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E08A27" w14:textId="77777777" w:rsidR="00493DBF" w:rsidRPr="005C125F" w:rsidRDefault="00493DBF" w:rsidP="00493DBF">
      <w:pPr>
        <w:spacing w:after="0" w:line="240" w:lineRule="auto"/>
        <w:jc w:val="center"/>
        <w:rPr>
          <w:rFonts w:ascii="Times New Roman" w:hAnsi="Times New Roman" w:cs="Times New Roman"/>
          <w:b/>
          <w:sz w:val="24"/>
          <w:szCs w:val="24"/>
        </w:rPr>
      </w:pPr>
      <w:r w:rsidRPr="005C125F">
        <w:rPr>
          <w:rFonts w:ascii="Times New Roman" w:hAnsi="Times New Roman" w:cs="Times New Roman"/>
          <w:b/>
          <w:sz w:val="24"/>
          <w:szCs w:val="24"/>
        </w:rPr>
        <w:t>SINTEZA</w:t>
      </w:r>
    </w:p>
    <w:p w14:paraId="234288BE" w14:textId="15C55EE0" w:rsidR="00493DBF" w:rsidRPr="005C125F" w:rsidRDefault="00493DBF" w:rsidP="00493DBF">
      <w:pPr>
        <w:pStyle w:val="a7"/>
        <w:jc w:val="center"/>
        <w:rPr>
          <w:rFonts w:ascii="Times New Roman" w:hAnsi="Times New Roman" w:cs="Times New Roman"/>
          <w:b/>
          <w:sz w:val="24"/>
          <w:szCs w:val="24"/>
        </w:rPr>
      </w:pPr>
      <w:r w:rsidRPr="005C125F">
        <w:rPr>
          <w:rFonts w:ascii="Times New Roman" w:hAnsi="Times New Roman" w:cs="Times New Roman"/>
          <w:b/>
          <w:sz w:val="24"/>
          <w:szCs w:val="24"/>
        </w:rPr>
        <w:t xml:space="preserve">propunerilor și obiecțiilor la proiectul hotărârii Guvernului </w:t>
      </w:r>
    </w:p>
    <w:p w14:paraId="5978CF24" w14:textId="360C904D" w:rsidR="00493DBF" w:rsidRPr="005C125F" w:rsidRDefault="00493DBF" w:rsidP="00493DBF">
      <w:pPr>
        <w:pStyle w:val="a7"/>
        <w:jc w:val="center"/>
        <w:rPr>
          <w:rFonts w:ascii="Times New Roman" w:hAnsi="Times New Roman" w:cs="Times New Roman"/>
          <w:b/>
          <w:sz w:val="24"/>
          <w:szCs w:val="24"/>
        </w:rPr>
      </w:pPr>
      <w:r w:rsidRPr="005C125F">
        <w:rPr>
          <w:rFonts w:ascii="Times New Roman" w:hAnsi="Times New Roman" w:cs="Times New Roman"/>
          <w:b/>
          <w:sz w:val="24"/>
          <w:szCs w:val="24"/>
        </w:rPr>
        <w:t>cu privire la modificarea și abrogarea unor hotărâri ale Guvernului (</w:t>
      </w:r>
      <w:r w:rsidRPr="005C125F">
        <w:rPr>
          <w:rFonts w:ascii="Times New Roman" w:hAnsi="Times New Roman" w:cs="Times New Roman"/>
          <w:bCs/>
          <w:sz w:val="24"/>
          <w:szCs w:val="24"/>
        </w:rPr>
        <w:t>număr unic 291</w:t>
      </w:r>
      <w:r w:rsidRPr="005C125F">
        <w:rPr>
          <w:rFonts w:ascii="Times New Roman" w:hAnsi="Times New Roman" w:cs="Times New Roman"/>
          <w:b/>
          <w:sz w:val="24"/>
          <w:szCs w:val="24"/>
        </w:rPr>
        <w:t>)</w:t>
      </w:r>
    </w:p>
    <w:p w14:paraId="0CB3C5B8" w14:textId="0AAF77B1" w:rsidR="00493DBF" w:rsidRPr="005C125F" w:rsidRDefault="00493DBF" w:rsidP="00493DBF">
      <w:pPr>
        <w:spacing w:after="0" w:line="240" w:lineRule="auto"/>
        <w:jc w:val="center"/>
        <w:rPr>
          <w:rFonts w:ascii="Times New Roman" w:hAnsi="Times New Roman" w:cs="Times New Roman"/>
          <w:sz w:val="24"/>
          <w:szCs w:val="24"/>
        </w:rPr>
      </w:pPr>
    </w:p>
    <w:tbl>
      <w:tblPr>
        <w:tblStyle w:val="a5"/>
        <w:tblW w:w="15112" w:type="dxa"/>
        <w:tblLook w:val="04A0" w:firstRow="1" w:lastRow="0" w:firstColumn="1" w:lastColumn="0" w:noHBand="0" w:noVBand="1"/>
      </w:tblPr>
      <w:tblGrid>
        <w:gridCol w:w="680"/>
        <w:gridCol w:w="3143"/>
        <w:gridCol w:w="9497"/>
        <w:gridCol w:w="1792"/>
      </w:tblGrid>
      <w:tr w:rsidR="00F635E7" w:rsidRPr="005C125F" w14:paraId="0EFA3E65" w14:textId="77777777" w:rsidTr="005C125F">
        <w:trPr>
          <w:trHeight w:val="655"/>
        </w:trPr>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4DEA9" w14:textId="77777777" w:rsidR="00493DBF" w:rsidRPr="005C125F" w:rsidRDefault="00493DBF" w:rsidP="008F26BD">
            <w:pPr>
              <w:spacing w:after="0" w:line="240" w:lineRule="auto"/>
              <w:rPr>
                <w:rFonts w:ascii="Times New Roman" w:hAnsi="Times New Roman" w:cs="Times New Roman"/>
                <w:sz w:val="24"/>
                <w:szCs w:val="24"/>
              </w:rPr>
            </w:pPr>
            <w:r w:rsidRPr="005C125F">
              <w:rPr>
                <w:rFonts w:ascii="Times New Roman" w:hAnsi="Times New Roman" w:cs="Times New Roman"/>
                <w:sz w:val="24"/>
                <w:szCs w:val="24"/>
              </w:rPr>
              <w:t>Nr.</w:t>
            </w:r>
          </w:p>
          <w:p w14:paraId="20CEE9CA" w14:textId="77777777" w:rsidR="00493DBF" w:rsidRPr="005C125F" w:rsidRDefault="00493DBF" w:rsidP="008F26BD">
            <w:pPr>
              <w:spacing w:after="0" w:line="240" w:lineRule="auto"/>
              <w:rPr>
                <w:rFonts w:ascii="Times New Roman" w:hAnsi="Times New Roman" w:cs="Times New Roman"/>
                <w:sz w:val="24"/>
                <w:szCs w:val="24"/>
              </w:rPr>
            </w:pPr>
            <w:r w:rsidRPr="005C125F">
              <w:rPr>
                <w:rFonts w:ascii="Times New Roman" w:hAnsi="Times New Roman" w:cs="Times New Roman"/>
                <w:sz w:val="24"/>
                <w:szCs w:val="24"/>
              </w:rPr>
              <w:t>d/o</w:t>
            </w:r>
          </w:p>
        </w:tc>
        <w:tc>
          <w:tcPr>
            <w:tcW w:w="3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BAF8B" w14:textId="77777777" w:rsidR="00493DBF" w:rsidRPr="005C125F" w:rsidRDefault="00493DBF" w:rsidP="008F26BD">
            <w:pPr>
              <w:spacing w:after="0" w:line="240" w:lineRule="auto"/>
              <w:rPr>
                <w:rFonts w:ascii="Times New Roman" w:hAnsi="Times New Roman" w:cs="Times New Roman"/>
                <w:sz w:val="24"/>
                <w:szCs w:val="24"/>
              </w:rPr>
            </w:pPr>
            <w:r w:rsidRPr="005C125F">
              <w:rPr>
                <w:rFonts w:ascii="Times New Roman" w:hAnsi="Times New Roman" w:cs="Times New Roman"/>
                <w:sz w:val="24"/>
                <w:szCs w:val="24"/>
              </w:rPr>
              <w:t>Participantul la avizare (expertizare)/consultare publică</w:t>
            </w:r>
          </w:p>
        </w:tc>
        <w:tc>
          <w:tcPr>
            <w:tcW w:w="9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A3413" w14:textId="77777777" w:rsidR="00493DBF" w:rsidRPr="005C125F" w:rsidRDefault="00493DBF" w:rsidP="008F26BD">
            <w:pPr>
              <w:spacing w:after="0" w:line="240" w:lineRule="auto"/>
              <w:jc w:val="center"/>
              <w:rPr>
                <w:rFonts w:ascii="Times New Roman" w:hAnsi="Times New Roman" w:cs="Times New Roman"/>
                <w:sz w:val="24"/>
                <w:szCs w:val="24"/>
              </w:rPr>
            </w:pPr>
            <w:r w:rsidRPr="005C125F">
              <w:rPr>
                <w:rFonts w:ascii="Times New Roman" w:hAnsi="Times New Roman" w:cs="Times New Roman"/>
                <w:sz w:val="24"/>
                <w:szCs w:val="24"/>
              </w:rPr>
              <w:t>Conținutul obiecției/propunerii</w:t>
            </w:r>
          </w:p>
          <w:p w14:paraId="5A6C88CE" w14:textId="77777777" w:rsidR="00493DBF" w:rsidRPr="005C125F" w:rsidRDefault="00493DBF" w:rsidP="008F26BD">
            <w:pPr>
              <w:spacing w:after="0" w:line="240" w:lineRule="auto"/>
              <w:jc w:val="center"/>
              <w:rPr>
                <w:rFonts w:ascii="Times New Roman" w:hAnsi="Times New Roman" w:cs="Times New Roman"/>
                <w:sz w:val="24"/>
                <w:szCs w:val="24"/>
              </w:rPr>
            </w:pPr>
            <w:r w:rsidRPr="005C125F">
              <w:rPr>
                <w:rFonts w:ascii="Times New Roman" w:hAnsi="Times New Roman" w:cs="Times New Roman"/>
                <w:sz w:val="24"/>
                <w:szCs w:val="24"/>
              </w:rPr>
              <w:t>(recomandării)</w:t>
            </w:r>
          </w:p>
        </w:tc>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C920C1" w14:textId="77777777" w:rsidR="00493DBF" w:rsidRPr="005C125F" w:rsidRDefault="00493DBF" w:rsidP="008F26BD">
            <w:pPr>
              <w:spacing w:after="0" w:line="240" w:lineRule="auto"/>
              <w:jc w:val="center"/>
              <w:rPr>
                <w:rFonts w:ascii="Times New Roman" w:hAnsi="Times New Roman" w:cs="Times New Roman"/>
                <w:sz w:val="24"/>
                <w:szCs w:val="24"/>
              </w:rPr>
            </w:pPr>
            <w:r w:rsidRPr="005C125F">
              <w:rPr>
                <w:rFonts w:ascii="Times New Roman" w:hAnsi="Times New Roman" w:cs="Times New Roman"/>
                <w:sz w:val="24"/>
                <w:szCs w:val="24"/>
              </w:rPr>
              <w:t>Argumentarea Ministerului Muncii și Protecției Sociale</w:t>
            </w:r>
          </w:p>
        </w:tc>
      </w:tr>
      <w:tr w:rsidR="00F635E7" w:rsidRPr="005C125F" w14:paraId="2217CB65" w14:textId="77777777" w:rsidTr="005C125F">
        <w:trPr>
          <w:trHeight w:val="358"/>
        </w:trPr>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385799" w14:textId="77777777" w:rsidR="00493DBF" w:rsidRPr="00240901" w:rsidRDefault="00493DBF" w:rsidP="008F26BD">
            <w:pPr>
              <w:spacing w:after="0" w:line="240" w:lineRule="auto"/>
              <w:rPr>
                <w:rFonts w:ascii="Times New Roman" w:hAnsi="Times New Roman" w:cs="Times New Roman"/>
                <w:b/>
                <w:sz w:val="24"/>
                <w:szCs w:val="24"/>
              </w:rPr>
            </w:pPr>
            <w:r w:rsidRPr="00240901">
              <w:rPr>
                <w:rFonts w:ascii="Times New Roman" w:hAnsi="Times New Roman" w:cs="Times New Roman"/>
                <w:b/>
                <w:sz w:val="24"/>
                <w:szCs w:val="24"/>
              </w:rPr>
              <w:t>1.</w:t>
            </w:r>
          </w:p>
        </w:tc>
        <w:tc>
          <w:tcPr>
            <w:tcW w:w="3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85572E" w14:textId="1939BBA0" w:rsidR="00493DBF" w:rsidRPr="00B62B16" w:rsidRDefault="00493DBF" w:rsidP="008F26BD">
            <w:pPr>
              <w:spacing w:after="0" w:line="240" w:lineRule="auto"/>
              <w:rPr>
                <w:rFonts w:ascii="Times New Roman" w:hAnsi="Times New Roman" w:cs="Times New Roman"/>
                <w:b/>
                <w:sz w:val="24"/>
                <w:szCs w:val="24"/>
              </w:rPr>
            </w:pPr>
            <w:r w:rsidRPr="00B62B16">
              <w:rPr>
                <w:rFonts w:ascii="Times New Roman" w:hAnsi="Times New Roman" w:cs="Times New Roman"/>
                <w:b/>
                <w:sz w:val="24"/>
                <w:szCs w:val="24"/>
              </w:rPr>
              <w:t>Ministerul Afacerilor Interne</w:t>
            </w:r>
          </w:p>
        </w:tc>
        <w:tc>
          <w:tcPr>
            <w:tcW w:w="9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6E6E4E" w14:textId="138B18E1" w:rsidR="00493DBF" w:rsidRPr="005C125F" w:rsidRDefault="00493DBF" w:rsidP="00E53180">
            <w:pPr>
              <w:spacing w:after="0" w:line="240" w:lineRule="auto"/>
              <w:rPr>
                <w:rFonts w:ascii="Times New Roman" w:hAnsi="Times New Roman" w:cs="Times New Roman"/>
                <w:sz w:val="24"/>
                <w:szCs w:val="24"/>
              </w:rPr>
            </w:pPr>
            <w:r w:rsidRPr="005C125F">
              <w:rPr>
                <w:rFonts w:ascii="Times New Roman" w:hAnsi="Times New Roman" w:cs="Times New Roman"/>
                <w:sz w:val="24"/>
                <w:szCs w:val="24"/>
              </w:rPr>
              <w:t>Susținerea proiectului fără propuneri și obiecții.</w:t>
            </w:r>
          </w:p>
        </w:tc>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A8413" w14:textId="77777777" w:rsidR="00493DBF" w:rsidRPr="005C125F" w:rsidRDefault="00493DBF" w:rsidP="008F26BD">
            <w:pPr>
              <w:spacing w:after="0" w:line="240" w:lineRule="auto"/>
              <w:rPr>
                <w:rFonts w:ascii="Times New Roman" w:hAnsi="Times New Roman" w:cs="Times New Roman"/>
                <w:sz w:val="24"/>
                <w:szCs w:val="24"/>
              </w:rPr>
            </w:pPr>
          </w:p>
          <w:p w14:paraId="0AF9895F" w14:textId="77777777" w:rsidR="00493DBF" w:rsidRPr="005C125F" w:rsidRDefault="00493DBF" w:rsidP="008F26BD">
            <w:pPr>
              <w:spacing w:after="0" w:line="240" w:lineRule="auto"/>
              <w:rPr>
                <w:rFonts w:ascii="Times New Roman" w:hAnsi="Times New Roman" w:cs="Times New Roman"/>
                <w:sz w:val="24"/>
                <w:szCs w:val="24"/>
              </w:rPr>
            </w:pPr>
          </w:p>
        </w:tc>
      </w:tr>
      <w:tr w:rsidR="00F635E7" w:rsidRPr="005C125F" w14:paraId="27DEB323" w14:textId="77777777" w:rsidTr="005C125F">
        <w:trPr>
          <w:trHeight w:val="493"/>
        </w:trPr>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E298EB" w14:textId="77777777" w:rsidR="00493DBF" w:rsidRPr="00240901" w:rsidRDefault="00493DBF" w:rsidP="008F26BD">
            <w:pPr>
              <w:spacing w:after="0" w:line="240" w:lineRule="auto"/>
              <w:rPr>
                <w:rFonts w:ascii="Times New Roman" w:hAnsi="Times New Roman" w:cs="Times New Roman"/>
                <w:b/>
                <w:sz w:val="24"/>
                <w:szCs w:val="24"/>
              </w:rPr>
            </w:pPr>
            <w:r w:rsidRPr="00240901">
              <w:rPr>
                <w:rFonts w:ascii="Times New Roman" w:hAnsi="Times New Roman" w:cs="Times New Roman"/>
                <w:b/>
                <w:sz w:val="24"/>
                <w:szCs w:val="24"/>
              </w:rPr>
              <w:t>2.</w:t>
            </w:r>
          </w:p>
        </w:tc>
        <w:tc>
          <w:tcPr>
            <w:tcW w:w="3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11DD3" w14:textId="191E9323" w:rsidR="00493DBF" w:rsidRPr="00B62B16" w:rsidRDefault="00493DBF" w:rsidP="008F26BD">
            <w:pPr>
              <w:spacing w:after="0" w:line="240" w:lineRule="auto"/>
              <w:rPr>
                <w:rFonts w:ascii="Times New Roman" w:hAnsi="Times New Roman" w:cs="Times New Roman"/>
                <w:b/>
                <w:sz w:val="24"/>
                <w:szCs w:val="24"/>
              </w:rPr>
            </w:pPr>
            <w:r w:rsidRPr="00B62B16">
              <w:rPr>
                <w:rFonts w:ascii="Times New Roman" w:hAnsi="Times New Roman" w:cs="Times New Roman"/>
                <w:b/>
                <w:sz w:val="24"/>
                <w:szCs w:val="24"/>
              </w:rPr>
              <w:t>Ministerul</w:t>
            </w:r>
            <w:r w:rsidR="008F26BD" w:rsidRPr="00B62B16">
              <w:rPr>
                <w:rFonts w:ascii="Times New Roman" w:hAnsi="Times New Roman" w:cs="Times New Roman"/>
                <w:b/>
                <w:sz w:val="24"/>
                <w:szCs w:val="24"/>
              </w:rPr>
              <w:t xml:space="preserve"> Sănătății</w:t>
            </w:r>
          </w:p>
          <w:p w14:paraId="68B2192B" w14:textId="77777777" w:rsidR="00493DBF" w:rsidRPr="00B62B16" w:rsidRDefault="00493DBF" w:rsidP="008F26BD">
            <w:pPr>
              <w:spacing w:after="0" w:line="240" w:lineRule="auto"/>
              <w:rPr>
                <w:rFonts w:ascii="Times New Roman" w:hAnsi="Times New Roman" w:cs="Times New Roman"/>
                <w:b/>
                <w:sz w:val="24"/>
                <w:szCs w:val="24"/>
              </w:rPr>
            </w:pPr>
          </w:p>
        </w:tc>
        <w:tc>
          <w:tcPr>
            <w:tcW w:w="9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2F93DC" w14:textId="0B378B84" w:rsidR="00493DBF" w:rsidRPr="005C125F" w:rsidRDefault="008F26BD" w:rsidP="008F26BD">
            <w:pPr>
              <w:spacing w:after="0" w:line="240" w:lineRule="auto"/>
              <w:jc w:val="both"/>
              <w:rPr>
                <w:rFonts w:ascii="Times New Roman" w:hAnsi="Times New Roman" w:cs="Times New Roman"/>
                <w:sz w:val="24"/>
                <w:szCs w:val="24"/>
              </w:rPr>
            </w:pPr>
            <w:r w:rsidRPr="005C125F">
              <w:rPr>
                <w:rFonts w:ascii="Times New Roman" w:hAnsi="Times New Roman" w:cs="Times New Roman"/>
                <w:sz w:val="24"/>
                <w:szCs w:val="24"/>
              </w:rPr>
              <w:t>Susținerea de principiu a proiectului dat.</w:t>
            </w:r>
          </w:p>
          <w:p w14:paraId="51137324" w14:textId="74EB11D2" w:rsidR="00F635E7" w:rsidRPr="005C125F" w:rsidRDefault="00E26D3E" w:rsidP="008F26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635E7" w:rsidRPr="005C125F">
              <w:rPr>
                <w:rFonts w:ascii="Times New Roman" w:hAnsi="Times New Roman" w:cs="Times New Roman"/>
                <w:sz w:val="24"/>
                <w:szCs w:val="24"/>
              </w:rPr>
              <w:t>Totodată, în contextul excluderii anexei nr. 4 Coeficienții de multiplicitate  recomandați pentru stabilirea salariilor de funcție pentru stabilirea salariilor de funcție ale personalului încadrat în unități, considerăm necesar ca proiectul de hotărâre să includă prevederile care să reglementeze modalitatea de stabilire a salariilor personalului încadrat în întreprinderi, în funcție de categorii de angajați și funcția deținută.</w:t>
            </w:r>
          </w:p>
          <w:p w14:paraId="137C6795" w14:textId="1ADF864A" w:rsidR="008F26BD" w:rsidRPr="005C125F" w:rsidRDefault="008F26BD" w:rsidP="008F26BD">
            <w:pPr>
              <w:spacing w:after="0" w:line="240" w:lineRule="auto"/>
              <w:jc w:val="both"/>
              <w:rPr>
                <w:rFonts w:ascii="Times New Roman" w:hAnsi="Times New Roman" w:cs="Times New Roman"/>
                <w:sz w:val="24"/>
                <w:szCs w:val="24"/>
              </w:rPr>
            </w:pPr>
          </w:p>
        </w:tc>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92FAB0" w14:textId="77777777" w:rsidR="00493DBF" w:rsidRDefault="00493DBF" w:rsidP="008F26BD">
            <w:pPr>
              <w:spacing w:after="0" w:line="240" w:lineRule="auto"/>
              <w:rPr>
                <w:rFonts w:ascii="Times New Roman" w:hAnsi="Times New Roman" w:cs="Times New Roman"/>
                <w:sz w:val="24"/>
                <w:szCs w:val="24"/>
              </w:rPr>
            </w:pPr>
          </w:p>
          <w:p w14:paraId="269E7441" w14:textId="3FDBCFF5" w:rsidR="00A46703" w:rsidRPr="005C125F" w:rsidRDefault="00A46703" w:rsidP="008F26BD">
            <w:pPr>
              <w:spacing w:after="0" w:line="240" w:lineRule="auto"/>
              <w:rPr>
                <w:rFonts w:ascii="Times New Roman" w:hAnsi="Times New Roman" w:cs="Times New Roman"/>
                <w:sz w:val="24"/>
                <w:szCs w:val="24"/>
              </w:rPr>
            </w:pPr>
            <w:r>
              <w:rPr>
                <w:rFonts w:ascii="Times New Roman" w:hAnsi="Times New Roman" w:cs="Times New Roman"/>
                <w:sz w:val="24"/>
                <w:szCs w:val="24"/>
              </w:rPr>
              <w:t>Propunerea se regăsește în varianta finală.</w:t>
            </w:r>
          </w:p>
        </w:tc>
      </w:tr>
      <w:tr w:rsidR="00436B4C" w:rsidRPr="005C125F" w14:paraId="2E38450B" w14:textId="77777777" w:rsidTr="005C125F">
        <w:trPr>
          <w:trHeight w:val="493"/>
        </w:trPr>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60273" w14:textId="637ED509" w:rsidR="00436B4C" w:rsidRPr="00240901" w:rsidRDefault="00436B4C" w:rsidP="008F26BD">
            <w:pPr>
              <w:spacing w:after="0" w:line="240" w:lineRule="auto"/>
              <w:rPr>
                <w:rFonts w:ascii="Times New Roman" w:hAnsi="Times New Roman" w:cs="Times New Roman"/>
                <w:b/>
                <w:bCs/>
                <w:sz w:val="24"/>
                <w:szCs w:val="24"/>
              </w:rPr>
            </w:pPr>
            <w:r w:rsidRPr="00240901">
              <w:rPr>
                <w:rFonts w:ascii="Times New Roman" w:hAnsi="Times New Roman" w:cs="Times New Roman"/>
                <w:b/>
                <w:bCs/>
                <w:sz w:val="24"/>
                <w:szCs w:val="24"/>
              </w:rPr>
              <w:t>3.</w:t>
            </w:r>
          </w:p>
        </w:tc>
        <w:tc>
          <w:tcPr>
            <w:tcW w:w="3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8D3D1" w14:textId="7FBC9B3A" w:rsidR="00436B4C" w:rsidRPr="00436B4C" w:rsidRDefault="00436B4C" w:rsidP="008F26BD">
            <w:pPr>
              <w:spacing w:after="0" w:line="240" w:lineRule="auto"/>
              <w:rPr>
                <w:rFonts w:ascii="Times New Roman" w:hAnsi="Times New Roman" w:cs="Times New Roman"/>
                <w:b/>
                <w:bCs/>
                <w:sz w:val="24"/>
                <w:szCs w:val="24"/>
              </w:rPr>
            </w:pPr>
            <w:r w:rsidRPr="00436B4C">
              <w:rPr>
                <w:rFonts w:ascii="Times New Roman" w:hAnsi="Times New Roman" w:cs="Times New Roman"/>
                <w:b/>
                <w:bCs/>
                <w:sz w:val="24"/>
                <w:szCs w:val="24"/>
              </w:rPr>
              <w:t>Ministerul Economiei</w:t>
            </w:r>
          </w:p>
        </w:tc>
        <w:tc>
          <w:tcPr>
            <w:tcW w:w="9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CFD1A" w14:textId="77777777" w:rsidR="00B62B16" w:rsidRPr="00B62B16" w:rsidRDefault="00B62B16" w:rsidP="00B62B16">
            <w:pPr>
              <w:spacing w:after="0" w:line="240" w:lineRule="auto"/>
              <w:jc w:val="both"/>
              <w:rPr>
                <w:rFonts w:ascii="Times New Roman" w:hAnsi="Times New Roman" w:cs="Times New Roman"/>
                <w:sz w:val="24"/>
                <w:szCs w:val="24"/>
              </w:rPr>
            </w:pPr>
            <w:r w:rsidRPr="00B62B16">
              <w:rPr>
                <w:rFonts w:ascii="Times New Roman" w:hAnsi="Times New Roman" w:cs="Times New Roman"/>
                <w:sz w:val="24"/>
                <w:szCs w:val="24"/>
              </w:rPr>
              <w:t xml:space="preserve">În corespundere cu prevederile art. 25 alin.(1) al Legii nr. 100/2017 cu privire la actele normative, elaborarea proiectelor actelor normative este precedată, de efectuarea studiilor de cercetare în scopul fundamentării necesităţii sau lipsei acesteia privind iniţierea elaborării unui act normativ. </w:t>
            </w:r>
          </w:p>
          <w:p w14:paraId="12D6B420" w14:textId="77777777" w:rsidR="00B62B16" w:rsidRPr="00B62B16" w:rsidRDefault="00B62B16" w:rsidP="00B62B16">
            <w:pPr>
              <w:spacing w:after="0" w:line="240" w:lineRule="auto"/>
              <w:jc w:val="both"/>
              <w:rPr>
                <w:rFonts w:ascii="Times New Roman" w:hAnsi="Times New Roman" w:cs="Times New Roman"/>
                <w:sz w:val="24"/>
                <w:szCs w:val="24"/>
              </w:rPr>
            </w:pPr>
            <w:r w:rsidRPr="00B62B16">
              <w:rPr>
                <w:rFonts w:ascii="Times New Roman" w:hAnsi="Times New Roman" w:cs="Times New Roman"/>
                <w:sz w:val="24"/>
                <w:szCs w:val="24"/>
              </w:rPr>
              <w:t>Or, nota informativă anexată la proiect inserează norme, care nu justifică oportunitatea inițiativei lansate, condițiile ce au impus elaborarea proiectului actului normativ şi finalitățile urmărite, contrar prevederilor art.30 al Legii citate.</w:t>
            </w:r>
          </w:p>
          <w:p w14:paraId="7E5DA574" w14:textId="77777777" w:rsidR="00DE5743" w:rsidRDefault="00B62B16" w:rsidP="00B62B16">
            <w:pPr>
              <w:spacing w:after="0" w:line="240" w:lineRule="auto"/>
              <w:jc w:val="both"/>
              <w:rPr>
                <w:rFonts w:ascii="Times New Roman" w:hAnsi="Times New Roman" w:cs="Times New Roman"/>
                <w:sz w:val="24"/>
                <w:szCs w:val="24"/>
              </w:rPr>
            </w:pPr>
            <w:r w:rsidRPr="00B62B16">
              <w:rPr>
                <w:rFonts w:ascii="Times New Roman" w:hAnsi="Times New Roman" w:cs="Times New Roman"/>
                <w:sz w:val="24"/>
                <w:szCs w:val="24"/>
              </w:rPr>
              <w:t xml:space="preserve"> </w:t>
            </w:r>
          </w:p>
          <w:p w14:paraId="6D4385EC" w14:textId="77777777" w:rsidR="00DE5743" w:rsidRDefault="00DE5743" w:rsidP="00B62B16">
            <w:pPr>
              <w:spacing w:after="0" w:line="240" w:lineRule="auto"/>
              <w:jc w:val="both"/>
              <w:rPr>
                <w:rFonts w:ascii="Times New Roman" w:hAnsi="Times New Roman" w:cs="Times New Roman"/>
                <w:sz w:val="24"/>
                <w:szCs w:val="24"/>
              </w:rPr>
            </w:pPr>
          </w:p>
          <w:p w14:paraId="5275A4AC" w14:textId="77777777" w:rsidR="00DE5743" w:rsidRDefault="00DE5743" w:rsidP="00B62B16">
            <w:pPr>
              <w:spacing w:after="0" w:line="240" w:lineRule="auto"/>
              <w:jc w:val="both"/>
              <w:rPr>
                <w:rFonts w:ascii="Times New Roman" w:hAnsi="Times New Roman" w:cs="Times New Roman"/>
                <w:sz w:val="24"/>
                <w:szCs w:val="24"/>
              </w:rPr>
            </w:pPr>
          </w:p>
          <w:p w14:paraId="063B30BB" w14:textId="77777777" w:rsidR="00DE5743" w:rsidRDefault="00DE5743" w:rsidP="00B62B16">
            <w:pPr>
              <w:spacing w:after="0" w:line="240" w:lineRule="auto"/>
              <w:jc w:val="both"/>
              <w:rPr>
                <w:rFonts w:ascii="Times New Roman" w:hAnsi="Times New Roman" w:cs="Times New Roman"/>
                <w:sz w:val="24"/>
                <w:szCs w:val="24"/>
              </w:rPr>
            </w:pPr>
          </w:p>
          <w:p w14:paraId="27C92C09" w14:textId="77777777" w:rsidR="00DE5743" w:rsidRDefault="00DE5743" w:rsidP="00B62B16">
            <w:pPr>
              <w:spacing w:after="0" w:line="240" w:lineRule="auto"/>
              <w:jc w:val="both"/>
              <w:rPr>
                <w:rFonts w:ascii="Times New Roman" w:hAnsi="Times New Roman" w:cs="Times New Roman"/>
                <w:sz w:val="24"/>
                <w:szCs w:val="24"/>
              </w:rPr>
            </w:pPr>
          </w:p>
          <w:p w14:paraId="6BAB0E4A" w14:textId="77777777" w:rsidR="00DE5743" w:rsidRDefault="00DE5743" w:rsidP="00B62B16">
            <w:pPr>
              <w:spacing w:after="0" w:line="240" w:lineRule="auto"/>
              <w:jc w:val="both"/>
              <w:rPr>
                <w:rFonts w:ascii="Times New Roman" w:hAnsi="Times New Roman" w:cs="Times New Roman"/>
                <w:sz w:val="24"/>
                <w:szCs w:val="24"/>
              </w:rPr>
            </w:pPr>
          </w:p>
          <w:p w14:paraId="1C500F7E" w14:textId="77777777" w:rsidR="00DE5743" w:rsidRDefault="00DE5743" w:rsidP="00B62B16">
            <w:pPr>
              <w:spacing w:after="0" w:line="240" w:lineRule="auto"/>
              <w:jc w:val="both"/>
              <w:rPr>
                <w:rFonts w:ascii="Times New Roman" w:hAnsi="Times New Roman" w:cs="Times New Roman"/>
                <w:sz w:val="24"/>
                <w:szCs w:val="24"/>
              </w:rPr>
            </w:pPr>
          </w:p>
          <w:p w14:paraId="466F09BF" w14:textId="77777777" w:rsidR="00DE5743" w:rsidRDefault="00DE5743" w:rsidP="00B62B16">
            <w:pPr>
              <w:spacing w:after="0" w:line="240" w:lineRule="auto"/>
              <w:jc w:val="both"/>
              <w:rPr>
                <w:rFonts w:ascii="Times New Roman" w:hAnsi="Times New Roman" w:cs="Times New Roman"/>
                <w:sz w:val="24"/>
                <w:szCs w:val="24"/>
              </w:rPr>
            </w:pPr>
          </w:p>
          <w:p w14:paraId="2CD5CE56" w14:textId="77777777" w:rsidR="00DE5743" w:rsidRDefault="00DE5743" w:rsidP="00B62B16">
            <w:pPr>
              <w:spacing w:after="0" w:line="240" w:lineRule="auto"/>
              <w:jc w:val="both"/>
              <w:rPr>
                <w:rFonts w:ascii="Times New Roman" w:hAnsi="Times New Roman" w:cs="Times New Roman"/>
                <w:sz w:val="24"/>
                <w:szCs w:val="24"/>
              </w:rPr>
            </w:pPr>
          </w:p>
          <w:p w14:paraId="21598CF0" w14:textId="77777777" w:rsidR="00DE5743" w:rsidRDefault="00DE5743" w:rsidP="00B62B16">
            <w:pPr>
              <w:spacing w:after="0" w:line="240" w:lineRule="auto"/>
              <w:jc w:val="both"/>
              <w:rPr>
                <w:rFonts w:ascii="Times New Roman" w:hAnsi="Times New Roman" w:cs="Times New Roman"/>
                <w:sz w:val="24"/>
                <w:szCs w:val="24"/>
              </w:rPr>
            </w:pPr>
          </w:p>
          <w:p w14:paraId="0380A8E9" w14:textId="77777777" w:rsidR="00DE5743" w:rsidRDefault="00DE5743" w:rsidP="00B62B16">
            <w:pPr>
              <w:spacing w:after="0" w:line="240" w:lineRule="auto"/>
              <w:jc w:val="both"/>
              <w:rPr>
                <w:rFonts w:ascii="Times New Roman" w:hAnsi="Times New Roman" w:cs="Times New Roman"/>
                <w:sz w:val="24"/>
                <w:szCs w:val="24"/>
              </w:rPr>
            </w:pPr>
          </w:p>
          <w:p w14:paraId="79DC9E53" w14:textId="77777777" w:rsidR="00DE5743" w:rsidRDefault="00DE5743" w:rsidP="00B62B16">
            <w:pPr>
              <w:spacing w:after="0" w:line="240" w:lineRule="auto"/>
              <w:jc w:val="both"/>
              <w:rPr>
                <w:rFonts w:ascii="Times New Roman" w:hAnsi="Times New Roman" w:cs="Times New Roman"/>
                <w:sz w:val="24"/>
                <w:szCs w:val="24"/>
              </w:rPr>
            </w:pPr>
          </w:p>
          <w:p w14:paraId="1FB2D263" w14:textId="77777777" w:rsidR="00DE5743" w:rsidRDefault="00DE5743" w:rsidP="00B62B16">
            <w:pPr>
              <w:spacing w:after="0" w:line="240" w:lineRule="auto"/>
              <w:jc w:val="both"/>
              <w:rPr>
                <w:rFonts w:ascii="Times New Roman" w:hAnsi="Times New Roman" w:cs="Times New Roman"/>
                <w:sz w:val="24"/>
                <w:szCs w:val="24"/>
              </w:rPr>
            </w:pPr>
          </w:p>
          <w:p w14:paraId="2A3DD9BC" w14:textId="77777777" w:rsidR="00DE5743" w:rsidRDefault="00DE5743" w:rsidP="00B62B16">
            <w:pPr>
              <w:spacing w:after="0" w:line="240" w:lineRule="auto"/>
              <w:jc w:val="both"/>
              <w:rPr>
                <w:rFonts w:ascii="Times New Roman" w:hAnsi="Times New Roman" w:cs="Times New Roman"/>
                <w:sz w:val="24"/>
                <w:szCs w:val="24"/>
              </w:rPr>
            </w:pPr>
          </w:p>
          <w:p w14:paraId="21D6DCDD" w14:textId="77777777" w:rsidR="00DE5743" w:rsidRDefault="00DE5743" w:rsidP="00B62B16">
            <w:pPr>
              <w:spacing w:after="0" w:line="240" w:lineRule="auto"/>
              <w:jc w:val="both"/>
              <w:rPr>
                <w:rFonts w:ascii="Times New Roman" w:hAnsi="Times New Roman" w:cs="Times New Roman"/>
                <w:sz w:val="24"/>
                <w:szCs w:val="24"/>
              </w:rPr>
            </w:pPr>
          </w:p>
          <w:p w14:paraId="4AE3BC69" w14:textId="77777777" w:rsidR="00DE5743" w:rsidRDefault="00DE5743" w:rsidP="00B62B16">
            <w:pPr>
              <w:spacing w:after="0" w:line="240" w:lineRule="auto"/>
              <w:jc w:val="both"/>
              <w:rPr>
                <w:rFonts w:ascii="Times New Roman" w:hAnsi="Times New Roman" w:cs="Times New Roman"/>
                <w:sz w:val="24"/>
                <w:szCs w:val="24"/>
              </w:rPr>
            </w:pPr>
          </w:p>
          <w:p w14:paraId="1DBFF5D8" w14:textId="77777777" w:rsidR="00DE5743" w:rsidRDefault="00DE5743" w:rsidP="00B62B16">
            <w:pPr>
              <w:spacing w:after="0" w:line="240" w:lineRule="auto"/>
              <w:jc w:val="both"/>
              <w:rPr>
                <w:rFonts w:ascii="Times New Roman" w:hAnsi="Times New Roman" w:cs="Times New Roman"/>
                <w:sz w:val="24"/>
                <w:szCs w:val="24"/>
              </w:rPr>
            </w:pPr>
          </w:p>
          <w:p w14:paraId="68470FF2" w14:textId="77777777" w:rsidR="00DE5743" w:rsidRDefault="00DE5743" w:rsidP="00B62B16">
            <w:pPr>
              <w:spacing w:after="0" w:line="240" w:lineRule="auto"/>
              <w:jc w:val="both"/>
              <w:rPr>
                <w:rFonts w:ascii="Times New Roman" w:hAnsi="Times New Roman" w:cs="Times New Roman"/>
                <w:sz w:val="24"/>
                <w:szCs w:val="24"/>
              </w:rPr>
            </w:pPr>
          </w:p>
          <w:p w14:paraId="093BA4C3" w14:textId="77777777" w:rsidR="00DE5743" w:rsidRDefault="00DE5743" w:rsidP="00B62B16">
            <w:pPr>
              <w:spacing w:after="0" w:line="240" w:lineRule="auto"/>
              <w:jc w:val="both"/>
              <w:rPr>
                <w:rFonts w:ascii="Times New Roman" w:hAnsi="Times New Roman" w:cs="Times New Roman"/>
                <w:sz w:val="24"/>
                <w:szCs w:val="24"/>
              </w:rPr>
            </w:pPr>
          </w:p>
          <w:p w14:paraId="502C8B41" w14:textId="77777777" w:rsidR="00DE5743" w:rsidRDefault="00DE5743" w:rsidP="00B62B16">
            <w:pPr>
              <w:spacing w:after="0" w:line="240" w:lineRule="auto"/>
              <w:jc w:val="both"/>
              <w:rPr>
                <w:rFonts w:ascii="Times New Roman" w:hAnsi="Times New Roman" w:cs="Times New Roman"/>
                <w:sz w:val="24"/>
                <w:szCs w:val="24"/>
              </w:rPr>
            </w:pPr>
          </w:p>
          <w:p w14:paraId="57E72237" w14:textId="77777777" w:rsidR="00DE5743" w:rsidRDefault="00DE5743" w:rsidP="00B62B16">
            <w:pPr>
              <w:spacing w:after="0" w:line="240" w:lineRule="auto"/>
              <w:jc w:val="both"/>
              <w:rPr>
                <w:rFonts w:ascii="Times New Roman" w:hAnsi="Times New Roman" w:cs="Times New Roman"/>
                <w:sz w:val="24"/>
                <w:szCs w:val="24"/>
              </w:rPr>
            </w:pPr>
          </w:p>
          <w:p w14:paraId="59187D82" w14:textId="77777777" w:rsidR="00DE5743" w:rsidRDefault="00DE5743" w:rsidP="00B62B16">
            <w:pPr>
              <w:spacing w:after="0" w:line="240" w:lineRule="auto"/>
              <w:jc w:val="both"/>
              <w:rPr>
                <w:rFonts w:ascii="Times New Roman" w:hAnsi="Times New Roman" w:cs="Times New Roman"/>
                <w:sz w:val="24"/>
                <w:szCs w:val="24"/>
              </w:rPr>
            </w:pPr>
          </w:p>
          <w:p w14:paraId="1B93C2CA" w14:textId="77777777" w:rsidR="00DE5743" w:rsidRDefault="00DE5743" w:rsidP="00B62B16">
            <w:pPr>
              <w:spacing w:after="0" w:line="240" w:lineRule="auto"/>
              <w:jc w:val="both"/>
              <w:rPr>
                <w:rFonts w:ascii="Times New Roman" w:hAnsi="Times New Roman" w:cs="Times New Roman"/>
                <w:sz w:val="24"/>
                <w:szCs w:val="24"/>
              </w:rPr>
            </w:pPr>
          </w:p>
          <w:p w14:paraId="0EA47BB4" w14:textId="77777777" w:rsidR="00DE5743" w:rsidRDefault="00DE5743" w:rsidP="00B62B16">
            <w:pPr>
              <w:spacing w:after="0" w:line="240" w:lineRule="auto"/>
              <w:jc w:val="both"/>
              <w:rPr>
                <w:rFonts w:ascii="Times New Roman" w:hAnsi="Times New Roman" w:cs="Times New Roman"/>
                <w:sz w:val="24"/>
                <w:szCs w:val="24"/>
              </w:rPr>
            </w:pPr>
          </w:p>
          <w:p w14:paraId="572A6455" w14:textId="77777777" w:rsidR="00DE5743" w:rsidRDefault="00DE5743" w:rsidP="00B62B16">
            <w:pPr>
              <w:spacing w:after="0" w:line="240" w:lineRule="auto"/>
              <w:jc w:val="both"/>
              <w:rPr>
                <w:rFonts w:ascii="Times New Roman" w:hAnsi="Times New Roman" w:cs="Times New Roman"/>
                <w:sz w:val="24"/>
                <w:szCs w:val="24"/>
              </w:rPr>
            </w:pPr>
          </w:p>
          <w:p w14:paraId="1057F6B6" w14:textId="77777777" w:rsidR="00DE5743" w:rsidRDefault="00DE5743" w:rsidP="00B62B16">
            <w:pPr>
              <w:spacing w:after="0" w:line="240" w:lineRule="auto"/>
              <w:jc w:val="both"/>
              <w:rPr>
                <w:rFonts w:ascii="Times New Roman" w:hAnsi="Times New Roman" w:cs="Times New Roman"/>
                <w:sz w:val="24"/>
                <w:szCs w:val="24"/>
              </w:rPr>
            </w:pPr>
          </w:p>
          <w:p w14:paraId="19A051D3" w14:textId="77777777" w:rsidR="00DE5743" w:rsidRDefault="00DE5743" w:rsidP="00B62B16">
            <w:pPr>
              <w:spacing w:after="0" w:line="240" w:lineRule="auto"/>
              <w:jc w:val="both"/>
              <w:rPr>
                <w:rFonts w:ascii="Times New Roman" w:hAnsi="Times New Roman" w:cs="Times New Roman"/>
                <w:sz w:val="24"/>
                <w:szCs w:val="24"/>
              </w:rPr>
            </w:pPr>
          </w:p>
          <w:p w14:paraId="366FDDD9" w14:textId="77777777" w:rsidR="00DE5743" w:rsidRDefault="00DE5743" w:rsidP="00B62B16">
            <w:pPr>
              <w:spacing w:after="0" w:line="240" w:lineRule="auto"/>
              <w:jc w:val="both"/>
              <w:rPr>
                <w:rFonts w:ascii="Times New Roman" w:hAnsi="Times New Roman" w:cs="Times New Roman"/>
                <w:sz w:val="24"/>
                <w:szCs w:val="24"/>
              </w:rPr>
            </w:pPr>
          </w:p>
          <w:p w14:paraId="7C9EB1A2" w14:textId="77777777" w:rsidR="00DE5743" w:rsidRDefault="00DE5743" w:rsidP="00B62B16">
            <w:pPr>
              <w:spacing w:after="0" w:line="240" w:lineRule="auto"/>
              <w:jc w:val="both"/>
              <w:rPr>
                <w:rFonts w:ascii="Times New Roman" w:hAnsi="Times New Roman" w:cs="Times New Roman"/>
                <w:sz w:val="24"/>
                <w:szCs w:val="24"/>
              </w:rPr>
            </w:pPr>
          </w:p>
          <w:p w14:paraId="6F1191F4" w14:textId="77777777" w:rsidR="00DE5743" w:rsidRDefault="00DE5743" w:rsidP="00B62B16">
            <w:pPr>
              <w:spacing w:after="0" w:line="240" w:lineRule="auto"/>
              <w:jc w:val="both"/>
              <w:rPr>
                <w:rFonts w:ascii="Times New Roman" w:hAnsi="Times New Roman" w:cs="Times New Roman"/>
                <w:sz w:val="24"/>
                <w:szCs w:val="24"/>
              </w:rPr>
            </w:pPr>
          </w:p>
          <w:p w14:paraId="10193275" w14:textId="77777777" w:rsidR="00DE5743" w:rsidRDefault="00DE5743" w:rsidP="00B62B16">
            <w:pPr>
              <w:spacing w:after="0" w:line="240" w:lineRule="auto"/>
              <w:jc w:val="both"/>
              <w:rPr>
                <w:rFonts w:ascii="Times New Roman" w:hAnsi="Times New Roman" w:cs="Times New Roman"/>
                <w:sz w:val="24"/>
                <w:szCs w:val="24"/>
              </w:rPr>
            </w:pPr>
          </w:p>
          <w:p w14:paraId="51C8F5C2" w14:textId="69A154EA" w:rsidR="00B62B16" w:rsidRPr="00B62B16" w:rsidRDefault="00B62B16" w:rsidP="00B62B16">
            <w:pPr>
              <w:spacing w:after="0" w:line="240" w:lineRule="auto"/>
              <w:jc w:val="both"/>
              <w:rPr>
                <w:rFonts w:ascii="Times New Roman" w:hAnsi="Times New Roman" w:cs="Times New Roman"/>
                <w:sz w:val="24"/>
                <w:szCs w:val="24"/>
              </w:rPr>
            </w:pPr>
            <w:r w:rsidRPr="00B62B16">
              <w:rPr>
                <w:rFonts w:ascii="Times New Roman" w:hAnsi="Times New Roman" w:cs="Times New Roman"/>
                <w:sz w:val="24"/>
                <w:szCs w:val="24"/>
              </w:rPr>
              <w:t xml:space="preserve">În acest sens, urmează de argumentat propunerea expusă la subpct. 1) și 6) privind abrogarea anexei nr.4 din Hotărârea Guvernului nr.743/2002 cu privire la salarizarea angajaților din unitățile cu autonomie financiară. </w:t>
            </w:r>
          </w:p>
          <w:p w14:paraId="2588EDEB" w14:textId="77777777" w:rsidR="00B62B16" w:rsidRPr="00B62B16" w:rsidRDefault="00B62B16" w:rsidP="00B62B16">
            <w:pPr>
              <w:spacing w:after="0" w:line="240" w:lineRule="auto"/>
              <w:jc w:val="both"/>
              <w:rPr>
                <w:rFonts w:ascii="Times New Roman" w:hAnsi="Times New Roman" w:cs="Times New Roman"/>
                <w:sz w:val="24"/>
                <w:szCs w:val="24"/>
              </w:rPr>
            </w:pPr>
            <w:r w:rsidRPr="00B62B16">
              <w:rPr>
                <w:rFonts w:ascii="Times New Roman" w:hAnsi="Times New Roman" w:cs="Times New Roman"/>
                <w:sz w:val="24"/>
                <w:szCs w:val="24"/>
              </w:rPr>
              <w:t>Coeficienții stabiliți în anexa nr.4 se aplică atât pentru conducătorii entităților, cât și pentru specialiști din subordine.</w:t>
            </w:r>
          </w:p>
          <w:p w14:paraId="111C0D11" w14:textId="77777777" w:rsidR="00B62B16" w:rsidRPr="00B62B16" w:rsidRDefault="00B62B16" w:rsidP="00B62B16">
            <w:pPr>
              <w:spacing w:after="0" w:line="240" w:lineRule="auto"/>
              <w:jc w:val="both"/>
              <w:rPr>
                <w:rFonts w:ascii="Times New Roman" w:hAnsi="Times New Roman" w:cs="Times New Roman"/>
                <w:sz w:val="24"/>
                <w:szCs w:val="24"/>
              </w:rPr>
            </w:pPr>
            <w:r w:rsidRPr="00B62B16">
              <w:rPr>
                <w:rFonts w:ascii="Times New Roman" w:hAnsi="Times New Roman" w:cs="Times New Roman"/>
                <w:sz w:val="24"/>
                <w:szCs w:val="24"/>
              </w:rPr>
              <w:t xml:space="preserve"> În aceasta ordine de idei, menționăm că din conținutul notei informative la proiect nu este clar impactul asupra salariilor specialiștilor de rând din unitățile cu autonomie financiară. </w:t>
            </w:r>
          </w:p>
          <w:p w14:paraId="7C2DFD98" w14:textId="77777777" w:rsidR="00B62B16" w:rsidRPr="00B62B16" w:rsidRDefault="00B62B16" w:rsidP="00B62B16">
            <w:pPr>
              <w:spacing w:after="0" w:line="240" w:lineRule="auto"/>
              <w:jc w:val="both"/>
              <w:rPr>
                <w:rFonts w:ascii="Times New Roman" w:hAnsi="Times New Roman" w:cs="Times New Roman"/>
                <w:sz w:val="24"/>
                <w:szCs w:val="24"/>
              </w:rPr>
            </w:pPr>
            <w:r w:rsidRPr="00B62B16">
              <w:rPr>
                <w:rFonts w:ascii="Times New Roman" w:hAnsi="Times New Roman" w:cs="Times New Roman"/>
                <w:sz w:val="24"/>
                <w:szCs w:val="24"/>
              </w:rPr>
              <w:t xml:space="preserve">De asemenea, nu este clar dacă autorii proiectului au efectuat analiza situației actuale în vederea elucidării următoarelor factori: </w:t>
            </w:r>
          </w:p>
          <w:p w14:paraId="0B66A7CF" w14:textId="77777777" w:rsidR="00B62B16" w:rsidRPr="00B62B16" w:rsidRDefault="00B62B16" w:rsidP="00B62B16">
            <w:pPr>
              <w:spacing w:after="0" w:line="240" w:lineRule="auto"/>
              <w:jc w:val="both"/>
              <w:rPr>
                <w:rFonts w:ascii="Times New Roman" w:hAnsi="Times New Roman" w:cs="Times New Roman"/>
                <w:sz w:val="24"/>
                <w:szCs w:val="24"/>
              </w:rPr>
            </w:pPr>
            <w:r w:rsidRPr="00B62B16">
              <w:rPr>
                <w:rFonts w:ascii="Times New Roman" w:hAnsi="Times New Roman" w:cs="Times New Roman"/>
                <w:sz w:val="24"/>
                <w:szCs w:val="24"/>
              </w:rPr>
              <w:t>a) mărimea salariului mediu pe unitățile cu autonomie financiară la nivel de conducere și de specialiști;</w:t>
            </w:r>
          </w:p>
          <w:p w14:paraId="7C405FC6" w14:textId="77777777" w:rsidR="00B62B16" w:rsidRPr="00B62B16" w:rsidRDefault="00B62B16" w:rsidP="00B62B16">
            <w:pPr>
              <w:spacing w:after="0" w:line="240" w:lineRule="auto"/>
              <w:jc w:val="both"/>
              <w:rPr>
                <w:rFonts w:ascii="Times New Roman" w:hAnsi="Times New Roman" w:cs="Times New Roman"/>
                <w:sz w:val="24"/>
                <w:szCs w:val="24"/>
              </w:rPr>
            </w:pPr>
            <w:r w:rsidRPr="00B62B16">
              <w:rPr>
                <w:rFonts w:ascii="Times New Roman" w:hAnsi="Times New Roman" w:cs="Times New Roman"/>
                <w:sz w:val="24"/>
                <w:szCs w:val="24"/>
              </w:rPr>
              <w:t xml:space="preserve">b) mărimea salariului persoanele vizate după operarea modificărilor propuse; </w:t>
            </w:r>
          </w:p>
          <w:p w14:paraId="4CA73C3E" w14:textId="77777777" w:rsidR="00B62B16" w:rsidRPr="00B62B16" w:rsidRDefault="00B62B16" w:rsidP="00B62B16">
            <w:pPr>
              <w:spacing w:after="0" w:line="240" w:lineRule="auto"/>
              <w:jc w:val="both"/>
              <w:rPr>
                <w:rFonts w:ascii="Times New Roman" w:hAnsi="Times New Roman" w:cs="Times New Roman"/>
                <w:sz w:val="24"/>
                <w:szCs w:val="24"/>
              </w:rPr>
            </w:pPr>
            <w:r w:rsidRPr="00B62B16">
              <w:rPr>
                <w:rFonts w:ascii="Times New Roman" w:hAnsi="Times New Roman" w:cs="Times New Roman"/>
                <w:sz w:val="24"/>
                <w:szCs w:val="24"/>
              </w:rPr>
              <w:t xml:space="preserve">c) corelarea salariile specialiștilor cu coșul minim de existență; </w:t>
            </w:r>
          </w:p>
          <w:p w14:paraId="46BF068B" w14:textId="77777777" w:rsidR="00B62B16" w:rsidRPr="00B62B16" w:rsidRDefault="00B62B16" w:rsidP="00B62B16">
            <w:pPr>
              <w:spacing w:after="0" w:line="240" w:lineRule="auto"/>
              <w:jc w:val="both"/>
              <w:rPr>
                <w:rFonts w:ascii="Times New Roman" w:hAnsi="Times New Roman" w:cs="Times New Roman"/>
                <w:sz w:val="24"/>
                <w:szCs w:val="24"/>
              </w:rPr>
            </w:pPr>
            <w:r w:rsidRPr="00B62B16">
              <w:rPr>
                <w:rFonts w:ascii="Times New Roman" w:hAnsi="Times New Roman" w:cs="Times New Roman"/>
                <w:sz w:val="24"/>
                <w:szCs w:val="24"/>
              </w:rPr>
              <w:t>d) nivelul de calificare a specialiștilor angajați în aceste autorități; vârsta media a angajaților;</w:t>
            </w:r>
          </w:p>
          <w:p w14:paraId="296ACB2E" w14:textId="77777777" w:rsidR="00B62B16" w:rsidRDefault="00B62B16" w:rsidP="00B62B16">
            <w:pPr>
              <w:spacing w:after="0" w:line="240" w:lineRule="auto"/>
              <w:jc w:val="both"/>
              <w:rPr>
                <w:rFonts w:ascii="Times New Roman" w:hAnsi="Times New Roman" w:cs="Times New Roman"/>
                <w:sz w:val="24"/>
                <w:szCs w:val="24"/>
              </w:rPr>
            </w:pPr>
            <w:r w:rsidRPr="00B62B16">
              <w:rPr>
                <w:rFonts w:ascii="Times New Roman" w:hAnsi="Times New Roman" w:cs="Times New Roman"/>
                <w:sz w:val="24"/>
                <w:szCs w:val="24"/>
              </w:rPr>
              <w:t xml:space="preserve">e) cum va influența micșorarea salariilor la facilitarea migrării tinerilor specialiști din țară. </w:t>
            </w:r>
          </w:p>
          <w:p w14:paraId="20EF477D" w14:textId="77777777" w:rsidR="00DE5743" w:rsidRPr="00B62B16" w:rsidRDefault="00DE5743" w:rsidP="00B62B16">
            <w:pPr>
              <w:spacing w:after="0" w:line="240" w:lineRule="auto"/>
              <w:jc w:val="both"/>
              <w:rPr>
                <w:rFonts w:ascii="Times New Roman" w:hAnsi="Times New Roman" w:cs="Times New Roman"/>
                <w:sz w:val="24"/>
                <w:szCs w:val="24"/>
              </w:rPr>
            </w:pPr>
          </w:p>
          <w:p w14:paraId="01015E89" w14:textId="77777777" w:rsidR="00B62B16" w:rsidRPr="00B62B16" w:rsidRDefault="00B62B16" w:rsidP="00B62B16">
            <w:pPr>
              <w:spacing w:after="0" w:line="240" w:lineRule="auto"/>
              <w:jc w:val="both"/>
              <w:rPr>
                <w:rFonts w:ascii="Times New Roman" w:hAnsi="Times New Roman" w:cs="Times New Roman"/>
                <w:sz w:val="24"/>
                <w:szCs w:val="24"/>
              </w:rPr>
            </w:pPr>
            <w:r w:rsidRPr="00B62B16">
              <w:rPr>
                <w:rFonts w:ascii="Times New Roman" w:hAnsi="Times New Roman" w:cs="Times New Roman"/>
                <w:sz w:val="24"/>
                <w:szCs w:val="24"/>
              </w:rPr>
              <w:lastRenderedPageBreak/>
              <w:t xml:space="preserve">Cu referire la pct.2 din proiect: </w:t>
            </w:r>
          </w:p>
          <w:p w14:paraId="2C945170" w14:textId="77777777" w:rsidR="00B62B16" w:rsidRDefault="00B62B16" w:rsidP="00B62B16">
            <w:pPr>
              <w:spacing w:after="0" w:line="240" w:lineRule="auto"/>
              <w:jc w:val="both"/>
              <w:rPr>
                <w:rFonts w:ascii="Times New Roman" w:hAnsi="Times New Roman" w:cs="Times New Roman"/>
                <w:sz w:val="24"/>
                <w:szCs w:val="24"/>
              </w:rPr>
            </w:pPr>
            <w:r w:rsidRPr="00B62B16">
              <w:rPr>
                <w:rFonts w:ascii="Times New Roman" w:hAnsi="Times New Roman" w:cs="Times New Roman"/>
                <w:sz w:val="24"/>
                <w:szCs w:val="24"/>
              </w:rPr>
              <w:t>Modificarea pct.566 din Hotărârea Guvernului nr.583/2006, necesită efectuarea unei analize privind ponderea deținuților care sunt implicați în câmpul muncii, mărimea salariilor acestora, cum va facilita modificarea propusă atragerea persoanelor vizate să participe la muncă în perioada aflării în penitenciar, precum și care facilități sunt stabilite pentru persoanele care muncesc fața de cele care nu muncesc.</w:t>
            </w:r>
          </w:p>
          <w:p w14:paraId="1E0486F3" w14:textId="77777777" w:rsidR="00DE5743" w:rsidRPr="00B62B16" w:rsidRDefault="00DE5743" w:rsidP="00B62B16">
            <w:pPr>
              <w:spacing w:after="0" w:line="240" w:lineRule="auto"/>
              <w:jc w:val="both"/>
              <w:rPr>
                <w:rFonts w:ascii="Times New Roman" w:hAnsi="Times New Roman" w:cs="Times New Roman"/>
                <w:sz w:val="24"/>
                <w:szCs w:val="24"/>
              </w:rPr>
            </w:pPr>
          </w:p>
          <w:p w14:paraId="5104FAD9" w14:textId="77777777" w:rsidR="00B62B16" w:rsidRPr="00B62B16" w:rsidRDefault="00B62B16" w:rsidP="00B62B16">
            <w:pPr>
              <w:spacing w:after="0" w:line="240" w:lineRule="auto"/>
              <w:jc w:val="both"/>
              <w:rPr>
                <w:rFonts w:ascii="Times New Roman" w:hAnsi="Times New Roman" w:cs="Times New Roman"/>
                <w:sz w:val="24"/>
                <w:szCs w:val="24"/>
              </w:rPr>
            </w:pPr>
            <w:r w:rsidRPr="00B62B16">
              <w:rPr>
                <w:rFonts w:ascii="Times New Roman" w:hAnsi="Times New Roman" w:cs="Times New Roman"/>
                <w:sz w:val="24"/>
                <w:szCs w:val="24"/>
              </w:rPr>
              <w:t xml:space="preserve">Obiecțiile nominalizate sunt valabile și pentru modificările propuse la pct.3 din proiect. </w:t>
            </w:r>
          </w:p>
          <w:p w14:paraId="47182EE9" w14:textId="77777777" w:rsidR="00B62B16" w:rsidRPr="00B62B16" w:rsidRDefault="00B62B16" w:rsidP="00B62B16">
            <w:pPr>
              <w:spacing w:after="0" w:line="240" w:lineRule="auto"/>
              <w:jc w:val="both"/>
              <w:rPr>
                <w:rFonts w:ascii="Times New Roman" w:hAnsi="Times New Roman" w:cs="Times New Roman"/>
                <w:sz w:val="24"/>
                <w:szCs w:val="24"/>
              </w:rPr>
            </w:pPr>
            <w:r w:rsidRPr="00B62B16">
              <w:rPr>
                <w:rFonts w:ascii="Times New Roman" w:hAnsi="Times New Roman" w:cs="Times New Roman"/>
                <w:sz w:val="24"/>
                <w:szCs w:val="24"/>
              </w:rPr>
              <w:t xml:space="preserve">În concluzii remarcăm că, urmare lipsei/insuficienței forței de muncă în Republica Moldova și existența concurenței mediului privat ce oferă salarii avantajoase, autoritățile și instituțiile publice cu autonomie financiară se confruntă cu o sarcină dificilă la atragerea specialiștilor bine instruiți/pregătiți/cu experiență. </w:t>
            </w:r>
          </w:p>
          <w:p w14:paraId="5572AAD4" w14:textId="05CC7B29" w:rsidR="00436B4C" w:rsidRPr="005C125F" w:rsidRDefault="00B62B16" w:rsidP="00B62B16">
            <w:pPr>
              <w:spacing w:after="0" w:line="240" w:lineRule="auto"/>
              <w:jc w:val="both"/>
              <w:rPr>
                <w:rFonts w:ascii="Times New Roman" w:hAnsi="Times New Roman" w:cs="Times New Roman"/>
                <w:sz w:val="24"/>
                <w:szCs w:val="24"/>
              </w:rPr>
            </w:pPr>
            <w:r w:rsidRPr="00B62B16">
              <w:rPr>
                <w:rFonts w:ascii="Times New Roman" w:hAnsi="Times New Roman" w:cs="Times New Roman"/>
                <w:sz w:val="24"/>
                <w:szCs w:val="24"/>
              </w:rPr>
              <w:t>Ținînd cont de faptul, că piața forței de muncă reflectă un număr sporit de funcții vacante ce se datorează numărului persoanelor care deja au părăsit țară, precum și care se pregătesc să plece, considerăm inoportună promovarea proiectului în cauză.</w:t>
            </w:r>
          </w:p>
        </w:tc>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BE32E" w14:textId="191FFDE9" w:rsidR="00436B4C" w:rsidRDefault="00B62B16" w:rsidP="008F26B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Dea lungul anilor, au fost efectuate mai multe studii de cercetare, inclusiv facem referire la </w:t>
            </w:r>
            <w:r w:rsidRPr="00B62B16">
              <w:rPr>
                <w:rFonts w:ascii="Times New Roman" w:hAnsi="Times New Roman" w:cs="Times New Roman"/>
                <w:sz w:val="24"/>
                <w:szCs w:val="24"/>
              </w:rPr>
              <w:t xml:space="preserve">sesizarea la Curtea Constituțională depusă de deputatul Dan Perciun pe 1 februarie 2021, în care acesta subliniază: „Cadrul legal existent </w:t>
            </w:r>
            <w:r w:rsidRPr="00B62B16">
              <w:rPr>
                <w:rFonts w:ascii="Times New Roman" w:hAnsi="Times New Roman" w:cs="Times New Roman"/>
                <w:sz w:val="24"/>
                <w:szCs w:val="24"/>
              </w:rPr>
              <w:lastRenderedPageBreak/>
              <w:t xml:space="preserve">referitor la calcularea și stabilirea salariului minim contravine prevederilor și aspirațiilor constituționale, consfințite în Articolele 43 și 47 din Constituție privind dreptul la muncă și dreptul la asistență socială. </w:t>
            </w:r>
          </w:p>
          <w:p w14:paraId="19A70E37" w14:textId="77777777" w:rsidR="00DE5743" w:rsidRDefault="00DE5743" w:rsidP="008F26BD">
            <w:pPr>
              <w:spacing w:after="0" w:line="240" w:lineRule="auto"/>
              <w:rPr>
                <w:rFonts w:ascii="Times New Roman" w:hAnsi="Times New Roman" w:cs="Times New Roman"/>
                <w:sz w:val="24"/>
                <w:szCs w:val="24"/>
              </w:rPr>
            </w:pPr>
          </w:p>
          <w:p w14:paraId="38D917CB" w14:textId="77777777" w:rsidR="00DE5743" w:rsidRDefault="00DE5743" w:rsidP="008F26BD">
            <w:pPr>
              <w:spacing w:after="0" w:line="240" w:lineRule="auto"/>
              <w:rPr>
                <w:rFonts w:ascii="Times New Roman" w:hAnsi="Times New Roman" w:cs="Times New Roman"/>
                <w:sz w:val="24"/>
                <w:szCs w:val="24"/>
              </w:rPr>
            </w:pPr>
          </w:p>
          <w:p w14:paraId="60543B4B" w14:textId="77777777" w:rsidR="00DE5743" w:rsidRDefault="00DE5743" w:rsidP="008F26BD">
            <w:pPr>
              <w:spacing w:after="0" w:line="240" w:lineRule="auto"/>
              <w:rPr>
                <w:rFonts w:ascii="Times New Roman" w:hAnsi="Times New Roman" w:cs="Times New Roman"/>
                <w:sz w:val="24"/>
                <w:szCs w:val="24"/>
              </w:rPr>
            </w:pPr>
          </w:p>
          <w:p w14:paraId="16964ABF" w14:textId="77777777" w:rsidR="00DE5743" w:rsidRDefault="00DE5743" w:rsidP="008F26BD">
            <w:pPr>
              <w:spacing w:after="0" w:line="240" w:lineRule="auto"/>
              <w:rPr>
                <w:rFonts w:ascii="Times New Roman" w:hAnsi="Times New Roman" w:cs="Times New Roman"/>
                <w:sz w:val="24"/>
                <w:szCs w:val="24"/>
              </w:rPr>
            </w:pPr>
            <w:r>
              <w:rPr>
                <w:rFonts w:ascii="Times New Roman" w:hAnsi="Times New Roman" w:cs="Times New Roman"/>
                <w:sz w:val="24"/>
                <w:szCs w:val="24"/>
              </w:rPr>
              <w:t>Proiectul a fost modificat. Anexa nr. 4 nu va fi abrogată.</w:t>
            </w:r>
          </w:p>
          <w:p w14:paraId="1EBE4E0A" w14:textId="77777777" w:rsidR="00DE5743" w:rsidRDefault="00DE5743" w:rsidP="008F26BD">
            <w:pPr>
              <w:spacing w:after="0" w:line="240" w:lineRule="auto"/>
              <w:rPr>
                <w:rFonts w:ascii="Times New Roman" w:hAnsi="Times New Roman" w:cs="Times New Roman"/>
                <w:sz w:val="24"/>
                <w:szCs w:val="24"/>
              </w:rPr>
            </w:pPr>
          </w:p>
          <w:p w14:paraId="05C4A882" w14:textId="77777777" w:rsidR="00DE5743" w:rsidRDefault="00DE5743" w:rsidP="008F26BD">
            <w:pPr>
              <w:spacing w:after="0" w:line="240" w:lineRule="auto"/>
              <w:rPr>
                <w:rFonts w:ascii="Times New Roman" w:hAnsi="Times New Roman" w:cs="Times New Roman"/>
                <w:sz w:val="24"/>
                <w:szCs w:val="24"/>
              </w:rPr>
            </w:pPr>
          </w:p>
          <w:p w14:paraId="648132A7" w14:textId="77777777" w:rsidR="00DE5743" w:rsidRDefault="00DE5743" w:rsidP="008F26BD">
            <w:pPr>
              <w:spacing w:after="0" w:line="240" w:lineRule="auto"/>
              <w:rPr>
                <w:rFonts w:ascii="Times New Roman" w:hAnsi="Times New Roman" w:cs="Times New Roman"/>
                <w:sz w:val="24"/>
                <w:szCs w:val="24"/>
              </w:rPr>
            </w:pPr>
          </w:p>
          <w:p w14:paraId="4B81300C" w14:textId="77777777" w:rsidR="00DE5743" w:rsidRDefault="00DE5743" w:rsidP="008F26BD">
            <w:pPr>
              <w:spacing w:after="0" w:line="240" w:lineRule="auto"/>
              <w:rPr>
                <w:rFonts w:ascii="Times New Roman" w:hAnsi="Times New Roman" w:cs="Times New Roman"/>
                <w:sz w:val="24"/>
                <w:szCs w:val="24"/>
              </w:rPr>
            </w:pPr>
          </w:p>
          <w:p w14:paraId="361D0E1B" w14:textId="77777777" w:rsidR="00DE5743" w:rsidRDefault="00DE5743" w:rsidP="008F26BD">
            <w:pPr>
              <w:spacing w:after="0" w:line="240" w:lineRule="auto"/>
              <w:rPr>
                <w:rFonts w:ascii="Times New Roman" w:hAnsi="Times New Roman" w:cs="Times New Roman"/>
                <w:sz w:val="24"/>
                <w:szCs w:val="24"/>
              </w:rPr>
            </w:pPr>
          </w:p>
          <w:p w14:paraId="13B3022B" w14:textId="77777777" w:rsidR="00DE5743" w:rsidRDefault="00DE5743" w:rsidP="008F26BD">
            <w:pPr>
              <w:spacing w:after="0" w:line="240" w:lineRule="auto"/>
              <w:rPr>
                <w:rFonts w:ascii="Times New Roman" w:hAnsi="Times New Roman" w:cs="Times New Roman"/>
                <w:sz w:val="24"/>
                <w:szCs w:val="24"/>
              </w:rPr>
            </w:pPr>
          </w:p>
          <w:p w14:paraId="5566F5B9" w14:textId="77777777" w:rsidR="00DE5743" w:rsidRDefault="00DE5743" w:rsidP="008F26BD">
            <w:pPr>
              <w:spacing w:after="0" w:line="240" w:lineRule="auto"/>
              <w:rPr>
                <w:rFonts w:ascii="Times New Roman" w:hAnsi="Times New Roman" w:cs="Times New Roman"/>
                <w:sz w:val="24"/>
                <w:szCs w:val="24"/>
              </w:rPr>
            </w:pPr>
          </w:p>
          <w:p w14:paraId="69EDACB2" w14:textId="77777777" w:rsidR="00DE5743" w:rsidRDefault="00DE5743" w:rsidP="008F26BD">
            <w:pPr>
              <w:spacing w:after="0" w:line="240" w:lineRule="auto"/>
              <w:rPr>
                <w:rFonts w:ascii="Times New Roman" w:hAnsi="Times New Roman" w:cs="Times New Roman"/>
                <w:sz w:val="24"/>
                <w:szCs w:val="24"/>
              </w:rPr>
            </w:pPr>
          </w:p>
          <w:p w14:paraId="5E07177B" w14:textId="77777777" w:rsidR="00DE5743" w:rsidRDefault="00DE5743" w:rsidP="008F26BD">
            <w:pPr>
              <w:spacing w:after="0" w:line="240" w:lineRule="auto"/>
              <w:rPr>
                <w:rFonts w:ascii="Times New Roman" w:hAnsi="Times New Roman" w:cs="Times New Roman"/>
                <w:sz w:val="24"/>
                <w:szCs w:val="24"/>
              </w:rPr>
            </w:pPr>
          </w:p>
          <w:p w14:paraId="511CBC53" w14:textId="77777777" w:rsidR="00DE5743" w:rsidRDefault="00DE5743" w:rsidP="008F26BD">
            <w:pPr>
              <w:spacing w:after="0" w:line="240" w:lineRule="auto"/>
              <w:rPr>
                <w:rFonts w:ascii="Times New Roman" w:hAnsi="Times New Roman" w:cs="Times New Roman"/>
                <w:sz w:val="24"/>
                <w:szCs w:val="24"/>
              </w:rPr>
            </w:pPr>
          </w:p>
          <w:p w14:paraId="5671928B" w14:textId="77777777" w:rsidR="00DE5743" w:rsidRDefault="00DE5743" w:rsidP="008F26BD">
            <w:pPr>
              <w:spacing w:after="0" w:line="240" w:lineRule="auto"/>
              <w:rPr>
                <w:rFonts w:ascii="Times New Roman" w:hAnsi="Times New Roman" w:cs="Times New Roman"/>
                <w:sz w:val="24"/>
                <w:szCs w:val="24"/>
              </w:rPr>
            </w:pPr>
          </w:p>
          <w:p w14:paraId="5E0FC8E5" w14:textId="77777777" w:rsidR="00DE5743" w:rsidRDefault="00DE5743" w:rsidP="008F26BD">
            <w:pPr>
              <w:spacing w:after="0" w:line="240" w:lineRule="auto"/>
              <w:rPr>
                <w:rFonts w:ascii="Times New Roman" w:hAnsi="Times New Roman" w:cs="Times New Roman"/>
                <w:sz w:val="24"/>
                <w:szCs w:val="24"/>
              </w:rPr>
            </w:pPr>
          </w:p>
          <w:p w14:paraId="4A1B74A5" w14:textId="77777777" w:rsidR="009D699C" w:rsidRDefault="009D699C" w:rsidP="008F26BD">
            <w:pPr>
              <w:spacing w:after="0" w:line="240" w:lineRule="auto"/>
              <w:rPr>
                <w:rFonts w:ascii="Times New Roman" w:hAnsi="Times New Roman" w:cs="Times New Roman"/>
                <w:sz w:val="24"/>
                <w:szCs w:val="24"/>
              </w:rPr>
            </w:pPr>
          </w:p>
          <w:p w14:paraId="2EB9CAC8" w14:textId="77777777" w:rsidR="00DE5743" w:rsidRDefault="00DE5743" w:rsidP="008F26BD">
            <w:pPr>
              <w:spacing w:after="0" w:line="240" w:lineRule="auto"/>
              <w:rPr>
                <w:rFonts w:ascii="Times New Roman" w:hAnsi="Times New Roman" w:cs="Times New Roman"/>
                <w:sz w:val="24"/>
                <w:szCs w:val="24"/>
              </w:rPr>
            </w:pPr>
            <w:r>
              <w:rPr>
                <w:rFonts w:ascii="Times New Roman" w:hAnsi="Times New Roman" w:cs="Times New Roman"/>
                <w:sz w:val="24"/>
                <w:szCs w:val="24"/>
              </w:rPr>
              <w:t>Proiectul a fost modificat.</w:t>
            </w:r>
          </w:p>
          <w:p w14:paraId="28A51E78" w14:textId="77777777" w:rsidR="00DE5743" w:rsidRDefault="00DE5743" w:rsidP="008F26BD">
            <w:pPr>
              <w:spacing w:after="0" w:line="240" w:lineRule="auto"/>
              <w:rPr>
                <w:rFonts w:ascii="Times New Roman" w:hAnsi="Times New Roman" w:cs="Times New Roman"/>
                <w:sz w:val="24"/>
                <w:szCs w:val="24"/>
              </w:rPr>
            </w:pPr>
          </w:p>
          <w:p w14:paraId="618EA3D4" w14:textId="77777777" w:rsidR="00DE5743" w:rsidRDefault="00DE5743" w:rsidP="008F26BD">
            <w:pPr>
              <w:spacing w:after="0" w:line="240" w:lineRule="auto"/>
              <w:rPr>
                <w:rFonts w:ascii="Times New Roman" w:hAnsi="Times New Roman" w:cs="Times New Roman"/>
                <w:sz w:val="24"/>
                <w:szCs w:val="24"/>
              </w:rPr>
            </w:pPr>
          </w:p>
          <w:p w14:paraId="382FEBBC" w14:textId="77777777" w:rsidR="00DE5743" w:rsidRDefault="00DE5743" w:rsidP="008F26BD">
            <w:pPr>
              <w:spacing w:after="0" w:line="240" w:lineRule="auto"/>
              <w:rPr>
                <w:rFonts w:ascii="Times New Roman" w:hAnsi="Times New Roman" w:cs="Times New Roman"/>
                <w:sz w:val="24"/>
                <w:szCs w:val="24"/>
              </w:rPr>
            </w:pPr>
          </w:p>
          <w:p w14:paraId="2B105FCF" w14:textId="0BA02109" w:rsidR="00DE5743" w:rsidRPr="005C125F" w:rsidRDefault="00DE5743" w:rsidP="008F26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Modificările propuse la HG </w:t>
            </w:r>
            <w:r w:rsidRPr="00DE5743">
              <w:rPr>
                <w:rFonts w:ascii="Times New Roman" w:hAnsi="Times New Roman" w:cs="Times New Roman"/>
                <w:sz w:val="24"/>
                <w:szCs w:val="24"/>
              </w:rPr>
              <w:t>nr. 1345/2007</w:t>
            </w:r>
            <w:r>
              <w:rPr>
                <w:rFonts w:ascii="Times New Roman" w:hAnsi="Times New Roman" w:cs="Times New Roman"/>
                <w:sz w:val="24"/>
                <w:szCs w:val="24"/>
              </w:rPr>
              <w:t xml:space="preserve"> au fost coordonate cu Ministerul Sănătății.</w:t>
            </w:r>
          </w:p>
        </w:tc>
      </w:tr>
      <w:tr w:rsidR="00FA17CB" w:rsidRPr="005C125F" w14:paraId="212407AD" w14:textId="77777777" w:rsidTr="005C125F">
        <w:trPr>
          <w:trHeight w:val="493"/>
        </w:trPr>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64368" w14:textId="692CAD09" w:rsidR="00FA17CB" w:rsidRPr="00436B4C" w:rsidRDefault="00FA17CB" w:rsidP="008F26B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4.</w:t>
            </w:r>
          </w:p>
        </w:tc>
        <w:tc>
          <w:tcPr>
            <w:tcW w:w="3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4B012" w14:textId="5B9473D6" w:rsidR="00FA17CB" w:rsidRPr="00436B4C" w:rsidRDefault="00FA17CB" w:rsidP="008F26BD">
            <w:pPr>
              <w:spacing w:after="0" w:line="240" w:lineRule="auto"/>
              <w:rPr>
                <w:rFonts w:ascii="Times New Roman" w:hAnsi="Times New Roman" w:cs="Times New Roman"/>
                <w:b/>
                <w:bCs/>
                <w:sz w:val="24"/>
                <w:szCs w:val="24"/>
              </w:rPr>
            </w:pPr>
            <w:r w:rsidRPr="00FA17CB">
              <w:rPr>
                <w:rFonts w:ascii="Times New Roman" w:hAnsi="Times New Roman" w:cs="Times New Roman"/>
                <w:b/>
                <w:bCs/>
                <w:sz w:val="24"/>
                <w:szCs w:val="24"/>
              </w:rPr>
              <w:t>Agenția Proprietății Publice</w:t>
            </w:r>
          </w:p>
        </w:tc>
        <w:tc>
          <w:tcPr>
            <w:tcW w:w="9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072A1" w14:textId="77777777" w:rsidR="00FA17CB" w:rsidRPr="00FA17CB" w:rsidRDefault="00FA17CB" w:rsidP="00FA17CB">
            <w:pPr>
              <w:spacing w:after="0" w:line="240" w:lineRule="auto"/>
              <w:jc w:val="both"/>
              <w:rPr>
                <w:rFonts w:ascii="Times New Roman" w:hAnsi="Times New Roman" w:cs="Times New Roman"/>
                <w:sz w:val="24"/>
                <w:szCs w:val="24"/>
              </w:rPr>
            </w:pPr>
            <w:r w:rsidRPr="00FA17CB">
              <w:rPr>
                <w:rFonts w:ascii="Times New Roman" w:hAnsi="Times New Roman" w:cs="Times New Roman"/>
                <w:sz w:val="24"/>
                <w:szCs w:val="24"/>
              </w:rPr>
              <w:t xml:space="preserve">1. Autorul a invocat temei pentru elaborarea proiectului Legea nr. 1432/2000 privind modul de stabilire și reexaminare a salariului minim și Legii salarizării nr. 847/2002, aceleași prevederi pe care autorul s-a bazat la promovarea proiectului de hotărâre de Guvern pentru modificarea punctului 1 din Hotărârea Guvernului nr. 165/2010 cu privire la cuantumul minim garantat al salariului în sectorul real, aprobat prin Hotărârea Guvernului nr. 142/2022, care a urmărit majorarea veniturilor reprezentaților din entitățile cu autonomie financiară. </w:t>
            </w:r>
          </w:p>
          <w:p w14:paraId="5A4A7F60" w14:textId="77777777" w:rsidR="00FA17CB" w:rsidRPr="00FA17CB" w:rsidRDefault="00FA17CB" w:rsidP="00FA17CB">
            <w:pPr>
              <w:spacing w:after="0" w:line="240" w:lineRule="auto"/>
              <w:jc w:val="both"/>
              <w:rPr>
                <w:rFonts w:ascii="Times New Roman" w:hAnsi="Times New Roman" w:cs="Times New Roman"/>
                <w:sz w:val="24"/>
                <w:szCs w:val="24"/>
              </w:rPr>
            </w:pPr>
            <w:r w:rsidRPr="00FA17CB">
              <w:rPr>
                <w:rFonts w:ascii="Times New Roman" w:hAnsi="Times New Roman" w:cs="Times New Roman"/>
                <w:sz w:val="24"/>
                <w:szCs w:val="24"/>
              </w:rPr>
              <w:t xml:space="preserve">Astfel, Ministerul care are misiunea de a elabora politici publice eficiente în domeniul muncii și protecției sociale, de a propune intervenții justificate ale statului care urmează să ofere soluții eficiente în domeniile de competentă, asigurând cel mai bun raport dintre rezultatele scontate și costurile preconizate, a înaintat proiectul în lipsa unei analize și evaluări a impactului proiectului asupra subiecților căruia îi este destinat, fără a ține cont de riscurile care pot surveni la micșorarea salariului și anume fluctuația mare de cadre, care poate periclita administrarea entităților de stat. </w:t>
            </w:r>
          </w:p>
          <w:p w14:paraId="77056D7F" w14:textId="77777777" w:rsidR="00FA17CB" w:rsidRPr="00FA17CB" w:rsidRDefault="00FA17CB" w:rsidP="00FA17CB">
            <w:pPr>
              <w:spacing w:after="0" w:line="240" w:lineRule="auto"/>
              <w:jc w:val="both"/>
              <w:rPr>
                <w:rFonts w:ascii="Times New Roman" w:hAnsi="Times New Roman" w:cs="Times New Roman"/>
                <w:sz w:val="24"/>
                <w:szCs w:val="24"/>
              </w:rPr>
            </w:pPr>
            <w:r w:rsidRPr="00FA17CB">
              <w:rPr>
                <w:rFonts w:ascii="Times New Roman" w:hAnsi="Times New Roman" w:cs="Times New Roman"/>
                <w:sz w:val="24"/>
                <w:szCs w:val="24"/>
              </w:rPr>
              <w:t xml:space="preserve">Subsidiar menționăm că statul, potrivit prevederilor Constituției Republicii Moldova, este obligat să ia măsuri pentru ca orice om să aibă un nivel de trai decent, care să-i asigure sănătatea și bunăstarea, lui și familiei lui, cuprinzând hrana, îmbrăcămintea, locuința, îngrijirea medicală, precum și serviciile sociale necesare, în context, proiectul de lege propus, vine, însă, în contradicție cu aceste prevederi.   </w:t>
            </w:r>
          </w:p>
          <w:p w14:paraId="2646A95C" w14:textId="77777777" w:rsidR="00FA17CB" w:rsidRDefault="00FA17CB" w:rsidP="00FA17CB">
            <w:pPr>
              <w:spacing w:after="0" w:line="240" w:lineRule="auto"/>
              <w:jc w:val="both"/>
              <w:rPr>
                <w:rFonts w:ascii="Times New Roman" w:hAnsi="Times New Roman" w:cs="Times New Roman"/>
                <w:sz w:val="24"/>
                <w:szCs w:val="24"/>
              </w:rPr>
            </w:pPr>
            <w:r w:rsidRPr="00FA17CB">
              <w:rPr>
                <w:rFonts w:ascii="Times New Roman" w:hAnsi="Times New Roman" w:cs="Times New Roman"/>
                <w:sz w:val="24"/>
                <w:szCs w:val="24"/>
              </w:rPr>
              <w:t xml:space="preserve">Totodată, urmează a se ține cont că, în conformitate cu prevederile Metodologiei de analiză a impactului în procesul de fundamentare a proiectelor de acte normative, aprobată prin Hotărârea Guvernului nr. 23/2019, proiectele care conțin reglementări cu impact asupra bugetului public </w:t>
            </w:r>
            <w:r w:rsidRPr="00FA17CB">
              <w:rPr>
                <w:rFonts w:ascii="Times New Roman" w:hAnsi="Times New Roman" w:cs="Times New Roman"/>
                <w:sz w:val="24"/>
                <w:szCs w:val="24"/>
              </w:rPr>
              <w:lastRenderedPageBreak/>
              <w:t xml:space="preserve">național sau a unor componente din cadrul acestuia, sunt însoțite de analiza de impact, varianta inițială a căreia se consultă cu Ministerul Finanțelor, până la înregistrarea proiectului de act normativ de Cancelaria de Stat. În acest sens remarcăm că nici în nota informativă, compartimentul „Fundamentarea economico-financiară”, nu se descrie impactul economico-financiar necesar pentru implementarea prevederilor respectivului act normativ, inclusiv, veniturile ce vor fi generate bugetului de stat prin implementarea noilor reglementări. </w:t>
            </w:r>
          </w:p>
          <w:p w14:paraId="11FEAC0D" w14:textId="77777777" w:rsidR="00B62B16" w:rsidRPr="00FA17CB" w:rsidRDefault="00B62B16" w:rsidP="00FA17CB">
            <w:pPr>
              <w:spacing w:after="0" w:line="240" w:lineRule="auto"/>
              <w:jc w:val="both"/>
              <w:rPr>
                <w:rFonts w:ascii="Times New Roman" w:hAnsi="Times New Roman" w:cs="Times New Roman"/>
                <w:sz w:val="24"/>
                <w:szCs w:val="24"/>
              </w:rPr>
            </w:pPr>
          </w:p>
          <w:p w14:paraId="7FDBEA96" w14:textId="77777777" w:rsidR="00FA17CB" w:rsidRPr="00FA17CB" w:rsidRDefault="00FA17CB" w:rsidP="00FA17CB">
            <w:pPr>
              <w:spacing w:after="0" w:line="240" w:lineRule="auto"/>
              <w:jc w:val="both"/>
              <w:rPr>
                <w:rFonts w:ascii="Times New Roman" w:hAnsi="Times New Roman" w:cs="Times New Roman"/>
                <w:sz w:val="24"/>
                <w:szCs w:val="24"/>
              </w:rPr>
            </w:pPr>
            <w:r w:rsidRPr="00FA17CB">
              <w:rPr>
                <w:rFonts w:ascii="Times New Roman" w:hAnsi="Times New Roman" w:cs="Times New Roman"/>
                <w:sz w:val="24"/>
                <w:szCs w:val="24"/>
              </w:rPr>
              <w:t xml:space="preserve">2. Prin pct. 1 subpct. 1 din proiect se propune excluderea anexei nr. 4 din Hotărârea Guvernului nr. 743/2002 cu privire la salarizarea angajaților din unitățile cu autonomie financiară. </w:t>
            </w:r>
          </w:p>
          <w:p w14:paraId="32C3773A" w14:textId="7A33A3E7" w:rsidR="00FA17CB" w:rsidRPr="00FA17CB" w:rsidRDefault="00FA17CB" w:rsidP="00FA17CB">
            <w:pPr>
              <w:spacing w:after="0" w:line="240" w:lineRule="auto"/>
              <w:jc w:val="both"/>
              <w:rPr>
                <w:rFonts w:ascii="Times New Roman" w:hAnsi="Times New Roman" w:cs="Times New Roman"/>
                <w:sz w:val="24"/>
                <w:szCs w:val="24"/>
              </w:rPr>
            </w:pPr>
            <w:r w:rsidRPr="00FA17CB">
              <w:rPr>
                <w:rFonts w:ascii="Times New Roman" w:hAnsi="Times New Roman" w:cs="Times New Roman"/>
                <w:sz w:val="24"/>
                <w:szCs w:val="24"/>
              </w:rPr>
              <w:t xml:space="preserve">Astfel, considerăm că abrogarea anexei nr.4 la Hotărârea Guvernului nr. 743/2002, este inoportună și nemotivată, deoarece Anexa nr.4 include nu numai coeficienții de multiplicare recomandați pentru stabilirea salariilor conducătorilor entităților, dar și pentru stabilirea salariilor de funcție ale personalului încadrat. </w:t>
            </w:r>
          </w:p>
          <w:p w14:paraId="0FC1B3EE" w14:textId="77777777" w:rsidR="00FA17CB" w:rsidRPr="00FA17CB" w:rsidRDefault="00FA17CB" w:rsidP="00FA17CB">
            <w:pPr>
              <w:spacing w:after="0" w:line="240" w:lineRule="auto"/>
              <w:jc w:val="both"/>
              <w:rPr>
                <w:rFonts w:ascii="Times New Roman" w:hAnsi="Times New Roman" w:cs="Times New Roman"/>
                <w:sz w:val="24"/>
                <w:szCs w:val="24"/>
              </w:rPr>
            </w:pPr>
            <w:r w:rsidRPr="00FA17CB">
              <w:rPr>
                <w:rFonts w:ascii="Times New Roman" w:hAnsi="Times New Roman" w:cs="Times New Roman"/>
                <w:sz w:val="24"/>
                <w:szCs w:val="24"/>
              </w:rPr>
              <w:t xml:space="preserve">Prin urmare, comunicăm că fără stabilirea aceleași norme juridice în alte acte normative (inclusiv modificarea formulei de calcul a salariului administratorilor întreprinderilor de stat prevăzută în modelul contractului individual de muncă, aprobat prin anexa nr. 4 la Hotărârea Guvernului nr. 484/2019 pentru aprobarea unor acte normative privind punerea în aplicare a Legii nr.246/2017 cu privire la întreprinderea de stat şi întreprinderea municipală) pentru calcularea salariilor de funcție ale personalului încadrat în unități, vor fi afectate drepturile și garanțiile atât conducătorului entității cît și a fiecărui salariat angajat, ceea ce vine în contradicție cu prevederile Codului Muncii. </w:t>
            </w:r>
          </w:p>
          <w:p w14:paraId="0B435A5D" w14:textId="306FFC7A" w:rsidR="00FA17CB" w:rsidRPr="005C125F" w:rsidRDefault="00FA17CB" w:rsidP="00B62B16">
            <w:pPr>
              <w:spacing w:after="0" w:line="240" w:lineRule="auto"/>
              <w:jc w:val="both"/>
              <w:rPr>
                <w:rFonts w:ascii="Times New Roman" w:hAnsi="Times New Roman" w:cs="Times New Roman"/>
                <w:sz w:val="24"/>
                <w:szCs w:val="24"/>
              </w:rPr>
            </w:pPr>
            <w:r w:rsidRPr="00FA17CB">
              <w:rPr>
                <w:rFonts w:ascii="Times New Roman" w:hAnsi="Times New Roman" w:cs="Times New Roman"/>
                <w:sz w:val="24"/>
                <w:szCs w:val="24"/>
              </w:rPr>
              <w:t>În context, ca rezultat, procedura de salarizare a angajaților poate rămâne nereglementată astfel, scopul proiectului riscă să nu fie atins. În concluzie, considerăm că proiectul urmează a fi revăzut deoarece în varianta propusă poate genera dificultăți în implementare. Totodată, considerăm imp</w:t>
            </w:r>
            <w:r w:rsidR="00B62B16">
              <w:rPr>
                <w:rFonts w:ascii="Times New Roman" w:hAnsi="Times New Roman" w:cs="Times New Roman"/>
                <w:sz w:val="24"/>
                <w:szCs w:val="24"/>
              </w:rPr>
              <w:t>e</w:t>
            </w:r>
            <w:r w:rsidRPr="00FA17CB">
              <w:rPr>
                <w:rFonts w:ascii="Times New Roman" w:hAnsi="Times New Roman" w:cs="Times New Roman"/>
                <w:sz w:val="24"/>
                <w:szCs w:val="24"/>
              </w:rPr>
              <w:t>r</w:t>
            </w:r>
            <w:r w:rsidR="00B62B16">
              <w:rPr>
                <w:rFonts w:ascii="Times New Roman" w:hAnsi="Times New Roman" w:cs="Times New Roman"/>
                <w:sz w:val="24"/>
                <w:szCs w:val="24"/>
              </w:rPr>
              <w:t>io</w:t>
            </w:r>
            <w:r w:rsidRPr="00FA17CB">
              <w:rPr>
                <w:rFonts w:ascii="Times New Roman" w:hAnsi="Times New Roman" w:cs="Times New Roman"/>
                <w:sz w:val="24"/>
                <w:szCs w:val="24"/>
              </w:rPr>
              <w:t>s elaborarea impactului de reglementare a proiectului înaintat.</w:t>
            </w:r>
          </w:p>
        </w:tc>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5A145" w14:textId="77777777" w:rsidR="00FA17CB" w:rsidRDefault="00FA17CB" w:rsidP="008F26BD">
            <w:pPr>
              <w:spacing w:after="0" w:line="240" w:lineRule="auto"/>
              <w:rPr>
                <w:rFonts w:ascii="Times New Roman" w:hAnsi="Times New Roman" w:cs="Times New Roman"/>
                <w:sz w:val="24"/>
                <w:szCs w:val="24"/>
              </w:rPr>
            </w:pPr>
          </w:p>
          <w:p w14:paraId="4B78C2CF" w14:textId="77777777" w:rsidR="00B62B16" w:rsidRDefault="00B62B16" w:rsidP="008F26BD">
            <w:pPr>
              <w:spacing w:after="0" w:line="240" w:lineRule="auto"/>
              <w:rPr>
                <w:rFonts w:ascii="Times New Roman" w:hAnsi="Times New Roman" w:cs="Times New Roman"/>
                <w:sz w:val="24"/>
                <w:szCs w:val="24"/>
              </w:rPr>
            </w:pPr>
          </w:p>
          <w:p w14:paraId="72D66ADE" w14:textId="692AC9D7" w:rsidR="00B62B16" w:rsidRDefault="00B62B16" w:rsidP="008F26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Proiectul de hotărâre de Guvern propus, nu conține  </w:t>
            </w:r>
            <w:r w:rsidRPr="00B62B16">
              <w:rPr>
                <w:rFonts w:ascii="Times New Roman" w:hAnsi="Times New Roman" w:cs="Times New Roman"/>
                <w:sz w:val="24"/>
                <w:szCs w:val="24"/>
              </w:rPr>
              <w:t>reglementări cu impact asupra bugetului public național</w:t>
            </w:r>
            <w:r>
              <w:rPr>
                <w:rFonts w:ascii="Times New Roman" w:hAnsi="Times New Roman" w:cs="Times New Roman"/>
                <w:sz w:val="24"/>
                <w:szCs w:val="24"/>
              </w:rPr>
              <w:t>.</w:t>
            </w:r>
          </w:p>
          <w:p w14:paraId="26CEC787" w14:textId="77777777" w:rsidR="00B62B16" w:rsidRDefault="00B62B16" w:rsidP="008F26BD">
            <w:pPr>
              <w:spacing w:after="0" w:line="240" w:lineRule="auto"/>
              <w:rPr>
                <w:rFonts w:ascii="Times New Roman" w:hAnsi="Times New Roman" w:cs="Times New Roman"/>
                <w:sz w:val="24"/>
                <w:szCs w:val="24"/>
              </w:rPr>
            </w:pPr>
          </w:p>
          <w:p w14:paraId="65C949B4" w14:textId="77777777" w:rsidR="00B62B16" w:rsidRDefault="00B62B16" w:rsidP="008F26BD">
            <w:pPr>
              <w:spacing w:after="0" w:line="240" w:lineRule="auto"/>
              <w:rPr>
                <w:rFonts w:ascii="Times New Roman" w:hAnsi="Times New Roman" w:cs="Times New Roman"/>
                <w:sz w:val="24"/>
                <w:szCs w:val="24"/>
              </w:rPr>
            </w:pPr>
          </w:p>
          <w:p w14:paraId="761D590D" w14:textId="77777777" w:rsidR="00B62B16" w:rsidRDefault="00B62B16" w:rsidP="008F26BD">
            <w:pPr>
              <w:spacing w:after="0" w:line="240" w:lineRule="auto"/>
              <w:rPr>
                <w:rFonts w:ascii="Times New Roman" w:hAnsi="Times New Roman" w:cs="Times New Roman"/>
                <w:sz w:val="24"/>
                <w:szCs w:val="24"/>
              </w:rPr>
            </w:pPr>
          </w:p>
          <w:p w14:paraId="5EEE3FAE" w14:textId="77777777" w:rsidR="00B62B16" w:rsidRDefault="00B62B16" w:rsidP="008F26BD">
            <w:pPr>
              <w:spacing w:after="0" w:line="240" w:lineRule="auto"/>
              <w:rPr>
                <w:rFonts w:ascii="Times New Roman" w:hAnsi="Times New Roman" w:cs="Times New Roman"/>
                <w:sz w:val="24"/>
                <w:szCs w:val="24"/>
              </w:rPr>
            </w:pPr>
          </w:p>
          <w:p w14:paraId="750DEF11" w14:textId="77777777" w:rsidR="00B62B16" w:rsidRDefault="00B62B16" w:rsidP="008F26BD">
            <w:pPr>
              <w:spacing w:after="0" w:line="240" w:lineRule="auto"/>
              <w:rPr>
                <w:rFonts w:ascii="Times New Roman" w:hAnsi="Times New Roman" w:cs="Times New Roman"/>
                <w:sz w:val="24"/>
                <w:szCs w:val="24"/>
              </w:rPr>
            </w:pPr>
          </w:p>
          <w:p w14:paraId="32995EDB" w14:textId="77777777" w:rsidR="00B62B16" w:rsidRDefault="00B62B16" w:rsidP="008F26BD">
            <w:pPr>
              <w:spacing w:after="0" w:line="240" w:lineRule="auto"/>
              <w:rPr>
                <w:rFonts w:ascii="Times New Roman" w:hAnsi="Times New Roman" w:cs="Times New Roman"/>
                <w:sz w:val="24"/>
                <w:szCs w:val="24"/>
              </w:rPr>
            </w:pPr>
          </w:p>
          <w:p w14:paraId="40D8BED1" w14:textId="77777777" w:rsidR="00B62B16" w:rsidRDefault="00B62B16" w:rsidP="008F26BD">
            <w:pPr>
              <w:spacing w:after="0" w:line="240" w:lineRule="auto"/>
              <w:rPr>
                <w:rFonts w:ascii="Times New Roman" w:hAnsi="Times New Roman" w:cs="Times New Roman"/>
                <w:sz w:val="24"/>
                <w:szCs w:val="24"/>
              </w:rPr>
            </w:pPr>
          </w:p>
          <w:p w14:paraId="561D27CC" w14:textId="77777777" w:rsidR="00B62B16" w:rsidRDefault="00B62B16" w:rsidP="008F26BD">
            <w:pPr>
              <w:spacing w:after="0" w:line="240" w:lineRule="auto"/>
              <w:rPr>
                <w:rFonts w:ascii="Times New Roman" w:hAnsi="Times New Roman" w:cs="Times New Roman"/>
                <w:sz w:val="24"/>
                <w:szCs w:val="24"/>
              </w:rPr>
            </w:pPr>
          </w:p>
          <w:p w14:paraId="378CAF13" w14:textId="77777777" w:rsidR="00B62B16" w:rsidRDefault="00B62B16" w:rsidP="008F26BD">
            <w:pPr>
              <w:spacing w:after="0" w:line="240" w:lineRule="auto"/>
              <w:rPr>
                <w:rFonts w:ascii="Times New Roman" w:hAnsi="Times New Roman" w:cs="Times New Roman"/>
                <w:sz w:val="24"/>
                <w:szCs w:val="24"/>
              </w:rPr>
            </w:pPr>
          </w:p>
          <w:p w14:paraId="2B25504F" w14:textId="77777777" w:rsidR="00B62B16" w:rsidRDefault="00B62B16" w:rsidP="008F26BD">
            <w:pPr>
              <w:spacing w:after="0" w:line="240" w:lineRule="auto"/>
              <w:rPr>
                <w:rFonts w:ascii="Times New Roman" w:hAnsi="Times New Roman" w:cs="Times New Roman"/>
                <w:sz w:val="24"/>
                <w:szCs w:val="24"/>
              </w:rPr>
            </w:pPr>
          </w:p>
          <w:p w14:paraId="5186A976" w14:textId="77777777" w:rsidR="00B62B16" w:rsidRDefault="00B62B16" w:rsidP="008F26BD">
            <w:pPr>
              <w:spacing w:after="0" w:line="240" w:lineRule="auto"/>
              <w:rPr>
                <w:rFonts w:ascii="Times New Roman" w:hAnsi="Times New Roman" w:cs="Times New Roman"/>
                <w:sz w:val="24"/>
                <w:szCs w:val="24"/>
              </w:rPr>
            </w:pPr>
          </w:p>
          <w:p w14:paraId="361FE7A3" w14:textId="77777777" w:rsidR="00B62B16" w:rsidRDefault="00B62B16" w:rsidP="008F26BD">
            <w:pPr>
              <w:spacing w:after="0" w:line="240" w:lineRule="auto"/>
              <w:rPr>
                <w:rFonts w:ascii="Times New Roman" w:hAnsi="Times New Roman" w:cs="Times New Roman"/>
                <w:sz w:val="24"/>
                <w:szCs w:val="24"/>
              </w:rPr>
            </w:pPr>
          </w:p>
          <w:p w14:paraId="010634E8" w14:textId="77777777" w:rsidR="00B62B16" w:rsidRDefault="00B62B16" w:rsidP="008F26BD">
            <w:pPr>
              <w:spacing w:after="0" w:line="240" w:lineRule="auto"/>
              <w:rPr>
                <w:rFonts w:ascii="Times New Roman" w:hAnsi="Times New Roman" w:cs="Times New Roman"/>
                <w:sz w:val="24"/>
                <w:szCs w:val="24"/>
              </w:rPr>
            </w:pPr>
          </w:p>
          <w:p w14:paraId="66284FD7" w14:textId="77777777" w:rsidR="00B62B16" w:rsidRDefault="00B62B16" w:rsidP="008F26BD">
            <w:pPr>
              <w:spacing w:after="0" w:line="240" w:lineRule="auto"/>
              <w:rPr>
                <w:rFonts w:ascii="Times New Roman" w:hAnsi="Times New Roman" w:cs="Times New Roman"/>
                <w:sz w:val="24"/>
                <w:szCs w:val="24"/>
              </w:rPr>
            </w:pPr>
          </w:p>
          <w:p w14:paraId="338BE7B7" w14:textId="77777777" w:rsidR="00B62B16" w:rsidRDefault="00B62B16" w:rsidP="008F26BD">
            <w:pPr>
              <w:spacing w:after="0" w:line="240" w:lineRule="auto"/>
              <w:rPr>
                <w:rFonts w:ascii="Times New Roman" w:hAnsi="Times New Roman" w:cs="Times New Roman"/>
                <w:sz w:val="24"/>
                <w:szCs w:val="24"/>
              </w:rPr>
            </w:pPr>
          </w:p>
          <w:p w14:paraId="1945190C" w14:textId="77777777" w:rsidR="00B62B16" w:rsidRDefault="00B62B16" w:rsidP="008F26BD">
            <w:pPr>
              <w:spacing w:after="0" w:line="240" w:lineRule="auto"/>
              <w:rPr>
                <w:rFonts w:ascii="Times New Roman" w:hAnsi="Times New Roman" w:cs="Times New Roman"/>
                <w:sz w:val="24"/>
                <w:szCs w:val="24"/>
              </w:rPr>
            </w:pPr>
          </w:p>
          <w:p w14:paraId="0ADE925E" w14:textId="77777777" w:rsidR="00B62B16" w:rsidRDefault="00B62B16" w:rsidP="008F26BD">
            <w:pPr>
              <w:spacing w:after="0" w:line="240" w:lineRule="auto"/>
              <w:rPr>
                <w:rFonts w:ascii="Times New Roman" w:hAnsi="Times New Roman" w:cs="Times New Roman"/>
                <w:sz w:val="24"/>
                <w:szCs w:val="24"/>
              </w:rPr>
            </w:pPr>
          </w:p>
          <w:p w14:paraId="17A1CBAF" w14:textId="77777777" w:rsidR="00B62B16" w:rsidRDefault="00B62B16" w:rsidP="008F26BD">
            <w:pPr>
              <w:spacing w:after="0" w:line="240" w:lineRule="auto"/>
              <w:rPr>
                <w:rFonts w:ascii="Times New Roman" w:hAnsi="Times New Roman" w:cs="Times New Roman"/>
                <w:sz w:val="24"/>
                <w:szCs w:val="24"/>
              </w:rPr>
            </w:pPr>
          </w:p>
          <w:p w14:paraId="350FC082" w14:textId="77777777" w:rsidR="00B62B16" w:rsidRDefault="00B62B16" w:rsidP="008F26BD">
            <w:pPr>
              <w:spacing w:after="0" w:line="240" w:lineRule="auto"/>
              <w:rPr>
                <w:rFonts w:ascii="Times New Roman" w:hAnsi="Times New Roman" w:cs="Times New Roman"/>
                <w:sz w:val="24"/>
                <w:szCs w:val="24"/>
              </w:rPr>
            </w:pPr>
          </w:p>
          <w:p w14:paraId="31EE61A0" w14:textId="475E5377" w:rsidR="00B62B16" w:rsidRPr="005C125F" w:rsidRDefault="00240901" w:rsidP="008F26BD">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62B16">
              <w:rPr>
                <w:rFonts w:ascii="Times New Roman" w:hAnsi="Times New Roman" w:cs="Times New Roman"/>
                <w:sz w:val="24"/>
                <w:szCs w:val="24"/>
              </w:rPr>
              <w:t>roiectul a fost modificat. Anexa 4 nu va fi abrogată, dar modificată.</w:t>
            </w:r>
          </w:p>
        </w:tc>
      </w:tr>
      <w:tr w:rsidR="00F635E7" w:rsidRPr="005C125F" w14:paraId="50B9ACC8" w14:textId="77777777" w:rsidTr="005C125F">
        <w:trPr>
          <w:trHeight w:val="179"/>
        </w:trPr>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B112B" w14:textId="0B6EA80B" w:rsidR="00240901" w:rsidRPr="00240901" w:rsidRDefault="00FA17CB" w:rsidP="008F26BD">
            <w:pPr>
              <w:spacing w:after="0" w:line="240" w:lineRule="auto"/>
              <w:rPr>
                <w:rFonts w:ascii="Times New Roman" w:hAnsi="Times New Roman" w:cs="Times New Roman"/>
                <w:b/>
                <w:sz w:val="24"/>
                <w:szCs w:val="24"/>
              </w:rPr>
            </w:pPr>
            <w:r w:rsidRPr="00240901">
              <w:rPr>
                <w:rFonts w:ascii="Times New Roman" w:hAnsi="Times New Roman" w:cs="Times New Roman"/>
                <w:b/>
                <w:sz w:val="24"/>
                <w:szCs w:val="24"/>
              </w:rPr>
              <w:lastRenderedPageBreak/>
              <w:t>5</w:t>
            </w:r>
            <w:r w:rsidR="00493DBF" w:rsidRPr="00240901">
              <w:rPr>
                <w:rFonts w:ascii="Times New Roman" w:hAnsi="Times New Roman" w:cs="Times New Roman"/>
                <w:b/>
                <w:sz w:val="24"/>
                <w:szCs w:val="24"/>
              </w:rPr>
              <w:t xml:space="preserve">. </w:t>
            </w:r>
          </w:p>
          <w:p w14:paraId="2F315A94" w14:textId="77777777" w:rsidR="00493DBF" w:rsidRPr="00240901" w:rsidRDefault="00493DBF" w:rsidP="00240901">
            <w:pPr>
              <w:rPr>
                <w:rFonts w:ascii="Times New Roman" w:hAnsi="Times New Roman" w:cs="Times New Roman"/>
                <w:b/>
                <w:sz w:val="24"/>
                <w:szCs w:val="24"/>
              </w:rPr>
            </w:pPr>
          </w:p>
        </w:tc>
        <w:tc>
          <w:tcPr>
            <w:tcW w:w="3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E7516" w14:textId="77777777" w:rsidR="00493DBF" w:rsidRPr="00B62B16" w:rsidRDefault="00493DBF" w:rsidP="008F26BD">
            <w:pPr>
              <w:spacing w:after="0" w:line="240" w:lineRule="auto"/>
              <w:rPr>
                <w:rFonts w:ascii="Times New Roman" w:hAnsi="Times New Roman" w:cs="Times New Roman"/>
                <w:b/>
                <w:sz w:val="24"/>
                <w:szCs w:val="24"/>
              </w:rPr>
            </w:pPr>
            <w:r w:rsidRPr="00B62B16">
              <w:rPr>
                <w:rFonts w:ascii="Times New Roman" w:hAnsi="Times New Roman" w:cs="Times New Roman"/>
                <w:b/>
                <w:sz w:val="24"/>
                <w:szCs w:val="24"/>
              </w:rPr>
              <w:t>Ministerul Infrastructurii și Dezvoltării Regionale</w:t>
            </w:r>
          </w:p>
        </w:tc>
        <w:tc>
          <w:tcPr>
            <w:tcW w:w="9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F6287" w14:textId="62F896A1" w:rsidR="000A0AE3" w:rsidRPr="000A0AE3" w:rsidRDefault="000A0AE3" w:rsidP="008F26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A0AE3">
              <w:rPr>
                <w:rFonts w:ascii="Times New Roman" w:hAnsi="Times New Roman" w:cs="Times New Roman"/>
                <w:sz w:val="24"/>
                <w:szCs w:val="24"/>
              </w:rPr>
              <w:t>Cu titlu general, reieșind din complexitatea și impactul proiectelor propuse, statuăm că, elaborarea acestora necesită a fi precedată de efectuarea studiilor de cercetare în scopul fundamentării necesității sau lipsei acestora, privind inițierea elaborării unor acte normative, astfel precum dispune art. 25 alin. (1) al Legii nr. 100/2017 cu privire la actele normative. Această argumentare derivă din faptul că, notele informative anexate la proiecte inserează doar motive vagi, care nu justifică oportunitatea inițiativelor lansate, condițiile ce au impus elaborarea proiectelor actelor normative prenotate şi finalitățile urmărite, contrar prevederilor art. 30 al Legii nominalizate.</w:t>
            </w:r>
          </w:p>
          <w:p w14:paraId="08B0239B" w14:textId="3A0357CF" w:rsidR="000A0AE3" w:rsidRDefault="000A0AE3" w:rsidP="000A0AE3">
            <w:pPr>
              <w:tabs>
                <w:tab w:val="left" w:pos="55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Î</w:t>
            </w:r>
            <w:r w:rsidRPr="000A0AE3">
              <w:rPr>
                <w:rFonts w:ascii="Times New Roman" w:hAnsi="Times New Roman" w:cs="Times New Roman"/>
                <w:sz w:val="24"/>
                <w:szCs w:val="24"/>
              </w:rPr>
              <w:t xml:space="preserve">n conformitate cu art. 3 din Legea nr. 100/2017 cu privire la actele normative, în scopul asigurării predictibilității normei juridice, considerăm judicios menținerea coeficienților de multiplicitate recomandați pentru stabilirea salariilor de funcție ale personalului încadrat în </w:t>
            </w:r>
            <w:r w:rsidRPr="000A0AE3">
              <w:rPr>
                <w:rFonts w:ascii="Times New Roman" w:hAnsi="Times New Roman" w:cs="Times New Roman"/>
                <w:sz w:val="24"/>
                <w:szCs w:val="24"/>
              </w:rPr>
              <w:lastRenderedPageBreak/>
              <w:t>unitățile cu autonomie financiară, aprobați prin Anexa nr. 4 la Hot</w:t>
            </w:r>
            <w:r w:rsidR="00A46703">
              <w:rPr>
                <w:rFonts w:ascii="Times New Roman" w:hAnsi="Times New Roman" w:cs="Times New Roman"/>
                <w:sz w:val="24"/>
                <w:szCs w:val="24"/>
              </w:rPr>
              <w:t xml:space="preserve">ărârea Guvernului nr. 743/2002. </w:t>
            </w:r>
            <w:r w:rsidRPr="000A0AE3">
              <w:rPr>
                <w:rFonts w:ascii="Times New Roman" w:hAnsi="Times New Roman" w:cs="Times New Roman"/>
                <w:sz w:val="24"/>
                <w:szCs w:val="24"/>
              </w:rPr>
              <w:t xml:space="preserve">Astfel, evocăm faptul că, coeficienții de multiplicitate recomandați stau la baza stabilirii indicatorilor de ierarhizare privind salarizarea personalului din instituții, ce stabilește limitele minime și maxime de coeficient pentru fiecare funcție separat, aceasta fiind o garanție pentru salariați că salariul este unul obiectiv și nediscriminatoriu. </w:t>
            </w:r>
          </w:p>
          <w:p w14:paraId="38F82D11" w14:textId="6DBE1380" w:rsidR="000A0AE3" w:rsidRDefault="000A0AE3" w:rsidP="000A0AE3">
            <w:pPr>
              <w:tabs>
                <w:tab w:val="left" w:pos="55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A0AE3">
              <w:rPr>
                <w:rFonts w:ascii="Times New Roman" w:hAnsi="Times New Roman" w:cs="Times New Roman"/>
                <w:sz w:val="24"/>
                <w:szCs w:val="24"/>
              </w:rPr>
              <w:t>Subsecvent, coeficienții de multiplicitate servesc ca temei pentru întocmirea schemei de încadrare și planificarea bugetului pentru anul viitor.</w:t>
            </w:r>
          </w:p>
          <w:p w14:paraId="573B058B" w14:textId="77777777" w:rsidR="000A0AE3" w:rsidRDefault="000A0AE3" w:rsidP="000A0AE3">
            <w:pPr>
              <w:tabs>
                <w:tab w:val="left" w:pos="55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A0AE3">
              <w:rPr>
                <w:rFonts w:ascii="Times New Roman" w:hAnsi="Times New Roman" w:cs="Times New Roman"/>
                <w:sz w:val="24"/>
                <w:szCs w:val="24"/>
              </w:rPr>
              <w:t xml:space="preserve"> În plus, remarcăm asupra faptului că, grila de salarizare prevăzută în Anexa nr. 4 ajută la negocierea salariului angajaților din instituții, prin diferențierea salariilor de funcție în raport cu calificarea, gradul de pregătire profesională și de competență al salariatului. </w:t>
            </w:r>
          </w:p>
          <w:p w14:paraId="6C614D4B" w14:textId="2FFF19AD" w:rsidR="000A0AE3" w:rsidRDefault="000A0AE3" w:rsidP="000A0AE3">
            <w:pPr>
              <w:tabs>
                <w:tab w:val="left" w:pos="55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A0AE3">
              <w:rPr>
                <w:rFonts w:ascii="Times New Roman" w:hAnsi="Times New Roman" w:cs="Times New Roman"/>
                <w:sz w:val="24"/>
                <w:szCs w:val="24"/>
              </w:rPr>
              <w:t xml:space="preserve">Totodată, modificările propuse urmează a fi coroborate cu prevederile art. 140 alin. (1) al Codului muncii al Republicii Moldova nr. 154/2003, potrivit cărora, reducerea salariilor prevăzute în contractele individuale de muncă, contractele colective de muncă şi/sau convenţiile colective nu se admite înainte de expirarea unui an de la data stabilirii lor. </w:t>
            </w:r>
          </w:p>
          <w:p w14:paraId="2D4C710C" w14:textId="77777777" w:rsidR="00A46703" w:rsidRDefault="00A46703" w:rsidP="000A0AE3">
            <w:pPr>
              <w:tabs>
                <w:tab w:val="left" w:pos="552"/>
              </w:tabs>
              <w:spacing w:after="0" w:line="240" w:lineRule="auto"/>
              <w:jc w:val="both"/>
              <w:rPr>
                <w:rFonts w:ascii="Times New Roman" w:hAnsi="Times New Roman" w:cs="Times New Roman"/>
                <w:sz w:val="24"/>
                <w:szCs w:val="24"/>
              </w:rPr>
            </w:pPr>
          </w:p>
          <w:p w14:paraId="227EBE5C" w14:textId="411D0935" w:rsidR="00493DBF" w:rsidRPr="000A0AE3" w:rsidRDefault="000A0AE3" w:rsidP="000A0AE3">
            <w:pPr>
              <w:tabs>
                <w:tab w:val="left" w:pos="55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A0AE3">
              <w:rPr>
                <w:rFonts w:ascii="Times New Roman" w:hAnsi="Times New Roman" w:cs="Times New Roman"/>
                <w:sz w:val="24"/>
                <w:szCs w:val="24"/>
              </w:rPr>
              <w:t xml:space="preserve">Complementar, în scopul aplicării unei alternative ce ar oferi claritate în calcularea salariului personalului din unitățile vizate, prin prisma prevederilor art. 20 al Legii salarizării nr. 847/2002, considerăm relevantă specificarea în textul Hotărârii Guvernului nr. 743/2002 cu privire la salarizarea angajaților din unitățile cu autonomie financiară, a dreptului de stabilire a formelor şi condiţiilor de salarizare, precum şi mărimea salariilor în </w:t>
            </w:r>
            <w:r w:rsidR="00BC2A2F" w:rsidRPr="000A0AE3">
              <w:rPr>
                <w:rFonts w:ascii="Times New Roman" w:hAnsi="Times New Roman" w:cs="Times New Roman"/>
                <w:sz w:val="24"/>
                <w:szCs w:val="24"/>
              </w:rPr>
              <w:t>unitățile</w:t>
            </w:r>
            <w:r w:rsidRPr="000A0AE3">
              <w:rPr>
                <w:rFonts w:ascii="Times New Roman" w:hAnsi="Times New Roman" w:cs="Times New Roman"/>
                <w:sz w:val="24"/>
                <w:szCs w:val="24"/>
              </w:rPr>
              <w:t xml:space="preserve"> cu autonomie financiară, prin negocieri colective. La punctul 1 subpunct 7), prin care se modifică Anexa nr. 8 la Hotărârea Guvernului nr. 743/2002 cu privire la salarizarea angajaților din unitățile cu autonomie financiară, propunem substituirea textului “Instituția Publică Fondul de Investiții Sociale din Moldova” cu textul “Instituția Publică Oficiul Național de Dezvoltare Regională și Locală”, în temeiul Hotărârii Guvernului nr. 271/2022 cu privire la organizarea și funcționarea Instituției Publice Oficiul Național de Dezvoltare Regională și Locală.</w:t>
            </w:r>
          </w:p>
        </w:tc>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5C437" w14:textId="77777777" w:rsidR="00493DBF" w:rsidRDefault="00493DBF" w:rsidP="008F26BD">
            <w:pPr>
              <w:spacing w:after="0" w:line="240" w:lineRule="auto"/>
              <w:rPr>
                <w:rFonts w:ascii="Times New Roman" w:hAnsi="Times New Roman" w:cs="Times New Roman"/>
                <w:sz w:val="24"/>
                <w:szCs w:val="24"/>
              </w:rPr>
            </w:pPr>
          </w:p>
          <w:p w14:paraId="3405667F" w14:textId="77777777" w:rsidR="00A46703" w:rsidRDefault="00A46703" w:rsidP="008F26BD">
            <w:pPr>
              <w:spacing w:after="0" w:line="240" w:lineRule="auto"/>
              <w:rPr>
                <w:rFonts w:ascii="Times New Roman" w:hAnsi="Times New Roman" w:cs="Times New Roman"/>
                <w:sz w:val="24"/>
                <w:szCs w:val="24"/>
              </w:rPr>
            </w:pPr>
          </w:p>
          <w:p w14:paraId="4E39DAFF" w14:textId="77777777" w:rsidR="00A46703" w:rsidRDefault="00A46703" w:rsidP="008F26BD">
            <w:pPr>
              <w:spacing w:after="0" w:line="240" w:lineRule="auto"/>
              <w:rPr>
                <w:rFonts w:ascii="Times New Roman" w:hAnsi="Times New Roman" w:cs="Times New Roman"/>
                <w:sz w:val="24"/>
                <w:szCs w:val="24"/>
              </w:rPr>
            </w:pPr>
          </w:p>
          <w:p w14:paraId="1C933FB5" w14:textId="77777777" w:rsidR="00A46703" w:rsidRDefault="00A46703" w:rsidP="008F26BD">
            <w:pPr>
              <w:spacing w:after="0" w:line="240" w:lineRule="auto"/>
              <w:rPr>
                <w:rFonts w:ascii="Times New Roman" w:hAnsi="Times New Roman" w:cs="Times New Roman"/>
                <w:sz w:val="24"/>
                <w:szCs w:val="24"/>
              </w:rPr>
            </w:pPr>
          </w:p>
          <w:p w14:paraId="08BEB363" w14:textId="77777777" w:rsidR="00A46703" w:rsidRDefault="00A46703" w:rsidP="008F26BD">
            <w:pPr>
              <w:spacing w:after="0" w:line="240" w:lineRule="auto"/>
              <w:rPr>
                <w:rFonts w:ascii="Times New Roman" w:hAnsi="Times New Roman" w:cs="Times New Roman"/>
                <w:sz w:val="24"/>
                <w:szCs w:val="24"/>
              </w:rPr>
            </w:pPr>
          </w:p>
          <w:p w14:paraId="16F4A3B3" w14:textId="77777777" w:rsidR="00A46703" w:rsidRDefault="00A46703" w:rsidP="008F26BD">
            <w:pPr>
              <w:spacing w:after="0" w:line="240" w:lineRule="auto"/>
              <w:rPr>
                <w:rFonts w:ascii="Times New Roman" w:hAnsi="Times New Roman" w:cs="Times New Roman"/>
                <w:sz w:val="24"/>
                <w:szCs w:val="24"/>
              </w:rPr>
            </w:pPr>
          </w:p>
          <w:p w14:paraId="4238CF7C" w14:textId="77777777" w:rsidR="00A46703" w:rsidRDefault="00A46703" w:rsidP="008F26BD">
            <w:pPr>
              <w:spacing w:after="0" w:line="240" w:lineRule="auto"/>
              <w:rPr>
                <w:rFonts w:ascii="Times New Roman" w:hAnsi="Times New Roman" w:cs="Times New Roman"/>
                <w:sz w:val="24"/>
                <w:szCs w:val="24"/>
              </w:rPr>
            </w:pPr>
          </w:p>
          <w:p w14:paraId="187CB080" w14:textId="77777777" w:rsidR="00A46703" w:rsidRDefault="00A46703" w:rsidP="008F26BD">
            <w:pPr>
              <w:spacing w:after="0" w:line="240" w:lineRule="auto"/>
              <w:rPr>
                <w:rFonts w:ascii="Times New Roman" w:hAnsi="Times New Roman" w:cs="Times New Roman"/>
                <w:sz w:val="24"/>
                <w:szCs w:val="24"/>
              </w:rPr>
            </w:pPr>
          </w:p>
          <w:p w14:paraId="028BD9EC" w14:textId="77777777" w:rsidR="00A46703" w:rsidRDefault="00A46703" w:rsidP="008F26BD">
            <w:pPr>
              <w:spacing w:after="0" w:line="240" w:lineRule="auto"/>
              <w:rPr>
                <w:rFonts w:ascii="Times New Roman" w:hAnsi="Times New Roman" w:cs="Times New Roman"/>
                <w:sz w:val="24"/>
                <w:szCs w:val="24"/>
              </w:rPr>
            </w:pPr>
          </w:p>
          <w:p w14:paraId="57FFB8C7" w14:textId="0E23A6B2" w:rsidR="00A46703" w:rsidRDefault="00A46703" w:rsidP="008F26BD">
            <w:pPr>
              <w:spacing w:after="0" w:line="240" w:lineRule="auto"/>
              <w:rPr>
                <w:rFonts w:ascii="Times New Roman" w:hAnsi="Times New Roman" w:cs="Times New Roman"/>
                <w:sz w:val="24"/>
                <w:szCs w:val="24"/>
              </w:rPr>
            </w:pPr>
            <w:r w:rsidRPr="00A46703">
              <w:rPr>
                <w:rFonts w:ascii="Times New Roman" w:hAnsi="Times New Roman" w:cs="Times New Roman"/>
                <w:sz w:val="24"/>
                <w:szCs w:val="24"/>
              </w:rPr>
              <w:t xml:space="preserve">Propunerea se regăsește în </w:t>
            </w:r>
            <w:r w:rsidRPr="00A46703">
              <w:rPr>
                <w:rFonts w:ascii="Times New Roman" w:hAnsi="Times New Roman" w:cs="Times New Roman"/>
                <w:sz w:val="24"/>
                <w:szCs w:val="24"/>
              </w:rPr>
              <w:lastRenderedPageBreak/>
              <w:t>varianta finală.</w:t>
            </w:r>
          </w:p>
          <w:p w14:paraId="086082B6" w14:textId="77777777" w:rsidR="00A46703" w:rsidRDefault="00A46703" w:rsidP="008F26BD">
            <w:pPr>
              <w:spacing w:after="0" w:line="240" w:lineRule="auto"/>
              <w:rPr>
                <w:rFonts w:ascii="Times New Roman" w:hAnsi="Times New Roman" w:cs="Times New Roman"/>
                <w:sz w:val="24"/>
                <w:szCs w:val="24"/>
              </w:rPr>
            </w:pPr>
          </w:p>
          <w:p w14:paraId="7983407A" w14:textId="77777777" w:rsidR="00A46703" w:rsidRDefault="00A46703" w:rsidP="008F26BD">
            <w:pPr>
              <w:spacing w:after="0" w:line="240" w:lineRule="auto"/>
              <w:rPr>
                <w:rFonts w:ascii="Times New Roman" w:hAnsi="Times New Roman" w:cs="Times New Roman"/>
                <w:sz w:val="24"/>
                <w:szCs w:val="24"/>
              </w:rPr>
            </w:pPr>
          </w:p>
          <w:p w14:paraId="3B4D89A6" w14:textId="77777777" w:rsidR="00A46703" w:rsidRDefault="00A46703" w:rsidP="008F26BD">
            <w:pPr>
              <w:spacing w:after="0" w:line="240" w:lineRule="auto"/>
              <w:rPr>
                <w:rFonts w:ascii="Times New Roman" w:hAnsi="Times New Roman" w:cs="Times New Roman"/>
                <w:sz w:val="24"/>
                <w:szCs w:val="24"/>
              </w:rPr>
            </w:pPr>
          </w:p>
          <w:p w14:paraId="28A66C90" w14:textId="77777777" w:rsidR="00A46703" w:rsidRDefault="00A46703" w:rsidP="008F26BD">
            <w:pPr>
              <w:spacing w:after="0" w:line="240" w:lineRule="auto"/>
              <w:rPr>
                <w:rFonts w:ascii="Times New Roman" w:hAnsi="Times New Roman" w:cs="Times New Roman"/>
                <w:sz w:val="24"/>
                <w:szCs w:val="24"/>
              </w:rPr>
            </w:pPr>
          </w:p>
          <w:p w14:paraId="6899B2D2" w14:textId="77777777" w:rsidR="00A46703" w:rsidRDefault="00A46703" w:rsidP="008F26BD">
            <w:pPr>
              <w:spacing w:after="0" w:line="240" w:lineRule="auto"/>
              <w:rPr>
                <w:rFonts w:ascii="Times New Roman" w:hAnsi="Times New Roman" w:cs="Times New Roman"/>
                <w:sz w:val="24"/>
                <w:szCs w:val="24"/>
              </w:rPr>
            </w:pPr>
          </w:p>
          <w:p w14:paraId="6B6E1DD8" w14:textId="77777777" w:rsidR="00A46703" w:rsidRDefault="00A46703" w:rsidP="008F26BD">
            <w:pPr>
              <w:spacing w:after="0" w:line="240" w:lineRule="auto"/>
              <w:rPr>
                <w:rFonts w:ascii="Times New Roman" w:hAnsi="Times New Roman" w:cs="Times New Roman"/>
                <w:sz w:val="24"/>
                <w:szCs w:val="24"/>
              </w:rPr>
            </w:pPr>
          </w:p>
          <w:p w14:paraId="7A7BD576" w14:textId="77777777" w:rsidR="00A46703" w:rsidRDefault="00A46703" w:rsidP="008F26BD">
            <w:pPr>
              <w:spacing w:after="0" w:line="240" w:lineRule="auto"/>
              <w:rPr>
                <w:rFonts w:ascii="Times New Roman" w:hAnsi="Times New Roman" w:cs="Times New Roman"/>
                <w:sz w:val="24"/>
                <w:szCs w:val="24"/>
              </w:rPr>
            </w:pPr>
          </w:p>
          <w:p w14:paraId="7BB90294" w14:textId="77777777" w:rsidR="00A46703" w:rsidRDefault="00A46703" w:rsidP="008F26BD">
            <w:pPr>
              <w:spacing w:after="0" w:line="240" w:lineRule="auto"/>
              <w:rPr>
                <w:rFonts w:ascii="Times New Roman" w:hAnsi="Times New Roman" w:cs="Times New Roman"/>
                <w:sz w:val="24"/>
                <w:szCs w:val="24"/>
              </w:rPr>
            </w:pPr>
          </w:p>
          <w:p w14:paraId="03A4EB92" w14:textId="77777777" w:rsidR="00A46703" w:rsidRDefault="00A46703" w:rsidP="008F26BD">
            <w:pPr>
              <w:spacing w:after="0" w:line="240" w:lineRule="auto"/>
              <w:rPr>
                <w:rFonts w:ascii="Times New Roman" w:hAnsi="Times New Roman" w:cs="Times New Roman"/>
                <w:sz w:val="24"/>
                <w:szCs w:val="24"/>
              </w:rPr>
            </w:pPr>
          </w:p>
          <w:p w14:paraId="68EDE0A1" w14:textId="77777777" w:rsidR="00A46703" w:rsidRDefault="00A46703" w:rsidP="008F26BD">
            <w:pPr>
              <w:spacing w:after="0" w:line="240" w:lineRule="auto"/>
              <w:rPr>
                <w:rFonts w:ascii="Times New Roman" w:hAnsi="Times New Roman" w:cs="Times New Roman"/>
                <w:sz w:val="24"/>
                <w:szCs w:val="24"/>
              </w:rPr>
            </w:pPr>
          </w:p>
          <w:p w14:paraId="08CF8138" w14:textId="77777777" w:rsidR="00A46703" w:rsidRDefault="00A46703" w:rsidP="008F26BD">
            <w:pPr>
              <w:spacing w:after="0" w:line="240" w:lineRule="auto"/>
              <w:rPr>
                <w:rFonts w:ascii="Times New Roman" w:hAnsi="Times New Roman" w:cs="Times New Roman"/>
                <w:sz w:val="24"/>
                <w:szCs w:val="24"/>
              </w:rPr>
            </w:pPr>
          </w:p>
          <w:p w14:paraId="1B9CF712" w14:textId="77777777" w:rsidR="00A46703" w:rsidRDefault="00A46703" w:rsidP="008F26BD">
            <w:pPr>
              <w:spacing w:after="0" w:line="240" w:lineRule="auto"/>
              <w:rPr>
                <w:rFonts w:ascii="Times New Roman" w:hAnsi="Times New Roman" w:cs="Times New Roman"/>
                <w:sz w:val="24"/>
                <w:szCs w:val="24"/>
              </w:rPr>
            </w:pPr>
          </w:p>
          <w:p w14:paraId="6FBF2A14" w14:textId="77777777" w:rsidR="00A46703" w:rsidRDefault="00A46703" w:rsidP="008F26BD">
            <w:pPr>
              <w:spacing w:after="0" w:line="240" w:lineRule="auto"/>
              <w:rPr>
                <w:rFonts w:ascii="Times New Roman" w:hAnsi="Times New Roman" w:cs="Times New Roman"/>
                <w:sz w:val="24"/>
                <w:szCs w:val="24"/>
              </w:rPr>
            </w:pPr>
          </w:p>
          <w:p w14:paraId="13BE387B" w14:textId="77777777" w:rsidR="00A46703" w:rsidRDefault="00A46703" w:rsidP="008F26BD">
            <w:pPr>
              <w:spacing w:after="0" w:line="240" w:lineRule="auto"/>
              <w:rPr>
                <w:rFonts w:ascii="Times New Roman" w:hAnsi="Times New Roman" w:cs="Times New Roman"/>
                <w:sz w:val="24"/>
                <w:szCs w:val="24"/>
              </w:rPr>
            </w:pPr>
          </w:p>
          <w:p w14:paraId="038979DD" w14:textId="77777777" w:rsidR="00A46703" w:rsidRDefault="00A46703" w:rsidP="008F26BD">
            <w:pPr>
              <w:spacing w:after="0" w:line="240" w:lineRule="auto"/>
              <w:rPr>
                <w:rFonts w:ascii="Times New Roman" w:hAnsi="Times New Roman" w:cs="Times New Roman"/>
                <w:sz w:val="24"/>
                <w:szCs w:val="24"/>
              </w:rPr>
            </w:pPr>
          </w:p>
          <w:p w14:paraId="7359A271" w14:textId="54731480" w:rsidR="00A46703" w:rsidRPr="005C125F" w:rsidRDefault="00A46703" w:rsidP="008F26BD">
            <w:pPr>
              <w:spacing w:after="0" w:line="240" w:lineRule="auto"/>
              <w:rPr>
                <w:rFonts w:ascii="Times New Roman" w:hAnsi="Times New Roman" w:cs="Times New Roman"/>
                <w:sz w:val="24"/>
                <w:szCs w:val="24"/>
              </w:rPr>
            </w:pPr>
            <w:r>
              <w:rPr>
                <w:rFonts w:ascii="Times New Roman" w:hAnsi="Times New Roman" w:cs="Times New Roman"/>
                <w:sz w:val="24"/>
                <w:szCs w:val="24"/>
              </w:rPr>
              <w:t>Proiectul a fost modificat.</w:t>
            </w:r>
          </w:p>
        </w:tc>
      </w:tr>
      <w:tr w:rsidR="00F635E7" w:rsidRPr="005C125F" w14:paraId="78732835" w14:textId="77777777" w:rsidTr="005C125F">
        <w:trPr>
          <w:trHeight w:val="367"/>
        </w:trPr>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264580" w14:textId="2450ABE9" w:rsidR="00493DBF" w:rsidRPr="00436B4C" w:rsidRDefault="00FA17CB" w:rsidP="008F26B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6</w:t>
            </w:r>
            <w:r w:rsidR="00493DBF" w:rsidRPr="00436B4C">
              <w:rPr>
                <w:rFonts w:ascii="Times New Roman" w:hAnsi="Times New Roman" w:cs="Times New Roman"/>
                <w:b/>
                <w:bCs/>
                <w:sz w:val="24"/>
                <w:szCs w:val="24"/>
              </w:rPr>
              <w:t>.</w:t>
            </w:r>
          </w:p>
        </w:tc>
        <w:tc>
          <w:tcPr>
            <w:tcW w:w="3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53F55" w14:textId="77777777" w:rsidR="00493DBF" w:rsidRPr="00436B4C" w:rsidRDefault="00493DBF" w:rsidP="008F26BD">
            <w:pPr>
              <w:spacing w:after="0" w:line="240" w:lineRule="auto"/>
              <w:rPr>
                <w:rFonts w:ascii="Times New Roman" w:hAnsi="Times New Roman" w:cs="Times New Roman"/>
                <w:b/>
                <w:bCs/>
                <w:sz w:val="24"/>
                <w:szCs w:val="24"/>
              </w:rPr>
            </w:pPr>
            <w:r w:rsidRPr="00436B4C">
              <w:rPr>
                <w:rFonts w:ascii="Times New Roman" w:hAnsi="Times New Roman" w:cs="Times New Roman"/>
                <w:b/>
                <w:bCs/>
                <w:sz w:val="24"/>
                <w:szCs w:val="24"/>
              </w:rPr>
              <w:t>Ministerul Finanțelor</w:t>
            </w:r>
          </w:p>
          <w:p w14:paraId="049B4EDD" w14:textId="77777777" w:rsidR="00493DBF" w:rsidRPr="00436B4C" w:rsidRDefault="00493DBF" w:rsidP="008F26BD">
            <w:pPr>
              <w:spacing w:after="0" w:line="240" w:lineRule="auto"/>
              <w:rPr>
                <w:rFonts w:ascii="Times New Roman" w:hAnsi="Times New Roman" w:cs="Times New Roman"/>
                <w:b/>
                <w:bCs/>
                <w:sz w:val="24"/>
                <w:szCs w:val="24"/>
              </w:rPr>
            </w:pPr>
          </w:p>
        </w:tc>
        <w:tc>
          <w:tcPr>
            <w:tcW w:w="9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835FCA" w14:textId="77777777" w:rsidR="00FB6B14" w:rsidRDefault="00FB6B14" w:rsidP="00FB6B14">
            <w:pPr>
              <w:spacing w:after="0" w:line="240" w:lineRule="auto"/>
              <w:jc w:val="both"/>
              <w:rPr>
                <w:rFonts w:ascii="Times New Roman" w:hAnsi="Times New Roman" w:cs="Times New Roman"/>
                <w:sz w:val="24"/>
                <w:szCs w:val="24"/>
              </w:rPr>
            </w:pPr>
            <w:r w:rsidRPr="00FB6B14">
              <w:rPr>
                <w:rFonts w:ascii="Times New Roman" w:hAnsi="Times New Roman" w:cs="Times New Roman"/>
                <w:sz w:val="24"/>
                <w:szCs w:val="24"/>
              </w:rPr>
              <w:t>La punctul 1</w:t>
            </w:r>
            <w:r>
              <w:rPr>
                <w:rFonts w:ascii="Times New Roman" w:hAnsi="Times New Roman" w:cs="Times New Roman"/>
                <w:sz w:val="24"/>
                <w:szCs w:val="24"/>
              </w:rPr>
              <w:t xml:space="preserve"> </w:t>
            </w:r>
            <w:r w:rsidRPr="00FB6B14">
              <w:rPr>
                <w:rFonts w:ascii="Times New Roman" w:hAnsi="Times New Roman" w:cs="Times New Roman"/>
                <w:sz w:val="24"/>
                <w:szCs w:val="24"/>
              </w:rPr>
              <w:t xml:space="preserve">subpunctul 6) </w:t>
            </w:r>
          </w:p>
          <w:p w14:paraId="79E707C3" w14:textId="77777777" w:rsidR="00493DBF" w:rsidRDefault="00FB6B14" w:rsidP="00FB6B14">
            <w:pPr>
              <w:spacing w:after="0" w:line="240" w:lineRule="auto"/>
              <w:jc w:val="both"/>
              <w:rPr>
                <w:rFonts w:ascii="Times New Roman" w:hAnsi="Times New Roman" w:cs="Times New Roman"/>
                <w:sz w:val="24"/>
                <w:szCs w:val="24"/>
              </w:rPr>
            </w:pPr>
            <w:r w:rsidRPr="00FB6B14">
              <w:rPr>
                <w:rFonts w:ascii="Times New Roman" w:hAnsi="Times New Roman" w:cs="Times New Roman"/>
                <w:sz w:val="24"/>
                <w:szCs w:val="24"/>
              </w:rPr>
              <w:t xml:space="preserve">Referitor la propunerea privind abrogarea Anexei nr.4 din Hotărârea Guvernului nr.743/2002, atenționăm că Anexa nr.4 include nu salariile de funcții ale conducătorilor entităților, dar și cele ale personalului încadrat. Astfel, fără stabilirea normelor juridice pentru calcularea salariilor de funcție ale personalului încadrat în unități în actele normative, drepturile și garanțiile atât conducătorului entității cât și a fiecărui salariat angajat, va fi afectat, ceea ce vine în contradicție cu prevederile Codului Muncii. În acest sens, recomandăm în loc de abrogarea, revizuirea și ajustarea conținutului acesteia, cu stabilirea cu exactitate unui interval de variație a cuantumurilor minime și maxime ale salariilor de funcție, exprimat în valori absolute și care să reflecte situația de până la majorarea cuantumului salariului minim în sectorul real, evitând </w:t>
            </w:r>
            <w:r w:rsidRPr="00FB6B14">
              <w:rPr>
                <w:rFonts w:ascii="Times New Roman" w:hAnsi="Times New Roman" w:cs="Times New Roman"/>
                <w:sz w:val="24"/>
                <w:szCs w:val="24"/>
              </w:rPr>
              <w:lastRenderedPageBreak/>
              <w:t>astfel corelarea cuantumului salariului minim cu careva coeficienți de multiplicare.</w:t>
            </w:r>
          </w:p>
          <w:p w14:paraId="2F21BE46" w14:textId="77777777" w:rsidR="00FB6B14" w:rsidRDefault="00FB6B14" w:rsidP="00FB6B14">
            <w:pPr>
              <w:spacing w:after="0" w:line="240" w:lineRule="auto"/>
              <w:jc w:val="both"/>
              <w:rPr>
                <w:rFonts w:ascii="Times New Roman" w:hAnsi="Times New Roman" w:cs="Times New Roman"/>
                <w:sz w:val="24"/>
                <w:szCs w:val="24"/>
              </w:rPr>
            </w:pPr>
          </w:p>
          <w:p w14:paraId="50641CFA" w14:textId="77777777" w:rsidR="00FB6B14" w:rsidRDefault="00FB6B14" w:rsidP="00FB6B14">
            <w:pPr>
              <w:spacing w:after="0" w:line="240" w:lineRule="auto"/>
              <w:jc w:val="both"/>
              <w:rPr>
                <w:rFonts w:ascii="Times New Roman" w:hAnsi="Times New Roman" w:cs="Times New Roman"/>
                <w:sz w:val="24"/>
                <w:szCs w:val="24"/>
              </w:rPr>
            </w:pPr>
            <w:r w:rsidRPr="00FB6B14">
              <w:rPr>
                <w:rFonts w:ascii="Times New Roman" w:hAnsi="Times New Roman" w:cs="Times New Roman"/>
                <w:sz w:val="24"/>
                <w:szCs w:val="24"/>
              </w:rPr>
              <w:t xml:space="preserve">La punctul 1 subpunctul 7) </w:t>
            </w:r>
          </w:p>
          <w:p w14:paraId="394955CC" w14:textId="77777777" w:rsidR="00FB6B14" w:rsidRDefault="00FB6B14" w:rsidP="00FB6B14">
            <w:pPr>
              <w:spacing w:after="0" w:line="240" w:lineRule="auto"/>
              <w:jc w:val="both"/>
              <w:rPr>
                <w:rFonts w:ascii="Times New Roman" w:hAnsi="Times New Roman" w:cs="Times New Roman"/>
                <w:sz w:val="24"/>
                <w:szCs w:val="24"/>
              </w:rPr>
            </w:pPr>
            <w:r w:rsidRPr="00FB6B14">
              <w:rPr>
                <w:rFonts w:ascii="Times New Roman" w:hAnsi="Times New Roman" w:cs="Times New Roman"/>
                <w:sz w:val="24"/>
                <w:szCs w:val="24"/>
              </w:rPr>
              <w:t xml:space="preserve">Propunerile înaintate la Anexa nr.8 din Hotărârea Guvernului nr.743/2002 urmează a fi reexaminate și modificate, dat fiind faptul că în Lista autorităților și instituțiilor publice de reglementare, certificare, supraveghere și control cu autonomie financiară au fost introduse inclusiv autorități/instituții bugetare finanțate integral din bugetul de stat, angajații cărora sunt salarizați în conformitate cu prevederile Legii nr.270/2018 privind sistemul unitar de salarizare în sectorul bugetar (și anume: Agenția de Mediu, Agenția „Moldsilva”, Agenția „Apele Moldovei”, Agenția pentru Geologie și Resurse Minerale, Agenția Națională de Reglementare a Activităților Nucleare și Radiologice, precum și Serviciul Hidrometeorologic de Stat). Astfel, autoritățile menționate urmează a fi excluse din Lista respectivă. Totodată, subliniem că potrivit prevederilor punctului 381 din Hotărârea Guvernului nr.1242/2003 „Despre unele măsuri de implementare a Legii cu privire la teatre, circuri și organizații concertistice”, salarizarea angajaților teatrelor, circurilor și organizațiilor concertistice fondate de stat se efectuează similar personalului cu funcții identice din cadrul unităților bugetare, conform prevederilor Legii nr.270/2018. Astfel, propunerea privind includerea Î.S. Organizația Concertistică și de Impresariat „Moldova Concert” și a Î.S. Teatrul Epic de Etnografie și Folclor „Ion Creangă” nu poate </w:t>
            </w:r>
            <w:r>
              <w:rPr>
                <w:rFonts w:ascii="Times New Roman" w:hAnsi="Times New Roman" w:cs="Times New Roman"/>
                <w:sz w:val="24"/>
                <w:szCs w:val="24"/>
              </w:rPr>
              <w:t xml:space="preserve">fi </w:t>
            </w:r>
            <w:r w:rsidRPr="00FB6B14">
              <w:rPr>
                <w:rFonts w:ascii="Times New Roman" w:hAnsi="Times New Roman" w:cs="Times New Roman"/>
                <w:sz w:val="24"/>
                <w:szCs w:val="24"/>
              </w:rPr>
              <w:t>susținută, întrucât este ambiguă și creează spațiu de interpretare privind modul de salarizare a angajaților din cadrul acestor întreprinderi. Concomitent, în anexa respectivă au fost incluse instituții publice care nu au funcții de reglementare, certificare, supraveghere și control, de exemplu: I.P. „Agenția Informațională de Stat „Moldpres”, I.P. „Palatul Republicii”, I.P. „Pensiunea din Holercani”, I.P. „Fondul special pentru manuale”, I.P. „Mold-Didactica”, Î.S. ,,Institutul de Dezvoltare a Societății Informaționale”, Î.S. Organizația Concertistică și de Impresariat „Moldova Concert”, Î.S. Teatrul Epic de Etnografie și Folclor „Ion Creangă”, Muzeul de Istorie a Evreilor din Republica Moldova, Revista „Alunelul”, Revista „Florile dalbe”, Revista „Noi”, inclusiv și Unitățile Publice de Implementare a Proiectelor etc.</w:t>
            </w:r>
          </w:p>
          <w:p w14:paraId="4D6D3D4A" w14:textId="77777777" w:rsidR="00FB6B14" w:rsidRDefault="00FB6B14" w:rsidP="00FB6B14">
            <w:pPr>
              <w:spacing w:after="0" w:line="240" w:lineRule="auto"/>
              <w:jc w:val="both"/>
              <w:rPr>
                <w:rFonts w:ascii="Times New Roman" w:hAnsi="Times New Roman" w:cs="Times New Roman"/>
                <w:sz w:val="24"/>
                <w:szCs w:val="24"/>
              </w:rPr>
            </w:pPr>
          </w:p>
          <w:p w14:paraId="64745102" w14:textId="77777777" w:rsidR="00FB6B14" w:rsidRDefault="00FB6B14" w:rsidP="00FB6B14">
            <w:pPr>
              <w:spacing w:after="0" w:line="240" w:lineRule="auto"/>
              <w:jc w:val="both"/>
              <w:rPr>
                <w:rFonts w:ascii="Times New Roman" w:hAnsi="Times New Roman" w:cs="Times New Roman"/>
                <w:sz w:val="24"/>
                <w:szCs w:val="24"/>
              </w:rPr>
            </w:pPr>
            <w:r w:rsidRPr="00FB6B14">
              <w:rPr>
                <w:rFonts w:ascii="Times New Roman" w:hAnsi="Times New Roman" w:cs="Times New Roman"/>
                <w:sz w:val="24"/>
                <w:szCs w:val="24"/>
              </w:rPr>
              <w:t xml:space="preserve">La punctul 6 </w:t>
            </w:r>
          </w:p>
          <w:p w14:paraId="139F1178" w14:textId="77777777" w:rsidR="00FB6B14" w:rsidRDefault="00FB6B14" w:rsidP="00FB6B14">
            <w:pPr>
              <w:spacing w:after="0" w:line="240" w:lineRule="auto"/>
              <w:jc w:val="both"/>
              <w:rPr>
                <w:rFonts w:ascii="Times New Roman" w:hAnsi="Times New Roman" w:cs="Times New Roman"/>
                <w:sz w:val="24"/>
                <w:szCs w:val="24"/>
              </w:rPr>
            </w:pPr>
            <w:r w:rsidRPr="00FB6B14">
              <w:rPr>
                <w:rFonts w:ascii="Times New Roman" w:hAnsi="Times New Roman" w:cs="Times New Roman"/>
                <w:sz w:val="24"/>
                <w:szCs w:val="24"/>
              </w:rPr>
              <w:t>Referitor la modificarea privind intrarea în vigoare a prezentei hotărâri, menționăm că primordial urmează a fi operate modificări în Legea salarizării și Codul Muncii, cu aducerea în concordanță în termen de 6 luni, a actelor normative ale Guvernului. Suplimentar, considerăm că este necesar de a revizui mărimile concrete ale sporurilor de compensare pentru munca prestată în condiții nefavorabile, stabilite în Convenția Colectivă nr.1 din 3 februarie 2004, care este depășită și necesită a fi reexaminată.</w:t>
            </w:r>
          </w:p>
          <w:p w14:paraId="586DD613" w14:textId="77777777" w:rsidR="00FB6B14" w:rsidRDefault="00FB6B14" w:rsidP="00FB6B14">
            <w:pPr>
              <w:spacing w:after="0" w:line="240" w:lineRule="auto"/>
              <w:jc w:val="both"/>
              <w:rPr>
                <w:rFonts w:ascii="Times New Roman" w:hAnsi="Times New Roman" w:cs="Times New Roman"/>
                <w:sz w:val="24"/>
                <w:szCs w:val="24"/>
              </w:rPr>
            </w:pPr>
          </w:p>
          <w:p w14:paraId="1AB8E789" w14:textId="77777777" w:rsidR="00FB6B14" w:rsidRDefault="00FB6B14" w:rsidP="00FB6B14">
            <w:pPr>
              <w:spacing w:after="0" w:line="240" w:lineRule="auto"/>
              <w:jc w:val="both"/>
              <w:rPr>
                <w:rFonts w:ascii="Times New Roman" w:hAnsi="Times New Roman" w:cs="Times New Roman"/>
                <w:sz w:val="24"/>
                <w:szCs w:val="24"/>
              </w:rPr>
            </w:pPr>
            <w:r w:rsidRPr="00FB6B14">
              <w:rPr>
                <w:rFonts w:ascii="Times New Roman" w:hAnsi="Times New Roman" w:cs="Times New Roman"/>
                <w:sz w:val="24"/>
                <w:szCs w:val="24"/>
              </w:rPr>
              <w:lastRenderedPageBreak/>
              <w:t xml:space="preserve">La nota informativă </w:t>
            </w:r>
          </w:p>
          <w:p w14:paraId="3C49C90F" w14:textId="77777777" w:rsidR="00FB6B14" w:rsidRDefault="00FB6B14" w:rsidP="00FB6B14">
            <w:pPr>
              <w:spacing w:after="0" w:line="240" w:lineRule="auto"/>
              <w:jc w:val="both"/>
              <w:rPr>
                <w:rFonts w:ascii="Times New Roman" w:hAnsi="Times New Roman" w:cs="Times New Roman"/>
                <w:sz w:val="24"/>
                <w:szCs w:val="24"/>
              </w:rPr>
            </w:pPr>
            <w:r w:rsidRPr="00FB6B14">
              <w:rPr>
                <w:rFonts w:ascii="Times New Roman" w:hAnsi="Times New Roman" w:cs="Times New Roman"/>
                <w:sz w:val="24"/>
                <w:szCs w:val="24"/>
              </w:rPr>
              <w:t>Potrivit prevederilor art.30 din Legea nr.100/2017 cu privire la actele normative, în nota informativă la proiect, la compartimentul „Fundamentarea economico-financiară” se vor indica cheltuielile (bugetare și nebugetare) necesare pentru implementarea prevederilor noului act normativ și, după caz, a veniturilor generate de noile reglementări. Argumentările urmează să scoată în evidența costul suplimentar al prevederilor, sau dacă costul nu se atestă, impactul asupra utilizării mai eficiente a alocațiilor bugetare. Astfel, potrivit notei informative, implementarea proiectului în cauză nu necesită alocări financiare suplimentare din bugetul de stat. În același timp, considerăm judicios efectuarea unei analize ex-ante privind modificările de rigoare și efectele/consecințele acestora cu indicarea detaliată a volumului mijloacelor financiare obținute în urma revizuirii modului de remunerare a subiecților vizați. Reieșind din cele expuse, Ministerul Finanțelor este disponibil de a examina repetat proiectul hotărârii, după revederea obiecțiilor înaintate, pentru a formula opinia finală asupra proiectului.</w:t>
            </w:r>
          </w:p>
          <w:p w14:paraId="552D237D" w14:textId="42972A97" w:rsidR="00FB6B14" w:rsidRPr="00FB6B14" w:rsidRDefault="00FB6B14" w:rsidP="00FB6B14">
            <w:pPr>
              <w:spacing w:after="0" w:line="240" w:lineRule="auto"/>
              <w:jc w:val="both"/>
              <w:rPr>
                <w:rFonts w:ascii="Times New Roman" w:hAnsi="Times New Roman" w:cs="Times New Roman"/>
                <w:sz w:val="24"/>
                <w:szCs w:val="24"/>
              </w:rPr>
            </w:pPr>
          </w:p>
        </w:tc>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3FEC5" w14:textId="77777777" w:rsidR="00493DBF" w:rsidRDefault="00493DBF" w:rsidP="008F26BD">
            <w:pPr>
              <w:spacing w:after="0" w:line="240" w:lineRule="auto"/>
              <w:rPr>
                <w:rFonts w:ascii="Times New Roman" w:hAnsi="Times New Roman" w:cs="Times New Roman"/>
                <w:sz w:val="24"/>
                <w:szCs w:val="24"/>
              </w:rPr>
            </w:pPr>
          </w:p>
          <w:p w14:paraId="53FB7224" w14:textId="77777777" w:rsidR="007E2CB0" w:rsidRDefault="007E2CB0" w:rsidP="008F26BD">
            <w:pPr>
              <w:spacing w:after="0" w:line="240" w:lineRule="auto"/>
              <w:rPr>
                <w:rFonts w:ascii="Times New Roman" w:hAnsi="Times New Roman" w:cs="Times New Roman"/>
                <w:sz w:val="24"/>
                <w:szCs w:val="24"/>
              </w:rPr>
            </w:pPr>
            <w:r>
              <w:rPr>
                <w:rFonts w:ascii="Times New Roman" w:hAnsi="Times New Roman" w:cs="Times New Roman"/>
                <w:sz w:val="24"/>
                <w:szCs w:val="24"/>
              </w:rPr>
              <w:t>Proiectul a fost modificat. Anexa nr. 4 nu va fi abrogată.</w:t>
            </w:r>
          </w:p>
          <w:p w14:paraId="7056A2EC" w14:textId="77777777" w:rsidR="007E2CB0" w:rsidRDefault="007E2CB0" w:rsidP="008F26BD">
            <w:pPr>
              <w:spacing w:after="0" w:line="240" w:lineRule="auto"/>
              <w:rPr>
                <w:rFonts w:ascii="Times New Roman" w:hAnsi="Times New Roman" w:cs="Times New Roman"/>
                <w:sz w:val="24"/>
                <w:szCs w:val="24"/>
              </w:rPr>
            </w:pPr>
          </w:p>
          <w:p w14:paraId="46B51B64" w14:textId="77777777" w:rsidR="007E2CB0" w:rsidRDefault="007E2CB0" w:rsidP="008F26BD">
            <w:pPr>
              <w:spacing w:after="0" w:line="240" w:lineRule="auto"/>
              <w:rPr>
                <w:rFonts w:ascii="Times New Roman" w:hAnsi="Times New Roman" w:cs="Times New Roman"/>
                <w:sz w:val="24"/>
                <w:szCs w:val="24"/>
              </w:rPr>
            </w:pPr>
          </w:p>
          <w:p w14:paraId="2CE89549" w14:textId="77777777" w:rsidR="007E2CB0" w:rsidRDefault="007E2CB0" w:rsidP="008F26BD">
            <w:pPr>
              <w:spacing w:after="0" w:line="240" w:lineRule="auto"/>
              <w:rPr>
                <w:rFonts w:ascii="Times New Roman" w:hAnsi="Times New Roman" w:cs="Times New Roman"/>
                <w:sz w:val="24"/>
                <w:szCs w:val="24"/>
              </w:rPr>
            </w:pPr>
          </w:p>
          <w:p w14:paraId="71B3CFB5" w14:textId="77777777" w:rsidR="007E2CB0" w:rsidRDefault="007E2CB0" w:rsidP="008F26BD">
            <w:pPr>
              <w:spacing w:after="0" w:line="240" w:lineRule="auto"/>
              <w:rPr>
                <w:rFonts w:ascii="Times New Roman" w:hAnsi="Times New Roman" w:cs="Times New Roman"/>
                <w:sz w:val="24"/>
                <w:szCs w:val="24"/>
              </w:rPr>
            </w:pPr>
          </w:p>
          <w:p w14:paraId="1A3449D1" w14:textId="77777777" w:rsidR="007E2CB0" w:rsidRDefault="007E2CB0" w:rsidP="008F26BD">
            <w:pPr>
              <w:spacing w:after="0" w:line="240" w:lineRule="auto"/>
              <w:rPr>
                <w:rFonts w:ascii="Times New Roman" w:hAnsi="Times New Roman" w:cs="Times New Roman"/>
                <w:sz w:val="24"/>
                <w:szCs w:val="24"/>
              </w:rPr>
            </w:pPr>
          </w:p>
          <w:p w14:paraId="6300A287" w14:textId="77777777" w:rsidR="007E2CB0" w:rsidRDefault="007E2CB0" w:rsidP="008F26BD">
            <w:pPr>
              <w:spacing w:after="0" w:line="240" w:lineRule="auto"/>
              <w:rPr>
                <w:rFonts w:ascii="Times New Roman" w:hAnsi="Times New Roman" w:cs="Times New Roman"/>
                <w:sz w:val="24"/>
                <w:szCs w:val="24"/>
              </w:rPr>
            </w:pPr>
          </w:p>
          <w:p w14:paraId="2A67F973" w14:textId="77777777" w:rsidR="007E2CB0" w:rsidRDefault="007E2CB0" w:rsidP="008F26BD">
            <w:pPr>
              <w:spacing w:after="0" w:line="240" w:lineRule="auto"/>
              <w:rPr>
                <w:rFonts w:ascii="Times New Roman" w:hAnsi="Times New Roman" w:cs="Times New Roman"/>
                <w:sz w:val="24"/>
                <w:szCs w:val="24"/>
              </w:rPr>
            </w:pPr>
          </w:p>
          <w:p w14:paraId="71D97389" w14:textId="77777777" w:rsidR="007E2CB0" w:rsidRDefault="007E2CB0" w:rsidP="008F26BD">
            <w:pPr>
              <w:spacing w:after="0" w:line="240" w:lineRule="auto"/>
              <w:rPr>
                <w:rFonts w:ascii="Times New Roman" w:hAnsi="Times New Roman" w:cs="Times New Roman"/>
                <w:sz w:val="24"/>
                <w:szCs w:val="24"/>
              </w:rPr>
            </w:pPr>
          </w:p>
          <w:p w14:paraId="3E3248E7" w14:textId="77777777" w:rsidR="007E2CB0" w:rsidRDefault="007E2CB0" w:rsidP="008F26BD">
            <w:pPr>
              <w:spacing w:after="0" w:line="240" w:lineRule="auto"/>
              <w:rPr>
                <w:rFonts w:ascii="Times New Roman" w:hAnsi="Times New Roman" w:cs="Times New Roman"/>
                <w:sz w:val="24"/>
                <w:szCs w:val="24"/>
              </w:rPr>
            </w:pPr>
          </w:p>
          <w:p w14:paraId="7185C2EF" w14:textId="77777777" w:rsidR="007E2CB0" w:rsidRDefault="007E2CB0" w:rsidP="007E2CB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 propune abrogarea anexei nr. 8, </w:t>
            </w:r>
            <w:r w:rsidRPr="007E2CB0">
              <w:rPr>
                <w:rFonts w:ascii="Times New Roman" w:hAnsi="Times New Roman" w:cs="Times New Roman"/>
                <w:sz w:val="24"/>
                <w:szCs w:val="24"/>
              </w:rPr>
              <w:t>iar autorităţile şi instituţiile publice de reglementare, certificare, supraveghere şi control cu autonomie financiară, inclusiv cu statut de întreprindere de stat vor fi identificate de către fondator.</w:t>
            </w:r>
          </w:p>
          <w:p w14:paraId="33944782" w14:textId="77777777" w:rsidR="007E2CB0" w:rsidRDefault="007E2CB0" w:rsidP="007E2CB0">
            <w:pPr>
              <w:spacing w:after="0" w:line="240" w:lineRule="auto"/>
              <w:rPr>
                <w:rFonts w:ascii="Times New Roman" w:hAnsi="Times New Roman" w:cs="Times New Roman"/>
                <w:sz w:val="24"/>
                <w:szCs w:val="24"/>
              </w:rPr>
            </w:pPr>
          </w:p>
          <w:p w14:paraId="5A88034B" w14:textId="77777777" w:rsidR="007E2CB0" w:rsidRDefault="007E2CB0" w:rsidP="007E2CB0">
            <w:pPr>
              <w:spacing w:after="0" w:line="240" w:lineRule="auto"/>
              <w:rPr>
                <w:rFonts w:ascii="Times New Roman" w:hAnsi="Times New Roman" w:cs="Times New Roman"/>
                <w:sz w:val="24"/>
                <w:szCs w:val="24"/>
              </w:rPr>
            </w:pPr>
          </w:p>
          <w:p w14:paraId="2EF32F83" w14:textId="77777777" w:rsidR="007E2CB0" w:rsidRDefault="007E2CB0" w:rsidP="007E2CB0">
            <w:pPr>
              <w:spacing w:after="0" w:line="240" w:lineRule="auto"/>
              <w:rPr>
                <w:rFonts w:ascii="Times New Roman" w:hAnsi="Times New Roman" w:cs="Times New Roman"/>
                <w:sz w:val="24"/>
                <w:szCs w:val="24"/>
              </w:rPr>
            </w:pPr>
          </w:p>
          <w:p w14:paraId="42727135" w14:textId="77777777" w:rsidR="007E2CB0" w:rsidRDefault="007E2CB0" w:rsidP="007E2CB0">
            <w:pPr>
              <w:spacing w:after="0" w:line="240" w:lineRule="auto"/>
              <w:rPr>
                <w:rFonts w:ascii="Times New Roman" w:hAnsi="Times New Roman" w:cs="Times New Roman"/>
                <w:sz w:val="24"/>
                <w:szCs w:val="24"/>
              </w:rPr>
            </w:pPr>
          </w:p>
          <w:p w14:paraId="3B6DD612" w14:textId="77777777" w:rsidR="007E2CB0" w:rsidRDefault="007E2CB0" w:rsidP="007E2CB0">
            <w:pPr>
              <w:spacing w:after="0" w:line="240" w:lineRule="auto"/>
              <w:rPr>
                <w:rFonts w:ascii="Times New Roman" w:hAnsi="Times New Roman" w:cs="Times New Roman"/>
                <w:sz w:val="24"/>
                <w:szCs w:val="24"/>
              </w:rPr>
            </w:pPr>
          </w:p>
          <w:p w14:paraId="7FBA45E1" w14:textId="77777777" w:rsidR="007E2CB0" w:rsidRDefault="007E2CB0" w:rsidP="007E2CB0">
            <w:pPr>
              <w:spacing w:after="0" w:line="240" w:lineRule="auto"/>
              <w:rPr>
                <w:rFonts w:ascii="Times New Roman" w:hAnsi="Times New Roman" w:cs="Times New Roman"/>
                <w:sz w:val="24"/>
                <w:szCs w:val="24"/>
              </w:rPr>
            </w:pPr>
          </w:p>
          <w:p w14:paraId="05D2BEA7" w14:textId="77777777" w:rsidR="00861506" w:rsidRDefault="00861506" w:rsidP="007E2CB0">
            <w:pPr>
              <w:spacing w:after="0" w:line="240" w:lineRule="auto"/>
              <w:rPr>
                <w:rFonts w:ascii="Times New Roman" w:hAnsi="Times New Roman" w:cs="Times New Roman"/>
                <w:sz w:val="24"/>
                <w:szCs w:val="24"/>
              </w:rPr>
            </w:pPr>
          </w:p>
          <w:p w14:paraId="00E8B608" w14:textId="77777777" w:rsidR="00861506" w:rsidRDefault="00861506" w:rsidP="007E2CB0">
            <w:pPr>
              <w:spacing w:after="0" w:line="240" w:lineRule="auto"/>
              <w:rPr>
                <w:rFonts w:ascii="Times New Roman" w:hAnsi="Times New Roman" w:cs="Times New Roman"/>
                <w:sz w:val="24"/>
                <w:szCs w:val="24"/>
              </w:rPr>
            </w:pPr>
          </w:p>
          <w:p w14:paraId="7A9C0E92" w14:textId="77777777" w:rsidR="00861506" w:rsidRDefault="00861506" w:rsidP="007E2CB0">
            <w:pPr>
              <w:spacing w:after="0" w:line="240" w:lineRule="auto"/>
              <w:rPr>
                <w:rFonts w:ascii="Times New Roman" w:hAnsi="Times New Roman" w:cs="Times New Roman"/>
                <w:sz w:val="24"/>
                <w:szCs w:val="24"/>
              </w:rPr>
            </w:pPr>
          </w:p>
          <w:p w14:paraId="4FE7E3B0" w14:textId="77777777" w:rsidR="00861506" w:rsidRDefault="00861506" w:rsidP="007E2CB0">
            <w:pPr>
              <w:spacing w:after="0" w:line="240" w:lineRule="auto"/>
              <w:rPr>
                <w:rFonts w:ascii="Times New Roman" w:hAnsi="Times New Roman" w:cs="Times New Roman"/>
                <w:sz w:val="24"/>
                <w:szCs w:val="24"/>
              </w:rPr>
            </w:pPr>
          </w:p>
          <w:p w14:paraId="0E16A47E" w14:textId="77777777" w:rsidR="00861506" w:rsidRDefault="00861506" w:rsidP="007E2CB0">
            <w:pPr>
              <w:spacing w:after="0" w:line="240" w:lineRule="auto"/>
              <w:rPr>
                <w:rFonts w:ascii="Times New Roman" w:hAnsi="Times New Roman" w:cs="Times New Roman"/>
                <w:sz w:val="24"/>
                <w:szCs w:val="24"/>
              </w:rPr>
            </w:pPr>
          </w:p>
          <w:p w14:paraId="15B1292D" w14:textId="77777777" w:rsidR="00861506" w:rsidRDefault="00861506" w:rsidP="007E2CB0">
            <w:pPr>
              <w:spacing w:after="0" w:line="240" w:lineRule="auto"/>
              <w:rPr>
                <w:rFonts w:ascii="Times New Roman" w:hAnsi="Times New Roman" w:cs="Times New Roman"/>
                <w:sz w:val="24"/>
                <w:szCs w:val="24"/>
              </w:rPr>
            </w:pPr>
          </w:p>
          <w:p w14:paraId="48856E0D" w14:textId="77777777" w:rsidR="00861506" w:rsidRDefault="00861506" w:rsidP="007E2CB0">
            <w:pPr>
              <w:spacing w:after="0" w:line="240" w:lineRule="auto"/>
              <w:rPr>
                <w:rFonts w:ascii="Times New Roman" w:hAnsi="Times New Roman" w:cs="Times New Roman"/>
                <w:sz w:val="24"/>
                <w:szCs w:val="24"/>
              </w:rPr>
            </w:pPr>
          </w:p>
          <w:p w14:paraId="41DBC63C" w14:textId="77777777" w:rsidR="00861506" w:rsidRDefault="00861506" w:rsidP="007E2CB0">
            <w:pPr>
              <w:spacing w:after="0" w:line="240" w:lineRule="auto"/>
              <w:rPr>
                <w:rFonts w:ascii="Times New Roman" w:hAnsi="Times New Roman" w:cs="Times New Roman"/>
                <w:sz w:val="24"/>
                <w:szCs w:val="24"/>
              </w:rPr>
            </w:pPr>
          </w:p>
          <w:p w14:paraId="1D8D6CD5" w14:textId="77777777" w:rsidR="00861506" w:rsidRDefault="00861506" w:rsidP="007E2CB0">
            <w:pPr>
              <w:spacing w:after="0" w:line="240" w:lineRule="auto"/>
              <w:rPr>
                <w:rFonts w:ascii="Times New Roman" w:hAnsi="Times New Roman" w:cs="Times New Roman"/>
                <w:sz w:val="24"/>
                <w:szCs w:val="24"/>
              </w:rPr>
            </w:pPr>
          </w:p>
          <w:p w14:paraId="2750B9A6" w14:textId="4A82F665" w:rsidR="00861506" w:rsidRDefault="00861506" w:rsidP="007E2CB0">
            <w:pPr>
              <w:spacing w:after="0" w:line="240" w:lineRule="auto"/>
              <w:rPr>
                <w:rFonts w:ascii="Times New Roman" w:hAnsi="Times New Roman" w:cs="Times New Roman"/>
                <w:sz w:val="24"/>
                <w:szCs w:val="24"/>
              </w:rPr>
            </w:pPr>
            <w:r w:rsidRPr="00861506">
              <w:rPr>
                <w:rFonts w:ascii="Times New Roman" w:hAnsi="Times New Roman" w:cs="Times New Roman"/>
                <w:sz w:val="24"/>
                <w:szCs w:val="24"/>
              </w:rPr>
              <w:t xml:space="preserve">Proiectul de hotărâre de Guvern propus, nu conține  reglementări cu impact asupra bugetului </w:t>
            </w:r>
            <w:r>
              <w:rPr>
                <w:rFonts w:ascii="Times New Roman" w:hAnsi="Times New Roman" w:cs="Times New Roman"/>
                <w:sz w:val="24"/>
                <w:szCs w:val="24"/>
              </w:rPr>
              <w:t>de stat</w:t>
            </w:r>
            <w:r w:rsidRPr="00861506">
              <w:rPr>
                <w:rFonts w:ascii="Times New Roman" w:hAnsi="Times New Roman" w:cs="Times New Roman"/>
                <w:sz w:val="24"/>
                <w:szCs w:val="24"/>
              </w:rPr>
              <w:t>.</w:t>
            </w:r>
          </w:p>
          <w:p w14:paraId="2817C4AC" w14:textId="77777777" w:rsidR="007E2CB0" w:rsidRDefault="007E2CB0" w:rsidP="007E2CB0">
            <w:pPr>
              <w:spacing w:after="0" w:line="240" w:lineRule="auto"/>
              <w:rPr>
                <w:rFonts w:ascii="Times New Roman" w:hAnsi="Times New Roman" w:cs="Times New Roman"/>
                <w:sz w:val="24"/>
                <w:szCs w:val="24"/>
              </w:rPr>
            </w:pPr>
          </w:p>
          <w:p w14:paraId="32E0BEBF" w14:textId="77777777" w:rsidR="007E2CB0" w:rsidRDefault="007E2CB0" w:rsidP="007E2CB0">
            <w:pPr>
              <w:spacing w:after="0" w:line="240" w:lineRule="auto"/>
              <w:rPr>
                <w:rFonts w:ascii="Times New Roman" w:hAnsi="Times New Roman" w:cs="Times New Roman"/>
                <w:sz w:val="24"/>
                <w:szCs w:val="24"/>
              </w:rPr>
            </w:pPr>
          </w:p>
          <w:p w14:paraId="08DE39C6" w14:textId="77777777" w:rsidR="007E2CB0" w:rsidRDefault="007E2CB0" w:rsidP="007E2CB0">
            <w:pPr>
              <w:spacing w:after="0" w:line="240" w:lineRule="auto"/>
              <w:rPr>
                <w:rFonts w:ascii="Times New Roman" w:hAnsi="Times New Roman" w:cs="Times New Roman"/>
                <w:sz w:val="24"/>
                <w:szCs w:val="24"/>
              </w:rPr>
            </w:pPr>
          </w:p>
          <w:p w14:paraId="53471324" w14:textId="77777777" w:rsidR="00861506" w:rsidRDefault="00861506" w:rsidP="007E2CB0">
            <w:pPr>
              <w:spacing w:after="0" w:line="240" w:lineRule="auto"/>
              <w:rPr>
                <w:rFonts w:ascii="Times New Roman" w:hAnsi="Times New Roman" w:cs="Times New Roman"/>
                <w:sz w:val="24"/>
                <w:szCs w:val="24"/>
              </w:rPr>
            </w:pPr>
          </w:p>
          <w:p w14:paraId="3FB75CE2" w14:textId="1F07CA07" w:rsidR="00861506" w:rsidRPr="005C125F" w:rsidRDefault="00861506" w:rsidP="007E2CB0">
            <w:pPr>
              <w:spacing w:after="0" w:line="240" w:lineRule="auto"/>
              <w:rPr>
                <w:rFonts w:ascii="Times New Roman" w:hAnsi="Times New Roman" w:cs="Times New Roman"/>
                <w:sz w:val="24"/>
                <w:szCs w:val="24"/>
              </w:rPr>
            </w:pPr>
          </w:p>
        </w:tc>
      </w:tr>
      <w:tr w:rsidR="00F635E7" w:rsidRPr="005C125F" w14:paraId="2849DFA3" w14:textId="77777777" w:rsidTr="005C125F">
        <w:trPr>
          <w:trHeight w:val="678"/>
        </w:trPr>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DA7ED9" w14:textId="34FF4D92" w:rsidR="00493DBF" w:rsidRPr="00240901" w:rsidRDefault="00FA17CB" w:rsidP="008F26BD">
            <w:pPr>
              <w:spacing w:after="0" w:line="240" w:lineRule="auto"/>
              <w:rPr>
                <w:rFonts w:ascii="Times New Roman" w:hAnsi="Times New Roman" w:cs="Times New Roman"/>
                <w:b/>
                <w:sz w:val="24"/>
                <w:szCs w:val="24"/>
              </w:rPr>
            </w:pPr>
            <w:r w:rsidRPr="00240901">
              <w:rPr>
                <w:rFonts w:ascii="Times New Roman" w:hAnsi="Times New Roman" w:cs="Times New Roman"/>
                <w:b/>
                <w:sz w:val="24"/>
                <w:szCs w:val="24"/>
              </w:rPr>
              <w:lastRenderedPageBreak/>
              <w:t>7</w:t>
            </w:r>
            <w:r w:rsidR="00493DBF" w:rsidRPr="00240901">
              <w:rPr>
                <w:rFonts w:ascii="Times New Roman" w:hAnsi="Times New Roman" w:cs="Times New Roman"/>
                <w:b/>
                <w:sz w:val="24"/>
                <w:szCs w:val="24"/>
              </w:rPr>
              <w:t>.</w:t>
            </w:r>
          </w:p>
        </w:tc>
        <w:tc>
          <w:tcPr>
            <w:tcW w:w="3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4145F0" w14:textId="0E78574E" w:rsidR="00493DBF" w:rsidRPr="00B62B16" w:rsidRDefault="00493DBF" w:rsidP="008F26BD">
            <w:pPr>
              <w:spacing w:after="0" w:line="240" w:lineRule="auto"/>
              <w:rPr>
                <w:rFonts w:ascii="Times New Roman" w:hAnsi="Times New Roman" w:cs="Times New Roman"/>
                <w:b/>
                <w:sz w:val="24"/>
                <w:szCs w:val="24"/>
              </w:rPr>
            </w:pPr>
            <w:r w:rsidRPr="00B62B16">
              <w:rPr>
                <w:rFonts w:ascii="Times New Roman" w:hAnsi="Times New Roman" w:cs="Times New Roman"/>
                <w:b/>
                <w:sz w:val="24"/>
                <w:szCs w:val="24"/>
              </w:rPr>
              <w:t>Ministerul Agriculturii și Industriei Alimenta</w:t>
            </w:r>
            <w:r w:rsidR="005C125F" w:rsidRPr="00B62B16">
              <w:rPr>
                <w:rFonts w:ascii="Times New Roman" w:hAnsi="Times New Roman" w:cs="Times New Roman"/>
                <w:b/>
                <w:sz w:val="24"/>
                <w:szCs w:val="24"/>
              </w:rPr>
              <w:t>re</w:t>
            </w:r>
          </w:p>
        </w:tc>
        <w:tc>
          <w:tcPr>
            <w:tcW w:w="9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5DE598" w14:textId="77777777" w:rsidR="000A0AE3" w:rsidRDefault="000A0AE3" w:rsidP="000A0A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A0AE3">
              <w:rPr>
                <w:rFonts w:ascii="Times New Roman" w:hAnsi="Times New Roman" w:cs="Times New Roman"/>
                <w:sz w:val="24"/>
                <w:szCs w:val="24"/>
              </w:rPr>
              <w:t xml:space="preserve">Obiecții argumentate şi explicite pe marginea cărora trebuie să se ajungă la un acord: </w:t>
            </w:r>
          </w:p>
          <w:p w14:paraId="3B1C41E7" w14:textId="77777777" w:rsidR="000A0AE3" w:rsidRDefault="000A0AE3" w:rsidP="000A0A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A0AE3">
              <w:rPr>
                <w:rFonts w:ascii="Times New Roman" w:hAnsi="Times New Roman" w:cs="Times New Roman"/>
                <w:sz w:val="24"/>
                <w:szCs w:val="24"/>
              </w:rPr>
              <w:t>La pct.1, sbp.7 compartimentul „Ministerul Agriculturii și Industriei Alimentare”, atragem atenția că un șir de entități din acest compartiment au fost reorganizate</w:t>
            </w:r>
            <w:r>
              <w:rPr>
                <w:rFonts w:ascii="Times New Roman" w:hAnsi="Times New Roman" w:cs="Times New Roman"/>
                <w:sz w:val="24"/>
                <w:szCs w:val="24"/>
              </w:rPr>
              <w:t>.</w:t>
            </w:r>
          </w:p>
          <w:p w14:paraId="7C8641FA" w14:textId="77777777" w:rsidR="000A0AE3" w:rsidRDefault="000A0AE3" w:rsidP="000A0A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A0AE3">
              <w:rPr>
                <w:rFonts w:ascii="Times New Roman" w:hAnsi="Times New Roman" w:cs="Times New Roman"/>
                <w:sz w:val="24"/>
                <w:szCs w:val="24"/>
              </w:rPr>
              <w:t xml:space="preserve"> Astfel, Întreprinderea de Stat „Centrul de Stat pentru Certificarea Materialului Semincer” şi Întreprinderea de Stat „Centrul de Standardizare şi Stabilire a Calităţii Nutreţurilor şi Produselor Cerealiere”, a fost reorganizată prin Hotărârea Guvernului 711/2015 în Întreprinderea de Stat „Centrul Naţional de Verificare şi Certificare a Producţiei Vegetale şi Solului”, ulterior reorganizată prin transformare în Instituția publică "Laboratorul Central Fitosanitar".</w:t>
            </w:r>
          </w:p>
          <w:p w14:paraId="2C539C1F" w14:textId="77777777" w:rsidR="000A0AE3" w:rsidRDefault="000A0AE3" w:rsidP="000A0A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A0AE3">
              <w:rPr>
                <w:rFonts w:ascii="Times New Roman" w:hAnsi="Times New Roman" w:cs="Times New Roman"/>
                <w:sz w:val="24"/>
                <w:szCs w:val="24"/>
              </w:rPr>
              <w:t xml:space="preserve"> Potrivit pct. 4 și pct.7 din Hotărârea Guvernului 600/2018 Î.S. „Centrul de Standardizare și Experimentare a Calității Producției de Conserve” și Î.S. „Centrul Național de Verificare a Calității Producției Alcoolice” au fost reorganizate prin transformare (fuziune) în I.P. „Laboratorul central de testare a băuturilor alcoolice/nealcoolice și a produselor conservate”. </w:t>
            </w:r>
            <w:r>
              <w:rPr>
                <w:rFonts w:ascii="Times New Roman" w:hAnsi="Times New Roman" w:cs="Times New Roman"/>
                <w:sz w:val="24"/>
                <w:szCs w:val="24"/>
              </w:rPr>
              <w:t xml:space="preserve">     </w:t>
            </w:r>
            <w:r w:rsidRPr="000A0AE3">
              <w:rPr>
                <w:rFonts w:ascii="Times New Roman" w:hAnsi="Times New Roman" w:cs="Times New Roman"/>
                <w:sz w:val="24"/>
                <w:szCs w:val="24"/>
              </w:rPr>
              <w:t xml:space="preserve">Pentru ambele laboratoare fondatorul este „Agenția Națională pentru Siguranța Alimentelor.” </w:t>
            </w:r>
          </w:p>
          <w:p w14:paraId="1D81B6C0" w14:textId="591F2D22" w:rsidR="00493DBF" w:rsidRPr="000A0AE3" w:rsidRDefault="000A0AE3" w:rsidP="000A0A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A0AE3">
              <w:rPr>
                <w:rFonts w:ascii="Times New Roman" w:hAnsi="Times New Roman" w:cs="Times New Roman"/>
                <w:sz w:val="24"/>
                <w:szCs w:val="24"/>
              </w:rPr>
              <w:t>De asemenea, observăm că calitatea de fondator asupra ÎS „ Centrul Elaborării Economice și de Producție” și Î.S „Serviciul de Stat pentru Verificarea şi Expertizarea Proiectelor şi Construcțiilor” este Agenția Proprietății Publice, în baza Hotărârii Guvernului nr.806/2018.</w:t>
            </w:r>
          </w:p>
        </w:tc>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43070" w14:textId="77777777" w:rsidR="00493DBF" w:rsidRPr="005C125F" w:rsidRDefault="00493DBF" w:rsidP="008F26BD">
            <w:pPr>
              <w:spacing w:after="0" w:line="240" w:lineRule="auto"/>
              <w:rPr>
                <w:rFonts w:ascii="Times New Roman" w:hAnsi="Times New Roman" w:cs="Times New Roman"/>
                <w:sz w:val="24"/>
                <w:szCs w:val="24"/>
              </w:rPr>
            </w:pPr>
          </w:p>
          <w:p w14:paraId="4602EFE9" w14:textId="6AD42BB1" w:rsidR="00493DBF" w:rsidRPr="005C125F" w:rsidRDefault="00A46703" w:rsidP="008F26BD">
            <w:pPr>
              <w:spacing w:after="0" w:line="240" w:lineRule="auto"/>
              <w:rPr>
                <w:rFonts w:ascii="Times New Roman" w:hAnsi="Times New Roman" w:cs="Times New Roman"/>
                <w:sz w:val="24"/>
                <w:szCs w:val="24"/>
              </w:rPr>
            </w:pPr>
            <w:r>
              <w:rPr>
                <w:rFonts w:ascii="Times New Roman" w:hAnsi="Times New Roman" w:cs="Times New Roman"/>
                <w:sz w:val="24"/>
                <w:szCs w:val="24"/>
              </w:rPr>
              <w:t>Proiectul a fost modificat</w:t>
            </w:r>
          </w:p>
          <w:p w14:paraId="79BA9276" w14:textId="77777777" w:rsidR="00493DBF" w:rsidRPr="005C125F" w:rsidRDefault="00493DBF" w:rsidP="008F26BD">
            <w:pPr>
              <w:spacing w:after="0" w:line="240" w:lineRule="auto"/>
              <w:rPr>
                <w:rFonts w:ascii="Times New Roman" w:hAnsi="Times New Roman" w:cs="Times New Roman"/>
                <w:sz w:val="24"/>
                <w:szCs w:val="24"/>
              </w:rPr>
            </w:pPr>
          </w:p>
          <w:p w14:paraId="0591AA63" w14:textId="77777777" w:rsidR="00493DBF" w:rsidRPr="005C125F" w:rsidRDefault="00493DBF" w:rsidP="008F26BD">
            <w:pPr>
              <w:spacing w:after="0" w:line="240" w:lineRule="auto"/>
              <w:rPr>
                <w:rFonts w:ascii="Times New Roman" w:hAnsi="Times New Roman" w:cs="Times New Roman"/>
                <w:sz w:val="24"/>
                <w:szCs w:val="24"/>
              </w:rPr>
            </w:pPr>
          </w:p>
          <w:p w14:paraId="404252A2" w14:textId="77777777" w:rsidR="00493DBF" w:rsidRPr="005C125F" w:rsidRDefault="00493DBF" w:rsidP="008F26BD">
            <w:pPr>
              <w:spacing w:after="0" w:line="240" w:lineRule="auto"/>
              <w:rPr>
                <w:rFonts w:ascii="Times New Roman" w:hAnsi="Times New Roman" w:cs="Times New Roman"/>
                <w:sz w:val="24"/>
                <w:szCs w:val="24"/>
              </w:rPr>
            </w:pPr>
          </w:p>
          <w:p w14:paraId="4B68F34F" w14:textId="77777777" w:rsidR="00493DBF" w:rsidRPr="005C125F" w:rsidRDefault="00493DBF" w:rsidP="008F26BD">
            <w:pPr>
              <w:spacing w:after="0" w:line="240" w:lineRule="auto"/>
              <w:rPr>
                <w:rFonts w:ascii="Times New Roman" w:hAnsi="Times New Roman" w:cs="Times New Roman"/>
                <w:sz w:val="24"/>
                <w:szCs w:val="24"/>
              </w:rPr>
            </w:pPr>
          </w:p>
          <w:p w14:paraId="144AEB1A" w14:textId="77777777" w:rsidR="00493DBF" w:rsidRPr="005C125F" w:rsidRDefault="00493DBF" w:rsidP="008F26BD">
            <w:pPr>
              <w:spacing w:after="0" w:line="240" w:lineRule="auto"/>
              <w:rPr>
                <w:rFonts w:ascii="Times New Roman" w:hAnsi="Times New Roman" w:cs="Times New Roman"/>
                <w:sz w:val="24"/>
                <w:szCs w:val="24"/>
              </w:rPr>
            </w:pPr>
          </w:p>
          <w:p w14:paraId="192A1047" w14:textId="77777777" w:rsidR="00493DBF" w:rsidRPr="005C125F" w:rsidRDefault="00493DBF" w:rsidP="008F26BD">
            <w:pPr>
              <w:spacing w:after="0" w:line="240" w:lineRule="auto"/>
              <w:rPr>
                <w:rFonts w:ascii="Times New Roman" w:hAnsi="Times New Roman" w:cs="Times New Roman"/>
                <w:sz w:val="24"/>
                <w:szCs w:val="24"/>
              </w:rPr>
            </w:pPr>
          </w:p>
          <w:p w14:paraId="7DBF205F" w14:textId="77777777" w:rsidR="00493DBF" w:rsidRPr="005C125F" w:rsidRDefault="00493DBF" w:rsidP="008F26BD">
            <w:pPr>
              <w:spacing w:after="0" w:line="240" w:lineRule="auto"/>
              <w:rPr>
                <w:rFonts w:ascii="Times New Roman" w:hAnsi="Times New Roman" w:cs="Times New Roman"/>
                <w:sz w:val="24"/>
                <w:szCs w:val="24"/>
              </w:rPr>
            </w:pPr>
          </w:p>
        </w:tc>
      </w:tr>
      <w:tr w:rsidR="005C125F" w:rsidRPr="005C125F" w14:paraId="48D36B82" w14:textId="77777777" w:rsidTr="005C125F">
        <w:trPr>
          <w:trHeight w:val="428"/>
        </w:trPr>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D7DA5" w14:textId="282DA200" w:rsidR="00F635E7" w:rsidRPr="00240901" w:rsidRDefault="00FA17CB" w:rsidP="008F26BD">
            <w:pPr>
              <w:spacing w:after="0" w:line="240" w:lineRule="auto"/>
              <w:rPr>
                <w:rFonts w:ascii="Times New Roman" w:hAnsi="Times New Roman" w:cs="Times New Roman"/>
                <w:b/>
                <w:sz w:val="24"/>
                <w:szCs w:val="24"/>
              </w:rPr>
            </w:pPr>
            <w:r w:rsidRPr="00240901">
              <w:rPr>
                <w:rFonts w:ascii="Times New Roman" w:hAnsi="Times New Roman" w:cs="Times New Roman"/>
                <w:b/>
                <w:sz w:val="24"/>
                <w:szCs w:val="24"/>
              </w:rPr>
              <w:t>8</w:t>
            </w:r>
            <w:r w:rsidR="00F635E7" w:rsidRPr="00240901">
              <w:rPr>
                <w:rFonts w:ascii="Times New Roman" w:hAnsi="Times New Roman" w:cs="Times New Roman"/>
                <w:b/>
                <w:sz w:val="24"/>
                <w:szCs w:val="24"/>
              </w:rPr>
              <w:t xml:space="preserve">. </w:t>
            </w:r>
          </w:p>
        </w:tc>
        <w:tc>
          <w:tcPr>
            <w:tcW w:w="3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9FCC9" w14:textId="3809F0F7" w:rsidR="00F635E7" w:rsidRPr="00B62B16" w:rsidRDefault="00F635E7" w:rsidP="008F26BD">
            <w:pPr>
              <w:spacing w:after="0" w:line="240" w:lineRule="auto"/>
              <w:rPr>
                <w:rFonts w:ascii="Times New Roman" w:hAnsi="Times New Roman" w:cs="Times New Roman"/>
                <w:b/>
                <w:sz w:val="24"/>
                <w:szCs w:val="24"/>
              </w:rPr>
            </w:pPr>
            <w:r w:rsidRPr="00B62B16">
              <w:rPr>
                <w:rFonts w:ascii="Times New Roman" w:hAnsi="Times New Roman" w:cs="Times New Roman"/>
                <w:b/>
                <w:sz w:val="24"/>
                <w:szCs w:val="24"/>
              </w:rPr>
              <w:t>Ministerul Culturii</w:t>
            </w:r>
          </w:p>
        </w:tc>
        <w:tc>
          <w:tcPr>
            <w:tcW w:w="9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CF27E0" w14:textId="51EDAF0F" w:rsidR="007E09DA" w:rsidRPr="005C125F" w:rsidRDefault="00E26D3E" w:rsidP="002D3D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Propune u</w:t>
            </w:r>
            <w:r w:rsidR="007E09DA" w:rsidRPr="005C125F">
              <w:rPr>
                <w:rFonts w:ascii="Times New Roman" w:hAnsi="Times New Roman" w:cs="Times New Roman"/>
                <w:sz w:val="24"/>
                <w:szCs w:val="24"/>
              </w:rPr>
              <w:t xml:space="preserve">rmătoarele: </w:t>
            </w:r>
          </w:p>
          <w:p w14:paraId="1C4E40A1" w14:textId="2CDCA840" w:rsidR="007E09DA" w:rsidRPr="005C125F" w:rsidRDefault="00F635E7" w:rsidP="002D3DC1">
            <w:pPr>
              <w:spacing w:after="0" w:line="240" w:lineRule="auto"/>
              <w:jc w:val="both"/>
              <w:rPr>
                <w:rFonts w:ascii="Times New Roman" w:hAnsi="Times New Roman" w:cs="Times New Roman"/>
                <w:sz w:val="24"/>
                <w:szCs w:val="24"/>
              </w:rPr>
            </w:pPr>
            <w:r w:rsidRPr="005C125F">
              <w:rPr>
                <w:rFonts w:ascii="Times New Roman" w:hAnsi="Times New Roman" w:cs="Times New Roman"/>
                <w:sz w:val="24"/>
                <w:szCs w:val="24"/>
              </w:rPr>
              <w:t xml:space="preserve">- la pct. nr. </w:t>
            </w:r>
            <w:r w:rsidR="007E09DA" w:rsidRPr="005C125F">
              <w:rPr>
                <w:rFonts w:ascii="Times New Roman" w:hAnsi="Times New Roman" w:cs="Times New Roman"/>
                <w:sz w:val="24"/>
                <w:szCs w:val="24"/>
              </w:rPr>
              <w:t>1</w:t>
            </w:r>
            <w:r w:rsidRPr="005C125F">
              <w:rPr>
                <w:rFonts w:ascii="Times New Roman" w:hAnsi="Times New Roman" w:cs="Times New Roman"/>
                <w:sz w:val="24"/>
                <w:szCs w:val="24"/>
              </w:rPr>
              <w:t xml:space="preserve"> din proiectul hot</w:t>
            </w:r>
            <w:r w:rsidR="007E09DA" w:rsidRPr="005C125F">
              <w:rPr>
                <w:rFonts w:ascii="Times New Roman" w:hAnsi="Times New Roman" w:cs="Times New Roman"/>
                <w:sz w:val="24"/>
                <w:szCs w:val="24"/>
              </w:rPr>
              <w:t>ărî</w:t>
            </w:r>
            <w:r w:rsidRPr="005C125F">
              <w:rPr>
                <w:rFonts w:ascii="Times New Roman" w:hAnsi="Times New Roman" w:cs="Times New Roman"/>
                <w:sz w:val="24"/>
                <w:szCs w:val="24"/>
              </w:rPr>
              <w:t>rii, subpct. 7) Anexa nr. 8, din l</w:t>
            </w:r>
            <w:r w:rsidR="007E09DA" w:rsidRPr="005C125F">
              <w:rPr>
                <w:rFonts w:ascii="Times New Roman" w:hAnsi="Times New Roman" w:cs="Times New Roman"/>
                <w:sz w:val="24"/>
                <w:szCs w:val="24"/>
              </w:rPr>
              <w:t>ist</w:t>
            </w:r>
            <w:r w:rsidRPr="005C125F">
              <w:rPr>
                <w:rFonts w:ascii="Times New Roman" w:hAnsi="Times New Roman" w:cs="Times New Roman"/>
                <w:sz w:val="24"/>
                <w:szCs w:val="24"/>
              </w:rPr>
              <w:t>a auto</w:t>
            </w:r>
            <w:r w:rsidR="007E09DA" w:rsidRPr="005C125F">
              <w:rPr>
                <w:rFonts w:ascii="Times New Roman" w:hAnsi="Times New Roman" w:cs="Times New Roman"/>
                <w:sz w:val="24"/>
                <w:szCs w:val="24"/>
              </w:rPr>
              <w:t xml:space="preserve">rităților </w:t>
            </w:r>
            <w:r w:rsidRPr="005C125F">
              <w:rPr>
                <w:rFonts w:ascii="Times New Roman" w:hAnsi="Times New Roman" w:cs="Times New Roman"/>
                <w:sz w:val="24"/>
                <w:szCs w:val="24"/>
              </w:rPr>
              <w:t xml:space="preserve"> </w:t>
            </w:r>
            <w:r w:rsidR="007E09DA" w:rsidRPr="005C125F">
              <w:rPr>
                <w:rFonts w:ascii="Times New Roman" w:hAnsi="Times New Roman" w:cs="Times New Roman"/>
                <w:sz w:val="24"/>
                <w:szCs w:val="24"/>
              </w:rPr>
              <w:t>și</w:t>
            </w:r>
            <w:r w:rsidRPr="005C125F">
              <w:rPr>
                <w:rFonts w:ascii="Times New Roman" w:hAnsi="Times New Roman" w:cs="Times New Roman"/>
                <w:sz w:val="24"/>
                <w:szCs w:val="24"/>
              </w:rPr>
              <w:t xml:space="preserve"> instit</w:t>
            </w:r>
            <w:r w:rsidR="007E09DA" w:rsidRPr="005C125F">
              <w:rPr>
                <w:rFonts w:ascii="Times New Roman" w:hAnsi="Times New Roman" w:cs="Times New Roman"/>
                <w:sz w:val="24"/>
                <w:szCs w:val="24"/>
              </w:rPr>
              <w:t>uțiilor</w:t>
            </w:r>
            <w:r w:rsidRPr="005C125F">
              <w:rPr>
                <w:rFonts w:ascii="Times New Roman" w:hAnsi="Times New Roman" w:cs="Times New Roman"/>
                <w:sz w:val="24"/>
                <w:szCs w:val="24"/>
              </w:rPr>
              <w:t xml:space="preserve"> publice de reglementare, certificare, supraveghere </w:t>
            </w:r>
            <w:r w:rsidR="007E09DA" w:rsidRPr="005C125F">
              <w:rPr>
                <w:rFonts w:ascii="Times New Roman" w:hAnsi="Times New Roman" w:cs="Times New Roman"/>
                <w:sz w:val="24"/>
                <w:szCs w:val="24"/>
              </w:rPr>
              <w:t>ș</w:t>
            </w:r>
            <w:r w:rsidRPr="005C125F">
              <w:rPr>
                <w:rFonts w:ascii="Times New Roman" w:hAnsi="Times New Roman" w:cs="Times New Roman"/>
                <w:sz w:val="24"/>
                <w:szCs w:val="24"/>
              </w:rPr>
              <w:t>i control cu autonomie financiar</w:t>
            </w:r>
            <w:r w:rsidR="007E09DA" w:rsidRPr="005C125F">
              <w:rPr>
                <w:rFonts w:ascii="Times New Roman" w:hAnsi="Times New Roman" w:cs="Times New Roman"/>
                <w:sz w:val="24"/>
                <w:szCs w:val="24"/>
              </w:rPr>
              <w:t>e</w:t>
            </w:r>
            <w:r w:rsidRPr="005C125F">
              <w:rPr>
                <w:rFonts w:ascii="Times New Roman" w:hAnsi="Times New Roman" w:cs="Times New Roman"/>
                <w:sz w:val="24"/>
                <w:szCs w:val="24"/>
              </w:rPr>
              <w:t xml:space="preserve"> se vor exclude institu</w:t>
            </w:r>
            <w:r w:rsidR="007E09DA" w:rsidRPr="005C125F">
              <w:rPr>
                <w:rFonts w:ascii="Times New Roman" w:hAnsi="Times New Roman" w:cs="Times New Roman"/>
                <w:sz w:val="24"/>
                <w:szCs w:val="24"/>
              </w:rPr>
              <w:t>ț</w:t>
            </w:r>
            <w:r w:rsidRPr="005C125F">
              <w:rPr>
                <w:rFonts w:ascii="Times New Roman" w:hAnsi="Times New Roman" w:cs="Times New Roman"/>
                <w:sz w:val="24"/>
                <w:szCs w:val="24"/>
              </w:rPr>
              <w:t xml:space="preserve">iile enumerate la pct. 9: </w:t>
            </w:r>
            <w:r w:rsidR="007E09DA" w:rsidRPr="005C125F">
              <w:rPr>
                <w:rFonts w:ascii="Times New Roman" w:hAnsi="Times New Roman" w:cs="Times New Roman"/>
                <w:sz w:val="24"/>
                <w:szCs w:val="24"/>
              </w:rPr>
              <w:t>Î</w:t>
            </w:r>
            <w:r w:rsidRPr="005C125F">
              <w:rPr>
                <w:rFonts w:ascii="Times New Roman" w:hAnsi="Times New Roman" w:cs="Times New Roman"/>
                <w:sz w:val="24"/>
                <w:szCs w:val="24"/>
              </w:rPr>
              <w:t>ntreprinderea de Stat Organiza</w:t>
            </w:r>
            <w:r w:rsidR="007E09DA" w:rsidRPr="005C125F">
              <w:rPr>
                <w:rFonts w:ascii="Times New Roman" w:hAnsi="Times New Roman" w:cs="Times New Roman"/>
                <w:sz w:val="24"/>
                <w:szCs w:val="24"/>
              </w:rPr>
              <w:t>ț</w:t>
            </w:r>
            <w:r w:rsidRPr="005C125F">
              <w:rPr>
                <w:rFonts w:ascii="Times New Roman" w:hAnsi="Times New Roman" w:cs="Times New Roman"/>
                <w:sz w:val="24"/>
                <w:szCs w:val="24"/>
              </w:rPr>
              <w:t>ia Concert</w:t>
            </w:r>
            <w:r w:rsidR="007E09DA" w:rsidRPr="005C125F">
              <w:rPr>
                <w:rFonts w:ascii="Times New Roman" w:hAnsi="Times New Roman" w:cs="Times New Roman"/>
                <w:sz w:val="24"/>
                <w:szCs w:val="24"/>
              </w:rPr>
              <w:t>ristică</w:t>
            </w:r>
            <w:r w:rsidRPr="005C125F">
              <w:rPr>
                <w:rFonts w:ascii="Times New Roman" w:hAnsi="Times New Roman" w:cs="Times New Roman"/>
                <w:sz w:val="24"/>
                <w:szCs w:val="24"/>
              </w:rPr>
              <w:t xml:space="preserve"> </w:t>
            </w:r>
            <w:r w:rsidR="007E09DA" w:rsidRPr="005C125F">
              <w:rPr>
                <w:rFonts w:ascii="Times New Roman" w:hAnsi="Times New Roman" w:cs="Times New Roman"/>
                <w:sz w:val="24"/>
                <w:szCs w:val="24"/>
              </w:rPr>
              <w:t>și</w:t>
            </w:r>
            <w:r w:rsidRPr="005C125F">
              <w:rPr>
                <w:rFonts w:ascii="Times New Roman" w:hAnsi="Times New Roman" w:cs="Times New Roman"/>
                <w:sz w:val="24"/>
                <w:szCs w:val="24"/>
              </w:rPr>
              <w:t xml:space="preserve"> de Impresariat ,,Moldova-Concert"; </w:t>
            </w:r>
            <w:r w:rsidR="007E09DA" w:rsidRPr="005C125F">
              <w:rPr>
                <w:rFonts w:ascii="Times New Roman" w:hAnsi="Times New Roman" w:cs="Times New Roman"/>
                <w:sz w:val="24"/>
                <w:szCs w:val="24"/>
              </w:rPr>
              <w:t>Î</w:t>
            </w:r>
            <w:r w:rsidRPr="005C125F">
              <w:rPr>
                <w:rFonts w:ascii="Times New Roman" w:hAnsi="Times New Roman" w:cs="Times New Roman"/>
                <w:sz w:val="24"/>
                <w:szCs w:val="24"/>
              </w:rPr>
              <w:t xml:space="preserve">ntreprinderea de Stat Teatrul Epic de Etnografie </w:t>
            </w:r>
            <w:r w:rsidR="007E09DA" w:rsidRPr="005C125F">
              <w:rPr>
                <w:rFonts w:ascii="Times New Roman" w:hAnsi="Times New Roman" w:cs="Times New Roman"/>
                <w:sz w:val="24"/>
                <w:szCs w:val="24"/>
              </w:rPr>
              <w:t>ș</w:t>
            </w:r>
            <w:r w:rsidRPr="005C125F">
              <w:rPr>
                <w:rFonts w:ascii="Times New Roman" w:hAnsi="Times New Roman" w:cs="Times New Roman"/>
                <w:sz w:val="24"/>
                <w:szCs w:val="24"/>
              </w:rPr>
              <w:t>i Folclor ,,Ion Creang</w:t>
            </w:r>
            <w:r w:rsidR="007E09DA" w:rsidRPr="005C125F">
              <w:rPr>
                <w:rFonts w:ascii="Times New Roman" w:hAnsi="Times New Roman" w:cs="Times New Roman"/>
                <w:sz w:val="24"/>
                <w:szCs w:val="24"/>
              </w:rPr>
              <w:t>ă</w:t>
            </w:r>
            <w:r w:rsidRPr="005C125F">
              <w:rPr>
                <w:rFonts w:ascii="Times New Roman" w:hAnsi="Times New Roman" w:cs="Times New Roman"/>
                <w:sz w:val="24"/>
                <w:szCs w:val="24"/>
              </w:rPr>
              <w:t xml:space="preserve">"; Muzeul de Istorie a Evreilor din Republica Moldova; Revista ,,Alunelul"; </w:t>
            </w:r>
            <w:r w:rsidRPr="005C125F">
              <w:rPr>
                <w:rFonts w:ascii="Times New Roman" w:hAnsi="Times New Roman" w:cs="Times New Roman"/>
                <w:sz w:val="24"/>
                <w:szCs w:val="24"/>
              </w:rPr>
              <w:lastRenderedPageBreak/>
              <w:t xml:space="preserve">Revista ,,Florile dalbe"; Revista ,,Noi", </w:t>
            </w:r>
            <w:r w:rsidR="00E26D3E" w:rsidRPr="005C125F">
              <w:rPr>
                <w:rFonts w:ascii="Times New Roman" w:hAnsi="Times New Roman" w:cs="Times New Roman"/>
                <w:sz w:val="24"/>
                <w:szCs w:val="24"/>
              </w:rPr>
              <w:t>întrucât</w:t>
            </w:r>
            <w:r w:rsidRPr="005C125F">
              <w:rPr>
                <w:rFonts w:ascii="Times New Roman" w:hAnsi="Times New Roman" w:cs="Times New Roman"/>
                <w:sz w:val="24"/>
                <w:szCs w:val="24"/>
              </w:rPr>
              <w:t xml:space="preserve"> acestea nu sunt </w:t>
            </w:r>
            <w:r w:rsidR="00E26D3E" w:rsidRPr="005C125F">
              <w:rPr>
                <w:rFonts w:ascii="Times New Roman" w:hAnsi="Times New Roman" w:cs="Times New Roman"/>
                <w:sz w:val="24"/>
                <w:szCs w:val="24"/>
              </w:rPr>
              <w:t>împute</w:t>
            </w:r>
            <w:r w:rsidR="00E26D3E">
              <w:rPr>
                <w:rFonts w:ascii="Times New Roman" w:hAnsi="Times New Roman" w:cs="Times New Roman"/>
                <w:sz w:val="24"/>
                <w:szCs w:val="24"/>
              </w:rPr>
              <w:t>r</w:t>
            </w:r>
            <w:r w:rsidR="00E26D3E" w:rsidRPr="005C125F">
              <w:rPr>
                <w:rFonts w:ascii="Times New Roman" w:hAnsi="Times New Roman" w:cs="Times New Roman"/>
                <w:sz w:val="24"/>
                <w:szCs w:val="24"/>
              </w:rPr>
              <w:t>nicite</w:t>
            </w:r>
            <w:r w:rsidRPr="005C125F">
              <w:rPr>
                <w:rFonts w:ascii="Times New Roman" w:hAnsi="Times New Roman" w:cs="Times New Roman"/>
                <w:sz w:val="24"/>
                <w:szCs w:val="24"/>
              </w:rPr>
              <w:t xml:space="preserve"> cu atribu</w:t>
            </w:r>
            <w:r w:rsidR="007E09DA" w:rsidRPr="005C125F">
              <w:rPr>
                <w:rFonts w:ascii="Times New Roman" w:hAnsi="Times New Roman" w:cs="Times New Roman"/>
                <w:sz w:val="24"/>
                <w:szCs w:val="24"/>
              </w:rPr>
              <w:t>ț</w:t>
            </w:r>
            <w:r w:rsidRPr="005C125F">
              <w:rPr>
                <w:rFonts w:ascii="Times New Roman" w:hAnsi="Times New Roman" w:cs="Times New Roman"/>
                <w:sz w:val="24"/>
                <w:szCs w:val="24"/>
              </w:rPr>
              <w:t>ii de reglementare, certificare</w:t>
            </w:r>
            <w:r w:rsidR="007E09DA" w:rsidRPr="005C125F">
              <w:rPr>
                <w:rFonts w:ascii="Times New Roman" w:hAnsi="Times New Roman" w:cs="Times New Roman"/>
                <w:sz w:val="24"/>
                <w:szCs w:val="24"/>
              </w:rPr>
              <w:t>,</w:t>
            </w:r>
            <w:r w:rsidRPr="005C125F">
              <w:rPr>
                <w:rFonts w:ascii="Times New Roman" w:hAnsi="Times New Roman" w:cs="Times New Roman"/>
                <w:sz w:val="24"/>
                <w:szCs w:val="24"/>
              </w:rPr>
              <w:t xml:space="preserve"> supraveghere sau control </w:t>
            </w:r>
            <w:r w:rsidR="007E09DA" w:rsidRPr="005C125F">
              <w:rPr>
                <w:rFonts w:ascii="Times New Roman" w:hAnsi="Times New Roman" w:cs="Times New Roman"/>
                <w:sz w:val="24"/>
                <w:szCs w:val="24"/>
              </w:rPr>
              <w:t>ș</w:t>
            </w:r>
            <w:r w:rsidRPr="005C125F">
              <w:rPr>
                <w:rFonts w:ascii="Times New Roman" w:hAnsi="Times New Roman" w:cs="Times New Roman"/>
                <w:sz w:val="24"/>
                <w:szCs w:val="24"/>
              </w:rPr>
              <w:t xml:space="preserve">i, actualmente, sunt </w:t>
            </w:r>
            <w:r w:rsidR="007E09DA" w:rsidRPr="005C125F">
              <w:rPr>
                <w:rFonts w:ascii="Times New Roman" w:hAnsi="Times New Roman" w:cs="Times New Roman"/>
                <w:sz w:val="24"/>
                <w:szCs w:val="24"/>
              </w:rPr>
              <w:t>î</w:t>
            </w:r>
            <w:r w:rsidRPr="005C125F">
              <w:rPr>
                <w:rFonts w:ascii="Times New Roman" w:hAnsi="Times New Roman" w:cs="Times New Roman"/>
                <w:sz w:val="24"/>
                <w:szCs w:val="24"/>
              </w:rPr>
              <w:t>n proces de reorganizare</w:t>
            </w:r>
            <w:r w:rsidR="007E09DA" w:rsidRPr="005C125F">
              <w:rPr>
                <w:rFonts w:ascii="Times New Roman" w:hAnsi="Times New Roman" w:cs="Times New Roman"/>
                <w:sz w:val="24"/>
                <w:szCs w:val="24"/>
              </w:rPr>
              <w:t>.</w:t>
            </w:r>
          </w:p>
          <w:p w14:paraId="35535654" w14:textId="2FF78CF0" w:rsidR="00F635E7" w:rsidRPr="005C125F" w:rsidRDefault="00F635E7" w:rsidP="002D3DC1">
            <w:pPr>
              <w:spacing w:after="0" w:line="240" w:lineRule="auto"/>
              <w:jc w:val="both"/>
              <w:rPr>
                <w:rFonts w:ascii="Times New Roman" w:hAnsi="Times New Roman" w:cs="Times New Roman"/>
                <w:sz w:val="24"/>
                <w:szCs w:val="24"/>
              </w:rPr>
            </w:pPr>
            <w:r w:rsidRPr="005C125F">
              <w:rPr>
                <w:rFonts w:ascii="Times New Roman" w:hAnsi="Times New Roman" w:cs="Times New Roman"/>
                <w:sz w:val="24"/>
                <w:szCs w:val="24"/>
              </w:rPr>
              <w:t xml:space="preserve"> </w:t>
            </w:r>
            <w:r w:rsidR="00E26D3E">
              <w:rPr>
                <w:rFonts w:ascii="Times New Roman" w:hAnsi="Times New Roman" w:cs="Times New Roman"/>
                <w:sz w:val="24"/>
                <w:szCs w:val="24"/>
              </w:rPr>
              <w:t xml:space="preserve">    </w:t>
            </w:r>
            <w:r w:rsidR="007E09DA" w:rsidRPr="005C125F">
              <w:rPr>
                <w:rFonts w:ascii="Times New Roman" w:hAnsi="Times New Roman" w:cs="Times New Roman"/>
                <w:sz w:val="24"/>
                <w:szCs w:val="24"/>
              </w:rPr>
              <w:t>Î</w:t>
            </w:r>
            <w:r w:rsidRPr="005C125F">
              <w:rPr>
                <w:rFonts w:ascii="Times New Roman" w:hAnsi="Times New Roman" w:cs="Times New Roman"/>
                <w:sz w:val="24"/>
                <w:szCs w:val="24"/>
              </w:rPr>
              <w:t>n context, men</w:t>
            </w:r>
            <w:r w:rsidR="007E09DA" w:rsidRPr="005C125F">
              <w:rPr>
                <w:rFonts w:ascii="Times New Roman" w:hAnsi="Times New Roman" w:cs="Times New Roman"/>
                <w:sz w:val="24"/>
                <w:szCs w:val="24"/>
              </w:rPr>
              <w:t xml:space="preserve">ționăm că </w:t>
            </w:r>
            <w:r w:rsidRPr="005C125F">
              <w:rPr>
                <w:rFonts w:ascii="Times New Roman" w:hAnsi="Times New Roman" w:cs="Times New Roman"/>
                <w:sz w:val="24"/>
                <w:szCs w:val="24"/>
              </w:rPr>
              <w:t xml:space="preserve">conform Tabelului nr. 3 din Anexa nr. 1 a </w:t>
            </w:r>
            <w:r w:rsidR="00E26D3E" w:rsidRPr="005C125F">
              <w:rPr>
                <w:rFonts w:ascii="Times New Roman" w:hAnsi="Times New Roman" w:cs="Times New Roman"/>
                <w:sz w:val="24"/>
                <w:szCs w:val="24"/>
              </w:rPr>
              <w:t>Hotărârii</w:t>
            </w:r>
            <w:r w:rsidRPr="005C125F">
              <w:rPr>
                <w:rFonts w:ascii="Times New Roman" w:hAnsi="Times New Roman" w:cs="Times New Roman"/>
                <w:sz w:val="24"/>
                <w:szCs w:val="24"/>
              </w:rPr>
              <w:t xml:space="preserve"> Guvernului nr. l23</w:t>
            </w:r>
            <w:r w:rsidR="007E09DA" w:rsidRPr="005C125F">
              <w:rPr>
                <w:rFonts w:ascii="Times New Roman" w:hAnsi="Times New Roman" w:cs="Times New Roman"/>
                <w:sz w:val="24"/>
                <w:szCs w:val="24"/>
              </w:rPr>
              <w:t xml:space="preserve"> din </w:t>
            </w:r>
            <w:r w:rsidRPr="005C125F">
              <w:rPr>
                <w:rFonts w:ascii="Times New Roman" w:hAnsi="Times New Roman" w:cs="Times New Roman"/>
                <w:sz w:val="24"/>
                <w:szCs w:val="24"/>
              </w:rPr>
              <w:t xml:space="preserve">20l8 pentru punerea </w:t>
            </w:r>
            <w:r w:rsidR="007E09DA" w:rsidRPr="005C125F">
              <w:rPr>
                <w:rFonts w:ascii="Times New Roman" w:hAnsi="Times New Roman" w:cs="Times New Roman"/>
                <w:sz w:val="24"/>
                <w:szCs w:val="24"/>
              </w:rPr>
              <w:t>î</w:t>
            </w:r>
            <w:r w:rsidRPr="005C125F">
              <w:rPr>
                <w:rFonts w:ascii="Times New Roman" w:hAnsi="Times New Roman" w:cs="Times New Roman"/>
                <w:sz w:val="24"/>
                <w:szCs w:val="24"/>
              </w:rPr>
              <w:t>n aplicare a prevederilor Legii nr. 270</w:t>
            </w:r>
            <w:r w:rsidR="007E09DA" w:rsidRPr="005C125F">
              <w:rPr>
                <w:rFonts w:ascii="Times New Roman" w:hAnsi="Times New Roman" w:cs="Times New Roman"/>
                <w:sz w:val="24"/>
                <w:szCs w:val="24"/>
              </w:rPr>
              <w:t xml:space="preserve"> din </w:t>
            </w:r>
            <w:r w:rsidRPr="005C125F">
              <w:rPr>
                <w:rFonts w:ascii="Times New Roman" w:hAnsi="Times New Roman" w:cs="Times New Roman"/>
                <w:sz w:val="24"/>
                <w:szCs w:val="24"/>
              </w:rPr>
              <w:t xml:space="preserve">2018 privind sistemul unitar de salarizare </w:t>
            </w:r>
            <w:r w:rsidR="007E09DA" w:rsidRPr="005C125F">
              <w:rPr>
                <w:rFonts w:ascii="Times New Roman" w:hAnsi="Times New Roman" w:cs="Times New Roman"/>
                <w:sz w:val="24"/>
                <w:szCs w:val="24"/>
              </w:rPr>
              <w:t>î</w:t>
            </w:r>
            <w:r w:rsidRPr="005C125F">
              <w:rPr>
                <w:rFonts w:ascii="Times New Roman" w:hAnsi="Times New Roman" w:cs="Times New Roman"/>
                <w:sz w:val="24"/>
                <w:szCs w:val="24"/>
              </w:rPr>
              <w:t xml:space="preserve">n sectorul bugetar, </w:t>
            </w:r>
            <w:r w:rsidR="007E09DA" w:rsidRPr="005C125F">
              <w:rPr>
                <w:rFonts w:ascii="Times New Roman" w:hAnsi="Times New Roman" w:cs="Times New Roman"/>
                <w:sz w:val="24"/>
                <w:szCs w:val="24"/>
              </w:rPr>
              <w:t>Î</w:t>
            </w:r>
            <w:r w:rsidRPr="005C125F">
              <w:rPr>
                <w:rFonts w:ascii="Times New Roman" w:hAnsi="Times New Roman" w:cs="Times New Roman"/>
                <w:sz w:val="24"/>
                <w:szCs w:val="24"/>
              </w:rPr>
              <w:t>ntreprinderea de Stat Organiza</w:t>
            </w:r>
            <w:r w:rsidR="007E09DA" w:rsidRPr="005C125F">
              <w:rPr>
                <w:rFonts w:ascii="Times New Roman" w:hAnsi="Times New Roman" w:cs="Times New Roman"/>
                <w:sz w:val="24"/>
                <w:szCs w:val="24"/>
              </w:rPr>
              <w:t>ț</w:t>
            </w:r>
            <w:r w:rsidRPr="005C125F">
              <w:rPr>
                <w:rFonts w:ascii="Times New Roman" w:hAnsi="Times New Roman" w:cs="Times New Roman"/>
                <w:sz w:val="24"/>
                <w:szCs w:val="24"/>
              </w:rPr>
              <w:t>ia Concertistic</w:t>
            </w:r>
            <w:r w:rsidR="007E09DA" w:rsidRPr="005C125F">
              <w:rPr>
                <w:rFonts w:ascii="Times New Roman" w:hAnsi="Times New Roman" w:cs="Times New Roman"/>
                <w:sz w:val="24"/>
                <w:szCs w:val="24"/>
              </w:rPr>
              <w:t>ă</w:t>
            </w:r>
            <w:r w:rsidRPr="005C125F">
              <w:rPr>
                <w:rFonts w:ascii="Times New Roman" w:hAnsi="Times New Roman" w:cs="Times New Roman"/>
                <w:sz w:val="24"/>
                <w:szCs w:val="24"/>
              </w:rPr>
              <w:t xml:space="preserve"> </w:t>
            </w:r>
            <w:r w:rsidR="007E09DA" w:rsidRPr="005C125F">
              <w:rPr>
                <w:rFonts w:ascii="Times New Roman" w:hAnsi="Times New Roman" w:cs="Times New Roman"/>
                <w:sz w:val="24"/>
                <w:szCs w:val="24"/>
              </w:rPr>
              <w:t>și</w:t>
            </w:r>
            <w:r w:rsidRPr="005C125F">
              <w:rPr>
                <w:rFonts w:ascii="Times New Roman" w:hAnsi="Times New Roman" w:cs="Times New Roman"/>
                <w:sz w:val="24"/>
                <w:szCs w:val="24"/>
              </w:rPr>
              <w:t xml:space="preserve"> de Impresariat ,,Moldova-Concert" </w:t>
            </w:r>
            <w:r w:rsidR="007E09DA" w:rsidRPr="005C125F">
              <w:rPr>
                <w:rFonts w:ascii="Times New Roman" w:hAnsi="Times New Roman" w:cs="Times New Roman"/>
                <w:sz w:val="24"/>
                <w:szCs w:val="24"/>
              </w:rPr>
              <w:t>ș</w:t>
            </w:r>
            <w:r w:rsidRPr="005C125F">
              <w:rPr>
                <w:rFonts w:ascii="Times New Roman" w:hAnsi="Times New Roman" w:cs="Times New Roman"/>
                <w:sz w:val="24"/>
                <w:szCs w:val="24"/>
              </w:rPr>
              <w:t xml:space="preserve">i </w:t>
            </w:r>
            <w:r w:rsidR="007E09DA" w:rsidRPr="005C125F">
              <w:rPr>
                <w:rFonts w:ascii="Times New Roman" w:hAnsi="Times New Roman" w:cs="Times New Roman"/>
                <w:sz w:val="24"/>
                <w:szCs w:val="24"/>
              </w:rPr>
              <w:t>î</w:t>
            </w:r>
            <w:r w:rsidRPr="005C125F">
              <w:rPr>
                <w:rFonts w:ascii="Times New Roman" w:hAnsi="Times New Roman" w:cs="Times New Roman"/>
                <w:sz w:val="24"/>
                <w:szCs w:val="24"/>
              </w:rPr>
              <w:t xml:space="preserve">ntreprinderea de Stat Teatrul Epic de Etnografie </w:t>
            </w:r>
            <w:r w:rsidR="007E09DA" w:rsidRPr="005C125F">
              <w:rPr>
                <w:rFonts w:ascii="Times New Roman" w:hAnsi="Times New Roman" w:cs="Times New Roman"/>
                <w:sz w:val="24"/>
                <w:szCs w:val="24"/>
              </w:rPr>
              <w:t>ș</w:t>
            </w:r>
            <w:r w:rsidRPr="005C125F">
              <w:rPr>
                <w:rFonts w:ascii="Times New Roman" w:hAnsi="Times New Roman" w:cs="Times New Roman"/>
                <w:sz w:val="24"/>
                <w:szCs w:val="24"/>
              </w:rPr>
              <w:t>i Folclor ,,</w:t>
            </w:r>
            <w:r w:rsidR="007E09DA" w:rsidRPr="005C125F">
              <w:rPr>
                <w:rFonts w:ascii="Times New Roman" w:hAnsi="Times New Roman" w:cs="Times New Roman"/>
                <w:sz w:val="24"/>
                <w:szCs w:val="24"/>
              </w:rPr>
              <w:t>I</w:t>
            </w:r>
            <w:r w:rsidRPr="005C125F">
              <w:rPr>
                <w:rFonts w:ascii="Times New Roman" w:hAnsi="Times New Roman" w:cs="Times New Roman"/>
                <w:sz w:val="24"/>
                <w:szCs w:val="24"/>
              </w:rPr>
              <w:t>on Creang</w:t>
            </w:r>
            <w:r w:rsidR="007E09DA" w:rsidRPr="005C125F">
              <w:rPr>
                <w:rFonts w:ascii="Times New Roman" w:hAnsi="Times New Roman" w:cs="Times New Roman"/>
                <w:sz w:val="24"/>
                <w:szCs w:val="24"/>
              </w:rPr>
              <w:t>ă</w:t>
            </w:r>
            <w:r w:rsidRPr="005C125F">
              <w:rPr>
                <w:rFonts w:ascii="Times New Roman" w:hAnsi="Times New Roman" w:cs="Times New Roman"/>
                <w:sz w:val="24"/>
                <w:szCs w:val="24"/>
              </w:rPr>
              <w:t>" sunt incluse in categoria enti</w:t>
            </w:r>
            <w:r w:rsidR="007E09DA" w:rsidRPr="005C125F">
              <w:rPr>
                <w:rFonts w:ascii="Times New Roman" w:hAnsi="Times New Roman" w:cs="Times New Roman"/>
                <w:sz w:val="24"/>
                <w:szCs w:val="24"/>
              </w:rPr>
              <w:t>tă</w:t>
            </w:r>
            <w:r w:rsidRPr="005C125F">
              <w:rPr>
                <w:rFonts w:ascii="Times New Roman" w:hAnsi="Times New Roman" w:cs="Times New Roman"/>
                <w:sz w:val="24"/>
                <w:szCs w:val="24"/>
              </w:rPr>
              <w:t>tilor ce remunereaz</w:t>
            </w:r>
            <w:r w:rsidR="007E09DA" w:rsidRPr="005C125F">
              <w:rPr>
                <w:rFonts w:ascii="Times New Roman" w:hAnsi="Times New Roman" w:cs="Times New Roman"/>
                <w:sz w:val="24"/>
                <w:szCs w:val="24"/>
              </w:rPr>
              <w:t>ă</w:t>
            </w:r>
            <w:r w:rsidRPr="005C125F">
              <w:rPr>
                <w:rFonts w:ascii="Times New Roman" w:hAnsi="Times New Roman" w:cs="Times New Roman"/>
                <w:sz w:val="24"/>
                <w:szCs w:val="24"/>
              </w:rPr>
              <w:t xml:space="preserve"> personalul conform Legii nr. 270</w:t>
            </w:r>
            <w:r w:rsidR="007E09DA" w:rsidRPr="005C125F">
              <w:rPr>
                <w:rFonts w:ascii="Times New Roman" w:hAnsi="Times New Roman" w:cs="Times New Roman"/>
                <w:sz w:val="24"/>
                <w:szCs w:val="24"/>
              </w:rPr>
              <w:t>.</w:t>
            </w:r>
          </w:p>
        </w:tc>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D1D55" w14:textId="77777777" w:rsidR="00F635E7" w:rsidRDefault="00F635E7" w:rsidP="008F26BD">
            <w:pPr>
              <w:spacing w:after="0" w:line="240" w:lineRule="auto"/>
              <w:rPr>
                <w:rFonts w:ascii="Times New Roman" w:hAnsi="Times New Roman" w:cs="Times New Roman"/>
                <w:sz w:val="24"/>
                <w:szCs w:val="24"/>
              </w:rPr>
            </w:pPr>
          </w:p>
          <w:p w14:paraId="5923ADE7" w14:textId="0A30E5D2" w:rsidR="00A46703" w:rsidRPr="005C125F" w:rsidRDefault="00A46703" w:rsidP="008F26BD">
            <w:pPr>
              <w:spacing w:after="0" w:line="240" w:lineRule="auto"/>
              <w:rPr>
                <w:rFonts w:ascii="Times New Roman" w:hAnsi="Times New Roman" w:cs="Times New Roman"/>
                <w:sz w:val="24"/>
                <w:szCs w:val="24"/>
              </w:rPr>
            </w:pPr>
            <w:r>
              <w:rPr>
                <w:rFonts w:ascii="Times New Roman" w:hAnsi="Times New Roman" w:cs="Times New Roman"/>
                <w:sz w:val="24"/>
                <w:szCs w:val="24"/>
              </w:rPr>
              <w:t>Proiectul a fost modificat</w:t>
            </w:r>
          </w:p>
        </w:tc>
      </w:tr>
      <w:tr w:rsidR="007E09DA" w:rsidRPr="005C125F" w14:paraId="49D93B0A" w14:textId="77777777" w:rsidTr="005C125F">
        <w:trPr>
          <w:trHeight w:val="428"/>
        </w:trPr>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7E4D3" w14:textId="6F2BEB6A" w:rsidR="007E09DA" w:rsidRPr="00EA3B49" w:rsidRDefault="00FA17CB" w:rsidP="008F26BD">
            <w:pPr>
              <w:spacing w:after="0" w:line="240" w:lineRule="auto"/>
              <w:rPr>
                <w:rFonts w:ascii="Times New Roman" w:hAnsi="Times New Roman" w:cs="Times New Roman"/>
                <w:b/>
                <w:sz w:val="24"/>
                <w:szCs w:val="24"/>
              </w:rPr>
            </w:pPr>
            <w:r w:rsidRPr="00EA3B49">
              <w:rPr>
                <w:rFonts w:ascii="Times New Roman" w:hAnsi="Times New Roman" w:cs="Times New Roman"/>
                <w:b/>
                <w:sz w:val="24"/>
                <w:szCs w:val="24"/>
              </w:rPr>
              <w:lastRenderedPageBreak/>
              <w:t>9</w:t>
            </w:r>
            <w:r w:rsidR="007E09DA" w:rsidRPr="00EA3B49">
              <w:rPr>
                <w:rFonts w:ascii="Times New Roman" w:hAnsi="Times New Roman" w:cs="Times New Roman"/>
                <w:b/>
                <w:sz w:val="24"/>
                <w:szCs w:val="24"/>
              </w:rPr>
              <w:t xml:space="preserve">. </w:t>
            </w:r>
          </w:p>
        </w:tc>
        <w:tc>
          <w:tcPr>
            <w:tcW w:w="3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24107" w14:textId="74544B4E" w:rsidR="007E09DA" w:rsidRPr="00B62B16" w:rsidRDefault="007E09DA" w:rsidP="008F26BD">
            <w:pPr>
              <w:spacing w:after="0" w:line="240" w:lineRule="auto"/>
              <w:rPr>
                <w:rFonts w:ascii="Times New Roman" w:hAnsi="Times New Roman" w:cs="Times New Roman"/>
                <w:b/>
                <w:sz w:val="24"/>
                <w:szCs w:val="24"/>
              </w:rPr>
            </w:pPr>
            <w:r w:rsidRPr="00B62B16">
              <w:rPr>
                <w:rFonts w:ascii="Times New Roman" w:hAnsi="Times New Roman" w:cs="Times New Roman"/>
                <w:b/>
                <w:sz w:val="24"/>
                <w:szCs w:val="24"/>
              </w:rPr>
              <w:t xml:space="preserve">Ministerul Educației și Cercetării </w:t>
            </w:r>
          </w:p>
        </w:tc>
        <w:tc>
          <w:tcPr>
            <w:tcW w:w="9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F4055" w14:textId="77777777" w:rsidR="007E09DA" w:rsidRPr="005C125F" w:rsidRDefault="007E09DA" w:rsidP="002D3DC1">
            <w:pPr>
              <w:spacing w:after="0" w:line="240" w:lineRule="auto"/>
              <w:jc w:val="both"/>
              <w:rPr>
                <w:rFonts w:ascii="Times New Roman" w:hAnsi="Times New Roman" w:cs="Times New Roman"/>
                <w:sz w:val="24"/>
                <w:szCs w:val="24"/>
              </w:rPr>
            </w:pPr>
            <w:r w:rsidRPr="005C125F">
              <w:rPr>
                <w:rFonts w:ascii="Times New Roman" w:hAnsi="Times New Roman" w:cs="Times New Roman"/>
                <w:sz w:val="24"/>
                <w:szCs w:val="24"/>
              </w:rPr>
              <w:t xml:space="preserve">Pct. 1 sbp. 2) se va diviza în două după cum urmează: </w:t>
            </w:r>
          </w:p>
          <w:p w14:paraId="1E84DB03" w14:textId="710E6F06" w:rsidR="007E09DA" w:rsidRPr="005C125F" w:rsidRDefault="007E09DA" w:rsidP="002D3DC1">
            <w:pPr>
              <w:spacing w:after="0" w:line="240" w:lineRule="auto"/>
              <w:jc w:val="both"/>
              <w:rPr>
                <w:rFonts w:ascii="Times New Roman" w:hAnsi="Times New Roman" w:cs="Times New Roman"/>
                <w:sz w:val="24"/>
                <w:szCs w:val="24"/>
              </w:rPr>
            </w:pPr>
            <w:r w:rsidRPr="005C125F">
              <w:rPr>
                <w:rFonts w:ascii="Times New Roman" w:hAnsi="Times New Roman" w:cs="Times New Roman"/>
                <w:sz w:val="24"/>
                <w:szCs w:val="24"/>
              </w:rPr>
              <w:t>- la pct. 2</w:t>
            </w:r>
            <w:r w:rsidRPr="005C125F">
              <w:rPr>
                <w:rFonts w:ascii="Times New Roman" w:hAnsi="Times New Roman" w:cs="Times New Roman"/>
                <w:sz w:val="24"/>
                <w:szCs w:val="24"/>
                <w:vertAlign w:val="superscript"/>
              </w:rPr>
              <w:t>1</w:t>
            </w:r>
            <w:r w:rsidRPr="005C125F">
              <w:rPr>
                <w:rFonts w:ascii="Times New Roman" w:hAnsi="Times New Roman" w:cs="Times New Roman"/>
                <w:sz w:val="24"/>
                <w:szCs w:val="24"/>
              </w:rPr>
              <w:t xml:space="preserve"> textul ,,сuantumul minim gаrantat al salariului în sectorul rеаl” se substituie сu texlul ,,salariul minim ре țară, stabilit аnual рrin hotărîre de Guvern"; </w:t>
            </w:r>
          </w:p>
          <w:p w14:paraId="609154E4" w14:textId="77777777" w:rsidR="00834F25" w:rsidRDefault="007E09DA" w:rsidP="002D3DC1">
            <w:pPr>
              <w:spacing w:after="0" w:line="240" w:lineRule="auto"/>
              <w:jc w:val="both"/>
              <w:rPr>
                <w:rFonts w:ascii="Times New Roman" w:hAnsi="Times New Roman" w:cs="Times New Roman"/>
                <w:sz w:val="24"/>
                <w:szCs w:val="24"/>
              </w:rPr>
            </w:pPr>
            <w:r w:rsidRPr="005C125F">
              <w:rPr>
                <w:rFonts w:ascii="Times New Roman" w:hAnsi="Times New Roman" w:cs="Times New Roman"/>
                <w:sz w:val="24"/>
                <w:szCs w:val="24"/>
              </w:rPr>
              <w:t>- la pct. З textul ,,сuаntumul mi</w:t>
            </w:r>
            <w:r w:rsidR="00CB2516" w:rsidRPr="005C125F">
              <w:rPr>
                <w:rFonts w:ascii="Times New Roman" w:hAnsi="Times New Roman" w:cs="Times New Roman"/>
                <w:sz w:val="24"/>
                <w:szCs w:val="24"/>
              </w:rPr>
              <w:t>nim</w:t>
            </w:r>
            <w:r w:rsidRPr="005C125F">
              <w:rPr>
                <w:rFonts w:ascii="Times New Roman" w:hAnsi="Times New Roman" w:cs="Times New Roman"/>
                <w:sz w:val="24"/>
                <w:szCs w:val="24"/>
              </w:rPr>
              <w:t xml:space="preserve"> gar</w:t>
            </w:r>
            <w:r w:rsidR="00CB2516" w:rsidRPr="005C125F">
              <w:rPr>
                <w:rFonts w:ascii="Times New Roman" w:hAnsi="Times New Roman" w:cs="Times New Roman"/>
                <w:sz w:val="24"/>
                <w:szCs w:val="24"/>
              </w:rPr>
              <w:t>antat</w:t>
            </w:r>
            <w:r w:rsidRPr="005C125F">
              <w:rPr>
                <w:rFonts w:ascii="Times New Roman" w:hAnsi="Times New Roman" w:cs="Times New Roman"/>
                <w:sz w:val="24"/>
                <w:szCs w:val="24"/>
              </w:rPr>
              <w:t xml:space="preserve"> al salariului </w:t>
            </w:r>
            <w:r w:rsidR="00CB2516" w:rsidRPr="005C125F">
              <w:rPr>
                <w:rFonts w:ascii="Times New Roman" w:hAnsi="Times New Roman" w:cs="Times New Roman"/>
                <w:sz w:val="24"/>
                <w:szCs w:val="24"/>
              </w:rPr>
              <w:t>în</w:t>
            </w:r>
            <w:r w:rsidRPr="005C125F">
              <w:rPr>
                <w:rFonts w:ascii="Times New Roman" w:hAnsi="Times New Roman" w:cs="Times New Roman"/>
                <w:sz w:val="24"/>
                <w:szCs w:val="24"/>
              </w:rPr>
              <w:t xml:space="preserve"> seclorul rеа</w:t>
            </w:r>
            <w:r w:rsidR="00CB2516" w:rsidRPr="005C125F">
              <w:rPr>
                <w:rFonts w:ascii="Times New Roman" w:hAnsi="Times New Roman" w:cs="Times New Roman"/>
                <w:sz w:val="24"/>
                <w:szCs w:val="24"/>
              </w:rPr>
              <w:t xml:space="preserve">l” se </w:t>
            </w:r>
            <w:r w:rsidRPr="005C125F">
              <w:rPr>
                <w:rFonts w:ascii="Times New Roman" w:hAnsi="Times New Roman" w:cs="Times New Roman"/>
                <w:sz w:val="24"/>
                <w:szCs w:val="24"/>
              </w:rPr>
              <w:t xml:space="preserve">substituie cu </w:t>
            </w:r>
            <w:r w:rsidR="00CB2516" w:rsidRPr="005C125F">
              <w:rPr>
                <w:rFonts w:ascii="Times New Roman" w:hAnsi="Times New Roman" w:cs="Times New Roman"/>
                <w:sz w:val="24"/>
                <w:szCs w:val="24"/>
              </w:rPr>
              <w:t>t</w:t>
            </w:r>
            <w:r w:rsidRPr="005C125F">
              <w:rPr>
                <w:rFonts w:ascii="Times New Roman" w:hAnsi="Times New Roman" w:cs="Times New Roman"/>
                <w:sz w:val="24"/>
                <w:szCs w:val="24"/>
              </w:rPr>
              <w:t>extul ,,salariul mi</w:t>
            </w:r>
            <w:r w:rsidR="00CB2516" w:rsidRPr="005C125F">
              <w:rPr>
                <w:rFonts w:ascii="Times New Roman" w:hAnsi="Times New Roman" w:cs="Times New Roman"/>
                <w:sz w:val="24"/>
                <w:szCs w:val="24"/>
              </w:rPr>
              <w:t>nim</w:t>
            </w:r>
            <w:r w:rsidRPr="005C125F">
              <w:rPr>
                <w:rFonts w:ascii="Times New Roman" w:hAnsi="Times New Roman" w:cs="Times New Roman"/>
                <w:sz w:val="24"/>
                <w:szCs w:val="24"/>
              </w:rPr>
              <w:t xml:space="preserve"> ре </w:t>
            </w:r>
            <w:r w:rsidR="00CB2516" w:rsidRPr="005C125F">
              <w:rPr>
                <w:rFonts w:ascii="Times New Roman" w:hAnsi="Times New Roman" w:cs="Times New Roman"/>
                <w:sz w:val="24"/>
                <w:szCs w:val="24"/>
              </w:rPr>
              <w:t>țară</w:t>
            </w:r>
            <w:r w:rsidRPr="005C125F">
              <w:rPr>
                <w:rFonts w:ascii="Times New Roman" w:hAnsi="Times New Roman" w:cs="Times New Roman"/>
                <w:sz w:val="24"/>
                <w:szCs w:val="24"/>
              </w:rPr>
              <w:t>".</w:t>
            </w:r>
          </w:p>
          <w:p w14:paraId="5B05B550" w14:textId="4272A990" w:rsidR="00CB2516" w:rsidRPr="005C125F" w:rsidRDefault="007E09DA" w:rsidP="002D3DC1">
            <w:pPr>
              <w:spacing w:after="0" w:line="240" w:lineRule="auto"/>
              <w:jc w:val="both"/>
              <w:rPr>
                <w:rFonts w:ascii="Times New Roman" w:hAnsi="Times New Roman" w:cs="Times New Roman"/>
                <w:sz w:val="24"/>
                <w:szCs w:val="24"/>
              </w:rPr>
            </w:pPr>
            <w:r w:rsidRPr="005C125F">
              <w:rPr>
                <w:rFonts w:ascii="Times New Roman" w:hAnsi="Times New Roman" w:cs="Times New Roman"/>
                <w:sz w:val="24"/>
                <w:szCs w:val="24"/>
              </w:rPr>
              <w:t xml:space="preserve"> </w:t>
            </w:r>
          </w:p>
          <w:p w14:paraId="0925833C" w14:textId="24609C67" w:rsidR="007E09DA" w:rsidRPr="005C125F" w:rsidRDefault="007E09DA" w:rsidP="002D3DC1">
            <w:pPr>
              <w:spacing w:after="0" w:line="240" w:lineRule="auto"/>
              <w:jc w:val="both"/>
              <w:rPr>
                <w:rFonts w:ascii="Times New Roman" w:hAnsi="Times New Roman" w:cs="Times New Roman"/>
                <w:sz w:val="24"/>
                <w:szCs w:val="24"/>
              </w:rPr>
            </w:pPr>
            <w:r w:rsidRPr="005C125F">
              <w:rPr>
                <w:rFonts w:ascii="Times New Roman" w:hAnsi="Times New Roman" w:cs="Times New Roman"/>
                <w:sz w:val="24"/>
                <w:szCs w:val="24"/>
              </w:rPr>
              <w:t>Dimi</w:t>
            </w:r>
            <w:r w:rsidR="00CB2516" w:rsidRPr="005C125F">
              <w:rPr>
                <w:rFonts w:ascii="Times New Roman" w:hAnsi="Times New Roman" w:cs="Times New Roman"/>
                <w:sz w:val="24"/>
                <w:szCs w:val="24"/>
              </w:rPr>
              <w:t xml:space="preserve">nuarea remunerării </w:t>
            </w:r>
            <w:r w:rsidRPr="005C125F">
              <w:rPr>
                <w:rFonts w:ascii="Times New Roman" w:hAnsi="Times New Roman" w:cs="Times New Roman"/>
                <w:sz w:val="24"/>
                <w:szCs w:val="24"/>
              </w:rPr>
              <w:t xml:space="preserve">muncii аr constitui о </w:t>
            </w:r>
            <w:r w:rsidR="00CB2516" w:rsidRPr="005C125F">
              <w:rPr>
                <w:rFonts w:ascii="Times New Roman" w:hAnsi="Times New Roman" w:cs="Times New Roman"/>
                <w:sz w:val="24"/>
                <w:szCs w:val="24"/>
              </w:rPr>
              <w:t>încălcare</w:t>
            </w:r>
            <w:r w:rsidRPr="005C125F">
              <w:rPr>
                <w:rFonts w:ascii="Times New Roman" w:hAnsi="Times New Roman" w:cs="Times New Roman"/>
                <w:sz w:val="24"/>
                <w:szCs w:val="24"/>
              </w:rPr>
              <w:t xml:space="preserve"> а principiului rеm</w:t>
            </w:r>
            <w:r w:rsidR="00CB2516" w:rsidRPr="005C125F">
              <w:rPr>
                <w:rFonts w:ascii="Times New Roman" w:hAnsi="Times New Roman" w:cs="Times New Roman"/>
                <w:sz w:val="24"/>
                <w:szCs w:val="24"/>
              </w:rPr>
              <w:t>unerării</w:t>
            </w:r>
            <w:r w:rsidRPr="005C125F">
              <w:rPr>
                <w:rFonts w:ascii="Times New Roman" w:hAnsi="Times New Roman" w:cs="Times New Roman"/>
                <w:sz w:val="24"/>
                <w:szCs w:val="24"/>
              </w:rPr>
              <w:t xml:space="preserve"> egale pentru о m</w:t>
            </w:r>
            <w:r w:rsidR="00CB2516" w:rsidRPr="005C125F">
              <w:rPr>
                <w:rFonts w:ascii="Times New Roman" w:hAnsi="Times New Roman" w:cs="Times New Roman"/>
                <w:sz w:val="24"/>
                <w:szCs w:val="24"/>
              </w:rPr>
              <w:t>uncă</w:t>
            </w:r>
            <w:r w:rsidRPr="005C125F">
              <w:rPr>
                <w:rFonts w:ascii="Times New Roman" w:hAnsi="Times New Roman" w:cs="Times New Roman"/>
                <w:sz w:val="24"/>
                <w:szCs w:val="24"/>
              </w:rPr>
              <w:t xml:space="preserve"> egal</w:t>
            </w:r>
            <w:r w:rsidR="00CB2516" w:rsidRPr="005C125F">
              <w:rPr>
                <w:rFonts w:ascii="Times New Roman" w:hAnsi="Times New Roman" w:cs="Times New Roman"/>
                <w:sz w:val="24"/>
                <w:szCs w:val="24"/>
              </w:rPr>
              <w:t>ă</w:t>
            </w:r>
            <w:r w:rsidRPr="005C125F">
              <w:rPr>
                <w:rFonts w:ascii="Times New Roman" w:hAnsi="Times New Roman" w:cs="Times New Roman"/>
                <w:sz w:val="24"/>
                <w:szCs w:val="24"/>
              </w:rPr>
              <w:t xml:space="preserve"> sau ре</w:t>
            </w:r>
            <w:r w:rsidR="00CB2516" w:rsidRPr="005C125F">
              <w:rPr>
                <w:rFonts w:ascii="Times New Roman" w:hAnsi="Times New Roman" w:cs="Times New Roman"/>
                <w:sz w:val="24"/>
                <w:szCs w:val="24"/>
              </w:rPr>
              <w:t xml:space="preserve">ntru o muncă </w:t>
            </w:r>
            <w:r w:rsidRPr="005C125F">
              <w:rPr>
                <w:rFonts w:ascii="Times New Roman" w:hAnsi="Times New Roman" w:cs="Times New Roman"/>
                <w:sz w:val="24"/>
                <w:szCs w:val="24"/>
              </w:rPr>
              <w:t xml:space="preserve">de </w:t>
            </w:r>
            <w:r w:rsidR="00CB2516" w:rsidRPr="005C125F">
              <w:rPr>
                <w:rFonts w:ascii="Times New Roman" w:hAnsi="Times New Roman" w:cs="Times New Roman"/>
                <w:sz w:val="24"/>
                <w:szCs w:val="24"/>
              </w:rPr>
              <w:t>valoare</w:t>
            </w:r>
            <w:r w:rsidRPr="005C125F">
              <w:rPr>
                <w:rFonts w:ascii="Times New Roman" w:hAnsi="Times New Roman" w:cs="Times New Roman"/>
                <w:sz w:val="24"/>
                <w:szCs w:val="24"/>
              </w:rPr>
              <w:t xml:space="preserve"> egal</w:t>
            </w:r>
            <w:r w:rsidR="00CB2516" w:rsidRPr="005C125F">
              <w:rPr>
                <w:rFonts w:ascii="Times New Roman" w:hAnsi="Times New Roman" w:cs="Times New Roman"/>
                <w:sz w:val="24"/>
                <w:szCs w:val="24"/>
              </w:rPr>
              <w:t>ă</w:t>
            </w:r>
            <w:r w:rsidRPr="005C125F">
              <w:rPr>
                <w:rFonts w:ascii="Times New Roman" w:hAnsi="Times New Roman" w:cs="Times New Roman"/>
                <w:sz w:val="24"/>
                <w:szCs w:val="24"/>
              </w:rPr>
              <w:t>, pr</w:t>
            </w:r>
            <w:r w:rsidR="00CB2516" w:rsidRPr="005C125F">
              <w:rPr>
                <w:rFonts w:ascii="Times New Roman" w:hAnsi="Times New Roman" w:cs="Times New Roman"/>
                <w:sz w:val="24"/>
                <w:szCs w:val="24"/>
              </w:rPr>
              <w:t>evăzută în</w:t>
            </w:r>
            <w:r w:rsidRPr="005C125F">
              <w:rPr>
                <w:rFonts w:ascii="Times New Roman" w:hAnsi="Times New Roman" w:cs="Times New Roman"/>
                <w:sz w:val="24"/>
                <w:szCs w:val="24"/>
              </w:rPr>
              <w:t xml:space="preserve"> аrt. 5 lit. 11) din Codul </w:t>
            </w:r>
            <w:r w:rsidR="00CB2516" w:rsidRPr="005C125F">
              <w:rPr>
                <w:rFonts w:ascii="Times New Roman" w:hAnsi="Times New Roman" w:cs="Times New Roman"/>
                <w:sz w:val="24"/>
                <w:szCs w:val="24"/>
              </w:rPr>
              <w:t>munci</w:t>
            </w:r>
            <w:r w:rsidRPr="005C125F">
              <w:rPr>
                <w:rFonts w:ascii="Times New Roman" w:hAnsi="Times New Roman" w:cs="Times New Roman"/>
                <w:sz w:val="24"/>
                <w:szCs w:val="24"/>
              </w:rPr>
              <w:t xml:space="preserve">i al Republicii Moldova </w:t>
            </w:r>
            <w:r w:rsidR="00CB2516" w:rsidRPr="005C125F">
              <w:rPr>
                <w:rFonts w:ascii="Times New Roman" w:hAnsi="Times New Roman" w:cs="Times New Roman"/>
                <w:sz w:val="24"/>
                <w:szCs w:val="24"/>
              </w:rPr>
              <w:t xml:space="preserve"> n</w:t>
            </w:r>
            <w:r w:rsidRPr="005C125F">
              <w:rPr>
                <w:rFonts w:ascii="Times New Roman" w:hAnsi="Times New Roman" w:cs="Times New Roman"/>
                <w:sz w:val="24"/>
                <w:szCs w:val="24"/>
              </w:rPr>
              <w:t xml:space="preserve">r. </w:t>
            </w:r>
            <w:r w:rsidR="00CB2516" w:rsidRPr="005C125F">
              <w:rPr>
                <w:rFonts w:ascii="Times New Roman" w:hAnsi="Times New Roman" w:cs="Times New Roman"/>
                <w:sz w:val="24"/>
                <w:szCs w:val="24"/>
              </w:rPr>
              <w:t>154</w:t>
            </w:r>
            <w:r w:rsidRPr="005C125F">
              <w:rPr>
                <w:rFonts w:ascii="Times New Roman" w:hAnsi="Times New Roman" w:cs="Times New Roman"/>
                <w:sz w:val="24"/>
                <w:szCs w:val="24"/>
              </w:rPr>
              <w:t>. Astfel, Ministerul Ed</w:t>
            </w:r>
            <w:r w:rsidR="00CB2516" w:rsidRPr="005C125F">
              <w:rPr>
                <w:rFonts w:ascii="Times New Roman" w:hAnsi="Times New Roman" w:cs="Times New Roman"/>
                <w:sz w:val="24"/>
                <w:szCs w:val="24"/>
              </w:rPr>
              <w:t xml:space="preserve">ucației și Cercetării </w:t>
            </w:r>
            <w:r w:rsidRPr="005C125F">
              <w:rPr>
                <w:rFonts w:ascii="Times New Roman" w:hAnsi="Times New Roman" w:cs="Times New Roman"/>
                <w:sz w:val="24"/>
                <w:szCs w:val="24"/>
              </w:rPr>
              <w:t>р</w:t>
            </w:r>
            <w:r w:rsidR="00CB2516" w:rsidRPr="005C125F">
              <w:rPr>
                <w:rFonts w:ascii="Times New Roman" w:hAnsi="Times New Roman" w:cs="Times New Roman"/>
                <w:sz w:val="24"/>
                <w:szCs w:val="24"/>
              </w:rPr>
              <w:t xml:space="preserve">ropune </w:t>
            </w:r>
            <w:r w:rsidRPr="005C125F">
              <w:rPr>
                <w:rFonts w:ascii="Times New Roman" w:hAnsi="Times New Roman" w:cs="Times New Roman"/>
                <w:sz w:val="24"/>
                <w:szCs w:val="24"/>
              </w:rPr>
              <w:t xml:space="preserve"> ехсludеrеа pct. 2 din ргоiе</w:t>
            </w:r>
            <w:r w:rsidR="00CB2516" w:rsidRPr="005C125F">
              <w:rPr>
                <w:rFonts w:ascii="Times New Roman" w:hAnsi="Times New Roman" w:cs="Times New Roman"/>
                <w:sz w:val="24"/>
                <w:szCs w:val="24"/>
              </w:rPr>
              <w:t xml:space="preserve">ctul </w:t>
            </w:r>
            <w:r w:rsidRPr="005C125F">
              <w:rPr>
                <w:rFonts w:ascii="Times New Roman" w:hAnsi="Times New Roman" w:cs="Times New Roman"/>
                <w:sz w:val="24"/>
                <w:szCs w:val="24"/>
              </w:rPr>
              <w:t>hо</w:t>
            </w:r>
            <w:r w:rsidR="00CB2516" w:rsidRPr="005C125F">
              <w:rPr>
                <w:rFonts w:ascii="Times New Roman" w:hAnsi="Times New Roman" w:cs="Times New Roman"/>
                <w:sz w:val="24"/>
                <w:szCs w:val="24"/>
              </w:rPr>
              <w:t>tărîrii</w:t>
            </w:r>
            <w:r w:rsidRPr="005C125F">
              <w:rPr>
                <w:rFonts w:ascii="Times New Roman" w:hAnsi="Times New Roman" w:cs="Times New Roman"/>
                <w:sz w:val="24"/>
                <w:szCs w:val="24"/>
              </w:rPr>
              <w:t>, dеоаrесе m</w:t>
            </w:r>
            <w:r w:rsidR="00CB2516" w:rsidRPr="005C125F">
              <w:rPr>
                <w:rFonts w:ascii="Times New Roman" w:hAnsi="Times New Roman" w:cs="Times New Roman"/>
                <w:sz w:val="24"/>
                <w:szCs w:val="24"/>
              </w:rPr>
              <w:t>unca</w:t>
            </w:r>
            <w:r w:rsidRPr="005C125F">
              <w:rPr>
                <w:rFonts w:ascii="Times New Roman" w:hAnsi="Times New Roman" w:cs="Times New Roman"/>
                <w:sz w:val="24"/>
                <w:szCs w:val="24"/>
              </w:rPr>
              <w:t xml:space="preserve"> </w:t>
            </w:r>
            <w:r w:rsidR="00CB2516" w:rsidRPr="005C125F">
              <w:rPr>
                <w:rFonts w:ascii="Times New Roman" w:hAnsi="Times New Roman" w:cs="Times New Roman"/>
                <w:sz w:val="24"/>
                <w:szCs w:val="24"/>
              </w:rPr>
              <w:t>deținuților trebuie să fie remunerată la fel ca munca oricăror altor salariați care nu au statut de deținut.</w:t>
            </w:r>
          </w:p>
        </w:tc>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D6CF4" w14:textId="77777777" w:rsidR="007E09DA" w:rsidRDefault="007E09DA" w:rsidP="008F26BD">
            <w:pPr>
              <w:spacing w:after="0" w:line="240" w:lineRule="auto"/>
              <w:rPr>
                <w:rFonts w:ascii="Times New Roman" w:hAnsi="Times New Roman" w:cs="Times New Roman"/>
                <w:sz w:val="24"/>
                <w:szCs w:val="24"/>
              </w:rPr>
            </w:pPr>
          </w:p>
          <w:p w14:paraId="43DFC105" w14:textId="77777777" w:rsidR="00A46703" w:rsidRDefault="00834F25" w:rsidP="008F26BD">
            <w:pPr>
              <w:spacing w:after="0" w:line="240" w:lineRule="auto"/>
              <w:rPr>
                <w:rFonts w:ascii="Times New Roman" w:hAnsi="Times New Roman" w:cs="Times New Roman"/>
                <w:b/>
                <w:sz w:val="24"/>
                <w:szCs w:val="24"/>
              </w:rPr>
            </w:pPr>
            <w:r w:rsidRPr="00834F25">
              <w:rPr>
                <w:rFonts w:ascii="Times New Roman" w:hAnsi="Times New Roman" w:cs="Times New Roman"/>
                <w:b/>
                <w:sz w:val="24"/>
                <w:szCs w:val="24"/>
              </w:rPr>
              <w:t>Se acceptă.</w:t>
            </w:r>
          </w:p>
          <w:p w14:paraId="79FCB022" w14:textId="77777777" w:rsidR="00834F25" w:rsidRDefault="00834F25" w:rsidP="008F26BD">
            <w:pPr>
              <w:spacing w:after="0" w:line="240" w:lineRule="auto"/>
              <w:rPr>
                <w:rFonts w:ascii="Times New Roman" w:hAnsi="Times New Roman" w:cs="Times New Roman"/>
                <w:b/>
                <w:sz w:val="24"/>
                <w:szCs w:val="24"/>
              </w:rPr>
            </w:pPr>
          </w:p>
          <w:p w14:paraId="6DFE07F4" w14:textId="77777777" w:rsidR="00834F25" w:rsidRDefault="00834F25" w:rsidP="008F26BD">
            <w:pPr>
              <w:spacing w:after="0" w:line="240" w:lineRule="auto"/>
              <w:rPr>
                <w:rFonts w:ascii="Times New Roman" w:hAnsi="Times New Roman" w:cs="Times New Roman"/>
                <w:b/>
                <w:sz w:val="24"/>
                <w:szCs w:val="24"/>
              </w:rPr>
            </w:pPr>
          </w:p>
          <w:p w14:paraId="4584025E" w14:textId="77777777" w:rsidR="00834F25" w:rsidRDefault="00834F25" w:rsidP="008F26BD">
            <w:pPr>
              <w:spacing w:after="0" w:line="240" w:lineRule="auto"/>
              <w:rPr>
                <w:rFonts w:ascii="Times New Roman" w:hAnsi="Times New Roman" w:cs="Times New Roman"/>
                <w:b/>
                <w:sz w:val="24"/>
                <w:szCs w:val="24"/>
              </w:rPr>
            </w:pPr>
          </w:p>
          <w:p w14:paraId="745BAB2F" w14:textId="77777777" w:rsidR="00834F25" w:rsidRDefault="00834F25" w:rsidP="008F26BD">
            <w:pPr>
              <w:spacing w:after="0" w:line="240" w:lineRule="auto"/>
              <w:rPr>
                <w:rFonts w:ascii="Times New Roman" w:hAnsi="Times New Roman" w:cs="Times New Roman"/>
                <w:b/>
                <w:sz w:val="24"/>
                <w:szCs w:val="24"/>
              </w:rPr>
            </w:pPr>
          </w:p>
          <w:p w14:paraId="7BC31E82" w14:textId="77777777" w:rsidR="00834F25" w:rsidRDefault="00834F25" w:rsidP="008F26BD">
            <w:pPr>
              <w:spacing w:after="0" w:line="240" w:lineRule="auto"/>
              <w:rPr>
                <w:rFonts w:ascii="Times New Roman" w:hAnsi="Times New Roman" w:cs="Times New Roman"/>
                <w:b/>
                <w:sz w:val="24"/>
                <w:szCs w:val="24"/>
              </w:rPr>
            </w:pPr>
          </w:p>
          <w:p w14:paraId="7F285887" w14:textId="6516F89A" w:rsidR="00834F25" w:rsidRPr="00834F25" w:rsidRDefault="00834F25" w:rsidP="008F26BD">
            <w:pPr>
              <w:spacing w:after="0" w:line="240" w:lineRule="auto"/>
              <w:rPr>
                <w:rFonts w:ascii="Times New Roman" w:hAnsi="Times New Roman" w:cs="Times New Roman"/>
                <w:b/>
                <w:sz w:val="24"/>
                <w:szCs w:val="24"/>
              </w:rPr>
            </w:pPr>
            <w:r>
              <w:rPr>
                <w:rFonts w:ascii="Times New Roman" w:hAnsi="Times New Roman" w:cs="Times New Roman"/>
                <w:b/>
                <w:sz w:val="24"/>
                <w:szCs w:val="24"/>
              </w:rPr>
              <w:t>Se acceptă.</w:t>
            </w:r>
          </w:p>
        </w:tc>
      </w:tr>
      <w:tr w:rsidR="00CB2516" w:rsidRPr="005C125F" w14:paraId="3421E59A" w14:textId="77777777" w:rsidTr="005C125F">
        <w:trPr>
          <w:trHeight w:val="428"/>
        </w:trPr>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8EFE6" w14:textId="49D92D1B" w:rsidR="00CB2516" w:rsidRPr="00EA3B49" w:rsidRDefault="00FA17CB" w:rsidP="008F26BD">
            <w:pPr>
              <w:spacing w:after="0" w:line="240" w:lineRule="auto"/>
              <w:rPr>
                <w:rFonts w:ascii="Times New Roman" w:hAnsi="Times New Roman" w:cs="Times New Roman"/>
                <w:b/>
                <w:sz w:val="24"/>
                <w:szCs w:val="24"/>
              </w:rPr>
            </w:pPr>
            <w:r w:rsidRPr="00EA3B49">
              <w:rPr>
                <w:rFonts w:ascii="Times New Roman" w:hAnsi="Times New Roman" w:cs="Times New Roman"/>
                <w:b/>
                <w:sz w:val="24"/>
                <w:szCs w:val="24"/>
              </w:rPr>
              <w:t>10</w:t>
            </w:r>
            <w:r w:rsidR="00CB2516" w:rsidRPr="00EA3B49">
              <w:rPr>
                <w:rFonts w:ascii="Times New Roman" w:hAnsi="Times New Roman" w:cs="Times New Roman"/>
                <w:b/>
                <w:sz w:val="24"/>
                <w:szCs w:val="24"/>
              </w:rPr>
              <w:t xml:space="preserve">. </w:t>
            </w:r>
          </w:p>
        </w:tc>
        <w:tc>
          <w:tcPr>
            <w:tcW w:w="3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848A9" w14:textId="0694B329" w:rsidR="00CB2516" w:rsidRPr="00B62B16" w:rsidRDefault="00D51B78" w:rsidP="008F26BD">
            <w:pPr>
              <w:spacing w:after="0" w:line="240" w:lineRule="auto"/>
              <w:rPr>
                <w:rFonts w:ascii="Times New Roman" w:hAnsi="Times New Roman" w:cs="Times New Roman"/>
                <w:b/>
                <w:sz w:val="24"/>
                <w:szCs w:val="24"/>
              </w:rPr>
            </w:pPr>
            <w:r w:rsidRPr="00B62B16">
              <w:rPr>
                <w:rFonts w:ascii="Times New Roman" w:hAnsi="Times New Roman" w:cs="Times New Roman"/>
                <w:b/>
                <w:sz w:val="24"/>
                <w:szCs w:val="24"/>
              </w:rPr>
              <w:t>Ministerul Mediului</w:t>
            </w:r>
          </w:p>
        </w:tc>
        <w:tc>
          <w:tcPr>
            <w:tcW w:w="9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79D07" w14:textId="77777777" w:rsidR="00E26D3E" w:rsidRDefault="00E26D3E" w:rsidP="002D3D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51B78" w:rsidRPr="005C125F">
              <w:rPr>
                <w:rFonts w:ascii="Times New Roman" w:hAnsi="Times New Roman" w:cs="Times New Roman"/>
                <w:sz w:val="24"/>
                <w:szCs w:val="24"/>
              </w:rPr>
              <w:t xml:space="preserve">În contextul examinării proiectului de hotărâre a Guvernului cu privire la modificarea şi abrogarea unor Hotărâri ale Guvernului, comunicăm următoarele. </w:t>
            </w:r>
          </w:p>
          <w:p w14:paraId="123EDEC9" w14:textId="58B4DDF8" w:rsidR="00D51B78" w:rsidRDefault="00E26D3E" w:rsidP="002D3D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51B78" w:rsidRPr="005C125F">
              <w:rPr>
                <w:rFonts w:ascii="Times New Roman" w:hAnsi="Times New Roman" w:cs="Times New Roman"/>
                <w:sz w:val="24"/>
                <w:szCs w:val="24"/>
              </w:rPr>
              <w:t xml:space="preserve">De principiu, Ministerul Mediului </w:t>
            </w:r>
            <w:r w:rsidR="00BC2A2F" w:rsidRPr="005C125F">
              <w:rPr>
                <w:rFonts w:ascii="Times New Roman" w:hAnsi="Times New Roman" w:cs="Times New Roman"/>
                <w:sz w:val="24"/>
                <w:szCs w:val="24"/>
              </w:rPr>
              <w:t>susține</w:t>
            </w:r>
            <w:r w:rsidR="00D51B78" w:rsidRPr="005C125F">
              <w:rPr>
                <w:rFonts w:ascii="Times New Roman" w:hAnsi="Times New Roman" w:cs="Times New Roman"/>
                <w:sz w:val="24"/>
                <w:szCs w:val="24"/>
              </w:rPr>
              <w:t xml:space="preserve"> </w:t>
            </w:r>
            <w:r w:rsidR="00BC2A2F" w:rsidRPr="005C125F">
              <w:rPr>
                <w:rFonts w:ascii="Times New Roman" w:hAnsi="Times New Roman" w:cs="Times New Roman"/>
                <w:sz w:val="24"/>
                <w:szCs w:val="24"/>
              </w:rPr>
              <w:t>inițiativa</w:t>
            </w:r>
            <w:r w:rsidR="00D51B78" w:rsidRPr="005C125F">
              <w:rPr>
                <w:rFonts w:ascii="Times New Roman" w:hAnsi="Times New Roman" w:cs="Times New Roman"/>
                <w:sz w:val="24"/>
                <w:szCs w:val="24"/>
              </w:rPr>
              <w:t xml:space="preserve"> privind unificarea salariului minim pe ţară, în </w:t>
            </w:r>
            <w:r w:rsidR="00BC2A2F" w:rsidRPr="005C125F">
              <w:rPr>
                <w:rFonts w:ascii="Times New Roman" w:hAnsi="Times New Roman" w:cs="Times New Roman"/>
                <w:sz w:val="24"/>
                <w:szCs w:val="24"/>
              </w:rPr>
              <w:t>condițiile</w:t>
            </w:r>
            <w:r w:rsidR="00D51B78" w:rsidRPr="005C125F">
              <w:rPr>
                <w:rFonts w:ascii="Times New Roman" w:hAnsi="Times New Roman" w:cs="Times New Roman"/>
                <w:sz w:val="24"/>
                <w:szCs w:val="24"/>
              </w:rPr>
              <w:t xml:space="preserve"> în care această modificare îşi propune asigurarea </w:t>
            </w:r>
            <w:r w:rsidR="00BC2A2F" w:rsidRPr="005C125F">
              <w:rPr>
                <w:rFonts w:ascii="Times New Roman" w:hAnsi="Times New Roman" w:cs="Times New Roman"/>
                <w:sz w:val="24"/>
                <w:szCs w:val="24"/>
              </w:rPr>
              <w:t>egalității</w:t>
            </w:r>
            <w:r w:rsidR="00D51B78" w:rsidRPr="005C125F">
              <w:rPr>
                <w:rFonts w:ascii="Times New Roman" w:hAnsi="Times New Roman" w:cs="Times New Roman"/>
                <w:sz w:val="24"/>
                <w:szCs w:val="24"/>
              </w:rPr>
              <w:t xml:space="preserve"> în domeniul </w:t>
            </w:r>
            <w:r w:rsidR="00BC2A2F" w:rsidRPr="005C125F">
              <w:rPr>
                <w:rFonts w:ascii="Times New Roman" w:hAnsi="Times New Roman" w:cs="Times New Roman"/>
                <w:sz w:val="24"/>
                <w:szCs w:val="24"/>
              </w:rPr>
              <w:t>salarizării și</w:t>
            </w:r>
            <w:r w:rsidR="00D51B78" w:rsidRPr="005C125F">
              <w:rPr>
                <w:rFonts w:ascii="Times New Roman" w:hAnsi="Times New Roman" w:cs="Times New Roman"/>
                <w:sz w:val="24"/>
                <w:szCs w:val="24"/>
              </w:rPr>
              <w:t xml:space="preserve"> reglementarea </w:t>
            </w:r>
            <w:r w:rsidR="00BC2A2F" w:rsidRPr="005C125F">
              <w:rPr>
                <w:rFonts w:ascii="Times New Roman" w:hAnsi="Times New Roman" w:cs="Times New Roman"/>
                <w:sz w:val="24"/>
                <w:szCs w:val="24"/>
              </w:rPr>
              <w:t>proporționalității</w:t>
            </w:r>
            <w:r w:rsidR="00D51B78" w:rsidRPr="005C125F">
              <w:rPr>
                <w:rFonts w:ascii="Times New Roman" w:hAnsi="Times New Roman" w:cs="Times New Roman"/>
                <w:sz w:val="24"/>
                <w:szCs w:val="24"/>
              </w:rPr>
              <w:t xml:space="preserve"> remunerării pe întregul </w:t>
            </w:r>
            <w:r w:rsidR="00BC2A2F" w:rsidRPr="005C125F">
              <w:rPr>
                <w:rFonts w:ascii="Times New Roman" w:hAnsi="Times New Roman" w:cs="Times New Roman"/>
                <w:sz w:val="24"/>
                <w:szCs w:val="24"/>
              </w:rPr>
              <w:t>lanț</w:t>
            </w:r>
            <w:r w:rsidR="00D51B78" w:rsidRPr="005C125F">
              <w:rPr>
                <w:rFonts w:ascii="Times New Roman" w:hAnsi="Times New Roman" w:cs="Times New Roman"/>
                <w:sz w:val="24"/>
                <w:szCs w:val="24"/>
              </w:rPr>
              <w:t xml:space="preserve"> salarial, totodată, reevaluarea cuantumului lunar total al salariului şi al premiilor conducătorilor întreprinderilor de stat, întreprinderilor cu capital majoritar de statşi al întreprinderilor monopoliste reprezintă o procedură necesară în vederea eliminării caracterului diferenţiat de salarizare în </w:t>
            </w:r>
            <w:r w:rsidR="00BC2A2F" w:rsidRPr="005C125F">
              <w:rPr>
                <w:rFonts w:ascii="Times New Roman" w:hAnsi="Times New Roman" w:cs="Times New Roman"/>
                <w:sz w:val="24"/>
                <w:szCs w:val="24"/>
              </w:rPr>
              <w:t>unități</w:t>
            </w:r>
            <w:r w:rsidR="00D51B78" w:rsidRPr="005C125F">
              <w:rPr>
                <w:rFonts w:ascii="Times New Roman" w:hAnsi="Times New Roman" w:cs="Times New Roman"/>
                <w:sz w:val="24"/>
                <w:szCs w:val="24"/>
              </w:rPr>
              <w:t xml:space="preserve">. </w:t>
            </w:r>
          </w:p>
          <w:p w14:paraId="6F77B09E" w14:textId="77777777" w:rsidR="00834F25" w:rsidRPr="005C125F" w:rsidRDefault="00834F25" w:rsidP="002D3DC1">
            <w:pPr>
              <w:spacing w:after="0" w:line="240" w:lineRule="auto"/>
              <w:jc w:val="both"/>
              <w:rPr>
                <w:rFonts w:ascii="Times New Roman" w:hAnsi="Times New Roman" w:cs="Times New Roman"/>
                <w:sz w:val="24"/>
                <w:szCs w:val="24"/>
              </w:rPr>
            </w:pPr>
          </w:p>
          <w:p w14:paraId="5DBF8C71" w14:textId="77777777" w:rsidR="00834F25" w:rsidRDefault="00D51B78" w:rsidP="002D3DC1">
            <w:pPr>
              <w:spacing w:after="0" w:line="240" w:lineRule="auto"/>
              <w:jc w:val="both"/>
              <w:rPr>
                <w:rFonts w:ascii="Times New Roman" w:hAnsi="Times New Roman" w:cs="Times New Roman"/>
                <w:sz w:val="24"/>
                <w:szCs w:val="24"/>
              </w:rPr>
            </w:pPr>
            <w:r w:rsidRPr="005C125F">
              <w:rPr>
                <w:rFonts w:ascii="Times New Roman" w:hAnsi="Times New Roman" w:cs="Times New Roman"/>
                <w:sz w:val="24"/>
                <w:szCs w:val="24"/>
              </w:rPr>
              <w:t xml:space="preserve"> </w:t>
            </w:r>
            <w:r w:rsidR="00E26D3E">
              <w:rPr>
                <w:rFonts w:ascii="Times New Roman" w:hAnsi="Times New Roman" w:cs="Times New Roman"/>
                <w:sz w:val="24"/>
                <w:szCs w:val="24"/>
              </w:rPr>
              <w:t xml:space="preserve">    </w:t>
            </w:r>
            <w:r w:rsidRPr="005C125F">
              <w:rPr>
                <w:rFonts w:ascii="Times New Roman" w:hAnsi="Times New Roman" w:cs="Times New Roman"/>
                <w:sz w:val="24"/>
                <w:szCs w:val="24"/>
              </w:rPr>
              <w:t xml:space="preserve">Totuşi, constatăm că, proiectul vine să excludă prevederile anexei nr. 4, care reglementează coeficienţii de multiplicitate recomandaţi pentru stabilirea salariilor de funcţie ale personalului încadrat în unităţi, fără însă a expune în nota informativă motivele de excludere a coeficienţilorrespectivi şi care mecanism o să le înlocuiască. </w:t>
            </w:r>
          </w:p>
          <w:p w14:paraId="5B910391" w14:textId="77777777" w:rsidR="00834F25" w:rsidRDefault="00834F25" w:rsidP="002D3DC1">
            <w:pPr>
              <w:spacing w:after="0" w:line="240" w:lineRule="auto"/>
              <w:jc w:val="both"/>
              <w:rPr>
                <w:rFonts w:ascii="Times New Roman" w:hAnsi="Times New Roman" w:cs="Times New Roman"/>
                <w:sz w:val="24"/>
                <w:szCs w:val="24"/>
              </w:rPr>
            </w:pPr>
          </w:p>
          <w:p w14:paraId="0BDA92C7" w14:textId="187BAC63" w:rsidR="00D51B78" w:rsidRPr="005C125F" w:rsidRDefault="00D51B78" w:rsidP="002D3DC1">
            <w:pPr>
              <w:spacing w:after="0" w:line="240" w:lineRule="auto"/>
              <w:jc w:val="both"/>
              <w:rPr>
                <w:rFonts w:ascii="Times New Roman" w:hAnsi="Times New Roman" w:cs="Times New Roman"/>
                <w:sz w:val="24"/>
                <w:szCs w:val="24"/>
              </w:rPr>
            </w:pPr>
            <w:r w:rsidRPr="005C125F">
              <w:rPr>
                <w:rFonts w:ascii="Times New Roman" w:hAnsi="Times New Roman" w:cs="Times New Roman"/>
                <w:sz w:val="24"/>
                <w:szCs w:val="24"/>
              </w:rPr>
              <w:t xml:space="preserve">Concomitent, la pct. 1 subpct. 7 al proiectului hotărîrii,se propune completarea Listei autorităţilor  şi instituţiilorpublice de reglementare, certificare supraveghere şi control cu </w:t>
            </w:r>
            <w:r w:rsidRPr="005C125F">
              <w:rPr>
                <w:rFonts w:ascii="Times New Roman" w:hAnsi="Times New Roman" w:cs="Times New Roman"/>
                <w:sz w:val="24"/>
                <w:szCs w:val="24"/>
              </w:rPr>
              <w:lastRenderedPageBreak/>
              <w:t>autonomie  financiară din Anexa nr. 8 Hotărârii Guvernului nr. 743/2002 „Cu privire la salarizarea angajaţilor din unităţile cu autonomie financiară", şi anume, introducerea pct. 4 - Ministerul Mediului, cu autorităţile sale din subordine</w:t>
            </w:r>
          </w:p>
          <w:p w14:paraId="620F3DC4" w14:textId="77777777" w:rsidR="00D51B78" w:rsidRPr="005C125F" w:rsidRDefault="00D51B78" w:rsidP="002D3DC1">
            <w:pPr>
              <w:spacing w:after="0" w:line="240" w:lineRule="auto"/>
              <w:jc w:val="both"/>
              <w:rPr>
                <w:rFonts w:ascii="Times New Roman" w:hAnsi="Times New Roman" w:cs="Times New Roman"/>
                <w:sz w:val="24"/>
                <w:szCs w:val="24"/>
              </w:rPr>
            </w:pPr>
            <w:r w:rsidRPr="005C125F">
              <w:rPr>
                <w:rFonts w:ascii="Times New Roman" w:hAnsi="Times New Roman" w:cs="Times New Roman"/>
                <w:sz w:val="24"/>
                <w:szCs w:val="24"/>
              </w:rPr>
              <w:t xml:space="preserve"> „Agenţia de Mediu</w:t>
            </w:r>
          </w:p>
          <w:p w14:paraId="000EA3D6" w14:textId="77777777" w:rsidR="00D51B78" w:rsidRPr="005C125F" w:rsidRDefault="00D51B78" w:rsidP="002D3DC1">
            <w:pPr>
              <w:spacing w:after="0" w:line="240" w:lineRule="auto"/>
              <w:jc w:val="both"/>
              <w:rPr>
                <w:rFonts w:ascii="Times New Roman" w:hAnsi="Times New Roman" w:cs="Times New Roman"/>
                <w:sz w:val="24"/>
                <w:szCs w:val="24"/>
              </w:rPr>
            </w:pPr>
            <w:r w:rsidRPr="005C125F">
              <w:rPr>
                <w:rFonts w:ascii="Times New Roman" w:hAnsi="Times New Roman" w:cs="Times New Roman"/>
                <w:sz w:val="24"/>
                <w:szCs w:val="24"/>
              </w:rPr>
              <w:t xml:space="preserve"> Agenţia „Moldsilva" </w:t>
            </w:r>
          </w:p>
          <w:p w14:paraId="13862363" w14:textId="77777777" w:rsidR="00D51B78" w:rsidRPr="005C125F" w:rsidRDefault="00D51B78" w:rsidP="002D3DC1">
            <w:pPr>
              <w:spacing w:after="0" w:line="240" w:lineRule="auto"/>
              <w:jc w:val="both"/>
              <w:rPr>
                <w:rFonts w:ascii="Times New Roman" w:hAnsi="Times New Roman" w:cs="Times New Roman"/>
                <w:sz w:val="24"/>
                <w:szCs w:val="24"/>
              </w:rPr>
            </w:pPr>
            <w:r w:rsidRPr="005C125F">
              <w:rPr>
                <w:rFonts w:ascii="Times New Roman" w:hAnsi="Times New Roman" w:cs="Times New Roman"/>
                <w:sz w:val="24"/>
                <w:szCs w:val="24"/>
              </w:rPr>
              <w:t xml:space="preserve">Agenţia „Apele Moldovei" </w:t>
            </w:r>
          </w:p>
          <w:p w14:paraId="20C32BE4" w14:textId="77777777" w:rsidR="00D51B78" w:rsidRPr="005C125F" w:rsidRDefault="00D51B78" w:rsidP="002D3DC1">
            <w:pPr>
              <w:spacing w:after="0" w:line="240" w:lineRule="auto"/>
              <w:jc w:val="both"/>
              <w:rPr>
                <w:rFonts w:ascii="Times New Roman" w:hAnsi="Times New Roman" w:cs="Times New Roman"/>
                <w:sz w:val="24"/>
                <w:szCs w:val="24"/>
              </w:rPr>
            </w:pPr>
            <w:r w:rsidRPr="005C125F">
              <w:rPr>
                <w:rFonts w:ascii="Times New Roman" w:hAnsi="Times New Roman" w:cs="Times New Roman"/>
                <w:sz w:val="24"/>
                <w:szCs w:val="24"/>
              </w:rPr>
              <w:t xml:space="preserve">Agenţia pentru Geologie şi Resurse Minerale </w:t>
            </w:r>
          </w:p>
          <w:p w14:paraId="1020A7EB" w14:textId="77777777" w:rsidR="00D51B78" w:rsidRPr="005C125F" w:rsidRDefault="00D51B78" w:rsidP="002D3DC1">
            <w:pPr>
              <w:spacing w:after="0" w:line="240" w:lineRule="auto"/>
              <w:jc w:val="both"/>
              <w:rPr>
                <w:rFonts w:ascii="Times New Roman" w:hAnsi="Times New Roman" w:cs="Times New Roman"/>
                <w:sz w:val="24"/>
                <w:szCs w:val="24"/>
              </w:rPr>
            </w:pPr>
            <w:r w:rsidRPr="005C125F">
              <w:rPr>
                <w:rFonts w:ascii="Times New Roman" w:hAnsi="Times New Roman" w:cs="Times New Roman"/>
                <w:sz w:val="24"/>
                <w:szCs w:val="24"/>
              </w:rPr>
              <w:t xml:space="preserve">Agenţia Naţională de Reglementare a Activităţilor Nucleare şi Radiologice Instituţia Publică Unitatea de Implementare a Proiectelor în Domeniul Mediului </w:t>
            </w:r>
          </w:p>
          <w:p w14:paraId="76C6916C" w14:textId="77777777" w:rsidR="00D51B78" w:rsidRPr="005C125F" w:rsidRDefault="00D51B78" w:rsidP="002D3DC1">
            <w:pPr>
              <w:spacing w:after="0" w:line="240" w:lineRule="auto"/>
              <w:jc w:val="both"/>
              <w:rPr>
                <w:rFonts w:ascii="Times New Roman" w:hAnsi="Times New Roman" w:cs="Times New Roman"/>
                <w:sz w:val="24"/>
                <w:szCs w:val="24"/>
              </w:rPr>
            </w:pPr>
            <w:r w:rsidRPr="005C125F">
              <w:rPr>
                <w:rFonts w:ascii="Times New Roman" w:hAnsi="Times New Roman" w:cs="Times New Roman"/>
                <w:sz w:val="24"/>
                <w:szCs w:val="24"/>
              </w:rPr>
              <w:t xml:space="preserve">Serviciul Hidrometeorologic de Stat". </w:t>
            </w:r>
          </w:p>
          <w:p w14:paraId="67D67724" w14:textId="36B3025B" w:rsidR="00E26D3E" w:rsidRDefault="00E26D3E" w:rsidP="002D3D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51B78" w:rsidRPr="005C125F">
              <w:rPr>
                <w:rFonts w:ascii="Times New Roman" w:hAnsi="Times New Roman" w:cs="Times New Roman"/>
                <w:sz w:val="24"/>
                <w:szCs w:val="24"/>
              </w:rPr>
              <w:t xml:space="preserve">Cu referire la această modificare propusă, considerăm că este inoportună, or, instituţiile menţionate nu constituie unităţi cu autonomie financiară, fiind finanţate integral de la bugetul de stat. </w:t>
            </w:r>
          </w:p>
          <w:p w14:paraId="50C0CA50" w14:textId="36F536D5" w:rsidR="00E26D3E" w:rsidRDefault="00E26D3E" w:rsidP="002D3D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Î</w:t>
            </w:r>
            <w:r w:rsidR="00D51B78" w:rsidRPr="005C125F">
              <w:rPr>
                <w:rFonts w:ascii="Times New Roman" w:hAnsi="Times New Roman" w:cs="Times New Roman"/>
                <w:sz w:val="24"/>
                <w:szCs w:val="24"/>
              </w:rPr>
              <w:t>n acest</w:t>
            </w:r>
            <w:r>
              <w:rPr>
                <w:rFonts w:ascii="Times New Roman" w:hAnsi="Times New Roman" w:cs="Times New Roman"/>
                <w:sz w:val="24"/>
                <w:szCs w:val="24"/>
              </w:rPr>
              <w:t xml:space="preserve"> </w:t>
            </w:r>
            <w:r w:rsidR="00D51B78" w:rsidRPr="005C125F">
              <w:rPr>
                <w:rFonts w:ascii="Times New Roman" w:hAnsi="Times New Roman" w:cs="Times New Roman"/>
                <w:sz w:val="24"/>
                <w:szCs w:val="24"/>
              </w:rPr>
              <w:t xml:space="preserve">sens menţionăm că, potrivit Legii nr. 98/2012 privind administraţia publică centrală de specialitate, pentru asigurarea implementării politicii statului în anumite sub domenii sau sfere din domeniile de activitate care îi sînt încredinţate unui minister, în subordinea acestuia pot fi create autorităţi administrative cu forma de organizare juridică de agenţii, servicii de statşi de inspectorate de stat, care implică exercitarea prerogativelor de putere publică. </w:t>
            </w:r>
          </w:p>
          <w:p w14:paraId="1596864D" w14:textId="6DE9E317" w:rsidR="00E26D3E" w:rsidRDefault="00E26D3E" w:rsidP="002D3D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51B78" w:rsidRPr="005C125F">
              <w:rPr>
                <w:rFonts w:ascii="Times New Roman" w:hAnsi="Times New Roman" w:cs="Times New Roman"/>
                <w:sz w:val="24"/>
                <w:szCs w:val="24"/>
              </w:rPr>
              <w:t xml:space="preserve">Concomitent, menţionăm că, Instituţia publică „Unitatea de implementare a proiectelor în domeniul mediului" nu reprezintă o autoritate, instituţie publică de reglementare, certificare, supraveghere sau control, aceasta avînd misiunea de a acorda suport Ministerului Mediului şi structurilor organizaţionale din sfera lui de competenţă, în scopul implementării eficiente a proiectelor de asistenţă financiară şi tehnică, externă şi internă în domeniul protecţiei mediului şi folosirii resurselor naturale, în conformitate cu prevederile actelor normative, privind implementarea cerinţelor convenţiilor internaţionale la care Republica Moldova este parte şi alinierea la standardele internaţionale în domeniul protecţiei mediului,finanţată din bugetul de stat. </w:t>
            </w:r>
          </w:p>
          <w:p w14:paraId="7B513D95" w14:textId="09442C99" w:rsidR="00D51B78" w:rsidRPr="005C125F" w:rsidRDefault="00E26D3E" w:rsidP="002D3D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51B78" w:rsidRPr="005C125F">
              <w:rPr>
                <w:rFonts w:ascii="Times New Roman" w:hAnsi="Times New Roman" w:cs="Times New Roman"/>
                <w:sz w:val="24"/>
                <w:szCs w:val="24"/>
              </w:rPr>
              <w:t xml:space="preserve">Astfel, autorităţile incluse în pct. 1 subpct. 7, poziţia 4. Ministerul Mediului, al proiectului, nu reprezintă autorităţi, instituţii publice de reglementare, certificare, supraveghere sau control cu autonomie financiară, respectiv solicităm, excluderea poziţiei menţionate din proiect. </w:t>
            </w:r>
          </w:p>
          <w:p w14:paraId="1998F224" w14:textId="759C1F46" w:rsidR="00E26D3E" w:rsidRDefault="00E26D3E" w:rsidP="002D3D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51B78" w:rsidRPr="005C125F">
              <w:rPr>
                <w:rFonts w:ascii="Times New Roman" w:hAnsi="Times New Roman" w:cs="Times New Roman"/>
                <w:sz w:val="24"/>
                <w:szCs w:val="24"/>
              </w:rPr>
              <w:t>Subsidiar menţionăm că, în nota informativă a proiectului nu se descriu raţionamentele autorului privind necesitatea completării listei autorităţilor şi instituţiilor publice de reglementare, certificare supraveghere şi control cu autonomie financiară din Anexa nr. 8 al HG nr. 743/2002 prin includerea autorităţilor din domeniul protecţiei mediului, inclusiv aspectele comparative privind aspectele de îmbunătăţire a unor procese ca rezultat al modificărilor propuse, respectiv norma are un caracter inoportun.</w:t>
            </w:r>
          </w:p>
          <w:p w14:paraId="1FE849D9" w14:textId="2C5804F3" w:rsidR="00CB2516" w:rsidRPr="005C125F" w:rsidRDefault="00D51B78" w:rsidP="002D3DC1">
            <w:pPr>
              <w:spacing w:after="0" w:line="240" w:lineRule="auto"/>
              <w:jc w:val="both"/>
              <w:rPr>
                <w:rFonts w:ascii="Times New Roman" w:hAnsi="Times New Roman" w:cs="Times New Roman"/>
                <w:sz w:val="24"/>
                <w:szCs w:val="24"/>
              </w:rPr>
            </w:pPr>
            <w:r w:rsidRPr="005C125F">
              <w:rPr>
                <w:rFonts w:ascii="Times New Roman" w:hAnsi="Times New Roman" w:cs="Times New Roman"/>
                <w:sz w:val="24"/>
                <w:szCs w:val="24"/>
              </w:rPr>
              <w:lastRenderedPageBreak/>
              <w:t xml:space="preserve"> </w:t>
            </w:r>
            <w:r w:rsidR="00E26D3E">
              <w:rPr>
                <w:rFonts w:ascii="Times New Roman" w:hAnsi="Times New Roman" w:cs="Times New Roman"/>
                <w:sz w:val="24"/>
                <w:szCs w:val="24"/>
              </w:rPr>
              <w:t xml:space="preserve">     </w:t>
            </w:r>
            <w:r w:rsidRPr="005C125F">
              <w:rPr>
                <w:rFonts w:ascii="Times New Roman" w:hAnsi="Times New Roman" w:cs="Times New Roman"/>
                <w:sz w:val="24"/>
                <w:szCs w:val="24"/>
              </w:rPr>
              <w:t>Reieşind din cele expuse, Ministerul Mediului susţine de principiu proiectul hotărâre a Guvernului cu privire la modificarea şi abrogarea unor Hotărâri ale Guvernului cu excepţia pct. 1 subpct. 7, poziţia 4. Ministerul Mediului, al acestuia care urmează a fi exclus.</w:t>
            </w:r>
          </w:p>
        </w:tc>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2B4F4" w14:textId="77777777" w:rsidR="00CB2516" w:rsidRDefault="00CB2516" w:rsidP="008F26BD">
            <w:pPr>
              <w:spacing w:after="0" w:line="240" w:lineRule="auto"/>
              <w:rPr>
                <w:rFonts w:ascii="Times New Roman" w:hAnsi="Times New Roman" w:cs="Times New Roman"/>
                <w:sz w:val="24"/>
                <w:szCs w:val="24"/>
              </w:rPr>
            </w:pPr>
          </w:p>
          <w:p w14:paraId="4B24E854" w14:textId="77777777" w:rsidR="00834F25" w:rsidRDefault="00834F25" w:rsidP="008F26BD">
            <w:pPr>
              <w:spacing w:after="0" w:line="240" w:lineRule="auto"/>
              <w:rPr>
                <w:rFonts w:ascii="Times New Roman" w:hAnsi="Times New Roman" w:cs="Times New Roman"/>
                <w:sz w:val="24"/>
                <w:szCs w:val="24"/>
              </w:rPr>
            </w:pPr>
          </w:p>
          <w:p w14:paraId="61F1C9BC" w14:textId="77777777" w:rsidR="00834F25" w:rsidRDefault="00834F25" w:rsidP="008F26BD">
            <w:pPr>
              <w:spacing w:after="0" w:line="240" w:lineRule="auto"/>
              <w:rPr>
                <w:rFonts w:ascii="Times New Roman" w:hAnsi="Times New Roman" w:cs="Times New Roman"/>
                <w:sz w:val="24"/>
                <w:szCs w:val="24"/>
              </w:rPr>
            </w:pPr>
          </w:p>
          <w:p w14:paraId="13D52EBB" w14:textId="0C59B405" w:rsidR="00834F25" w:rsidRDefault="00834F25" w:rsidP="008F26BD">
            <w:pPr>
              <w:spacing w:after="0" w:line="240" w:lineRule="auto"/>
              <w:rPr>
                <w:rFonts w:ascii="Times New Roman" w:hAnsi="Times New Roman" w:cs="Times New Roman"/>
                <w:sz w:val="24"/>
                <w:szCs w:val="24"/>
              </w:rPr>
            </w:pPr>
            <w:r w:rsidRPr="00834F25">
              <w:rPr>
                <w:rFonts w:ascii="Times New Roman" w:hAnsi="Times New Roman" w:cs="Times New Roman"/>
                <w:sz w:val="24"/>
                <w:szCs w:val="24"/>
              </w:rPr>
              <w:t>Proiectul a fost modificat.</w:t>
            </w:r>
          </w:p>
          <w:p w14:paraId="746E71F4" w14:textId="77777777" w:rsidR="00834F25" w:rsidRDefault="00834F25" w:rsidP="008F26BD">
            <w:pPr>
              <w:spacing w:after="0" w:line="240" w:lineRule="auto"/>
              <w:rPr>
                <w:rFonts w:ascii="Times New Roman" w:hAnsi="Times New Roman" w:cs="Times New Roman"/>
                <w:sz w:val="24"/>
                <w:szCs w:val="24"/>
              </w:rPr>
            </w:pPr>
          </w:p>
          <w:p w14:paraId="4C169C6B" w14:textId="77777777" w:rsidR="00834F25" w:rsidRDefault="00834F25" w:rsidP="008F26BD">
            <w:pPr>
              <w:spacing w:after="0" w:line="240" w:lineRule="auto"/>
              <w:rPr>
                <w:rFonts w:ascii="Times New Roman" w:hAnsi="Times New Roman" w:cs="Times New Roman"/>
                <w:sz w:val="24"/>
                <w:szCs w:val="24"/>
              </w:rPr>
            </w:pPr>
          </w:p>
          <w:p w14:paraId="1A7B9B9A" w14:textId="77777777" w:rsidR="00834F25" w:rsidRDefault="00834F25" w:rsidP="008F26BD">
            <w:pPr>
              <w:spacing w:after="0" w:line="240" w:lineRule="auto"/>
              <w:rPr>
                <w:rFonts w:ascii="Times New Roman" w:hAnsi="Times New Roman" w:cs="Times New Roman"/>
                <w:sz w:val="24"/>
                <w:szCs w:val="24"/>
              </w:rPr>
            </w:pPr>
          </w:p>
          <w:p w14:paraId="130D178C" w14:textId="77777777" w:rsidR="00834F25" w:rsidRDefault="00834F25" w:rsidP="008F26BD">
            <w:pPr>
              <w:spacing w:after="0" w:line="240" w:lineRule="auto"/>
              <w:rPr>
                <w:rFonts w:ascii="Times New Roman" w:hAnsi="Times New Roman" w:cs="Times New Roman"/>
                <w:sz w:val="24"/>
                <w:szCs w:val="24"/>
              </w:rPr>
            </w:pPr>
          </w:p>
          <w:p w14:paraId="0456F297" w14:textId="77777777" w:rsidR="00834F25" w:rsidRDefault="00834F25" w:rsidP="008F26BD">
            <w:pPr>
              <w:spacing w:after="0" w:line="240" w:lineRule="auto"/>
              <w:rPr>
                <w:rFonts w:ascii="Times New Roman" w:hAnsi="Times New Roman" w:cs="Times New Roman"/>
                <w:sz w:val="24"/>
                <w:szCs w:val="24"/>
              </w:rPr>
            </w:pPr>
            <w:r>
              <w:rPr>
                <w:rFonts w:ascii="Times New Roman" w:hAnsi="Times New Roman" w:cs="Times New Roman"/>
                <w:sz w:val="24"/>
                <w:szCs w:val="24"/>
              </w:rPr>
              <w:t>Proiectul a fost modificat.</w:t>
            </w:r>
          </w:p>
          <w:p w14:paraId="16A53B30" w14:textId="77777777" w:rsidR="00834F25" w:rsidRDefault="00834F25" w:rsidP="008F26BD">
            <w:pPr>
              <w:spacing w:after="0" w:line="240" w:lineRule="auto"/>
              <w:rPr>
                <w:rFonts w:ascii="Times New Roman" w:hAnsi="Times New Roman" w:cs="Times New Roman"/>
                <w:sz w:val="24"/>
                <w:szCs w:val="24"/>
              </w:rPr>
            </w:pPr>
          </w:p>
          <w:p w14:paraId="5BDC59FB" w14:textId="77777777" w:rsidR="00834F25" w:rsidRDefault="00834F25" w:rsidP="008F26BD">
            <w:pPr>
              <w:spacing w:after="0" w:line="240" w:lineRule="auto"/>
              <w:rPr>
                <w:rFonts w:ascii="Times New Roman" w:hAnsi="Times New Roman" w:cs="Times New Roman"/>
                <w:sz w:val="24"/>
                <w:szCs w:val="24"/>
              </w:rPr>
            </w:pPr>
          </w:p>
          <w:p w14:paraId="2F74DF35" w14:textId="77777777" w:rsidR="00834F25" w:rsidRDefault="00834F25" w:rsidP="008F26BD">
            <w:pPr>
              <w:spacing w:after="0" w:line="240" w:lineRule="auto"/>
              <w:rPr>
                <w:rFonts w:ascii="Times New Roman" w:hAnsi="Times New Roman" w:cs="Times New Roman"/>
                <w:sz w:val="24"/>
                <w:szCs w:val="24"/>
              </w:rPr>
            </w:pPr>
          </w:p>
          <w:p w14:paraId="2D65C421" w14:textId="700D0F98" w:rsidR="00834F25" w:rsidRPr="005C125F" w:rsidRDefault="00834F25" w:rsidP="008F26BD">
            <w:pPr>
              <w:spacing w:after="0" w:line="240" w:lineRule="auto"/>
              <w:rPr>
                <w:rFonts w:ascii="Times New Roman" w:hAnsi="Times New Roman" w:cs="Times New Roman"/>
                <w:sz w:val="24"/>
                <w:szCs w:val="24"/>
              </w:rPr>
            </w:pPr>
            <w:r>
              <w:rPr>
                <w:rFonts w:ascii="Times New Roman" w:hAnsi="Times New Roman" w:cs="Times New Roman"/>
                <w:sz w:val="24"/>
                <w:szCs w:val="24"/>
              </w:rPr>
              <w:t>Proiectul a fost modificat</w:t>
            </w:r>
          </w:p>
        </w:tc>
      </w:tr>
      <w:tr w:rsidR="00D51B78" w:rsidRPr="005C125F" w14:paraId="48FA5FC8" w14:textId="77777777" w:rsidTr="005C125F">
        <w:trPr>
          <w:trHeight w:val="428"/>
        </w:trPr>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8E66A" w14:textId="1E8E70ED" w:rsidR="00D51B78" w:rsidRPr="00EA3B49" w:rsidRDefault="00FA17CB" w:rsidP="008F26BD">
            <w:pPr>
              <w:spacing w:after="0" w:line="240" w:lineRule="auto"/>
              <w:rPr>
                <w:rFonts w:ascii="Times New Roman" w:hAnsi="Times New Roman" w:cs="Times New Roman"/>
                <w:b/>
                <w:sz w:val="24"/>
                <w:szCs w:val="24"/>
              </w:rPr>
            </w:pPr>
            <w:r w:rsidRPr="00EA3B49">
              <w:rPr>
                <w:rFonts w:ascii="Times New Roman" w:hAnsi="Times New Roman" w:cs="Times New Roman"/>
                <w:b/>
                <w:sz w:val="24"/>
                <w:szCs w:val="24"/>
              </w:rPr>
              <w:lastRenderedPageBreak/>
              <w:t>11</w:t>
            </w:r>
            <w:r w:rsidR="00D51B78" w:rsidRPr="00EA3B49">
              <w:rPr>
                <w:rFonts w:ascii="Times New Roman" w:hAnsi="Times New Roman" w:cs="Times New Roman"/>
                <w:b/>
                <w:sz w:val="24"/>
                <w:szCs w:val="24"/>
              </w:rPr>
              <w:t>.</w:t>
            </w:r>
          </w:p>
        </w:tc>
        <w:tc>
          <w:tcPr>
            <w:tcW w:w="3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C1E24" w14:textId="145021F3" w:rsidR="00D51B78" w:rsidRPr="00B62B16" w:rsidRDefault="00592DD0" w:rsidP="008F26BD">
            <w:pPr>
              <w:spacing w:after="0" w:line="240" w:lineRule="auto"/>
              <w:rPr>
                <w:rFonts w:ascii="Times New Roman" w:hAnsi="Times New Roman" w:cs="Times New Roman"/>
                <w:b/>
                <w:sz w:val="24"/>
                <w:szCs w:val="24"/>
              </w:rPr>
            </w:pPr>
            <w:r w:rsidRPr="00B62B16">
              <w:rPr>
                <w:rFonts w:ascii="Times New Roman" w:hAnsi="Times New Roman" w:cs="Times New Roman"/>
                <w:b/>
                <w:sz w:val="24"/>
                <w:szCs w:val="24"/>
              </w:rPr>
              <w:t>Ministerul Apărării</w:t>
            </w:r>
          </w:p>
        </w:tc>
        <w:tc>
          <w:tcPr>
            <w:tcW w:w="9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0E3ED" w14:textId="19086EC5" w:rsidR="00E26D3E" w:rsidRDefault="00E26D3E" w:rsidP="002D3D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92DD0" w:rsidRPr="005C125F">
              <w:rPr>
                <w:rFonts w:ascii="Times New Roman" w:hAnsi="Times New Roman" w:cs="Times New Roman"/>
                <w:sz w:val="24"/>
                <w:szCs w:val="24"/>
              </w:rPr>
              <w:t xml:space="preserve">Cu referire la pct.1 al proiectului de hotărîre prin care se operează un șir de amendamente în Hotărîrea Guvernului nr.743/2002 „Cu privire la salarizarea angajaților din unitățile cu autonomie financiară”, se propune de a fi excluse amendamentele cuprinse în subcpt.1) și 6) din considerentul că: </w:t>
            </w:r>
          </w:p>
          <w:p w14:paraId="4C16E296" w14:textId="77777777" w:rsidR="00E26D3E" w:rsidRDefault="00592DD0" w:rsidP="002D3DC1">
            <w:pPr>
              <w:spacing w:after="0" w:line="240" w:lineRule="auto"/>
              <w:jc w:val="both"/>
              <w:rPr>
                <w:rFonts w:ascii="Times New Roman" w:hAnsi="Times New Roman" w:cs="Times New Roman"/>
                <w:sz w:val="24"/>
                <w:szCs w:val="24"/>
              </w:rPr>
            </w:pPr>
            <w:r w:rsidRPr="005C125F">
              <w:rPr>
                <w:rFonts w:ascii="Times New Roman" w:hAnsi="Times New Roman" w:cs="Times New Roman"/>
                <w:sz w:val="24"/>
                <w:szCs w:val="24"/>
              </w:rPr>
              <w:t xml:space="preserve">- anexa nr.4 la hotărîrea menționată are caracter de recomandare și este un punct util de pornire pentru stabilirea salariilor pentru specialiștii angajați la nivel de întreprindere; </w:t>
            </w:r>
          </w:p>
          <w:p w14:paraId="72ED164E" w14:textId="26D4C85A" w:rsidR="00D51B78" w:rsidRPr="005C125F" w:rsidRDefault="00592DD0" w:rsidP="002D3DC1">
            <w:pPr>
              <w:spacing w:after="0" w:line="240" w:lineRule="auto"/>
              <w:jc w:val="both"/>
              <w:rPr>
                <w:rFonts w:ascii="Times New Roman" w:hAnsi="Times New Roman" w:cs="Times New Roman"/>
                <w:sz w:val="24"/>
                <w:szCs w:val="24"/>
              </w:rPr>
            </w:pPr>
            <w:r w:rsidRPr="005C125F">
              <w:rPr>
                <w:rFonts w:ascii="Times New Roman" w:hAnsi="Times New Roman" w:cs="Times New Roman"/>
                <w:sz w:val="24"/>
                <w:szCs w:val="24"/>
              </w:rPr>
              <w:t>- aceste prevederi pot servi drept temei pentru negocierea salariilor dintre administrator și fondator și pot preveni o creștere nejustificată a salariilor (prin excluderea limitelor maxime stabilite în anexa nr.4 la hotărîre) pentru conducătorii întreprinderilor la momentul negocierii remunerării și semnării propriu-zise a contractului de angajare a conducătorilor respectivi.</w:t>
            </w:r>
          </w:p>
        </w:tc>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BDF9B" w14:textId="77777777" w:rsidR="00D51B78" w:rsidRDefault="00D51B78" w:rsidP="008F26BD">
            <w:pPr>
              <w:spacing w:after="0" w:line="240" w:lineRule="auto"/>
              <w:rPr>
                <w:rFonts w:ascii="Times New Roman" w:hAnsi="Times New Roman" w:cs="Times New Roman"/>
                <w:sz w:val="24"/>
                <w:szCs w:val="24"/>
              </w:rPr>
            </w:pPr>
          </w:p>
          <w:p w14:paraId="0C7D9644" w14:textId="7C5FDF9F" w:rsidR="00834F25" w:rsidRPr="005C125F" w:rsidRDefault="00834F25" w:rsidP="008F26BD">
            <w:pPr>
              <w:spacing w:after="0" w:line="240" w:lineRule="auto"/>
              <w:rPr>
                <w:rFonts w:ascii="Times New Roman" w:hAnsi="Times New Roman" w:cs="Times New Roman"/>
                <w:sz w:val="24"/>
                <w:szCs w:val="24"/>
              </w:rPr>
            </w:pPr>
            <w:r>
              <w:rPr>
                <w:rFonts w:ascii="Times New Roman" w:hAnsi="Times New Roman" w:cs="Times New Roman"/>
                <w:sz w:val="24"/>
                <w:szCs w:val="24"/>
              </w:rPr>
              <w:t>Proiectul a fost modificat</w:t>
            </w:r>
          </w:p>
        </w:tc>
      </w:tr>
      <w:tr w:rsidR="00592DD0" w:rsidRPr="005C125F" w14:paraId="1F8817E4" w14:textId="77777777" w:rsidTr="005C125F">
        <w:trPr>
          <w:trHeight w:val="428"/>
        </w:trPr>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B28BD" w14:textId="2FCF4929" w:rsidR="00592DD0" w:rsidRPr="00EA3B49" w:rsidRDefault="00FA17CB" w:rsidP="008F26BD">
            <w:pPr>
              <w:spacing w:after="0" w:line="240" w:lineRule="auto"/>
              <w:rPr>
                <w:rFonts w:ascii="Times New Roman" w:hAnsi="Times New Roman" w:cs="Times New Roman"/>
                <w:b/>
                <w:sz w:val="24"/>
                <w:szCs w:val="24"/>
              </w:rPr>
            </w:pPr>
            <w:r w:rsidRPr="00EA3B49">
              <w:rPr>
                <w:rFonts w:ascii="Times New Roman" w:hAnsi="Times New Roman" w:cs="Times New Roman"/>
                <w:b/>
                <w:sz w:val="24"/>
                <w:szCs w:val="24"/>
              </w:rPr>
              <w:t>12</w:t>
            </w:r>
            <w:r w:rsidR="00592DD0" w:rsidRPr="00EA3B49">
              <w:rPr>
                <w:rFonts w:ascii="Times New Roman" w:hAnsi="Times New Roman" w:cs="Times New Roman"/>
                <w:b/>
                <w:sz w:val="24"/>
                <w:szCs w:val="24"/>
              </w:rPr>
              <w:t xml:space="preserve">. </w:t>
            </w:r>
          </w:p>
        </w:tc>
        <w:tc>
          <w:tcPr>
            <w:tcW w:w="3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69912" w14:textId="0FB3D62D" w:rsidR="00592DD0" w:rsidRPr="00B62B16" w:rsidRDefault="00592DD0" w:rsidP="008F26BD">
            <w:pPr>
              <w:spacing w:after="0" w:line="240" w:lineRule="auto"/>
              <w:rPr>
                <w:rFonts w:ascii="Times New Roman" w:hAnsi="Times New Roman" w:cs="Times New Roman"/>
                <w:b/>
                <w:sz w:val="24"/>
                <w:szCs w:val="24"/>
              </w:rPr>
            </w:pPr>
            <w:r w:rsidRPr="00B62B16">
              <w:rPr>
                <w:rFonts w:ascii="Times New Roman" w:hAnsi="Times New Roman" w:cs="Times New Roman"/>
                <w:b/>
                <w:sz w:val="24"/>
                <w:szCs w:val="24"/>
              </w:rPr>
              <w:t>Serviciul Tehnologia Informației și Securitatea Cibernetică</w:t>
            </w:r>
          </w:p>
        </w:tc>
        <w:tc>
          <w:tcPr>
            <w:tcW w:w="9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30D00" w14:textId="6C376709" w:rsidR="00592DD0" w:rsidRPr="005C125F" w:rsidRDefault="00E26D3E" w:rsidP="002D3D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92DD0" w:rsidRPr="005C125F">
              <w:rPr>
                <w:rFonts w:ascii="Times New Roman" w:hAnsi="Times New Roman" w:cs="Times New Roman"/>
                <w:sz w:val="24"/>
                <w:szCs w:val="24"/>
              </w:rPr>
              <w:t xml:space="preserve">Comunică că modificarea propusă la Hotărârea Guvernului nr. 743/2002 cu privire la salarizarea angajaților din unitățile cu autonomie financiară, privind excluderea Coeficienților de multiplicitate recomandați pentru stabilirea salariilor de funcție ale personalului încadrat în unități, nu vine să realizeze scopul propus prin nota informativă a proiectului, și anume unificarea salariilor minime pe țară, dar dimpotrivă creează dificultăți și incertitudine în stabilirea și calcularea salariilor de către instituțiile publice la autogestiune. </w:t>
            </w:r>
          </w:p>
          <w:p w14:paraId="7B3D37E6" w14:textId="3CF43F10" w:rsidR="00592DD0" w:rsidRPr="005C125F" w:rsidRDefault="00E26D3E" w:rsidP="002D3D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92DD0" w:rsidRPr="005C125F">
              <w:rPr>
                <w:rFonts w:ascii="Times New Roman" w:hAnsi="Times New Roman" w:cs="Times New Roman"/>
                <w:sz w:val="24"/>
                <w:szCs w:val="24"/>
              </w:rPr>
              <w:t xml:space="preserve">În prezent acești coeficienți de multiplicitate sunt utilizați la calcularea salariilor de funcție ale angajaților, în scopul delimitării categoriilor de funcții și a nivelului de salarizare în cadrul unităților cu autonomie financiară, iar lipsa acestora va avea drept de efect imposibilitatea delimitării funcțiilor, și respectiv unificarea salariilor fără a se ține cont de ierarhia funcțiilor existente în cadrul Instituției (specialist simplu, specialist coordonator, manager etc.), precum și micșorarea considerabilă și nejustificată a salariilor angajaților din aceste unități. </w:t>
            </w:r>
          </w:p>
          <w:p w14:paraId="774E1CBE" w14:textId="77777777" w:rsidR="00E26D3E" w:rsidRDefault="00E26D3E" w:rsidP="002D3D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92DD0" w:rsidRPr="005C125F">
              <w:rPr>
                <w:rFonts w:ascii="Times New Roman" w:hAnsi="Times New Roman" w:cs="Times New Roman"/>
                <w:sz w:val="24"/>
                <w:szCs w:val="24"/>
              </w:rPr>
              <w:t xml:space="preserve">În această ordine, Instituția consideră oportună revizuirea proiectului în vederea excluderii abrogării anexei nr. 4 a Hotărârii Guvernului nr. 743/2002, în lipsa reglementării unor alți coeficienți de multiplicitate, fie a reglementării modului de aprobare a acestora în cadrul unităților cu autonomie financiară. </w:t>
            </w:r>
            <w:r>
              <w:rPr>
                <w:rFonts w:ascii="Times New Roman" w:hAnsi="Times New Roman" w:cs="Times New Roman"/>
                <w:sz w:val="24"/>
                <w:szCs w:val="24"/>
              </w:rPr>
              <w:t xml:space="preserve"> </w:t>
            </w:r>
          </w:p>
          <w:p w14:paraId="067DBA0D" w14:textId="308421C5" w:rsidR="00592DD0" w:rsidRPr="005C125F" w:rsidRDefault="00E26D3E" w:rsidP="002D3D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92DD0" w:rsidRPr="005C125F">
              <w:rPr>
                <w:rFonts w:ascii="Times New Roman" w:hAnsi="Times New Roman" w:cs="Times New Roman"/>
                <w:sz w:val="24"/>
                <w:szCs w:val="24"/>
              </w:rPr>
              <w:t xml:space="preserve">Mai mult, comunicăm că prin abrogarea Hotărârii Guvernului nr. 165/2010 cu privire la cuantumul minim garantat al salariului în sectorul real și respectiv completarea Hotărârii Guvernului nr. 550/2014 privind stabilirea cuantumului salariului minim pe țară, cu prevederea privind stabilirea salariului minim pe țară în cuantum de 3500 lei lunar pentru un program complet de lucru de 169 de ore, deja se realizează scopul propus al proiectului privind unificarea salariilor pentru toate sectoarele, atât public cât și privat. </w:t>
            </w:r>
          </w:p>
          <w:p w14:paraId="4F7B5381" w14:textId="60BDF647" w:rsidR="00592DD0" w:rsidRPr="005C125F" w:rsidRDefault="00E26D3E" w:rsidP="002D3D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92DD0" w:rsidRPr="005C125F">
              <w:rPr>
                <w:rFonts w:ascii="Times New Roman" w:hAnsi="Times New Roman" w:cs="Times New Roman"/>
                <w:sz w:val="24"/>
                <w:szCs w:val="24"/>
              </w:rPr>
              <w:t xml:space="preserve">Suplimentar, având în vedere importanța domeniului tehnologiei informației precum și </w:t>
            </w:r>
            <w:r w:rsidR="00592DD0" w:rsidRPr="005C125F">
              <w:rPr>
                <w:rFonts w:ascii="Times New Roman" w:hAnsi="Times New Roman" w:cs="Times New Roman"/>
                <w:sz w:val="24"/>
                <w:szCs w:val="24"/>
              </w:rPr>
              <w:lastRenderedPageBreak/>
              <w:t xml:space="preserve">deficiența acută de identificare a specialiștilor în acest domeniu, ținând cont de faptul că această ramură până în prezent nu este reglementată conform anexei nr. 3 a Hotărârii Guvernului nr. 743/2002, </w:t>
            </w:r>
            <w:r w:rsidR="00592DD0" w:rsidRPr="002D3DC1">
              <w:rPr>
                <w:rFonts w:ascii="Times New Roman" w:hAnsi="Times New Roman" w:cs="Times New Roman"/>
                <w:color w:val="000000" w:themeColor="text1"/>
                <w:sz w:val="24"/>
                <w:szCs w:val="24"/>
              </w:rPr>
              <w:t>se propune completarea acesteia cu un nou punct nr. 14, care va reglementa domeniul tehnologiei informației precum și cuantumul maxim al coeficientului de complexitate pentru această ramură, la nivelul 1,5.</w:t>
            </w:r>
          </w:p>
        </w:tc>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13BED" w14:textId="77777777" w:rsidR="00592DD0" w:rsidRDefault="00834F25" w:rsidP="008F26B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Proiectul a fost modificat</w:t>
            </w:r>
          </w:p>
          <w:p w14:paraId="65F4B99A" w14:textId="77777777" w:rsidR="00834F25" w:rsidRDefault="00834F25" w:rsidP="008F26BD">
            <w:pPr>
              <w:spacing w:after="0" w:line="240" w:lineRule="auto"/>
              <w:rPr>
                <w:rFonts w:ascii="Times New Roman" w:hAnsi="Times New Roman" w:cs="Times New Roman"/>
                <w:sz w:val="24"/>
                <w:szCs w:val="24"/>
              </w:rPr>
            </w:pPr>
          </w:p>
          <w:p w14:paraId="78814639" w14:textId="77777777" w:rsidR="00834F25" w:rsidRDefault="00834F25" w:rsidP="008F26BD">
            <w:pPr>
              <w:spacing w:after="0" w:line="240" w:lineRule="auto"/>
              <w:rPr>
                <w:rFonts w:ascii="Times New Roman" w:hAnsi="Times New Roman" w:cs="Times New Roman"/>
                <w:sz w:val="24"/>
                <w:szCs w:val="24"/>
              </w:rPr>
            </w:pPr>
          </w:p>
          <w:p w14:paraId="126FED86" w14:textId="77777777" w:rsidR="00834F25" w:rsidRDefault="00834F25" w:rsidP="008F26BD">
            <w:pPr>
              <w:spacing w:after="0" w:line="240" w:lineRule="auto"/>
              <w:rPr>
                <w:rFonts w:ascii="Times New Roman" w:hAnsi="Times New Roman" w:cs="Times New Roman"/>
                <w:sz w:val="24"/>
                <w:szCs w:val="24"/>
              </w:rPr>
            </w:pPr>
          </w:p>
          <w:p w14:paraId="6AF7E80C" w14:textId="77777777" w:rsidR="00834F25" w:rsidRDefault="00834F25" w:rsidP="008F26BD">
            <w:pPr>
              <w:spacing w:after="0" w:line="240" w:lineRule="auto"/>
              <w:rPr>
                <w:rFonts w:ascii="Times New Roman" w:hAnsi="Times New Roman" w:cs="Times New Roman"/>
                <w:sz w:val="24"/>
                <w:szCs w:val="24"/>
              </w:rPr>
            </w:pPr>
          </w:p>
          <w:p w14:paraId="438E014E" w14:textId="77777777" w:rsidR="00834F25" w:rsidRDefault="00834F25" w:rsidP="008F26BD">
            <w:pPr>
              <w:spacing w:after="0" w:line="240" w:lineRule="auto"/>
              <w:rPr>
                <w:rFonts w:ascii="Times New Roman" w:hAnsi="Times New Roman" w:cs="Times New Roman"/>
                <w:sz w:val="24"/>
                <w:szCs w:val="24"/>
              </w:rPr>
            </w:pPr>
          </w:p>
          <w:p w14:paraId="39D4EB5F" w14:textId="77777777" w:rsidR="00834F25" w:rsidRDefault="00834F25" w:rsidP="008F26BD">
            <w:pPr>
              <w:spacing w:after="0" w:line="240" w:lineRule="auto"/>
              <w:rPr>
                <w:rFonts w:ascii="Times New Roman" w:hAnsi="Times New Roman" w:cs="Times New Roman"/>
                <w:sz w:val="24"/>
                <w:szCs w:val="24"/>
              </w:rPr>
            </w:pPr>
          </w:p>
          <w:p w14:paraId="385673C7" w14:textId="77777777" w:rsidR="00834F25" w:rsidRDefault="00834F25" w:rsidP="008F26BD">
            <w:pPr>
              <w:spacing w:after="0" w:line="240" w:lineRule="auto"/>
              <w:rPr>
                <w:rFonts w:ascii="Times New Roman" w:hAnsi="Times New Roman" w:cs="Times New Roman"/>
                <w:sz w:val="24"/>
                <w:szCs w:val="24"/>
              </w:rPr>
            </w:pPr>
          </w:p>
          <w:p w14:paraId="67A47215" w14:textId="77777777" w:rsidR="00834F25" w:rsidRDefault="00834F25" w:rsidP="008F26BD">
            <w:pPr>
              <w:spacing w:after="0" w:line="240" w:lineRule="auto"/>
              <w:rPr>
                <w:rFonts w:ascii="Times New Roman" w:hAnsi="Times New Roman" w:cs="Times New Roman"/>
                <w:sz w:val="24"/>
                <w:szCs w:val="24"/>
              </w:rPr>
            </w:pPr>
          </w:p>
          <w:p w14:paraId="2AB972D6" w14:textId="77777777" w:rsidR="00834F25" w:rsidRDefault="00834F25" w:rsidP="008F26BD">
            <w:pPr>
              <w:spacing w:after="0" w:line="240" w:lineRule="auto"/>
              <w:rPr>
                <w:rFonts w:ascii="Times New Roman" w:hAnsi="Times New Roman" w:cs="Times New Roman"/>
                <w:sz w:val="24"/>
                <w:szCs w:val="24"/>
              </w:rPr>
            </w:pPr>
          </w:p>
          <w:p w14:paraId="2777421A" w14:textId="77777777" w:rsidR="00834F25" w:rsidRDefault="00834F25" w:rsidP="008F26BD">
            <w:pPr>
              <w:spacing w:after="0" w:line="240" w:lineRule="auto"/>
              <w:rPr>
                <w:rFonts w:ascii="Times New Roman" w:hAnsi="Times New Roman" w:cs="Times New Roman"/>
                <w:sz w:val="24"/>
                <w:szCs w:val="24"/>
              </w:rPr>
            </w:pPr>
          </w:p>
          <w:p w14:paraId="252FA86D" w14:textId="77777777" w:rsidR="00834F25" w:rsidRDefault="00834F25" w:rsidP="008F26BD">
            <w:pPr>
              <w:spacing w:after="0" w:line="240" w:lineRule="auto"/>
              <w:rPr>
                <w:rFonts w:ascii="Times New Roman" w:hAnsi="Times New Roman" w:cs="Times New Roman"/>
                <w:sz w:val="24"/>
                <w:szCs w:val="24"/>
              </w:rPr>
            </w:pPr>
          </w:p>
          <w:p w14:paraId="493F6164" w14:textId="3D8BA1F6" w:rsidR="00834F25" w:rsidRPr="005C125F" w:rsidRDefault="00834F25" w:rsidP="008F26BD">
            <w:pPr>
              <w:spacing w:after="0" w:line="240" w:lineRule="auto"/>
              <w:rPr>
                <w:rFonts w:ascii="Times New Roman" w:hAnsi="Times New Roman" w:cs="Times New Roman"/>
                <w:sz w:val="24"/>
                <w:szCs w:val="24"/>
              </w:rPr>
            </w:pPr>
          </w:p>
        </w:tc>
      </w:tr>
      <w:tr w:rsidR="00592DD0" w:rsidRPr="005C125F" w14:paraId="72CDA170" w14:textId="77777777" w:rsidTr="005C125F">
        <w:trPr>
          <w:trHeight w:val="428"/>
        </w:trPr>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6F0C3" w14:textId="48FEBC49" w:rsidR="00592DD0" w:rsidRPr="00EA3B49" w:rsidRDefault="00592DD0" w:rsidP="00FA17CB">
            <w:pPr>
              <w:spacing w:after="0" w:line="240" w:lineRule="auto"/>
              <w:rPr>
                <w:rFonts w:ascii="Times New Roman" w:hAnsi="Times New Roman" w:cs="Times New Roman"/>
                <w:b/>
                <w:sz w:val="24"/>
                <w:szCs w:val="24"/>
              </w:rPr>
            </w:pPr>
            <w:r w:rsidRPr="00EA3B49">
              <w:rPr>
                <w:rFonts w:ascii="Times New Roman" w:hAnsi="Times New Roman" w:cs="Times New Roman"/>
                <w:b/>
                <w:sz w:val="24"/>
                <w:szCs w:val="24"/>
              </w:rPr>
              <w:lastRenderedPageBreak/>
              <w:t>1</w:t>
            </w:r>
            <w:r w:rsidR="00FA17CB" w:rsidRPr="00EA3B49">
              <w:rPr>
                <w:rFonts w:ascii="Times New Roman" w:hAnsi="Times New Roman" w:cs="Times New Roman"/>
                <w:b/>
                <w:sz w:val="24"/>
                <w:szCs w:val="24"/>
              </w:rPr>
              <w:t>3</w:t>
            </w:r>
            <w:r w:rsidRPr="00EA3B49">
              <w:rPr>
                <w:rFonts w:ascii="Times New Roman" w:hAnsi="Times New Roman" w:cs="Times New Roman"/>
                <w:b/>
                <w:sz w:val="24"/>
                <w:szCs w:val="24"/>
              </w:rPr>
              <w:t>.</w:t>
            </w:r>
          </w:p>
        </w:tc>
        <w:tc>
          <w:tcPr>
            <w:tcW w:w="3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F2E26" w14:textId="72363FE9" w:rsidR="00592DD0" w:rsidRPr="00B62B16" w:rsidRDefault="00592DD0" w:rsidP="008F26BD">
            <w:pPr>
              <w:spacing w:after="0" w:line="240" w:lineRule="auto"/>
              <w:rPr>
                <w:rFonts w:ascii="Times New Roman" w:hAnsi="Times New Roman" w:cs="Times New Roman"/>
                <w:b/>
                <w:sz w:val="24"/>
                <w:szCs w:val="24"/>
              </w:rPr>
            </w:pPr>
            <w:bookmarkStart w:id="0" w:name="_GoBack"/>
            <w:r w:rsidRPr="00B62B16">
              <w:rPr>
                <w:rFonts w:ascii="Times New Roman" w:hAnsi="Times New Roman" w:cs="Times New Roman"/>
                <w:b/>
                <w:sz w:val="24"/>
                <w:szCs w:val="24"/>
              </w:rPr>
              <w:t>Agenția de Guvernare Electronică</w:t>
            </w:r>
            <w:bookmarkEnd w:id="0"/>
          </w:p>
        </w:tc>
        <w:tc>
          <w:tcPr>
            <w:tcW w:w="9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3D833" w14:textId="54379C3D" w:rsidR="00592DD0" w:rsidRPr="005C125F" w:rsidRDefault="00E26D3E" w:rsidP="002D3D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92DD0" w:rsidRPr="005C125F">
              <w:rPr>
                <w:rFonts w:ascii="Times New Roman" w:hAnsi="Times New Roman" w:cs="Times New Roman"/>
                <w:sz w:val="24"/>
                <w:szCs w:val="24"/>
              </w:rPr>
              <w:t xml:space="preserve">În conformitate cu Nota informativă întocmită de autor, scopul de bază urmărit prin elaborarea proiectului este unificarea salariului minim pe țară, operarea unor modificări privind cuantumul lunar total al salariului și premiilor conducătorilor întreprinderilor de stat, întreprinderilor cu capital majoritar de stat și al întreprinderilor monopoliste pentru a aduce mai multă claritate referitor la salariul minim stabilit pe țară și evitarea diferențierilor mari în salarizarea conducătorilor prin uniformizarea regulilor aplicabile. </w:t>
            </w:r>
          </w:p>
          <w:p w14:paraId="32573F9D" w14:textId="5B435C00" w:rsidR="00592DD0" w:rsidRPr="005C125F" w:rsidRDefault="00E26D3E" w:rsidP="002D3D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92DD0" w:rsidRPr="005C125F">
              <w:rPr>
                <w:rFonts w:ascii="Times New Roman" w:hAnsi="Times New Roman" w:cs="Times New Roman"/>
                <w:sz w:val="24"/>
                <w:szCs w:val="24"/>
              </w:rPr>
              <w:t>În acest sens AGE consideră oportune și justificate modificările propuse la Hotărîrea Guvernului nr. 743/2002 prin pct. 1 subpunctele 2), 3), 4), 5), 7) ale proiectului hotărîrii Guvernului.</w:t>
            </w:r>
          </w:p>
          <w:p w14:paraId="2E4EA527" w14:textId="51345DB4" w:rsidR="00592DD0" w:rsidRPr="005C125F" w:rsidRDefault="00E26D3E" w:rsidP="002D3DC1">
            <w:pPr>
              <w:tabs>
                <w:tab w:val="left" w:pos="42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92DD0" w:rsidRPr="005C125F">
              <w:rPr>
                <w:rFonts w:ascii="Times New Roman" w:hAnsi="Times New Roman" w:cs="Times New Roman"/>
                <w:sz w:val="24"/>
                <w:szCs w:val="24"/>
              </w:rPr>
              <w:t xml:space="preserve">Totodată, prin pct. 1, subpunctele 1) și 6) proiectul prevede abrogarea și respectiv excluderea referinței la Anexa nr. 4 a Hotărîrii Guvernului nr. 743/2002 prin care se reglementează Coeficienții de multiplicitate recomandați pentru stabilirea salariilor de funcție ale personalului încadrat în unități. </w:t>
            </w:r>
          </w:p>
          <w:p w14:paraId="3D027ED7" w14:textId="77777777" w:rsidR="00592DD0" w:rsidRPr="005C125F" w:rsidRDefault="00592DD0" w:rsidP="002D3DC1">
            <w:pPr>
              <w:spacing w:after="0" w:line="240" w:lineRule="auto"/>
              <w:jc w:val="both"/>
              <w:rPr>
                <w:rFonts w:ascii="Times New Roman" w:hAnsi="Times New Roman" w:cs="Times New Roman"/>
                <w:sz w:val="24"/>
                <w:szCs w:val="24"/>
              </w:rPr>
            </w:pPr>
            <w:r w:rsidRPr="005C125F">
              <w:rPr>
                <w:rFonts w:ascii="Times New Roman" w:hAnsi="Times New Roman" w:cs="Times New Roman"/>
                <w:sz w:val="24"/>
                <w:szCs w:val="24"/>
              </w:rPr>
              <w:t xml:space="preserve">Cu referire la aceste prevederi ale proiectului menționăm că le considerăm inoportune și nejustificate. </w:t>
            </w:r>
          </w:p>
          <w:p w14:paraId="6A171BD6" w14:textId="13BF3389" w:rsidR="00592DD0" w:rsidRPr="005C125F" w:rsidRDefault="00E26D3E" w:rsidP="002D3D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92DD0" w:rsidRPr="005C125F">
              <w:rPr>
                <w:rFonts w:ascii="Times New Roman" w:hAnsi="Times New Roman" w:cs="Times New Roman"/>
                <w:sz w:val="24"/>
                <w:szCs w:val="24"/>
              </w:rPr>
              <w:t xml:space="preserve">Astfel, în primul </w:t>
            </w:r>
            <w:r w:rsidR="007E6EFD" w:rsidRPr="005C125F">
              <w:rPr>
                <w:rFonts w:ascii="Times New Roman" w:hAnsi="Times New Roman" w:cs="Times New Roman"/>
                <w:sz w:val="24"/>
                <w:szCs w:val="24"/>
              </w:rPr>
              <w:t>rând</w:t>
            </w:r>
            <w:r w:rsidR="00592DD0" w:rsidRPr="005C125F">
              <w:rPr>
                <w:rFonts w:ascii="Times New Roman" w:hAnsi="Times New Roman" w:cs="Times New Roman"/>
                <w:sz w:val="24"/>
                <w:szCs w:val="24"/>
              </w:rPr>
              <w:t xml:space="preserve"> vom reține faptul că acestea nu se încadrează în obiectivul și scopul proiectului declarat de autor în Nota informativă. </w:t>
            </w:r>
          </w:p>
          <w:p w14:paraId="275541B0" w14:textId="1B15F7B7" w:rsidR="00592DD0" w:rsidRPr="005C125F" w:rsidRDefault="00E26D3E" w:rsidP="002D3D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92DD0" w:rsidRPr="005C125F">
              <w:rPr>
                <w:rFonts w:ascii="Times New Roman" w:hAnsi="Times New Roman" w:cs="Times New Roman"/>
                <w:sz w:val="24"/>
                <w:szCs w:val="24"/>
              </w:rPr>
              <w:t>Totodată autorul nu explică și nu argumentează în nici un mod necesitatea acestor modificări, dar nici nu clarifică modalitatea de interpretare și organizare ulterioară a procesului de stabilire a salariilor de funcție pentru personalul încadrat în unitățile vizate.</w:t>
            </w:r>
          </w:p>
          <w:p w14:paraId="1A9CDB30" w14:textId="1F3FF391" w:rsidR="00592DD0" w:rsidRPr="005C125F" w:rsidRDefault="00592DD0" w:rsidP="002D3DC1">
            <w:pPr>
              <w:spacing w:after="0" w:line="240" w:lineRule="auto"/>
              <w:jc w:val="both"/>
              <w:rPr>
                <w:rFonts w:ascii="Times New Roman" w:hAnsi="Times New Roman" w:cs="Times New Roman"/>
                <w:sz w:val="24"/>
                <w:szCs w:val="24"/>
              </w:rPr>
            </w:pPr>
            <w:r w:rsidRPr="005C125F">
              <w:rPr>
                <w:rFonts w:ascii="Times New Roman" w:hAnsi="Times New Roman" w:cs="Times New Roman"/>
                <w:sz w:val="24"/>
                <w:szCs w:val="24"/>
              </w:rPr>
              <w:t xml:space="preserve"> </w:t>
            </w:r>
            <w:r w:rsidR="00E26D3E">
              <w:rPr>
                <w:rFonts w:ascii="Times New Roman" w:hAnsi="Times New Roman" w:cs="Times New Roman"/>
                <w:sz w:val="24"/>
                <w:szCs w:val="24"/>
              </w:rPr>
              <w:t xml:space="preserve">    </w:t>
            </w:r>
            <w:r w:rsidRPr="005C125F">
              <w:rPr>
                <w:rFonts w:ascii="Times New Roman" w:hAnsi="Times New Roman" w:cs="Times New Roman"/>
                <w:sz w:val="24"/>
                <w:szCs w:val="24"/>
              </w:rPr>
              <w:t xml:space="preserve">În acest context, venim să atragem atenția asupra faptului că unitățile cu autonomie financiară, așa cum este inclusiv AGE, utilizează acest instrument pentru organizarea sistemului tarifar de salarizare aplicat în unitate, coeficientul de multiplicitate fiind un indicator pentru formarea salariului de bază, dar și pentru diferențierea acestuia în </w:t>
            </w:r>
            <w:r w:rsidR="007E6EFD" w:rsidRPr="005C125F">
              <w:rPr>
                <w:rFonts w:ascii="Times New Roman" w:hAnsi="Times New Roman" w:cs="Times New Roman"/>
                <w:sz w:val="24"/>
                <w:szCs w:val="24"/>
              </w:rPr>
              <w:t>rândul</w:t>
            </w:r>
            <w:r w:rsidRPr="005C125F">
              <w:rPr>
                <w:rFonts w:ascii="Times New Roman" w:hAnsi="Times New Roman" w:cs="Times New Roman"/>
                <w:sz w:val="24"/>
                <w:szCs w:val="24"/>
              </w:rPr>
              <w:t xml:space="preserve"> personalului angajat în dependență de funcția ocupată.</w:t>
            </w:r>
          </w:p>
          <w:p w14:paraId="7F1EAB34" w14:textId="1333C68B" w:rsidR="00592DD0" w:rsidRPr="005C125F" w:rsidRDefault="00E26D3E" w:rsidP="002D3D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92DD0" w:rsidRPr="005C125F">
              <w:rPr>
                <w:rFonts w:ascii="Times New Roman" w:hAnsi="Times New Roman" w:cs="Times New Roman"/>
                <w:sz w:val="24"/>
                <w:szCs w:val="24"/>
              </w:rPr>
              <w:t xml:space="preserve">Astfel, în condițiile în care Anexa nr. 4 a </w:t>
            </w:r>
            <w:r w:rsidR="007E6EFD" w:rsidRPr="005C125F">
              <w:rPr>
                <w:rFonts w:ascii="Times New Roman" w:hAnsi="Times New Roman" w:cs="Times New Roman"/>
                <w:sz w:val="24"/>
                <w:szCs w:val="24"/>
              </w:rPr>
              <w:t>Hotărârii</w:t>
            </w:r>
            <w:r w:rsidR="00592DD0" w:rsidRPr="005C125F">
              <w:rPr>
                <w:rFonts w:ascii="Times New Roman" w:hAnsi="Times New Roman" w:cs="Times New Roman"/>
                <w:sz w:val="24"/>
                <w:szCs w:val="24"/>
              </w:rPr>
              <w:t xml:space="preserve"> Guvernului nr. 743/2002 va fi abrogată, se va crea un vid de reglementare, pe care autorul proiectului nu o tratează, astfel </w:t>
            </w:r>
            <w:r w:rsidR="007E6EFD" w:rsidRPr="005C125F">
              <w:rPr>
                <w:rFonts w:ascii="Times New Roman" w:hAnsi="Times New Roman" w:cs="Times New Roman"/>
                <w:sz w:val="24"/>
                <w:szCs w:val="24"/>
              </w:rPr>
              <w:t>încât</w:t>
            </w:r>
            <w:r w:rsidR="00592DD0" w:rsidRPr="005C125F">
              <w:rPr>
                <w:rFonts w:ascii="Times New Roman" w:hAnsi="Times New Roman" w:cs="Times New Roman"/>
                <w:sz w:val="24"/>
                <w:szCs w:val="24"/>
              </w:rPr>
              <w:t xml:space="preserve"> să fie clar și previzibil comportamentul autorităților și modalitatea în care trebuie să își reglementeze aspectele privind stabilirea și diferențierea salariilor de funcție în Regulamentele de salarizare.</w:t>
            </w:r>
          </w:p>
          <w:p w14:paraId="09045C99" w14:textId="36979A4D" w:rsidR="00592DD0" w:rsidRPr="005C125F" w:rsidRDefault="00592DD0" w:rsidP="002D3DC1">
            <w:pPr>
              <w:spacing w:after="0" w:line="240" w:lineRule="auto"/>
              <w:jc w:val="both"/>
              <w:rPr>
                <w:rFonts w:ascii="Times New Roman" w:hAnsi="Times New Roman" w:cs="Times New Roman"/>
                <w:sz w:val="24"/>
                <w:szCs w:val="24"/>
              </w:rPr>
            </w:pPr>
            <w:r w:rsidRPr="005C125F">
              <w:rPr>
                <w:rFonts w:ascii="Times New Roman" w:hAnsi="Times New Roman" w:cs="Times New Roman"/>
                <w:sz w:val="24"/>
                <w:szCs w:val="24"/>
              </w:rPr>
              <w:t xml:space="preserve"> </w:t>
            </w:r>
            <w:r w:rsidR="00E26D3E">
              <w:rPr>
                <w:rFonts w:ascii="Times New Roman" w:hAnsi="Times New Roman" w:cs="Times New Roman"/>
                <w:sz w:val="24"/>
                <w:szCs w:val="24"/>
              </w:rPr>
              <w:t xml:space="preserve">     </w:t>
            </w:r>
            <w:r w:rsidRPr="005C125F">
              <w:rPr>
                <w:rFonts w:ascii="Times New Roman" w:hAnsi="Times New Roman" w:cs="Times New Roman"/>
                <w:sz w:val="24"/>
                <w:szCs w:val="24"/>
              </w:rPr>
              <w:t xml:space="preserve">Este de menționat că chiar dacă prevederile Anexei 4 poartă titlu de recomandare, totuși entitățile vizate se conduc în reglementările interne de aceste prevederi pentru a fi respectate </w:t>
            </w:r>
            <w:r w:rsidRPr="005C125F">
              <w:rPr>
                <w:rFonts w:ascii="Times New Roman" w:hAnsi="Times New Roman" w:cs="Times New Roman"/>
                <w:sz w:val="24"/>
                <w:szCs w:val="24"/>
              </w:rPr>
              <w:lastRenderedPageBreak/>
              <w:t xml:space="preserve">plafoanele minime și maxime ale acestor coeficienți aplicați per funcție. </w:t>
            </w:r>
          </w:p>
          <w:p w14:paraId="33EAEB58" w14:textId="2A047AE6" w:rsidR="00592DD0" w:rsidRPr="005C125F" w:rsidRDefault="00E26D3E" w:rsidP="002D3D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92DD0" w:rsidRPr="005C125F">
              <w:rPr>
                <w:rFonts w:ascii="Times New Roman" w:hAnsi="Times New Roman" w:cs="Times New Roman"/>
                <w:sz w:val="24"/>
                <w:szCs w:val="24"/>
              </w:rPr>
              <w:t xml:space="preserve">Respectiv, în lipsa acestor prevederi, extrema care poate surveni este aplicarea discreționară a unor coeficienți arbitrari, fie neaplicarea în general a coeficienților de multiplicitate care va duce la micșorarea salariilor și încălcarea drepturilor salariale. </w:t>
            </w:r>
          </w:p>
          <w:p w14:paraId="0159107F" w14:textId="1127973B" w:rsidR="00592DD0" w:rsidRDefault="00E26D3E" w:rsidP="002D3D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92DD0" w:rsidRPr="005C125F">
              <w:rPr>
                <w:rFonts w:ascii="Times New Roman" w:hAnsi="Times New Roman" w:cs="Times New Roman"/>
                <w:sz w:val="24"/>
                <w:szCs w:val="24"/>
              </w:rPr>
              <w:t>Se va reține astfel că, abrogarea Anexei nr. 4, care reiterăm oferă instrucțiuni privind cuantumul acestui indicator, utilizat la formarea salariului de bază conform sistemului tarifar și nesubstituirea acestor prevederi cu un nou mecanism, fie neaplicarea coeficienților de multiplicitate în general, va duce la micșorarea salariului de bază a angajaților, care este stabilit prin Contract individual de muncă și implicit va însemna încălcarea prevederilor Codului muncii.</w:t>
            </w:r>
          </w:p>
          <w:p w14:paraId="57C20B78" w14:textId="77777777" w:rsidR="00240901" w:rsidRPr="005C125F" w:rsidRDefault="00240901" w:rsidP="002D3DC1">
            <w:pPr>
              <w:spacing w:after="0" w:line="240" w:lineRule="auto"/>
              <w:jc w:val="both"/>
              <w:rPr>
                <w:rFonts w:ascii="Times New Roman" w:hAnsi="Times New Roman" w:cs="Times New Roman"/>
                <w:sz w:val="24"/>
                <w:szCs w:val="24"/>
              </w:rPr>
            </w:pPr>
          </w:p>
          <w:p w14:paraId="69872A96" w14:textId="7A6EFE66" w:rsidR="00592DD0" w:rsidRPr="005C125F" w:rsidRDefault="00592DD0" w:rsidP="002D3DC1">
            <w:pPr>
              <w:spacing w:after="0" w:line="240" w:lineRule="auto"/>
              <w:jc w:val="both"/>
              <w:rPr>
                <w:rFonts w:ascii="Times New Roman" w:hAnsi="Times New Roman" w:cs="Times New Roman"/>
                <w:sz w:val="24"/>
                <w:szCs w:val="24"/>
              </w:rPr>
            </w:pPr>
            <w:r w:rsidRPr="005C125F">
              <w:rPr>
                <w:rFonts w:ascii="Times New Roman" w:hAnsi="Times New Roman" w:cs="Times New Roman"/>
                <w:sz w:val="24"/>
                <w:szCs w:val="24"/>
              </w:rPr>
              <w:t xml:space="preserve"> </w:t>
            </w:r>
            <w:r w:rsidR="00E26D3E">
              <w:rPr>
                <w:rFonts w:ascii="Times New Roman" w:hAnsi="Times New Roman" w:cs="Times New Roman"/>
                <w:sz w:val="24"/>
                <w:szCs w:val="24"/>
              </w:rPr>
              <w:t xml:space="preserve">     </w:t>
            </w:r>
            <w:r w:rsidRPr="005C125F">
              <w:rPr>
                <w:rFonts w:ascii="Times New Roman" w:hAnsi="Times New Roman" w:cs="Times New Roman"/>
                <w:sz w:val="24"/>
                <w:szCs w:val="24"/>
              </w:rPr>
              <w:t xml:space="preserve">În altă ordine de idei, </w:t>
            </w:r>
            <w:r w:rsidR="007E6EFD" w:rsidRPr="005C125F">
              <w:rPr>
                <w:rFonts w:ascii="Times New Roman" w:hAnsi="Times New Roman" w:cs="Times New Roman"/>
                <w:sz w:val="24"/>
                <w:szCs w:val="24"/>
              </w:rPr>
              <w:t>având</w:t>
            </w:r>
            <w:r w:rsidRPr="005C125F">
              <w:rPr>
                <w:rFonts w:ascii="Times New Roman" w:hAnsi="Times New Roman" w:cs="Times New Roman"/>
                <w:sz w:val="24"/>
                <w:szCs w:val="24"/>
              </w:rPr>
              <w:t xml:space="preserve"> în vedere acest proiect considerăm necesar completarea Anexei nr.3 la Hotărârea Guvernului nr.743/2002, cu un nou coeficient de complexitate aplicabil unităților cu autonomie financiară din domeniul tehnologiei informației. </w:t>
            </w:r>
          </w:p>
          <w:p w14:paraId="361DAC47" w14:textId="5EB3B740" w:rsidR="00592DD0" w:rsidRPr="005C125F" w:rsidRDefault="00E26D3E" w:rsidP="002D3D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92DD0" w:rsidRPr="005C125F">
              <w:rPr>
                <w:rFonts w:ascii="Times New Roman" w:hAnsi="Times New Roman" w:cs="Times New Roman"/>
                <w:sz w:val="24"/>
                <w:szCs w:val="24"/>
              </w:rPr>
              <w:t>Vom menționa astfel că, AGE, Instituția publică „Serviciul Tehnologia Informației și Securitate Cibernetică” sau Instituția publică „Centrul de Tehnologii Informaționale în Finanțe”, entități constituite pentru implementarea și asigurarea utilizării tehnologiilor informaționale în sectorul public, dezvoltării și funcționării guvernării electronice și implementării agendei de transformare digitală a Guvernului Republicii Moldova, deși sunt incluse în lista instituțiilor cu autonomie financiară, totuși pentru domeniul în care își desfășoară activitatea instituțiile respective, și anume domeniul tehnologiei informației, nu este inclus un coeficient de complexitate recomandat la stabilirea salariului tarifar pentru categoria I de salarizare.</w:t>
            </w:r>
          </w:p>
          <w:p w14:paraId="26365380" w14:textId="4D8B15D3" w:rsidR="00592DD0" w:rsidRPr="005C125F" w:rsidRDefault="00592DD0" w:rsidP="002D3DC1">
            <w:pPr>
              <w:spacing w:after="0" w:line="240" w:lineRule="auto"/>
              <w:jc w:val="both"/>
              <w:rPr>
                <w:rFonts w:ascii="Times New Roman" w:hAnsi="Times New Roman" w:cs="Times New Roman"/>
                <w:sz w:val="24"/>
                <w:szCs w:val="24"/>
              </w:rPr>
            </w:pPr>
            <w:r w:rsidRPr="005C125F">
              <w:rPr>
                <w:rFonts w:ascii="Times New Roman" w:hAnsi="Times New Roman" w:cs="Times New Roman"/>
                <w:sz w:val="24"/>
                <w:szCs w:val="24"/>
              </w:rPr>
              <w:t xml:space="preserve"> </w:t>
            </w:r>
            <w:r w:rsidR="00E26D3E">
              <w:rPr>
                <w:rFonts w:ascii="Times New Roman" w:hAnsi="Times New Roman" w:cs="Times New Roman"/>
                <w:sz w:val="24"/>
                <w:szCs w:val="24"/>
              </w:rPr>
              <w:t xml:space="preserve">    </w:t>
            </w:r>
            <w:r w:rsidRPr="005C125F">
              <w:rPr>
                <w:rFonts w:ascii="Times New Roman" w:hAnsi="Times New Roman" w:cs="Times New Roman"/>
                <w:sz w:val="24"/>
                <w:szCs w:val="24"/>
              </w:rPr>
              <w:t xml:space="preserve">Adițional vom evidenția că domeniul TIC și al transformării digitale în general, este unul prioritar pentru Guvernul Republicii Moldova, optimizarea activității sectorul public, dar și modernizarea serviciilor publice </w:t>
            </w:r>
            <w:r w:rsidR="004A0DD4" w:rsidRPr="005C125F">
              <w:rPr>
                <w:rFonts w:ascii="Times New Roman" w:hAnsi="Times New Roman" w:cs="Times New Roman"/>
                <w:sz w:val="24"/>
                <w:szCs w:val="24"/>
              </w:rPr>
              <w:t>realizând</w:t>
            </w:r>
            <w:r w:rsidRPr="005C125F">
              <w:rPr>
                <w:rFonts w:ascii="Times New Roman" w:hAnsi="Times New Roman" w:cs="Times New Roman"/>
                <w:sz w:val="24"/>
                <w:szCs w:val="24"/>
              </w:rPr>
              <w:t xml:space="preserve">-se prin utilizarea tehnologiilor informaționale și al inovațiilor în acest domeniu. </w:t>
            </w:r>
          </w:p>
          <w:p w14:paraId="7C8FB2F6" w14:textId="1141B913" w:rsidR="005C125F" w:rsidRPr="005C125F" w:rsidRDefault="00E26D3E" w:rsidP="002D3D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92DD0" w:rsidRPr="005C125F">
              <w:rPr>
                <w:rFonts w:ascii="Times New Roman" w:hAnsi="Times New Roman" w:cs="Times New Roman"/>
                <w:sz w:val="24"/>
                <w:szCs w:val="24"/>
              </w:rPr>
              <w:t xml:space="preserve">Pe de altă parte, trebuie menționat și faptul obiectiv că piața forței de muncă în domeniul tehnologiei informaționale este una competitivă și pentru sectorul public este dificil a asigura atragerea, angajarea și menținerea personalului de înaltă calificare. În ordinea celor expuse, proiectul </w:t>
            </w:r>
            <w:r w:rsidR="004A0DD4" w:rsidRPr="005C125F">
              <w:rPr>
                <w:rFonts w:ascii="Times New Roman" w:hAnsi="Times New Roman" w:cs="Times New Roman"/>
                <w:sz w:val="24"/>
                <w:szCs w:val="24"/>
              </w:rPr>
              <w:t>hotărârii</w:t>
            </w:r>
            <w:r w:rsidR="00592DD0" w:rsidRPr="005C125F">
              <w:rPr>
                <w:rFonts w:ascii="Times New Roman" w:hAnsi="Times New Roman" w:cs="Times New Roman"/>
                <w:sz w:val="24"/>
                <w:szCs w:val="24"/>
              </w:rPr>
              <w:t xml:space="preserve"> Guvernului </w:t>
            </w:r>
            <w:r w:rsidR="00592DD0" w:rsidRPr="002D3DC1">
              <w:rPr>
                <w:rFonts w:ascii="Times New Roman" w:hAnsi="Times New Roman" w:cs="Times New Roman"/>
                <w:color w:val="000000" w:themeColor="text1"/>
                <w:sz w:val="24"/>
                <w:szCs w:val="24"/>
              </w:rPr>
              <w:t xml:space="preserve">se propune a se completa la pct. 1 cu un nou subpunct cu următorul cuprins: „Anexa nr. 3 se completează cu poziția 14, cu următorul cuprins: 14. </w:t>
            </w:r>
            <w:r w:rsidR="004A0DD4" w:rsidRPr="002D3DC1">
              <w:rPr>
                <w:rFonts w:ascii="Times New Roman" w:hAnsi="Times New Roman" w:cs="Times New Roman"/>
                <w:color w:val="000000" w:themeColor="text1"/>
                <w:sz w:val="24"/>
                <w:szCs w:val="24"/>
              </w:rPr>
              <w:t>Unitățile</w:t>
            </w:r>
            <w:r w:rsidR="00592DD0" w:rsidRPr="002D3DC1">
              <w:rPr>
                <w:rFonts w:ascii="Times New Roman" w:hAnsi="Times New Roman" w:cs="Times New Roman"/>
                <w:color w:val="000000" w:themeColor="text1"/>
                <w:sz w:val="24"/>
                <w:szCs w:val="24"/>
              </w:rPr>
              <w:t xml:space="preserve"> cu autonomie financiară din domeniul tehnologiei informației 1,5” </w:t>
            </w:r>
            <w:r w:rsidR="005C125F" w:rsidRPr="002D3DC1">
              <w:rPr>
                <w:rFonts w:ascii="Times New Roman" w:hAnsi="Times New Roman" w:cs="Times New Roman"/>
                <w:color w:val="000000" w:themeColor="text1"/>
                <w:sz w:val="24"/>
                <w:szCs w:val="24"/>
              </w:rPr>
              <w:t>.</w:t>
            </w:r>
          </w:p>
          <w:p w14:paraId="67EA4251" w14:textId="4050377A" w:rsidR="00592DD0" w:rsidRPr="005C125F" w:rsidRDefault="00E26D3E" w:rsidP="002D3D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92DD0" w:rsidRPr="005C125F">
              <w:rPr>
                <w:rFonts w:ascii="Times New Roman" w:hAnsi="Times New Roman" w:cs="Times New Roman"/>
                <w:sz w:val="24"/>
                <w:szCs w:val="24"/>
              </w:rPr>
              <w:t>Notăm că la identificarea cuantumului maxim al coeficientului de complexitate propus s-a ținut cont de datele statistice din domeniul salarizării și indicii de salarizare din domeniul „Informații și comunicații” raportați la indicii de salarizare din alte domenii economice.</w:t>
            </w:r>
          </w:p>
        </w:tc>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4DB65" w14:textId="77777777" w:rsidR="00592DD0" w:rsidRDefault="00834F25" w:rsidP="008F26BD">
            <w:pPr>
              <w:spacing w:after="0" w:line="240" w:lineRule="auto"/>
              <w:rPr>
                <w:rFonts w:ascii="Times New Roman" w:hAnsi="Times New Roman" w:cs="Times New Roman"/>
                <w:sz w:val="24"/>
                <w:szCs w:val="24"/>
              </w:rPr>
            </w:pPr>
            <w:r w:rsidRPr="00834F25">
              <w:rPr>
                <w:rFonts w:ascii="Times New Roman" w:hAnsi="Times New Roman" w:cs="Times New Roman"/>
                <w:sz w:val="24"/>
                <w:szCs w:val="24"/>
              </w:rPr>
              <w:lastRenderedPageBreak/>
              <w:t>Proiectul a fost modificat.</w:t>
            </w:r>
          </w:p>
          <w:p w14:paraId="1D515908" w14:textId="77777777" w:rsidR="00240901" w:rsidRDefault="00240901" w:rsidP="008F26BD">
            <w:pPr>
              <w:spacing w:after="0" w:line="240" w:lineRule="auto"/>
              <w:rPr>
                <w:rFonts w:ascii="Times New Roman" w:hAnsi="Times New Roman" w:cs="Times New Roman"/>
                <w:sz w:val="24"/>
                <w:szCs w:val="24"/>
              </w:rPr>
            </w:pPr>
          </w:p>
          <w:p w14:paraId="54D1493E" w14:textId="77777777" w:rsidR="00240901" w:rsidRDefault="00240901" w:rsidP="008F26BD">
            <w:pPr>
              <w:spacing w:after="0" w:line="240" w:lineRule="auto"/>
              <w:rPr>
                <w:rFonts w:ascii="Times New Roman" w:hAnsi="Times New Roman" w:cs="Times New Roman"/>
                <w:sz w:val="24"/>
                <w:szCs w:val="24"/>
              </w:rPr>
            </w:pPr>
          </w:p>
          <w:p w14:paraId="7BF3B858" w14:textId="77777777" w:rsidR="00240901" w:rsidRDefault="00240901" w:rsidP="008F26BD">
            <w:pPr>
              <w:spacing w:after="0" w:line="240" w:lineRule="auto"/>
              <w:rPr>
                <w:rFonts w:ascii="Times New Roman" w:hAnsi="Times New Roman" w:cs="Times New Roman"/>
                <w:sz w:val="24"/>
                <w:szCs w:val="24"/>
              </w:rPr>
            </w:pPr>
          </w:p>
          <w:p w14:paraId="4FF40C97" w14:textId="77777777" w:rsidR="00240901" w:rsidRDefault="00240901" w:rsidP="008F26BD">
            <w:pPr>
              <w:spacing w:after="0" w:line="240" w:lineRule="auto"/>
              <w:rPr>
                <w:rFonts w:ascii="Times New Roman" w:hAnsi="Times New Roman" w:cs="Times New Roman"/>
                <w:sz w:val="24"/>
                <w:szCs w:val="24"/>
              </w:rPr>
            </w:pPr>
          </w:p>
          <w:p w14:paraId="6093EA2D" w14:textId="77777777" w:rsidR="00240901" w:rsidRDefault="00240901" w:rsidP="008F26BD">
            <w:pPr>
              <w:spacing w:after="0" w:line="240" w:lineRule="auto"/>
              <w:rPr>
                <w:rFonts w:ascii="Times New Roman" w:hAnsi="Times New Roman" w:cs="Times New Roman"/>
                <w:sz w:val="24"/>
                <w:szCs w:val="24"/>
              </w:rPr>
            </w:pPr>
          </w:p>
          <w:p w14:paraId="258B9AB7" w14:textId="77777777" w:rsidR="00240901" w:rsidRDefault="00240901" w:rsidP="008F26BD">
            <w:pPr>
              <w:spacing w:after="0" w:line="240" w:lineRule="auto"/>
              <w:rPr>
                <w:rFonts w:ascii="Times New Roman" w:hAnsi="Times New Roman" w:cs="Times New Roman"/>
                <w:sz w:val="24"/>
                <w:szCs w:val="24"/>
              </w:rPr>
            </w:pPr>
          </w:p>
          <w:p w14:paraId="77BB1433" w14:textId="77777777" w:rsidR="00240901" w:rsidRDefault="00240901" w:rsidP="008F26BD">
            <w:pPr>
              <w:spacing w:after="0" w:line="240" w:lineRule="auto"/>
              <w:rPr>
                <w:rFonts w:ascii="Times New Roman" w:hAnsi="Times New Roman" w:cs="Times New Roman"/>
                <w:sz w:val="24"/>
                <w:szCs w:val="24"/>
              </w:rPr>
            </w:pPr>
          </w:p>
          <w:p w14:paraId="5F02F1CB" w14:textId="77777777" w:rsidR="00240901" w:rsidRDefault="00240901" w:rsidP="008F26BD">
            <w:pPr>
              <w:spacing w:after="0" w:line="240" w:lineRule="auto"/>
              <w:rPr>
                <w:rFonts w:ascii="Times New Roman" w:hAnsi="Times New Roman" w:cs="Times New Roman"/>
                <w:sz w:val="24"/>
                <w:szCs w:val="24"/>
              </w:rPr>
            </w:pPr>
          </w:p>
          <w:p w14:paraId="0F02EFF6" w14:textId="77777777" w:rsidR="00240901" w:rsidRDefault="00240901" w:rsidP="008F26BD">
            <w:pPr>
              <w:spacing w:after="0" w:line="240" w:lineRule="auto"/>
              <w:rPr>
                <w:rFonts w:ascii="Times New Roman" w:hAnsi="Times New Roman" w:cs="Times New Roman"/>
                <w:sz w:val="24"/>
                <w:szCs w:val="24"/>
              </w:rPr>
            </w:pPr>
          </w:p>
          <w:p w14:paraId="7EBC6377" w14:textId="77777777" w:rsidR="00240901" w:rsidRDefault="00240901" w:rsidP="008F26BD">
            <w:pPr>
              <w:spacing w:after="0" w:line="240" w:lineRule="auto"/>
              <w:rPr>
                <w:rFonts w:ascii="Times New Roman" w:hAnsi="Times New Roman" w:cs="Times New Roman"/>
                <w:sz w:val="24"/>
                <w:szCs w:val="24"/>
              </w:rPr>
            </w:pPr>
          </w:p>
          <w:p w14:paraId="1C40C7CA" w14:textId="77777777" w:rsidR="00240901" w:rsidRDefault="00240901" w:rsidP="008F26BD">
            <w:pPr>
              <w:spacing w:after="0" w:line="240" w:lineRule="auto"/>
              <w:rPr>
                <w:rFonts w:ascii="Times New Roman" w:hAnsi="Times New Roman" w:cs="Times New Roman"/>
                <w:sz w:val="24"/>
                <w:szCs w:val="24"/>
              </w:rPr>
            </w:pPr>
          </w:p>
          <w:p w14:paraId="7C3D5816" w14:textId="77777777" w:rsidR="00240901" w:rsidRDefault="00240901" w:rsidP="008F26BD">
            <w:pPr>
              <w:spacing w:after="0" w:line="240" w:lineRule="auto"/>
              <w:rPr>
                <w:rFonts w:ascii="Times New Roman" w:hAnsi="Times New Roman" w:cs="Times New Roman"/>
                <w:sz w:val="24"/>
                <w:szCs w:val="24"/>
              </w:rPr>
            </w:pPr>
          </w:p>
          <w:p w14:paraId="58693DAD" w14:textId="77777777" w:rsidR="00240901" w:rsidRDefault="00240901" w:rsidP="008F26BD">
            <w:pPr>
              <w:spacing w:after="0" w:line="240" w:lineRule="auto"/>
              <w:rPr>
                <w:rFonts w:ascii="Times New Roman" w:hAnsi="Times New Roman" w:cs="Times New Roman"/>
                <w:sz w:val="24"/>
                <w:szCs w:val="24"/>
              </w:rPr>
            </w:pPr>
          </w:p>
          <w:p w14:paraId="586FEF16" w14:textId="77777777" w:rsidR="00240901" w:rsidRDefault="00240901" w:rsidP="008F26BD">
            <w:pPr>
              <w:spacing w:after="0" w:line="240" w:lineRule="auto"/>
              <w:rPr>
                <w:rFonts w:ascii="Times New Roman" w:hAnsi="Times New Roman" w:cs="Times New Roman"/>
                <w:sz w:val="24"/>
                <w:szCs w:val="24"/>
              </w:rPr>
            </w:pPr>
          </w:p>
          <w:p w14:paraId="593405A5" w14:textId="77777777" w:rsidR="00240901" w:rsidRDefault="00240901" w:rsidP="008F26BD">
            <w:pPr>
              <w:spacing w:after="0" w:line="240" w:lineRule="auto"/>
              <w:rPr>
                <w:rFonts w:ascii="Times New Roman" w:hAnsi="Times New Roman" w:cs="Times New Roman"/>
                <w:sz w:val="24"/>
                <w:szCs w:val="24"/>
              </w:rPr>
            </w:pPr>
          </w:p>
          <w:p w14:paraId="3BC95EF0" w14:textId="77777777" w:rsidR="00240901" w:rsidRDefault="00240901" w:rsidP="008F26BD">
            <w:pPr>
              <w:spacing w:after="0" w:line="240" w:lineRule="auto"/>
              <w:rPr>
                <w:rFonts w:ascii="Times New Roman" w:hAnsi="Times New Roman" w:cs="Times New Roman"/>
                <w:sz w:val="24"/>
                <w:szCs w:val="24"/>
              </w:rPr>
            </w:pPr>
          </w:p>
          <w:p w14:paraId="374BE86B" w14:textId="77777777" w:rsidR="00240901" w:rsidRDefault="00240901" w:rsidP="008F26BD">
            <w:pPr>
              <w:spacing w:after="0" w:line="240" w:lineRule="auto"/>
              <w:rPr>
                <w:rFonts w:ascii="Times New Roman" w:hAnsi="Times New Roman" w:cs="Times New Roman"/>
                <w:sz w:val="24"/>
                <w:szCs w:val="24"/>
              </w:rPr>
            </w:pPr>
          </w:p>
          <w:p w14:paraId="7620126E" w14:textId="77777777" w:rsidR="00240901" w:rsidRDefault="00240901" w:rsidP="008F26BD">
            <w:pPr>
              <w:spacing w:after="0" w:line="240" w:lineRule="auto"/>
              <w:rPr>
                <w:rFonts w:ascii="Times New Roman" w:hAnsi="Times New Roman" w:cs="Times New Roman"/>
                <w:sz w:val="24"/>
                <w:szCs w:val="24"/>
              </w:rPr>
            </w:pPr>
          </w:p>
          <w:p w14:paraId="477003B1" w14:textId="77777777" w:rsidR="00240901" w:rsidRDefault="00240901" w:rsidP="008F26BD">
            <w:pPr>
              <w:spacing w:after="0" w:line="240" w:lineRule="auto"/>
              <w:rPr>
                <w:rFonts w:ascii="Times New Roman" w:hAnsi="Times New Roman" w:cs="Times New Roman"/>
                <w:sz w:val="24"/>
                <w:szCs w:val="24"/>
              </w:rPr>
            </w:pPr>
          </w:p>
          <w:p w14:paraId="2F4A6F59" w14:textId="77777777" w:rsidR="00240901" w:rsidRDefault="00240901" w:rsidP="008F26BD">
            <w:pPr>
              <w:spacing w:after="0" w:line="240" w:lineRule="auto"/>
              <w:rPr>
                <w:rFonts w:ascii="Times New Roman" w:hAnsi="Times New Roman" w:cs="Times New Roman"/>
                <w:sz w:val="24"/>
                <w:szCs w:val="24"/>
              </w:rPr>
            </w:pPr>
          </w:p>
          <w:p w14:paraId="559E7F33" w14:textId="77777777" w:rsidR="00240901" w:rsidRDefault="00240901" w:rsidP="008F26BD">
            <w:pPr>
              <w:spacing w:after="0" w:line="240" w:lineRule="auto"/>
              <w:rPr>
                <w:rFonts w:ascii="Times New Roman" w:hAnsi="Times New Roman" w:cs="Times New Roman"/>
                <w:sz w:val="24"/>
                <w:szCs w:val="24"/>
              </w:rPr>
            </w:pPr>
          </w:p>
          <w:p w14:paraId="3C82A783" w14:textId="77777777" w:rsidR="00240901" w:rsidRDefault="00240901" w:rsidP="008F26BD">
            <w:pPr>
              <w:spacing w:after="0" w:line="240" w:lineRule="auto"/>
              <w:rPr>
                <w:rFonts w:ascii="Times New Roman" w:hAnsi="Times New Roman" w:cs="Times New Roman"/>
                <w:sz w:val="24"/>
                <w:szCs w:val="24"/>
              </w:rPr>
            </w:pPr>
          </w:p>
          <w:p w14:paraId="7B611A36" w14:textId="77777777" w:rsidR="00240901" w:rsidRDefault="00240901" w:rsidP="008F26BD">
            <w:pPr>
              <w:spacing w:after="0" w:line="240" w:lineRule="auto"/>
              <w:rPr>
                <w:rFonts w:ascii="Times New Roman" w:hAnsi="Times New Roman" w:cs="Times New Roman"/>
                <w:sz w:val="24"/>
                <w:szCs w:val="24"/>
              </w:rPr>
            </w:pPr>
          </w:p>
          <w:p w14:paraId="573790B6" w14:textId="77777777" w:rsidR="00240901" w:rsidRDefault="00240901" w:rsidP="008F26BD">
            <w:pPr>
              <w:spacing w:after="0" w:line="240" w:lineRule="auto"/>
              <w:rPr>
                <w:rFonts w:ascii="Times New Roman" w:hAnsi="Times New Roman" w:cs="Times New Roman"/>
                <w:sz w:val="24"/>
                <w:szCs w:val="24"/>
              </w:rPr>
            </w:pPr>
          </w:p>
          <w:p w14:paraId="09B78324" w14:textId="77777777" w:rsidR="00240901" w:rsidRDefault="00240901" w:rsidP="008F26BD">
            <w:pPr>
              <w:spacing w:after="0" w:line="240" w:lineRule="auto"/>
              <w:rPr>
                <w:rFonts w:ascii="Times New Roman" w:hAnsi="Times New Roman" w:cs="Times New Roman"/>
                <w:sz w:val="24"/>
                <w:szCs w:val="24"/>
              </w:rPr>
            </w:pPr>
          </w:p>
          <w:p w14:paraId="602EBA91" w14:textId="77777777" w:rsidR="00240901" w:rsidRDefault="00240901" w:rsidP="008F26BD">
            <w:pPr>
              <w:spacing w:after="0" w:line="240" w:lineRule="auto"/>
              <w:rPr>
                <w:rFonts w:ascii="Times New Roman" w:hAnsi="Times New Roman" w:cs="Times New Roman"/>
                <w:sz w:val="24"/>
                <w:szCs w:val="24"/>
              </w:rPr>
            </w:pPr>
          </w:p>
          <w:p w14:paraId="7BB8393E" w14:textId="77777777" w:rsidR="00240901" w:rsidRDefault="00240901" w:rsidP="008F26BD">
            <w:pPr>
              <w:spacing w:after="0" w:line="240" w:lineRule="auto"/>
              <w:rPr>
                <w:rFonts w:ascii="Times New Roman" w:hAnsi="Times New Roman" w:cs="Times New Roman"/>
                <w:sz w:val="24"/>
                <w:szCs w:val="24"/>
              </w:rPr>
            </w:pPr>
          </w:p>
          <w:p w14:paraId="6579074B" w14:textId="77777777" w:rsidR="00240901" w:rsidRDefault="00240901" w:rsidP="008F26BD">
            <w:pPr>
              <w:spacing w:after="0" w:line="240" w:lineRule="auto"/>
              <w:rPr>
                <w:rFonts w:ascii="Times New Roman" w:hAnsi="Times New Roman" w:cs="Times New Roman"/>
                <w:sz w:val="24"/>
                <w:szCs w:val="24"/>
              </w:rPr>
            </w:pPr>
          </w:p>
          <w:p w14:paraId="6F19A72D" w14:textId="77777777" w:rsidR="00240901" w:rsidRDefault="00240901" w:rsidP="008F26BD">
            <w:pPr>
              <w:spacing w:after="0" w:line="240" w:lineRule="auto"/>
              <w:rPr>
                <w:rFonts w:ascii="Times New Roman" w:hAnsi="Times New Roman" w:cs="Times New Roman"/>
                <w:sz w:val="24"/>
                <w:szCs w:val="24"/>
              </w:rPr>
            </w:pPr>
          </w:p>
          <w:p w14:paraId="462F6EDF" w14:textId="77777777" w:rsidR="00240901" w:rsidRDefault="00240901" w:rsidP="008F26BD">
            <w:pPr>
              <w:spacing w:after="0" w:line="240" w:lineRule="auto"/>
              <w:rPr>
                <w:rFonts w:ascii="Times New Roman" w:hAnsi="Times New Roman" w:cs="Times New Roman"/>
                <w:sz w:val="24"/>
                <w:szCs w:val="24"/>
              </w:rPr>
            </w:pPr>
          </w:p>
          <w:p w14:paraId="24BD2EDD" w14:textId="77777777" w:rsidR="00240901" w:rsidRDefault="00240901" w:rsidP="008F26BD">
            <w:pPr>
              <w:spacing w:after="0" w:line="240" w:lineRule="auto"/>
              <w:rPr>
                <w:rFonts w:ascii="Times New Roman" w:hAnsi="Times New Roman" w:cs="Times New Roman"/>
                <w:sz w:val="24"/>
                <w:szCs w:val="24"/>
              </w:rPr>
            </w:pPr>
          </w:p>
          <w:p w14:paraId="08BBA390" w14:textId="77777777" w:rsidR="00240901" w:rsidRDefault="00240901" w:rsidP="008F26BD">
            <w:pPr>
              <w:spacing w:after="0" w:line="240" w:lineRule="auto"/>
              <w:rPr>
                <w:rFonts w:ascii="Times New Roman" w:hAnsi="Times New Roman" w:cs="Times New Roman"/>
                <w:sz w:val="24"/>
                <w:szCs w:val="24"/>
              </w:rPr>
            </w:pPr>
          </w:p>
          <w:p w14:paraId="217E8589" w14:textId="77777777" w:rsidR="00240901" w:rsidRDefault="00240901" w:rsidP="008F26BD">
            <w:pPr>
              <w:spacing w:after="0" w:line="240" w:lineRule="auto"/>
              <w:rPr>
                <w:rFonts w:ascii="Times New Roman" w:hAnsi="Times New Roman" w:cs="Times New Roman"/>
                <w:sz w:val="24"/>
                <w:szCs w:val="24"/>
              </w:rPr>
            </w:pPr>
          </w:p>
          <w:p w14:paraId="0DD5916B" w14:textId="77777777" w:rsidR="00240901" w:rsidRDefault="00240901" w:rsidP="008F26BD">
            <w:pPr>
              <w:spacing w:after="0" w:line="240" w:lineRule="auto"/>
              <w:rPr>
                <w:rFonts w:ascii="Times New Roman" w:hAnsi="Times New Roman" w:cs="Times New Roman"/>
                <w:sz w:val="24"/>
                <w:szCs w:val="24"/>
              </w:rPr>
            </w:pPr>
          </w:p>
          <w:p w14:paraId="553875A2" w14:textId="77777777" w:rsidR="00240901" w:rsidRDefault="00240901" w:rsidP="008F26BD">
            <w:pPr>
              <w:spacing w:after="0" w:line="240" w:lineRule="auto"/>
              <w:rPr>
                <w:rFonts w:ascii="Times New Roman" w:hAnsi="Times New Roman" w:cs="Times New Roman"/>
                <w:sz w:val="24"/>
                <w:szCs w:val="24"/>
              </w:rPr>
            </w:pPr>
          </w:p>
          <w:p w14:paraId="7205B7CB" w14:textId="77777777" w:rsidR="00240901" w:rsidRDefault="00240901" w:rsidP="008F26BD">
            <w:pPr>
              <w:spacing w:after="0" w:line="240" w:lineRule="auto"/>
              <w:rPr>
                <w:rFonts w:ascii="Times New Roman" w:hAnsi="Times New Roman" w:cs="Times New Roman"/>
                <w:sz w:val="24"/>
                <w:szCs w:val="24"/>
              </w:rPr>
            </w:pPr>
          </w:p>
          <w:p w14:paraId="6068CED2" w14:textId="77777777" w:rsidR="00240901" w:rsidRDefault="00240901" w:rsidP="008F26BD">
            <w:pPr>
              <w:spacing w:after="0" w:line="240" w:lineRule="auto"/>
              <w:rPr>
                <w:rFonts w:ascii="Times New Roman" w:hAnsi="Times New Roman" w:cs="Times New Roman"/>
                <w:sz w:val="24"/>
                <w:szCs w:val="24"/>
              </w:rPr>
            </w:pPr>
          </w:p>
          <w:p w14:paraId="2FD333AB" w14:textId="77777777" w:rsidR="00240901" w:rsidRDefault="00240901" w:rsidP="008F26BD">
            <w:pPr>
              <w:spacing w:after="0" w:line="240" w:lineRule="auto"/>
              <w:rPr>
                <w:rFonts w:ascii="Times New Roman" w:hAnsi="Times New Roman" w:cs="Times New Roman"/>
                <w:sz w:val="24"/>
                <w:szCs w:val="24"/>
              </w:rPr>
            </w:pPr>
          </w:p>
          <w:p w14:paraId="5471F7BE" w14:textId="77777777" w:rsidR="00240901" w:rsidRDefault="00240901" w:rsidP="008F26BD">
            <w:pPr>
              <w:spacing w:after="0" w:line="240" w:lineRule="auto"/>
              <w:rPr>
                <w:rFonts w:ascii="Times New Roman" w:hAnsi="Times New Roman" w:cs="Times New Roman"/>
                <w:sz w:val="24"/>
                <w:szCs w:val="24"/>
              </w:rPr>
            </w:pPr>
          </w:p>
          <w:p w14:paraId="333A1EF2" w14:textId="77777777" w:rsidR="00240901" w:rsidRDefault="00240901" w:rsidP="008F26BD">
            <w:pPr>
              <w:spacing w:after="0" w:line="240" w:lineRule="auto"/>
              <w:rPr>
                <w:rFonts w:ascii="Times New Roman" w:hAnsi="Times New Roman" w:cs="Times New Roman"/>
                <w:sz w:val="24"/>
                <w:szCs w:val="24"/>
              </w:rPr>
            </w:pPr>
          </w:p>
          <w:p w14:paraId="20FF0774" w14:textId="6A429725" w:rsidR="00240901" w:rsidRPr="00240901" w:rsidRDefault="00240901" w:rsidP="008F26BD">
            <w:pPr>
              <w:spacing w:after="0" w:line="240" w:lineRule="auto"/>
              <w:rPr>
                <w:rFonts w:ascii="Times New Roman" w:hAnsi="Times New Roman" w:cs="Times New Roman"/>
                <w:b/>
                <w:sz w:val="24"/>
                <w:szCs w:val="24"/>
              </w:rPr>
            </w:pPr>
            <w:r w:rsidRPr="00240901">
              <w:rPr>
                <w:rFonts w:ascii="Times New Roman" w:hAnsi="Times New Roman" w:cs="Times New Roman"/>
                <w:b/>
                <w:sz w:val="24"/>
                <w:szCs w:val="24"/>
              </w:rPr>
              <w:t>Se acceptă.</w:t>
            </w:r>
          </w:p>
        </w:tc>
      </w:tr>
      <w:tr w:rsidR="00F635E7" w:rsidRPr="005C125F" w14:paraId="1281D063" w14:textId="77777777" w:rsidTr="00AF50C4">
        <w:trPr>
          <w:trHeight w:val="712"/>
        </w:trPr>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154542" w14:textId="1D7D70A2" w:rsidR="00493DBF" w:rsidRPr="00436B4C" w:rsidRDefault="00592DD0" w:rsidP="008F26BD">
            <w:pPr>
              <w:spacing w:after="0" w:line="240" w:lineRule="auto"/>
              <w:rPr>
                <w:rFonts w:ascii="Times New Roman" w:hAnsi="Times New Roman" w:cs="Times New Roman"/>
                <w:b/>
                <w:bCs/>
                <w:sz w:val="24"/>
                <w:szCs w:val="24"/>
              </w:rPr>
            </w:pPr>
            <w:r w:rsidRPr="00436B4C">
              <w:rPr>
                <w:rFonts w:ascii="Times New Roman" w:hAnsi="Times New Roman" w:cs="Times New Roman"/>
                <w:b/>
                <w:bCs/>
                <w:sz w:val="24"/>
                <w:szCs w:val="24"/>
              </w:rPr>
              <w:lastRenderedPageBreak/>
              <w:t>1</w:t>
            </w:r>
            <w:r w:rsidR="00FA17CB">
              <w:rPr>
                <w:rFonts w:ascii="Times New Roman" w:hAnsi="Times New Roman" w:cs="Times New Roman"/>
                <w:b/>
                <w:bCs/>
                <w:sz w:val="24"/>
                <w:szCs w:val="24"/>
              </w:rPr>
              <w:t>4</w:t>
            </w:r>
            <w:r w:rsidR="00493DBF" w:rsidRPr="00436B4C">
              <w:rPr>
                <w:rFonts w:ascii="Times New Roman" w:hAnsi="Times New Roman" w:cs="Times New Roman"/>
                <w:b/>
                <w:bCs/>
                <w:sz w:val="24"/>
                <w:szCs w:val="24"/>
              </w:rPr>
              <w:t>.</w:t>
            </w:r>
          </w:p>
        </w:tc>
        <w:tc>
          <w:tcPr>
            <w:tcW w:w="3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ED50A" w14:textId="77777777" w:rsidR="00493DBF" w:rsidRPr="00CA7E03" w:rsidRDefault="00493DBF" w:rsidP="008F26BD">
            <w:pPr>
              <w:spacing w:after="0" w:line="240" w:lineRule="auto"/>
              <w:rPr>
                <w:rFonts w:ascii="Times New Roman" w:hAnsi="Times New Roman" w:cs="Times New Roman"/>
                <w:b/>
                <w:bCs/>
                <w:i/>
                <w:sz w:val="24"/>
                <w:szCs w:val="24"/>
              </w:rPr>
            </w:pPr>
            <w:r w:rsidRPr="00CA7E03">
              <w:rPr>
                <w:rFonts w:ascii="Times New Roman" w:hAnsi="Times New Roman" w:cs="Times New Roman"/>
                <w:b/>
                <w:bCs/>
                <w:i/>
                <w:sz w:val="24"/>
                <w:szCs w:val="24"/>
              </w:rPr>
              <w:t>Confederația Națională a Sindicatelor</w:t>
            </w:r>
          </w:p>
          <w:p w14:paraId="300F8EDD" w14:textId="77777777" w:rsidR="00493DBF" w:rsidRPr="00CA7E03" w:rsidRDefault="00493DBF" w:rsidP="008F26BD">
            <w:pPr>
              <w:spacing w:after="0" w:line="240" w:lineRule="auto"/>
              <w:rPr>
                <w:rFonts w:ascii="Times New Roman" w:hAnsi="Times New Roman" w:cs="Times New Roman"/>
                <w:b/>
                <w:bCs/>
                <w:i/>
                <w:sz w:val="24"/>
                <w:szCs w:val="24"/>
              </w:rPr>
            </w:pPr>
          </w:p>
        </w:tc>
        <w:tc>
          <w:tcPr>
            <w:tcW w:w="9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439CB0" w14:textId="77777777" w:rsidR="00B31AC8" w:rsidRPr="00076395" w:rsidRDefault="00B31AC8" w:rsidP="002D3DC1">
            <w:pPr>
              <w:tabs>
                <w:tab w:val="left" w:pos="851"/>
              </w:tabs>
              <w:ind w:firstLine="567"/>
              <w:jc w:val="both"/>
            </w:pPr>
          </w:p>
          <w:p w14:paraId="22DEC5DC" w14:textId="77777777" w:rsidR="00B31AC8" w:rsidRDefault="00B31AC8" w:rsidP="002D3DC1">
            <w:pPr>
              <w:pStyle w:val="a6"/>
              <w:tabs>
                <w:tab w:val="left" w:pos="851"/>
              </w:tabs>
              <w:ind w:left="0" w:firstLine="567"/>
              <w:jc w:val="both"/>
            </w:pPr>
            <w:r>
              <w:t>1.</w:t>
            </w:r>
            <w:r>
              <w:tab/>
              <w:t>La pct. 1, referitor la subpunctele 1) și 6) - nu susținem excluderea prevederilor care vizează Anexa nr. 4, deoarece acest fapt va lichida fundamentele pentru utilizarea și aplicarea sistemelor tarifare de salarizare, precum și va fi exclusă posibilitatea diferențierii salariilor în funcție de nivelul de calificare, de atribuții, de responsabilitățile pe care le are salariatul la locul de muncă. De asemenea, coeficienții respectivi sunt recomandabili și pot fi utilizați în funcție de posibilitățile financiare ale unităților economice. Mai mult decât atât, după consultările cu mai multe unități economice în care se utilizează sistemele tarifare de salarizare și coeficienții vizați de Anexa nr. 4 la HG nr. 743/2002, constatăm o poziție univocă – respingerea propunerii de abrogare a respectivei anexe.</w:t>
            </w:r>
          </w:p>
          <w:p w14:paraId="57594C0E" w14:textId="77777777" w:rsidR="00B31AC8" w:rsidRDefault="00B31AC8" w:rsidP="002D3DC1">
            <w:pPr>
              <w:pStyle w:val="a6"/>
              <w:tabs>
                <w:tab w:val="left" w:pos="851"/>
              </w:tabs>
              <w:ind w:left="0" w:firstLine="567"/>
              <w:jc w:val="both"/>
            </w:pPr>
          </w:p>
          <w:p w14:paraId="17C7ABB3" w14:textId="77777777" w:rsidR="00B31AC8" w:rsidRDefault="00B31AC8" w:rsidP="002D3DC1">
            <w:pPr>
              <w:pStyle w:val="a6"/>
              <w:tabs>
                <w:tab w:val="left" w:pos="851"/>
              </w:tabs>
              <w:ind w:left="0" w:firstLine="567"/>
              <w:jc w:val="both"/>
            </w:pPr>
            <w:r>
              <w:t>2.</w:t>
            </w:r>
            <w:r>
              <w:tab/>
              <w:t xml:space="preserve">La pct. 1, referitor la subpunctul 3), în redacția nou propusă, considerăm necesar ca cuvântul „trei” să fie substituit cu cuvântul „patru”. Această propunere vizează asigurarea motivației și cointeresării persoanelor cu un grad sporit de profesionalism pentru a conduce unitățile economice vizate de punctul 5 din HG nr. 743/2002. Mai mult decât atât, această modificare poate crea situații când adjuncții conducătorilor vor avea salarii mai mari ca conducătorii.  </w:t>
            </w:r>
          </w:p>
          <w:p w14:paraId="6212BA1B" w14:textId="77777777" w:rsidR="00B31AC8" w:rsidRDefault="00B31AC8" w:rsidP="002D3DC1">
            <w:pPr>
              <w:pStyle w:val="a6"/>
              <w:tabs>
                <w:tab w:val="left" w:pos="851"/>
              </w:tabs>
              <w:ind w:left="0" w:firstLine="567"/>
              <w:jc w:val="both"/>
            </w:pPr>
          </w:p>
          <w:p w14:paraId="037A93F9" w14:textId="77777777" w:rsidR="00B31AC8" w:rsidRDefault="00B31AC8" w:rsidP="002D3DC1">
            <w:pPr>
              <w:pStyle w:val="a6"/>
              <w:tabs>
                <w:tab w:val="left" w:pos="851"/>
              </w:tabs>
              <w:ind w:left="0" w:firstLine="567"/>
              <w:jc w:val="both"/>
            </w:pPr>
            <w:r>
              <w:t>3.</w:t>
            </w:r>
            <w:r>
              <w:tab/>
              <w:t>La pct. 2, considerăm necesar de a menține garanția actuală care stabilește că remunerarea lunară a deţinuţilor nu poate fi mai mică decât salariul minim pe ţară, luăndu-se în considerare indexările şi majorările stabilite, deoarece muncă trebuie apreciată la același nivel pentru toate persoanele, indiferent de statutul lor.</w:t>
            </w:r>
          </w:p>
          <w:p w14:paraId="108B7C18" w14:textId="77777777" w:rsidR="00B31AC8" w:rsidRDefault="00B31AC8" w:rsidP="002D3DC1">
            <w:pPr>
              <w:pStyle w:val="a6"/>
              <w:tabs>
                <w:tab w:val="left" w:pos="851"/>
              </w:tabs>
              <w:ind w:left="0" w:firstLine="567"/>
              <w:jc w:val="both"/>
            </w:pPr>
          </w:p>
          <w:p w14:paraId="522466E1" w14:textId="77777777" w:rsidR="00B31AC8" w:rsidRDefault="00B31AC8" w:rsidP="002D3DC1">
            <w:pPr>
              <w:pStyle w:val="a6"/>
              <w:tabs>
                <w:tab w:val="left" w:pos="851"/>
              </w:tabs>
              <w:ind w:left="0" w:firstLine="567"/>
              <w:jc w:val="both"/>
            </w:pPr>
            <w:r>
              <w:t>4.</w:t>
            </w:r>
            <w:r>
              <w:tab/>
              <w:t>La pct. 3, considerăm necesar de a menține ca garanție o valoare în mărime relativă (în procente) de la salariul minim, ca ulterior aceasta să fie modificată în funcție de creșterea salariului minim pe țară.</w:t>
            </w:r>
          </w:p>
          <w:p w14:paraId="780B8E82" w14:textId="3BB31C00" w:rsidR="00FB6B14" w:rsidRPr="00CA7E03" w:rsidRDefault="00FB6B14" w:rsidP="002D3DC1">
            <w:pPr>
              <w:spacing w:after="0" w:line="240" w:lineRule="auto"/>
              <w:jc w:val="both"/>
              <w:rPr>
                <w:rFonts w:ascii="Times New Roman" w:hAnsi="Times New Roman" w:cs="Times New Roman"/>
                <w:i/>
                <w:sz w:val="24"/>
                <w:szCs w:val="24"/>
              </w:rPr>
            </w:pPr>
          </w:p>
        </w:tc>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6711F3" w14:textId="4FAC4507" w:rsidR="00493DBF" w:rsidRPr="005C125F" w:rsidRDefault="00493DBF" w:rsidP="008F26BD">
            <w:pPr>
              <w:spacing w:after="0" w:line="240" w:lineRule="auto"/>
              <w:rPr>
                <w:rFonts w:ascii="Times New Roman" w:hAnsi="Times New Roman" w:cs="Times New Roman"/>
                <w:sz w:val="24"/>
                <w:szCs w:val="24"/>
              </w:rPr>
            </w:pPr>
          </w:p>
          <w:p w14:paraId="598BAE7D" w14:textId="77777777" w:rsidR="00493DBF" w:rsidRDefault="00493DBF" w:rsidP="008F26BD">
            <w:pPr>
              <w:spacing w:after="0" w:line="240" w:lineRule="auto"/>
              <w:rPr>
                <w:rFonts w:ascii="Times New Roman" w:hAnsi="Times New Roman" w:cs="Times New Roman"/>
                <w:sz w:val="24"/>
                <w:szCs w:val="24"/>
              </w:rPr>
            </w:pPr>
          </w:p>
          <w:p w14:paraId="5EB1C8B3" w14:textId="77777777" w:rsidR="00B31AC8" w:rsidRDefault="00B31AC8" w:rsidP="008F26BD">
            <w:pPr>
              <w:spacing w:after="0" w:line="240" w:lineRule="auto"/>
              <w:rPr>
                <w:rFonts w:ascii="Times New Roman" w:hAnsi="Times New Roman" w:cs="Times New Roman"/>
                <w:sz w:val="24"/>
                <w:szCs w:val="24"/>
              </w:rPr>
            </w:pPr>
          </w:p>
          <w:p w14:paraId="12311261" w14:textId="77777777" w:rsidR="00B31AC8" w:rsidRDefault="00B31AC8" w:rsidP="008F26BD">
            <w:pPr>
              <w:spacing w:after="0" w:line="240" w:lineRule="auto"/>
              <w:rPr>
                <w:rFonts w:ascii="Times New Roman" w:hAnsi="Times New Roman" w:cs="Times New Roman"/>
                <w:sz w:val="24"/>
                <w:szCs w:val="24"/>
              </w:rPr>
            </w:pPr>
            <w:r>
              <w:rPr>
                <w:rFonts w:ascii="Times New Roman" w:hAnsi="Times New Roman" w:cs="Times New Roman"/>
                <w:sz w:val="24"/>
                <w:szCs w:val="24"/>
              </w:rPr>
              <w:t>Proiectul a fost modificat, Anexa nr. 4 nu va fi abrogată.</w:t>
            </w:r>
          </w:p>
          <w:p w14:paraId="7F9ADB9E" w14:textId="77777777" w:rsidR="00B31AC8" w:rsidRDefault="00B31AC8" w:rsidP="008F26BD">
            <w:pPr>
              <w:spacing w:after="0" w:line="240" w:lineRule="auto"/>
              <w:rPr>
                <w:rFonts w:ascii="Times New Roman" w:hAnsi="Times New Roman" w:cs="Times New Roman"/>
                <w:sz w:val="24"/>
                <w:szCs w:val="24"/>
              </w:rPr>
            </w:pPr>
          </w:p>
          <w:p w14:paraId="72E82811" w14:textId="77777777" w:rsidR="00B31AC8" w:rsidRDefault="00B31AC8" w:rsidP="008F26BD">
            <w:pPr>
              <w:spacing w:after="0" w:line="240" w:lineRule="auto"/>
              <w:rPr>
                <w:rFonts w:ascii="Times New Roman" w:hAnsi="Times New Roman" w:cs="Times New Roman"/>
                <w:sz w:val="24"/>
                <w:szCs w:val="24"/>
              </w:rPr>
            </w:pPr>
          </w:p>
          <w:p w14:paraId="4F561520" w14:textId="77777777" w:rsidR="00B31AC8" w:rsidRDefault="00B31AC8" w:rsidP="008F26BD">
            <w:pPr>
              <w:spacing w:after="0" w:line="240" w:lineRule="auto"/>
              <w:rPr>
                <w:rFonts w:ascii="Times New Roman" w:hAnsi="Times New Roman" w:cs="Times New Roman"/>
                <w:sz w:val="24"/>
                <w:szCs w:val="24"/>
              </w:rPr>
            </w:pPr>
          </w:p>
          <w:p w14:paraId="34755DB1" w14:textId="77777777" w:rsidR="00B31AC8" w:rsidRDefault="00B31AC8" w:rsidP="008F26BD">
            <w:pPr>
              <w:spacing w:after="0" w:line="240" w:lineRule="auto"/>
              <w:rPr>
                <w:rFonts w:ascii="Times New Roman" w:hAnsi="Times New Roman" w:cs="Times New Roman"/>
                <w:sz w:val="24"/>
                <w:szCs w:val="24"/>
              </w:rPr>
            </w:pPr>
          </w:p>
          <w:p w14:paraId="15982CD0" w14:textId="77777777" w:rsidR="00B31AC8" w:rsidRDefault="00B31AC8" w:rsidP="008F26BD">
            <w:pPr>
              <w:spacing w:after="0" w:line="240" w:lineRule="auto"/>
              <w:rPr>
                <w:rFonts w:ascii="Times New Roman" w:hAnsi="Times New Roman" w:cs="Times New Roman"/>
                <w:sz w:val="24"/>
                <w:szCs w:val="24"/>
              </w:rPr>
            </w:pPr>
          </w:p>
          <w:p w14:paraId="2202B2C9" w14:textId="77777777" w:rsidR="00B31AC8" w:rsidRDefault="00B31AC8" w:rsidP="008F26BD">
            <w:pPr>
              <w:spacing w:after="0" w:line="240" w:lineRule="auto"/>
              <w:rPr>
                <w:rFonts w:ascii="Times New Roman" w:hAnsi="Times New Roman" w:cs="Times New Roman"/>
                <w:sz w:val="24"/>
                <w:szCs w:val="24"/>
              </w:rPr>
            </w:pPr>
          </w:p>
          <w:p w14:paraId="55649A2B" w14:textId="77777777" w:rsidR="00B31AC8" w:rsidRDefault="00B31AC8" w:rsidP="008F26BD">
            <w:pPr>
              <w:spacing w:after="0" w:line="240" w:lineRule="auto"/>
              <w:rPr>
                <w:rFonts w:ascii="Times New Roman" w:hAnsi="Times New Roman" w:cs="Times New Roman"/>
                <w:sz w:val="24"/>
                <w:szCs w:val="24"/>
              </w:rPr>
            </w:pPr>
            <w:r>
              <w:rPr>
                <w:rFonts w:ascii="Times New Roman" w:hAnsi="Times New Roman" w:cs="Times New Roman"/>
                <w:sz w:val="24"/>
                <w:szCs w:val="24"/>
              </w:rPr>
              <w:t>Proiectul a fost modificat.</w:t>
            </w:r>
          </w:p>
          <w:p w14:paraId="07C91455" w14:textId="77777777" w:rsidR="00B31AC8" w:rsidRDefault="00B31AC8" w:rsidP="008F26BD">
            <w:pPr>
              <w:spacing w:after="0" w:line="240" w:lineRule="auto"/>
              <w:rPr>
                <w:rFonts w:ascii="Times New Roman" w:hAnsi="Times New Roman" w:cs="Times New Roman"/>
                <w:sz w:val="24"/>
                <w:szCs w:val="24"/>
              </w:rPr>
            </w:pPr>
          </w:p>
          <w:p w14:paraId="481DC297" w14:textId="77777777" w:rsidR="00B31AC8" w:rsidRDefault="00B31AC8" w:rsidP="008F26BD">
            <w:pPr>
              <w:spacing w:after="0" w:line="240" w:lineRule="auto"/>
              <w:rPr>
                <w:rFonts w:ascii="Times New Roman" w:hAnsi="Times New Roman" w:cs="Times New Roman"/>
                <w:sz w:val="24"/>
                <w:szCs w:val="24"/>
              </w:rPr>
            </w:pPr>
          </w:p>
          <w:p w14:paraId="38BF0029" w14:textId="77777777" w:rsidR="00B31AC8" w:rsidRDefault="00B31AC8" w:rsidP="008F26BD">
            <w:pPr>
              <w:spacing w:after="0" w:line="240" w:lineRule="auto"/>
              <w:rPr>
                <w:rFonts w:ascii="Times New Roman" w:hAnsi="Times New Roman" w:cs="Times New Roman"/>
                <w:sz w:val="24"/>
                <w:szCs w:val="24"/>
              </w:rPr>
            </w:pPr>
          </w:p>
          <w:p w14:paraId="1275EE8D" w14:textId="77777777" w:rsidR="00B31AC8" w:rsidRPr="00B31AC8" w:rsidRDefault="00B31AC8" w:rsidP="008F26BD">
            <w:pPr>
              <w:spacing w:after="0" w:line="240" w:lineRule="auto"/>
              <w:rPr>
                <w:rFonts w:ascii="Times New Roman" w:hAnsi="Times New Roman" w:cs="Times New Roman"/>
                <w:b/>
                <w:sz w:val="24"/>
                <w:szCs w:val="24"/>
              </w:rPr>
            </w:pPr>
          </w:p>
          <w:p w14:paraId="69F1327A" w14:textId="77777777" w:rsidR="00B31AC8" w:rsidRPr="00B31AC8" w:rsidRDefault="00B31AC8" w:rsidP="008F26BD">
            <w:pPr>
              <w:spacing w:after="0" w:line="240" w:lineRule="auto"/>
              <w:rPr>
                <w:rFonts w:ascii="Times New Roman" w:hAnsi="Times New Roman" w:cs="Times New Roman"/>
                <w:b/>
                <w:sz w:val="24"/>
                <w:szCs w:val="24"/>
              </w:rPr>
            </w:pPr>
            <w:r w:rsidRPr="00B31AC8">
              <w:rPr>
                <w:rFonts w:ascii="Times New Roman" w:hAnsi="Times New Roman" w:cs="Times New Roman"/>
                <w:b/>
                <w:sz w:val="24"/>
                <w:szCs w:val="24"/>
              </w:rPr>
              <w:t>Se acceptă.</w:t>
            </w:r>
          </w:p>
          <w:p w14:paraId="652A6542" w14:textId="77777777" w:rsidR="00B31AC8" w:rsidRDefault="00B31AC8" w:rsidP="008F26BD">
            <w:pPr>
              <w:spacing w:after="0" w:line="240" w:lineRule="auto"/>
              <w:rPr>
                <w:rFonts w:ascii="Times New Roman" w:hAnsi="Times New Roman" w:cs="Times New Roman"/>
                <w:sz w:val="24"/>
                <w:szCs w:val="24"/>
              </w:rPr>
            </w:pPr>
          </w:p>
          <w:p w14:paraId="267B873E" w14:textId="77777777" w:rsidR="00B31AC8" w:rsidRDefault="00B31AC8" w:rsidP="008F26BD">
            <w:pPr>
              <w:spacing w:after="0" w:line="240" w:lineRule="auto"/>
              <w:rPr>
                <w:rFonts w:ascii="Times New Roman" w:hAnsi="Times New Roman" w:cs="Times New Roman"/>
                <w:sz w:val="24"/>
                <w:szCs w:val="24"/>
              </w:rPr>
            </w:pPr>
          </w:p>
          <w:p w14:paraId="6C002F6F" w14:textId="77777777" w:rsidR="00B31AC8" w:rsidRDefault="00B31AC8" w:rsidP="008F26BD">
            <w:pPr>
              <w:spacing w:after="0" w:line="240" w:lineRule="auto"/>
              <w:rPr>
                <w:rFonts w:ascii="Times New Roman" w:hAnsi="Times New Roman" w:cs="Times New Roman"/>
                <w:sz w:val="24"/>
                <w:szCs w:val="24"/>
              </w:rPr>
            </w:pPr>
          </w:p>
          <w:p w14:paraId="5E28B453" w14:textId="77777777" w:rsidR="00B31AC8" w:rsidRDefault="00B31AC8" w:rsidP="008F26BD">
            <w:pPr>
              <w:spacing w:after="0" w:line="240" w:lineRule="auto"/>
              <w:rPr>
                <w:rFonts w:ascii="Times New Roman" w:hAnsi="Times New Roman" w:cs="Times New Roman"/>
                <w:sz w:val="24"/>
                <w:szCs w:val="24"/>
              </w:rPr>
            </w:pPr>
          </w:p>
          <w:p w14:paraId="7D1E67D2" w14:textId="60130F12" w:rsidR="00B31AC8" w:rsidRPr="005C125F" w:rsidRDefault="00B31AC8" w:rsidP="008F26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Modificările propuse la HG </w:t>
            </w:r>
            <w:r w:rsidRPr="00DE5743">
              <w:rPr>
                <w:rFonts w:ascii="Times New Roman" w:hAnsi="Times New Roman" w:cs="Times New Roman"/>
                <w:sz w:val="24"/>
                <w:szCs w:val="24"/>
              </w:rPr>
              <w:t>nr. 1345/2007</w:t>
            </w:r>
            <w:r>
              <w:rPr>
                <w:rFonts w:ascii="Times New Roman" w:hAnsi="Times New Roman" w:cs="Times New Roman"/>
                <w:sz w:val="24"/>
                <w:szCs w:val="24"/>
              </w:rPr>
              <w:t xml:space="preserve"> au fost coordonate cu Ministerul Sănătății.</w:t>
            </w:r>
          </w:p>
        </w:tc>
      </w:tr>
      <w:tr w:rsidR="00F635E7" w:rsidRPr="005C125F" w14:paraId="0223382B" w14:textId="77777777" w:rsidTr="005C125F">
        <w:trPr>
          <w:trHeight w:val="82"/>
        </w:trPr>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242B6D" w14:textId="0F7B49C0" w:rsidR="00493DBF" w:rsidRPr="00EA3B49" w:rsidRDefault="00592DD0" w:rsidP="008F26BD">
            <w:pPr>
              <w:spacing w:after="0" w:line="240" w:lineRule="auto"/>
              <w:rPr>
                <w:rFonts w:ascii="Times New Roman" w:hAnsi="Times New Roman" w:cs="Times New Roman"/>
                <w:b/>
                <w:sz w:val="24"/>
                <w:szCs w:val="24"/>
              </w:rPr>
            </w:pPr>
            <w:r w:rsidRPr="00EA3B49">
              <w:rPr>
                <w:rFonts w:ascii="Times New Roman" w:hAnsi="Times New Roman" w:cs="Times New Roman"/>
                <w:b/>
                <w:sz w:val="24"/>
                <w:szCs w:val="24"/>
              </w:rPr>
              <w:t>1</w:t>
            </w:r>
            <w:r w:rsidR="00FA17CB" w:rsidRPr="00EA3B49">
              <w:rPr>
                <w:rFonts w:ascii="Times New Roman" w:hAnsi="Times New Roman" w:cs="Times New Roman"/>
                <w:b/>
                <w:sz w:val="24"/>
                <w:szCs w:val="24"/>
              </w:rPr>
              <w:t>5</w:t>
            </w:r>
            <w:r w:rsidR="00493DBF" w:rsidRPr="00EA3B49">
              <w:rPr>
                <w:rFonts w:ascii="Times New Roman" w:hAnsi="Times New Roman" w:cs="Times New Roman"/>
                <w:b/>
                <w:sz w:val="24"/>
                <w:szCs w:val="24"/>
              </w:rPr>
              <w:t>.</w:t>
            </w:r>
          </w:p>
        </w:tc>
        <w:tc>
          <w:tcPr>
            <w:tcW w:w="3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2B6B0" w14:textId="77777777" w:rsidR="00493DBF" w:rsidRPr="00B62B16" w:rsidRDefault="00493DBF" w:rsidP="008F26BD">
            <w:pPr>
              <w:spacing w:after="0" w:line="240" w:lineRule="auto"/>
              <w:rPr>
                <w:rFonts w:ascii="Times New Roman" w:hAnsi="Times New Roman" w:cs="Times New Roman"/>
                <w:b/>
                <w:sz w:val="24"/>
                <w:szCs w:val="24"/>
              </w:rPr>
            </w:pPr>
            <w:r w:rsidRPr="00B62B16">
              <w:rPr>
                <w:rFonts w:ascii="Times New Roman" w:hAnsi="Times New Roman" w:cs="Times New Roman"/>
                <w:b/>
                <w:sz w:val="24"/>
                <w:szCs w:val="24"/>
              </w:rPr>
              <w:t>Confederația Națională a Patronatului</w:t>
            </w:r>
          </w:p>
          <w:p w14:paraId="4C47395B" w14:textId="77777777" w:rsidR="00493DBF" w:rsidRPr="005C125F" w:rsidRDefault="00493DBF" w:rsidP="008F26BD">
            <w:pPr>
              <w:spacing w:after="0" w:line="240" w:lineRule="auto"/>
              <w:rPr>
                <w:rFonts w:ascii="Times New Roman" w:hAnsi="Times New Roman" w:cs="Times New Roman"/>
                <w:sz w:val="24"/>
                <w:szCs w:val="24"/>
              </w:rPr>
            </w:pPr>
          </w:p>
        </w:tc>
        <w:tc>
          <w:tcPr>
            <w:tcW w:w="9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DEA1E3" w14:textId="77777777" w:rsidR="00CB2516" w:rsidRDefault="00CB2516" w:rsidP="002D3DC1">
            <w:pPr>
              <w:pStyle w:val="a6"/>
              <w:numPr>
                <w:ilvl w:val="0"/>
                <w:numId w:val="1"/>
              </w:numPr>
              <w:spacing w:after="200"/>
              <w:jc w:val="both"/>
              <w:rPr>
                <w:color w:val="000000" w:themeColor="text1"/>
              </w:rPr>
            </w:pPr>
            <w:r w:rsidRPr="00C8788F">
              <w:rPr>
                <w:color w:val="000000" w:themeColor="text1"/>
              </w:rPr>
              <w:t>Propunem următoarea redacție a punctului 2</w:t>
            </w:r>
            <w:r w:rsidRPr="00C8788F">
              <w:rPr>
                <w:color w:val="000000" w:themeColor="text1"/>
                <w:vertAlign w:val="superscript"/>
              </w:rPr>
              <w:t>1</w:t>
            </w:r>
            <w:r w:rsidRPr="00C8788F">
              <w:rPr>
                <w:color w:val="000000" w:themeColor="text1"/>
              </w:rPr>
              <w:t>: „2</w:t>
            </w:r>
            <w:r w:rsidRPr="00C8788F">
              <w:rPr>
                <w:color w:val="000000" w:themeColor="text1"/>
                <w:vertAlign w:val="superscript"/>
              </w:rPr>
              <w:t>1</w:t>
            </w:r>
            <w:r w:rsidRPr="00C8788F">
              <w:rPr>
                <w:color w:val="000000" w:themeColor="text1"/>
              </w:rPr>
              <w:t xml:space="preserve">. Salariul minim pe țară reprezintă baza la care se aplică diferențieri salariale de funcție sau tarifare în raport cu calificarea, gradul de pregătire profesională și de competență al salariatului, precum și cu gradul de răspundere pe care îl implică funcțiile/lucrările executate și complexitatea lor. În salariul minim pe țară nu se include salariul suplimentar (sporuri, suplimente, adaosuri și </w:t>
            </w:r>
            <w:r w:rsidRPr="00C8788F">
              <w:rPr>
                <w:color w:val="000000" w:themeColor="text1"/>
              </w:rPr>
              <w:lastRenderedPageBreak/>
              <w:t>premiile curente) și alte plăți de stimulare sau compensare.</w:t>
            </w:r>
          </w:p>
          <w:p w14:paraId="32F1FBC3" w14:textId="77777777" w:rsidR="00240901" w:rsidRDefault="00240901" w:rsidP="00240901">
            <w:pPr>
              <w:pStyle w:val="a6"/>
              <w:spacing w:after="200"/>
              <w:jc w:val="both"/>
            </w:pPr>
          </w:p>
          <w:p w14:paraId="085445BB" w14:textId="77777777" w:rsidR="00240901" w:rsidRDefault="00240901" w:rsidP="00240901">
            <w:pPr>
              <w:pStyle w:val="a6"/>
              <w:spacing w:after="200"/>
              <w:jc w:val="both"/>
            </w:pPr>
          </w:p>
          <w:p w14:paraId="2403BAE7" w14:textId="77777777" w:rsidR="00240901" w:rsidRDefault="00240901" w:rsidP="00240901">
            <w:pPr>
              <w:pStyle w:val="a6"/>
              <w:spacing w:after="200"/>
              <w:jc w:val="both"/>
            </w:pPr>
          </w:p>
          <w:p w14:paraId="28F57707" w14:textId="77777777" w:rsidR="00CB2516" w:rsidRDefault="00CB2516" w:rsidP="002D3DC1">
            <w:pPr>
              <w:pStyle w:val="a6"/>
              <w:numPr>
                <w:ilvl w:val="0"/>
                <w:numId w:val="1"/>
              </w:numPr>
              <w:spacing w:after="200"/>
              <w:jc w:val="both"/>
            </w:pPr>
            <w:r w:rsidRPr="005C125F">
              <w:t>Modificările propuse la punctele 5.; 7.; 13</w:t>
            </w:r>
            <w:r w:rsidRPr="005C125F">
              <w:rPr>
                <w:vertAlign w:val="superscript"/>
              </w:rPr>
              <w:t>3</w:t>
            </w:r>
            <w:r w:rsidRPr="005C125F">
              <w:t xml:space="preserve"> denotă faptul că tratarea problemei în felul propus se poate solda cu un exod al managerilor competenţi, înalt calificaţi. Ultimul factor care va deranja mediul de afaceri ca rezultat al aplicării mecanismelor propuse este creşterea nivelului coruptibilităţii a instituţiilor vizate în anexa nr. 8 al HG nr. 743 din 11 iunie 2002, acest fapt intră în contradicţie cu obiectivele trasate de Guvern.</w:t>
            </w:r>
          </w:p>
          <w:p w14:paraId="4DC2B2CF" w14:textId="77777777" w:rsidR="00C8788F" w:rsidRDefault="00C8788F" w:rsidP="002D3DC1">
            <w:pPr>
              <w:pStyle w:val="a6"/>
              <w:jc w:val="both"/>
            </w:pPr>
          </w:p>
          <w:p w14:paraId="38F9446C" w14:textId="77777777" w:rsidR="00C8788F" w:rsidRPr="005C125F" w:rsidRDefault="00C8788F" w:rsidP="002D3DC1">
            <w:pPr>
              <w:pStyle w:val="a6"/>
              <w:spacing w:after="200"/>
              <w:jc w:val="both"/>
            </w:pPr>
          </w:p>
          <w:p w14:paraId="6BE42128" w14:textId="77777777" w:rsidR="00CB2516" w:rsidRDefault="00CB2516" w:rsidP="002D3DC1">
            <w:pPr>
              <w:pStyle w:val="a6"/>
              <w:numPr>
                <w:ilvl w:val="0"/>
                <w:numId w:val="1"/>
              </w:numPr>
              <w:spacing w:after="200"/>
              <w:jc w:val="both"/>
            </w:pPr>
            <w:r w:rsidRPr="005C125F">
              <w:t xml:space="preserve">La art. 2 la finalul definiției „cuantumul salariului minim pe țară” se va completa cu sintagma „pentru o perioadă deplină de muncă lunară”. </w:t>
            </w:r>
          </w:p>
          <w:p w14:paraId="7E74CEE5" w14:textId="77777777" w:rsidR="00C8788F" w:rsidRPr="005C125F" w:rsidRDefault="00C8788F" w:rsidP="002D3DC1">
            <w:pPr>
              <w:jc w:val="both"/>
            </w:pPr>
          </w:p>
          <w:p w14:paraId="29D8DEAA" w14:textId="77777777" w:rsidR="00CB2516" w:rsidRPr="005C125F" w:rsidRDefault="00CB2516" w:rsidP="002D3DC1">
            <w:pPr>
              <w:pStyle w:val="a6"/>
              <w:numPr>
                <w:ilvl w:val="0"/>
                <w:numId w:val="1"/>
              </w:numPr>
              <w:spacing w:after="200"/>
              <w:jc w:val="both"/>
            </w:pPr>
            <w:r w:rsidRPr="005C125F">
              <w:t>Propunem la punctul 1 al art. 12 următoarea redacție „(1) Salariul minim pe țară se stabileşte și se reexaminează de Guvern, în modul prevăzut de legislație, după negocierea cu partenerii sociali, în funcţie de evoluția anuală a indicelui preţurilor de consum, a ratei de creştere a productivităţii muncii la nivel național și altor parametri macroeconomici relevanți.”;</w:t>
            </w:r>
          </w:p>
          <w:p w14:paraId="7FE2DF38" w14:textId="77777777" w:rsidR="00CB2516" w:rsidRDefault="00CB2516" w:rsidP="002D3DC1">
            <w:pPr>
              <w:pStyle w:val="a6"/>
              <w:jc w:val="both"/>
            </w:pPr>
            <w:r w:rsidRPr="005C125F">
              <w:t>Un obiectiv de ani de zile al partenerilor sociali este creșterea importanței sistemului de parteneriat social și respectiv cel al partenerilor sociali. Migrarea de la procedura de consultare spre cea de negociere reprezintă un pas important spre majorarea importanței dialogului între cei trei actori implicați în el. Ținem să menționăm că o asemenea abordare vine în totala concordanță cu Articolul 2 aliniatul 2 al Convenției Organizației Internaționale a Muncii nr. 131/1970  privind fixarea salariilor minime, in special in ce priveşte tarile in curs de dezvoltare, Geneva, 24.06.1970, ratificată prin Legea nr. 610-XIV din 01.10.1999.</w:t>
            </w:r>
          </w:p>
          <w:p w14:paraId="416E7581" w14:textId="77777777" w:rsidR="00C8788F" w:rsidRDefault="00C8788F" w:rsidP="002D3DC1">
            <w:pPr>
              <w:pStyle w:val="a6"/>
              <w:jc w:val="both"/>
            </w:pPr>
          </w:p>
          <w:p w14:paraId="459EBC37" w14:textId="77777777" w:rsidR="00C8788F" w:rsidRDefault="00C8788F" w:rsidP="002D3DC1">
            <w:pPr>
              <w:pStyle w:val="a6"/>
              <w:jc w:val="both"/>
            </w:pPr>
          </w:p>
          <w:p w14:paraId="75A76876" w14:textId="77777777" w:rsidR="00C8788F" w:rsidRDefault="00C8788F" w:rsidP="002D3DC1">
            <w:pPr>
              <w:pStyle w:val="a6"/>
              <w:jc w:val="both"/>
            </w:pPr>
          </w:p>
          <w:p w14:paraId="325F78F2" w14:textId="77777777" w:rsidR="00C8788F" w:rsidRPr="005C125F" w:rsidRDefault="00C8788F" w:rsidP="002D3DC1">
            <w:pPr>
              <w:pStyle w:val="a6"/>
              <w:jc w:val="both"/>
            </w:pPr>
          </w:p>
          <w:p w14:paraId="3D9A61C7" w14:textId="77777777" w:rsidR="00CB2516" w:rsidRDefault="00CB2516" w:rsidP="002D3DC1">
            <w:pPr>
              <w:pStyle w:val="a6"/>
              <w:numPr>
                <w:ilvl w:val="0"/>
                <w:numId w:val="1"/>
              </w:numPr>
              <w:spacing w:after="200"/>
              <w:jc w:val="both"/>
            </w:pPr>
            <w:r w:rsidRPr="005C125F">
              <w:t>Propunem reformularea integrală a aliniatului (4) al Articolului 12, deoarece esența acestui punct vine în contradicție cu prevederile punctului 2</w:t>
            </w:r>
            <w:r w:rsidRPr="005C125F">
              <w:rPr>
                <w:vertAlign w:val="superscript"/>
              </w:rPr>
              <w:t>1</w:t>
            </w:r>
            <w:r w:rsidRPr="005C125F">
              <w:t xml:space="preserve"> al Hotărârii de Guvern 743/2002.</w:t>
            </w:r>
          </w:p>
          <w:p w14:paraId="13AF9BFB" w14:textId="77777777" w:rsidR="00C8788F" w:rsidRPr="005C125F" w:rsidRDefault="00C8788F" w:rsidP="002D3DC1">
            <w:pPr>
              <w:pStyle w:val="a6"/>
              <w:spacing w:after="200"/>
              <w:jc w:val="both"/>
            </w:pPr>
          </w:p>
          <w:p w14:paraId="63703378" w14:textId="60D3BE49" w:rsidR="00493DBF" w:rsidRPr="005C125F" w:rsidRDefault="00493DBF" w:rsidP="002D3DC1">
            <w:pPr>
              <w:pStyle w:val="a6"/>
              <w:spacing w:after="200"/>
              <w:jc w:val="both"/>
            </w:pPr>
          </w:p>
        </w:tc>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15B8F" w14:textId="64B29B05" w:rsidR="00A310A1" w:rsidRPr="00C8788F" w:rsidRDefault="00240901" w:rsidP="008F26BD">
            <w:pPr>
              <w:pStyle w:val="a3"/>
              <w:tabs>
                <w:tab w:val="clear" w:pos="9355"/>
                <w:tab w:val="right" w:pos="9639"/>
              </w:tabs>
              <w:rPr>
                <w:sz w:val="24"/>
                <w:szCs w:val="24"/>
                <w:lang w:val="ro-RO" w:eastAsia="en-US"/>
              </w:rPr>
            </w:pPr>
            <w:r>
              <w:rPr>
                <w:sz w:val="24"/>
                <w:szCs w:val="24"/>
                <w:lang w:val="ro-RO" w:eastAsia="en-US"/>
              </w:rPr>
              <w:lastRenderedPageBreak/>
              <w:t>C</w:t>
            </w:r>
            <w:r w:rsidR="00C8788F">
              <w:rPr>
                <w:sz w:val="24"/>
                <w:szCs w:val="24"/>
                <w:lang w:val="ro-RO" w:eastAsia="en-US"/>
              </w:rPr>
              <w:t>onsiderăm că nu este necesară o intervenție la pct. 2</w:t>
            </w:r>
            <w:r w:rsidR="00C8788F">
              <w:rPr>
                <w:sz w:val="24"/>
                <w:szCs w:val="24"/>
                <w:vertAlign w:val="superscript"/>
                <w:lang w:val="ro-RO" w:eastAsia="en-US"/>
              </w:rPr>
              <w:t>1</w:t>
            </w:r>
            <w:r w:rsidR="00C8788F">
              <w:rPr>
                <w:sz w:val="24"/>
                <w:szCs w:val="24"/>
                <w:lang w:val="ro-RO" w:eastAsia="en-US"/>
              </w:rPr>
              <w:t xml:space="preserve">, decât ajustarea la </w:t>
            </w:r>
            <w:r w:rsidR="00C8788F">
              <w:rPr>
                <w:sz w:val="24"/>
                <w:szCs w:val="24"/>
                <w:lang w:val="ro-RO" w:eastAsia="en-US"/>
              </w:rPr>
              <w:lastRenderedPageBreak/>
              <w:t>noțiunea de salariu minim.</w:t>
            </w:r>
          </w:p>
          <w:p w14:paraId="38924CAC" w14:textId="77777777" w:rsidR="00A310A1" w:rsidRDefault="00A310A1" w:rsidP="008F26BD">
            <w:pPr>
              <w:pStyle w:val="a3"/>
              <w:tabs>
                <w:tab w:val="clear" w:pos="9355"/>
                <w:tab w:val="right" w:pos="9639"/>
              </w:tabs>
              <w:rPr>
                <w:sz w:val="24"/>
                <w:szCs w:val="24"/>
                <w:lang w:val="ro-RO" w:eastAsia="en-US"/>
              </w:rPr>
            </w:pPr>
          </w:p>
          <w:p w14:paraId="5F944683" w14:textId="77777777" w:rsidR="00A310A1" w:rsidRDefault="00A310A1" w:rsidP="008F26BD">
            <w:pPr>
              <w:pStyle w:val="a3"/>
              <w:tabs>
                <w:tab w:val="clear" w:pos="9355"/>
                <w:tab w:val="right" w:pos="9639"/>
              </w:tabs>
              <w:rPr>
                <w:sz w:val="24"/>
                <w:szCs w:val="24"/>
                <w:lang w:val="ro-RO" w:eastAsia="en-US"/>
              </w:rPr>
            </w:pPr>
          </w:p>
          <w:p w14:paraId="5B95E105" w14:textId="77777777" w:rsidR="00A310A1" w:rsidRDefault="00A310A1" w:rsidP="008F26BD">
            <w:pPr>
              <w:pStyle w:val="a3"/>
              <w:tabs>
                <w:tab w:val="clear" w:pos="9355"/>
                <w:tab w:val="right" w:pos="9639"/>
              </w:tabs>
              <w:rPr>
                <w:sz w:val="24"/>
                <w:szCs w:val="24"/>
                <w:lang w:val="ro-RO" w:eastAsia="en-US"/>
              </w:rPr>
            </w:pPr>
            <w:r>
              <w:rPr>
                <w:sz w:val="24"/>
                <w:szCs w:val="24"/>
                <w:lang w:val="ro-RO" w:eastAsia="en-US"/>
              </w:rPr>
              <w:t>Proiectul a fost modificat</w:t>
            </w:r>
          </w:p>
          <w:p w14:paraId="1FE66545" w14:textId="77777777" w:rsidR="00C8788F" w:rsidRDefault="00C8788F" w:rsidP="008F26BD">
            <w:pPr>
              <w:pStyle w:val="a3"/>
              <w:tabs>
                <w:tab w:val="clear" w:pos="9355"/>
                <w:tab w:val="right" w:pos="9639"/>
              </w:tabs>
              <w:rPr>
                <w:sz w:val="24"/>
                <w:szCs w:val="24"/>
                <w:lang w:val="ro-RO" w:eastAsia="en-US"/>
              </w:rPr>
            </w:pPr>
          </w:p>
          <w:p w14:paraId="64C7C37C" w14:textId="77777777" w:rsidR="00C8788F" w:rsidRDefault="00C8788F" w:rsidP="008F26BD">
            <w:pPr>
              <w:pStyle w:val="a3"/>
              <w:tabs>
                <w:tab w:val="clear" w:pos="9355"/>
                <w:tab w:val="right" w:pos="9639"/>
              </w:tabs>
              <w:rPr>
                <w:sz w:val="24"/>
                <w:szCs w:val="24"/>
                <w:lang w:val="ro-RO" w:eastAsia="en-US"/>
              </w:rPr>
            </w:pPr>
          </w:p>
          <w:p w14:paraId="5EA34775" w14:textId="77777777" w:rsidR="00C8788F" w:rsidRDefault="00C8788F" w:rsidP="008F26BD">
            <w:pPr>
              <w:pStyle w:val="a3"/>
              <w:tabs>
                <w:tab w:val="clear" w:pos="9355"/>
                <w:tab w:val="right" w:pos="9639"/>
              </w:tabs>
              <w:rPr>
                <w:sz w:val="24"/>
                <w:szCs w:val="24"/>
                <w:lang w:val="ro-RO" w:eastAsia="en-US"/>
              </w:rPr>
            </w:pPr>
          </w:p>
          <w:p w14:paraId="7E40D9AE" w14:textId="77777777" w:rsidR="00C8788F" w:rsidRDefault="00C8788F" w:rsidP="008F26BD">
            <w:pPr>
              <w:pStyle w:val="a3"/>
              <w:tabs>
                <w:tab w:val="clear" w:pos="9355"/>
                <w:tab w:val="right" w:pos="9639"/>
              </w:tabs>
              <w:rPr>
                <w:sz w:val="24"/>
                <w:szCs w:val="24"/>
                <w:lang w:val="ro-RO" w:eastAsia="en-US"/>
              </w:rPr>
            </w:pPr>
          </w:p>
          <w:p w14:paraId="18EBD66F" w14:textId="77777777" w:rsidR="00C8788F" w:rsidRDefault="00C8788F" w:rsidP="008F26BD">
            <w:pPr>
              <w:pStyle w:val="a3"/>
              <w:tabs>
                <w:tab w:val="clear" w:pos="9355"/>
                <w:tab w:val="right" w:pos="9639"/>
              </w:tabs>
              <w:rPr>
                <w:sz w:val="24"/>
                <w:szCs w:val="24"/>
                <w:lang w:val="ro-RO" w:eastAsia="en-US"/>
              </w:rPr>
            </w:pPr>
          </w:p>
          <w:p w14:paraId="5D2B9832" w14:textId="77777777" w:rsidR="00C8788F" w:rsidRDefault="00C8788F" w:rsidP="008F26BD">
            <w:pPr>
              <w:pStyle w:val="a3"/>
              <w:tabs>
                <w:tab w:val="clear" w:pos="9355"/>
                <w:tab w:val="right" w:pos="9639"/>
              </w:tabs>
              <w:rPr>
                <w:sz w:val="24"/>
                <w:szCs w:val="24"/>
                <w:lang w:val="ro-RO" w:eastAsia="en-US"/>
              </w:rPr>
            </w:pPr>
            <w:r>
              <w:rPr>
                <w:sz w:val="24"/>
                <w:szCs w:val="24"/>
                <w:lang w:val="ro-RO" w:eastAsia="en-US"/>
              </w:rPr>
              <w:t>Proiectul a fost modificat.</w:t>
            </w:r>
          </w:p>
          <w:p w14:paraId="6C7AACEC" w14:textId="77777777" w:rsidR="00C8788F" w:rsidRDefault="00C8788F" w:rsidP="008F26BD">
            <w:pPr>
              <w:pStyle w:val="a3"/>
              <w:tabs>
                <w:tab w:val="clear" w:pos="9355"/>
                <w:tab w:val="right" w:pos="9639"/>
              </w:tabs>
              <w:rPr>
                <w:sz w:val="24"/>
                <w:szCs w:val="24"/>
                <w:lang w:val="ro-RO" w:eastAsia="en-US"/>
              </w:rPr>
            </w:pPr>
          </w:p>
          <w:p w14:paraId="3948D61E" w14:textId="77777777" w:rsidR="00C8788F" w:rsidRDefault="00C8788F" w:rsidP="008F26BD">
            <w:pPr>
              <w:pStyle w:val="a3"/>
              <w:tabs>
                <w:tab w:val="clear" w:pos="9355"/>
                <w:tab w:val="right" w:pos="9639"/>
              </w:tabs>
              <w:rPr>
                <w:sz w:val="24"/>
                <w:szCs w:val="24"/>
                <w:lang w:val="ro-RO" w:eastAsia="en-US"/>
              </w:rPr>
            </w:pPr>
          </w:p>
          <w:p w14:paraId="3A4B0475" w14:textId="77777777" w:rsidR="00C8788F" w:rsidRDefault="00C8788F" w:rsidP="008F26BD">
            <w:pPr>
              <w:pStyle w:val="a3"/>
              <w:tabs>
                <w:tab w:val="clear" w:pos="9355"/>
                <w:tab w:val="right" w:pos="9639"/>
              </w:tabs>
              <w:rPr>
                <w:sz w:val="24"/>
                <w:szCs w:val="24"/>
                <w:lang w:val="ro-RO" w:eastAsia="en-US"/>
              </w:rPr>
            </w:pPr>
          </w:p>
          <w:p w14:paraId="32C54ED1" w14:textId="77777777" w:rsidR="00C8788F" w:rsidRPr="00C8788F" w:rsidRDefault="00C8788F" w:rsidP="00C8788F">
            <w:pPr>
              <w:pStyle w:val="a3"/>
              <w:tabs>
                <w:tab w:val="right" w:pos="9639"/>
              </w:tabs>
              <w:rPr>
                <w:sz w:val="24"/>
                <w:szCs w:val="24"/>
                <w:lang w:val="ro-RO" w:eastAsia="en-US"/>
              </w:rPr>
            </w:pPr>
            <w:r w:rsidRPr="00C8788F">
              <w:rPr>
                <w:sz w:val="24"/>
                <w:szCs w:val="24"/>
                <w:lang w:val="ro-RO" w:eastAsia="en-US"/>
              </w:rPr>
              <w:t>Modificările propuse sunt în conformitate cu prevederile Legii nr. 1432/2000 privind modul de stabilire și reexaminare a salariului minim.</w:t>
            </w:r>
          </w:p>
          <w:p w14:paraId="52FFAB46" w14:textId="16385DAE" w:rsidR="00C8788F" w:rsidRDefault="00240901" w:rsidP="00C8788F">
            <w:pPr>
              <w:pStyle w:val="a3"/>
              <w:tabs>
                <w:tab w:val="clear" w:pos="9355"/>
                <w:tab w:val="right" w:pos="9639"/>
              </w:tabs>
              <w:rPr>
                <w:sz w:val="24"/>
                <w:szCs w:val="24"/>
                <w:lang w:val="ro-RO" w:eastAsia="en-US"/>
              </w:rPr>
            </w:pPr>
            <w:r>
              <w:rPr>
                <w:sz w:val="24"/>
                <w:szCs w:val="24"/>
                <w:lang w:val="ro-RO" w:eastAsia="en-US"/>
              </w:rPr>
              <w:t>Propunerile CNP</w:t>
            </w:r>
            <w:r w:rsidR="00C8788F" w:rsidRPr="00C8788F">
              <w:rPr>
                <w:sz w:val="24"/>
                <w:szCs w:val="24"/>
                <w:lang w:val="ro-RO" w:eastAsia="en-US"/>
              </w:rPr>
              <w:t>M pot fi puse în discuție ulterior.</w:t>
            </w:r>
          </w:p>
          <w:p w14:paraId="355A7406" w14:textId="77777777" w:rsidR="00C8788F" w:rsidRDefault="00C8788F" w:rsidP="00C8788F">
            <w:pPr>
              <w:pStyle w:val="a3"/>
              <w:tabs>
                <w:tab w:val="clear" w:pos="9355"/>
                <w:tab w:val="right" w:pos="9639"/>
              </w:tabs>
              <w:rPr>
                <w:sz w:val="24"/>
                <w:szCs w:val="24"/>
                <w:lang w:val="ro-RO" w:eastAsia="en-US"/>
              </w:rPr>
            </w:pPr>
          </w:p>
          <w:p w14:paraId="6A21CA9E" w14:textId="77777777" w:rsidR="00C8788F" w:rsidRDefault="00C8788F" w:rsidP="00C8788F">
            <w:pPr>
              <w:pStyle w:val="a3"/>
              <w:tabs>
                <w:tab w:val="clear" w:pos="9355"/>
                <w:tab w:val="right" w:pos="9639"/>
              </w:tabs>
              <w:rPr>
                <w:sz w:val="24"/>
                <w:szCs w:val="24"/>
                <w:lang w:val="ro-RO" w:eastAsia="en-US"/>
              </w:rPr>
            </w:pPr>
          </w:p>
          <w:p w14:paraId="2D66F155" w14:textId="77777777" w:rsidR="00C8788F" w:rsidRDefault="00C8788F" w:rsidP="00C8788F">
            <w:pPr>
              <w:pStyle w:val="a3"/>
              <w:tabs>
                <w:tab w:val="clear" w:pos="9355"/>
                <w:tab w:val="right" w:pos="9639"/>
              </w:tabs>
              <w:rPr>
                <w:sz w:val="24"/>
                <w:szCs w:val="24"/>
                <w:lang w:val="ro-RO" w:eastAsia="en-US"/>
              </w:rPr>
            </w:pPr>
          </w:p>
          <w:p w14:paraId="61450CDD" w14:textId="77777777" w:rsidR="00C8788F" w:rsidRDefault="00C8788F" w:rsidP="00C8788F">
            <w:pPr>
              <w:pStyle w:val="a3"/>
              <w:tabs>
                <w:tab w:val="clear" w:pos="9355"/>
                <w:tab w:val="right" w:pos="9639"/>
              </w:tabs>
              <w:rPr>
                <w:sz w:val="24"/>
                <w:szCs w:val="24"/>
                <w:lang w:val="ro-RO" w:eastAsia="en-US"/>
              </w:rPr>
            </w:pPr>
          </w:p>
          <w:p w14:paraId="310B62F6" w14:textId="77777777" w:rsidR="00C8788F" w:rsidRDefault="00C8788F" w:rsidP="00C8788F">
            <w:pPr>
              <w:pStyle w:val="a3"/>
              <w:tabs>
                <w:tab w:val="clear" w:pos="9355"/>
                <w:tab w:val="right" w:pos="9639"/>
              </w:tabs>
              <w:rPr>
                <w:sz w:val="24"/>
                <w:szCs w:val="24"/>
                <w:lang w:val="ro-RO" w:eastAsia="en-US"/>
              </w:rPr>
            </w:pPr>
          </w:p>
          <w:p w14:paraId="1CE047B1" w14:textId="77777777" w:rsidR="00C8788F" w:rsidRDefault="00C8788F" w:rsidP="00C8788F">
            <w:pPr>
              <w:pStyle w:val="a3"/>
              <w:tabs>
                <w:tab w:val="clear" w:pos="9355"/>
                <w:tab w:val="right" w:pos="9639"/>
              </w:tabs>
              <w:rPr>
                <w:sz w:val="24"/>
                <w:szCs w:val="24"/>
                <w:lang w:val="ro-RO" w:eastAsia="en-US"/>
              </w:rPr>
            </w:pPr>
          </w:p>
          <w:p w14:paraId="62737382" w14:textId="68B4BE60" w:rsidR="00C8788F" w:rsidRPr="005C125F" w:rsidRDefault="00C8788F" w:rsidP="00C8788F">
            <w:pPr>
              <w:pStyle w:val="a3"/>
              <w:tabs>
                <w:tab w:val="clear" w:pos="9355"/>
                <w:tab w:val="right" w:pos="9639"/>
              </w:tabs>
              <w:rPr>
                <w:sz w:val="24"/>
                <w:szCs w:val="24"/>
                <w:lang w:val="ro-RO" w:eastAsia="en-US"/>
              </w:rPr>
            </w:pPr>
          </w:p>
        </w:tc>
      </w:tr>
      <w:tr w:rsidR="00F635E7" w:rsidRPr="005C125F" w14:paraId="51446B17" w14:textId="77777777" w:rsidTr="005C125F">
        <w:trPr>
          <w:trHeight w:val="82"/>
        </w:trPr>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E795A" w14:textId="25708614" w:rsidR="00493DBF" w:rsidRPr="00EA3B49" w:rsidRDefault="00592DD0" w:rsidP="008F26BD">
            <w:pPr>
              <w:spacing w:after="0" w:line="240" w:lineRule="auto"/>
              <w:rPr>
                <w:rFonts w:ascii="Times New Roman" w:hAnsi="Times New Roman" w:cs="Times New Roman"/>
                <w:b/>
                <w:sz w:val="24"/>
                <w:szCs w:val="24"/>
              </w:rPr>
            </w:pPr>
            <w:r w:rsidRPr="00EA3B49">
              <w:rPr>
                <w:rFonts w:ascii="Times New Roman" w:hAnsi="Times New Roman" w:cs="Times New Roman"/>
                <w:b/>
                <w:sz w:val="24"/>
                <w:szCs w:val="24"/>
              </w:rPr>
              <w:lastRenderedPageBreak/>
              <w:t>1</w:t>
            </w:r>
            <w:r w:rsidR="00FA17CB" w:rsidRPr="00EA3B49">
              <w:rPr>
                <w:rFonts w:ascii="Times New Roman" w:hAnsi="Times New Roman" w:cs="Times New Roman"/>
                <w:b/>
                <w:sz w:val="24"/>
                <w:szCs w:val="24"/>
              </w:rPr>
              <w:t>6</w:t>
            </w:r>
            <w:r w:rsidR="00493DBF" w:rsidRPr="00EA3B49">
              <w:rPr>
                <w:rFonts w:ascii="Times New Roman" w:hAnsi="Times New Roman" w:cs="Times New Roman"/>
                <w:b/>
                <w:sz w:val="24"/>
                <w:szCs w:val="24"/>
              </w:rPr>
              <w:t>.</w:t>
            </w:r>
          </w:p>
        </w:tc>
        <w:tc>
          <w:tcPr>
            <w:tcW w:w="3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24039" w14:textId="77777777" w:rsidR="00493DBF" w:rsidRPr="00B62B16" w:rsidRDefault="00493DBF" w:rsidP="008F26BD">
            <w:pPr>
              <w:spacing w:after="0" w:line="240" w:lineRule="auto"/>
              <w:rPr>
                <w:rFonts w:ascii="Times New Roman" w:hAnsi="Times New Roman" w:cs="Times New Roman"/>
                <w:b/>
                <w:sz w:val="24"/>
                <w:szCs w:val="24"/>
              </w:rPr>
            </w:pPr>
            <w:r w:rsidRPr="00B62B16">
              <w:rPr>
                <w:rFonts w:ascii="Times New Roman" w:hAnsi="Times New Roman" w:cs="Times New Roman"/>
                <w:b/>
                <w:sz w:val="24"/>
                <w:szCs w:val="24"/>
              </w:rPr>
              <w:t>Biroul Național de Statistică</w:t>
            </w:r>
          </w:p>
        </w:tc>
        <w:tc>
          <w:tcPr>
            <w:tcW w:w="9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6A2FA" w14:textId="54D8D142" w:rsidR="00493DBF" w:rsidRPr="005C125F" w:rsidRDefault="005C125F" w:rsidP="002D3D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Lipsa de obiecții și propuneri.</w:t>
            </w:r>
          </w:p>
        </w:tc>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7033F" w14:textId="77777777" w:rsidR="00493DBF" w:rsidRPr="005C125F" w:rsidRDefault="00493DBF" w:rsidP="008F26BD">
            <w:pPr>
              <w:pStyle w:val="a3"/>
              <w:tabs>
                <w:tab w:val="clear" w:pos="9355"/>
                <w:tab w:val="right" w:pos="9639"/>
              </w:tabs>
              <w:rPr>
                <w:sz w:val="24"/>
                <w:szCs w:val="24"/>
                <w:lang w:val="ro-RO" w:eastAsia="en-US"/>
              </w:rPr>
            </w:pPr>
          </w:p>
        </w:tc>
      </w:tr>
      <w:tr w:rsidR="00F635E7" w:rsidRPr="005C125F" w14:paraId="6C5C070D" w14:textId="77777777" w:rsidTr="005C125F">
        <w:trPr>
          <w:trHeight w:val="82"/>
        </w:trPr>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CD3E14" w14:textId="309E175B" w:rsidR="00493DBF" w:rsidRPr="00EA3B49" w:rsidRDefault="00592DD0" w:rsidP="008F26BD">
            <w:pPr>
              <w:spacing w:after="0" w:line="240" w:lineRule="auto"/>
              <w:rPr>
                <w:rFonts w:ascii="Times New Roman" w:hAnsi="Times New Roman" w:cs="Times New Roman"/>
                <w:b/>
                <w:sz w:val="24"/>
                <w:szCs w:val="24"/>
              </w:rPr>
            </w:pPr>
            <w:r w:rsidRPr="00EA3B49">
              <w:rPr>
                <w:rFonts w:ascii="Times New Roman" w:hAnsi="Times New Roman" w:cs="Times New Roman"/>
                <w:b/>
                <w:sz w:val="24"/>
                <w:szCs w:val="24"/>
              </w:rPr>
              <w:t>1</w:t>
            </w:r>
            <w:r w:rsidR="00FA17CB" w:rsidRPr="00EA3B49">
              <w:rPr>
                <w:rFonts w:ascii="Times New Roman" w:hAnsi="Times New Roman" w:cs="Times New Roman"/>
                <w:b/>
                <w:sz w:val="24"/>
                <w:szCs w:val="24"/>
              </w:rPr>
              <w:t>7</w:t>
            </w:r>
            <w:r w:rsidRPr="00EA3B49">
              <w:rPr>
                <w:rFonts w:ascii="Times New Roman" w:hAnsi="Times New Roman" w:cs="Times New Roman"/>
                <w:b/>
                <w:sz w:val="24"/>
                <w:szCs w:val="24"/>
              </w:rPr>
              <w:t>.</w:t>
            </w:r>
          </w:p>
        </w:tc>
        <w:tc>
          <w:tcPr>
            <w:tcW w:w="3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785F7" w14:textId="77777777" w:rsidR="009D13B1" w:rsidRPr="00B62B16" w:rsidRDefault="009D13B1" w:rsidP="008F26BD">
            <w:pPr>
              <w:spacing w:after="0" w:line="240" w:lineRule="auto"/>
              <w:rPr>
                <w:rFonts w:ascii="Times New Roman" w:hAnsi="Times New Roman" w:cs="Times New Roman"/>
                <w:b/>
                <w:sz w:val="24"/>
                <w:szCs w:val="24"/>
              </w:rPr>
            </w:pPr>
            <w:r w:rsidRPr="00B62B16">
              <w:rPr>
                <w:rFonts w:ascii="Times New Roman" w:hAnsi="Times New Roman" w:cs="Times New Roman"/>
                <w:b/>
                <w:sz w:val="24"/>
                <w:szCs w:val="24"/>
              </w:rPr>
              <w:t xml:space="preserve">Ministerul Justiției </w:t>
            </w:r>
          </w:p>
          <w:p w14:paraId="04D34E40" w14:textId="242D1B19" w:rsidR="00493DBF" w:rsidRPr="00B62B16" w:rsidRDefault="00493DBF" w:rsidP="008F26BD">
            <w:pPr>
              <w:spacing w:after="0" w:line="240" w:lineRule="auto"/>
              <w:rPr>
                <w:rFonts w:ascii="Times New Roman" w:hAnsi="Times New Roman" w:cs="Times New Roman"/>
                <w:b/>
                <w:sz w:val="24"/>
                <w:szCs w:val="24"/>
              </w:rPr>
            </w:pPr>
          </w:p>
        </w:tc>
        <w:tc>
          <w:tcPr>
            <w:tcW w:w="9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40ED4" w14:textId="23615A96" w:rsidR="009D13B1" w:rsidRPr="00BC2A2F" w:rsidRDefault="00BC2A2F" w:rsidP="002D3D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4482690" w14:textId="77777777" w:rsidR="009D13B1" w:rsidRDefault="009D13B1" w:rsidP="002D3D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85366">
              <w:rPr>
                <w:rFonts w:ascii="Times New Roman" w:hAnsi="Times New Roman" w:cs="Times New Roman"/>
                <w:sz w:val="24"/>
                <w:szCs w:val="24"/>
              </w:rPr>
              <w:t xml:space="preserve">Sub aspectul intenției de reglementare, potrivit notei informative, proiectul de act normativ a fost elaborat în scopul unificării salariului minim pe țară, operarea unor modificări ce ține de cuantumul lunar total al salariului și al premiilor conducătorilor întreprinderilor de stat, întreprinderilor cu capital majoritar de stat și al întreprinderilor monopoliste. </w:t>
            </w:r>
          </w:p>
          <w:p w14:paraId="3EFC5208" w14:textId="77777777" w:rsidR="009D13B1" w:rsidRDefault="009D13B1" w:rsidP="002D3D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85366">
              <w:rPr>
                <w:rFonts w:ascii="Times New Roman" w:hAnsi="Times New Roman" w:cs="Times New Roman"/>
                <w:sz w:val="24"/>
                <w:szCs w:val="24"/>
              </w:rPr>
              <w:t xml:space="preserve">Raționamentele expuse de inițiator în notă reflectă motivul şi cerințele care au impus intervenţia normativă. </w:t>
            </w:r>
          </w:p>
          <w:p w14:paraId="70E3D013" w14:textId="77777777" w:rsidR="009D13B1" w:rsidRDefault="009D13B1" w:rsidP="002D3D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85366">
              <w:rPr>
                <w:rFonts w:ascii="Times New Roman" w:hAnsi="Times New Roman" w:cs="Times New Roman"/>
                <w:sz w:val="24"/>
                <w:szCs w:val="24"/>
              </w:rPr>
              <w:t xml:space="preserve">Totodată atenţionăm că, amendamentele propuse de autor vor pune în aplicare prevederile Legii salarizării nr. 847/2022, modificarea căreia este promovată de Ministerul Muncii Protecţiei Sociale în scopul unificării salariului minim pe țară, operarea unor modificări ce ține de cuantumul lunar total al salariului și al premiilor conducătorilor întreprinderilor de stat, întreprinderilor cu capital majoritar de stat și al întreprinderilor monopoliste. </w:t>
            </w:r>
          </w:p>
          <w:p w14:paraId="6EB25A91" w14:textId="77777777" w:rsidR="009D13B1" w:rsidRDefault="009D13B1" w:rsidP="002D3D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85366">
              <w:rPr>
                <w:rFonts w:ascii="Times New Roman" w:hAnsi="Times New Roman" w:cs="Times New Roman"/>
                <w:sz w:val="24"/>
                <w:szCs w:val="24"/>
              </w:rPr>
              <w:t xml:space="preserve">Prin urmare, temeiul legal (Legea salarizării nr. 847/2022) pentru adoptarea actului normativ supus expertizei juridice încă nu este în vigoare. </w:t>
            </w:r>
          </w:p>
          <w:p w14:paraId="4B495BA5" w14:textId="77777777" w:rsidR="009D13B1" w:rsidRDefault="009D13B1" w:rsidP="002D3D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85366">
              <w:rPr>
                <w:rFonts w:ascii="Times New Roman" w:hAnsi="Times New Roman" w:cs="Times New Roman"/>
                <w:sz w:val="24"/>
                <w:szCs w:val="24"/>
              </w:rPr>
              <w:t>În context, menționăm că, modificarea Hotărârii Guvernului nr. 743/202 urmează a fi promovată urmare a adoptării Legii de modificarea a Legii nr. 847/2002 în scopul executării noilor prevederi. Pe plan redacțional în raport cu normele de tehnică legislativă şi a cerințelor de calitate a actului normativ expunem următoarele observații şi propuneri.</w:t>
            </w:r>
          </w:p>
          <w:p w14:paraId="22218696" w14:textId="77777777" w:rsidR="00A310A1" w:rsidRDefault="00A310A1" w:rsidP="002D3DC1">
            <w:pPr>
              <w:spacing w:after="0" w:line="240" w:lineRule="auto"/>
              <w:jc w:val="both"/>
              <w:rPr>
                <w:rFonts w:ascii="Times New Roman" w:hAnsi="Times New Roman" w:cs="Times New Roman"/>
                <w:sz w:val="24"/>
                <w:szCs w:val="24"/>
              </w:rPr>
            </w:pPr>
          </w:p>
          <w:p w14:paraId="584DA33B" w14:textId="77777777" w:rsidR="009D13B1" w:rsidRDefault="009D13B1" w:rsidP="002D3D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85366">
              <w:rPr>
                <w:rFonts w:ascii="Times New Roman" w:hAnsi="Times New Roman" w:cs="Times New Roman"/>
                <w:sz w:val="24"/>
                <w:szCs w:val="24"/>
              </w:rPr>
              <w:t xml:space="preserve"> Clauza de adoptare a actului normativ necesită a fi redactată, astfel încât cuvintele „în conformitate” să se substituie cucu</w:t>
            </w:r>
            <w:r>
              <w:rPr>
                <w:rFonts w:ascii="Times New Roman" w:hAnsi="Times New Roman" w:cs="Times New Roman"/>
                <w:sz w:val="24"/>
                <w:szCs w:val="24"/>
              </w:rPr>
              <w:t xml:space="preserve"> </w:t>
            </w:r>
            <w:r w:rsidRPr="00B85366">
              <w:rPr>
                <w:rFonts w:ascii="Times New Roman" w:hAnsi="Times New Roman" w:cs="Times New Roman"/>
                <w:sz w:val="24"/>
                <w:szCs w:val="24"/>
              </w:rPr>
              <w:t xml:space="preserve">vintele „în temeiul”. </w:t>
            </w:r>
          </w:p>
          <w:p w14:paraId="4D20B3AA" w14:textId="77777777" w:rsidR="00A310A1" w:rsidRDefault="00A310A1" w:rsidP="002D3DC1">
            <w:pPr>
              <w:spacing w:after="0" w:line="240" w:lineRule="auto"/>
              <w:jc w:val="both"/>
              <w:rPr>
                <w:rFonts w:ascii="Times New Roman" w:hAnsi="Times New Roman" w:cs="Times New Roman"/>
                <w:sz w:val="24"/>
                <w:szCs w:val="24"/>
              </w:rPr>
            </w:pPr>
          </w:p>
          <w:p w14:paraId="357BE38E" w14:textId="77777777" w:rsidR="009D13B1" w:rsidRDefault="009D13B1" w:rsidP="002D3D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85366">
              <w:rPr>
                <w:rFonts w:ascii="Times New Roman" w:hAnsi="Times New Roman" w:cs="Times New Roman"/>
                <w:sz w:val="24"/>
                <w:szCs w:val="24"/>
              </w:rPr>
              <w:t>Adițional, se vor preciza articolele care constituie temei juridic pentru h</w:t>
            </w:r>
            <w:r>
              <w:rPr>
                <w:rFonts w:ascii="Times New Roman" w:hAnsi="Times New Roman" w:cs="Times New Roman"/>
                <w:sz w:val="24"/>
                <w:szCs w:val="24"/>
              </w:rPr>
              <w:t>o</w:t>
            </w:r>
            <w:r w:rsidRPr="00B85366">
              <w:rPr>
                <w:rFonts w:ascii="Times New Roman" w:hAnsi="Times New Roman" w:cs="Times New Roman"/>
                <w:sz w:val="24"/>
                <w:szCs w:val="24"/>
              </w:rPr>
              <w:t xml:space="preserve">tărârea Guvernului în cauză. </w:t>
            </w:r>
          </w:p>
          <w:p w14:paraId="6CD57F3F" w14:textId="77777777" w:rsidR="009D13B1" w:rsidRDefault="009D13B1" w:rsidP="002D3D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85366">
              <w:rPr>
                <w:rFonts w:ascii="Times New Roman" w:hAnsi="Times New Roman" w:cs="Times New Roman"/>
                <w:sz w:val="24"/>
                <w:szCs w:val="24"/>
              </w:rPr>
              <w:t xml:space="preserve">La sbp. 1) și 6) menţionăm că, autorii proiectului nu au argumentat necesitatea abrogării Coeficienţilor de multiplicitate recomandaţi pentru stabilirea salariilor de funcţie ale personalului încadrat în unităţi. </w:t>
            </w:r>
          </w:p>
          <w:p w14:paraId="557F8AB9" w14:textId="77777777" w:rsidR="009D13B1" w:rsidRDefault="009D13B1" w:rsidP="002D3D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85366">
              <w:rPr>
                <w:rFonts w:ascii="Times New Roman" w:hAnsi="Times New Roman" w:cs="Times New Roman"/>
                <w:sz w:val="24"/>
                <w:szCs w:val="24"/>
              </w:rPr>
              <w:t xml:space="preserve">La sbp. 4) cuvintele „se modifică și va avea următorul conținut” se vor substitui cu cuvintele „va avea următorul cuprins” (observație valabilă și pentru sbp. 7)). </w:t>
            </w:r>
          </w:p>
          <w:p w14:paraId="23D79E50" w14:textId="77777777" w:rsidR="00A310A1" w:rsidRDefault="00A310A1" w:rsidP="002D3DC1">
            <w:pPr>
              <w:spacing w:after="0" w:line="240" w:lineRule="auto"/>
              <w:jc w:val="both"/>
              <w:rPr>
                <w:rFonts w:ascii="Times New Roman" w:hAnsi="Times New Roman" w:cs="Times New Roman"/>
                <w:sz w:val="24"/>
                <w:szCs w:val="24"/>
              </w:rPr>
            </w:pPr>
          </w:p>
          <w:p w14:paraId="18F9B858" w14:textId="77777777" w:rsidR="009D13B1" w:rsidRDefault="009D13B1" w:rsidP="002D3D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85366">
              <w:rPr>
                <w:rFonts w:ascii="Times New Roman" w:hAnsi="Times New Roman" w:cs="Times New Roman"/>
                <w:sz w:val="24"/>
                <w:szCs w:val="24"/>
              </w:rPr>
              <w:t>La sbp.7) recomandăm revizuirea Listei autorităţilor în scopul completării acesteia</w:t>
            </w:r>
          </w:p>
          <w:p w14:paraId="51C9B181" w14:textId="051E88BF" w:rsidR="00493DBF" w:rsidRPr="00BC2A2F" w:rsidRDefault="00493DBF" w:rsidP="002D3DC1">
            <w:pPr>
              <w:spacing w:after="0" w:line="240" w:lineRule="auto"/>
              <w:jc w:val="both"/>
              <w:rPr>
                <w:rFonts w:ascii="Times New Roman" w:hAnsi="Times New Roman" w:cs="Times New Roman"/>
                <w:sz w:val="24"/>
                <w:szCs w:val="24"/>
              </w:rPr>
            </w:pPr>
          </w:p>
        </w:tc>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4F0F2" w14:textId="77777777" w:rsidR="00493DBF" w:rsidRDefault="00493DBF" w:rsidP="008F26BD">
            <w:pPr>
              <w:spacing w:after="0" w:line="240" w:lineRule="auto"/>
              <w:rPr>
                <w:rFonts w:ascii="Times New Roman" w:hAnsi="Times New Roman" w:cs="Times New Roman"/>
                <w:sz w:val="24"/>
                <w:szCs w:val="24"/>
              </w:rPr>
            </w:pPr>
          </w:p>
          <w:p w14:paraId="390C668E" w14:textId="77777777" w:rsidR="00A310A1" w:rsidRDefault="00A310A1" w:rsidP="008F26BD">
            <w:pPr>
              <w:spacing w:after="0" w:line="240" w:lineRule="auto"/>
              <w:rPr>
                <w:rFonts w:ascii="Times New Roman" w:hAnsi="Times New Roman" w:cs="Times New Roman"/>
                <w:sz w:val="24"/>
                <w:szCs w:val="24"/>
              </w:rPr>
            </w:pPr>
          </w:p>
          <w:p w14:paraId="2BC72C21" w14:textId="77777777" w:rsidR="00A310A1" w:rsidRDefault="00A310A1" w:rsidP="008F26BD">
            <w:pPr>
              <w:spacing w:after="0" w:line="240" w:lineRule="auto"/>
              <w:rPr>
                <w:rFonts w:ascii="Times New Roman" w:hAnsi="Times New Roman" w:cs="Times New Roman"/>
                <w:sz w:val="24"/>
                <w:szCs w:val="24"/>
              </w:rPr>
            </w:pPr>
          </w:p>
          <w:p w14:paraId="12F4BFF7" w14:textId="77777777" w:rsidR="00A310A1" w:rsidRDefault="00A310A1" w:rsidP="008F26BD">
            <w:pPr>
              <w:spacing w:after="0" w:line="240" w:lineRule="auto"/>
              <w:rPr>
                <w:rFonts w:ascii="Times New Roman" w:hAnsi="Times New Roman" w:cs="Times New Roman"/>
                <w:sz w:val="24"/>
                <w:szCs w:val="24"/>
              </w:rPr>
            </w:pPr>
          </w:p>
          <w:p w14:paraId="52750F44" w14:textId="77777777" w:rsidR="00A310A1" w:rsidRDefault="00A310A1" w:rsidP="008F26BD">
            <w:pPr>
              <w:spacing w:after="0" w:line="240" w:lineRule="auto"/>
              <w:rPr>
                <w:rFonts w:ascii="Times New Roman" w:hAnsi="Times New Roman" w:cs="Times New Roman"/>
                <w:sz w:val="24"/>
                <w:szCs w:val="24"/>
              </w:rPr>
            </w:pPr>
          </w:p>
          <w:p w14:paraId="6FD787CE" w14:textId="77777777" w:rsidR="00A310A1" w:rsidRDefault="00A310A1" w:rsidP="008F26BD">
            <w:pPr>
              <w:spacing w:after="0" w:line="240" w:lineRule="auto"/>
              <w:rPr>
                <w:rFonts w:ascii="Times New Roman" w:hAnsi="Times New Roman" w:cs="Times New Roman"/>
                <w:sz w:val="24"/>
                <w:szCs w:val="24"/>
              </w:rPr>
            </w:pPr>
          </w:p>
          <w:p w14:paraId="3A81DD73" w14:textId="77777777" w:rsidR="00A310A1" w:rsidRDefault="00A310A1" w:rsidP="008F26BD">
            <w:pPr>
              <w:spacing w:after="0" w:line="240" w:lineRule="auto"/>
              <w:rPr>
                <w:rFonts w:ascii="Times New Roman" w:hAnsi="Times New Roman" w:cs="Times New Roman"/>
                <w:sz w:val="24"/>
                <w:szCs w:val="24"/>
              </w:rPr>
            </w:pPr>
          </w:p>
          <w:p w14:paraId="2319691C" w14:textId="77777777" w:rsidR="00A310A1" w:rsidRDefault="00A310A1" w:rsidP="008F26BD">
            <w:pPr>
              <w:spacing w:after="0" w:line="240" w:lineRule="auto"/>
              <w:rPr>
                <w:rFonts w:ascii="Times New Roman" w:hAnsi="Times New Roman" w:cs="Times New Roman"/>
                <w:sz w:val="24"/>
                <w:szCs w:val="24"/>
              </w:rPr>
            </w:pPr>
          </w:p>
          <w:p w14:paraId="20E212F8" w14:textId="77777777" w:rsidR="00A310A1" w:rsidRDefault="00A310A1" w:rsidP="008F26BD">
            <w:pPr>
              <w:spacing w:after="0" w:line="240" w:lineRule="auto"/>
              <w:rPr>
                <w:rFonts w:ascii="Times New Roman" w:hAnsi="Times New Roman" w:cs="Times New Roman"/>
                <w:sz w:val="24"/>
                <w:szCs w:val="24"/>
              </w:rPr>
            </w:pPr>
          </w:p>
          <w:p w14:paraId="1BFE65A0" w14:textId="77777777" w:rsidR="00A310A1" w:rsidRDefault="00A310A1" w:rsidP="008F26BD">
            <w:pPr>
              <w:spacing w:after="0" w:line="240" w:lineRule="auto"/>
              <w:rPr>
                <w:rFonts w:ascii="Times New Roman" w:hAnsi="Times New Roman" w:cs="Times New Roman"/>
                <w:sz w:val="24"/>
                <w:szCs w:val="24"/>
              </w:rPr>
            </w:pPr>
          </w:p>
          <w:p w14:paraId="098D6114" w14:textId="77777777" w:rsidR="00A310A1" w:rsidRDefault="00A310A1" w:rsidP="008F26BD">
            <w:pPr>
              <w:spacing w:after="0" w:line="240" w:lineRule="auto"/>
              <w:rPr>
                <w:rFonts w:ascii="Times New Roman" w:hAnsi="Times New Roman" w:cs="Times New Roman"/>
                <w:sz w:val="24"/>
                <w:szCs w:val="24"/>
              </w:rPr>
            </w:pPr>
          </w:p>
          <w:p w14:paraId="0FD1E75A" w14:textId="77777777" w:rsidR="00A310A1" w:rsidRDefault="00A310A1" w:rsidP="008F26BD">
            <w:pPr>
              <w:spacing w:after="0" w:line="240" w:lineRule="auto"/>
              <w:rPr>
                <w:rFonts w:ascii="Times New Roman" w:hAnsi="Times New Roman" w:cs="Times New Roman"/>
                <w:sz w:val="24"/>
                <w:szCs w:val="24"/>
              </w:rPr>
            </w:pPr>
          </w:p>
          <w:p w14:paraId="02A52C2F" w14:textId="77777777" w:rsidR="00A310A1" w:rsidRDefault="00A310A1" w:rsidP="008F26BD">
            <w:pPr>
              <w:spacing w:after="0" w:line="240" w:lineRule="auto"/>
              <w:rPr>
                <w:rFonts w:ascii="Times New Roman" w:hAnsi="Times New Roman" w:cs="Times New Roman"/>
                <w:sz w:val="24"/>
                <w:szCs w:val="24"/>
              </w:rPr>
            </w:pPr>
          </w:p>
          <w:p w14:paraId="159CBB4D" w14:textId="77777777" w:rsidR="00A310A1" w:rsidRDefault="00A310A1" w:rsidP="008F26BD">
            <w:pPr>
              <w:spacing w:after="0" w:line="240" w:lineRule="auto"/>
              <w:rPr>
                <w:rFonts w:ascii="Times New Roman" w:hAnsi="Times New Roman" w:cs="Times New Roman"/>
                <w:sz w:val="24"/>
                <w:szCs w:val="24"/>
              </w:rPr>
            </w:pPr>
          </w:p>
          <w:p w14:paraId="38CA439B" w14:textId="77777777" w:rsidR="00A310A1" w:rsidRDefault="00A310A1" w:rsidP="008F26BD">
            <w:pPr>
              <w:spacing w:after="0" w:line="240" w:lineRule="auto"/>
              <w:rPr>
                <w:rFonts w:ascii="Times New Roman" w:hAnsi="Times New Roman" w:cs="Times New Roman"/>
                <w:sz w:val="24"/>
                <w:szCs w:val="24"/>
              </w:rPr>
            </w:pPr>
          </w:p>
          <w:p w14:paraId="4290587E" w14:textId="77777777" w:rsidR="00A310A1" w:rsidRDefault="00A310A1" w:rsidP="008F26BD">
            <w:pPr>
              <w:spacing w:after="0" w:line="240" w:lineRule="auto"/>
              <w:rPr>
                <w:rFonts w:ascii="Times New Roman" w:hAnsi="Times New Roman" w:cs="Times New Roman"/>
                <w:sz w:val="24"/>
                <w:szCs w:val="24"/>
              </w:rPr>
            </w:pPr>
          </w:p>
          <w:p w14:paraId="369FA2AE" w14:textId="77777777" w:rsidR="00A310A1" w:rsidRDefault="00A310A1" w:rsidP="008F26BD">
            <w:pPr>
              <w:spacing w:after="0" w:line="240" w:lineRule="auto"/>
              <w:rPr>
                <w:rFonts w:ascii="Times New Roman" w:hAnsi="Times New Roman" w:cs="Times New Roman"/>
                <w:sz w:val="24"/>
                <w:szCs w:val="24"/>
              </w:rPr>
            </w:pPr>
          </w:p>
          <w:p w14:paraId="2530BCF0" w14:textId="77777777" w:rsidR="00A310A1" w:rsidRDefault="00A310A1" w:rsidP="008F26BD">
            <w:pPr>
              <w:spacing w:after="0" w:line="240" w:lineRule="auto"/>
              <w:rPr>
                <w:rFonts w:ascii="Times New Roman" w:hAnsi="Times New Roman" w:cs="Times New Roman"/>
                <w:sz w:val="24"/>
                <w:szCs w:val="24"/>
              </w:rPr>
            </w:pPr>
          </w:p>
          <w:p w14:paraId="59CD00DA" w14:textId="77777777" w:rsidR="00A310A1" w:rsidRDefault="00A310A1" w:rsidP="008F26BD">
            <w:pPr>
              <w:spacing w:after="0" w:line="240" w:lineRule="auto"/>
              <w:rPr>
                <w:rFonts w:ascii="Times New Roman" w:hAnsi="Times New Roman" w:cs="Times New Roman"/>
                <w:sz w:val="24"/>
                <w:szCs w:val="24"/>
              </w:rPr>
            </w:pPr>
          </w:p>
          <w:p w14:paraId="7A9953DA" w14:textId="77777777" w:rsidR="00A310A1" w:rsidRDefault="00A310A1" w:rsidP="008F26BD">
            <w:pPr>
              <w:spacing w:after="0" w:line="240" w:lineRule="auto"/>
              <w:rPr>
                <w:rFonts w:ascii="Times New Roman" w:hAnsi="Times New Roman" w:cs="Times New Roman"/>
                <w:b/>
                <w:sz w:val="24"/>
                <w:szCs w:val="24"/>
              </w:rPr>
            </w:pPr>
            <w:r w:rsidRPr="00A310A1">
              <w:rPr>
                <w:rFonts w:ascii="Times New Roman" w:hAnsi="Times New Roman" w:cs="Times New Roman"/>
                <w:b/>
                <w:sz w:val="24"/>
                <w:szCs w:val="24"/>
              </w:rPr>
              <w:t>Se acceptă.</w:t>
            </w:r>
          </w:p>
          <w:p w14:paraId="6732BCE4" w14:textId="77777777" w:rsidR="00A310A1" w:rsidRDefault="00A310A1" w:rsidP="008F26BD">
            <w:pPr>
              <w:spacing w:after="0" w:line="240" w:lineRule="auto"/>
              <w:rPr>
                <w:rFonts w:ascii="Times New Roman" w:hAnsi="Times New Roman" w:cs="Times New Roman"/>
                <w:b/>
                <w:sz w:val="24"/>
                <w:szCs w:val="24"/>
              </w:rPr>
            </w:pPr>
          </w:p>
          <w:p w14:paraId="208569D8" w14:textId="77777777" w:rsidR="00A310A1" w:rsidRDefault="00A310A1" w:rsidP="008F26BD">
            <w:pPr>
              <w:spacing w:after="0" w:line="240" w:lineRule="auto"/>
              <w:rPr>
                <w:rFonts w:ascii="Times New Roman" w:hAnsi="Times New Roman" w:cs="Times New Roman"/>
                <w:b/>
                <w:sz w:val="24"/>
                <w:szCs w:val="24"/>
              </w:rPr>
            </w:pPr>
          </w:p>
          <w:p w14:paraId="393A5657" w14:textId="77777777" w:rsidR="00A310A1" w:rsidRDefault="00A310A1" w:rsidP="008F26BD">
            <w:pPr>
              <w:spacing w:after="0" w:line="240" w:lineRule="auto"/>
              <w:rPr>
                <w:rFonts w:ascii="Times New Roman" w:hAnsi="Times New Roman" w:cs="Times New Roman"/>
                <w:b/>
                <w:sz w:val="24"/>
                <w:szCs w:val="24"/>
              </w:rPr>
            </w:pPr>
          </w:p>
          <w:p w14:paraId="0E0F1D67" w14:textId="77777777" w:rsidR="00A310A1" w:rsidRDefault="00A310A1" w:rsidP="008F26BD">
            <w:pPr>
              <w:spacing w:after="0" w:line="240" w:lineRule="auto"/>
              <w:rPr>
                <w:rFonts w:ascii="Times New Roman" w:hAnsi="Times New Roman" w:cs="Times New Roman"/>
                <w:b/>
                <w:sz w:val="24"/>
                <w:szCs w:val="24"/>
              </w:rPr>
            </w:pPr>
          </w:p>
          <w:p w14:paraId="257707F4" w14:textId="77777777" w:rsidR="00A310A1" w:rsidRDefault="00A310A1" w:rsidP="008F26BD">
            <w:pPr>
              <w:spacing w:after="0" w:line="240" w:lineRule="auto"/>
              <w:rPr>
                <w:rFonts w:ascii="Times New Roman" w:hAnsi="Times New Roman" w:cs="Times New Roman"/>
                <w:b/>
                <w:sz w:val="24"/>
                <w:szCs w:val="24"/>
              </w:rPr>
            </w:pPr>
            <w:r>
              <w:rPr>
                <w:rFonts w:ascii="Times New Roman" w:hAnsi="Times New Roman" w:cs="Times New Roman"/>
                <w:b/>
                <w:sz w:val="24"/>
                <w:szCs w:val="24"/>
              </w:rPr>
              <w:t>Se acceptă.</w:t>
            </w:r>
          </w:p>
          <w:p w14:paraId="6278ECC9" w14:textId="77777777" w:rsidR="00A310A1" w:rsidRDefault="00A310A1" w:rsidP="008F26BD">
            <w:pPr>
              <w:spacing w:after="0" w:line="240" w:lineRule="auto"/>
              <w:rPr>
                <w:rFonts w:ascii="Times New Roman" w:hAnsi="Times New Roman" w:cs="Times New Roman"/>
                <w:b/>
                <w:sz w:val="24"/>
                <w:szCs w:val="24"/>
              </w:rPr>
            </w:pPr>
          </w:p>
          <w:p w14:paraId="5420D05B" w14:textId="77777777" w:rsidR="00A310A1" w:rsidRDefault="00A310A1" w:rsidP="008F26BD">
            <w:pPr>
              <w:spacing w:after="0" w:line="240" w:lineRule="auto"/>
              <w:rPr>
                <w:rFonts w:ascii="Times New Roman" w:hAnsi="Times New Roman" w:cs="Times New Roman"/>
                <w:b/>
                <w:sz w:val="24"/>
                <w:szCs w:val="24"/>
              </w:rPr>
            </w:pPr>
          </w:p>
          <w:p w14:paraId="21E13ABB" w14:textId="77777777" w:rsidR="00A310A1" w:rsidRDefault="00A310A1" w:rsidP="008F26BD">
            <w:pPr>
              <w:spacing w:after="0" w:line="240" w:lineRule="auto"/>
              <w:rPr>
                <w:rFonts w:ascii="Times New Roman" w:hAnsi="Times New Roman" w:cs="Times New Roman"/>
                <w:b/>
                <w:sz w:val="24"/>
                <w:szCs w:val="24"/>
              </w:rPr>
            </w:pPr>
            <w:r>
              <w:rPr>
                <w:rFonts w:ascii="Times New Roman" w:hAnsi="Times New Roman" w:cs="Times New Roman"/>
                <w:b/>
                <w:sz w:val="24"/>
                <w:szCs w:val="24"/>
              </w:rPr>
              <w:t>Se acceptă.</w:t>
            </w:r>
          </w:p>
          <w:p w14:paraId="5896DF57" w14:textId="77777777" w:rsidR="00A310A1" w:rsidRDefault="00A310A1" w:rsidP="008F26BD">
            <w:pPr>
              <w:spacing w:after="0" w:line="240" w:lineRule="auto"/>
              <w:rPr>
                <w:rFonts w:ascii="Times New Roman" w:hAnsi="Times New Roman" w:cs="Times New Roman"/>
                <w:b/>
                <w:sz w:val="24"/>
                <w:szCs w:val="24"/>
              </w:rPr>
            </w:pPr>
          </w:p>
          <w:p w14:paraId="2F02EA6B" w14:textId="77777777" w:rsidR="00A310A1" w:rsidRDefault="00A310A1" w:rsidP="008F26BD">
            <w:pPr>
              <w:spacing w:after="0" w:line="240" w:lineRule="auto"/>
              <w:rPr>
                <w:rFonts w:ascii="Times New Roman" w:hAnsi="Times New Roman" w:cs="Times New Roman"/>
                <w:b/>
                <w:sz w:val="24"/>
                <w:szCs w:val="24"/>
              </w:rPr>
            </w:pPr>
          </w:p>
          <w:p w14:paraId="0A489859" w14:textId="77777777" w:rsidR="00D01EA3" w:rsidRDefault="00A310A1" w:rsidP="00D01EA3">
            <w:pPr>
              <w:spacing w:after="0" w:line="240" w:lineRule="auto"/>
              <w:rPr>
                <w:rFonts w:ascii="Times New Roman" w:hAnsi="Times New Roman" w:cs="Times New Roman"/>
                <w:sz w:val="24"/>
                <w:szCs w:val="24"/>
              </w:rPr>
            </w:pPr>
            <w:r>
              <w:rPr>
                <w:rFonts w:ascii="Times New Roman" w:hAnsi="Times New Roman" w:cs="Times New Roman"/>
                <w:b/>
                <w:sz w:val="24"/>
                <w:szCs w:val="24"/>
              </w:rPr>
              <w:t>Proiectul a fost modificat</w:t>
            </w:r>
            <w:r w:rsidR="00D01EA3">
              <w:rPr>
                <w:rFonts w:ascii="Times New Roman" w:hAnsi="Times New Roman" w:cs="Times New Roman"/>
                <w:b/>
                <w:sz w:val="24"/>
                <w:szCs w:val="24"/>
              </w:rPr>
              <w:t xml:space="preserve">. </w:t>
            </w:r>
            <w:r w:rsidR="00D01EA3">
              <w:rPr>
                <w:rFonts w:ascii="Times New Roman" w:hAnsi="Times New Roman" w:cs="Times New Roman"/>
                <w:sz w:val="24"/>
                <w:szCs w:val="24"/>
              </w:rPr>
              <w:t xml:space="preserve">Se </w:t>
            </w:r>
            <w:r w:rsidR="00D01EA3">
              <w:rPr>
                <w:rFonts w:ascii="Times New Roman" w:hAnsi="Times New Roman" w:cs="Times New Roman"/>
                <w:sz w:val="24"/>
                <w:szCs w:val="24"/>
              </w:rPr>
              <w:lastRenderedPageBreak/>
              <w:t xml:space="preserve">propune abrogarea anexei nr. 8, </w:t>
            </w:r>
            <w:r w:rsidR="00D01EA3" w:rsidRPr="007E2CB0">
              <w:rPr>
                <w:rFonts w:ascii="Times New Roman" w:hAnsi="Times New Roman" w:cs="Times New Roman"/>
                <w:sz w:val="24"/>
                <w:szCs w:val="24"/>
              </w:rPr>
              <w:t>iar autorităţile şi instituţiile publice de reglementare, certificare, supraveghere şi control cu autonomie financiară, inclusiv cu statut de întreprindere de stat vor fi identificate de către fondator.</w:t>
            </w:r>
          </w:p>
          <w:p w14:paraId="41AB86B8" w14:textId="4FE982A5" w:rsidR="00A310A1" w:rsidRPr="00A310A1" w:rsidRDefault="00A310A1" w:rsidP="008F26BD">
            <w:pPr>
              <w:spacing w:after="0" w:line="240" w:lineRule="auto"/>
              <w:rPr>
                <w:rFonts w:ascii="Times New Roman" w:hAnsi="Times New Roman" w:cs="Times New Roman"/>
                <w:b/>
                <w:sz w:val="24"/>
                <w:szCs w:val="24"/>
              </w:rPr>
            </w:pPr>
          </w:p>
        </w:tc>
      </w:tr>
      <w:tr w:rsidR="00B85366" w:rsidRPr="005C125F" w14:paraId="42D2C9E9" w14:textId="77777777" w:rsidTr="005C125F">
        <w:trPr>
          <w:trHeight w:val="82"/>
        </w:trPr>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ED5E2" w14:textId="6B4F06E2" w:rsidR="00B85366" w:rsidRPr="00EA3B49" w:rsidRDefault="00B85366" w:rsidP="00FA17CB">
            <w:pPr>
              <w:spacing w:after="0" w:line="240" w:lineRule="auto"/>
              <w:rPr>
                <w:rFonts w:ascii="Times New Roman" w:hAnsi="Times New Roman" w:cs="Times New Roman"/>
                <w:b/>
                <w:sz w:val="24"/>
                <w:szCs w:val="24"/>
              </w:rPr>
            </w:pPr>
            <w:r w:rsidRPr="00EA3B49">
              <w:rPr>
                <w:rFonts w:ascii="Times New Roman" w:hAnsi="Times New Roman" w:cs="Times New Roman"/>
                <w:b/>
                <w:sz w:val="24"/>
                <w:szCs w:val="24"/>
              </w:rPr>
              <w:lastRenderedPageBreak/>
              <w:t>1</w:t>
            </w:r>
            <w:r w:rsidR="00FA17CB" w:rsidRPr="00EA3B49">
              <w:rPr>
                <w:rFonts w:ascii="Times New Roman" w:hAnsi="Times New Roman" w:cs="Times New Roman"/>
                <w:b/>
                <w:sz w:val="24"/>
                <w:szCs w:val="24"/>
              </w:rPr>
              <w:t>8</w:t>
            </w:r>
            <w:r w:rsidRPr="00EA3B49">
              <w:rPr>
                <w:rFonts w:ascii="Times New Roman" w:hAnsi="Times New Roman" w:cs="Times New Roman"/>
                <w:b/>
                <w:sz w:val="24"/>
                <w:szCs w:val="24"/>
              </w:rPr>
              <w:t xml:space="preserve">. </w:t>
            </w:r>
          </w:p>
        </w:tc>
        <w:tc>
          <w:tcPr>
            <w:tcW w:w="3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FF31A" w14:textId="7877BA25" w:rsidR="00B85366" w:rsidRPr="00B62B16" w:rsidRDefault="009D13B1" w:rsidP="008F26BD">
            <w:pPr>
              <w:spacing w:after="0" w:line="240" w:lineRule="auto"/>
              <w:rPr>
                <w:rFonts w:ascii="Times New Roman" w:hAnsi="Times New Roman" w:cs="Times New Roman"/>
                <w:b/>
                <w:sz w:val="24"/>
                <w:szCs w:val="24"/>
              </w:rPr>
            </w:pPr>
            <w:r w:rsidRPr="00B62B16">
              <w:rPr>
                <w:rFonts w:ascii="Times New Roman" w:hAnsi="Times New Roman" w:cs="Times New Roman"/>
                <w:b/>
                <w:sz w:val="24"/>
                <w:szCs w:val="24"/>
              </w:rPr>
              <w:t>Centrul Național Anticorupție</w:t>
            </w:r>
          </w:p>
        </w:tc>
        <w:tc>
          <w:tcPr>
            <w:tcW w:w="9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D013C" w14:textId="77777777" w:rsidR="009D13B1" w:rsidRDefault="009D13B1" w:rsidP="002D3D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C2A2F">
              <w:rPr>
                <w:rFonts w:ascii="Times New Roman" w:hAnsi="Times New Roman" w:cs="Times New Roman"/>
                <w:sz w:val="24"/>
                <w:szCs w:val="24"/>
              </w:rPr>
              <w:t>Potrivit art.25 alin.(1) al Legii integrității nr.82/2017, eficiența cultivării climatului de integritate instituțională și profesională este supusă verificărilor din partea conducătorilor entităților publice, a autorităților anticorupție, a societății civile și mass-mediei.</w:t>
            </w:r>
          </w:p>
          <w:p w14:paraId="01854559" w14:textId="77777777" w:rsidR="009D13B1" w:rsidRDefault="009D13B1" w:rsidP="002D3D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C2A2F">
              <w:rPr>
                <w:rFonts w:ascii="Times New Roman" w:hAnsi="Times New Roman" w:cs="Times New Roman"/>
                <w:sz w:val="24"/>
                <w:szCs w:val="24"/>
              </w:rPr>
              <w:t xml:space="preserve">În acest sens, în conformitate cu prevederile art.25 alin.(3) lit.a), art.28 alin.(4) al Legii prenotate, expertiza anticorupție, în calitate de măsură de control a integrității în sectorul public, se va efectua doar asupra proiectului definitivat în baza propunerilor și obiecțiilor expuse în procesul de avizare și/sau de consultare a părților interesate. </w:t>
            </w:r>
          </w:p>
          <w:p w14:paraId="70C2260B" w14:textId="77777777" w:rsidR="009D13B1" w:rsidRDefault="009D13B1" w:rsidP="002D3D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C2A2F">
              <w:rPr>
                <w:rFonts w:ascii="Times New Roman" w:hAnsi="Times New Roman" w:cs="Times New Roman"/>
                <w:sz w:val="24"/>
                <w:szCs w:val="24"/>
              </w:rPr>
              <w:t xml:space="preserve">Proiectul propus pentru expertiza anticorupție, nu este însoțit de avizele instituțiilor implicate în procesul de avizare/sinteza recomandărilor recepționate în cadrul consultării publice, fapt ce presupune că ulterior redacția proiectului poate suferi modificări și completări. </w:t>
            </w:r>
          </w:p>
          <w:p w14:paraId="623FC812" w14:textId="7996996A" w:rsidR="009D13B1" w:rsidRDefault="009D13B1" w:rsidP="002D3D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C2A2F">
              <w:rPr>
                <w:rFonts w:ascii="Times New Roman" w:hAnsi="Times New Roman" w:cs="Times New Roman"/>
                <w:sz w:val="24"/>
                <w:szCs w:val="24"/>
              </w:rPr>
              <w:t>Prin urmare, întru efectuarea expertizei anticorupție solicităm expedierea în adresa Centrului Național Anticorupție a proiectului în varianta definitivat</w:t>
            </w:r>
            <w:r w:rsidR="008A1114">
              <w:rPr>
                <w:rFonts w:ascii="Times New Roman" w:hAnsi="Times New Roman" w:cs="Times New Roman"/>
                <w:sz w:val="24"/>
                <w:szCs w:val="24"/>
              </w:rPr>
              <w:t>.</w:t>
            </w:r>
          </w:p>
          <w:p w14:paraId="60AE0888" w14:textId="7972B386" w:rsidR="009D13B1" w:rsidRPr="00B85366" w:rsidRDefault="009D13B1" w:rsidP="002D3DC1">
            <w:pPr>
              <w:spacing w:after="0" w:line="240" w:lineRule="auto"/>
              <w:jc w:val="both"/>
              <w:rPr>
                <w:rFonts w:ascii="Times New Roman" w:hAnsi="Times New Roman" w:cs="Times New Roman"/>
                <w:sz w:val="24"/>
                <w:szCs w:val="24"/>
              </w:rPr>
            </w:pPr>
          </w:p>
        </w:tc>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A2C51" w14:textId="77777777" w:rsidR="00B85366" w:rsidRPr="005C125F" w:rsidRDefault="00B85366" w:rsidP="008F26BD">
            <w:pPr>
              <w:spacing w:after="0" w:line="240" w:lineRule="auto"/>
              <w:rPr>
                <w:rFonts w:ascii="Times New Roman" w:hAnsi="Times New Roman" w:cs="Times New Roman"/>
                <w:sz w:val="24"/>
                <w:szCs w:val="24"/>
              </w:rPr>
            </w:pPr>
          </w:p>
        </w:tc>
      </w:tr>
    </w:tbl>
    <w:p w14:paraId="615953EC" w14:textId="77777777" w:rsidR="00493DBF" w:rsidRPr="005C125F" w:rsidRDefault="00493DBF" w:rsidP="00493DBF">
      <w:pPr>
        <w:rPr>
          <w:rFonts w:ascii="Times New Roman" w:hAnsi="Times New Roman" w:cs="Times New Roman"/>
          <w:sz w:val="24"/>
          <w:szCs w:val="24"/>
        </w:rPr>
      </w:pPr>
    </w:p>
    <w:p w14:paraId="07936F40" w14:textId="3B437598" w:rsidR="00F12C76" w:rsidRPr="00524C25" w:rsidRDefault="00493DBF" w:rsidP="00524C25">
      <w:pPr>
        <w:rPr>
          <w:rFonts w:ascii="Times New Roman" w:hAnsi="Times New Roman" w:cs="Times New Roman"/>
          <w:b/>
          <w:sz w:val="24"/>
          <w:szCs w:val="24"/>
        </w:rPr>
      </w:pPr>
      <w:r w:rsidRPr="005C125F">
        <w:rPr>
          <w:rFonts w:ascii="Times New Roman" w:hAnsi="Times New Roman" w:cs="Times New Roman"/>
          <w:b/>
          <w:sz w:val="24"/>
          <w:szCs w:val="24"/>
        </w:rPr>
        <w:t xml:space="preserve">             </w:t>
      </w:r>
      <w:r w:rsidR="005C125F">
        <w:rPr>
          <w:rFonts w:ascii="Times New Roman" w:hAnsi="Times New Roman" w:cs="Times New Roman"/>
          <w:b/>
          <w:sz w:val="24"/>
          <w:szCs w:val="24"/>
        </w:rPr>
        <w:tab/>
      </w:r>
      <w:r w:rsidR="00885C15">
        <w:rPr>
          <w:rFonts w:ascii="Times New Roman" w:hAnsi="Times New Roman" w:cs="Times New Roman"/>
          <w:b/>
          <w:sz w:val="24"/>
          <w:szCs w:val="24"/>
        </w:rPr>
        <w:t xml:space="preserve">                                         Ministru                                                                            Marcel SPATARI</w:t>
      </w:r>
    </w:p>
    <w:sectPr w:rsidR="00F12C76" w:rsidRPr="00524C25" w:rsidSect="005C125F">
      <w:headerReference w:type="default" r:id="rId9"/>
      <w:pgSz w:w="16838" w:h="11906" w:orient="landscape"/>
      <w:pgMar w:top="0"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0D2334" w14:textId="77777777" w:rsidR="00524073" w:rsidRDefault="00524073">
      <w:pPr>
        <w:spacing w:after="0" w:line="240" w:lineRule="auto"/>
      </w:pPr>
      <w:r>
        <w:separator/>
      </w:r>
    </w:p>
  </w:endnote>
  <w:endnote w:type="continuationSeparator" w:id="0">
    <w:p w14:paraId="76B7491E" w14:textId="77777777" w:rsidR="00524073" w:rsidRDefault="00524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71AAAF" w14:textId="77777777" w:rsidR="00524073" w:rsidRDefault="00524073">
      <w:pPr>
        <w:spacing w:after="0" w:line="240" w:lineRule="auto"/>
      </w:pPr>
      <w:r>
        <w:separator/>
      </w:r>
    </w:p>
  </w:footnote>
  <w:footnote w:type="continuationSeparator" w:id="0">
    <w:p w14:paraId="44CD2198" w14:textId="77777777" w:rsidR="00524073" w:rsidRDefault="005240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2B387" w14:textId="77777777" w:rsidR="00F1550C" w:rsidRDefault="0052407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3B33E5"/>
    <w:multiLevelType w:val="hybridMultilevel"/>
    <w:tmpl w:val="E784521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C00"/>
    <w:rsid w:val="000266D5"/>
    <w:rsid w:val="000A0AE3"/>
    <w:rsid w:val="0015214D"/>
    <w:rsid w:val="001F5C00"/>
    <w:rsid w:val="00240901"/>
    <w:rsid w:val="002871F4"/>
    <w:rsid w:val="002C33E5"/>
    <w:rsid w:val="002D3DC1"/>
    <w:rsid w:val="003030F4"/>
    <w:rsid w:val="003906EA"/>
    <w:rsid w:val="00407FF4"/>
    <w:rsid w:val="00436B4C"/>
    <w:rsid w:val="00452F62"/>
    <w:rsid w:val="00493DBF"/>
    <w:rsid w:val="004A0DD4"/>
    <w:rsid w:val="00524073"/>
    <w:rsid w:val="00524C25"/>
    <w:rsid w:val="00592DD0"/>
    <w:rsid w:val="005A73BA"/>
    <w:rsid w:val="005C125F"/>
    <w:rsid w:val="005D3D66"/>
    <w:rsid w:val="00645E5A"/>
    <w:rsid w:val="006C0B77"/>
    <w:rsid w:val="007E09DA"/>
    <w:rsid w:val="007E2CB0"/>
    <w:rsid w:val="007E6EFD"/>
    <w:rsid w:val="007F6BFA"/>
    <w:rsid w:val="008242FF"/>
    <w:rsid w:val="00834F25"/>
    <w:rsid w:val="00861506"/>
    <w:rsid w:val="00870751"/>
    <w:rsid w:val="00877857"/>
    <w:rsid w:val="00885C15"/>
    <w:rsid w:val="008A1114"/>
    <w:rsid w:val="008F26BD"/>
    <w:rsid w:val="00922C48"/>
    <w:rsid w:val="009320A0"/>
    <w:rsid w:val="009D13B1"/>
    <w:rsid w:val="009D699C"/>
    <w:rsid w:val="00A310A1"/>
    <w:rsid w:val="00A46703"/>
    <w:rsid w:val="00AB77BC"/>
    <w:rsid w:val="00AF50C4"/>
    <w:rsid w:val="00B31AC8"/>
    <w:rsid w:val="00B62B16"/>
    <w:rsid w:val="00B85366"/>
    <w:rsid w:val="00B915B7"/>
    <w:rsid w:val="00B93F4D"/>
    <w:rsid w:val="00BC2A2F"/>
    <w:rsid w:val="00C156A9"/>
    <w:rsid w:val="00C42AF2"/>
    <w:rsid w:val="00C8788F"/>
    <w:rsid w:val="00C92C28"/>
    <w:rsid w:val="00CA7E03"/>
    <w:rsid w:val="00CB2516"/>
    <w:rsid w:val="00D01EA3"/>
    <w:rsid w:val="00D51B51"/>
    <w:rsid w:val="00D51B78"/>
    <w:rsid w:val="00D643DF"/>
    <w:rsid w:val="00DE5743"/>
    <w:rsid w:val="00E26D3E"/>
    <w:rsid w:val="00E53180"/>
    <w:rsid w:val="00EA3B49"/>
    <w:rsid w:val="00EA59DF"/>
    <w:rsid w:val="00EE08FC"/>
    <w:rsid w:val="00EE4070"/>
    <w:rsid w:val="00F12C76"/>
    <w:rsid w:val="00F55888"/>
    <w:rsid w:val="00F635E7"/>
    <w:rsid w:val="00FA17CB"/>
    <w:rsid w:val="00FB6B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4D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DBF"/>
    <w:pPr>
      <w:spacing w:after="200" w:line="276" w:lineRule="auto"/>
    </w:pPr>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493DBF"/>
    <w:pPr>
      <w:tabs>
        <w:tab w:val="center" w:pos="4677"/>
        <w:tab w:val="right" w:pos="9355"/>
      </w:tabs>
      <w:spacing w:after="0" w:line="240" w:lineRule="auto"/>
    </w:pPr>
    <w:rPr>
      <w:rFonts w:ascii="Times New Roman" w:eastAsia="Times New Roman" w:hAnsi="Times New Roman" w:cs="Times New Roman"/>
      <w:sz w:val="28"/>
      <w:szCs w:val="28"/>
      <w:lang w:val="fr-BE" w:eastAsia="ru-RU"/>
    </w:rPr>
  </w:style>
  <w:style w:type="character" w:customStyle="1" w:styleId="a4">
    <w:name w:val="Нижний колонтитул Знак"/>
    <w:basedOn w:val="a0"/>
    <w:link w:val="a3"/>
    <w:rsid w:val="00493DBF"/>
    <w:rPr>
      <w:rFonts w:ascii="Times New Roman" w:eastAsia="Times New Roman" w:hAnsi="Times New Roman" w:cs="Times New Roman"/>
      <w:sz w:val="28"/>
      <w:szCs w:val="28"/>
      <w:lang w:val="fr-BE" w:eastAsia="ru-RU"/>
    </w:rPr>
  </w:style>
  <w:style w:type="table" w:styleId="a5">
    <w:name w:val="Table Grid"/>
    <w:basedOn w:val="a1"/>
    <w:uiPriority w:val="59"/>
    <w:rsid w:val="00493DBF"/>
    <w:pPr>
      <w:spacing w:after="0" w:line="240" w:lineRule="auto"/>
    </w:pPr>
    <w:rPr>
      <w:lang w:val="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493DBF"/>
    <w:pPr>
      <w:spacing w:after="0" w:line="240" w:lineRule="auto"/>
      <w:ind w:left="720"/>
      <w:contextualSpacing/>
    </w:pPr>
    <w:rPr>
      <w:rFonts w:ascii="Times New Roman" w:eastAsia="Times New Roman" w:hAnsi="Times New Roman" w:cs="Times New Roman"/>
      <w:sz w:val="24"/>
      <w:szCs w:val="24"/>
      <w:lang w:eastAsia="ro-RO"/>
    </w:rPr>
  </w:style>
  <w:style w:type="paragraph" w:styleId="a7">
    <w:name w:val="header"/>
    <w:basedOn w:val="a"/>
    <w:link w:val="a8"/>
    <w:uiPriority w:val="99"/>
    <w:unhideWhenUsed/>
    <w:rsid w:val="00493DB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93DBF"/>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DBF"/>
    <w:pPr>
      <w:spacing w:after="200" w:line="276" w:lineRule="auto"/>
    </w:pPr>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493DBF"/>
    <w:pPr>
      <w:tabs>
        <w:tab w:val="center" w:pos="4677"/>
        <w:tab w:val="right" w:pos="9355"/>
      </w:tabs>
      <w:spacing w:after="0" w:line="240" w:lineRule="auto"/>
    </w:pPr>
    <w:rPr>
      <w:rFonts w:ascii="Times New Roman" w:eastAsia="Times New Roman" w:hAnsi="Times New Roman" w:cs="Times New Roman"/>
      <w:sz w:val="28"/>
      <w:szCs w:val="28"/>
      <w:lang w:val="fr-BE" w:eastAsia="ru-RU"/>
    </w:rPr>
  </w:style>
  <w:style w:type="character" w:customStyle="1" w:styleId="a4">
    <w:name w:val="Нижний колонтитул Знак"/>
    <w:basedOn w:val="a0"/>
    <w:link w:val="a3"/>
    <w:rsid w:val="00493DBF"/>
    <w:rPr>
      <w:rFonts w:ascii="Times New Roman" w:eastAsia="Times New Roman" w:hAnsi="Times New Roman" w:cs="Times New Roman"/>
      <w:sz w:val="28"/>
      <w:szCs w:val="28"/>
      <w:lang w:val="fr-BE" w:eastAsia="ru-RU"/>
    </w:rPr>
  </w:style>
  <w:style w:type="table" w:styleId="a5">
    <w:name w:val="Table Grid"/>
    <w:basedOn w:val="a1"/>
    <w:uiPriority w:val="59"/>
    <w:rsid w:val="00493DBF"/>
    <w:pPr>
      <w:spacing w:after="0" w:line="240" w:lineRule="auto"/>
    </w:pPr>
    <w:rPr>
      <w:lang w:val="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493DBF"/>
    <w:pPr>
      <w:spacing w:after="0" w:line="240" w:lineRule="auto"/>
      <w:ind w:left="720"/>
      <w:contextualSpacing/>
    </w:pPr>
    <w:rPr>
      <w:rFonts w:ascii="Times New Roman" w:eastAsia="Times New Roman" w:hAnsi="Times New Roman" w:cs="Times New Roman"/>
      <w:sz w:val="24"/>
      <w:szCs w:val="24"/>
      <w:lang w:eastAsia="ro-RO"/>
    </w:rPr>
  </w:style>
  <w:style w:type="paragraph" w:styleId="a7">
    <w:name w:val="header"/>
    <w:basedOn w:val="a"/>
    <w:link w:val="a8"/>
    <w:uiPriority w:val="99"/>
    <w:unhideWhenUsed/>
    <w:rsid w:val="00493DB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93DBF"/>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EA509-3DA8-4DDF-AE18-442984AD4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16</Pages>
  <Words>6498</Words>
  <Characters>37045</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Irina.Gherceac</dc:creator>
  <cp:lastModifiedBy>User</cp:lastModifiedBy>
  <cp:revision>19</cp:revision>
  <cp:lastPrinted>2022-06-01T08:22:00Z</cp:lastPrinted>
  <dcterms:created xsi:type="dcterms:W3CDTF">2022-05-26T14:33:00Z</dcterms:created>
  <dcterms:modified xsi:type="dcterms:W3CDTF">2022-06-01T08:42:00Z</dcterms:modified>
</cp:coreProperties>
</file>