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9697E" w:rsidRPr="00B37A28" w14:paraId="195315DF" w14:textId="77777777" w:rsidTr="00B37A28">
        <w:tc>
          <w:tcPr>
            <w:tcW w:w="5000" w:type="pct"/>
            <w:shd w:val="clear" w:color="auto" w:fill="auto"/>
          </w:tcPr>
          <w:p w14:paraId="16A0D614" w14:textId="6F732E08" w:rsidR="0079697E" w:rsidRPr="00B37A28" w:rsidRDefault="00E51FF1" w:rsidP="00B37A28">
            <w:pPr>
              <w:rPr>
                <w:sz w:val="24"/>
                <w:szCs w:val="24"/>
                <w:lang w:val="ro-MD"/>
              </w:rPr>
            </w:pPr>
            <w:r w:rsidRPr="00B37A28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0" allowOverlap="1" wp14:anchorId="6EEB75AD" wp14:editId="1B999EF0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4" r="1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17AEF" w14:textId="77777777" w:rsidR="0079697E" w:rsidRPr="00B37A28" w:rsidRDefault="0079697E" w:rsidP="00B37A28">
            <w:pPr>
              <w:rPr>
                <w:sz w:val="24"/>
                <w:szCs w:val="24"/>
                <w:lang w:val="ro-MD"/>
              </w:rPr>
            </w:pPr>
          </w:p>
          <w:p w14:paraId="7215E91B" w14:textId="77777777" w:rsidR="0079697E" w:rsidRPr="00B37A28" w:rsidRDefault="0079697E" w:rsidP="00B37A28">
            <w:pPr>
              <w:rPr>
                <w:sz w:val="24"/>
                <w:szCs w:val="24"/>
                <w:lang w:val="ro-MD"/>
              </w:rPr>
            </w:pPr>
          </w:p>
          <w:p w14:paraId="4D9C992F" w14:textId="77777777" w:rsidR="0079697E" w:rsidRPr="00B37A28" w:rsidRDefault="0079697E" w:rsidP="00B37A28">
            <w:pPr>
              <w:rPr>
                <w:sz w:val="24"/>
                <w:szCs w:val="24"/>
                <w:lang w:val="ro-MD"/>
              </w:rPr>
            </w:pPr>
          </w:p>
          <w:p w14:paraId="0BAD7AF7" w14:textId="77777777" w:rsidR="0079697E" w:rsidRPr="00B37A28" w:rsidRDefault="0079697E" w:rsidP="00B37A28">
            <w:pPr>
              <w:rPr>
                <w:sz w:val="24"/>
                <w:szCs w:val="24"/>
                <w:lang w:val="ro-MD"/>
              </w:rPr>
            </w:pPr>
          </w:p>
        </w:tc>
      </w:tr>
      <w:tr w:rsidR="0079697E" w:rsidRPr="00B37A28" w14:paraId="1F4247E7" w14:textId="77777777" w:rsidTr="00B37A28">
        <w:tc>
          <w:tcPr>
            <w:tcW w:w="5000" w:type="pct"/>
            <w:shd w:val="clear" w:color="auto" w:fill="auto"/>
          </w:tcPr>
          <w:p w14:paraId="237AD212" w14:textId="77777777" w:rsidR="0079697E" w:rsidRPr="00B37A28" w:rsidRDefault="0079697E" w:rsidP="00B37A28">
            <w:pPr>
              <w:pStyle w:val="Heading8"/>
              <w:rPr>
                <w:rFonts w:ascii="Times New Roman" w:hAnsi="Times New Roman"/>
                <w:color w:val="000080"/>
                <w:sz w:val="10"/>
                <w:lang w:val="ro-MD"/>
              </w:rPr>
            </w:pPr>
          </w:p>
          <w:p w14:paraId="39D9D003" w14:textId="77777777" w:rsidR="0079697E" w:rsidRPr="00B37A28" w:rsidRDefault="0079697E" w:rsidP="00B37A28">
            <w:pPr>
              <w:pStyle w:val="Heading8"/>
              <w:ind w:firstLine="0"/>
              <w:rPr>
                <w:rFonts w:ascii="Times New Roman" w:hAnsi="Times New Roman"/>
                <w:spacing w:val="20"/>
                <w:sz w:val="40"/>
                <w:szCs w:val="40"/>
                <w:lang w:val="ro-MD"/>
              </w:rPr>
            </w:pPr>
            <w:r w:rsidRPr="00B37A28">
              <w:rPr>
                <w:rFonts w:ascii="Times New Roman" w:hAnsi="Times New Roman"/>
                <w:spacing w:val="20"/>
                <w:sz w:val="40"/>
                <w:szCs w:val="40"/>
                <w:lang w:val="ro-MD"/>
              </w:rPr>
              <w:t>GUVERNUL  REPUBLICII  MOLDOVA</w:t>
            </w:r>
          </w:p>
          <w:p w14:paraId="740DC3E6" w14:textId="77777777" w:rsidR="0079697E" w:rsidRPr="00B37A28" w:rsidRDefault="0079697E" w:rsidP="00B37A28">
            <w:pPr>
              <w:jc w:val="center"/>
              <w:rPr>
                <w:lang w:val="ro-MD"/>
              </w:rPr>
            </w:pPr>
          </w:p>
          <w:p w14:paraId="4F215354" w14:textId="77777777" w:rsidR="0079697E" w:rsidRPr="00B37A28" w:rsidRDefault="0079697E" w:rsidP="00B37A28">
            <w:pPr>
              <w:pStyle w:val="Heading8"/>
              <w:ind w:firstLine="0"/>
              <w:rPr>
                <w:rFonts w:ascii="Times New Roman" w:hAnsi="Times New Roman"/>
                <w:sz w:val="34"/>
                <w:szCs w:val="34"/>
                <w:lang w:val="ro-MD"/>
              </w:rPr>
            </w:pPr>
            <w:r w:rsidRPr="00B37A28">
              <w:rPr>
                <w:rFonts w:ascii="Times New Roman" w:hAnsi="Times New Roman"/>
                <w:spacing w:val="40"/>
                <w:sz w:val="32"/>
                <w:szCs w:val="32"/>
                <w:lang w:val="ro-MD"/>
              </w:rPr>
              <w:t>HOTĂRÂRE</w:t>
            </w:r>
            <w:r w:rsidRPr="00B37A28">
              <w:rPr>
                <w:rFonts w:ascii="Times New Roman" w:hAnsi="Times New Roman"/>
                <w:sz w:val="34"/>
                <w:szCs w:val="34"/>
                <w:lang w:val="ro-MD"/>
              </w:rPr>
              <w:t xml:space="preserve"> </w:t>
            </w:r>
            <w:r w:rsidRPr="00B37A28">
              <w:rPr>
                <w:rFonts w:ascii="Times New Roman" w:hAnsi="Times New Roman"/>
                <w:sz w:val="32"/>
                <w:szCs w:val="32"/>
                <w:lang w:val="ro-MD"/>
              </w:rPr>
              <w:t>nr. ____</w:t>
            </w:r>
          </w:p>
          <w:p w14:paraId="4C869242" w14:textId="77777777" w:rsidR="0079697E" w:rsidRPr="00B37A28" w:rsidRDefault="0079697E" w:rsidP="00B37A28">
            <w:pPr>
              <w:jc w:val="center"/>
              <w:rPr>
                <w:lang w:val="ro-MD"/>
              </w:rPr>
            </w:pPr>
          </w:p>
          <w:p w14:paraId="61A5D886" w14:textId="77777777" w:rsidR="0079697E" w:rsidRPr="00B37A28" w:rsidRDefault="0079697E" w:rsidP="00B37A28">
            <w:pPr>
              <w:jc w:val="center"/>
              <w:rPr>
                <w:b/>
                <w:szCs w:val="28"/>
                <w:lang w:val="ro-MD"/>
              </w:rPr>
            </w:pPr>
            <w:r w:rsidRPr="00B37A28">
              <w:rPr>
                <w:b/>
                <w:szCs w:val="28"/>
                <w:u w:val="single"/>
                <w:lang w:val="ro-MD"/>
              </w:rPr>
              <w:t>din                                        2022</w:t>
            </w:r>
          </w:p>
          <w:p w14:paraId="327071C2" w14:textId="77777777" w:rsidR="0079697E" w:rsidRPr="00B37A28" w:rsidRDefault="0079697E" w:rsidP="00B37A28">
            <w:pPr>
              <w:spacing w:before="120"/>
              <w:jc w:val="center"/>
              <w:rPr>
                <w:b/>
                <w:sz w:val="24"/>
                <w:szCs w:val="24"/>
                <w:lang w:val="ro-MD"/>
              </w:rPr>
            </w:pPr>
            <w:r w:rsidRPr="00B37A28">
              <w:rPr>
                <w:b/>
                <w:sz w:val="24"/>
                <w:szCs w:val="24"/>
                <w:lang w:val="ro-MD"/>
              </w:rPr>
              <w:t>Chișinău</w:t>
            </w:r>
          </w:p>
          <w:p w14:paraId="1EC8FA97" w14:textId="77777777" w:rsidR="0079697E" w:rsidRPr="00B37A28" w:rsidRDefault="0079697E" w:rsidP="00B37A28">
            <w:pPr>
              <w:jc w:val="center"/>
              <w:rPr>
                <w:noProof/>
                <w:lang w:val="ro-MD" w:eastAsia="ro-RO"/>
              </w:rPr>
            </w:pPr>
          </w:p>
        </w:tc>
      </w:tr>
    </w:tbl>
    <w:p w14:paraId="4CCD229D" w14:textId="77777777" w:rsidR="0079697E" w:rsidRPr="0079697E" w:rsidRDefault="0079697E" w:rsidP="0079697E">
      <w:pPr>
        <w:spacing w:after="0" w:line="240" w:lineRule="auto"/>
        <w:jc w:val="center"/>
        <w:rPr>
          <w:b/>
          <w:szCs w:val="28"/>
          <w:lang w:val="ro-MD"/>
        </w:rPr>
      </w:pPr>
      <w:r w:rsidRPr="0079697E">
        <w:rPr>
          <w:b/>
          <w:szCs w:val="28"/>
          <w:lang w:val="ro-MD"/>
        </w:rPr>
        <w:t>cu privire la aprobarea proiectului de lege</w:t>
      </w:r>
    </w:p>
    <w:p w14:paraId="74B5B5A0" w14:textId="77777777" w:rsidR="00180461" w:rsidRPr="0079697E" w:rsidRDefault="0079697E" w:rsidP="0079697E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ro-MD"/>
        </w:rPr>
      </w:pPr>
      <w:r w:rsidRPr="0079697E">
        <w:rPr>
          <w:b/>
          <w:sz w:val="28"/>
          <w:szCs w:val="28"/>
          <w:lang w:val="ro-MD" w:eastAsia="en-US"/>
        </w:rPr>
        <w:t>pentru modificarea unor acte normative</w:t>
      </w:r>
    </w:p>
    <w:p w14:paraId="7A05BE19" w14:textId="77777777" w:rsidR="0079697E" w:rsidRPr="0079697E" w:rsidRDefault="0079697E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495AB267" w14:textId="77777777" w:rsidR="0079697E" w:rsidRDefault="0079697E" w:rsidP="0079697E">
      <w:pPr>
        <w:spacing w:after="0" w:line="240" w:lineRule="auto"/>
        <w:ind w:firstLine="567"/>
        <w:rPr>
          <w:szCs w:val="24"/>
          <w:lang w:val="ro-MD"/>
        </w:rPr>
      </w:pPr>
    </w:p>
    <w:p w14:paraId="377AF3DB" w14:textId="77777777" w:rsidR="0079697E" w:rsidRPr="0079697E" w:rsidRDefault="0079697E" w:rsidP="0079697E">
      <w:pPr>
        <w:spacing w:after="0" w:line="240" w:lineRule="auto"/>
        <w:ind w:firstLine="567"/>
        <w:rPr>
          <w:b/>
          <w:bCs/>
          <w:szCs w:val="24"/>
          <w:lang w:val="ro-MD"/>
        </w:rPr>
      </w:pPr>
      <w:r w:rsidRPr="0079697E">
        <w:rPr>
          <w:szCs w:val="24"/>
          <w:lang w:val="ro-MD"/>
        </w:rPr>
        <w:t xml:space="preserve">Guvernul </w:t>
      </w:r>
      <w:r w:rsidRPr="0079697E">
        <w:rPr>
          <w:b/>
          <w:bCs/>
          <w:szCs w:val="24"/>
          <w:lang w:val="ro-MD"/>
        </w:rPr>
        <w:t>HOTĂRĂŞTE:</w:t>
      </w:r>
    </w:p>
    <w:p w14:paraId="02E9FB9E" w14:textId="77777777" w:rsidR="0079697E" w:rsidRPr="0079697E" w:rsidRDefault="0079697E" w:rsidP="0079697E">
      <w:pPr>
        <w:spacing w:after="0" w:line="240" w:lineRule="auto"/>
        <w:ind w:firstLine="567"/>
        <w:rPr>
          <w:b/>
          <w:bCs/>
          <w:szCs w:val="24"/>
          <w:lang w:val="ro-MD"/>
        </w:rPr>
      </w:pPr>
    </w:p>
    <w:p w14:paraId="656694D1" w14:textId="77777777" w:rsidR="0079697E" w:rsidRPr="0079697E" w:rsidRDefault="0079697E" w:rsidP="0079697E">
      <w:pPr>
        <w:spacing w:after="0" w:line="240" w:lineRule="auto"/>
        <w:ind w:firstLine="567"/>
        <w:rPr>
          <w:szCs w:val="24"/>
          <w:lang w:val="ro-MD"/>
        </w:rPr>
      </w:pPr>
    </w:p>
    <w:p w14:paraId="2B680D84" w14:textId="77777777" w:rsidR="0079697E" w:rsidRPr="0079697E" w:rsidRDefault="0079697E" w:rsidP="0079697E">
      <w:pPr>
        <w:pStyle w:val="c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32"/>
          <w:szCs w:val="28"/>
          <w:lang w:val="ro-MD"/>
        </w:rPr>
      </w:pPr>
      <w:r w:rsidRPr="0079697E">
        <w:rPr>
          <w:sz w:val="28"/>
          <w:lang w:val="ro-MD" w:eastAsia="en-US"/>
        </w:rPr>
        <w:t>Se aprobă şi se prezintă Parlamentului spre examinare proiectul de lege pentru modificarea unor acte normative.</w:t>
      </w:r>
    </w:p>
    <w:p w14:paraId="51DB4789" w14:textId="77777777" w:rsidR="0079697E" w:rsidRPr="0079697E" w:rsidRDefault="0079697E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645430A7" w14:textId="77777777" w:rsidR="0079697E" w:rsidRPr="0079697E" w:rsidRDefault="0079697E" w:rsidP="0079697E">
      <w:pPr>
        <w:ind w:left="567"/>
        <w:rPr>
          <w:szCs w:val="28"/>
          <w:lang w:val="ro-MD" w:eastAsia="ro-RO"/>
        </w:rPr>
      </w:pPr>
      <w:r w:rsidRPr="0079697E">
        <w:rPr>
          <w:b/>
          <w:szCs w:val="28"/>
          <w:lang w:val="ro-MD" w:eastAsia="ro-RO"/>
        </w:rPr>
        <w:t>Prim-ministru</w:t>
      </w:r>
      <w:r w:rsidRPr="0079697E">
        <w:rPr>
          <w:b/>
          <w:szCs w:val="28"/>
          <w:lang w:val="ro-MD" w:eastAsia="ro-RO"/>
        </w:rPr>
        <w:tab/>
      </w:r>
      <w:r w:rsidRPr="0079697E">
        <w:rPr>
          <w:b/>
          <w:szCs w:val="28"/>
          <w:lang w:val="ro-MD" w:eastAsia="ro-RO"/>
        </w:rPr>
        <w:tab/>
      </w:r>
      <w:r w:rsidRPr="0079697E">
        <w:rPr>
          <w:b/>
          <w:szCs w:val="28"/>
          <w:lang w:val="ro-MD" w:eastAsia="ro-RO"/>
        </w:rPr>
        <w:tab/>
      </w:r>
      <w:r w:rsidRPr="0079697E">
        <w:rPr>
          <w:b/>
          <w:szCs w:val="28"/>
          <w:lang w:val="ro-MD" w:eastAsia="ro-RO"/>
        </w:rPr>
        <w:tab/>
      </w:r>
      <w:r w:rsidRPr="0079697E">
        <w:rPr>
          <w:b/>
          <w:szCs w:val="28"/>
          <w:lang w:val="ro-MD" w:eastAsia="ro-RO"/>
        </w:rPr>
        <w:tab/>
        <w:t>NATALIA GAVRILIȚA</w:t>
      </w:r>
    </w:p>
    <w:p w14:paraId="0CDB675D" w14:textId="77777777" w:rsidR="0079697E" w:rsidRPr="0079697E" w:rsidRDefault="0079697E" w:rsidP="0079697E">
      <w:pPr>
        <w:ind w:left="567"/>
        <w:rPr>
          <w:szCs w:val="28"/>
          <w:lang w:val="ro-MD" w:eastAsia="ro-RO"/>
        </w:rPr>
      </w:pPr>
    </w:p>
    <w:p w14:paraId="58191574" w14:textId="77777777" w:rsidR="0079697E" w:rsidRPr="0079697E" w:rsidRDefault="0079697E" w:rsidP="0079697E">
      <w:pPr>
        <w:tabs>
          <w:tab w:val="left" w:pos="5954"/>
        </w:tabs>
        <w:ind w:left="567"/>
        <w:rPr>
          <w:szCs w:val="28"/>
          <w:lang w:val="ro-MD" w:eastAsia="ro-RO"/>
        </w:rPr>
      </w:pPr>
      <w:r w:rsidRPr="0079697E">
        <w:rPr>
          <w:szCs w:val="28"/>
          <w:lang w:val="ro-MD" w:eastAsia="ro-RO"/>
        </w:rPr>
        <w:t>Contrasemnează:</w:t>
      </w:r>
    </w:p>
    <w:p w14:paraId="5558E598" w14:textId="77777777" w:rsidR="0079697E" w:rsidRPr="0079697E" w:rsidRDefault="0079697E" w:rsidP="0079697E">
      <w:pPr>
        <w:spacing w:after="0"/>
        <w:ind w:left="567"/>
        <w:rPr>
          <w:szCs w:val="28"/>
          <w:lang w:val="ro-MD" w:eastAsia="ru-RU"/>
        </w:rPr>
      </w:pPr>
      <w:r w:rsidRPr="0079697E">
        <w:rPr>
          <w:szCs w:val="28"/>
          <w:lang w:val="ro-MD" w:eastAsia="ru-RU"/>
        </w:rPr>
        <w:t>Viceprim-ministru,</w:t>
      </w:r>
    </w:p>
    <w:p w14:paraId="4E6CEBFB" w14:textId="77777777" w:rsidR="0079697E" w:rsidRPr="0079697E" w:rsidRDefault="0079697E" w:rsidP="0079697E">
      <w:pPr>
        <w:spacing w:after="0"/>
        <w:ind w:left="567"/>
        <w:rPr>
          <w:szCs w:val="28"/>
          <w:lang w:val="ro-MD" w:eastAsia="ru-RU"/>
        </w:rPr>
      </w:pPr>
      <w:r w:rsidRPr="0079697E">
        <w:rPr>
          <w:szCs w:val="28"/>
          <w:lang w:val="ro-MD" w:eastAsia="ru-RU"/>
        </w:rPr>
        <w:t>ministrul infrastructurii</w:t>
      </w:r>
    </w:p>
    <w:p w14:paraId="43A5EE60" w14:textId="77777777" w:rsidR="0079697E" w:rsidRPr="0079697E" w:rsidRDefault="0079697E" w:rsidP="0079697E">
      <w:pPr>
        <w:spacing w:after="0"/>
        <w:ind w:left="567"/>
        <w:rPr>
          <w:szCs w:val="28"/>
          <w:lang w:val="ro-MD" w:eastAsia="ru-RU"/>
        </w:rPr>
      </w:pPr>
      <w:r w:rsidRPr="0079697E">
        <w:rPr>
          <w:szCs w:val="28"/>
          <w:lang w:val="ro-MD" w:eastAsia="ru-RU"/>
        </w:rPr>
        <w:t>și dezvoltării regionale</w:t>
      </w:r>
      <w:r w:rsidRPr="0079697E">
        <w:rPr>
          <w:szCs w:val="28"/>
          <w:lang w:val="ro-MD" w:eastAsia="ru-RU"/>
        </w:rPr>
        <w:tab/>
      </w:r>
      <w:r w:rsidRPr="0079697E">
        <w:rPr>
          <w:szCs w:val="28"/>
          <w:lang w:val="ro-MD" w:eastAsia="ru-RU"/>
        </w:rPr>
        <w:tab/>
      </w:r>
      <w:r w:rsidRPr="0079697E">
        <w:rPr>
          <w:szCs w:val="28"/>
          <w:lang w:val="ro-MD" w:eastAsia="ru-RU"/>
        </w:rPr>
        <w:tab/>
      </w:r>
      <w:r w:rsidRPr="0079697E">
        <w:rPr>
          <w:szCs w:val="28"/>
          <w:lang w:val="ro-MD" w:eastAsia="ru-RU"/>
        </w:rPr>
        <w:tab/>
        <w:t>Andrei SPÎNU</w:t>
      </w:r>
    </w:p>
    <w:p w14:paraId="4FB6ABD2" w14:textId="77777777" w:rsidR="0079697E" w:rsidRPr="0079697E" w:rsidRDefault="0079697E" w:rsidP="0079697E">
      <w:pPr>
        <w:spacing w:after="0"/>
        <w:ind w:left="567"/>
        <w:rPr>
          <w:szCs w:val="28"/>
          <w:lang w:val="ro-MD" w:eastAsia="ru-RU"/>
        </w:rPr>
      </w:pPr>
    </w:p>
    <w:p w14:paraId="2DEA740D" w14:textId="77777777" w:rsidR="0079697E" w:rsidRPr="0079697E" w:rsidRDefault="0079697E" w:rsidP="0079697E">
      <w:pPr>
        <w:spacing w:after="0"/>
        <w:ind w:left="567"/>
        <w:rPr>
          <w:szCs w:val="28"/>
          <w:lang w:val="ro-MD" w:eastAsia="ru-RU"/>
        </w:rPr>
      </w:pPr>
      <w:r w:rsidRPr="0079697E">
        <w:rPr>
          <w:szCs w:val="28"/>
          <w:lang w:val="ro-MD" w:eastAsia="ru-RU"/>
        </w:rPr>
        <w:t>Ministrul finanţelor                                       Dumitru BUDIANSCHI</w:t>
      </w:r>
    </w:p>
    <w:p w14:paraId="1672EB9F" w14:textId="77777777" w:rsidR="0079697E" w:rsidRPr="0079697E" w:rsidRDefault="0079697E" w:rsidP="0079697E">
      <w:pPr>
        <w:ind w:left="567"/>
        <w:rPr>
          <w:szCs w:val="28"/>
          <w:lang w:val="ro-MD" w:eastAsia="ru-RU"/>
        </w:rPr>
      </w:pPr>
      <w:r w:rsidRPr="0079697E">
        <w:rPr>
          <w:szCs w:val="28"/>
          <w:lang w:val="ro-MD" w:eastAsia="ru-RU"/>
        </w:rPr>
        <w:br w:type="page"/>
      </w:r>
    </w:p>
    <w:p w14:paraId="30F3B422" w14:textId="77777777" w:rsidR="000F6BD9" w:rsidRDefault="000F6BD9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4690E114" w14:textId="77777777" w:rsidR="000F6BD9" w:rsidRDefault="000F6BD9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51C5DE85" w14:textId="77777777" w:rsidR="0079697E" w:rsidRPr="0079697E" w:rsidRDefault="00971E1F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ro-MD"/>
        </w:rPr>
        <w:t>PARLAMENTUL REPUBLICII MOLDOVA</w:t>
      </w:r>
    </w:p>
    <w:p w14:paraId="2EF67127" w14:textId="77777777" w:rsidR="0079697E" w:rsidRPr="0079697E" w:rsidRDefault="0079697E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3F5FC108" w14:textId="77777777" w:rsidR="00180461" w:rsidRPr="0079697E" w:rsidRDefault="00180461" w:rsidP="0079068C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r w:rsidRPr="0079697E">
        <w:rPr>
          <w:b/>
          <w:bCs/>
          <w:color w:val="000000"/>
          <w:sz w:val="28"/>
          <w:szCs w:val="28"/>
          <w:lang w:val="ro-MD"/>
        </w:rPr>
        <w:t>L E G E</w:t>
      </w:r>
    </w:p>
    <w:p w14:paraId="577D1DE8" w14:textId="77777777" w:rsidR="00180461" w:rsidRPr="0079697E" w:rsidRDefault="00180461" w:rsidP="0079068C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r w:rsidRPr="0079697E">
        <w:rPr>
          <w:b/>
          <w:bCs/>
          <w:color w:val="000000"/>
          <w:sz w:val="28"/>
          <w:szCs w:val="28"/>
          <w:lang w:val="ro-MD"/>
        </w:rPr>
        <w:t xml:space="preserve">pentru modificarea unor acte </w:t>
      </w:r>
      <w:r w:rsidR="009F7689" w:rsidRPr="0079697E">
        <w:rPr>
          <w:b/>
          <w:bCs/>
          <w:color w:val="000000"/>
          <w:sz w:val="28"/>
          <w:szCs w:val="28"/>
          <w:lang w:val="ro-MD"/>
        </w:rPr>
        <w:t>normative</w:t>
      </w:r>
    </w:p>
    <w:p w14:paraId="75F12A7D" w14:textId="77777777" w:rsidR="00180461" w:rsidRPr="0079697E" w:rsidRDefault="00180461" w:rsidP="0079068C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3FF7FC1D" w14:textId="77777777" w:rsidR="00180461" w:rsidRPr="0079697E" w:rsidRDefault="00180461" w:rsidP="0079068C">
      <w:pPr>
        <w:pStyle w:val="c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ro-MD"/>
        </w:rPr>
      </w:pPr>
    </w:p>
    <w:p w14:paraId="278FC45F" w14:textId="77777777" w:rsidR="00180461" w:rsidRPr="0079697E" w:rsidRDefault="00180461" w:rsidP="0079068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79697E">
        <w:rPr>
          <w:color w:val="000000"/>
          <w:sz w:val="28"/>
          <w:szCs w:val="28"/>
          <w:lang w:val="ro-MD"/>
        </w:rPr>
        <w:t>Parlamentul adoptă prezenta lege organică.</w:t>
      </w:r>
    </w:p>
    <w:p w14:paraId="516D3033" w14:textId="77777777" w:rsidR="00180461" w:rsidRPr="0079697E" w:rsidRDefault="00180461" w:rsidP="0079068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</w:p>
    <w:p w14:paraId="64DEFD80" w14:textId="77777777" w:rsidR="00AA03F6" w:rsidRPr="0079697E" w:rsidRDefault="00180461" w:rsidP="0079068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79697E">
        <w:rPr>
          <w:b/>
          <w:color w:val="000000"/>
          <w:sz w:val="28"/>
          <w:szCs w:val="28"/>
          <w:lang w:val="ro-MD"/>
        </w:rPr>
        <w:t xml:space="preserve">Art. </w:t>
      </w:r>
      <w:r w:rsidR="00AA03F6" w:rsidRPr="0079697E">
        <w:rPr>
          <w:b/>
          <w:color w:val="000000"/>
          <w:sz w:val="28"/>
          <w:szCs w:val="28"/>
          <w:lang w:val="ro-MD"/>
        </w:rPr>
        <w:t>I</w:t>
      </w:r>
      <w:r w:rsidR="00971E1F">
        <w:rPr>
          <w:b/>
          <w:color w:val="000000"/>
          <w:sz w:val="28"/>
          <w:szCs w:val="28"/>
          <w:lang w:val="ro-MD"/>
        </w:rPr>
        <w:t>. -</w:t>
      </w:r>
      <w:r w:rsidRPr="0079697E">
        <w:rPr>
          <w:color w:val="000000"/>
          <w:sz w:val="28"/>
          <w:szCs w:val="28"/>
          <w:lang w:val="ro-MD"/>
        </w:rPr>
        <w:t xml:space="preserve"> </w:t>
      </w:r>
      <w:r w:rsidR="00AA03F6" w:rsidRPr="0079697E">
        <w:rPr>
          <w:color w:val="000000"/>
          <w:sz w:val="28"/>
          <w:szCs w:val="28"/>
          <w:lang w:val="ro-MD"/>
        </w:rPr>
        <w:t>Legea privind reglementarea prin autorizare a activităţii de întreprinzător nr. 160</w:t>
      </w:r>
      <w:r w:rsidR="00971E1F">
        <w:rPr>
          <w:color w:val="000000"/>
          <w:sz w:val="28"/>
          <w:szCs w:val="28"/>
          <w:lang w:val="ro-MD"/>
        </w:rPr>
        <w:t>/</w:t>
      </w:r>
      <w:r w:rsidR="00AA03F6" w:rsidRPr="0079697E">
        <w:rPr>
          <w:color w:val="000000"/>
          <w:sz w:val="28"/>
          <w:szCs w:val="28"/>
          <w:lang w:val="ro-MD"/>
        </w:rPr>
        <w:t xml:space="preserve">2011 </w:t>
      </w:r>
      <w:r w:rsidR="00AA03F6" w:rsidRPr="0079697E">
        <w:rPr>
          <w:i/>
          <w:color w:val="000000"/>
          <w:sz w:val="28"/>
          <w:szCs w:val="28"/>
          <w:lang w:val="ro-MD"/>
        </w:rPr>
        <w:t>(Monitorul Oficial al Republicii Moldova, 2011, nr. 170–175, art. 494)</w:t>
      </w:r>
      <w:r w:rsidR="00AA03F6" w:rsidRPr="0079697E">
        <w:rPr>
          <w:color w:val="000000"/>
          <w:sz w:val="28"/>
          <w:szCs w:val="28"/>
          <w:lang w:val="ro-MD"/>
        </w:rPr>
        <w:t xml:space="preserve"> </w:t>
      </w:r>
      <w:r w:rsidR="00D71B46" w:rsidRPr="0079697E">
        <w:rPr>
          <w:color w:val="000000"/>
          <w:sz w:val="28"/>
          <w:szCs w:val="28"/>
          <w:lang w:val="ro-MD"/>
        </w:rPr>
        <w:t xml:space="preserve">cu modificările ulterioare, </w:t>
      </w:r>
      <w:r w:rsidR="00AA03F6" w:rsidRPr="0079697E">
        <w:rPr>
          <w:color w:val="000000"/>
          <w:sz w:val="28"/>
          <w:szCs w:val="28"/>
          <w:lang w:val="ro-MD"/>
        </w:rPr>
        <w:t>se modifică după cum urmează:</w:t>
      </w:r>
    </w:p>
    <w:p w14:paraId="59B003B2" w14:textId="77777777" w:rsidR="00180461" w:rsidRPr="0079697E" w:rsidRDefault="00AA03F6" w:rsidP="00AA0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79697E">
        <w:rPr>
          <w:color w:val="000000"/>
          <w:sz w:val="28"/>
          <w:szCs w:val="28"/>
          <w:lang w:val="ro-MD"/>
        </w:rPr>
        <w:t xml:space="preserve">1. </w:t>
      </w:r>
      <w:r w:rsidR="00180461" w:rsidRPr="0079697E">
        <w:rPr>
          <w:color w:val="000000"/>
          <w:sz w:val="28"/>
          <w:szCs w:val="28"/>
          <w:lang w:val="ro-MD"/>
        </w:rPr>
        <w:t xml:space="preserve">La compartimentul II din anexa nr. 1 </w:t>
      </w:r>
      <w:r w:rsidR="00D71B46" w:rsidRPr="0079697E">
        <w:rPr>
          <w:color w:val="000000"/>
          <w:sz w:val="28"/>
          <w:szCs w:val="28"/>
          <w:lang w:val="ro-MD"/>
        </w:rPr>
        <w:t>pozițiile</w:t>
      </w:r>
      <w:r w:rsidR="00180461" w:rsidRPr="0079697E">
        <w:rPr>
          <w:color w:val="000000"/>
          <w:sz w:val="28"/>
          <w:szCs w:val="28"/>
          <w:lang w:val="ro-MD"/>
        </w:rPr>
        <w:t xml:space="preserve"> 27</w:t>
      </w:r>
      <w:r w:rsidR="00D71B46" w:rsidRPr="0079697E">
        <w:rPr>
          <w:color w:val="000000"/>
          <w:sz w:val="28"/>
          <w:szCs w:val="28"/>
          <w:lang w:val="ro-MD"/>
        </w:rPr>
        <w:t xml:space="preserve">,28 și </w:t>
      </w:r>
      <w:r w:rsidR="00180461" w:rsidRPr="0079697E">
        <w:rPr>
          <w:color w:val="000000"/>
          <w:sz w:val="28"/>
          <w:szCs w:val="28"/>
          <w:lang w:val="ro-MD"/>
        </w:rPr>
        <w:t>30 vor avea următorul cuprins:</w:t>
      </w:r>
    </w:p>
    <w:p w14:paraId="508AA897" w14:textId="77777777" w:rsidR="00180461" w:rsidRPr="0079697E" w:rsidRDefault="00180461" w:rsidP="0079068C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o-MD"/>
        </w:rPr>
      </w:pPr>
    </w:p>
    <w:tbl>
      <w:tblPr>
        <w:tblW w:w="496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384"/>
        <w:gridCol w:w="882"/>
        <w:gridCol w:w="973"/>
        <w:gridCol w:w="3050"/>
        <w:gridCol w:w="1514"/>
      </w:tblGrid>
      <w:tr w:rsidR="00180461" w:rsidRPr="0079697E" w14:paraId="111AB7FB" w14:textId="77777777" w:rsidTr="002A333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29C64" w14:textId="77777777" w:rsidR="00180461" w:rsidRPr="0079697E" w:rsidRDefault="00180461" w:rsidP="007906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6ABFA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multilaterală CEMT anuală, cu carnet de drum</w:t>
            </w:r>
            <w:r w:rsidR="00D71B46" w:rsidRPr="0079697E">
              <w:rPr>
                <w:color w:val="000000"/>
                <w:sz w:val="24"/>
                <w:szCs w:val="24"/>
                <w:lang w:val="ro-MD" w:eastAsia="ru-RU"/>
              </w:rPr>
              <w:t>*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9607533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D2E80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16D9979" w14:textId="77777777" w:rsidR="00180461" w:rsidRPr="0079697E" w:rsidRDefault="002C5702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150</w:t>
            </w:r>
            <w:r w:rsidR="00180461" w:rsidRPr="0079697E">
              <w:rPr>
                <w:color w:val="000000"/>
                <w:sz w:val="24"/>
                <w:szCs w:val="24"/>
                <w:lang w:val="ro-MD" w:eastAsia="ru-RU"/>
              </w:rPr>
              <w:t xml:space="preserve"> de euro*</w:t>
            </w:r>
            <w:r w:rsidR="00D71B46" w:rsidRPr="0079697E">
              <w:rPr>
                <w:color w:val="000000"/>
                <w:sz w:val="24"/>
                <w:szCs w:val="24"/>
                <w:lang w:val="ro-MD" w:eastAsia="ru-RU"/>
              </w:rPr>
              <w:t>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4A5A0E7" w14:textId="77777777" w:rsidR="00180461" w:rsidRPr="0079697E" w:rsidRDefault="00180461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Un an (pînă la 31 decembrie)</w:t>
            </w:r>
          </w:p>
        </w:tc>
      </w:tr>
      <w:tr w:rsidR="00180461" w:rsidRPr="0079697E" w14:paraId="785F9347" w14:textId="77777777" w:rsidTr="002A333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0C79D" w14:textId="77777777" w:rsidR="00180461" w:rsidRPr="0079697E" w:rsidRDefault="00180461" w:rsidP="007906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6AB0D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multilaterală CEMT pe termen scurt, cu carnet de drum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79CE379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F52F3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4AE24BF" w14:textId="77777777" w:rsidR="00180461" w:rsidRPr="0079697E" w:rsidRDefault="002C5702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40</w:t>
            </w:r>
            <w:r w:rsidR="00180461" w:rsidRPr="0079697E">
              <w:rPr>
                <w:color w:val="000000"/>
                <w:sz w:val="24"/>
                <w:szCs w:val="24"/>
                <w:lang w:val="ro-MD" w:eastAsia="ru-RU"/>
              </w:rPr>
              <w:t xml:space="preserve"> de euro*</w:t>
            </w:r>
            <w:r w:rsidR="00D71B46" w:rsidRPr="0079697E">
              <w:rPr>
                <w:color w:val="000000"/>
                <w:sz w:val="24"/>
                <w:szCs w:val="24"/>
                <w:lang w:val="ro-MD" w:eastAsia="ru-RU"/>
              </w:rPr>
              <w:t>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7C47F96" w14:textId="77777777" w:rsidR="00180461" w:rsidRPr="0079697E" w:rsidRDefault="00180461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O lună</w:t>
            </w:r>
          </w:p>
        </w:tc>
      </w:tr>
      <w:tr w:rsidR="00180461" w:rsidRPr="0079697E" w14:paraId="1D55699B" w14:textId="77777777" w:rsidTr="002A333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1F951" w14:textId="77777777" w:rsidR="00180461" w:rsidRPr="0079697E" w:rsidRDefault="00180461" w:rsidP="007906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648E8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pentru transporturi rutiere internaţionale de mărfuri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A87B3C3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8249E" w14:textId="77777777" w:rsidR="00180461" w:rsidRPr="0079697E" w:rsidRDefault="00180461" w:rsidP="0079068C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A71A701" w14:textId="77777777" w:rsidR="00180461" w:rsidRPr="0079697E" w:rsidRDefault="002C5702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5</w:t>
            </w:r>
            <w:r w:rsidR="00180461" w:rsidRPr="0079697E">
              <w:rPr>
                <w:color w:val="000000"/>
                <w:sz w:val="24"/>
                <w:szCs w:val="24"/>
                <w:lang w:val="ro-MD" w:eastAsia="ru-RU"/>
              </w:rPr>
              <w:t xml:space="preserve"> euro*</w:t>
            </w:r>
            <w:r w:rsidR="00D71B46" w:rsidRPr="0079697E">
              <w:rPr>
                <w:color w:val="000000"/>
                <w:sz w:val="24"/>
                <w:szCs w:val="24"/>
                <w:lang w:val="ro-MD" w:eastAsia="ru-RU"/>
              </w:rPr>
              <w:t>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5209088" w14:textId="77777777" w:rsidR="00180461" w:rsidRPr="0079697E" w:rsidRDefault="00180461" w:rsidP="002A33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Un an</w:t>
            </w:r>
          </w:p>
        </w:tc>
      </w:tr>
    </w:tbl>
    <w:p w14:paraId="70C11BA0" w14:textId="77777777" w:rsidR="00752425" w:rsidRPr="0079697E" w:rsidRDefault="00752425" w:rsidP="0079068C">
      <w:pPr>
        <w:spacing w:after="0"/>
        <w:rPr>
          <w:lang w:val="ro-MD"/>
        </w:rPr>
      </w:pPr>
    </w:p>
    <w:p w14:paraId="3B4DAB6E" w14:textId="77777777" w:rsidR="00D71B46" w:rsidRPr="0079697E" w:rsidRDefault="00D71B46" w:rsidP="00D71B46">
      <w:pPr>
        <w:spacing w:after="0"/>
        <w:ind w:firstLine="567"/>
        <w:rPr>
          <w:lang w:val="ro-MD"/>
        </w:rPr>
      </w:pPr>
      <w:r w:rsidRPr="0079697E">
        <w:rPr>
          <w:lang w:val="ro-MD"/>
        </w:rPr>
        <w:t xml:space="preserve">2. Nota la tabelul </w:t>
      </w:r>
      <w:r w:rsidRPr="0079697E">
        <w:rPr>
          <w:i/>
          <w:lang w:val="ro-MD"/>
        </w:rPr>
        <w:t>,,II. Actele permisive care se încadrează în categoria autorizaţiilor”</w:t>
      </w:r>
      <w:r w:rsidRPr="0079697E">
        <w:rPr>
          <w:lang w:val="ro-MD"/>
        </w:rPr>
        <w:t xml:space="preserve"> se expune în următoare redacție:</w:t>
      </w:r>
    </w:p>
    <w:p w14:paraId="2DB680CA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,,Notă:</w:t>
      </w:r>
    </w:p>
    <w:p w14:paraId="4D779974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* Suma taxei pentru eliberarea autorizaţiilor multilaterale CEMT anuale, cu carnet de drum, eliberate după trimestrul I, se calculează după formula:</w:t>
      </w:r>
    </w:p>
    <w:p w14:paraId="0046C957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 St = C × X,</w:t>
      </w:r>
    </w:p>
    <w:p w14:paraId="36A6CC0C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 unde:</w:t>
      </w:r>
    </w:p>
    <w:p w14:paraId="37EEC01A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St – suma taxei care trebuie vărsată la buget;</w:t>
      </w:r>
    </w:p>
    <w:p w14:paraId="5D4C8234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C – costul lunar al autorizaţiei multilaterale pentru transporturi rutiere internaţionale CEMT;</w:t>
      </w:r>
    </w:p>
    <w:p w14:paraId="5B2C0025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X – numărul lunilor valabile.</w:t>
      </w:r>
    </w:p>
    <w:p w14:paraId="420E83ED" w14:textId="77777777" w:rsidR="00D71B46" w:rsidRPr="0079697E" w:rsidRDefault="00D71B46" w:rsidP="00D71B46">
      <w:pPr>
        <w:spacing w:after="0"/>
        <w:ind w:firstLine="567"/>
        <w:rPr>
          <w:i/>
          <w:lang w:val="ro-MD"/>
        </w:rPr>
      </w:pPr>
      <w:r w:rsidRPr="0079697E">
        <w:rPr>
          <w:i/>
          <w:lang w:val="ro-MD"/>
        </w:rPr>
        <w:t>** Plățile stabilite în euro se efectuează în monedă naţională calculate la cursul oficial al leului moldovenesc valabil la data efectuării plăţilor.”</w:t>
      </w:r>
    </w:p>
    <w:p w14:paraId="41E7F7EF" w14:textId="77777777" w:rsidR="0079068C" w:rsidRPr="0079697E" w:rsidRDefault="0079068C" w:rsidP="0079068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79697E">
        <w:rPr>
          <w:b/>
          <w:color w:val="000000"/>
          <w:sz w:val="28"/>
          <w:szCs w:val="28"/>
          <w:lang w:val="ro-MD"/>
        </w:rPr>
        <w:t xml:space="preserve">Art. </w:t>
      </w:r>
      <w:r w:rsidR="00D71B46" w:rsidRPr="0079697E">
        <w:rPr>
          <w:b/>
          <w:color w:val="000000"/>
          <w:sz w:val="28"/>
          <w:szCs w:val="28"/>
          <w:lang w:val="ro-MD"/>
        </w:rPr>
        <w:t>II</w:t>
      </w:r>
      <w:r w:rsidR="00971E1F">
        <w:rPr>
          <w:b/>
          <w:color w:val="000000"/>
          <w:sz w:val="28"/>
          <w:szCs w:val="28"/>
          <w:lang w:val="ro-MD"/>
        </w:rPr>
        <w:t>.</w:t>
      </w:r>
      <w:r w:rsidRPr="0079697E">
        <w:rPr>
          <w:color w:val="000000"/>
          <w:sz w:val="28"/>
          <w:szCs w:val="28"/>
          <w:lang w:val="ro-MD"/>
        </w:rPr>
        <w:t xml:space="preserve"> Pct. 7 al Regulilor generale de aplicare a taxei vamale din Nomenclatura combinată a mărfurilor, aprobate prin Legea nr. 1</w:t>
      </w:r>
      <w:r w:rsidR="00C02B02" w:rsidRPr="0079697E">
        <w:rPr>
          <w:color w:val="000000"/>
          <w:sz w:val="28"/>
          <w:szCs w:val="28"/>
          <w:lang w:val="ro-MD"/>
        </w:rPr>
        <w:t>72</w:t>
      </w:r>
      <w:r w:rsidRPr="0079697E">
        <w:rPr>
          <w:color w:val="000000"/>
          <w:sz w:val="28"/>
          <w:szCs w:val="28"/>
          <w:lang w:val="ro-MD"/>
        </w:rPr>
        <w:t xml:space="preserve">/2014 </w:t>
      </w:r>
      <w:r w:rsidRPr="0079697E">
        <w:rPr>
          <w:i/>
          <w:color w:val="000000"/>
          <w:sz w:val="28"/>
          <w:szCs w:val="28"/>
          <w:lang w:val="ro-MD"/>
        </w:rPr>
        <w:t xml:space="preserve">(Monitorul </w:t>
      </w:r>
      <w:r w:rsidRPr="0079697E">
        <w:rPr>
          <w:i/>
          <w:color w:val="000000"/>
          <w:sz w:val="28"/>
          <w:szCs w:val="28"/>
          <w:lang w:val="ro-MD"/>
        </w:rPr>
        <w:lastRenderedPageBreak/>
        <w:t xml:space="preserve">Oficial al Republicii Moldova, </w:t>
      </w:r>
      <w:r w:rsidR="000643F8">
        <w:rPr>
          <w:i/>
          <w:color w:val="000000"/>
          <w:sz w:val="28"/>
          <w:szCs w:val="28"/>
          <w:lang w:val="ro-MD"/>
        </w:rPr>
        <w:t xml:space="preserve">2014, </w:t>
      </w:r>
      <w:r w:rsidRPr="0079697E">
        <w:rPr>
          <w:i/>
          <w:color w:val="000000"/>
          <w:sz w:val="28"/>
          <w:szCs w:val="28"/>
          <w:lang w:val="ro-MD"/>
        </w:rPr>
        <w:t>nr. 231-237</w:t>
      </w:r>
      <w:r w:rsidR="000643F8">
        <w:rPr>
          <w:i/>
          <w:color w:val="000000"/>
          <w:sz w:val="28"/>
          <w:szCs w:val="28"/>
          <w:lang w:val="ro-MD"/>
        </w:rPr>
        <w:t>, art.</w:t>
      </w:r>
      <w:r w:rsidRPr="0079697E">
        <w:rPr>
          <w:i/>
          <w:color w:val="000000"/>
          <w:sz w:val="28"/>
          <w:szCs w:val="28"/>
          <w:lang w:val="ro-MD"/>
        </w:rPr>
        <w:t>529)</w:t>
      </w:r>
      <w:r w:rsidRPr="0079697E">
        <w:rPr>
          <w:color w:val="000000"/>
          <w:sz w:val="28"/>
          <w:szCs w:val="28"/>
          <w:lang w:val="ro-MD"/>
        </w:rPr>
        <w:t xml:space="preserve"> se expune în următoarea redacție:</w:t>
      </w:r>
    </w:p>
    <w:p w14:paraId="7B1F67AF" w14:textId="77777777" w:rsidR="0079068C" w:rsidRPr="0079697E" w:rsidRDefault="0079068C" w:rsidP="0079068C">
      <w:pPr>
        <w:pStyle w:val="NormalWeb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  <w:lang w:val="ro-MD"/>
        </w:rPr>
      </w:pPr>
      <w:r w:rsidRPr="0079697E">
        <w:rPr>
          <w:i/>
          <w:color w:val="000000"/>
          <w:sz w:val="28"/>
          <w:szCs w:val="28"/>
          <w:lang w:val="ro-MD"/>
        </w:rPr>
        <w:t>,,7. Taxa vamală nu se percepe la importul autovehiculelor:</w:t>
      </w:r>
    </w:p>
    <w:p w14:paraId="7ED998EF" w14:textId="77777777" w:rsidR="0079068C" w:rsidRPr="0079697E" w:rsidRDefault="0079068C" w:rsidP="00AA03F6">
      <w:pPr>
        <w:pStyle w:val="NormalWeb"/>
        <w:shd w:val="clear" w:color="auto" w:fill="FFFFFF"/>
        <w:spacing w:before="0" w:beforeAutospacing="0" w:after="0" w:afterAutospacing="0"/>
        <w:ind w:left="927"/>
        <w:rPr>
          <w:i/>
          <w:color w:val="000000"/>
          <w:sz w:val="28"/>
          <w:szCs w:val="28"/>
          <w:lang w:val="ro-MD"/>
        </w:rPr>
      </w:pPr>
      <w:r w:rsidRPr="0079697E">
        <w:rPr>
          <w:i/>
          <w:color w:val="000000"/>
          <w:sz w:val="28"/>
          <w:szCs w:val="28"/>
          <w:lang w:val="ro-MD"/>
        </w:rPr>
        <w:t>specificate la pozițiile tarifare 870120 şi 8704, cu termenul de exploatare de pînă la 7 ani inclusiv;</w:t>
      </w:r>
    </w:p>
    <w:p w14:paraId="7CCD0C78" w14:textId="77777777" w:rsidR="0079068C" w:rsidRPr="0079697E" w:rsidRDefault="0079068C" w:rsidP="00AA03F6">
      <w:pPr>
        <w:pStyle w:val="NormalWeb"/>
        <w:shd w:val="clear" w:color="auto" w:fill="FFFFFF"/>
        <w:spacing w:before="0" w:beforeAutospacing="0" w:after="0" w:afterAutospacing="0"/>
        <w:ind w:left="927"/>
        <w:rPr>
          <w:i/>
          <w:color w:val="000000"/>
          <w:sz w:val="28"/>
          <w:szCs w:val="28"/>
          <w:lang w:val="ro-MD"/>
        </w:rPr>
      </w:pPr>
      <w:r w:rsidRPr="0079697E">
        <w:rPr>
          <w:i/>
          <w:color w:val="000000"/>
          <w:sz w:val="28"/>
          <w:szCs w:val="28"/>
          <w:lang w:val="ro-MD"/>
        </w:rPr>
        <w:t xml:space="preserve">specificate la poziția tarifară </w:t>
      </w:r>
      <w:r w:rsidR="00AA03F6" w:rsidRPr="0079697E">
        <w:rPr>
          <w:i/>
          <w:color w:val="000000"/>
          <w:sz w:val="28"/>
          <w:szCs w:val="28"/>
          <w:lang w:val="ro-MD"/>
        </w:rPr>
        <w:t>8702</w:t>
      </w:r>
      <w:r w:rsidRPr="0079697E">
        <w:rPr>
          <w:i/>
          <w:color w:val="000000"/>
          <w:sz w:val="28"/>
          <w:szCs w:val="28"/>
          <w:lang w:val="ro-MD"/>
        </w:rPr>
        <w:t xml:space="preserve">, cu termenul de exploatare de pînă la </w:t>
      </w:r>
      <w:r w:rsidR="00AA03F6" w:rsidRPr="0079697E">
        <w:rPr>
          <w:i/>
          <w:color w:val="000000"/>
          <w:sz w:val="28"/>
          <w:szCs w:val="28"/>
          <w:lang w:val="ro-MD"/>
        </w:rPr>
        <w:t>10</w:t>
      </w:r>
      <w:r w:rsidRPr="0079697E">
        <w:rPr>
          <w:i/>
          <w:color w:val="000000"/>
          <w:sz w:val="28"/>
          <w:szCs w:val="28"/>
          <w:lang w:val="ro-MD"/>
        </w:rPr>
        <w:t xml:space="preserve"> ani inclusiv;</w:t>
      </w:r>
    </w:p>
    <w:p w14:paraId="61645D57" w14:textId="77777777" w:rsidR="0079068C" w:rsidRPr="0079697E" w:rsidRDefault="0079068C" w:rsidP="00AA03F6">
      <w:pPr>
        <w:pStyle w:val="NormalWeb"/>
        <w:shd w:val="clear" w:color="auto" w:fill="FFFFFF"/>
        <w:spacing w:before="0" w:beforeAutospacing="0" w:after="0" w:afterAutospacing="0"/>
        <w:ind w:left="927"/>
        <w:jc w:val="both"/>
        <w:rPr>
          <w:color w:val="000000"/>
          <w:sz w:val="28"/>
          <w:szCs w:val="28"/>
          <w:lang w:val="ro-MD"/>
        </w:rPr>
      </w:pPr>
      <w:r w:rsidRPr="0079697E">
        <w:rPr>
          <w:i/>
          <w:color w:val="000000"/>
          <w:sz w:val="28"/>
          <w:szCs w:val="28"/>
          <w:lang w:val="ro-MD"/>
        </w:rPr>
        <w:t>importate, în cazul schimbării domiciliului persoanelor fizice şi la prezentarea documentelor confirmative.</w:t>
      </w:r>
      <w:r w:rsidR="00AA03F6" w:rsidRPr="0079697E">
        <w:rPr>
          <w:i/>
          <w:color w:val="000000"/>
          <w:sz w:val="28"/>
          <w:szCs w:val="28"/>
          <w:lang w:val="ro-MD"/>
        </w:rPr>
        <w:t>”</w:t>
      </w:r>
    </w:p>
    <w:p w14:paraId="625DB549" w14:textId="77777777" w:rsidR="002A3335" w:rsidRPr="0079697E" w:rsidRDefault="00D71B46" w:rsidP="00A62A5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 w:rsidRPr="0079697E">
        <w:rPr>
          <w:b/>
          <w:sz w:val="28"/>
          <w:szCs w:val="28"/>
          <w:lang w:val="ro-MD"/>
        </w:rPr>
        <w:t>Art. III</w:t>
      </w:r>
      <w:r w:rsidR="000643F8">
        <w:rPr>
          <w:b/>
          <w:sz w:val="28"/>
          <w:szCs w:val="28"/>
          <w:lang w:val="ro-MD"/>
        </w:rPr>
        <w:t xml:space="preserve">. </w:t>
      </w:r>
      <w:r w:rsidR="000643F8" w:rsidRPr="00E51FF1">
        <w:rPr>
          <w:sz w:val="28"/>
          <w:szCs w:val="28"/>
          <w:lang w:val="ro-MD"/>
        </w:rPr>
        <w:t>Anexa nr.3 din</w:t>
      </w:r>
      <w:r w:rsidR="000643F8">
        <w:rPr>
          <w:b/>
          <w:sz w:val="28"/>
          <w:szCs w:val="28"/>
          <w:lang w:val="ro-MD"/>
        </w:rPr>
        <w:t xml:space="preserve"> </w:t>
      </w:r>
      <w:r w:rsidR="002A3335" w:rsidRPr="0079697E">
        <w:rPr>
          <w:sz w:val="28"/>
          <w:szCs w:val="28"/>
          <w:lang w:val="ro-MD"/>
        </w:rPr>
        <w:t xml:space="preserve"> </w:t>
      </w:r>
      <w:r w:rsidR="002A3335" w:rsidRPr="0079697E">
        <w:rPr>
          <w:color w:val="000000"/>
          <w:sz w:val="28"/>
          <w:szCs w:val="28"/>
          <w:lang w:val="ro-MD"/>
        </w:rPr>
        <w:t>Legea fondului rutier nr. 720</w:t>
      </w:r>
      <w:r w:rsidR="000643F8">
        <w:rPr>
          <w:color w:val="000000"/>
          <w:sz w:val="28"/>
          <w:szCs w:val="28"/>
          <w:lang w:val="ro-MD"/>
        </w:rPr>
        <w:t>/</w:t>
      </w:r>
      <w:r w:rsidR="002A3335" w:rsidRPr="0079697E">
        <w:rPr>
          <w:color w:val="000000"/>
          <w:sz w:val="28"/>
          <w:szCs w:val="28"/>
          <w:lang w:val="ro-MD"/>
        </w:rPr>
        <w:t xml:space="preserve">1996 </w:t>
      </w:r>
      <w:r w:rsidR="002A3335" w:rsidRPr="0079697E">
        <w:rPr>
          <w:i/>
          <w:color w:val="000000"/>
          <w:sz w:val="28"/>
          <w:szCs w:val="28"/>
          <w:lang w:val="ro-MD"/>
        </w:rPr>
        <w:t>(</w:t>
      </w:r>
      <w:r w:rsidR="000643F8">
        <w:rPr>
          <w:i/>
          <w:color w:val="000000"/>
          <w:sz w:val="28"/>
          <w:szCs w:val="28"/>
          <w:lang w:val="ro-MD"/>
        </w:rPr>
        <w:t xml:space="preserve">republicată în </w:t>
      </w:r>
      <w:r w:rsidR="002A3335" w:rsidRPr="0079697E">
        <w:rPr>
          <w:i/>
          <w:color w:val="000000"/>
          <w:sz w:val="28"/>
          <w:szCs w:val="28"/>
          <w:lang w:val="ro-MD"/>
        </w:rPr>
        <w:t>Monitorul Oficial al Republicii Moldova,</w:t>
      </w:r>
      <w:r w:rsidR="000643F8">
        <w:rPr>
          <w:i/>
          <w:color w:val="000000"/>
          <w:sz w:val="28"/>
          <w:szCs w:val="28"/>
          <w:lang w:val="ro-MD"/>
        </w:rPr>
        <w:t xml:space="preserve"> 2010, nr.247-251, art.753</w:t>
      </w:r>
      <w:r w:rsidR="002A3335" w:rsidRPr="0079697E">
        <w:rPr>
          <w:i/>
          <w:color w:val="000000"/>
          <w:sz w:val="28"/>
          <w:szCs w:val="28"/>
          <w:lang w:val="ro-MD"/>
        </w:rPr>
        <w:t>)</w:t>
      </w:r>
      <w:r w:rsidR="002A3335" w:rsidRPr="0079697E">
        <w:rPr>
          <w:color w:val="000000"/>
          <w:sz w:val="28"/>
          <w:szCs w:val="28"/>
          <w:lang w:val="ro-MD"/>
        </w:rPr>
        <w:t xml:space="preserve"> cu modificările ulterioare, </w:t>
      </w:r>
      <w:r w:rsidR="00A62A5C" w:rsidRPr="0079697E">
        <w:rPr>
          <w:color w:val="000000"/>
          <w:sz w:val="28"/>
          <w:szCs w:val="28"/>
          <w:lang w:val="ro-MD"/>
        </w:rPr>
        <w:t xml:space="preserve"> </w:t>
      </w:r>
      <w:r w:rsidR="002A3335" w:rsidRPr="0079697E">
        <w:rPr>
          <w:color w:val="000000"/>
          <w:sz w:val="28"/>
          <w:szCs w:val="28"/>
          <w:lang w:val="ro-MD"/>
        </w:rPr>
        <w:t xml:space="preserve">se </w:t>
      </w:r>
      <w:r w:rsidR="00A62A5C" w:rsidRPr="0079697E">
        <w:rPr>
          <w:color w:val="000000"/>
          <w:sz w:val="28"/>
          <w:szCs w:val="28"/>
          <w:lang w:val="ro-MD"/>
        </w:rPr>
        <w:t>expune în următoarea redacție:</w:t>
      </w:r>
    </w:p>
    <w:p w14:paraId="400093D3" w14:textId="77777777" w:rsidR="00A62A5C" w:rsidRPr="0079697E" w:rsidRDefault="000643F8" w:rsidP="00E51FF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,,</w:t>
      </w:r>
      <w:r w:rsidR="00A62A5C" w:rsidRPr="0079697E">
        <w:rPr>
          <w:color w:val="000000"/>
          <w:sz w:val="28"/>
          <w:szCs w:val="28"/>
          <w:lang w:val="ro-MD"/>
        </w:rPr>
        <w:t>Anexa nr. 3</w:t>
      </w:r>
    </w:p>
    <w:p w14:paraId="7133EB7A" w14:textId="77777777" w:rsidR="00A62A5C" w:rsidRPr="0079697E" w:rsidRDefault="00A62A5C" w:rsidP="00A62A5C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ro-MD"/>
        </w:rPr>
      </w:pPr>
      <w:r w:rsidRPr="0079697E">
        <w:rPr>
          <w:b/>
          <w:bCs/>
          <w:color w:val="000000"/>
          <w:sz w:val="28"/>
          <w:szCs w:val="28"/>
          <w:lang w:val="ro-MD"/>
        </w:rPr>
        <w:t>Taxe pentru eliberarea autorizaţiilor pentru transporturi auto</w:t>
      </w:r>
    </w:p>
    <w:p w14:paraId="6FDDA1C0" w14:textId="77777777" w:rsidR="00A62A5C" w:rsidRPr="0079697E" w:rsidRDefault="00A62A5C" w:rsidP="00A62A5C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ro-MD"/>
        </w:rPr>
      </w:pPr>
      <w:r w:rsidRPr="0079697E">
        <w:rPr>
          <w:b/>
          <w:bCs/>
          <w:color w:val="000000"/>
          <w:sz w:val="28"/>
          <w:szCs w:val="28"/>
          <w:lang w:val="ro-MD"/>
        </w:rPr>
        <w:t>internaţionale de mărfuri şi ocazionale de călători*</w:t>
      </w:r>
    </w:p>
    <w:p w14:paraId="24933B76" w14:textId="77777777" w:rsidR="00A62A5C" w:rsidRPr="0079697E" w:rsidRDefault="00A62A5C" w:rsidP="00A62A5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</w:p>
    <w:tbl>
      <w:tblPr>
        <w:tblW w:w="496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955"/>
        <w:gridCol w:w="1651"/>
        <w:gridCol w:w="2915"/>
      </w:tblGrid>
      <w:tr w:rsidR="00A62A5C" w:rsidRPr="0079697E" w14:paraId="1362D5A0" w14:textId="77777777" w:rsidTr="00A62A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F5CE952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Nr. ord.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A6FC541" w14:textId="77777777" w:rsidR="00A62A5C" w:rsidRPr="0079697E" w:rsidRDefault="00A62A5C" w:rsidP="00A62A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b/>
                <w:bCs/>
                <w:sz w:val="20"/>
                <w:szCs w:val="20"/>
                <w:lang w:val="ro-MD"/>
              </w:rPr>
              <w:t>Denumirea documentului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5CEF3FFA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b/>
                <w:bCs/>
                <w:sz w:val="20"/>
                <w:szCs w:val="20"/>
                <w:lang w:val="ro-MD"/>
              </w:rPr>
              <w:t>Taxa pentru eliberarea documentului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1765334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b/>
                <w:bCs/>
                <w:sz w:val="20"/>
                <w:szCs w:val="20"/>
                <w:lang w:val="ro-MD"/>
              </w:rPr>
              <w:t>Termenul de valabilitate a documentului</w:t>
            </w:r>
            <w:r w:rsidRPr="0079697E">
              <w:rPr>
                <w:b/>
                <w:bCs/>
                <w:sz w:val="20"/>
                <w:szCs w:val="20"/>
                <w:lang w:val="ro-MD"/>
              </w:rPr>
              <w:br/>
              <w:t>(din data eliberării)</w:t>
            </w:r>
          </w:p>
        </w:tc>
      </w:tr>
      <w:tr w:rsidR="00A62A5C" w:rsidRPr="0079697E" w14:paraId="26447BC8" w14:textId="77777777" w:rsidTr="00A62A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A0589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32B45" w14:textId="77777777" w:rsidR="00A62A5C" w:rsidRPr="0079697E" w:rsidRDefault="00A62A5C" w:rsidP="00F827CB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multilaterală CEMT anuală, cu carnet de drum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8BFA904" w14:textId="77777777" w:rsidR="00A62A5C" w:rsidRPr="0079697E" w:rsidRDefault="00A62A5C" w:rsidP="00F82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150 de euro*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BC3EC12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Un an (pînă la 31 decembrie)</w:t>
            </w:r>
          </w:p>
        </w:tc>
      </w:tr>
      <w:tr w:rsidR="00A62A5C" w:rsidRPr="0079697E" w14:paraId="4B5053FE" w14:textId="77777777" w:rsidTr="00A62A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D6A45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29EE7" w14:textId="77777777" w:rsidR="00A62A5C" w:rsidRPr="0079697E" w:rsidRDefault="00A62A5C" w:rsidP="00BE57EB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multilaterală CEMT pe termen scurt, cu carnet de drum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6C6C27B" w14:textId="77777777" w:rsidR="00A62A5C" w:rsidRPr="0079697E" w:rsidRDefault="00A62A5C" w:rsidP="00F82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40 de euro*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21FDC38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O lună</w:t>
            </w:r>
          </w:p>
        </w:tc>
      </w:tr>
      <w:tr w:rsidR="00A62A5C" w:rsidRPr="0079697E" w14:paraId="660633AD" w14:textId="77777777" w:rsidTr="00A62A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316A8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90DA2" w14:textId="77777777" w:rsidR="00A62A5C" w:rsidRPr="0079697E" w:rsidRDefault="00A62A5C" w:rsidP="00BE57EB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Autorizaţie pentru transporturi rutiere internaţionale de mărfuri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70D018E" w14:textId="77777777" w:rsidR="00A62A5C" w:rsidRPr="0079697E" w:rsidRDefault="00A62A5C" w:rsidP="00F827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5 euro*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901682D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Un an</w:t>
            </w:r>
          </w:p>
        </w:tc>
      </w:tr>
      <w:tr w:rsidR="00A62A5C" w:rsidRPr="0079697E" w14:paraId="1344C2C3" w14:textId="77777777" w:rsidTr="00A62A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F96FEF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47CF81" w14:textId="77777777" w:rsidR="00A62A5C" w:rsidRPr="0079697E" w:rsidRDefault="00A62A5C" w:rsidP="00BE57EB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Carnetul foii de parcurs de tip CFP sau INTERBUS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FF08419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30 de lei pentru o cursă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39086CDA" w14:textId="77777777" w:rsidR="00A62A5C" w:rsidRPr="0079697E" w:rsidRDefault="00A62A5C" w:rsidP="00BE57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79697E">
              <w:rPr>
                <w:color w:val="000000"/>
                <w:sz w:val="24"/>
                <w:szCs w:val="24"/>
                <w:lang w:val="ro-MD" w:eastAsia="ru-RU"/>
              </w:rPr>
              <w:t>O călătorie</w:t>
            </w:r>
          </w:p>
        </w:tc>
      </w:tr>
    </w:tbl>
    <w:p w14:paraId="4FF064F7" w14:textId="77777777" w:rsidR="005F4692" w:rsidRPr="00067BCC" w:rsidRDefault="005F4692" w:rsidP="009916D6">
      <w:pPr>
        <w:pStyle w:val="NormalWeb"/>
        <w:shd w:val="clear" w:color="auto" w:fill="FFFFFF"/>
        <w:jc w:val="both"/>
        <w:rPr>
          <w:szCs w:val="28"/>
          <w:lang w:val="ro-RO"/>
        </w:rPr>
      </w:pPr>
      <w:r w:rsidRPr="00067BCC">
        <w:rPr>
          <w:szCs w:val="28"/>
          <w:lang w:val="ro-RO"/>
        </w:rPr>
        <w:t>* Achitarea se efectuează în monedă naţională la cursul Băncii Naţionale a Moldovei la data efectuării plăţilor.</w:t>
      </w:r>
      <w:r w:rsidR="000643F8">
        <w:rPr>
          <w:szCs w:val="28"/>
          <w:lang w:val="ro-RO"/>
        </w:rPr>
        <w:t>”.</w:t>
      </w:r>
    </w:p>
    <w:p w14:paraId="545E456D" w14:textId="77777777" w:rsidR="00D649AA" w:rsidRDefault="00D649AA" w:rsidP="00D649AA">
      <w:pPr>
        <w:pStyle w:val="NormalWeb"/>
        <w:shd w:val="clear" w:color="auto" w:fill="FFFFFF"/>
        <w:spacing w:after="0"/>
        <w:ind w:firstLine="567"/>
        <w:rPr>
          <w:color w:val="000000"/>
          <w:sz w:val="28"/>
          <w:szCs w:val="28"/>
          <w:lang w:val="ro-MD"/>
        </w:rPr>
      </w:pPr>
    </w:p>
    <w:p w14:paraId="3F9A3D71" w14:textId="77777777" w:rsidR="005F4692" w:rsidRPr="0079697E" w:rsidRDefault="005F4692" w:rsidP="00D649AA">
      <w:pPr>
        <w:pStyle w:val="NormalWeb"/>
        <w:shd w:val="clear" w:color="auto" w:fill="FFFFFF"/>
        <w:spacing w:after="0"/>
        <w:ind w:firstLine="567"/>
        <w:rPr>
          <w:color w:val="000000"/>
          <w:sz w:val="28"/>
          <w:szCs w:val="28"/>
          <w:lang w:val="ro-MD"/>
        </w:rPr>
      </w:pPr>
    </w:p>
    <w:p w14:paraId="1B33DF89" w14:textId="77777777" w:rsidR="002A3335" w:rsidRPr="0079697E" w:rsidRDefault="00D649AA" w:rsidP="00D649AA">
      <w:pPr>
        <w:pStyle w:val="NormalWeb"/>
        <w:shd w:val="clear" w:color="auto" w:fill="FFFFFF"/>
        <w:spacing w:after="0"/>
        <w:ind w:firstLine="567"/>
        <w:rPr>
          <w:color w:val="000000"/>
          <w:sz w:val="28"/>
          <w:szCs w:val="28"/>
          <w:lang w:val="ro-MD"/>
        </w:rPr>
      </w:pPr>
      <w:r w:rsidRPr="0079697E">
        <w:rPr>
          <w:color w:val="000000"/>
          <w:sz w:val="28"/>
          <w:szCs w:val="28"/>
          <w:lang w:val="ro-MD"/>
        </w:rPr>
        <w:t>PREŞEDINTELE PARLAMENTULUI                                      Igor GROSU</w:t>
      </w:r>
    </w:p>
    <w:p w14:paraId="30134930" w14:textId="77777777" w:rsidR="0079068C" w:rsidRPr="0079697E" w:rsidRDefault="0079068C" w:rsidP="0079068C">
      <w:pPr>
        <w:spacing w:after="0"/>
        <w:rPr>
          <w:lang w:val="ro-MD"/>
        </w:rPr>
      </w:pPr>
    </w:p>
    <w:sectPr w:rsidR="0079068C" w:rsidRPr="0079697E" w:rsidSect="007524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7EA06" w14:textId="77777777" w:rsidR="00A679E4" w:rsidRDefault="00A679E4" w:rsidP="00AA03F6">
      <w:pPr>
        <w:spacing w:after="0" w:line="240" w:lineRule="auto"/>
      </w:pPr>
      <w:r>
        <w:separator/>
      </w:r>
    </w:p>
  </w:endnote>
  <w:endnote w:type="continuationSeparator" w:id="0">
    <w:p w14:paraId="2A226188" w14:textId="77777777" w:rsidR="00A679E4" w:rsidRDefault="00A679E4" w:rsidP="00AA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3B06E" w14:textId="77777777" w:rsidR="00A679E4" w:rsidRDefault="00A679E4" w:rsidP="00AA03F6">
      <w:pPr>
        <w:spacing w:after="0" w:line="240" w:lineRule="auto"/>
      </w:pPr>
      <w:r>
        <w:separator/>
      </w:r>
    </w:p>
  </w:footnote>
  <w:footnote w:type="continuationSeparator" w:id="0">
    <w:p w14:paraId="15FA421D" w14:textId="77777777" w:rsidR="00A679E4" w:rsidRDefault="00A679E4" w:rsidP="00AA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50D50" w14:textId="77777777" w:rsidR="00AA03F6" w:rsidRPr="00AA03F6" w:rsidRDefault="00AA03F6" w:rsidP="00AA03F6">
    <w:pPr>
      <w:pStyle w:val="NormalWeb"/>
      <w:shd w:val="clear" w:color="auto" w:fill="FFFFFF"/>
      <w:spacing w:before="0" w:beforeAutospacing="0" w:after="0" w:afterAutospacing="0"/>
      <w:ind w:firstLine="567"/>
      <w:jc w:val="right"/>
      <w:rPr>
        <w:i/>
        <w:color w:val="000000"/>
        <w:sz w:val="28"/>
        <w:szCs w:val="28"/>
        <w:u w:val="single"/>
        <w:lang w:val="ro-RO"/>
      </w:rPr>
    </w:pPr>
    <w:r w:rsidRPr="00AA03F6">
      <w:rPr>
        <w:i/>
        <w:color w:val="000000"/>
        <w:sz w:val="28"/>
        <w:szCs w:val="28"/>
        <w:u w:val="single"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B5CB7"/>
    <w:multiLevelType w:val="hybridMultilevel"/>
    <w:tmpl w:val="23B2BE4C"/>
    <w:lvl w:ilvl="0" w:tplc="91722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AB29F6"/>
    <w:multiLevelType w:val="hybridMultilevel"/>
    <w:tmpl w:val="A7B8AC3A"/>
    <w:lvl w:ilvl="0" w:tplc="49A0D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C73CD3"/>
    <w:multiLevelType w:val="hybridMultilevel"/>
    <w:tmpl w:val="C366C688"/>
    <w:lvl w:ilvl="0" w:tplc="8E00038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61"/>
    <w:rsid w:val="000643F8"/>
    <w:rsid w:val="00067BCC"/>
    <w:rsid w:val="000F6BD9"/>
    <w:rsid w:val="0015634B"/>
    <w:rsid w:val="00180461"/>
    <w:rsid w:val="002A3335"/>
    <w:rsid w:val="002C5702"/>
    <w:rsid w:val="004D6B2C"/>
    <w:rsid w:val="004F056A"/>
    <w:rsid w:val="005F1076"/>
    <w:rsid w:val="005F4692"/>
    <w:rsid w:val="005F59B0"/>
    <w:rsid w:val="00614C38"/>
    <w:rsid w:val="0068137B"/>
    <w:rsid w:val="00752425"/>
    <w:rsid w:val="007536E8"/>
    <w:rsid w:val="0079068C"/>
    <w:rsid w:val="00795684"/>
    <w:rsid w:val="0079697E"/>
    <w:rsid w:val="007E7781"/>
    <w:rsid w:val="008277CC"/>
    <w:rsid w:val="008E7D94"/>
    <w:rsid w:val="00971E1F"/>
    <w:rsid w:val="009916D6"/>
    <w:rsid w:val="009F7689"/>
    <w:rsid w:val="00A62A5C"/>
    <w:rsid w:val="00A679E4"/>
    <w:rsid w:val="00AA03F6"/>
    <w:rsid w:val="00B37A28"/>
    <w:rsid w:val="00BA4EA5"/>
    <w:rsid w:val="00BE57EB"/>
    <w:rsid w:val="00C02B02"/>
    <w:rsid w:val="00D23C3E"/>
    <w:rsid w:val="00D649AA"/>
    <w:rsid w:val="00D71B46"/>
    <w:rsid w:val="00DC65D2"/>
    <w:rsid w:val="00DC6FDA"/>
    <w:rsid w:val="00E51FF1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B3A5E6"/>
  <w15:chartTrackingRefBased/>
  <w15:docId w15:val="{C828205B-BB4B-4289-BFFB-D0C71FD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61"/>
    <w:pPr>
      <w:spacing w:after="200" w:line="276" w:lineRule="auto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paragraph" w:styleId="Heading8">
    <w:name w:val="heading 8"/>
    <w:basedOn w:val="Normal"/>
    <w:next w:val="Normal"/>
    <w:link w:val="Heading8Char"/>
    <w:qFormat/>
    <w:rsid w:val="0079697E"/>
    <w:pPr>
      <w:keepNext/>
      <w:spacing w:after="0" w:line="240" w:lineRule="auto"/>
      <w:ind w:firstLine="709"/>
      <w:jc w:val="center"/>
      <w:outlineLvl w:val="7"/>
    </w:pPr>
    <w:rPr>
      <w:rFonts w:ascii="$Caslon" w:hAnsi="$Caslo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0461"/>
    <w:pPr>
      <w:spacing w:before="100" w:beforeAutospacing="1" w:after="100" w:afterAutospacing="1" w:line="240" w:lineRule="auto"/>
      <w:jc w:val="left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180461"/>
    <w:pPr>
      <w:spacing w:before="100" w:beforeAutospacing="1" w:after="100" w:afterAutospacing="1" w:line="240" w:lineRule="auto"/>
      <w:jc w:val="left"/>
    </w:pPr>
    <w:rPr>
      <w:sz w:val="24"/>
      <w:szCs w:val="24"/>
      <w:lang w:val="ru-RU" w:eastAsia="ru-RU"/>
    </w:rPr>
  </w:style>
  <w:style w:type="paragraph" w:customStyle="1" w:styleId="tt">
    <w:name w:val="tt"/>
    <w:basedOn w:val="Normal"/>
    <w:rsid w:val="00180461"/>
    <w:pPr>
      <w:spacing w:before="100" w:beforeAutospacing="1" w:after="100" w:afterAutospacing="1" w:line="240" w:lineRule="auto"/>
      <w:jc w:val="left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180461"/>
    <w:pPr>
      <w:spacing w:before="100" w:beforeAutospacing="1" w:after="100" w:afterAutospacing="1" w:line="240" w:lineRule="auto"/>
      <w:jc w:val="left"/>
    </w:pPr>
    <w:rPr>
      <w:sz w:val="24"/>
      <w:szCs w:val="24"/>
      <w:lang w:val="ru-RU" w:eastAsia="ru-RU"/>
    </w:rPr>
  </w:style>
  <w:style w:type="paragraph" w:customStyle="1" w:styleId="rg">
    <w:name w:val="rg"/>
    <w:basedOn w:val="Normal"/>
    <w:rsid w:val="00180461"/>
    <w:pPr>
      <w:spacing w:before="100" w:beforeAutospacing="1" w:after="100" w:afterAutospacing="1" w:line="240" w:lineRule="auto"/>
      <w:jc w:val="left"/>
    </w:pPr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A03F6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AA03F6"/>
    <w:rPr>
      <w:rFonts w:ascii="Times New Roman" w:eastAsia="Times New Roman" w:hAnsi="Times New Roman"/>
      <w:sz w:val="28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A03F6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A03F6"/>
    <w:rPr>
      <w:rFonts w:ascii="Times New Roman" w:eastAsia="Times New Roman" w:hAnsi="Times New Roman"/>
      <w:sz w:val="28"/>
      <w:szCs w:val="22"/>
      <w:lang w:val="ro-RO"/>
    </w:rPr>
  </w:style>
  <w:style w:type="character" w:customStyle="1" w:styleId="Heading8Char">
    <w:name w:val="Heading 8 Char"/>
    <w:link w:val="Heading8"/>
    <w:rsid w:val="0079697E"/>
    <w:rPr>
      <w:rFonts w:ascii="$Caslon" w:eastAsia="Times New Roman" w:hAnsi="$Caslon"/>
      <w:b/>
      <w:sz w:val="24"/>
    </w:rPr>
  </w:style>
  <w:style w:type="table" w:styleId="TableGrid">
    <w:name w:val="Table Grid"/>
    <w:basedOn w:val="TableNormal"/>
    <w:uiPriority w:val="39"/>
    <w:rsid w:val="0079697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43F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cp:lastModifiedBy>Microsoft account</cp:lastModifiedBy>
  <cp:revision>3</cp:revision>
  <dcterms:created xsi:type="dcterms:W3CDTF">2022-06-06T08:01:00Z</dcterms:created>
  <dcterms:modified xsi:type="dcterms:W3CDTF">2022-06-06T08:02:00Z</dcterms:modified>
</cp:coreProperties>
</file>