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9AF64" w14:textId="77777777" w:rsidR="004309F9" w:rsidRPr="00790BFC" w:rsidRDefault="004309F9" w:rsidP="004309F9">
      <w:pPr>
        <w:pStyle w:val="tt"/>
        <w:rPr>
          <w:sz w:val="28"/>
          <w:szCs w:val="28"/>
          <w:lang w:val="ro-RO"/>
        </w:rPr>
      </w:pPr>
      <w:r w:rsidRPr="00790BFC">
        <w:rPr>
          <w:sz w:val="28"/>
          <w:szCs w:val="28"/>
          <w:lang w:val="ro-RO"/>
        </w:rPr>
        <w:t xml:space="preserve">NOTA INFORMATIVĂ </w:t>
      </w:r>
    </w:p>
    <w:p w14:paraId="6DBA54A2" w14:textId="77777777" w:rsidR="00B54555" w:rsidRDefault="004309F9" w:rsidP="004309F9">
      <w:pPr>
        <w:pStyle w:val="tt"/>
        <w:rPr>
          <w:sz w:val="28"/>
          <w:szCs w:val="28"/>
          <w:lang w:val="ro-RO"/>
        </w:rPr>
      </w:pPr>
      <w:r w:rsidRPr="00790BFC">
        <w:rPr>
          <w:sz w:val="28"/>
          <w:szCs w:val="28"/>
          <w:lang w:val="ro-RO"/>
        </w:rPr>
        <w:t>la proiectul</w:t>
      </w:r>
      <w:r w:rsidR="00C20E09" w:rsidRPr="00790BFC">
        <w:rPr>
          <w:sz w:val="28"/>
          <w:szCs w:val="28"/>
          <w:lang w:val="ro-RO"/>
        </w:rPr>
        <w:t xml:space="preserve"> </w:t>
      </w:r>
      <w:r w:rsidR="00021DF2" w:rsidRPr="00790BFC">
        <w:rPr>
          <w:sz w:val="28"/>
          <w:szCs w:val="28"/>
          <w:lang w:val="ro-RO"/>
        </w:rPr>
        <w:t>de lege</w:t>
      </w:r>
      <w:r w:rsidR="000544C8" w:rsidRPr="00790BFC">
        <w:rPr>
          <w:sz w:val="28"/>
          <w:szCs w:val="28"/>
          <w:lang w:val="ro-RO"/>
        </w:rPr>
        <w:t xml:space="preserve"> </w:t>
      </w:r>
      <w:r w:rsidR="007646BC" w:rsidRPr="00790BFC">
        <w:rPr>
          <w:sz w:val="28"/>
          <w:szCs w:val="28"/>
          <w:lang w:val="ro-RO"/>
        </w:rPr>
        <w:t xml:space="preserve">pentru modificarea Legii nr. </w:t>
      </w:r>
      <w:r w:rsidR="00790BFC">
        <w:rPr>
          <w:sz w:val="28"/>
          <w:szCs w:val="28"/>
          <w:lang w:val="ro-RO"/>
        </w:rPr>
        <w:t>239/2017</w:t>
      </w:r>
      <w:r w:rsidR="007646BC" w:rsidRPr="00790BFC">
        <w:rPr>
          <w:sz w:val="28"/>
          <w:szCs w:val="28"/>
          <w:lang w:val="ro-RO"/>
        </w:rPr>
        <w:t xml:space="preserve"> </w:t>
      </w:r>
      <w:r w:rsidR="00790BFC">
        <w:rPr>
          <w:sz w:val="28"/>
          <w:szCs w:val="28"/>
          <w:lang w:val="ro-RO"/>
        </w:rPr>
        <w:t>privind unele măsuri în vederea implementării Programului de stat ”Prima Casă”</w:t>
      </w:r>
    </w:p>
    <w:p w14:paraId="204DCBBB" w14:textId="77777777" w:rsidR="00790BFC" w:rsidRPr="00790BFC" w:rsidRDefault="00790BFC" w:rsidP="004309F9">
      <w:pPr>
        <w:pStyle w:val="tt"/>
        <w:rPr>
          <w:sz w:val="28"/>
          <w:szCs w:val="28"/>
          <w:lang w:val="ro-RO"/>
        </w:rPr>
      </w:pP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16"/>
      </w:tblGrid>
      <w:tr w:rsidR="004309F9" w:rsidRPr="00790BFC" w14:paraId="47BE09E2" w14:textId="77777777" w:rsidTr="00B54555">
        <w:trPr>
          <w:trHeight w:val="219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8D8898" w14:textId="77777777" w:rsidR="004309F9" w:rsidRPr="00790BFC" w:rsidRDefault="004309F9" w:rsidP="002F2C03">
            <w:pPr>
              <w:spacing w:after="120"/>
              <w:ind w:left="167" w:right="144" w:firstLine="477"/>
              <w:rPr>
                <w:b/>
                <w:sz w:val="28"/>
                <w:szCs w:val="28"/>
                <w:lang w:eastAsia="ro-RO"/>
              </w:rPr>
            </w:pPr>
            <w:r w:rsidRPr="00790BFC">
              <w:rPr>
                <w:b/>
                <w:bCs/>
                <w:sz w:val="28"/>
                <w:szCs w:val="28"/>
                <w:lang w:eastAsia="ro-RO"/>
              </w:rPr>
              <w:t>1.</w:t>
            </w:r>
            <w:r w:rsidRPr="00790BFC">
              <w:rPr>
                <w:b/>
                <w:sz w:val="28"/>
                <w:szCs w:val="28"/>
                <w:lang w:eastAsia="ro-RO"/>
              </w:rPr>
              <w:t xml:space="preserve"> Denumirea autorului şi, după caz, a participanților la elaborarea proiectului</w:t>
            </w:r>
          </w:p>
        </w:tc>
      </w:tr>
      <w:tr w:rsidR="004309F9" w:rsidRPr="00790BFC" w14:paraId="40F14973" w14:textId="77777777" w:rsidTr="00B54555">
        <w:trPr>
          <w:trHeight w:val="219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8DF4B2" w14:textId="77777777" w:rsidR="00B54555" w:rsidRPr="00790BFC" w:rsidRDefault="003D79D0" w:rsidP="008706F2">
            <w:pPr>
              <w:pStyle w:val="tt"/>
              <w:jc w:val="both"/>
              <w:rPr>
                <w:b w:val="0"/>
                <w:sz w:val="28"/>
                <w:szCs w:val="28"/>
                <w:lang w:val="ro-RO"/>
              </w:rPr>
            </w:pPr>
            <w:r w:rsidRPr="00790BFC">
              <w:rPr>
                <w:b w:val="0"/>
                <w:sz w:val="28"/>
                <w:szCs w:val="28"/>
                <w:lang w:val="ro-RO"/>
              </w:rPr>
              <w:tab/>
            </w:r>
            <w:r w:rsidR="004309F9" w:rsidRPr="00790BFC">
              <w:rPr>
                <w:b w:val="0"/>
                <w:sz w:val="28"/>
                <w:szCs w:val="28"/>
                <w:lang w:val="ro-RO"/>
              </w:rPr>
              <w:t xml:space="preserve">Proiectul </w:t>
            </w:r>
            <w:r w:rsidR="0028661B" w:rsidRPr="00790BFC">
              <w:rPr>
                <w:b w:val="0"/>
                <w:sz w:val="28"/>
                <w:szCs w:val="28"/>
                <w:lang w:val="ro-RO"/>
              </w:rPr>
              <w:t xml:space="preserve">de lege </w:t>
            </w:r>
            <w:r w:rsidR="007646BC" w:rsidRPr="00790BFC">
              <w:rPr>
                <w:b w:val="0"/>
                <w:sz w:val="28"/>
                <w:szCs w:val="28"/>
                <w:lang w:val="ro-RO"/>
              </w:rPr>
              <w:t xml:space="preserve">pentru modificarea Legii nr. </w:t>
            </w:r>
            <w:r w:rsidR="00B201E9" w:rsidRPr="00790BFC">
              <w:rPr>
                <w:b w:val="0"/>
                <w:sz w:val="28"/>
                <w:szCs w:val="28"/>
                <w:lang w:val="ro-RO"/>
              </w:rPr>
              <w:t xml:space="preserve">293/2017 privind unele măsuri în vederea implementării Programului de stat ”Prima Casă” </w:t>
            </w:r>
            <w:r w:rsidR="007646BC" w:rsidRPr="00790BFC">
              <w:rPr>
                <w:b w:val="0"/>
                <w:sz w:val="28"/>
                <w:szCs w:val="28"/>
                <w:lang w:val="ro-RO"/>
              </w:rPr>
              <w:t xml:space="preserve">este </w:t>
            </w:r>
            <w:r w:rsidR="001A1B02" w:rsidRPr="00790BFC">
              <w:rPr>
                <w:b w:val="0"/>
                <w:sz w:val="28"/>
                <w:szCs w:val="28"/>
                <w:lang w:val="ro-RO"/>
              </w:rPr>
              <w:t>elaborat</w:t>
            </w:r>
            <w:r w:rsidR="007646BC" w:rsidRPr="00790BFC">
              <w:rPr>
                <w:b w:val="0"/>
                <w:sz w:val="28"/>
                <w:szCs w:val="28"/>
                <w:lang w:val="ro-RO"/>
              </w:rPr>
              <w:t xml:space="preserve"> de către </w:t>
            </w:r>
            <w:r w:rsidR="00D243C1" w:rsidRPr="00790BFC">
              <w:rPr>
                <w:b w:val="0"/>
                <w:sz w:val="28"/>
                <w:szCs w:val="28"/>
                <w:lang w:val="ro-RO"/>
              </w:rPr>
              <w:t>Ministerul Economiei.</w:t>
            </w:r>
          </w:p>
        </w:tc>
      </w:tr>
      <w:tr w:rsidR="004309F9" w:rsidRPr="00790BFC" w14:paraId="0267FE02" w14:textId="77777777" w:rsidTr="00B54555">
        <w:trPr>
          <w:trHeight w:val="219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9B9321" w14:textId="77777777" w:rsidR="004309F9" w:rsidRPr="00790BFC" w:rsidRDefault="004309F9" w:rsidP="002F2C03">
            <w:pPr>
              <w:spacing w:after="120"/>
              <w:ind w:left="167" w:right="144" w:firstLine="477"/>
              <w:rPr>
                <w:b/>
                <w:sz w:val="28"/>
                <w:szCs w:val="28"/>
                <w:lang w:eastAsia="ro-RO"/>
              </w:rPr>
            </w:pPr>
            <w:r w:rsidRPr="00790BFC">
              <w:rPr>
                <w:b/>
                <w:bCs/>
                <w:sz w:val="28"/>
                <w:szCs w:val="28"/>
                <w:lang w:eastAsia="ro-RO"/>
              </w:rPr>
              <w:t xml:space="preserve">2. </w:t>
            </w:r>
            <w:r w:rsidRPr="00790BFC">
              <w:rPr>
                <w:b/>
                <w:sz w:val="28"/>
                <w:szCs w:val="28"/>
                <w:lang w:eastAsia="ro-RO"/>
              </w:rPr>
              <w:t>Condițiile ce au impus elaborarea proiectului de act normativ şi finalitățile urmărite</w:t>
            </w:r>
          </w:p>
        </w:tc>
      </w:tr>
      <w:tr w:rsidR="004309F9" w:rsidRPr="00790BFC" w14:paraId="774D7508" w14:textId="77777777" w:rsidTr="00B54555">
        <w:trPr>
          <w:trHeight w:val="1246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883BDC" w14:textId="77777777" w:rsidR="00790BFC" w:rsidRPr="00790BFC" w:rsidRDefault="008B25C2" w:rsidP="00790BFC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BF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B201E9" w:rsidRPr="00790BFC">
              <w:rPr>
                <w:rFonts w:ascii="Times New Roman" w:hAnsi="Times New Roman" w:cs="Times New Roman"/>
                <w:sz w:val="28"/>
                <w:szCs w:val="28"/>
              </w:rPr>
              <w:t xml:space="preserve">Potrivit </w:t>
            </w:r>
            <w:r w:rsidR="00F07323" w:rsidRPr="00790BFC">
              <w:rPr>
                <w:rFonts w:ascii="Times New Roman" w:hAnsi="Times New Roman" w:cs="Times New Roman"/>
                <w:sz w:val="28"/>
                <w:szCs w:val="28"/>
              </w:rPr>
              <w:t>art.6 alin (3) din L</w:t>
            </w:r>
            <w:r w:rsidR="00B201E9" w:rsidRPr="00790BFC">
              <w:rPr>
                <w:rFonts w:ascii="Times New Roman" w:hAnsi="Times New Roman" w:cs="Times New Roman"/>
                <w:sz w:val="28"/>
                <w:szCs w:val="28"/>
              </w:rPr>
              <w:t>eg</w:t>
            </w:r>
            <w:r w:rsidR="00F07323" w:rsidRPr="00790BFC">
              <w:rPr>
                <w:rFonts w:ascii="Times New Roman" w:hAnsi="Times New Roman" w:cs="Times New Roman"/>
                <w:sz w:val="28"/>
                <w:szCs w:val="28"/>
              </w:rPr>
              <w:t>ea nr.293/</w:t>
            </w:r>
            <w:r w:rsidR="00790BFC" w:rsidRPr="00790BFC">
              <w:rPr>
                <w:rFonts w:ascii="Times New Roman" w:eastAsia="Cambria" w:hAnsi="Times New Roman" w:cs="Times New Roman"/>
                <w:sz w:val="28"/>
                <w:szCs w:val="28"/>
              </w:rPr>
              <w:t>2017 privind unele măsuri în ve</w:t>
            </w:r>
            <w:r w:rsidR="00F07323" w:rsidRPr="00790BFC">
              <w:rPr>
                <w:rFonts w:ascii="Times New Roman" w:hAnsi="Times New Roman" w:cs="Times New Roman"/>
                <w:sz w:val="28"/>
                <w:szCs w:val="28"/>
              </w:rPr>
              <w:t xml:space="preserve">derea implementării </w:t>
            </w:r>
            <w:r w:rsidR="00790BFC" w:rsidRPr="00790BFC">
              <w:rPr>
                <w:rFonts w:ascii="Times New Roman" w:hAnsi="Times New Roman" w:cs="Times New Roman"/>
                <w:sz w:val="28"/>
                <w:szCs w:val="28"/>
              </w:rPr>
              <w:t>Programului</w:t>
            </w:r>
            <w:r w:rsidR="00F07323" w:rsidRPr="00790BFC">
              <w:rPr>
                <w:rFonts w:ascii="Times New Roman" w:hAnsi="Times New Roman" w:cs="Times New Roman"/>
                <w:sz w:val="28"/>
                <w:szCs w:val="28"/>
              </w:rPr>
              <w:t xml:space="preserve"> de stat ”Prima Casă”, </w:t>
            </w:r>
            <w:r w:rsidR="00790BFC" w:rsidRPr="00790BFC">
              <w:rPr>
                <w:rFonts w:ascii="Times New Roman" w:hAnsi="Times New Roman" w:cs="Times New Roman"/>
                <w:sz w:val="28"/>
                <w:szCs w:val="28"/>
              </w:rPr>
              <w:t xml:space="preserve">rata maximă a dobânzii anuale va fi flotantă și va fi publicată de către ODIMM, o dată la 6 luni, pe pagina sa web oficială. </w:t>
            </w:r>
            <w:r w:rsidR="00790BFC" w:rsidRPr="00790BFC">
              <w:rPr>
                <w:rFonts w:ascii="Times New Roman" w:eastAsia="Cambria" w:hAnsi="Times New Roman" w:cs="Times New Roman"/>
                <w:sz w:val="28"/>
                <w:szCs w:val="28"/>
              </w:rPr>
              <w:t>Astfel,</w:t>
            </w:r>
            <w:r w:rsidR="00B201E9" w:rsidRPr="00790B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0BFC" w:rsidRPr="00790B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rata maximă a </w:t>
            </w:r>
            <w:r w:rsidR="00790BFC" w:rsidRPr="00790BFC">
              <w:rPr>
                <w:rFonts w:ascii="Times New Roman" w:hAnsi="Times New Roman" w:cs="Times New Roman"/>
                <w:sz w:val="28"/>
                <w:szCs w:val="28"/>
              </w:rPr>
              <w:t>dobânzii anuale a creditelor noi acordate care va fi aplicată de către b</w:t>
            </w:r>
            <w:r w:rsidR="00790BFC" w:rsidRPr="00790B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ănci în perioada 1 iulie 2022 – </w:t>
            </w:r>
            <w:r w:rsidR="00790BFC" w:rsidRPr="00790BFC">
              <w:rPr>
                <w:rFonts w:ascii="Times New Roman" w:hAnsi="Times New Roman" w:cs="Times New Roman"/>
                <w:sz w:val="28"/>
                <w:szCs w:val="28"/>
              </w:rPr>
              <w:t>31 decembrie 2022, constituie</w:t>
            </w:r>
            <w:r w:rsidR="00790BFC" w:rsidRPr="00790B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r w:rsidR="00790BFC" w:rsidRPr="00790BFC">
              <w:rPr>
                <w:rFonts w:ascii="Times New Roman" w:hAnsi="Times New Roman" w:cs="Times New Roman"/>
                <w:sz w:val="28"/>
                <w:szCs w:val="28"/>
              </w:rPr>
              <w:t>12,72 %</w:t>
            </w:r>
            <w:r w:rsidR="00790BFC" w:rsidRPr="00790BF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r w:rsidR="00790BFC" w:rsidRPr="00790BFC">
              <w:rPr>
                <w:rFonts w:ascii="Times New Roman" w:hAnsi="Times New Roman" w:cs="Times New Roman"/>
                <w:sz w:val="28"/>
                <w:szCs w:val="28"/>
              </w:rPr>
              <w:t>anual și este formată din:</w:t>
            </w:r>
          </w:p>
          <w:p w14:paraId="076D5C6A" w14:textId="77777777" w:rsidR="00790BFC" w:rsidRPr="00790BFC" w:rsidRDefault="00790BFC" w:rsidP="00790BFC">
            <w:pPr>
              <w:rPr>
                <w:rFonts w:eastAsia="Cambria"/>
                <w:sz w:val="28"/>
                <w:szCs w:val="28"/>
              </w:rPr>
            </w:pPr>
            <w:r w:rsidRPr="00790BFC">
              <w:rPr>
                <w:rFonts w:eastAsia="Cambria"/>
                <w:sz w:val="28"/>
                <w:szCs w:val="28"/>
              </w:rPr>
              <w:t xml:space="preserve">Rata de referință pentru Program publicată de către Banca Națională a Moldovei pentru luna mai 2022 (calculată ca rata medie ponderată a </w:t>
            </w:r>
            <w:r w:rsidR="0000133C" w:rsidRPr="00790BFC">
              <w:rPr>
                <w:rFonts w:eastAsia="Cambria"/>
                <w:sz w:val="28"/>
                <w:szCs w:val="28"/>
              </w:rPr>
              <w:t>dobânzilor</w:t>
            </w:r>
            <w:r w:rsidRPr="00790BFC">
              <w:rPr>
                <w:rFonts w:eastAsia="Cambria"/>
                <w:sz w:val="28"/>
                <w:szCs w:val="28"/>
              </w:rPr>
              <w:t xml:space="preserve"> la depozitele noi atrase în valuta națională cu termenul de la 6 la 12 luni) – în mărime de 9,47%.</w:t>
            </w:r>
          </w:p>
          <w:p w14:paraId="097F11CC" w14:textId="77777777" w:rsidR="00790BFC" w:rsidRPr="00790BFC" w:rsidRDefault="00790BFC" w:rsidP="00790BFC">
            <w:pPr>
              <w:ind w:firstLine="0"/>
              <w:rPr>
                <w:rFonts w:eastAsia="Cambria"/>
                <w:sz w:val="28"/>
                <w:szCs w:val="28"/>
              </w:rPr>
            </w:pPr>
            <w:r w:rsidRPr="00790BFC">
              <w:rPr>
                <w:rFonts w:eastAsia="Cambria"/>
                <w:sz w:val="28"/>
                <w:szCs w:val="28"/>
              </w:rPr>
              <w:tab/>
              <w:t>Marjă maximă de până la 3 puncte procentuale.</w:t>
            </w:r>
          </w:p>
          <w:p w14:paraId="6ADA76EE" w14:textId="77777777" w:rsidR="00790BFC" w:rsidRPr="00790BFC" w:rsidRDefault="00790BFC" w:rsidP="00790BFC">
            <w:pPr>
              <w:rPr>
                <w:rFonts w:eastAsia="Cambria"/>
                <w:sz w:val="28"/>
                <w:szCs w:val="28"/>
              </w:rPr>
            </w:pPr>
            <w:r w:rsidRPr="00790BFC">
              <w:rPr>
                <w:rFonts w:eastAsia="Cambria"/>
                <w:sz w:val="28"/>
                <w:szCs w:val="28"/>
              </w:rPr>
              <w:t xml:space="preserve">Comisionul de garantare de </w:t>
            </w:r>
            <w:r w:rsidR="0000133C" w:rsidRPr="00790BFC">
              <w:rPr>
                <w:rFonts w:eastAsia="Cambria"/>
                <w:sz w:val="28"/>
                <w:szCs w:val="28"/>
              </w:rPr>
              <w:t>până</w:t>
            </w:r>
            <w:r w:rsidRPr="00790BFC">
              <w:rPr>
                <w:rFonts w:eastAsia="Cambria"/>
                <w:sz w:val="28"/>
                <w:szCs w:val="28"/>
              </w:rPr>
              <w:t xml:space="preserve"> la 0,25% anual din soldul creditului, sau 0,5% anual din soldul garanției de stat stabilit de Ministerul Finanțelor.</w:t>
            </w:r>
          </w:p>
          <w:p w14:paraId="5A116EA9" w14:textId="77777777" w:rsidR="00B201E9" w:rsidRPr="00790BFC" w:rsidRDefault="00790BFC" w:rsidP="00790BFC">
            <w:pPr>
              <w:ind w:left="720" w:firstLine="0"/>
              <w:rPr>
                <w:rFonts w:eastAsia="Cambria"/>
                <w:sz w:val="28"/>
                <w:szCs w:val="28"/>
              </w:rPr>
            </w:pPr>
            <w:r w:rsidRPr="00790BFC">
              <w:rPr>
                <w:rFonts w:eastAsia="Cambria"/>
                <w:sz w:val="28"/>
                <w:szCs w:val="28"/>
              </w:rPr>
              <w:t xml:space="preserve"> </w:t>
            </w:r>
          </w:p>
          <w:p w14:paraId="69CF404E" w14:textId="77777777" w:rsidR="00B201E9" w:rsidRPr="00790BFC" w:rsidRDefault="00B201E9" w:rsidP="00B201E9">
            <w:pPr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</w:pPr>
            <w:r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 xml:space="preserve">Reieșind din estimările efectuate, au fost constatate următoarele: </w:t>
            </w:r>
          </w:p>
          <w:p w14:paraId="4EE2D44A" w14:textId="77777777" w:rsidR="00B201E9" w:rsidRPr="00790BFC" w:rsidRDefault="00B201E9" w:rsidP="00B201E9">
            <w:pPr>
              <w:pStyle w:val="a3"/>
              <w:numPr>
                <w:ilvl w:val="0"/>
                <w:numId w:val="16"/>
              </w:numPr>
              <w:spacing w:after="120" w:line="264" w:lineRule="auto"/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</w:pPr>
            <w:r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 xml:space="preserve">La moment, sunt </w:t>
            </w:r>
            <w:r w:rsidRPr="00790BFC">
              <w:rPr>
                <w:rFonts w:eastAsia="Cambria"/>
                <w:color w:val="000000"/>
                <w:sz w:val="28"/>
                <w:szCs w:val="28"/>
                <w:lang w:val="ro-MD"/>
              </w:rPr>
              <w:t>7601 beneficiari</w:t>
            </w:r>
            <w:r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 xml:space="preserve"> ai programului Prima Casă și un sold al creditelor în valoare de 3,8 </w:t>
            </w:r>
            <w:proofErr w:type="spellStart"/>
            <w:r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>mild</w:t>
            </w:r>
            <w:proofErr w:type="spellEnd"/>
            <w:r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 xml:space="preserve">. lei. </w:t>
            </w:r>
          </w:p>
          <w:p w14:paraId="6EF7008F" w14:textId="77777777" w:rsidR="00B201E9" w:rsidRPr="00790BFC" w:rsidRDefault="00B201E9" w:rsidP="00B201E9">
            <w:pPr>
              <w:pStyle w:val="a3"/>
              <w:numPr>
                <w:ilvl w:val="0"/>
                <w:numId w:val="16"/>
              </w:numPr>
              <w:spacing w:after="120" w:line="264" w:lineRule="auto"/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</w:pPr>
            <w:r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>Majorarea dobânzii de la 7,37% până la 12,</w:t>
            </w:r>
            <w:r w:rsidR="00790BFC"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>72</w:t>
            </w:r>
            <w:r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>% din luna iulie</w:t>
            </w:r>
            <w:r w:rsidR="00790BFC"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 xml:space="preserve"> curent</w:t>
            </w:r>
            <w:r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 xml:space="preserve"> va genera o </w:t>
            </w:r>
            <w:r w:rsidRPr="00790BFC">
              <w:rPr>
                <w:rFonts w:eastAsia="Cambria"/>
                <w:color w:val="000000"/>
                <w:sz w:val="28"/>
                <w:szCs w:val="28"/>
                <w:lang w:val="ro-MD"/>
              </w:rPr>
              <w:t>plată suplimentară lunară de circa 16 mil.lei</w:t>
            </w:r>
            <w:r w:rsidR="00790BFC"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 xml:space="preserve"> sau </w:t>
            </w:r>
            <w:r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>de 1,7 ori mai mult decât în prezent. Distribuția beneficiarilor după plata suplimentară se prezintă astfel:</w:t>
            </w:r>
          </w:p>
          <w:p w14:paraId="14DD5A73" w14:textId="77777777" w:rsidR="00790BFC" w:rsidRPr="00790BFC" w:rsidRDefault="00790BFC" w:rsidP="00790BFC">
            <w:pPr>
              <w:jc w:val="center"/>
              <w:rPr>
                <w:rFonts w:eastAsia="Cambria"/>
                <w:bCs/>
                <w:color w:val="000000"/>
                <w:sz w:val="22"/>
                <w:szCs w:val="22"/>
                <w:lang w:val="ro-MD"/>
              </w:rPr>
            </w:pPr>
            <w:r w:rsidRPr="00790BFC">
              <w:rPr>
                <w:noProof/>
                <w:lang w:val="ru-RU" w:eastAsia="ru-RU"/>
              </w:rPr>
              <w:drawing>
                <wp:inline distT="0" distB="0" distL="0" distR="0" wp14:anchorId="529EC4B6" wp14:editId="2FED4CB1">
                  <wp:extent cx="5862010" cy="2466754"/>
                  <wp:effectExtent l="0" t="0" r="5715" b="10160"/>
                  <wp:docPr id="1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5EB4B1-7E9F-4C28-80C6-8D194190200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0AE3A1DB" w14:textId="77777777" w:rsidR="00790BFC" w:rsidRPr="00790BFC" w:rsidRDefault="00790BFC" w:rsidP="00790BFC">
            <w:pPr>
              <w:pStyle w:val="a3"/>
              <w:spacing w:after="120" w:line="264" w:lineRule="auto"/>
              <w:ind w:firstLine="0"/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</w:pPr>
          </w:p>
          <w:p w14:paraId="59C50B40" w14:textId="77777777" w:rsidR="00B201E9" w:rsidRPr="00790BFC" w:rsidRDefault="00790BFC" w:rsidP="00790BFC">
            <w:pPr>
              <w:rPr>
                <w:sz w:val="28"/>
                <w:szCs w:val="28"/>
                <w:lang w:val="ro-MD"/>
              </w:rPr>
            </w:pPr>
            <w:r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>Astfel, intervenția propusă are ca scop</w:t>
            </w:r>
            <w:r w:rsidR="00B201E9"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 xml:space="preserve"> atenu</w:t>
            </w:r>
            <w:r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>area</w:t>
            </w:r>
            <w:r w:rsidR="00B201E9"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 xml:space="preserve"> șocurilor de majorare a dobânzilor și susținerii beneficiarilor activi ai programului de stat ”Prima casă”</w:t>
            </w:r>
            <w:r w:rsidRPr="00790BFC">
              <w:rPr>
                <w:rFonts w:eastAsia="Cambria"/>
                <w:bCs/>
                <w:color w:val="000000"/>
                <w:sz w:val="28"/>
                <w:szCs w:val="28"/>
                <w:lang w:val="ro-MD"/>
              </w:rPr>
              <w:t>.</w:t>
            </w:r>
          </w:p>
        </w:tc>
      </w:tr>
      <w:tr w:rsidR="004309F9" w:rsidRPr="00790BFC" w14:paraId="2FB2D6B8" w14:textId="77777777" w:rsidTr="00B54555">
        <w:trPr>
          <w:trHeight w:val="454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8FAB7D" w14:textId="77777777" w:rsidR="004309F9" w:rsidRPr="00790BFC" w:rsidRDefault="004309F9" w:rsidP="002F2C03">
            <w:pPr>
              <w:spacing w:after="120"/>
              <w:ind w:left="167" w:right="144" w:firstLine="477"/>
              <w:rPr>
                <w:b/>
                <w:sz w:val="28"/>
                <w:szCs w:val="28"/>
                <w:lang w:eastAsia="ro-RO"/>
              </w:rPr>
            </w:pPr>
            <w:r w:rsidRPr="00790BFC">
              <w:rPr>
                <w:b/>
                <w:bCs/>
                <w:sz w:val="28"/>
                <w:szCs w:val="28"/>
                <w:lang w:eastAsia="ro-RO"/>
              </w:rPr>
              <w:lastRenderedPageBreak/>
              <w:t>3.</w:t>
            </w:r>
            <w:r w:rsidRPr="00790BFC">
              <w:rPr>
                <w:b/>
                <w:sz w:val="28"/>
                <w:szCs w:val="28"/>
                <w:lang w:eastAsia="ro-RO"/>
              </w:rPr>
              <w:t xml:space="preserve"> Descrierea gradului de compatibilitate pentru proiectele care au ca scop armonizarea </w:t>
            </w:r>
            <w:r w:rsidR="00CE2563" w:rsidRPr="00790BFC">
              <w:rPr>
                <w:b/>
                <w:sz w:val="28"/>
                <w:szCs w:val="28"/>
                <w:lang w:eastAsia="ro-RO"/>
              </w:rPr>
              <w:t>legislației</w:t>
            </w:r>
            <w:r w:rsidRPr="00790BFC">
              <w:rPr>
                <w:b/>
                <w:sz w:val="28"/>
                <w:szCs w:val="28"/>
                <w:lang w:eastAsia="ro-RO"/>
              </w:rPr>
              <w:t xml:space="preserve"> </w:t>
            </w:r>
            <w:r w:rsidR="00CE2563" w:rsidRPr="00790BFC">
              <w:rPr>
                <w:b/>
                <w:sz w:val="28"/>
                <w:szCs w:val="28"/>
                <w:lang w:eastAsia="ro-RO"/>
              </w:rPr>
              <w:t>naționale</w:t>
            </w:r>
            <w:r w:rsidRPr="00790BFC">
              <w:rPr>
                <w:b/>
                <w:sz w:val="28"/>
                <w:szCs w:val="28"/>
                <w:lang w:eastAsia="ro-RO"/>
              </w:rPr>
              <w:t xml:space="preserve"> cu </w:t>
            </w:r>
            <w:r w:rsidR="00CE2563" w:rsidRPr="00790BFC">
              <w:rPr>
                <w:b/>
                <w:sz w:val="28"/>
                <w:szCs w:val="28"/>
                <w:lang w:eastAsia="ro-RO"/>
              </w:rPr>
              <w:t>legislația</w:t>
            </w:r>
            <w:r w:rsidRPr="00790BFC">
              <w:rPr>
                <w:b/>
                <w:sz w:val="28"/>
                <w:szCs w:val="28"/>
                <w:lang w:eastAsia="ro-RO"/>
              </w:rPr>
              <w:t xml:space="preserve"> Uniunii Europene</w:t>
            </w:r>
          </w:p>
        </w:tc>
      </w:tr>
      <w:tr w:rsidR="004309F9" w:rsidRPr="00790BFC" w14:paraId="1A8078B4" w14:textId="77777777" w:rsidTr="00B54555">
        <w:trPr>
          <w:trHeight w:val="659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AE41181" w14:textId="77777777" w:rsidR="00B54555" w:rsidRPr="00790BFC" w:rsidRDefault="004309F9" w:rsidP="00790BFC">
            <w:pPr>
              <w:ind w:left="167" w:right="144" w:firstLine="477"/>
              <w:rPr>
                <w:sz w:val="28"/>
                <w:szCs w:val="28"/>
                <w:lang w:eastAsia="ro-RO"/>
              </w:rPr>
            </w:pPr>
            <w:r w:rsidRPr="00790BFC">
              <w:rPr>
                <w:sz w:val="28"/>
                <w:szCs w:val="28"/>
                <w:lang w:eastAsia="ro-RO"/>
              </w:rPr>
              <w:t>Proiectul de lege nu conține norme privind armonizarea legi</w:t>
            </w:r>
            <w:r w:rsidR="00FD3B9C" w:rsidRPr="00790BFC">
              <w:rPr>
                <w:sz w:val="28"/>
                <w:szCs w:val="28"/>
                <w:lang w:eastAsia="ro-RO"/>
              </w:rPr>
              <w:t xml:space="preserve">slației naționale cu </w:t>
            </w:r>
            <w:r w:rsidR="00CE2563" w:rsidRPr="00790BFC">
              <w:rPr>
                <w:sz w:val="28"/>
                <w:szCs w:val="28"/>
                <w:lang w:eastAsia="ro-RO"/>
              </w:rPr>
              <w:t>legislația</w:t>
            </w:r>
            <w:r w:rsidR="00670A4D" w:rsidRPr="00790BFC">
              <w:rPr>
                <w:sz w:val="28"/>
                <w:szCs w:val="28"/>
                <w:lang w:eastAsia="ro-RO"/>
              </w:rPr>
              <w:t xml:space="preserve"> </w:t>
            </w:r>
            <w:r w:rsidRPr="00790BFC">
              <w:rPr>
                <w:sz w:val="28"/>
                <w:szCs w:val="28"/>
                <w:lang w:eastAsia="ro-RO"/>
              </w:rPr>
              <w:t>Uniunii Europene.</w:t>
            </w:r>
          </w:p>
        </w:tc>
      </w:tr>
      <w:tr w:rsidR="004309F9" w:rsidRPr="00790BFC" w14:paraId="0C1444A2" w14:textId="77777777" w:rsidTr="00B54555">
        <w:trPr>
          <w:trHeight w:val="234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A3482A" w14:textId="77777777" w:rsidR="004309F9" w:rsidRPr="00790BFC" w:rsidRDefault="004309F9" w:rsidP="002F2C03">
            <w:pPr>
              <w:spacing w:after="120"/>
              <w:ind w:left="167" w:right="144" w:firstLine="477"/>
              <w:rPr>
                <w:b/>
                <w:sz w:val="28"/>
                <w:szCs w:val="28"/>
                <w:lang w:eastAsia="ro-RO"/>
              </w:rPr>
            </w:pPr>
            <w:r w:rsidRPr="00790BFC">
              <w:rPr>
                <w:b/>
                <w:bCs/>
                <w:sz w:val="28"/>
                <w:szCs w:val="28"/>
                <w:lang w:eastAsia="ro-RO"/>
              </w:rPr>
              <w:t>4.</w:t>
            </w:r>
            <w:r w:rsidRPr="00790BFC">
              <w:rPr>
                <w:b/>
                <w:sz w:val="28"/>
                <w:szCs w:val="28"/>
                <w:lang w:eastAsia="ro-RO"/>
              </w:rPr>
              <w:t xml:space="preserve"> Principalele prevederi ale proiectului şi </w:t>
            </w:r>
            <w:r w:rsidR="00CE2563" w:rsidRPr="00790BFC">
              <w:rPr>
                <w:b/>
                <w:sz w:val="28"/>
                <w:szCs w:val="28"/>
                <w:lang w:eastAsia="ro-RO"/>
              </w:rPr>
              <w:t>evidențierea</w:t>
            </w:r>
            <w:r w:rsidRPr="00790BFC">
              <w:rPr>
                <w:b/>
                <w:sz w:val="28"/>
                <w:szCs w:val="28"/>
                <w:lang w:eastAsia="ro-RO"/>
              </w:rPr>
              <w:t xml:space="preserve"> elementelor noi </w:t>
            </w:r>
          </w:p>
        </w:tc>
      </w:tr>
      <w:tr w:rsidR="004309F9" w:rsidRPr="00790BFC" w14:paraId="2442CCDC" w14:textId="77777777" w:rsidTr="00B54555">
        <w:trPr>
          <w:trHeight w:val="679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099B85F" w14:textId="77777777" w:rsidR="00B54555" w:rsidRPr="00790BFC" w:rsidRDefault="007646BC" w:rsidP="00790BFC">
            <w:pPr>
              <w:rPr>
                <w:sz w:val="28"/>
                <w:szCs w:val="28"/>
              </w:rPr>
            </w:pPr>
            <w:r w:rsidRPr="00790BFC">
              <w:rPr>
                <w:sz w:val="28"/>
                <w:szCs w:val="28"/>
                <w:lang w:eastAsia="ro-RO"/>
              </w:rPr>
              <w:t>Prin proi</w:t>
            </w:r>
            <w:r w:rsidR="00A857F7" w:rsidRPr="00790BFC">
              <w:rPr>
                <w:sz w:val="28"/>
                <w:szCs w:val="28"/>
                <w:lang w:eastAsia="ro-RO"/>
              </w:rPr>
              <w:t>e</w:t>
            </w:r>
            <w:r w:rsidRPr="00790BFC">
              <w:rPr>
                <w:sz w:val="28"/>
                <w:szCs w:val="28"/>
                <w:lang w:eastAsia="ro-RO"/>
              </w:rPr>
              <w:t xml:space="preserve">ctul de lege se propune </w:t>
            </w:r>
            <w:r w:rsidR="00790BFC">
              <w:rPr>
                <w:sz w:val="28"/>
                <w:szCs w:val="28"/>
                <w:lang w:eastAsia="ro-RO"/>
              </w:rPr>
              <w:t>limitarea majorării ratei dobânzilor pentru creditele active. Astfel, se propune ca pentru</w:t>
            </w:r>
            <w:r w:rsidR="00790BFC" w:rsidRPr="00632C86">
              <w:rPr>
                <w:sz w:val="28"/>
                <w:szCs w:val="28"/>
              </w:rPr>
              <w:t xml:space="preserve"> creditele acordate, majorarea ratei dobânzii </w:t>
            </w:r>
            <w:r w:rsidR="00790BFC">
              <w:rPr>
                <w:sz w:val="28"/>
                <w:szCs w:val="28"/>
              </w:rPr>
              <w:t>să nu fie mai mare</w:t>
            </w:r>
            <w:r w:rsidR="00790BFC" w:rsidRPr="00632C86">
              <w:rPr>
                <w:sz w:val="28"/>
                <w:szCs w:val="28"/>
              </w:rPr>
              <w:t xml:space="preserve"> de 4 puncte procentuale o dată la 6 luni și mai mare de 6 puncte procentuale pe p</w:t>
            </w:r>
            <w:r w:rsidR="00790BFC">
              <w:rPr>
                <w:sz w:val="28"/>
                <w:szCs w:val="28"/>
              </w:rPr>
              <w:t>arcursul a 12 luni consecutive.</w:t>
            </w:r>
          </w:p>
        </w:tc>
      </w:tr>
      <w:tr w:rsidR="004309F9" w:rsidRPr="00790BFC" w14:paraId="428D49EA" w14:textId="77777777" w:rsidTr="00B54555">
        <w:trPr>
          <w:trHeight w:val="252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B9DE2E" w14:textId="77777777" w:rsidR="004309F9" w:rsidRPr="00790BFC" w:rsidRDefault="004309F9" w:rsidP="002F2C03">
            <w:pPr>
              <w:spacing w:after="120"/>
              <w:ind w:left="167" w:right="144" w:firstLine="477"/>
              <w:rPr>
                <w:b/>
                <w:sz w:val="28"/>
                <w:szCs w:val="28"/>
                <w:lang w:eastAsia="ro-RO"/>
              </w:rPr>
            </w:pPr>
            <w:r w:rsidRPr="00790BFC">
              <w:rPr>
                <w:b/>
                <w:bCs/>
                <w:sz w:val="28"/>
                <w:szCs w:val="28"/>
                <w:lang w:eastAsia="ro-RO"/>
              </w:rPr>
              <w:t>5.</w:t>
            </w:r>
            <w:r w:rsidRPr="00790BFC">
              <w:rPr>
                <w:b/>
                <w:sz w:val="28"/>
                <w:szCs w:val="28"/>
                <w:lang w:eastAsia="ro-RO"/>
              </w:rPr>
              <w:t xml:space="preserve"> Fundamentarea </w:t>
            </w:r>
            <w:proofErr w:type="spellStart"/>
            <w:r w:rsidRPr="00790BFC">
              <w:rPr>
                <w:b/>
                <w:sz w:val="28"/>
                <w:szCs w:val="28"/>
                <w:lang w:eastAsia="ro-RO"/>
              </w:rPr>
              <w:t>economico</w:t>
            </w:r>
            <w:proofErr w:type="spellEnd"/>
            <w:r w:rsidRPr="00790BFC">
              <w:rPr>
                <w:b/>
                <w:sz w:val="28"/>
                <w:szCs w:val="28"/>
                <w:lang w:eastAsia="ro-RO"/>
              </w:rPr>
              <w:t>-financiară</w:t>
            </w:r>
          </w:p>
        </w:tc>
      </w:tr>
      <w:tr w:rsidR="004309F9" w:rsidRPr="00790BFC" w14:paraId="1D7F8C7D" w14:textId="77777777" w:rsidTr="00790BFC">
        <w:trPr>
          <w:trHeight w:val="405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5964DF" w14:textId="77777777" w:rsidR="00B54555" w:rsidRPr="00790BFC" w:rsidRDefault="00790BFC" w:rsidP="00790BFC">
            <w:pPr>
              <w:pStyle w:val="cb"/>
              <w:jc w:val="both"/>
              <w:rPr>
                <w:sz w:val="28"/>
                <w:szCs w:val="28"/>
                <w:lang w:val="ro-RO"/>
              </w:rPr>
            </w:pPr>
            <w:r>
              <w:rPr>
                <w:b w:val="0"/>
                <w:bCs w:val="0"/>
                <w:sz w:val="28"/>
                <w:szCs w:val="28"/>
                <w:lang w:val="ro-RO"/>
              </w:rPr>
              <w:tab/>
            </w:r>
            <w:r w:rsidR="00AC617C" w:rsidRPr="00790BFC">
              <w:rPr>
                <w:b w:val="0"/>
                <w:bCs w:val="0"/>
                <w:sz w:val="28"/>
                <w:szCs w:val="28"/>
                <w:lang w:val="ro-RO"/>
              </w:rPr>
              <w:t>Implementarea p</w:t>
            </w:r>
            <w:r w:rsidR="00306A16" w:rsidRPr="00790BFC">
              <w:rPr>
                <w:b w:val="0"/>
                <w:bCs w:val="0"/>
                <w:sz w:val="28"/>
                <w:szCs w:val="28"/>
                <w:lang w:val="ro-RO"/>
              </w:rPr>
              <w:t>roie</w:t>
            </w:r>
            <w:r w:rsidR="00AC617C" w:rsidRPr="00790BFC">
              <w:rPr>
                <w:b w:val="0"/>
                <w:bCs w:val="0"/>
                <w:sz w:val="28"/>
                <w:szCs w:val="28"/>
                <w:lang w:val="ro-RO"/>
              </w:rPr>
              <w:t>ctului de lege nu necesită cheltuieli bugetare.</w:t>
            </w:r>
            <w:r w:rsidR="00E36C0F" w:rsidRPr="00790BFC">
              <w:rPr>
                <w:b w:val="0"/>
                <w:bCs w:val="0"/>
                <w:sz w:val="28"/>
                <w:szCs w:val="28"/>
                <w:lang w:val="ro-RO"/>
              </w:rPr>
              <w:t xml:space="preserve"> </w:t>
            </w:r>
          </w:p>
        </w:tc>
      </w:tr>
      <w:tr w:rsidR="004309F9" w:rsidRPr="00790BFC" w14:paraId="6C204213" w14:textId="77777777" w:rsidTr="00B54555">
        <w:trPr>
          <w:trHeight w:val="234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13D6A35" w14:textId="77777777" w:rsidR="004309F9" w:rsidRPr="00790BFC" w:rsidRDefault="004309F9" w:rsidP="002F2C03">
            <w:pPr>
              <w:spacing w:after="120"/>
              <w:ind w:left="167" w:right="144" w:firstLine="477"/>
              <w:rPr>
                <w:b/>
                <w:sz w:val="28"/>
                <w:szCs w:val="28"/>
                <w:lang w:eastAsia="ro-RO"/>
              </w:rPr>
            </w:pPr>
            <w:r w:rsidRPr="00790BFC">
              <w:rPr>
                <w:b/>
                <w:bCs/>
                <w:sz w:val="28"/>
                <w:szCs w:val="28"/>
                <w:lang w:eastAsia="ro-RO"/>
              </w:rPr>
              <w:t>6.</w:t>
            </w:r>
            <w:r w:rsidRPr="00790BFC">
              <w:rPr>
                <w:b/>
                <w:sz w:val="28"/>
                <w:szCs w:val="28"/>
                <w:lang w:eastAsia="ro-RO"/>
              </w:rPr>
              <w:t xml:space="preserve"> Modul de încorporare a actulu</w:t>
            </w:r>
            <w:r w:rsidR="00670A4D" w:rsidRPr="00790BFC">
              <w:rPr>
                <w:b/>
                <w:sz w:val="28"/>
                <w:szCs w:val="28"/>
                <w:lang w:eastAsia="ro-RO"/>
              </w:rPr>
              <w:t>i în cadrul normativ în vigoare</w:t>
            </w:r>
          </w:p>
        </w:tc>
      </w:tr>
      <w:tr w:rsidR="004309F9" w:rsidRPr="00790BFC" w14:paraId="3E94FEDE" w14:textId="77777777" w:rsidTr="00B54555">
        <w:trPr>
          <w:trHeight w:val="227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93D667" w14:textId="77777777" w:rsidR="00B54555" w:rsidRPr="00790BFC" w:rsidRDefault="007646BC" w:rsidP="00790BFC">
            <w:pPr>
              <w:pStyle w:val="cb"/>
              <w:ind w:right="144" w:firstLine="477"/>
              <w:jc w:val="both"/>
              <w:rPr>
                <w:b w:val="0"/>
                <w:sz w:val="28"/>
                <w:szCs w:val="28"/>
                <w:lang w:val="ro-RO"/>
              </w:rPr>
            </w:pPr>
            <w:r w:rsidRPr="00790BFC">
              <w:rPr>
                <w:b w:val="0"/>
                <w:sz w:val="28"/>
                <w:szCs w:val="28"/>
                <w:lang w:val="ro-RO"/>
              </w:rPr>
              <w:t>Urmare adoptării proiectului de</w:t>
            </w:r>
            <w:r w:rsidR="0000133C">
              <w:rPr>
                <w:b w:val="0"/>
                <w:sz w:val="28"/>
                <w:szCs w:val="28"/>
                <w:lang w:val="ro-RO"/>
              </w:rPr>
              <w:t xml:space="preserve"> </w:t>
            </w:r>
            <w:r w:rsidRPr="00790BFC">
              <w:rPr>
                <w:b w:val="0"/>
                <w:sz w:val="28"/>
                <w:szCs w:val="28"/>
                <w:lang w:val="ro-RO"/>
              </w:rPr>
              <w:t>lege propus, alte modificări ale cadrului normativ nu sunt necesare</w:t>
            </w:r>
            <w:r w:rsidR="00B54555" w:rsidRPr="00790BFC">
              <w:rPr>
                <w:b w:val="0"/>
                <w:sz w:val="28"/>
                <w:szCs w:val="28"/>
                <w:lang w:val="ro-RO"/>
              </w:rPr>
              <w:t>.</w:t>
            </w:r>
          </w:p>
        </w:tc>
      </w:tr>
      <w:tr w:rsidR="004309F9" w:rsidRPr="00790BFC" w14:paraId="74A2A5F0" w14:textId="77777777" w:rsidTr="00B54555">
        <w:trPr>
          <w:trHeight w:val="234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5024F21" w14:textId="77777777" w:rsidR="004309F9" w:rsidRPr="00790BFC" w:rsidRDefault="004309F9" w:rsidP="002F2C03">
            <w:pPr>
              <w:spacing w:after="120"/>
              <w:ind w:left="167" w:right="144" w:firstLine="477"/>
              <w:rPr>
                <w:b/>
                <w:sz w:val="28"/>
                <w:szCs w:val="28"/>
                <w:lang w:eastAsia="ro-RO"/>
              </w:rPr>
            </w:pPr>
            <w:r w:rsidRPr="00790BFC">
              <w:rPr>
                <w:b/>
                <w:bCs/>
                <w:sz w:val="28"/>
                <w:szCs w:val="28"/>
                <w:lang w:eastAsia="ro-RO"/>
              </w:rPr>
              <w:t>7.</w:t>
            </w:r>
            <w:r w:rsidRPr="00790BFC">
              <w:rPr>
                <w:b/>
                <w:sz w:val="28"/>
                <w:szCs w:val="28"/>
                <w:lang w:eastAsia="ro-RO"/>
              </w:rPr>
              <w:t xml:space="preserve"> Avizarea şi consultarea publică a proiectului </w:t>
            </w:r>
          </w:p>
        </w:tc>
      </w:tr>
      <w:tr w:rsidR="004309F9" w:rsidRPr="00790BFC" w14:paraId="00CF7034" w14:textId="77777777" w:rsidTr="00B54555">
        <w:trPr>
          <w:trHeight w:val="681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C4D942" w14:textId="77777777" w:rsidR="00B54555" w:rsidRPr="00790BFC" w:rsidRDefault="004309F9" w:rsidP="00790BFC">
            <w:pPr>
              <w:ind w:left="27" w:right="144" w:firstLine="617"/>
              <w:rPr>
                <w:sz w:val="28"/>
                <w:szCs w:val="28"/>
                <w:lang w:eastAsia="ro-RO"/>
              </w:rPr>
            </w:pPr>
            <w:r w:rsidRPr="00790BFC">
              <w:rPr>
                <w:sz w:val="28"/>
                <w:szCs w:val="28"/>
              </w:rPr>
              <w:t xml:space="preserve">Proiectul </w:t>
            </w:r>
            <w:r w:rsidR="0028661B" w:rsidRPr="00790BFC">
              <w:rPr>
                <w:sz w:val="28"/>
                <w:szCs w:val="28"/>
              </w:rPr>
              <w:t>Hotărâ</w:t>
            </w:r>
            <w:r w:rsidR="00E57911" w:rsidRPr="00790BFC">
              <w:rPr>
                <w:sz w:val="28"/>
                <w:szCs w:val="28"/>
              </w:rPr>
              <w:t>rii Guvernului</w:t>
            </w:r>
            <w:r w:rsidRPr="00790BFC">
              <w:rPr>
                <w:sz w:val="28"/>
                <w:szCs w:val="28"/>
              </w:rPr>
              <w:t xml:space="preserve"> urmează a fi supus avizării și consultării publice în conformitate cu procedura stabilită prin Legea nr.100/2017 cu privire la actele normative și Legea nr.239/2008</w:t>
            </w:r>
            <w:r w:rsidRPr="00790BFC">
              <w:rPr>
                <w:sz w:val="28"/>
                <w:szCs w:val="28"/>
                <w:lang w:eastAsia="ro-RO"/>
              </w:rPr>
              <w:t xml:space="preserve">. </w:t>
            </w:r>
          </w:p>
        </w:tc>
      </w:tr>
      <w:tr w:rsidR="004309F9" w:rsidRPr="00790BFC" w14:paraId="540F067C" w14:textId="77777777" w:rsidTr="00B54555">
        <w:trPr>
          <w:trHeight w:val="227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1102959" w14:textId="77777777" w:rsidR="004309F9" w:rsidRPr="00790BFC" w:rsidRDefault="004309F9" w:rsidP="002F2C03">
            <w:pPr>
              <w:spacing w:after="120"/>
              <w:ind w:left="167" w:right="144" w:firstLine="477"/>
              <w:rPr>
                <w:b/>
                <w:sz w:val="28"/>
                <w:szCs w:val="28"/>
                <w:lang w:eastAsia="ro-RO"/>
              </w:rPr>
            </w:pPr>
            <w:r w:rsidRPr="00790BFC">
              <w:rPr>
                <w:b/>
                <w:bCs/>
                <w:sz w:val="28"/>
                <w:szCs w:val="28"/>
                <w:lang w:eastAsia="ro-RO"/>
              </w:rPr>
              <w:t>8.</w:t>
            </w:r>
            <w:r w:rsidRPr="00790BFC">
              <w:rPr>
                <w:b/>
                <w:sz w:val="28"/>
                <w:szCs w:val="28"/>
                <w:lang w:eastAsia="ro-RO"/>
              </w:rPr>
              <w:t xml:space="preserve"> Constatările expertizei </w:t>
            </w:r>
            <w:r w:rsidR="00CE2563" w:rsidRPr="00790BFC">
              <w:rPr>
                <w:b/>
                <w:sz w:val="28"/>
                <w:szCs w:val="28"/>
                <w:lang w:eastAsia="ro-RO"/>
              </w:rPr>
              <w:t>anticorupție</w:t>
            </w:r>
          </w:p>
        </w:tc>
      </w:tr>
      <w:tr w:rsidR="004309F9" w:rsidRPr="00790BFC" w14:paraId="33F1D1F6" w14:textId="77777777" w:rsidTr="00B54555">
        <w:trPr>
          <w:trHeight w:val="462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78AF81" w14:textId="77777777" w:rsidR="00B54555" w:rsidRPr="00790BFC" w:rsidRDefault="004309F9" w:rsidP="00790BFC">
            <w:pPr>
              <w:ind w:left="27" w:right="144" w:firstLine="477"/>
              <w:rPr>
                <w:sz w:val="28"/>
                <w:szCs w:val="28"/>
                <w:lang w:eastAsia="ro-RO"/>
              </w:rPr>
            </w:pPr>
            <w:r w:rsidRPr="00790BFC">
              <w:rPr>
                <w:sz w:val="28"/>
                <w:szCs w:val="28"/>
                <w:lang w:eastAsia="ro-RO"/>
              </w:rPr>
              <w:t xml:space="preserve">Proiectul </w:t>
            </w:r>
            <w:r w:rsidR="00883247" w:rsidRPr="00790BFC">
              <w:rPr>
                <w:sz w:val="28"/>
                <w:szCs w:val="28"/>
                <w:lang w:eastAsia="ro-RO"/>
              </w:rPr>
              <w:t>de lege</w:t>
            </w:r>
            <w:r w:rsidRPr="00790BFC">
              <w:rPr>
                <w:sz w:val="28"/>
                <w:szCs w:val="28"/>
                <w:lang w:eastAsia="ro-RO"/>
              </w:rPr>
              <w:t xml:space="preserve"> urmează a fi supus expertizei anticorupție în procesul desfășurării procesului de avizare. </w:t>
            </w:r>
            <w:r w:rsidR="00CE2563" w:rsidRPr="00790BFC">
              <w:rPr>
                <w:sz w:val="28"/>
                <w:szCs w:val="28"/>
                <w:lang w:eastAsia="ro-RO"/>
              </w:rPr>
              <w:t>Informația</w:t>
            </w:r>
            <w:r w:rsidRPr="00790BFC">
              <w:rPr>
                <w:sz w:val="28"/>
                <w:szCs w:val="28"/>
                <w:lang w:eastAsia="ro-RO"/>
              </w:rPr>
              <w:t xml:space="preserve"> privind rezultatele expertizei </w:t>
            </w:r>
            <w:r w:rsidR="00CE2563" w:rsidRPr="00790BFC">
              <w:rPr>
                <w:sz w:val="28"/>
                <w:szCs w:val="28"/>
                <w:lang w:eastAsia="ro-RO"/>
              </w:rPr>
              <w:t>anticorupție</w:t>
            </w:r>
            <w:r w:rsidRPr="00790BFC">
              <w:rPr>
                <w:sz w:val="28"/>
                <w:szCs w:val="28"/>
                <w:lang w:eastAsia="ro-RO"/>
              </w:rPr>
              <w:t xml:space="preserve"> va fi inclusă după </w:t>
            </w:r>
            <w:r w:rsidR="00E57911" w:rsidRPr="00790BFC">
              <w:rPr>
                <w:sz w:val="28"/>
                <w:szCs w:val="28"/>
                <w:lang w:eastAsia="ro-RO"/>
              </w:rPr>
              <w:t>recepționarea</w:t>
            </w:r>
            <w:r w:rsidRPr="00790BFC">
              <w:rPr>
                <w:sz w:val="28"/>
                <w:szCs w:val="28"/>
                <w:lang w:eastAsia="ro-RO"/>
              </w:rPr>
              <w:t xml:space="preserve"> raportului de expertiză </w:t>
            </w:r>
            <w:r w:rsidR="00CE2563" w:rsidRPr="00790BFC">
              <w:rPr>
                <w:sz w:val="28"/>
                <w:szCs w:val="28"/>
                <w:lang w:eastAsia="ro-RO"/>
              </w:rPr>
              <w:t>anticorupție</w:t>
            </w:r>
            <w:r w:rsidRPr="00790BFC">
              <w:rPr>
                <w:sz w:val="28"/>
                <w:szCs w:val="28"/>
                <w:lang w:eastAsia="ro-RO"/>
              </w:rPr>
              <w:t>.</w:t>
            </w:r>
          </w:p>
        </w:tc>
      </w:tr>
      <w:tr w:rsidR="004309F9" w:rsidRPr="00790BFC" w14:paraId="1DA3497A" w14:textId="77777777" w:rsidTr="00B54555">
        <w:trPr>
          <w:trHeight w:val="227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F10ABFF" w14:textId="77777777" w:rsidR="004309F9" w:rsidRPr="00790BFC" w:rsidRDefault="004309F9" w:rsidP="002F2C03">
            <w:pPr>
              <w:spacing w:after="120"/>
              <w:ind w:left="167" w:right="144" w:firstLine="477"/>
              <w:rPr>
                <w:b/>
                <w:sz w:val="28"/>
                <w:szCs w:val="28"/>
                <w:lang w:eastAsia="ro-RO"/>
              </w:rPr>
            </w:pPr>
            <w:r w:rsidRPr="00790BFC">
              <w:rPr>
                <w:b/>
                <w:bCs/>
                <w:sz w:val="28"/>
                <w:szCs w:val="28"/>
                <w:lang w:eastAsia="ro-RO"/>
              </w:rPr>
              <w:t>9.</w:t>
            </w:r>
            <w:r w:rsidRPr="00790BFC">
              <w:rPr>
                <w:b/>
                <w:sz w:val="28"/>
                <w:szCs w:val="28"/>
                <w:lang w:eastAsia="ro-RO"/>
              </w:rPr>
              <w:t xml:space="preserve"> Constatările expertizei de compatibilitate</w:t>
            </w:r>
          </w:p>
        </w:tc>
      </w:tr>
      <w:tr w:rsidR="004309F9" w:rsidRPr="00790BFC" w14:paraId="5C796DB9" w14:textId="77777777" w:rsidTr="00B54555">
        <w:trPr>
          <w:trHeight w:val="454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C46A01E" w14:textId="77777777" w:rsidR="00B54555" w:rsidRPr="00790BFC" w:rsidRDefault="004309F9" w:rsidP="00790BFC">
            <w:pPr>
              <w:ind w:left="27" w:right="144" w:firstLine="477"/>
              <w:rPr>
                <w:sz w:val="28"/>
                <w:szCs w:val="28"/>
                <w:lang w:eastAsia="ro-RO"/>
              </w:rPr>
            </w:pPr>
            <w:r w:rsidRPr="00790BFC">
              <w:rPr>
                <w:sz w:val="28"/>
                <w:szCs w:val="28"/>
                <w:lang w:eastAsia="ro-RO"/>
              </w:rPr>
              <w:t xml:space="preserve">Proiectul de lege nu conține norme privind armonizarea legislației naționale cu </w:t>
            </w:r>
            <w:r w:rsidR="00CE2563" w:rsidRPr="00790BFC">
              <w:rPr>
                <w:sz w:val="28"/>
                <w:szCs w:val="28"/>
                <w:lang w:eastAsia="ro-RO"/>
              </w:rPr>
              <w:t>legislația</w:t>
            </w:r>
            <w:r w:rsidRPr="00790BFC">
              <w:rPr>
                <w:sz w:val="28"/>
                <w:szCs w:val="28"/>
                <w:lang w:eastAsia="ro-RO"/>
              </w:rPr>
              <w:t xml:space="preserve"> Uniunii Europene. </w:t>
            </w:r>
          </w:p>
        </w:tc>
      </w:tr>
      <w:tr w:rsidR="004309F9" w:rsidRPr="00790BFC" w14:paraId="12EC1458" w14:textId="77777777" w:rsidTr="00B54555">
        <w:trPr>
          <w:trHeight w:val="234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732F58" w14:textId="77777777" w:rsidR="004309F9" w:rsidRPr="00790BFC" w:rsidRDefault="004309F9" w:rsidP="002F2C03">
            <w:pPr>
              <w:spacing w:after="120"/>
              <w:ind w:left="167" w:right="144" w:firstLine="477"/>
              <w:rPr>
                <w:b/>
                <w:sz w:val="28"/>
                <w:szCs w:val="28"/>
                <w:lang w:eastAsia="ro-RO"/>
              </w:rPr>
            </w:pPr>
            <w:r w:rsidRPr="00790BFC">
              <w:rPr>
                <w:b/>
                <w:bCs/>
                <w:sz w:val="28"/>
                <w:szCs w:val="28"/>
                <w:lang w:eastAsia="ro-RO"/>
              </w:rPr>
              <w:t>10.</w:t>
            </w:r>
            <w:r w:rsidRPr="00790BFC">
              <w:rPr>
                <w:b/>
                <w:sz w:val="28"/>
                <w:szCs w:val="28"/>
                <w:lang w:eastAsia="ro-RO"/>
              </w:rPr>
              <w:t xml:space="preserve"> Constatările expertizei juridice</w:t>
            </w:r>
          </w:p>
        </w:tc>
      </w:tr>
      <w:tr w:rsidR="004309F9" w:rsidRPr="00790BFC" w14:paraId="29391CBB" w14:textId="77777777" w:rsidTr="00B54555">
        <w:trPr>
          <w:trHeight w:val="681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5D5317D" w14:textId="77777777" w:rsidR="004309F9" w:rsidRPr="00790BFC" w:rsidRDefault="004309F9" w:rsidP="002F2C03">
            <w:pPr>
              <w:ind w:left="27" w:right="144" w:firstLine="617"/>
              <w:rPr>
                <w:sz w:val="28"/>
                <w:szCs w:val="28"/>
                <w:lang w:eastAsia="ro-RO"/>
              </w:rPr>
            </w:pPr>
            <w:r w:rsidRPr="00790BFC">
              <w:rPr>
                <w:sz w:val="28"/>
                <w:szCs w:val="28"/>
                <w:lang w:eastAsia="ro-RO"/>
              </w:rPr>
              <w:t xml:space="preserve">Proiectul de lege urmează a fi supus expertizei juridice în procesul desfășurării procesului de avizare. </w:t>
            </w:r>
            <w:r w:rsidR="00E57911" w:rsidRPr="00790BFC">
              <w:rPr>
                <w:sz w:val="28"/>
                <w:szCs w:val="28"/>
                <w:lang w:eastAsia="ro-RO"/>
              </w:rPr>
              <w:t>Informația</w:t>
            </w:r>
            <w:r w:rsidRPr="00790BFC">
              <w:rPr>
                <w:sz w:val="28"/>
                <w:szCs w:val="28"/>
                <w:lang w:eastAsia="ro-RO"/>
              </w:rPr>
              <w:t xml:space="preserve"> referitoare la concluziile expertizei privind compatibilitatea proiectului cu alte acte normative în vigoare, precum şi respectarea normelor de tehnică legislativă va fi inclusă după </w:t>
            </w:r>
            <w:r w:rsidR="00E57911" w:rsidRPr="00790BFC">
              <w:rPr>
                <w:sz w:val="28"/>
                <w:szCs w:val="28"/>
                <w:lang w:eastAsia="ro-RO"/>
              </w:rPr>
              <w:t>recepționarea</w:t>
            </w:r>
            <w:r w:rsidRPr="00790BFC">
              <w:rPr>
                <w:sz w:val="28"/>
                <w:szCs w:val="28"/>
                <w:lang w:eastAsia="ro-RO"/>
              </w:rPr>
              <w:t xml:space="preserve"> avizului Ministerului Justiției.</w:t>
            </w:r>
          </w:p>
          <w:p w14:paraId="5ED840C1" w14:textId="77777777" w:rsidR="00B54555" w:rsidRPr="00790BFC" w:rsidRDefault="00B54555" w:rsidP="002F2C03">
            <w:pPr>
              <w:ind w:left="27" w:right="144" w:firstLine="617"/>
              <w:rPr>
                <w:sz w:val="28"/>
                <w:szCs w:val="28"/>
                <w:lang w:eastAsia="ro-RO"/>
              </w:rPr>
            </w:pPr>
          </w:p>
        </w:tc>
      </w:tr>
      <w:tr w:rsidR="004309F9" w:rsidRPr="00790BFC" w14:paraId="75A91C36" w14:textId="77777777" w:rsidTr="00B54555">
        <w:trPr>
          <w:trHeight w:val="312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0F100C00" w14:textId="77777777" w:rsidR="004309F9" w:rsidRPr="00790BFC" w:rsidRDefault="004309F9" w:rsidP="002F2C03">
            <w:pPr>
              <w:spacing w:after="120"/>
              <w:ind w:left="167" w:right="144" w:firstLine="477"/>
              <w:rPr>
                <w:sz w:val="28"/>
                <w:szCs w:val="28"/>
                <w:lang w:eastAsia="ro-RO"/>
              </w:rPr>
            </w:pPr>
            <w:r w:rsidRPr="00790BFC">
              <w:rPr>
                <w:b/>
                <w:bCs/>
                <w:sz w:val="28"/>
                <w:szCs w:val="28"/>
                <w:lang w:eastAsia="ro-RO"/>
              </w:rPr>
              <w:t>11.</w:t>
            </w:r>
            <w:r w:rsidRPr="00790BFC">
              <w:rPr>
                <w:b/>
                <w:sz w:val="28"/>
                <w:szCs w:val="28"/>
                <w:lang w:eastAsia="ro-RO"/>
              </w:rPr>
              <w:t xml:space="preserve"> Constatările altor expertize</w:t>
            </w:r>
          </w:p>
        </w:tc>
      </w:tr>
      <w:tr w:rsidR="004309F9" w:rsidRPr="00790BFC" w14:paraId="60CD1B87" w14:textId="77777777" w:rsidTr="00B54555">
        <w:trPr>
          <w:trHeight w:val="326"/>
          <w:jc w:val="center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14:paraId="73AC3701" w14:textId="77777777" w:rsidR="004309F9" w:rsidRPr="00790BFC" w:rsidRDefault="00790BFC" w:rsidP="00790BFC">
            <w:pPr>
              <w:ind w:right="14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7646BC" w:rsidRPr="00790BFC">
              <w:rPr>
                <w:sz w:val="28"/>
                <w:szCs w:val="28"/>
              </w:rPr>
              <w:t>Nu sunt necesare.</w:t>
            </w:r>
            <w:r>
              <w:rPr>
                <w:sz w:val="28"/>
                <w:szCs w:val="28"/>
              </w:rPr>
              <w:t xml:space="preserve"> </w:t>
            </w:r>
          </w:p>
          <w:p w14:paraId="30C71714" w14:textId="77777777" w:rsidR="00B54555" w:rsidRPr="00790BFC" w:rsidRDefault="00B54555" w:rsidP="00F72DA4">
            <w:pPr>
              <w:ind w:right="144" w:firstLine="0"/>
              <w:rPr>
                <w:sz w:val="28"/>
                <w:szCs w:val="28"/>
                <w:highlight w:val="yellow"/>
              </w:rPr>
            </w:pPr>
          </w:p>
        </w:tc>
      </w:tr>
    </w:tbl>
    <w:p w14:paraId="37A5EBE6" w14:textId="77777777" w:rsidR="00FF0392" w:rsidRPr="00790BFC" w:rsidRDefault="00FF0392" w:rsidP="00F72DA4">
      <w:pPr>
        <w:ind w:firstLine="0"/>
        <w:rPr>
          <w:sz w:val="28"/>
          <w:szCs w:val="28"/>
        </w:rPr>
      </w:pPr>
    </w:p>
    <w:p w14:paraId="7357B8EF" w14:textId="77777777" w:rsidR="00E36C0F" w:rsidRPr="00790BFC" w:rsidRDefault="00E36C0F" w:rsidP="00505696">
      <w:pPr>
        <w:ind w:left="720"/>
        <w:rPr>
          <w:b/>
          <w:sz w:val="28"/>
          <w:szCs w:val="28"/>
        </w:rPr>
      </w:pPr>
    </w:p>
    <w:p w14:paraId="075E95A0" w14:textId="77777777" w:rsidR="004309F9" w:rsidRPr="00790BFC" w:rsidRDefault="00790BFC" w:rsidP="00505696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Ministru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Sergiu GAIBU</w:t>
      </w:r>
    </w:p>
    <w:sectPr w:rsidR="004309F9" w:rsidRPr="00790BFC" w:rsidSect="00B54555">
      <w:footerReference w:type="default" r:id="rId8"/>
      <w:pgSz w:w="11906" w:h="16838"/>
      <w:pgMar w:top="1134" w:right="707" w:bottom="993" w:left="567" w:header="708" w:footer="1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059CA" w14:textId="77777777" w:rsidR="00AE3620" w:rsidRDefault="00AE3620" w:rsidP="00FF0392">
      <w:r>
        <w:separator/>
      </w:r>
    </w:p>
  </w:endnote>
  <w:endnote w:type="continuationSeparator" w:id="0">
    <w:p w14:paraId="411A35B8" w14:textId="77777777" w:rsidR="00AE3620" w:rsidRDefault="00AE3620" w:rsidP="00FF0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93666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D85132" w14:textId="77777777" w:rsidR="00FF0392" w:rsidRDefault="00FF0392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77C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AF8FCD" w14:textId="77777777" w:rsidR="00FF0392" w:rsidRDefault="00FF039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345CE" w14:textId="77777777" w:rsidR="00AE3620" w:rsidRDefault="00AE3620" w:rsidP="00FF0392">
      <w:r>
        <w:separator/>
      </w:r>
    </w:p>
  </w:footnote>
  <w:footnote w:type="continuationSeparator" w:id="0">
    <w:p w14:paraId="72C82A1D" w14:textId="77777777" w:rsidR="00AE3620" w:rsidRDefault="00AE3620" w:rsidP="00FF03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23FA"/>
    <w:multiLevelType w:val="hybridMultilevel"/>
    <w:tmpl w:val="1BC80B26"/>
    <w:lvl w:ilvl="0" w:tplc="04090017">
      <w:start w:val="1"/>
      <w:numFmt w:val="lowerLetter"/>
      <w:lvlText w:val="%1)"/>
      <w:lvlJc w:val="left"/>
      <w:pPr>
        <w:ind w:left="1004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46A64C6"/>
    <w:multiLevelType w:val="hybridMultilevel"/>
    <w:tmpl w:val="5286527A"/>
    <w:lvl w:ilvl="0" w:tplc="1A1E76C8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DAF02AF"/>
    <w:multiLevelType w:val="hybridMultilevel"/>
    <w:tmpl w:val="39B8D380"/>
    <w:lvl w:ilvl="0" w:tplc="3BF47A52">
      <w:start w:val="5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FEB3EEE"/>
    <w:multiLevelType w:val="hybridMultilevel"/>
    <w:tmpl w:val="EFA419BC"/>
    <w:lvl w:ilvl="0" w:tplc="1A045FAE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243F31B5"/>
    <w:multiLevelType w:val="hybridMultilevel"/>
    <w:tmpl w:val="C06093B6"/>
    <w:lvl w:ilvl="0" w:tplc="5A5E62EE">
      <w:start w:val="1"/>
      <w:numFmt w:val="decimal"/>
      <w:lvlText w:val="%1)"/>
      <w:lvlJc w:val="left"/>
      <w:pPr>
        <w:ind w:left="10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5" w15:restartNumberingAfterBreak="0">
    <w:nsid w:val="247558E7"/>
    <w:multiLevelType w:val="hybridMultilevel"/>
    <w:tmpl w:val="0F5EE2EE"/>
    <w:lvl w:ilvl="0" w:tplc="D1DEDC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347F31"/>
    <w:multiLevelType w:val="hybridMultilevel"/>
    <w:tmpl w:val="F9D4FD92"/>
    <w:lvl w:ilvl="0" w:tplc="50B463CC">
      <w:start w:val="1"/>
      <w:numFmt w:val="decimal"/>
      <w:lvlText w:val="%1)"/>
      <w:lvlJc w:val="left"/>
      <w:pPr>
        <w:ind w:left="1729" w:hanging="10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DEB5982"/>
    <w:multiLevelType w:val="multilevel"/>
    <w:tmpl w:val="4C829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7B43C2"/>
    <w:multiLevelType w:val="hybridMultilevel"/>
    <w:tmpl w:val="71A2B91A"/>
    <w:lvl w:ilvl="0" w:tplc="C6926992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39EF414F"/>
    <w:multiLevelType w:val="hybridMultilevel"/>
    <w:tmpl w:val="BC6C2CD0"/>
    <w:lvl w:ilvl="0" w:tplc="909AD994">
      <w:start w:val="1"/>
      <w:numFmt w:val="decimal"/>
      <w:lvlText w:val="%1)"/>
      <w:lvlJc w:val="left"/>
      <w:pPr>
        <w:ind w:left="100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10" w15:restartNumberingAfterBreak="0">
    <w:nsid w:val="47B0794D"/>
    <w:multiLevelType w:val="hybridMultilevel"/>
    <w:tmpl w:val="0D5CC0EC"/>
    <w:lvl w:ilvl="0" w:tplc="CB0C171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D705A09"/>
    <w:multiLevelType w:val="hybridMultilevel"/>
    <w:tmpl w:val="CF7C7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18173C"/>
    <w:multiLevelType w:val="hybridMultilevel"/>
    <w:tmpl w:val="174E8032"/>
    <w:lvl w:ilvl="0" w:tplc="A5D8F00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180019">
      <w:start w:val="1"/>
      <w:numFmt w:val="lowerLetter"/>
      <w:lvlText w:val="%2."/>
      <w:lvlJc w:val="left"/>
      <w:pPr>
        <w:ind w:left="1440" w:hanging="360"/>
      </w:pPr>
    </w:lvl>
    <w:lvl w:ilvl="2" w:tplc="0818001B">
      <w:start w:val="1"/>
      <w:numFmt w:val="lowerRoman"/>
      <w:lvlText w:val="%3."/>
      <w:lvlJc w:val="right"/>
      <w:pPr>
        <w:ind w:left="2160" w:hanging="180"/>
      </w:pPr>
    </w:lvl>
    <w:lvl w:ilvl="3" w:tplc="0818000F">
      <w:start w:val="1"/>
      <w:numFmt w:val="decimal"/>
      <w:lvlText w:val="%4."/>
      <w:lvlJc w:val="left"/>
      <w:pPr>
        <w:ind w:left="2880" w:hanging="360"/>
      </w:pPr>
    </w:lvl>
    <w:lvl w:ilvl="4" w:tplc="08180019">
      <w:start w:val="1"/>
      <w:numFmt w:val="lowerLetter"/>
      <w:lvlText w:val="%5."/>
      <w:lvlJc w:val="left"/>
      <w:pPr>
        <w:ind w:left="3600" w:hanging="360"/>
      </w:pPr>
    </w:lvl>
    <w:lvl w:ilvl="5" w:tplc="0818001B">
      <w:start w:val="1"/>
      <w:numFmt w:val="lowerRoman"/>
      <w:lvlText w:val="%6."/>
      <w:lvlJc w:val="right"/>
      <w:pPr>
        <w:ind w:left="4320" w:hanging="180"/>
      </w:pPr>
    </w:lvl>
    <w:lvl w:ilvl="6" w:tplc="0818000F">
      <w:start w:val="1"/>
      <w:numFmt w:val="decimal"/>
      <w:lvlText w:val="%7."/>
      <w:lvlJc w:val="left"/>
      <w:pPr>
        <w:ind w:left="5040" w:hanging="360"/>
      </w:pPr>
    </w:lvl>
    <w:lvl w:ilvl="7" w:tplc="08180019">
      <w:start w:val="1"/>
      <w:numFmt w:val="lowerLetter"/>
      <w:lvlText w:val="%8."/>
      <w:lvlJc w:val="left"/>
      <w:pPr>
        <w:ind w:left="5760" w:hanging="360"/>
      </w:pPr>
    </w:lvl>
    <w:lvl w:ilvl="8" w:tplc="08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463751"/>
    <w:multiLevelType w:val="hybridMultilevel"/>
    <w:tmpl w:val="B5C6DB94"/>
    <w:lvl w:ilvl="0" w:tplc="257204C0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63534390"/>
    <w:multiLevelType w:val="hybridMultilevel"/>
    <w:tmpl w:val="236EAE60"/>
    <w:lvl w:ilvl="0" w:tplc="EB548072">
      <w:start w:val="2"/>
      <w:numFmt w:val="bullet"/>
      <w:lvlText w:val="-"/>
      <w:lvlJc w:val="left"/>
      <w:pPr>
        <w:ind w:left="95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3" w:hanging="360"/>
      </w:pPr>
      <w:rPr>
        <w:rFonts w:ascii="Wingdings" w:hAnsi="Wingdings" w:hint="default"/>
      </w:rPr>
    </w:lvl>
  </w:abstractNum>
  <w:abstractNum w:abstractNumId="15" w15:restartNumberingAfterBreak="0">
    <w:nsid w:val="6CBD5507"/>
    <w:multiLevelType w:val="hybridMultilevel"/>
    <w:tmpl w:val="C0C244FA"/>
    <w:lvl w:ilvl="0" w:tplc="6DE21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D632C1D"/>
    <w:multiLevelType w:val="hybridMultilevel"/>
    <w:tmpl w:val="2B221034"/>
    <w:lvl w:ilvl="0" w:tplc="D0C48F5C">
      <w:start w:val="1"/>
      <w:numFmt w:val="lowerRoman"/>
      <w:lvlText w:val="(%1)"/>
      <w:lvlJc w:val="left"/>
      <w:pPr>
        <w:ind w:left="13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0" w:hanging="360"/>
      </w:pPr>
    </w:lvl>
    <w:lvl w:ilvl="2" w:tplc="0409001B" w:tentative="1">
      <w:start w:val="1"/>
      <w:numFmt w:val="lowerRoman"/>
      <w:lvlText w:val="%3."/>
      <w:lvlJc w:val="right"/>
      <w:pPr>
        <w:ind w:left="2450" w:hanging="180"/>
      </w:pPr>
    </w:lvl>
    <w:lvl w:ilvl="3" w:tplc="0409000F" w:tentative="1">
      <w:start w:val="1"/>
      <w:numFmt w:val="decimal"/>
      <w:lvlText w:val="%4."/>
      <w:lvlJc w:val="left"/>
      <w:pPr>
        <w:ind w:left="3170" w:hanging="360"/>
      </w:pPr>
    </w:lvl>
    <w:lvl w:ilvl="4" w:tplc="04090019" w:tentative="1">
      <w:start w:val="1"/>
      <w:numFmt w:val="lowerLetter"/>
      <w:lvlText w:val="%5."/>
      <w:lvlJc w:val="left"/>
      <w:pPr>
        <w:ind w:left="3890" w:hanging="360"/>
      </w:pPr>
    </w:lvl>
    <w:lvl w:ilvl="5" w:tplc="0409001B" w:tentative="1">
      <w:start w:val="1"/>
      <w:numFmt w:val="lowerRoman"/>
      <w:lvlText w:val="%6."/>
      <w:lvlJc w:val="right"/>
      <w:pPr>
        <w:ind w:left="4610" w:hanging="180"/>
      </w:pPr>
    </w:lvl>
    <w:lvl w:ilvl="6" w:tplc="0409000F" w:tentative="1">
      <w:start w:val="1"/>
      <w:numFmt w:val="decimal"/>
      <w:lvlText w:val="%7."/>
      <w:lvlJc w:val="left"/>
      <w:pPr>
        <w:ind w:left="5330" w:hanging="360"/>
      </w:pPr>
    </w:lvl>
    <w:lvl w:ilvl="7" w:tplc="04090019" w:tentative="1">
      <w:start w:val="1"/>
      <w:numFmt w:val="lowerLetter"/>
      <w:lvlText w:val="%8."/>
      <w:lvlJc w:val="left"/>
      <w:pPr>
        <w:ind w:left="6050" w:hanging="360"/>
      </w:pPr>
    </w:lvl>
    <w:lvl w:ilvl="8" w:tplc="0409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17" w15:restartNumberingAfterBreak="0">
    <w:nsid w:val="7A463234"/>
    <w:multiLevelType w:val="hybridMultilevel"/>
    <w:tmpl w:val="4B36D0DE"/>
    <w:lvl w:ilvl="0" w:tplc="CB0C171C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5382867">
    <w:abstractNumId w:val="0"/>
  </w:num>
  <w:num w:numId="2" w16cid:durableId="5643933">
    <w:abstractNumId w:val="13"/>
  </w:num>
  <w:num w:numId="3" w16cid:durableId="1769082547">
    <w:abstractNumId w:val="6"/>
  </w:num>
  <w:num w:numId="4" w16cid:durableId="1749234064">
    <w:abstractNumId w:val="8"/>
  </w:num>
  <w:num w:numId="5" w16cid:durableId="470174106">
    <w:abstractNumId w:val="3"/>
  </w:num>
  <w:num w:numId="6" w16cid:durableId="2122407034">
    <w:abstractNumId w:val="16"/>
  </w:num>
  <w:num w:numId="7" w16cid:durableId="465439665">
    <w:abstractNumId w:val="5"/>
  </w:num>
  <w:num w:numId="8" w16cid:durableId="1999260398">
    <w:abstractNumId w:val="4"/>
  </w:num>
  <w:num w:numId="9" w16cid:durableId="1020472663">
    <w:abstractNumId w:val="9"/>
  </w:num>
  <w:num w:numId="10" w16cid:durableId="2047755528">
    <w:abstractNumId w:val="2"/>
  </w:num>
  <w:num w:numId="11" w16cid:durableId="1858738535">
    <w:abstractNumId w:val="1"/>
  </w:num>
  <w:num w:numId="12" w16cid:durableId="382801902">
    <w:abstractNumId w:val="14"/>
  </w:num>
  <w:num w:numId="13" w16cid:durableId="314335294">
    <w:abstractNumId w:val="15"/>
  </w:num>
  <w:num w:numId="14" w16cid:durableId="804665374">
    <w:abstractNumId w:val="10"/>
  </w:num>
  <w:num w:numId="15" w16cid:durableId="1807963252">
    <w:abstractNumId w:val="17"/>
  </w:num>
  <w:num w:numId="16" w16cid:durableId="1434933868">
    <w:abstractNumId w:val="11"/>
  </w:num>
  <w:num w:numId="17" w16cid:durableId="20221233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146718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F9"/>
    <w:rsid w:val="0000133C"/>
    <w:rsid w:val="00021DF2"/>
    <w:rsid w:val="000231AD"/>
    <w:rsid w:val="00024485"/>
    <w:rsid w:val="00030EC8"/>
    <w:rsid w:val="000544C8"/>
    <w:rsid w:val="000F0FB0"/>
    <w:rsid w:val="00116C15"/>
    <w:rsid w:val="00146459"/>
    <w:rsid w:val="00186B10"/>
    <w:rsid w:val="001A1B02"/>
    <w:rsid w:val="001A601A"/>
    <w:rsid w:val="001C2B01"/>
    <w:rsid w:val="00220D7B"/>
    <w:rsid w:val="002375C8"/>
    <w:rsid w:val="00244522"/>
    <w:rsid w:val="00255701"/>
    <w:rsid w:val="0028661B"/>
    <w:rsid w:val="00287701"/>
    <w:rsid w:val="00297986"/>
    <w:rsid w:val="002B5666"/>
    <w:rsid w:val="00306A16"/>
    <w:rsid w:val="00324FC1"/>
    <w:rsid w:val="00364361"/>
    <w:rsid w:val="00392A56"/>
    <w:rsid w:val="00396DB6"/>
    <w:rsid w:val="003B5C16"/>
    <w:rsid w:val="003D79D0"/>
    <w:rsid w:val="004078C0"/>
    <w:rsid w:val="004149F4"/>
    <w:rsid w:val="0042536B"/>
    <w:rsid w:val="004309F9"/>
    <w:rsid w:val="00435CF5"/>
    <w:rsid w:val="004450CA"/>
    <w:rsid w:val="00450217"/>
    <w:rsid w:val="00451854"/>
    <w:rsid w:val="004753AE"/>
    <w:rsid w:val="00486110"/>
    <w:rsid w:val="00494BB2"/>
    <w:rsid w:val="004D74AA"/>
    <w:rsid w:val="004F2023"/>
    <w:rsid w:val="00500D8D"/>
    <w:rsid w:val="00505696"/>
    <w:rsid w:val="00507744"/>
    <w:rsid w:val="00557206"/>
    <w:rsid w:val="00560E87"/>
    <w:rsid w:val="0056734F"/>
    <w:rsid w:val="00596223"/>
    <w:rsid w:val="005A2463"/>
    <w:rsid w:val="005D2172"/>
    <w:rsid w:val="005D5BD7"/>
    <w:rsid w:val="005F1C26"/>
    <w:rsid w:val="005F4FED"/>
    <w:rsid w:val="0061734F"/>
    <w:rsid w:val="006244D2"/>
    <w:rsid w:val="0062794A"/>
    <w:rsid w:val="00634034"/>
    <w:rsid w:val="0064617E"/>
    <w:rsid w:val="0066179D"/>
    <w:rsid w:val="00670A4D"/>
    <w:rsid w:val="006B73D6"/>
    <w:rsid w:val="0070226E"/>
    <w:rsid w:val="007333F5"/>
    <w:rsid w:val="007646BC"/>
    <w:rsid w:val="00787F45"/>
    <w:rsid w:val="00790BFC"/>
    <w:rsid w:val="007B07BE"/>
    <w:rsid w:val="008420F8"/>
    <w:rsid w:val="00847346"/>
    <w:rsid w:val="00867C4C"/>
    <w:rsid w:val="008706F2"/>
    <w:rsid w:val="00873AA7"/>
    <w:rsid w:val="0087594F"/>
    <w:rsid w:val="00883247"/>
    <w:rsid w:val="008B25C2"/>
    <w:rsid w:val="008B349B"/>
    <w:rsid w:val="008D0C09"/>
    <w:rsid w:val="00952D4D"/>
    <w:rsid w:val="0098768D"/>
    <w:rsid w:val="00995C59"/>
    <w:rsid w:val="00A23B4B"/>
    <w:rsid w:val="00A857F7"/>
    <w:rsid w:val="00A92AC9"/>
    <w:rsid w:val="00AA7EA2"/>
    <w:rsid w:val="00AB5C68"/>
    <w:rsid w:val="00AC4BEF"/>
    <w:rsid w:val="00AC617C"/>
    <w:rsid w:val="00AE3620"/>
    <w:rsid w:val="00AF1C01"/>
    <w:rsid w:val="00B201E9"/>
    <w:rsid w:val="00B54555"/>
    <w:rsid w:val="00B63EEB"/>
    <w:rsid w:val="00B71F70"/>
    <w:rsid w:val="00B96CCF"/>
    <w:rsid w:val="00BB4D17"/>
    <w:rsid w:val="00BC04D6"/>
    <w:rsid w:val="00BD5857"/>
    <w:rsid w:val="00BE3D84"/>
    <w:rsid w:val="00C00228"/>
    <w:rsid w:val="00C20E09"/>
    <w:rsid w:val="00CB5CF1"/>
    <w:rsid w:val="00CB6F95"/>
    <w:rsid w:val="00CC453F"/>
    <w:rsid w:val="00CD6670"/>
    <w:rsid w:val="00CE2563"/>
    <w:rsid w:val="00CF4954"/>
    <w:rsid w:val="00D1269A"/>
    <w:rsid w:val="00D243C1"/>
    <w:rsid w:val="00D608F9"/>
    <w:rsid w:val="00D80650"/>
    <w:rsid w:val="00DA65E1"/>
    <w:rsid w:val="00E05C9C"/>
    <w:rsid w:val="00E23664"/>
    <w:rsid w:val="00E34C1C"/>
    <w:rsid w:val="00E36C0F"/>
    <w:rsid w:val="00E377C1"/>
    <w:rsid w:val="00E5214B"/>
    <w:rsid w:val="00E5546A"/>
    <w:rsid w:val="00E57911"/>
    <w:rsid w:val="00E71DA9"/>
    <w:rsid w:val="00EB77DA"/>
    <w:rsid w:val="00F07323"/>
    <w:rsid w:val="00F2156F"/>
    <w:rsid w:val="00F33C33"/>
    <w:rsid w:val="00F42C16"/>
    <w:rsid w:val="00F600CC"/>
    <w:rsid w:val="00F60BE5"/>
    <w:rsid w:val="00F72DA4"/>
    <w:rsid w:val="00F9728F"/>
    <w:rsid w:val="00FD3B9C"/>
    <w:rsid w:val="00FD47E4"/>
    <w:rsid w:val="00FF0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56473E1"/>
  <w15:chartTrackingRefBased/>
  <w15:docId w15:val="{142DCCA0-C896-4DAF-8B53-01D6B1D2D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09F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HotarirePunct1,List Paragraph 1,Scriptoria bullet points"/>
    <w:basedOn w:val="a"/>
    <w:link w:val="a4"/>
    <w:uiPriority w:val="34"/>
    <w:qFormat/>
    <w:rsid w:val="004309F9"/>
    <w:pPr>
      <w:ind w:left="720"/>
      <w:contextualSpacing/>
    </w:pPr>
  </w:style>
  <w:style w:type="character" w:customStyle="1" w:styleId="a4">
    <w:name w:val="Абзац списка Знак"/>
    <w:aliases w:val="HotarirePunct1 Знак,List Paragraph 1 Знак,Scriptoria bullet points Знак"/>
    <w:link w:val="a3"/>
    <w:uiPriority w:val="99"/>
    <w:locked/>
    <w:rsid w:val="004309F9"/>
    <w:rPr>
      <w:rFonts w:ascii="Times New Roman" w:eastAsia="Times New Roman" w:hAnsi="Times New Roman" w:cs="Times New Roman"/>
      <w:sz w:val="20"/>
      <w:szCs w:val="20"/>
      <w:lang w:val="ro-RO"/>
    </w:rPr>
  </w:style>
  <w:style w:type="paragraph" w:customStyle="1" w:styleId="cb">
    <w:name w:val="cb"/>
    <w:basedOn w:val="a"/>
    <w:rsid w:val="004309F9"/>
    <w:pPr>
      <w:ind w:firstLine="0"/>
      <w:jc w:val="center"/>
    </w:pPr>
    <w:rPr>
      <w:b/>
      <w:bCs/>
      <w:sz w:val="24"/>
      <w:szCs w:val="24"/>
      <w:lang w:val="en-US"/>
    </w:rPr>
  </w:style>
  <w:style w:type="character" w:styleId="a5">
    <w:name w:val="Hyperlink"/>
    <w:basedOn w:val="a0"/>
    <w:uiPriority w:val="99"/>
    <w:unhideWhenUsed/>
    <w:rsid w:val="004309F9"/>
    <w:rPr>
      <w:color w:val="0000FF"/>
      <w:u w:val="single"/>
    </w:rPr>
  </w:style>
  <w:style w:type="paragraph" w:customStyle="1" w:styleId="tt">
    <w:name w:val="tt"/>
    <w:basedOn w:val="a"/>
    <w:rsid w:val="004309F9"/>
    <w:pPr>
      <w:ind w:firstLine="0"/>
      <w:jc w:val="center"/>
    </w:pPr>
    <w:rPr>
      <w:b/>
      <w:bCs/>
      <w:sz w:val="24"/>
      <w:szCs w:val="24"/>
      <w:lang w:val="en-US"/>
    </w:rPr>
  </w:style>
  <w:style w:type="character" w:customStyle="1" w:styleId="a6">
    <w:name w:val="Основной текст_"/>
    <w:basedOn w:val="a0"/>
    <w:link w:val="2"/>
    <w:rsid w:val="00560E8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6"/>
    <w:rsid w:val="00560E87"/>
    <w:pPr>
      <w:shd w:val="clear" w:color="auto" w:fill="FFFFFF"/>
      <w:spacing w:line="321" w:lineRule="exact"/>
      <w:ind w:firstLine="0"/>
      <w:jc w:val="center"/>
    </w:pPr>
    <w:rPr>
      <w:sz w:val="27"/>
      <w:szCs w:val="27"/>
      <w:lang w:val="en-GB"/>
    </w:rPr>
  </w:style>
  <w:style w:type="paragraph" w:styleId="a7">
    <w:name w:val="header"/>
    <w:basedOn w:val="a"/>
    <w:link w:val="a8"/>
    <w:uiPriority w:val="99"/>
    <w:unhideWhenUsed/>
    <w:rsid w:val="00FF0392"/>
    <w:pPr>
      <w:tabs>
        <w:tab w:val="center" w:pos="4513"/>
        <w:tab w:val="right" w:pos="902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0392"/>
    <w:rPr>
      <w:rFonts w:ascii="Times New Roman" w:eastAsia="Times New Roman" w:hAnsi="Times New Roman" w:cs="Times New Roman"/>
      <w:sz w:val="20"/>
      <w:szCs w:val="20"/>
      <w:lang w:val="ro-RO"/>
    </w:rPr>
  </w:style>
  <w:style w:type="paragraph" w:styleId="a9">
    <w:name w:val="footer"/>
    <w:basedOn w:val="a"/>
    <w:link w:val="aa"/>
    <w:uiPriority w:val="99"/>
    <w:unhideWhenUsed/>
    <w:rsid w:val="00FF0392"/>
    <w:pPr>
      <w:tabs>
        <w:tab w:val="center" w:pos="4513"/>
        <w:tab w:val="right" w:pos="902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0392"/>
    <w:rPr>
      <w:rFonts w:ascii="Times New Roman" w:eastAsia="Times New Roman" w:hAnsi="Times New Roman" w:cs="Times New Roman"/>
      <w:sz w:val="20"/>
      <w:szCs w:val="20"/>
      <w:lang w:val="ro-RO"/>
    </w:rPr>
  </w:style>
  <w:style w:type="paragraph" w:styleId="ab">
    <w:name w:val="Balloon Text"/>
    <w:basedOn w:val="a"/>
    <w:link w:val="ac"/>
    <w:uiPriority w:val="99"/>
    <w:semiHidden/>
    <w:unhideWhenUsed/>
    <w:rsid w:val="00EB77D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B77DA"/>
    <w:rPr>
      <w:rFonts w:ascii="Segoe UI" w:eastAsia="Times New Roman" w:hAnsi="Segoe UI" w:cs="Segoe UI"/>
      <w:sz w:val="18"/>
      <w:szCs w:val="18"/>
      <w:lang w:val="ro-RO"/>
    </w:rPr>
  </w:style>
  <w:style w:type="paragraph" w:styleId="ad">
    <w:name w:val="No Spacing"/>
    <w:uiPriority w:val="1"/>
    <w:qFormat/>
    <w:rsid w:val="007646BC"/>
    <w:pPr>
      <w:spacing w:after="0" w:line="240" w:lineRule="auto"/>
    </w:pPr>
    <w:rPr>
      <w:lang w:val="ro-RO"/>
    </w:rPr>
  </w:style>
  <w:style w:type="paragraph" w:styleId="ae">
    <w:name w:val="Normal (Web)"/>
    <w:basedOn w:val="a"/>
    <w:uiPriority w:val="99"/>
    <w:unhideWhenUsed/>
    <w:rsid w:val="00867C4C"/>
    <w:pPr>
      <w:ind w:firstLine="567"/>
    </w:pPr>
    <w:rPr>
      <w:sz w:val="24"/>
      <w:szCs w:val="24"/>
      <w:lang w:val="en-US"/>
    </w:rPr>
  </w:style>
  <w:style w:type="table" w:styleId="-31">
    <w:name w:val="List Table 3 Accent 1"/>
    <w:basedOn w:val="a1"/>
    <w:uiPriority w:val="48"/>
    <w:rsid w:val="00B201E9"/>
    <w:pPr>
      <w:spacing w:after="0" w:line="240" w:lineRule="auto"/>
    </w:pPr>
    <w:rPr>
      <w:lang w:val="ru-RU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character" w:styleId="af">
    <w:name w:val="Strong"/>
    <w:basedOn w:val="a0"/>
    <w:uiPriority w:val="22"/>
    <w:qFormat/>
    <w:rsid w:val="00790B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 sz="1000" b="1"/>
              <a:t>Distribuția</a:t>
            </a:r>
            <a:r>
              <a:rPr lang="ro-RO" sz="1000" b="1" baseline="0"/>
              <a:t> beneficiarilor după plata lunară a dobânzilor suplimentară </a:t>
            </a:r>
            <a:endParaRPr lang="en-US" sz="1000" b="1"/>
          </a:p>
        </c:rich>
      </c:tx>
      <c:layout>
        <c:manualLayout>
          <c:xMode val="edge"/>
          <c:yMode val="edge"/>
          <c:x val="0.16958506704233856"/>
          <c:y val="5.55971674765386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7198336302297568E-2"/>
          <c:y val="0.16288607519424933"/>
          <c:w val="0.89713820260613641"/>
          <c:h val="0.6582048501422351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Sheet2!$D$5:$D$12</c:f>
              <c:strCache>
                <c:ptCount val="8"/>
                <c:pt idx="0">
                  <c:v> 0-500 </c:v>
                </c:pt>
                <c:pt idx="1">
                  <c:v> 500-1000 </c:v>
                </c:pt>
                <c:pt idx="2">
                  <c:v> 1000-1500 </c:v>
                </c:pt>
                <c:pt idx="3">
                  <c:v> 1500-2000 </c:v>
                </c:pt>
                <c:pt idx="4">
                  <c:v> 2000-2500 </c:v>
                </c:pt>
                <c:pt idx="5">
                  <c:v> 2500-3000 </c:v>
                </c:pt>
                <c:pt idx="6">
                  <c:v> 3000-3500 </c:v>
                </c:pt>
                <c:pt idx="7">
                  <c:v> 3500-4000 </c:v>
                </c:pt>
              </c:strCache>
            </c:strRef>
          </c:cat>
          <c:val>
            <c:numRef>
              <c:f>Sheet2!$F$5:$F$12</c:f>
              <c:numCache>
                <c:formatCode>General</c:formatCode>
                <c:ptCount val="8"/>
                <c:pt idx="0">
                  <c:v>108</c:v>
                </c:pt>
                <c:pt idx="1">
                  <c:v>640</c:v>
                </c:pt>
                <c:pt idx="2">
                  <c:v>1309</c:v>
                </c:pt>
                <c:pt idx="3">
                  <c:v>1680</c:v>
                </c:pt>
                <c:pt idx="4">
                  <c:v>1532</c:v>
                </c:pt>
                <c:pt idx="5">
                  <c:v>1033</c:v>
                </c:pt>
                <c:pt idx="6">
                  <c:v>765</c:v>
                </c:pt>
                <c:pt idx="7">
                  <c:v>534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52-4D74-BB61-A4331B1942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550864"/>
        <c:axId val="202551256"/>
      </c:barChart>
      <c:catAx>
        <c:axId val="2025508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o-RO"/>
                  <a:t>Plata lunară suplimentară, lei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36147453392895096"/>
              <c:y val="0.925605586726808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551256"/>
        <c:crosses val="autoZero"/>
        <c:auto val="1"/>
        <c:lblAlgn val="ctr"/>
        <c:lblOffset val="100"/>
        <c:noMultiLvlLbl val="0"/>
      </c:catAx>
      <c:valAx>
        <c:axId val="202551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550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604</Words>
  <Characters>3444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Sergiu Luchita</dc:creator>
  <cp:keywords/>
  <dc:description/>
  <cp:lastModifiedBy>Diana Tutu</cp:lastModifiedBy>
  <cp:revision>2</cp:revision>
  <cp:lastPrinted>2022-04-20T06:29:00Z</cp:lastPrinted>
  <dcterms:created xsi:type="dcterms:W3CDTF">2022-07-08T10:45:00Z</dcterms:created>
  <dcterms:modified xsi:type="dcterms:W3CDTF">2022-07-08T10:45:00Z</dcterms:modified>
</cp:coreProperties>
</file>