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79BD2" w14:textId="77777777" w:rsidR="00FE4826" w:rsidRPr="00155418" w:rsidRDefault="00ED1A1C" w:rsidP="00155418">
      <w:pPr>
        <w:spacing w:after="60" w:line="247" w:lineRule="auto"/>
        <w:jc w:val="center"/>
        <w:rPr>
          <w:rFonts w:cstheme="minorHAnsi"/>
          <w:b/>
          <w:sz w:val="28"/>
          <w:szCs w:val="28"/>
          <w:u w:val="single"/>
        </w:rPr>
      </w:pPr>
      <w:r w:rsidRPr="00155418">
        <w:rPr>
          <w:rFonts w:cstheme="minorHAnsi"/>
          <w:b/>
          <w:sz w:val="28"/>
          <w:szCs w:val="28"/>
          <w:u w:val="single"/>
        </w:rPr>
        <w:t>CONCEPT, METODOLOGIE și PLAN</w:t>
      </w:r>
    </w:p>
    <w:p w14:paraId="39E1AA45" w14:textId="63282A56" w:rsidR="00ED1A1C" w:rsidRPr="00155418" w:rsidRDefault="00ED1A1C" w:rsidP="00155418">
      <w:pPr>
        <w:spacing w:after="60" w:line="247" w:lineRule="auto"/>
        <w:jc w:val="center"/>
        <w:rPr>
          <w:rFonts w:cstheme="minorHAnsi"/>
          <w:b/>
          <w:sz w:val="26"/>
          <w:szCs w:val="26"/>
          <w:u w:val="single"/>
        </w:rPr>
      </w:pPr>
      <w:proofErr w:type="gramStart"/>
      <w:r w:rsidRPr="00155418">
        <w:rPr>
          <w:rFonts w:cstheme="minorHAnsi"/>
          <w:b/>
          <w:sz w:val="26"/>
          <w:szCs w:val="26"/>
          <w:u w:val="single"/>
        </w:rPr>
        <w:t>pentru</w:t>
      </w:r>
      <w:proofErr w:type="gramEnd"/>
      <w:r w:rsidRPr="00155418">
        <w:rPr>
          <w:rFonts w:cstheme="minorHAnsi"/>
          <w:b/>
          <w:sz w:val="26"/>
          <w:szCs w:val="26"/>
          <w:u w:val="single"/>
        </w:rPr>
        <w:t xml:space="preserve"> evaluarea PNADO 2018-2022</w:t>
      </w:r>
      <w:r w:rsidR="00661B7F">
        <w:rPr>
          <w:rFonts w:cstheme="minorHAnsi"/>
          <w:b/>
          <w:sz w:val="26"/>
          <w:szCs w:val="26"/>
          <w:u w:val="single"/>
        </w:rPr>
        <w:t xml:space="preserve"> și </w:t>
      </w:r>
      <w:proofErr w:type="spellStart"/>
      <w:r w:rsidR="00661B7F">
        <w:rPr>
          <w:rFonts w:cstheme="minorHAnsi"/>
          <w:b/>
          <w:sz w:val="26"/>
          <w:szCs w:val="26"/>
          <w:u w:val="single"/>
        </w:rPr>
        <w:t>elaborarea</w:t>
      </w:r>
      <w:proofErr w:type="spellEnd"/>
      <w:r w:rsidR="00661B7F">
        <w:rPr>
          <w:rFonts w:cstheme="minorHAnsi"/>
          <w:b/>
          <w:sz w:val="26"/>
          <w:szCs w:val="26"/>
          <w:u w:val="single"/>
        </w:rPr>
        <w:t xml:space="preserve"> </w:t>
      </w:r>
      <w:proofErr w:type="spellStart"/>
      <w:r w:rsidR="00661B7F">
        <w:rPr>
          <w:rFonts w:cstheme="minorHAnsi"/>
          <w:b/>
          <w:sz w:val="26"/>
          <w:szCs w:val="26"/>
          <w:u w:val="single"/>
        </w:rPr>
        <w:t>unui</w:t>
      </w:r>
      <w:proofErr w:type="spellEnd"/>
      <w:r w:rsidR="00661B7F">
        <w:rPr>
          <w:rFonts w:cstheme="minorHAnsi"/>
          <w:b/>
          <w:sz w:val="26"/>
          <w:szCs w:val="26"/>
          <w:u w:val="single"/>
        </w:rPr>
        <w:t xml:space="preserve"> </w:t>
      </w:r>
      <w:proofErr w:type="spellStart"/>
      <w:r w:rsidR="00661B7F">
        <w:rPr>
          <w:rFonts w:cstheme="minorHAnsi"/>
          <w:b/>
          <w:sz w:val="26"/>
          <w:szCs w:val="26"/>
          <w:u w:val="single"/>
        </w:rPr>
        <w:t>no</w:t>
      </w:r>
      <w:r w:rsidR="00A10C1D">
        <w:rPr>
          <w:rFonts w:cstheme="minorHAnsi"/>
          <w:b/>
          <w:sz w:val="26"/>
          <w:szCs w:val="26"/>
          <w:u w:val="single"/>
        </w:rPr>
        <w:t>u</w:t>
      </w:r>
      <w:proofErr w:type="spellEnd"/>
      <w:r w:rsidR="00661B7F">
        <w:rPr>
          <w:rFonts w:cstheme="minorHAnsi"/>
          <w:b/>
          <w:sz w:val="26"/>
          <w:szCs w:val="26"/>
          <w:u w:val="single"/>
        </w:rPr>
        <w:t xml:space="preserve"> document de </w:t>
      </w:r>
      <w:proofErr w:type="spellStart"/>
      <w:r w:rsidR="00661B7F">
        <w:rPr>
          <w:rFonts w:cstheme="minorHAnsi"/>
          <w:b/>
          <w:sz w:val="26"/>
          <w:szCs w:val="26"/>
          <w:u w:val="single"/>
        </w:rPr>
        <w:t>politici</w:t>
      </w:r>
      <w:proofErr w:type="spellEnd"/>
      <w:r w:rsidR="00661B7F">
        <w:rPr>
          <w:rFonts w:cstheme="minorHAnsi"/>
          <w:b/>
          <w:sz w:val="26"/>
          <w:szCs w:val="26"/>
          <w:u w:val="single"/>
        </w:rPr>
        <w:t xml:space="preserve"> </w:t>
      </w:r>
    </w:p>
    <w:p w14:paraId="214DF0E2" w14:textId="77777777" w:rsidR="00ED1A1C" w:rsidRPr="00155418" w:rsidRDefault="00ED1A1C" w:rsidP="00155418">
      <w:pPr>
        <w:spacing w:after="60" w:line="247" w:lineRule="auto"/>
        <w:rPr>
          <w:rFonts w:cstheme="minorHAnsi"/>
          <w:sz w:val="25"/>
          <w:szCs w:val="25"/>
        </w:rPr>
      </w:pPr>
    </w:p>
    <w:p w14:paraId="461EE372" w14:textId="16ED0886" w:rsidR="002A5C32" w:rsidRPr="00155418" w:rsidRDefault="00E819A5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proofErr w:type="gramStart"/>
      <w:r w:rsidRPr="00155418">
        <w:rPr>
          <w:rFonts w:cstheme="minorHAnsi"/>
          <w:sz w:val="25"/>
          <w:szCs w:val="25"/>
        </w:rPr>
        <w:t>Planul național de acțiuni în domeniul drepturilor omului pentru anii 2018–2022 (</w:t>
      </w:r>
      <w:r w:rsidR="002A5C32" w:rsidRPr="00155418">
        <w:rPr>
          <w:rFonts w:cstheme="minorHAnsi"/>
          <w:sz w:val="25"/>
          <w:szCs w:val="25"/>
        </w:rPr>
        <w:t>PNADO 2018-2022</w:t>
      </w:r>
      <w:r w:rsidRPr="00155418">
        <w:rPr>
          <w:rFonts w:cstheme="minorHAnsi"/>
          <w:sz w:val="25"/>
          <w:szCs w:val="25"/>
        </w:rPr>
        <w:t>)</w:t>
      </w:r>
      <w:r w:rsidR="002A5C32" w:rsidRPr="00155418">
        <w:rPr>
          <w:rFonts w:cstheme="minorHAnsi"/>
          <w:sz w:val="25"/>
          <w:szCs w:val="25"/>
        </w:rPr>
        <w:t xml:space="preserve"> a fost aprobat </w:t>
      </w:r>
      <w:r w:rsidRPr="00155418">
        <w:rPr>
          <w:rFonts w:cstheme="minorHAnsi"/>
          <w:sz w:val="25"/>
          <w:szCs w:val="25"/>
        </w:rPr>
        <w:t xml:space="preserve">pe 24 </w:t>
      </w:r>
      <w:proofErr w:type="spellStart"/>
      <w:r w:rsidRPr="00155418">
        <w:rPr>
          <w:rFonts w:cstheme="minorHAnsi"/>
          <w:sz w:val="25"/>
          <w:szCs w:val="25"/>
        </w:rPr>
        <w:t>mai</w:t>
      </w:r>
      <w:proofErr w:type="spellEnd"/>
      <w:r w:rsidR="002A5C32" w:rsidRPr="00155418">
        <w:rPr>
          <w:rFonts w:cstheme="minorHAnsi"/>
          <w:sz w:val="25"/>
          <w:szCs w:val="25"/>
        </w:rPr>
        <w:t xml:space="preserve"> 2018 </w:t>
      </w:r>
      <w:proofErr w:type="spellStart"/>
      <w:r w:rsidR="002A5C32" w:rsidRPr="00155418">
        <w:rPr>
          <w:rFonts w:cstheme="minorHAnsi"/>
          <w:sz w:val="25"/>
          <w:szCs w:val="25"/>
        </w:rPr>
        <w:t>prin</w:t>
      </w:r>
      <w:proofErr w:type="spellEnd"/>
      <w:r w:rsidR="002A5C32" w:rsidRPr="00155418">
        <w:rPr>
          <w:rFonts w:cstheme="minorHAnsi"/>
          <w:sz w:val="25"/>
          <w:szCs w:val="25"/>
        </w:rPr>
        <w:t xml:space="preserve"> </w:t>
      </w:r>
      <w:proofErr w:type="spellStart"/>
      <w:r w:rsidR="002A5C32" w:rsidRPr="00155418">
        <w:rPr>
          <w:rFonts w:cstheme="minorHAnsi"/>
          <w:sz w:val="25"/>
          <w:szCs w:val="25"/>
        </w:rPr>
        <w:t>Hotărârea</w:t>
      </w:r>
      <w:proofErr w:type="spellEnd"/>
      <w:r w:rsidR="002A5C32" w:rsidRPr="00155418">
        <w:rPr>
          <w:rFonts w:cstheme="minorHAnsi"/>
          <w:sz w:val="25"/>
          <w:szCs w:val="25"/>
        </w:rPr>
        <w:t xml:space="preserve"> </w:t>
      </w:r>
      <w:proofErr w:type="spellStart"/>
      <w:r w:rsidR="002A5C32" w:rsidRPr="00155418">
        <w:rPr>
          <w:rFonts w:cstheme="minorHAnsi"/>
          <w:sz w:val="25"/>
          <w:szCs w:val="25"/>
        </w:rPr>
        <w:t>Parlamentului</w:t>
      </w:r>
      <w:proofErr w:type="spellEnd"/>
      <w:r w:rsidR="002A5C32" w:rsidRPr="00155418">
        <w:rPr>
          <w:rFonts w:cstheme="minorHAnsi"/>
          <w:sz w:val="25"/>
          <w:szCs w:val="25"/>
        </w:rPr>
        <w:t xml:space="preserve"> </w:t>
      </w:r>
      <w:proofErr w:type="spellStart"/>
      <w:r w:rsidR="002A5C32" w:rsidRPr="00155418">
        <w:rPr>
          <w:rFonts w:cstheme="minorHAnsi"/>
          <w:sz w:val="25"/>
          <w:szCs w:val="25"/>
        </w:rPr>
        <w:t>Republicii</w:t>
      </w:r>
      <w:proofErr w:type="spellEnd"/>
      <w:r w:rsidR="002A5C32" w:rsidRPr="00155418">
        <w:rPr>
          <w:rFonts w:cstheme="minorHAnsi"/>
          <w:sz w:val="25"/>
          <w:szCs w:val="25"/>
        </w:rPr>
        <w:t xml:space="preserve"> Moldova</w:t>
      </w:r>
      <w:r w:rsidRPr="00155418">
        <w:rPr>
          <w:rFonts w:cstheme="minorHAnsi"/>
          <w:sz w:val="25"/>
          <w:szCs w:val="25"/>
        </w:rPr>
        <w:t xml:space="preserve"> Nr.</w:t>
      </w:r>
      <w:r w:rsidR="00937E88" w:rsidRPr="00155418">
        <w:rPr>
          <w:rFonts w:cstheme="minorHAnsi"/>
          <w:sz w:val="25"/>
          <w:szCs w:val="25"/>
        </w:rPr>
        <w:t xml:space="preserve"> </w:t>
      </w:r>
      <w:r w:rsidRPr="00155418">
        <w:rPr>
          <w:rFonts w:cstheme="minorHAnsi"/>
          <w:sz w:val="25"/>
          <w:szCs w:val="25"/>
        </w:rPr>
        <w:t>89</w:t>
      </w:r>
      <w:r w:rsidR="002A5C32" w:rsidRPr="00155418">
        <w:rPr>
          <w:rFonts w:cstheme="minorHAnsi"/>
          <w:sz w:val="25"/>
          <w:szCs w:val="25"/>
        </w:rPr>
        <w:t>.</w:t>
      </w:r>
      <w:proofErr w:type="gramEnd"/>
      <w:r w:rsidR="002A5C32" w:rsidRPr="00155418">
        <w:rPr>
          <w:rFonts w:cstheme="minorHAnsi"/>
          <w:sz w:val="25"/>
          <w:szCs w:val="25"/>
        </w:rPr>
        <w:t xml:space="preserve"> Planul a fost în mare parte bazat pe recomandările Evaluării Periodice Universale din 2016</w:t>
      </w:r>
      <w:r w:rsidRPr="00155418">
        <w:rPr>
          <w:rFonts w:cstheme="minorHAnsi"/>
          <w:sz w:val="25"/>
          <w:szCs w:val="25"/>
        </w:rPr>
        <w:t>,</w:t>
      </w:r>
      <w:r w:rsidR="002A5C32" w:rsidRPr="00155418">
        <w:rPr>
          <w:rFonts w:cstheme="minorHAnsi"/>
          <w:sz w:val="25"/>
          <w:szCs w:val="25"/>
        </w:rPr>
        <w:t xml:space="preserve"> structurate printr-un proces participativ în mai multe categorii regăsit</w:t>
      </w:r>
      <w:r w:rsidRPr="00155418">
        <w:rPr>
          <w:rFonts w:cstheme="minorHAnsi"/>
          <w:sz w:val="25"/>
          <w:szCs w:val="25"/>
        </w:rPr>
        <w:t>e</w:t>
      </w:r>
      <w:r w:rsidR="002A5C32" w:rsidRPr="00155418">
        <w:rPr>
          <w:rFonts w:cstheme="minorHAnsi"/>
          <w:sz w:val="25"/>
          <w:szCs w:val="25"/>
        </w:rPr>
        <w:t xml:space="preserve"> în structura</w:t>
      </w:r>
      <w:r w:rsidRPr="00155418">
        <w:rPr>
          <w:rFonts w:cstheme="minorHAnsi"/>
          <w:sz w:val="25"/>
          <w:szCs w:val="25"/>
        </w:rPr>
        <w:t xml:space="preserve"> finală a </w:t>
      </w:r>
      <w:r w:rsidR="002A5C32" w:rsidRPr="00155418">
        <w:rPr>
          <w:rFonts w:cstheme="minorHAnsi"/>
          <w:sz w:val="25"/>
          <w:szCs w:val="25"/>
        </w:rPr>
        <w:t xml:space="preserve">PNADO. </w:t>
      </w:r>
    </w:p>
    <w:p w14:paraId="2A0861FC" w14:textId="04F7EEA3" w:rsidR="00ED1A1C" w:rsidRPr="00155418" w:rsidRDefault="002A5C32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Pe lângă elaborarea noului PNADO a fost introdus mecanismul nou privind coordonarea implementării și monitoriz</w:t>
      </w:r>
      <w:r w:rsidR="00194D4E">
        <w:rPr>
          <w:rFonts w:cstheme="minorHAnsi"/>
          <w:sz w:val="25"/>
          <w:szCs w:val="25"/>
        </w:rPr>
        <w:t xml:space="preserve">ării </w:t>
      </w:r>
      <w:r w:rsidRPr="00155418">
        <w:rPr>
          <w:rFonts w:cstheme="minorHAnsi"/>
          <w:sz w:val="25"/>
          <w:szCs w:val="25"/>
        </w:rPr>
        <w:t xml:space="preserve">PNADO. Pilonii principali ai acestui mecanism au fost: Consiliul Național pentru Drepturile Omului, </w:t>
      </w:r>
      <w:r w:rsidR="00E819A5" w:rsidRPr="00155418">
        <w:rPr>
          <w:rFonts w:cstheme="minorHAnsi"/>
          <w:sz w:val="25"/>
          <w:szCs w:val="25"/>
        </w:rPr>
        <w:t xml:space="preserve">Secretariatul permanent pentru drepturile omului </w:t>
      </w:r>
      <w:r w:rsidR="00FE4CB7">
        <w:rPr>
          <w:rFonts w:cstheme="minorHAnsi"/>
          <w:sz w:val="25"/>
          <w:szCs w:val="25"/>
        </w:rPr>
        <w:t xml:space="preserve"> care este realizat de </w:t>
      </w:r>
      <w:r w:rsidRPr="00155418">
        <w:rPr>
          <w:rFonts w:cstheme="minorHAnsi"/>
          <w:sz w:val="25"/>
          <w:szCs w:val="25"/>
        </w:rPr>
        <w:t>Direcția coordonare în domeniul drepturilor omului și dialog social, platforma de monitorizare monitor.drepturi.md</w:t>
      </w:r>
      <w:r w:rsidR="00A2700B" w:rsidRPr="00155418">
        <w:rPr>
          <w:rFonts w:cstheme="minorHAnsi"/>
          <w:sz w:val="25"/>
          <w:szCs w:val="25"/>
        </w:rPr>
        <w:t>, precum și coordonatori</w:t>
      </w:r>
      <w:r w:rsidR="00FE4CB7">
        <w:rPr>
          <w:rFonts w:cstheme="minorHAnsi"/>
          <w:sz w:val="25"/>
          <w:szCs w:val="25"/>
        </w:rPr>
        <w:t xml:space="preserve">i </w:t>
      </w:r>
      <w:r w:rsidR="00A2700B" w:rsidRPr="00155418">
        <w:rPr>
          <w:rFonts w:cstheme="minorHAnsi"/>
          <w:sz w:val="25"/>
          <w:szCs w:val="25"/>
        </w:rPr>
        <w:t>pe</w:t>
      </w:r>
      <w:r w:rsidR="00FE4CB7">
        <w:rPr>
          <w:rFonts w:cstheme="minorHAnsi"/>
          <w:sz w:val="25"/>
          <w:szCs w:val="25"/>
        </w:rPr>
        <w:t>ntru</w:t>
      </w:r>
      <w:r w:rsidR="00A2700B" w:rsidRPr="00155418">
        <w:rPr>
          <w:rFonts w:cstheme="minorHAnsi"/>
          <w:sz w:val="25"/>
          <w:szCs w:val="25"/>
        </w:rPr>
        <w:t xml:space="preserve"> drepturile omului în cadrul </w:t>
      </w:r>
      <w:r w:rsidR="00FE4CB7">
        <w:rPr>
          <w:rFonts w:cstheme="minorHAnsi"/>
          <w:sz w:val="25"/>
          <w:szCs w:val="25"/>
        </w:rPr>
        <w:t>ministerelor și autorităților</w:t>
      </w:r>
      <w:r w:rsidR="00A2700B" w:rsidRPr="00155418">
        <w:rPr>
          <w:rFonts w:cstheme="minorHAnsi"/>
          <w:sz w:val="25"/>
          <w:szCs w:val="25"/>
        </w:rPr>
        <w:t xml:space="preserve"> administrației publice</w:t>
      </w:r>
      <w:r w:rsidR="00FE4CB7">
        <w:rPr>
          <w:rFonts w:cstheme="minorHAnsi"/>
          <w:sz w:val="25"/>
          <w:szCs w:val="25"/>
        </w:rPr>
        <w:t xml:space="preserve"> centrale și locale</w:t>
      </w:r>
      <w:r w:rsidR="00A2700B" w:rsidRPr="00155418">
        <w:rPr>
          <w:rFonts w:cstheme="minorHAnsi"/>
          <w:sz w:val="25"/>
          <w:szCs w:val="25"/>
        </w:rPr>
        <w:t>.</w:t>
      </w:r>
    </w:p>
    <w:p w14:paraId="1EA3C4A9" w14:textId="77777777" w:rsidR="00ED1A1C" w:rsidRPr="00155418" w:rsidRDefault="00ED1A1C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</w:p>
    <w:p w14:paraId="0BBC3F25" w14:textId="77777777" w:rsidR="00ED1A1C" w:rsidRPr="00155418" w:rsidRDefault="00ED1A1C" w:rsidP="00155418">
      <w:pPr>
        <w:spacing w:after="60" w:line="247" w:lineRule="auto"/>
        <w:jc w:val="center"/>
        <w:rPr>
          <w:rFonts w:cstheme="minorHAnsi"/>
          <w:b/>
          <w:sz w:val="25"/>
          <w:szCs w:val="25"/>
          <w:u w:val="single"/>
        </w:rPr>
      </w:pPr>
      <w:r w:rsidRPr="00155418">
        <w:rPr>
          <w:rFonts w:cstheme="minorHAnsi"/>
          <w:b/>
          <w:sz w:val="25"/>
          <w:szCs w:val="25"/>
          <w:u w:val="single"/>
        </w:rPr>
        <w:t>Obiectivele</w:t>
      </w:r>
      <w:r w:rsidR="00DE103C" w:rsidRPr="00155418">
        <w:rPr>
          <w:rFonts w:cstheme="minorHAnsi"/>
          <w:b/>
          <w:sz w:val="25"/>
          <w:szCs w:val="25"/>
          <w:u w:val="single"/>
        </w:rPr>
        <w:t xml:space="preserve"> și dimensiunile</w:t>
      </w:r>
      <w:r w:rsidRPr="00155418">
        <w:rPr>
          <w:rFonts w:cstheme="minorHAnsi"/>
          <w:b/>
          <w:sz w:val="25"/>
          <w:szCs w:val="25"/>
          <w:u w:val="single"/>
        </w:rPr>
        <w:t xml:space="preserve"> evaluării</w:t>
      </w:r>
    </w:p>
    <w:p w14:paraId="4FCF2750" w14:textId="77777777" w:rsidR="00DE103C" w:rsidRPr="00155418" w:rsidRDefault="00DE103C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b/>
          <w:sz w:val="25"/>
          <w:szCs w:val="25"/>
        </w:rPr>
        <w:t xml:space="preserve">Scopul principal </w:t>
      </w:r>
      <w:r w:rsidRPr="00155418">
        <w:rPr>
          <w:rFonts w:cstheme="minorHAnsi"/>
          <w:sz w:val="25"/>
          <w:szCs w:val="25"/>
        </w:rPr>
        <w:t>al evaluării constă în evaluarea performanței PNADO 2018-2022, inclusiv și a mecanismelor de implementare, coordonare și monitorizare aferente PNADO.</w:t>
      </w:r>
    </w:p>
    <w:p w14:paraId="5923FCBB" w14:textId="77777777" w:rsidR="00DE103C" w:rsidRPr="00155418" w:rsidRDefault="00DE103C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Obiectivele și dimensiunile specifice ale evaluării sunt:</w:t>
      </w:r>
    </w:p>
    <w:p w14:paraId="54A37583" w14:textId="49F5188F" w:rsidR="00ED1A1C" w:rsidRPr="00155418" w:rsidRDefault="00ED1A1C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b/>
          <w:sz w:val="25"/>
          <w:szCs w:val="25"/>
        </w:rPr>
        <w:t>1)</w:t>
      </w:r>
      <w:r w:rsidRPr="00155418">
        <w:rPr>
          <w:rFonts w:cstheme="minorHAnsi"/>
          <w:sz w:val="25"/>
          <w:szCs w:val="25"/>
        </w:rPr>
        <w:t xml:space="preserve"> </w:t>
      </w:r>
      <w:r w:rsidR="00A10C1D">
        <w:rPr>
          <w:rFonts w:cstheme="minorHAnsi"/>
          <w:sz w:val="25"/>
          <w:szCs w:val="25"/>
        </w:rPr>
        <w:t xml:space="preserve">    </w:t>
      </w:r>
      <w:proofErr w:type="spellStart"/>
      <w:r w:rsidRPr="00155418">
        <w:rPr>
          <w:rFonts w:cstheme="minorHAnsi"/>
          <w:sz w:val="25"/>
          <w:szCs w:val="25"/>
        </w:rPr>
        <w:t>Evaluarea</w:t>
      </w:r>
      <w:proofErr w:type="spellEnd"/>
      <w:r w:rsidRPr="00155418">
        <w:rPr>
          <w:rFonts w:cstheme="minorHAnsi"/>
          <w:sz w:val="25"/>
          <w:szCs w:val="25"/>
        </w:rPr>
        <w:t xml:space="preserve"> </w:t>
      </w:r>
      <w:proofErr w:type="spellStart"/>
      <w:r w:rsidRPr="00155418">
        <w:rPr>
          <w:rFonts w:cstheme="minorHAnsi"/>
          <w:sz w:val="25"/>
          <w:szCs w:val="25"/>
        </w:rPr>
        <w:t>ratei</w:t>
      </w:r>
      <w:proofErr w:type="spellEnd"/>
      <w:r w:rsidRPr="00155418">
        <w:rPr>
          <w:rFonts w:cstheme="minorHAnsi"/>
          <w:sz w:val="25"/>
          <w:szCs w:val="25"/>
        </w:rPr>
        <w:t xml:space="preserve"> de </w:t>
      </w:r>
      <w:proofErr w:type="spellStart"/>
      <w:r w:rsidRPr="00155418">
        <w:rPr>
          <w:rFonts w:cstheme="minorHAnsi"/>
          <w:sz w:val="25"/>
          <w:szCs w:val="25"/>
        </w:rPr>
        <w:t>realizare</w:t>
      </w:r>
      <w:proofErr w:type="spellEnd"/>
      <w:r w:rsidRPr="00155418">
        <w:rPr>
          <w:rFonts w:cstheme="minorHAnsi"/>
          <w:sz w:val="25"/>
          <w:szCs w:val="25"/>
        </w:rPr>
        <w:t xml:space="preserve"> a PNADO 2018-2022 în baza indicatorilor și țintelor stabilite</w:t>
      </w:r>
      <w:r w:rsidR="00372B17" w:rsidRPr="00155418">
        <w:rPr>
          <w:rFonts w:cstheme="minorHAnsi"/>
          <w:sz w:val="25"/>
          <w:szCs w:val="25"/>
        </w:rPr>
        <w:t>;</w:t>
      </w:r>
    </w:p>
    <w:p w14:paraId="1DE00BCB" w14:textId="77777777" w:rsidR="00ED1A1C" w:rsidRPr="00155418" w:rsidRDefault="00ED1A1C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b/>
          <w:sz w:val="25"/>
          <w:szCs w:val="25"/>
        </w:rPr>
        <w:t>2)</w:t>
      </w:r>
      <w:r w:rsidRPr="00155418">
        <w:rPr>
          <w:rFonts w:cstheme="minorHAnsi"/>
          <w:sz w:val="25"/>
          <w:szCs w:val="25"/>
        </w:rPr>
        <w:t xml:space="preserve"> Evaluarea mecanismelor implementării, coordonării implementării și monitorizării implementării PNADO 2018-2022</w:t>
      </w:r>
      <w:r w:rsidR="00372B17" w:rsidRPr="00155418">
        <w:rPr>
          <w:rFonts w:cstheme="minorHAnsi"/>
          <w:sz w:val="25"/>
          <w:szCs w:val="25"/>
        </w:rPr>
        <w:t>, inclusiv:</w:t>
      </w:r>
    </w:p>
    <w:p w14:paraId="37311F1F" w14:textId="77777777" w:rsidR="00B54627" w:rsidRPr="00155418" w:rsidRDefault="007A2A76" w:rsidP="00155418">
      <w:pPr>
        <w:pStyle w:val="ListParagraph"/>
        <w:numPr>
          <w:ilvl w:val="0"/>
          <w:numId w:val="1"/>
        </w:num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Incluziunii acțiunilor din PNADO în planurile și programele generale și sectoriale;</w:t>
      </w:r>
    </w:p>
    <w:p w14:paraId="7283C0D3" w14:textId="77777777" w:rsidR="007A2A76" w:rsidRPr="00155418" w:rsidRDefault="007A2A76" w:rsidP="00155418">
      <w:pPr>
        <w:pStyle w:val="ListParagraph"/>
        <w:numPr>
          <w:ilvl w:val="0"/>
          <w:numId w:val="1"/>
        </w:num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Bugetării acțiunilor din PNADO în planurile și programele generale și sectoriale;</w:t>
      </w:r>
    </w:p>
    <w:p w14:paraId="43895351" w14:textId="77777777" w:rsidR="007A2A76" w:rsidRPr="00155418" w:rsidRDefault="007A2A76" w:rsidP="00155418">
      <w:pPr>
        <w:pStyle w:val="ListParagraph"/>
        <w:numPr>
          <w:ilvl w:val="0"/>
          <w:numId w:val="1"/>
        </w:num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Raportării (interne sau publice a) acțiunilor și rezultatelor din PNADO;</w:t>
      </w:r>
    </w:p>
    <w:p w14:paraId="064E1D3A" w14:textId="79B275A8" w:rsidR="007A2A76" w:rsidRPr="00155418" w:rsidRDefault="007A2A76" w:rsidP="00155418">
      <w:pPr>
        <w:pStyle w:val="ListParagraph"/>
        <w:numPr>
          <w:ilvl w:val="0"/>
          <w:numId w:val="1"/>
        </w:num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Coordonării implementării cu Direcția </w:t>
      </w:r>
      <w:proofErr w:type="spellStart"/>
      <w:r w:rsidR="008B0FEE" w:rsidRPr="00155418">
        <w:rPr>
          <w:rFonts w:cstheme="minorHAnsi"/>
          <w:sz w:val="25"/>
          <w:szCs w:val="25"/>
        </w:rPr>
        <w:t>Cancelariei</w:t>
      </w:r>
      <w:proofErr w:type="spellEnd"/>
      <w:r w:rsidR="008B0FEE" w:rsidRPr="00155418">
        <w:rPr>
          <w:rFonts w:cstheme="minorHAnsi"/>
          <w:sz w:val="25"/>
          <w:szCs w:val="25"/>
        </w:rPr>
        <w:t xml:space="preserve"> de </w:t>
      </w:r>
      <w:r w:rsidR="00A10C1D">
        <w:rPr>
          <w:rFonts w:cstheme="minorHAnsi"/>
          <w:sz w:val="25"/>
          <w:szCs w:val="25"/>
        </w:rPr>
        <w:t>S</w:t>
      </w:r>
      <w:r w:rsidR="008B0FEE" w:rsidRPr="00155418">
        <w:rPr>
          <w:rFonts w:cstheme="minorHAnsi"/>
          <w:sz w:val="25"/>
          <w:szCs w:val="25"/>
        </w:rPr>
        <w:t xml:space="preserve">tat </w:t>
      </w:r>
      <w:proofErr w:type="spellStart"/>
      <w:r w:rsidR="008B0FEE" w:rsidRPr="00155418">
        <w:rPr>
          <w:rFonts w:cstheme="minorHAnsi"/>
          <w:sz w:val="25"/>
          <w:szCs w:val="25"/>
        </w:rPr>
        <w:t>pentru</w:t>
      </w:r>
      <w:proofErr w:type="spellEnd"/>
      <w:r w:rsidR="008B0FEE" w:rsidRPr="00155418">
        <w:rPr>
          <w:rFonts w:cstheme="minorHAnsi"/>
          <w:sz w:val="25"/>
          <w:szCs w:val="25"/>
        </w:rPr>
        <w:t xml:space="preserve"> </w:t>
      </w:r>
      <w:proofErr w:type="spellStart"/>
      <w:r w:rsidR="008B0FEE" w:rsidRPr="00155418">
        <w:rPr>
          <w:rFonts w:cstheme="minorHAnsi"/>
          <w:sz w:val="25"/>
          <w:szCs w:val="25"/>
        </w:rPr>
        <w:t>drepturile</w:t>
      </w:r>
      <w:proofErr w:type="spellEnd"/>
      <w:r w:rsidR="008B0FEE" w:rsidRPr="00155418">
        <w:rPr>
          <w:rFonts w:cstheme="minorHAnsi"/>
          <w:sz w:val="25"/>
          <w:szCs w:val="25"/>
        </w:rPr>
        <w:t xml:space="preserve"> omului și dialog social </w:t>
      </w:r>
      <w:r w:rsidRPr="00155418">
        <w:rPr>
          <w:rFonts w:cstheme="minorHAnsi"/>
          <w:sz w:val="25"/>
          <w:szCs w:val="25"/>
        </w:rPr>
        <w:t>și prin intermediul Consiliului</w:t>
      </w:r>
      <w:r w:rsidR="008B0FEE" w:rsidRPr="00155418">
        <w:rPr>
          <w:rFonts w:cstheme="minorHAnsi"/>
          <w:sz w:val="25"/>
          <w:szCs w:val="25"/>
        </w:rPr>
        <w:t xml:space="preserve"> Național pentru Drepturile Omului</w:t>
      </w:r>
      <w:r w:rsidRPr="00155418">
        <w:rPr>
          <w:rFonts w:cstheme="minorHAnsi"/>
          <w:sz w:val="25"/>
          <w:szCs w:val="25"/>
        </w:rPr>
        <w:t xml:space="preserve">; </w:t>
      </w:r>
    </w:p>
    <w:p w14:paraId="7DC3E287" w14:textId="77777777" w:rsidR="007A2A76" w:rsidRPr="00155418" w:rsidRDefault="007A2A76" w:rsidP="00155418">
      <w:pPr>
        <w:pStyle w:val="ListParagraph"/>
        <w:numPr>
          <w:ilvl w:val="0"/>
          <w:numId w:val="1"/>
        </w:num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Transparența și incluziunea societății civile și titularilor de drepturi în procesul de implementare și monitorizare a implementării;</w:t>
      </w:r>
    </w:p>
    <w:p w14:paraId="5ED6588A" w14:textId="77777777" w:rsidR="007A2A76" w:rsidRPr="00155418" w:rsidRDefault="007A2A76" w:rsidP="00155418">
      <w:pPr>
        <w:pStyle w:val="ListParagraph"/>
        <w:numPr>
          <w:ilvl w:val="0"/>
          <w:numId w:val="1"/>
        </w:num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Utilizarea mecanismelor subsidiare pentru monitorizarea implementării PNADO, precum platforma monitor.drepturi.md;</w:t>
      </w:r>
    </w:p>
    <w:p w14:paraId="600F9DF1" w14:textId="77777777" w:rsidR="007A2A76" w:rsidRPr="00155418" w:rsidRDefault="007A2A76" w:rsidP="00155418">
      <w:pPr>
        <w:pStyle w:val="ListParagraph"/>
        <w:numPr>
          <w:ilvl w:val="0"/>
          <w:numId w:val="1"/>
        </w:num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Interacțiunea </w:t>
      </w:r>
      <w:r w:rsidR="008B0FEE" w:rsidRPr="00155418">
        <w:rPr>
          <w:rFonts w:cstheme="minorHAnsi"/>
          <w:sz w:val="25"/>
          <w:szCs w:val="25"/>
        </w:rPr>
        <w:t xml:space="preserve">în procesul de monitorizare a PNADO </w:t>
      </w:r>
      <w:r w:rsidRPr="00155418">
        <w:rPr>
          <w:rFonts w:cstheme="minorHAnsi"/>
          <w:sz w:val="25"/>
          <w:szCs w:val="25"/>
        </w:rPr>
        <w:t>cu Oficiul Ombudsmanului și Consiliul pentru Egalitate</w:t>
      </w:r>
      <w:r w:rsidR="008B0FEE" w:rsidRPr="00155418">
        <w:rPr>
          <w:rFonts w:cstheme="minorHAnsi"/>
          <w:sz w:val="25"/>
          <w:szCs w:val="25"/>
        </w:rPr>
        <w:t xml:space="preserve">, precum și rapoartele lor anuale și tematice; </w:t>
      </w:r>
      <w:r w:rsidRPr="00155418">
        <w:rPr>
          <w:rFonts w:cstheme="minorHAnsi"/>
          <w:sz w:val="25"/>
          <w:szCs w:val="25"/>
        </w:rPr>
        <w:t xml:space="preserve"> </w:t>
      </w:r>
    </w:p>
    <w:p w14:paraId="522B1166" w14:textId="0BCDB0B7" w:rsidR="007A2A76" w:rsidRPr="00155418" w:rsidRDefault="007A2A76" w:rsidP="00155418">
      <w:pPr>
        <w:pStyle w:val="ListParagraph"/>
        <w:numPr>
          <w:ilvl w:val="0"/>
          <w:numId w:val="1"/>
        </w:num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Actualizarea PNADO în lumina rapoartelor</w:t>
      </w:r>
      <w:r w:rsidR="005D3B15" w:rsidRPr="00155418">
        <w:rPr>
          <w:rFonts w:cstheme="minorHAnsi"/>
          <w:sz w:val="25"/>
          <w:szCs w:val="25"/>
        </w:rPr>
        <w:t>, recomandărilor internaționale noi</w:t>
      </w:r>
      <w:r w:rsidRPr="00155418">
        <w:rPr>
          <w:rFonts w:cstheme="minorHAnsi"/>
          <w:sz w:val="25"/>
          <w:szCs w:val="25"/>
        </w:rPr>
        <w:t xml:space="preserve"> </w:t>
      </w:r>
      <w:r w:rsidR="008B0FEE" w:rsidRPr="00155418">
        <w:rPr>
          <w:rFonts w:cstheme="minorHAnsi"/>
          <w:sz w:val="25"/>
          <w:szCs w:val="25"/>
        </w:rPr>
        <w:t xml:space="preserve">și lacunelor </w:t>
      </w:r>
      <w:r w:rsidRPr="00155418">
        <w:rPr>
          <w:rFonts w:cstheme="minorHAnsi"/>
          <w:sz w:val="25"/>
          <w:szCs w:val="25"/>
        </w:rPr>
        <w:t>noi</w:t>
      </w:r>
      <w:r w:rsidR="008B0FEE" w:rsidRPr="00155418">
        <w:rPr>
          <w:rFonts w:cstheme="minorHAnsi"/>
          <w:sz w:val="25"/>
          <w:szCs w:val="25"/>
        </w:rPr>
        <w:t xml:space="preserve"> identificate în perioada valabilității PNADO. </w:t>
      </w:r>
    </w:p>
    <w:p w14:paraId="594750A4" w14:textId="4E5894C2" w:rsidR="008B0FEE" w:rsidRPr="00155418" w:rsidRDefault="00ED1A1C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b/>
          <w:sz w:val="25"/>
          <w:szCs w:val="25"/>
        </w:rPr>
        <w:t>3)</w:t>
      </w:r>
      <w:r w:rsidRPr="00155418">
        <w:rPr>
          <w:rFonts w:cstheme="minorHAnsi"/>
          <w:sz w:val="25"/>
          <w:szCs w:val="25"/>
        </w:rPr>
        <w:t xml:space="preserve"> Evaluarea impactului PNADO 2018-2022 asupra schimbării </w:t>
      </w:r>
      <w:proofErr w:type="spellStart"/>
      <w:r w:rsidRPr="00155418">
        <w:rPr>
          <w:rFonts w:cstheme="minorHAnsi"/>
          <w:sz w:val="25"/>
          <w:szCs w:val="25"/>
        </w:rPr>
        <w:t>situației</w:t>
      </w:r>
      <w:proofErr w:type="spellEnd"/>
      <w:r w:rsidRPr="00155418">
        <w:rPr>
          <w:rFonts w:cstheme="minorHAnsi"/>
          <w:sz w:val="25"/>
          <w:szCs w:val="25"/>
        </w:rPr>
        <w:t xml:space="preserve"> cu </w:t>
      </w:r>
      <w:proofErr w:type="spellStart"/>
      <w:r w:rsidRPr="00155418">
        <w:rPr>
          <w:rFonts w:cstheme="minorHAnsi"/>
          <w:sz w:val="25"/>
          <w:szCs w:val="25"/>
        </w:rPr>
        <w:t>privire</w:t>
      </w:r>
      <w:proofErr w:type="spellEnd"/>
      <w:r w:rsidRPr="00155418">
        <w:rPr>
          <w:rFonts w:cstheme="minorHAnsi"/>
          <w:sz w:val="25"/>
          <w:szCs w:val="25"/>
        </w:rPr>
        <w:t xml:space="preserve"> </w:t>
      </w:r>
      <w:r w:rsidR="00A10C1D">
        <w:rPr>
          <w:rFonts w:cstheme="minorHAnsi"/>
          <w:sz w:val="25"/>
          <w:szCs w:val="25"/>
        </w:rPr>
        <w:t xml:space="preserve">la </w:t>
      </w:r>
      <w:proofErr w:type="spellStart"/>
      <w:r w:rsidRPr="00155418">
        <w:rPr>
          <w:rFonts w:cstheme="minorHAnsi"/>
          <w:sz w:val="25"/>
          <w:szCs w:val="25"/>
        </w:rPr>
        <w:t>drepturile</w:t>
      </w:r>
      <w:proofErr w:type="spellEnd"/>
      <w:r w:rsidRPr="00155418">
        <w:rPr>
          <w:rFonts w:cstheme="minorHAnsi"/>
          <w:sz w:val="25"/>
          <w:szCs w:val="25"/>
        </w:rPr>
        <w:t xml:space="preserve"> omului în </w:t>
      </w:r>
      <w:proofErr w:type="spellStart"/>
      <w:r w:rsidRPr="00155418">
        <w:rPr>
          <w:rFonts w:cstheme="minorHAnsi"/>
          <w:sz w:val="25"/>
          <w:szCs w:val="25"/>
        </w:rPr>
        <w:t>Republica</w:t>
      </w:r>
      <w:proofErr w:type="spellEnd"/>
      <w:r w:rsidRPr="00155418">
        <w:rPr>
          <w:rFonts w:cstheme="minorHAnsi"/>
          <w:sz w:val="25"/>
          <w:szCs w:val="25"/>
        </w:rPr>
        <w:t xml:space="preserve"> Moldova</w:t>
      </w:r>
      <w:r w:rsidR="008B0FEE" w:rsidRPr="00155418">
        <w:rPr>
          <w:rFonts w:cstheme="minorHAnsi"/>
          <w:sz w:val="25"/>
          <w:szCs w:val="25"/>
        </w:rPr>
        <w:t xml:space="preserve"> (pozitive sau negative), inclusiv prin prisma:</w:t>
      </w:r>
    </w:p>
    <w:p w14:paraId="1FED9493" w14:textId="77777777" w:rsidR="008B0FEE" w:rsidRPr="00155418" w:rsidRDefault="008B0FEE" w:rsidP="00155418">
      <w:pPr>
        <w:pStyle w:val="ListParagraph"/>
        <w:numPr>
          <w:ilvl w:val="0"/>
          <w:numId w:val="2"/>
        </w:num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Rapoartelor anuale și tematice ale Oficiului Ombudsmanului și Consiliului pentru Egalitate; </w:t>
      </w:r>
    </w:p>
    <w:p w14:paraId="78697B94" w14:textId="77777777" w:rsidR="008200AD" w:rsidRPr="00155418" w:rsidRDefault="008B0FEE" w:rsidP="00155418">
      <w:pPr>
        <w:pStyle w:val="ListParagraph"/>
        <w:numPr>
          <w:ilvl w:val="0"/>
          <w:numId w:val="2"/>
        </w:num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Aprecierilor societății civile și titularilor de drepturi, în special din grupurile vulnerabile;</w:t>
      </w:r>
    </w:p>
    <w:p w14:paraId="183A7FD3" w14:textId="77777777" w:rsidR="005D3B15" w:rsidRPr="00155418" w:rsidRDefault="008200AD" w:rsidP="00155418">
      <w:pPr>
        <w:pStyle w:val="ListParagraph"/>
        <w:numPr>
          <w:ilvl w:val="0"/>
          <w:numId w:val="2"/>
        </w:num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lastRenderedPageBreak/>
        <w:t>Aprecierilor internaționale (de ex. recomandări repetitive ale EPU și comitetelor ONU)</w:t>
      </w:r>
      <w:r w:rsidR="005D3B15" w:rsidRPr="00155418">
        <w:rPr>
          <w:rFonts w:cstheme="minorHAnsi"/>
          <w:sz w:val="25"/>
          <w:szCs w:val="25"/>
        </w:rPr>
        <w:t>;</w:t>
      </w:r>
    </w:p>
    <w:p w14:paraId="01B6D51B" w14:textId="729CE5F8" w:rsidR="00ED1A1C" w:rsidRPr="00155418" w:rsidRDefault="005D3B15" w:rsidP="00155418">
      <w:pPr>
        <w:pStyle w:val="ListParagraph"/>
        <w:numPr>
          <w:ilvl w:val="0"/>
          <w:numId w:val="2"/>
        </w:num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  <w:lang w:val="ro-RO"/>
        </w:rPr>
        <w:t>Evoluțiilor</w:t>
      </w:r>
      <w:r w:rsidRPr="00155418">
        <w:rPr>
          <w:rFonts w:cstheme="minorHAnsi"/>
          <w:sz w:val="25"/>
          <w:szCs w:val="25"/>
        </w:rPr>
        <w:t xml:space="preserve"> datelor statistice dezagregate relevante. </w:t>
      </w:r>
      <w:r w:rsidR="008B0FEE" w:rsidRPr="00155418">
        <w:rPr>
          <w:rFonts w:cstheme="minorHAnsi"/>
          <w:sz w:val="25"/>
          <w:szCs w:val="25"/>
        </w:rPr>
        <w:t xml:space="preserve"> </w:t>
      </w:r>
    </w:p>
    <w:p w14:paraId="0AC2B4A7" w14:textId="50B8DCD6" w:rsidR="35A3164F" w:rsidRPr="00155418" w:rsidRDefault="35A3164F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</w:p>
    <w:p w14:paraId="29B774D1" w14:textId="77777777" w:rsidR="00DE103C" w:rsidRPr="00155418" w:rsidRDefault="00DE103C" w:rsidP="00155418">
      <w:pPr>
        <w:spacing w:after="60" w:line="247" w:lineRule="auto"/>
        <w:jc w:val="center"/>
        <w:rPr>
          <w:rFonts w:cstheme="minorHAnsi"/>
          <w:b/>
          <w:sz w:val="25"/>
          <w:szCs w:val="25"/>
          <w:u w:val="single"/>
        </w:rPr>
      </w:pPr>
      <w:r w:rsidRPr="00155418">
        <w:rPr>
          <w:rFonts w:cstheme="minorHAnsi"/>
          <w:b/>
          <w:sz w:val="25"/>
          <w:szCs w:val="25"/>
          <w:u w:val="single"/>
        </w:rPr>
        <w:t>Procesul</w:t>
      </w:r>
    </w:p>
    <w:p w14:paraId="60E0E02D" w14:textId="374FB184" w:rsidR="00DE103C" w:rsidRPr="00155418" w:rsidRDefault="004E30D7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În contextul actual sunt câteva modalități de organizare a procesului de evaluare a PNADO 2018-2022 (și ulterior de elaborare a Planului nou), </w:t>
      </w:r>
      <w:r w:rsidR="00A2700B" w:rsidRPr="00155418">
        <w:rPr>
          <w:rFonts w:cstheme="minorHAnsi"/>
          <w:sz w:val="25"/>
          <w:szCs w:val="25"/>
        </w:rPr>
        <w:t xml:space="preserve">cel mai recomandat fiind model de </w:t>
      </w:r>
      <w:r w:rsidR="00DE103C" w:rsidRPr="00155418">
        <w:rPr>
          <w:rFonts w:cstheme="minorHAnsi"/>
          <w:sz w:val="25"/>
          <w:szCs w:val="25"/>
        </w:rPr>
        <w:t>„</w:t>
      </w:r>
      <w:r w:rsidR="00A2700B" w:rsidRPr="00155418">
        <w:rPr>
          <w:rFonts w:cstheme="minorHAnsi"/>
          <w:sz w:val="25"/>
          <w:szCs w:val="25"/>
        </w:rPr>
        <w:t>o</w:t>
      </w:r>
      <w:r w:rsidR="00DE103C" w:rsidRPr="00155418">
        <w:rPr>
          <w:rFonts w:cstheme="minorHAnsi"/>
          <w:sz w:val="25"/>
          <w:szCs w:val="25"/>
        </w:rPr>
        <w:t xml:space="preserve">wnership” </w:t>
      </w:r>
      <w:proofErr w:type="spellStart"/>
      <w:r w:rsidR="00DE103C" w:rsidRPr="00155418">
        <w:rPr>
          <w:rFonts w:cstheme="minorHAnsi"/>
          <w:sz w:val="25"/>
          <w:szCs w:val="25"/>
        </w:rPr>
        <w:t>național</w:t>
      </w:r>
      <w:proofErr w:type="spellEnd"/>
      <w:r w:rsidR="00DE103C" w:rsidRPr="00155418">
        <w:rPr>
          <w:rFonts w:cstheme="minorHAnsi"/>
          <w:sz w:val="25"/>
          <w:szCs w:val="25"/>
        </w:rPr>
        <w:t xml:space="preserve">, </w:t>
      </w:r>
      <w:proofErr w:type="spellStart"/>
      <w:r w:rsidR="00DE103C" w:rsidRPr="00155418">
        <w:rPr>
          <w:rFonts w:cstheme="minorHAnsi"/>
          <w:sz w:val="25"/>
          <w:szCs w:val="25"/>
        </w:rPr>
        <w:t>participativ</w:t>
      </w:r>
      <w:proofErr w:type="spellEnd"/>
      <w:r w:rsidR="00DE103C" w:rsidRPr="00155418">
        <w:rPr>
          <w:rFonts w:cstheme="minorHAnsi"/>
          <w:sz w:val="25"/>
          <w:szCs w:val="25"/>
        </w:rPr>
        <w:t xml:space="preserve"> și incluziv</w:t>
      </w:r>
      <w:r w:rsidRPr="00155418">
        <w:rPr>
          <w:rFonts w:cstheme="minorHAnsi"/>
          <w:sz w:val="25"/>
          <w:szCs w:val="25"/>
        </w:rPr>
        <w:t xml:space="preserve">, care include mai mulți actori activ implicați în toate </w:t>
      </w:r>
      <w:proofErr w:type="spellStart"/>
      <w:r w:rsidRPr="00155418">
        <w:rPr>
          <w:rFonts w:cstheme="minorHAnsi"/>
          <w:sz w:val="25"/>
          <w:szCs w:val="25"/>
        </w:rPr>
        <w:t>procesele</w:t>
      </w:r>
      <w:proofErr w:type="spellEnd"/>
      <w:r w:rsidRPr="00155418">
        <w:rPr>
          <w:rFonts w:cstheme="minorHAnsi"/>
          <w:sz w:val="25"/>
          <w:szCs w:val="25"/>
        </w:rPr>
        <w:t xml:space="preserve"> legate de </w:t>
      </w:r>
      <w:proofErr w:type="spellStart"/>
      <w:r w:rsidRPr="00155418">
        <w:rPr>
          <w:rFonts w:cstheme="minorHAnsi"/>
          <w:sz w:val="25"/>
          <w:szCs w:val="25"/>
        </w:rPr>
        <w:t>evaluare</w:t>
      </w:r>
      <w:proofErr w:type="spellEnd"/>
      <w:r w:rsidR="00A10C1D">
        <w:rPr>
          <w:rFonts w:cstheme="minorHAnsi"/>
          <w:sz w:val="25"/>
          <w:szCs w:val="25"/>
        </w:rPr>
        <w:t>:</w:t>
      </w:r>
    </w:p>
    <w:p w14:paraId="2E05194F" w14:textId="682A8110" w:rsidR="00DE103C" w:rsidRPr="00155418" w:rsidRDefault="00DE103C" w:rsidP="00155418">
      <w:pPr>
        <w:pStyle w:val="ListParagraph"/>
        <w:numPr>
          <w:ilvl w:val="1"/>
          <w:numId w:val="3"/>
        </w:numPr>
        <w:spacing w:after="60" w:line="247" w:lineRule="auto"/>
        <w:ind w:left="851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Direcți</w:t>
      </w:r>
      <w:r w:rsidR="004E30D7" w:rsidRPr="00155418">
        <w:rPr>
          <w:rFonts w:cstheme="minorHAnsi"/>
          <w:sz w:val="25"/>
          <w:szCs w:val="25"/>
        </w:rPr>
        <w:t>a</w:t>
      </w:r>
      <w:r w:rsidR="00714845">
        <w:rPr>
          <w:rFonts w:cstheme="minorHAnsi"/>
          <w:sz w:val="25"/>
          <w:szCs w:val="25"/>
        </w:rPr>
        <w:t xml:space="preserve"> coordonare în domeniul</w:t>
      </w:r>
      <w:r w:rsidRPr="00155418">
        <w:rPr>
          <w:rFonts w:cstheme="minorHAnsi"/>
          <w:sz w:val="25"/>
          <w:szCs w:val="25"/>
        </w:rPr>
        <w:t xml:space="preserve"> drepturil</w:t>
      </w:r>
      <w:r w:rsidR="00714845">
        <w:rPr>
          <w:rFonts w:cstheme="minorHAnsi"/>
          <w:sz w:val="25"/>
          <w:szCs w:val="25"/>
        </w:rPr>
        <w:t>or</w:t>
      </w:r>
      <w:r w:rsidRPr="00155418">
        <w:rPr>
          <w:rFonts w:cstheme="minorHAnsi"/>
          <w:sz w:val="25"/>
          <w:szCs w:val="25"/>
        </w:rPr>
        <w:t xml:space="preserve"> omului și dialog social</w:t>
      </w:r>
      <w:r w:rsidR="00A2700B" w:rsidRPr="00155418">
        <w:rPr>
          <w:rFonts w:cstheme="minorHAnsi"/>
          <w:sz w:val="25"/>
          <w:szCs w:val="25"/>
        </w:rPr>
        <w:t>, precum și celelalte subdiviziuni relevante ale Cancelariei de Stat</w:t>
      </w:r>
      <w:r w:rsidR="00646B1B">
        <w:rPr>
          <w:rFonts w:cstheme="minorHAnsi"/>
          <w:sz w:val="25"/>
          <w:szCs w:val="25"/>
        </w:rPr>
        <w:t xml:space="preserve"> (direcția coordonare politici și priorități, direcția administrația publică)</w:t>
      </w:r>
      <w:r w:rsidRPr="00155418">
        <w:rPr>
          <w:rFonts w:cstheme="minorHAnsi"/>
          <w:sz w:val="25"/>
          <w:szCs w:val="25"/>
        </w:rPr>
        <w:t>;</w:t>
      </w:r>
    </w:p>
    <w:p w14:paraId="14A8B056" w14:textId="790346B1" w:rsidR="00DE103C" w:rsidRPr="00155418" w:rsidRDefault="00DE103C" w:rsidP="00155418">
      <w:pPr>
        <w:pStyle w:val="ListParagraph"/>
        <w:numPr>
          <w:ilvl w:val="1"/>
          <w:numId w:val="3"/>
        </w:numPr>
        <w:spacing w:after="60" w:line="247" w:lineRule="auto"/>
        <w:ind w:left="851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Oficiul Ombudsmanului</w:t>
      </w:r>
      <w:r w:rsidR="00D07A97" w:rsidRPr="00155418">
        <w:rPr>
          <w:rFonts w:cstheme="minorHAnsi"/>
          <w:sz w:val="25"/>
          <w:szCs w:val="25"/>
          <w:lang w:val="ro-RO"/>
        </w:rPr>
        <w:t>;</w:t>
      </w:r>
    </w:p>
    <w:p w14:paraId="26819568" w14:textId="525C6854" w:rsidR="00DE103C" w:rsidRPr="00155418" w:rsidRDefault="00DE103C" w:rsidP="00155418">
      <w:pPr>
        <w:pStyle w:val="ListParagraph"/>
        <w:numPr>
          <w:ilvl w:val="1"/>
          <w:numId w:val="3"/>
        </w:numPr>
        <w:spacing w:after="60" w:line="247" w:lineRule="auto"/>
        <w:ind w:left="851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Consiliul pentru Egalitate</w:t>
      </w:r>
      <w:r w:rsidR="00D07A97" w:rsidRPr="00155418">
        <w:rPr>
          <w:rFonts w:cstheme="minorHAnsi"/>
          <w:sz w:val="25"/>
          <w:szCs w:val="25"/>
        </w:rPr>
        <w:t>;</w:t>
      </w:r>
      <w:r w:rsidRPr="00155418">
        <w:rPr>
          <w:rFonts w:cstheme="minorHAnsi"/>
          <w:sz w:val="25"/>
          <w:szCs w:val="25"/>
        </w:rPr>
        <w:t xml:space="preserve"> </w:t>
      </w:r>
    </w:p>
    <w:p w14:paraId="544D792B" w14:textId="21DC1585" w:rsidR="004E30D7" w:rsidRPr="00155418" w:rsidRDefault="004E30D7" w:rsidP="00155418">
      <w:pPr>
        <w:pStyle w:val="ListParagraph"/>
        <w:numPr>
          <w:ilvl w:val="1"/>
          <w:numId w:val="3"/>
        </w:numPr>
        <w:spacing w:after="60" w:line="247" w:lineRule="auto"/>
        <w:ind w:left="851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Organizațiile </w:t>
      </w:r>
      <w:r w:rsidR="00F55B0C" w:rsidRPr="00155418">
        <w:rPr>
          <w:rFonts w:cstheme="minorHAnsi"/>
          <w:sz w:val="25"/>
          <w:szCs w:val="25"/>
        </w:rPr>
        <w:t xml:space="preserve">non-guvernamentale din domeniul DO </w:t>
      </w:r>
      <w:r w:rsidRPr="00155418">
        <w:rPr>
          <w:rFonts w:cstheme="minorHAnsi"/>
          <w:sz w:val="25"/>
          <w:szCs w:val="25"/>
        </w:rPr>
        <w:t>și grupuri</w:t>
      </w:r>
      <w:r w:rsidR="00714845">
        <w:rPr>
          <w:rFonts w:cstheme="minorHAnsi"/>
          <w:sz w:val="25"/>
          <w:szCs w:val="25"/>
        </w:rPr>
        <w:t xml:space="preserve"> de </w:t>
      </w:r>
      <w:r w:rsidRPr="00155418">
        <w:rPr>
          <w:rFonts w:cstheme="minorHAnsi"/>
          <w:sz w:val="25"/>
          <w:szCs w:val="25"/>
        </w:rPr>
        <w:t xml:space="preserve"> femei și bărbați vulnerabili</w:t>
      </w:r>
      <w:r w:rsidR="00D07A97" w:rsidRPr="00155418">
        <w:rPr>
          <w:rFonts w:cstheme="minorHAnsi"/>
          <w:sz w:val="25"/>
          <w:szCs w:val="25"/>
        </w:rPr>
        <w:t>;</w:t>
      </w:r>
    </w:p>
    <w:p w14:paraId="3B2E3DEA" w14:textId="1332571A" w:rsidR="004E30D7" w:rsidRPr="00155418" w:rsidRDefault="00D07A97" w:rsidP="00155418">
      <w:pPr>
        <w:pStyle w:val="ListParagraph"/>
        <w:numPr>
          <w:ilvl w:val="1"/>
          <w:numId w:val="3"/>
        </w:numPr>
        <w:spacing w:after="60" w:line="247" w:lineRule="auto"/>
        <w:ind w:left="851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Instituțiile publice</w:t>
      </w:r>
      <w:r w:rsidR="00E1690F" w:rsidRPr="00155418">
        <w:rPr>
          <w:rFonts w:cstheme="minorHAnsi"/>
          <w:sz w:val="25"/>
          <w:szCs w:val="25"/>
        </w:rPr>
        <w:t xml:space="preserve"> relevante</w:t>
      </w:r>
      <w:r w:rsidR="00A2700B" w:rsidRPr="00155418">
        <w:rPr>
          <w:rFonts w:cstheme="minorHAnsi"/>
          <w:sz w:val="25"/>
          <w:szCs w:val="25"/>
        </w:rPr>
        <w:t xml:space="preserve">, inclusiv </w:t>
      </w:r>
      <w:r w:rsidR="00714845">
        <w:rPr>
          <w:rFonts w:cstheme="minorHAnsi"/>
          <w:sz w:val="25"/>
          <w:szCs w:val="25"/>
        </w:rPr>
        <w:t>autoritățile</w:t>
      </w:r>
      <w:r w:rsidR="00714845" w:rsidRPr="00155418">
        <w:rPr>
          <w:rFonts w:cstheme="minorHAnsi"/>
          <w:sz w:val="25"/>
          <w:szCs w:val="25"/>
        </w:rPr>
        <w:t xml:space="preserve"> </w:t>
      </w:r>
      <w:r w:rsidR="00A2700B" w:rsidRPr="00155418">
        <w:rPr>
          <w:rFonts w:cstheme="minorHAnsi"/>
          <w:sz w:val="25"/>
          <w:szCs w:val="25"/>
        </w:rPr>
        <w:t>administrației publice locale</w:t>
      </w:r>
      <w:r w:rsidRPr="00155418">
        <w:rPr>
          <w:rFonts w:cstheme="minorHAnsi"/>
          <w:sz w:val="25"/>
          <w:szCs w:val="25"/>
        </w:rPr>
        <w:t>.</w:t>
      </w:r>
    </w:p>
    <w:p w14:paraId="796BD820" w14:textId="77777777" w:rsidR="00155418" w:rsidRPr="00155418" w:rsidRDefault="004E30D7" w:rsidP="00155418">
      <w:pPr>
        <w:spacing w:after="60" w:line="247" w:lineRule="auto"/>
        <w:jc w:val="both"/>
        <w:rPr>
          <w:rFonts w:cstheme="minorHAnsi"/>
          <w:sz w:val="25"/>
          <w:szCs w:val="25"/>
          <w:lang w:val="ro-RO"/>
        </w:rPr>
      </w:pPr>
      <w:r w:rsidRPr="00155418">
        <w:rPr>
          <w:rFonts w:cstheme="minorHAnsi"/>
          <w:sz w:val="25"/>
          <w:szCs w:val="25"/>
        </w:rPr>
        <w:t xml:space="preserve">Această opțiune poate fi realizată prin intermediul constituirii unui Grup participativ </w:t>
      </w:r>
      <w:r w:rsidR="00A74B67" w:rsidRPr="00155418">
        <w:rPr>
          <w:rFonts w:cstheme="minorHAnsi"/>
          <w:sz w:val="25"/>
          <w:szCs w:val="25"/>
        </w:rPr>
        <w:t xml:space="preserve">pentru evaluarea PNADO (termenii de referință pentru acest grup pot fi elaborate). </w:t>
      </w:r>
      <w:r w:rsidR="00D07A97" w:rsidRPr="00155418">
        <w:rPr>
          <w:rFonts w:cstheme="minorHAnsi"/>
          <w:sz w:val="25"/>
          <w:szCs w:val="25"/>
        </w:rPr>
        <w:t xml:space="preserve">La prima etapă acest Grup va fi implicat în evaluarea PNADO </w:t>
      </w:r>
      <w:r w:rsidR="00D07A97" w:rsidRPr="00155418">
        <w:rPr>
          <w:rFonts w:cstheme="minorHAnsi"/>
          <w:sz w:val="25"/>
          <w:szCs w:val="25"/>
          <w:lang w:val="ro-RO"/>
        </w:rPr>
        <w:t>prin participarea în grupurile de lucru, colectarea și oferirea informațiilor relevante. I</w:t>
      </w:r>
      <w:r w:rsidR="00D07A97" w:rsidRPr="00155418">
        <w:rPr>
          <w:rFonts w:cstheme="minorHAnsi"/>
          <w:sz w:val="25"/>
          <w:szCs w:val="25"/>
        </w:rPr>
        <w:t>ar la etapa</w:t>
      </w:r>
      <w:r w:rsidR="00D07A97" w:rsidRPr="00155418">
        <w:rPr>
          <w:rFonts w:cstheme="minorHAnsi"/>
          <w:sz w:val="25"/>
          <w:szCs w:val="25"/>
          <w:lang w:val="ro-RO"/>
        </w:rPr>
        <w:t xml:space="preserve"> următoare Grupul va fi implicat în elaborarea noului PNADO prin participarea în workshop-uri și grupurile de lucru.</w:t>
      </w:r>
    </w:p>
    <w:p w14:paraId="780A04EF" w14:textId="0002F86E" w:rsidR="00DE103C" w:rsidRPr="00155418" w:rsidRDefault="00155418" w:rsidP="00155418">
      <w:pPr>
        <w:spacing w:after="60" w:line="247" w:lineRule="auto"/>
        <w:jc w:val="both"/>
        <w:rPr>
          <w:rFonts w:cstheme="minorHAnsi"/>
          <w:sz w:val="25"/>
          <w:szCs w:val="25"/>
          <w:lang w:val="ro-RO"/>
        </w:rPr>
      </w:pPr>
      <w:r w:rsidRPr="00155418">
        <w:rPr>
          <w:rFonts w:cstheme="minorHAnsi"/>
          <w:sz w:val="25"/>
          <w:szCs w:val="25"/>
          <w:lang w:val="ro-RO"/>
        </w:rPr>
        <w:t xml:space="preserve">În procesul de evaluare PNADO 2018-2022 și elaborare PNADO nou este important de asigurat la maxim sinergia între </w:t>
      </w:r>
      <w:r w:rsidR="00420E3D">
        <w:rPr>
          <w:rFonts w:cstheme="minorHAnsi"/>
          <w:sz w:val="25"/>
          <w:szCs w:val="25"/>
          <w:lang w:val="ro-RO"/>
        </w:rPr>
        <w:t xml:space="preserve">subdiviziunile </w:t>
      </w:r>
      <w:r w:rsidRPr="00155418">
        <w:rPr>
          <w:rFonts w:cstheme="minorHAnsi"/>
          <w:sz w:val="25"/>
          <w:szCs w:val="25"/>
          <w:lang w:val="ro-RO"/>
        </w:rPr>
        <w:t>Cancelariei de Stat</w:t>
      </w:r>
      <w:r w:rsidR="00A10C1D">
        <w:rPr>
          <w:rFonts w:cstheme="minorHAnsi"/>
          <w:sz w:val="25"/>
          <w:szCs w:val="25"/>
          <w:lang w:val="ro-RO"/>
        </w:rPr>
        <w:t xml:space="preserve"> </w:t>
      </w:r>
      <w:r w:rsidRPr="00155418">
        <w:rPr>
          <w:rFonts w:cstheme="minorHAnsi"/>
          <w:sz w:val="25"/>
          <w:szCs w:val="25"/>
          <w:lang w:val="ro-RO"/>
        </w:rPr>
        <w:t>responsabile pentru procese conexe evaluării și elaborării PNADO, precum direcția responsabilă pentru coordonarea ODD și</w:t>
      </w:r>
      <w:r w:rsidR="00420E3D">
        <w:rPr>
          <w:rFonts w:cstheme="minorHAnsi"/>
          <w:sz w:val="25"/>
          <w:szCs w:val="25"/>
          <w:lang w:val="ro-RO"/>
        </w:rPr>
        <w:t xml:space="preserve"> asigurarea</w:t>
      </w:r>
      <w:r w:rsidRPr="00155418">
        <w:rPr>
          <w:rFonts w:cstheme="minorHAnsi"/>
          <w:sz w:val="25"/>
          <w:szCs w:val="25"/>
          <w:lang w:val="ro-RO"/>
        </w:rPr>
        <w:t xml:space="preserve"> conlucr</w:t>
      </w:r>
      <w:r w:rsidR="00420E3D">
        <w:rPr>
          <w:rFonts w:cstheme="minorHAnsi"/>
          <w:sz w:val="25"/>
          <w:szCs w:val="25"/>
          <w:lang w:val="ro-RO"/>
        </w:rPr>
        <w:t>ării</w:t>
      </w:r>
      <w:r w:rsidRPr="00155418">
        <w:rPr>
          <w:rFonts w:cstheme="minorHAnsi"/>
          <w:sz w:val="25"/>
          <w:szCs w:val="25"/>
          <w:lang w:val="ro-RO"/>
        </w:rPr>
        <w:t xml:space="preserve"> cu autoritățile publice locale. La fel va fi foarte importantă stabilirea relațiilor strânse de colaborare cu organele reprezentative al autorităților publice locale, precum Congresul Autorităților Publice Locale (CALM).</w:t>
      </w:r>
    </w:p>
    <w:p w14:paraId="336C373E" w14:textId="77777777" w:rsidR="004E30D7" w:rsidRPr="00155418" w:rsidRDefault="004E30D7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</w:p>
    <w:p w14:paraId="59900716" w14:textId="77777777" w:rsidR="008200AD" w:rsidRPr="00155418" w:rsidRDefault="008200AD" w:rsidP="00155418">
      <w:pPr>
        <w:spacing w:after="60" w:line="247" w:lineRule="auto"/>
        <w:jc w:val="center"/>
        <w:rPr>
          <w:rFonts w:cstheme="minorHAnsi"/>
          <w:b/>
          <w:sz w:val="25"/>
          <w:szCs w:val="25"/>
          <w:u w:val="single"/>
        </w:rPr>
      </w:pPr>
      <w:r w:rsidRPr="00155418">
        <w:rPr>
          <w:rFonts w:cstheme="minorHAnsi"/>
          <w:b/>
          <w:sz w:val="25"/>
          <w:szCs w:val="25"/>
          <w:u w:val="single"/>
        </w:rPr>
        <w:t>Metode de lucru</w:t>
      </w:r>
    </w:p>
    <w:p w14:paraId="056CAE5D" w14:textId="77777777" w:rsidR="008200AD" w:rsidRPr="00155418" w:rsidRDefault="008200AD" w:rsidP="00155418">
      <w:pPr>
        <w:pStyle w:val="ListParagraph"/>
        <w:numPr>
          <w:ilvl w:val="0"/>
          <w:numId w:val="3"/>
        </w:numPr>
        <w:spacing w:after="60" w:line="247" w:lineRule="auto"/>
        <w:ind w:left="426" w:hanging="283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Analiza documentelor disponibile (acte și documente oficiale, rapoarte, etc)</w:t>
      </w:r>
      <w:r w:rsidR="00DE103C" w:rsidRPr="00155418">
        <w:rPr>
          <w:rFonts w:cstheme="minorHAnsi"/>
          <w:sz w:val="25"/>
          <w:szCs w:val="25"/>
        </w:rPr>
        <w:t>, inclusiv:</w:t>
      </w:r>
    </w:p>
    <w:p w14:paraId="3569D152" w14:textId="13EEA621" w:rsidR="00DE103C" w:rsidRPr="00155418" w:rsidRDefault="00E819A5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Planul național de acțiuni în domeniul drepturilor omului pentru anii 2018–2022 aprobat pe 24 mai 2018 prin Hotărâre a Parlamentului Republicii Moldova Nr.</w:t>
      </w:r>
      <w:r w:rsidR="00370143" w:rsidRPr="00155418">
        <w:rPr>
          <w:rFonts w:cstheme="minorHAnsi"/>
          <w:sz w:val="25"/>
          <w:szCs w:val="25"/>
        </w:rPr>
        <w:t xml:space="preserve"> </w:t>
      </w:r>
      <w:r w:rsidRPr="00155418">
        <w:rPr>
          <w:rFonts w:cstheme="minorHAnsi"/>
          <w:sz w:val="25"/>
          <w:szCs w:val="25"/>
        </w:rPr>
        <w:t>89</w:t>
      </w:r>
    </w:p>
    <w:p w14:paraId="378FFEB9" w14:textId="0D014DBC" w:rsidR="00B72C2B" w:rsidRPr="00155418" w:rsidRDefault="00B72C2B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Rapoartele Consiliului Național </w:t>
      </w:r>
      <w:proofErr w:type="spellStart"/>
      <w:r w:rsidRPr="00155418">
        <w:rPr>
          <w:rFonts w:cstheme="minorHAnsi"/>
          <w:sz w:val="25"/>
          <w:szCs w:val="25"/>
        </w:rPr>
        <w:t>pentru</w:t>
      </w:r>
      <w:proofErr w:type="spellEnd"/>
      <w:r w:rsidRPr="00155418">
        <w:rPr>
          <w:rFonts w:cstheme="minorHAnsi"/>
          <w:sz w:val="25"/>
          <w:szCs w:val="25"/>
        </w:rPr>
        <w:t xml:space="preserve"> </w:t>
      </w:r>
      <w:proofErr w:type="spellStart"/>
      <w:r w:rsidRPr="00155418">
        <w:rPr>
          <w:rFonts w:cstheme="minorHAnsi"/>
          <w:sz w:val="25"/>
          <w:szCs w:val="25"/>
        </w:rPr>
        <w:t>Drepturile</w:t>
      </w:r>
      <w:proofErr w:type="spellEnd"/>
      <w:r w:rsidRPr="00155418">
        <w:rPr>
          <w:rFonts w:cstheme="minorHAnsi"/>
          <w:sz w:val="25"/>
          <w:szCs w:val="25"/>
        </w:rPr>
        <w:t xml:space="preserve"> Omului (art.5 din </w:t>
      </w:r>
      <w:proofErr w:type="spellStart"/>
      <w:r w:rsidRPr="00155418">
        <w:rPr>
          <w:rFonts w:cstheme="minorHAnsi"/>
          <w:sz w:val="25"/>
          <w:szCs w:val="25"/>
        </w:rPr>
        <w:t>Hotărîrea</w:t>
      </w:r>
      <w:proofErr w:type="spellEnd"/>
      <w:r w:rsidRPr="00155418">
        <w:rPr>
          <w:rFonts w:cstheme="minorHAnsi"/>
          <w:sz w:val="25"/>
          <w:szCs w:val="25"/>
        </w:rPr>
        <w:t xml:space="preserve"> </w:t>
      </w:r>
      <w:proofErr w:type="spellStart"/>
      <w:r w:rsidRPr="00155418">
        <w:rPr>
          <w:rFonts w:cstheme="minorHAnsi"/>
          <w:sz w:val="25"/>
          <w:szCs w:val="25"/>
        </w:rPr>
        <w:t>Parlamentului</w:t>
      </w:r>
      <w:proofErr w:type="spellEnd"/>
      <w:r w:rsidRPr="00155418">
        <w:rPr>
          <w:rFonts w:cstheme="minorHAnsi"/>
          <w:sz w:val="25"/>
          <w:szCs w:val="25"/>
        </w:rPr>
        <w:t xml:space="preserve">) </w:t>
      </w:r>
    </w:p>
    <w:p w14:paraId="2A2BC112" w14:textId="77777777" w:rsidR="00E819A5" w:rsidRPr="00155418" w:rsidRDefault="00E819A5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Rapoartele anuale și tematice ale Oficiului Avocatului Poporului pentru anii 2018-2022</w:t>
      </w:r>
    </w:p>
    <w:p w14:paraId="6B9A9C6A" w14:textId="77777777" w:rsidR="00E819A5" w:rsidRPr="00155418" w:rsidRDefault="00E819A5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Rapoartele anuale și tematice ale Consiliului pentru Egalitate pentru anii 2018-2022</w:t>
      </w:r>
    </w:p>
    <w:p w14:paraId="256F7649" w14:textId="77777777" w:rsidR="00E819A5" w:rsidRPr="00155418" w:rsidRDefault="00E819A5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Documentul final al Evaluării Periodice Universale</w:t>
      </w:r>
      <w:r w:rsidR="00B72C2B" w:rsidRPr="00155418">
        <w:rPr>
          <w:rFonts w:cstheme="minorHAnsi"/>
          <w:sz w:val="25"/>
          <w:szCs w:val="25"/>
        </w:rPr>
        <w:t xml:space="preserve"> a Republicii Moldova în 2022</w:t>
      </w:r>
    </w:p>
    <w:p w14:paraId="40199806" w14:textId="77777777" w:rsidR="00E819A5" w:rsidRPr="00155418" w:rsidRDefault="00B72C2B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Rapoartele comitetelor ONU privind Moldova (ultimul ciclu)</w:t>
      </w:r>
    </w:p>
    <w:p w14:paraId="30E9FF4A" w14:textId="77777777" w:rsidR="00E819A5" w:rsidRPr="00155418" w:rsidRDefault="00B72C2B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Datele de pe platforma monitor.d</w:t>
      </w:r>
      <w:r w:rsidR="00E819A5" w:rsidRPr="00155418">
        <w:rPr>
          <w:rFonts w:cstheme="minorHAnsi"/>
          <w:sz w:val="25"/>
          <w:szCs w:val="25"/>
        </w:rPr>
        <w:t>repturi.md</w:t>
      </w:r>
    </w:p>
    <w:p w14:paraId="1BF37CF2" w14:textId="77777777" w:rsidR="00E819A5" w:rsidRPr="00155418" w:rsidRDefault="00722E46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Raportul de evaluare </w:t>
      </w:r>
      <w:r w:rsidR="00740144" w:rsidRPr="00155418">
        <w:rPr>
          <w:rFonts w:cstheme="minorHAnsi"/>
          <w:sz w:val="25"/>
          <w:szCs w:val="25"/>
        </w:rPr>
        <w:t xml:space="preserve">la mijloc de </w:t>
      </w:r>
      <w:proofErr w:type="spellStart"/>
      <w:r w:rsidR="00740144" w:rsidRPr="00155418">
        <w:rPr>
          <w:rFonts w:cstheme="minorHAnsi"/>
          <w:sz w:val="25"/>
          <w:szCs w:val="25"/>
        </w:rPr>
        <w:t>termen</w:t>
      </w:r>
      <w:proofErr w:type="spellEnd"/>
      <w:r w:rsidR="00740144" w:rsidRPr="00155418">
        <w:rPr>
          <w:rFonts w:cstheme="minorHAnsi"/>
          <w:sz w:val="25"/>
          <w:szCs w:val="25"/>
        </w:rPr>
        <w:t xml:space="preserve"> (mid-term)</w:t>
      </w:r>
    </w:p>
    <w:p w14:paraId="670D1931" w14:textId="1BBA2530" w:rsidR="00E819A5" w:rsidRPr="00155418" w:rsidRDefault="00370143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Datele statistice naționale și sectoriale, </w:t>
      </w:r>
      <w:r w:rsidR="001B574F" w:rsidRPr="00155418">
        <w:rPr>
          <w:rFonts w:cstheme="minorHAnsi"/>
          <w:sz w:val="25"/>
          <w:szCs w:val="25"/>
        </w:rPr>
        <w:t xml:space="preserve">studii sociologice, </w:t>
      </w:r>
      <w:r w:rsidRPr="00155418">
        <w:rPr>
          <w:rFonts w:cstheme="minorHAnsi"/>
          <w:sz w:val="25"/>
          <w:szCs w:val="25"/>
        </w:rPr>
        <w:t>e</w:t>
      </w:r>
      <w:r w:rsidR="00E819A5" w:rsidRPr="00155418">
        <w:rPr>
          <w:rFonts w:cstheme="minorHAnsi"/>
          <w:sz w:val="25"/>
          <w:szCs w:val="25"/>
        </w:rPr>
        <w:t xml:space="preserve">tc.  </w:t>
      </w:r>
    </w:p>
    <w:p w14:paraId="7C8C5F5D" w14:textId="7345675A" w:rsidR="008200AD" w:rsidRPr="00155418" w:rsidRDefault="008200AD" w:rsidP="00155418">
      <w:pPr>
        <w:pStyle w:val="ListParagraph"/>
        <w:numPr>
          <w:ilvl w:val="0"/>
          <w:numId w:val="3"/>
        </w:numPr>
        <w:spacing w:after="60" w:line="247" w:lineRule="auto"/>
        <w:ind w:left="426" w:hanging="283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lastRenderedPageBreak/>
        <w:t>Întrevederi și discuții cu actorii implicați</w:t>
      </w:r>
      <w:r w:rsidR="00155418" w:rsidRPr="00155418">
        <w:rPr>
          <w:rFonts w:cstheme="minorHAnsi"/>
          <w:sz w:val="25"/>
          <w:szCs w:val="25"/>
        </w:rPr>
        <w:t xml:space="preserve"> (în baza chestionarului structurat)</w:t>
      </w:r>
      <w:r w:rsidR="00DE103C" w:rsidRPr="00155418">
        <w:rPr>
          <w:rFonts w:cstheme="minorHAnsi"/>
          <w:sz w:val="25"/>
          <w:szCs w:val="25"/>
        </w:rPr>
        <w:t>, inclusiv</w:t>
      </w:r>
      <w:r w:rsidR="00155418" w:rsidRPr="00155418">
        <w:rPr>
          <w:rFonts w:cstheme="minorHAnsi"/>
          <w:sz w:val="25"/>
          <w:szCs w:val="25"/>
        </w:rPr>
        <w:t xml:space="preserve"> cu</w:t>
      </w:r>
      <w:r w:rsidR="00DE103C" w:rsidRPr="00155418">
        <w:rPr>
          <w:rFonts w:cstheme="minorHAnsi"/>
          <w:sz w:val="25"/>
          <w:szCs w:val="25"/>
        </w:rPr>
        <w:t>:</w:t>
      </w:r>
    </w:p>
    <w:p w14:paraId="30336893" w14:textId="77777777" w:rsidR="00DE103C" w:rsidRPr="00155418" w:rsidRDefault="00740144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Direcția coordonare în domeniul drepturilor omului și dialog social (Cancelaria de Stat)</w:t>
      </w:r>
    </w:p>
    <w:p w14:paraId="3F3F978F" w14:textId="77777777" w:rsidR="00740144" w:rsidRPr="00155418" w:rsidRDefault="00740144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Oficiul Avocatului Poporului</w:t>
      </w:r>
    </w:p>
    <w:p w14:paraId="05A61FB8" w14:textId="77777777" w:rsidR="00740144" w:rsidRPr="00155418" w:rsidRDefault="00740144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Consiliul pentru Egalitate</w:t>
      </w:r>
    </w:p>
    <w:p w14:paraId="511B965B" w14:textId="77777777" w:rsidR="00740144" w:rsidRPr="00155418" w:rsidRDefault="00740144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Organizațiile non-guvernamentale specializate în domeniul drepturilor omului</w:t>
      </w:r>
    </w:p>
    <w:p w14:paraId="2A6409F6" w14:textId="212BB296" w:rsidR="00740144" w:rsidRPr="00155418" w:rsidRDefault="00740144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Organizațiile și grupurile</w:t>
      </w:r>
      <w:r w:rsidR="00714845">
        <w:rPr>
          <w:rFonts w:cstheme="minorHAnsi"/>
          <w:sz w:val="25"/>
          <w:szCs w:val="25"/>
        </w:rPr>
        <w:t xml:space="preserve"> de</w:t>
      </w:r>
      <w:r w:rsidRPr="00155418">
        <w:rPr>
          <w:rFonts w:cstheme="minorHAnsi"/>
          <w:sz w:val="25"/>
          <w:szCs w:val="25"/>
        </w:rPr>
        <w:t xml:space="preserve"> femei</w:t>
      </w:r>
      <w:r w:rsidR="00714845">
        <w:rPr>
          <w:rFonts w:cstheme="minorHAnsi"/>
          <w:sz w:val="25"/>
          <w:szCs w:val="25"/>
        </w:rPr>
        <w:t xml:space="preserve"> </w:t>
      </w:r>
      <w:r w:rsidRPr="00155418">
        <w:rPr>
          <w:rFonts w:cstheme="minorHAnsi"/>
          <w:sz w:val="25"/>
          <w:szCs w:val="25"/>
        </w:rPr>
        <w:t xml:space="preserve"> și bărbați vulnerabili</w:t>
      </w:r>
    </w:p>
    <w:p w14:paraId="5ADEE13B" w14:textId="77777777" w:rsidR="004E30D7" w:rsidRPr="00155418" w:rsidRDefault="004E30D7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Congresul Autorităților Locale din Moldova (CALM) și câteva structuri locale relevante</w:t>
      </w:r>
    </w:p>
    <w:p w14:paraId="33737D7C" w14:textId="060FDA80" w:rsidR="004E30D7" w:rsidRPr="00155418" w:rsidRDefault="004E30D7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Direcția </w:t>
      </w:r>
      <w:r w:rsidR="00A10C1D">
        <w:rPr>
          <w:rFonts w:cstheme="minorHAnsi"/>
          <w:sz w:val="25"/>
          <w:szCs w:val="25"/>
        </w:rPr>
        <w:t xml:space="preserve">coordonare </w:t>
      </w:r>
      <w:proofErr w:type="spellStart"/>
      <w:r w:rsidRPr="00155418">
        <w:rPr>
          <w:rFonts w:cstheme="minorHAnsi"/>
          <w:sz w:val="25"/>
          <w:szCs w:val="25"/>
        </w:rPr>
        <w:t>politici</w:t>
      </w:r>
      <w:proofErr w:type="spellEnd"/>
      <w:r w:rsidRPr="00155418">
        <w:rPr>
          <w:rFonts w:cstheme="minorHAnsi"/>
          <w:sz w:val="25"/>
          <w:szCs w:val="25"/>
        </w:rPr>
        <w:t xml:space="preserve"> și </w:t>
      </w:r>
      <w:proofErr w:type="spellStart"/>
      <w:r w:rsidRPr="00155418">
        <w:rPr>
          <w:rFonts w:cstheme="minorHAnsi"/>
          <w:sz w:val="25"/>
          <w:szCs w:val="25"/>
        </w:rPr>
        <w:t>priorități</w:t>
      </w:r>
      <w:proofErr w:type="spellEnd"/>
      <w:r w:rsidRPr="00155418">
        <w:rPr>
          <w:rFonts w:cstheme="minorHAnsi"/>
          <w:sz w:val="25"/>
          <w:szCs w:val="25"/>
        </w:rPr>
        <w:t xml:space="preserve"> (Cancelaria de Stat)</w:t>
      </w:r>
    </w:p>
    <w:p w14:paraId="70A1CAD9" w14:textId="4A3FB947" w:rsidR="004E30D7" w:rsidRPr="00155418" w:rsidRDefault="004E30D7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Câteva ministere relevante și alte structuri guvernamentale (Biroul național de statistică, Agenția relații interetnice, </w:t>
      </w:r>
      <w:r w:rsidR="00370143" w:rsidRPr="00155418">
        <w:rPr>
          <w:rFonts w:cstheme="minorHAnsi"/>
          <w:sz w:val="25"/>
          <w:szCs w:val="25"/>
        </w:rPr>
        <w:t xml:space="preserve">structurile UTA Găgăuzia, </w:t>
      </w:r>
      <w:r w:rsidRPr="00155418">
        <w:rPr>
          <w:rFonts w:cstheme="minorHAnsi"/>
          <w:sz w:val="25"/>
          <w:szCs w:val="25"/>
        </w:rPr>
        <w:t>etc)</w:t>
      </w:r>
    </w:p>
    <w:p w14:paraId="09EFC7A5" w14:textId="77777777" w:rsidR="004E30D7" w:rsidRPr="00155418" w:rsidRDefault="004E30D7" w:rsidP="00155418">
      <w:pPr>
        <w:pStyle w:val="ListParagraph"/>
        <w:numPr>
          <w:ilvl w:val="1"/>
          <w:numId w:val="3"/>
        </w:numPr>
        <w:spacing w:after="60" w:line="247" w:lineRule="auto"/>
        <w:ind w:left="709" w:hanging="284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Alte structuri și agenții ONU (UNDP, UN Women)</w:t>
      </w:r>
    </w:p>
    <w:p w14:paraId="4ECAAC21" w14:textId="77777777" w:rsidR="008200AD" w:rsidRPr="00155418" w:rsidRDefault="008200AD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</w:p>
    <w:p w14:paraId="503A47C0" w14:textId="77777777" w:rsidR="008200AD" w:rsidRPr="00155418" w:rsidRDefault="008200AD" w:rsidP="00155418">
      <w:pPr>
        <w:spacing w:after="60" w:line="247" w:lineRule="auto"/>
        <w:jc w:val="center"/>
        <w:rPr>
          <w:rFonts w:cstheme="minorHAnsi"/>
          <w:b/>
          <w:sz w:val="25"/>
          <w:szCs w:val="25"/>
          <w:u w:val="single"/>
        </w:rPr>
      </w:pPr>
      <w:r w:rsidRPr="00155418">
        <w:rPr>
          <w:rFonts w:cstheme="minorHAnsi"/>
          <w:b/>
          <w:sz w:val="25"/>
          <w:szCs w:val="25"/>
          <w:u w:val="single"/>
        </w:rPr>
        <w:t>Etape</w:t>
      </w:r>
    </w:p>
    <w:p w14:paraId="66DF81D1" w14:textId="7933BA93" w:rsidR="00C43A9C" w:rsidRPr="00155418" w:rsidRDefault="008200AD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1) Definitivarea conceptului, metodologiei și planului de </w:t>
      </w:r>
      <w:proofErr w:type="spellStart"/>
      <w:r w:rsidRPr="00155418">
        <w:rPr>
          <w:rFonts w:cstheme="minorHAnsi"/>
          <w:sz w:val="25"/>
          <w:szCs w:val="25"/>
        </w:rPr>
        <w:t>evaluare</w:t>
      </w:r>
      <w:proofErr w:type="spellEnd"/>
      <w:r w:rsidR="006C4927">
        <w:rPr>
          <w:rFonts w:cstheme="minorHAnsi"/>
          <w:sz w:val="25"/>
          <w:szCs w:val="25"/>
        </w:rPr>
        <w:t xml:space="preserve">, </w:t>
      </w:r>
      <w:proofErr w:type="spellStart"/>
      <w:r w:rsidR="006C4927">
        <w:rPr>
          <w:rFonts w:cstheme="minorHAnsi"/>
          <w:sz w:val="25"/>
          <w:szCs w:val="25"/>
        </w:rPr>
        <w:t>publicarea</w:t>
      </w:r>
      <w:proofErr w:type="spellEnd"/>
      <w:r w:rsidR="006C4927">
        <w:rPr>
          <w:rFonts w:cstheme="minorHAnsi"/>
          <w:sz w:val="25"/>
          <w:szCs w:val="25"/>
        </w:rPr>
        <w:t xml:space="preserve"> </w:t>
      </w:r>
      <w:proofErr w:type="spellStart"/>
      <w:r w:rsidR="006C4927">
        <w:rPr>
          <w:rFonts w:cstheme="minorHAnsi"/>
          <w:sz w:val="25"/>
          <w:szCs w:val="25"/>
        </w:rPr>
        <w:t>acestuia</w:t>
      </w:r>
      <w:proofErr w:type="spellEnd"/>
      <w:r w:rsidRPr="00155418">
        <w:rPr>
          <w:rFonts w:cstheme="minorHAnsi"/>
          <w:sz w:val="25"/>
          <w:szCs w:val="25"/>
        </w:rPr>
        <w:t xml:space="preserve"> </w:t>
      </w:r>
      <w:r w:rsidR="00E819A5" w:rsidRPr="00155418">
        <w:rPr>
          <w:rFonts w:cstheme="minorHAnsi"/>
          <w:sz w:val="25"/>
          <w:szCs w:val="25"/>
        </w:rPr>
        <w:t>(</w:t>
      </w:r>
      <w:proofErr w:type="spellStart"/>
      <w:r w:rsidR="00E819A5" w:rsidRPr="00155418">
        <w:rPr>
          <w:rFonts w:cstheme="minorHAnsi"/>
          <w:i/>
          <w:sz w:val="25"/>
          <w:szCs w:val="25"/>
        </w:rPr>
        <w:t>iu</w:t>
      </w:r>
      <w:r w:rsidR="006C0898">
        <w:rPr>
          <w:rFonts w:cstheme="minorHAnsi"/>
          <w:i/>
          <w:sz w:val="25"/>
          <w:szCs w:val="25"/>
        </w:rPr>
        <w:t>lie</w:t>
      </w:r>
      <w:proofErr w:type="spellEnd"/>
      <w:r w:rsidR="00E819A5" w:rsidRPr="00155418">
        <w:rPr>
          <w:rFonts w:cstheme="minorHAnsi"/>
          <w:i/>
          <w:sz w:val="25"/>
          <w:szCs w:val="25"/>
        </w:rPr>
        <w:t xml:space="preserve"> 2022</w:t>
      </w:r>
      <w:r w:rsidR="00E819A5" w:rsidRPr="00155418">
        <w:rPr>
          <w:rFonts w:cstheme="minorHAnsi"/>
          <w:sz w:val="25"/>
          <w:szCs w:val="25"/>
        </w:rPr>
        <w:t>)</w:t>
      </w:r>
    </w:p>
    <w:p w14:paraId="27840C70" w14:textId="13A4E0EC" w:rsidR="008200AD" w:rsidRPr="00155418" w:rsidRDefault="008200AD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2) Analiza documentelor disponibile </w:t>
      </w:r>
      <w:r w:rsidR="00A2700B" w:rsidRPr="00155418">
        <w:rPr>
          <w:rFonts w:cstheme="minorHAnsi"/>
          <w:sz w:val="25"/>
          <w:szCs w:val="25"/>
        </w:rPr>
        <w:t xml:space="preserve">și elaborarea </w:t>
      </w:r>
      <w:proofErr w:type="spellStart"/>
      <w:r w:rsidR="00A2700B" w:rsidRPr="00155418">
        <w:rPr>
          <w:rFonts w:cstheme="minorHAnsi"/>
          <w:sz w:val="25"/>
          <w:szCs w:val="25"/>
        </w:rPr>
        <w:t>chestionarului</w:t>
      </w:r>
      <w:proofErr w:type="spellEnd"/>
      <w:r w:rsidR="00A2700B" w:rsidRPr="00155418">
        <w:rPr>
          <w:rFonts w:cstheme="minorHAnsi"/>
          <w:sz w:val="25"/>
          <w:szCs w:val="25"/>
        </w:rPr>
        <w:t xml:space="preserve"> </w:t>
      </w:r>
      <w:proofErr w:type="spellStart"/>
      <w:r w:rsidR="00A2700B" w:rsidRPr="00155418">
        <w:rPr>
          <w:rFonts w:cstheme="minorHAnsi"/>
          <w:sz w:val="25"/>
          <w:szCs w:val="25"/>
        </w:rPr>
        <w:t>pentru</w:t>
      </w:r>
      <w:proofErr w:type="spellEnd"/>
      <w:r w:rsidR="00A2700B" w:rsidRPr="00155418">
        <w:rPr>
          <w:rFonts w:cstheme="minorHAnsi"/>
          <w:sz w:val="25"/>
          <w:szCs w:val="25"/>
        </w:rPr>
        <w:t xml:space="preserve"> </w:t>
      </w:r>
      <w:proofErr w:type="spellStart"/>
      <w:r w:rsidR="00A2700B" w:rsidRPr="00155418">
        <w:rPr>
          <w:rFonts w:cstheme="minorHAnsi"/>
          <w:sz w:val="25"/>
          <w:szCs w:val="25"/>
        </w:rPr>
        <w:t>întrevederi</w:t>
      </w:r>
      <w:proofErr w:type="spellEnd"/>
      <w:r w:rsidR="00A2700B" w:rsidRPr="00155418">
        <w:rPr>
          <w:rFonts w:cstheme="minorHAnsi"/>
          <w:sz w:val="25"/>
          <w:szCs w:val="25"/>
        </w:rPr>
        <w:t xml:space="preserve"> </w:t>
      </w:r>
      <w:r w:rsidR="00E819A5" w:rsidRPr="00155418">
        <w:rPr>
          <w:rFonts w:cstheme="minorHAnsi"/>
          <w:sz w:val="25"/>
          <w:szCs w:val="25"/>
        </w:rPr>
        <w:t>(</w:t>
      </w:r>
      <w:proofErr w:type="spellStart"/>
      <w:r w:rsidR="006C0898" w:rsidRPr="006C0898">
        <w:rPr>
          <w:rFonts w:cstheme="minorHAnsi"/>
          <w:i/>
          <w:sz w:val="25"/>
          <w:szCs w:val="25"/>
        </w:rPr>
        <w:t>iunie</w:t>
      </w:r>
      <w:r w:rsidR="006C0898">
        <w:rPr>
          <w:rFonts w:cstheme="minorHAnsi"/>
          <w:sz w:val="25"/>
          <w:szCs w:val="25"/>
        </w:rPr>
        <w:t>-</w:t>
      </w:r>
      <w:r w:rsidR="00E819A5" w:rsidRPr="00155418">
        <w:rPr>
          <w:rFonts w:cstheme="minorHAnsi"/>
          <w:i/>
          <w:sz w:val="25"/>
          <w:szCs w:val="25"/>
        </w:rPr>
        <w:t>iu</w:t>
      </w:r>
      <w:r w:rsidR="006C0898">
        <w:rPr>
          <w:rFonts w:cstheme="minorHAnsi"/>
          <w:i/>
          <w:sz w:val="25"/>
          <w:szCs w:val="25"/>
        </w:rPr>
        <w:t>lie</w:t>
      </w:r>
      <w:proofErr w:type="spellEnd"/>
      <w:r w:rsidR="00E819A5" w:rsidRPr="00155418">
        <w:rPr>
          <w:rFonts w:cstheme="minorHAnsi"/>
          <w:i/>
          <w:sz w:val="25"/>
          <w:szCs w:val="25"/>
        </w:rPr>
        <w:t xml:space="preserve"> 2022</w:t>
      </w:r>
      <w:r w:rsidR="00E819A5" w:rsidRPr="00155418">
        <w:rPr>
          <w:rFonts w:cstheme="minorHAnsi"/>
          <w:sz w:val="25"/>
          <w:szCs w:val="25"/>
        </w:rPr>
        <w:t>)</w:t>
      </w:r>
    </w:p>
    <w:p w14:paraId="0FDDF28B" w14:textId="713EA8FF" w:rsidR="008200AD" w:rsidRPr="00155418" w:rsidRDefault="008200AD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>3) Întrevederi și discuții cu actorii implicați</w:t>
      </w:r>
      <w:r w:rsidR="006C4927">
        <w:rPr>
          <w:rFonts w:cstheme="minorHAnsi"/>
          <w:sz w:val="25"/>
          <w:szCs w:val="25"/>
        </w:rPr>
        <w:t xml:space="preserve"> în subgrupuri tematice și în cadrul ședințelor bilaterale</w:t>
      </w:r>
      <w:r w:rsidR="00A2700B" w:rsidRPr="00155418">
        <w:rPr>
          <w:rFonts w:cstheme="minorHAnsi"/>
          <w:sz w:val="25"/>
          <w:szCs w:val="25"/>
        </w:rPr>
        <w:t xml:space="preserve">, în </w:t>
      </w:r>
      <w:proofErr w:type="spellStart"/>
      <w:r w:rsidR="00A2700B" w:rsidRPr="00155418">
        <w:rPr>
          <w:rFonts w:cstheme="minorHAnsi"/>
          <w:sz w:val="25"/>
          <w:szCs w:val="25"/>
        </w:rPr>
        <w:t>baza</w:t>
      </w:r>
      <w:proofErr w:type="spellEnd"/>
      <w:r w:rsidR="00A2700B" w:rsidRPr="00155418">
        <w:rPr>
          <w:rFonts w:cstheme="minorHAnsi"/>
          <w:sz w:val="25"/>
          <w:szCs w:val="25"/>
        </w:rPr>
        <w:t xml:space="preserve"> </w:t>
      </w:r>
      <w:proofErr w:type="spellStart"/>
      <w:r w:rsidR="00A2700B" w:rsidRPr="00155418">
        <w:rPr>
          <w:rFonts w:cstheme="minorHAnsi"/>
          <w:sz w:val="25"/>
          <w:szCs w:val="25"/>
        </w:rPr>
        <w:t>chestionarului</w:t>
      </w:r>
      <w:proofErr w:type="spellEnd"/>
      <w:r w:rsidR="00A2700B" w:rsidRPr="00155418">
        <w:rPr>
          <w:rFonts w:cstheme="minorHAnsi"/>
          <w:sz w:val="25"/>
          <w:szCs w:val="25"/>
        </w:rPr>
        <w:t xml:space="preserve"> </w:t>
      </w:r>
      <w:proofErr w:type="spellStart"/>
      <w:r w:rsidR="00A2700B" w:rsidRPr="00155418">
        <w:rPr>
          <w:rFonts w:cstheme="minorHAnsi"/>
          <w:sz w:val="25"/>
          <w:szCs w:val="25"/>
        </w:rPr>
        <w:t>structurat</w:t>
      </w:r>
      <w:proofErr w:type="spellEnd"/>
      <w:r w:rsidR="00E819A5" w:rsidRPr="00155418">
        <w:rPr>
          <w:rFonts w:cstheme="minorHAnsi"/>
          <w:sz w:val="25"/>
          <w:szCs w:val="25"/>
        </w:rPr>
        <w:t xml:space="preserve"> (</w:t>
      </w:r>
      <w:proofErr w:type="spellStart"/>
      <w:r w:rsidR="00E819A5" w:rsidRPr="00155418">
        <w:rPr>
          <w:rFonts w:cstheme="minorHAnsi"/>
          <w:i/>
          <w:iCs/>
          <w:sz w:val="25"/>
          <w:szCs w:val="25"/>
        </w:rPr>
        <w:t>iu</w:t>
      </w:r>
      <w:r w:rsidR="006C0898">
        <w:rPr>
          <w:rFonts w:cstheme="minorHAnsi"/>
          <w:i/>
          <w:iCs/>
          <w:sz w:val="25"/>
          <w:szCs w:val="25"/>
        </w:rPr>
        <w:t>nie</w:t>
      </w:r>
      <w:proofErr w:type="spellEnd"/>
      <w:r w:rsidR="006C0898">
        <w:rPr>
          <w:rFonts w:cstheme="minorHAnsi"/>
          <w:i/>
          <w:iCs/>
          <w:sz w:val="25"/>
          <w:szCs w:val="25"/>
        </w:rPr>
        <w:t>-august</w:t>
      </w:r>
      <w:r w:rsidR="00E819A5" w:rsidRPr="00155418">
        <w:rPr>
          <w:rFonts w:cstheme="minorHAnsi"/>
          <w:i/>
          <w:iCs/>
          <w:sz w:val="25"/>
          <w:szCs w:val="25"/>
        </w:rPr>
        <w:t xml:space="preserve"> 2022</w:t>
      </w:r>
      <w:r w:rsidR="00E819A5" w:rsidRPr="00155418">
        <w:rPr>
          <w:rFonts w:cstheme="minorHAnsi"/>
          <w:sz w:val="25"/>
          <w:szCs w:val="25"/>
        </w:rPr>
        <w:t>)</w:t>
      </w:r>
    </w:p>
    <w:p w14:paraId="50AE6768" w14:textId="3EB2D990" w:rsidR="00C43A9C" w:rsidRPr="00155418" w:rsidRDefault="008200AD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4) Întocmirea Raportului de </w:t>
      </w:r>
      <w:proofErr w:type="spellStart"/>
      <w:r w:rsidRPr="00155418">
        <w:rPr>
          <w:rFonts w:cstheme="minorHAnsi"/>
          <w:sz w:val="25"/>
          <w:szCs w:val="25"/>
        </w:rPr>
        <w:t>evaluare</w:t>
      </w:r>
      <w:proofErr w:type="spellEnd"/>
      <w:r w:rsidR="00646B1B">
        <w:rPr>
          <w:rFonts w:cstheme="minorHAnsi"/>
          <w:sz w:val="25"/>
          <w:szCs w:val="25"/>
        </w:rPr>
        <w:t xml:space="preserve"> (</w:t>
      </w:r>
      <w:proofErr w:type="spellStart"/>
      <w:r w:rsidR="00646B1B">
        <w:rPr>
          <w:rFonts w:cstheme="minorHAnsi"/>
          <w:sz w:val="25"/>
          <w:szCs w:val="25"/>
        </w:rPr>
        <w:t>primul</w:t>
      </w:r>
      <w:proofErr w:type="spellEnd"/>
      <w:r w:rsidR="00646B1B">
        <w:rPr>
          <w:rFonts w:cstheme="minorHAnsi"/>
          <w:sz w:val="25"/>
          <w:szCs w:val="25"/>
        </w:rPr>
        <w:t xml:space="preserve"> draft) și </w:t>
      </w:r>
      <w:proofErr w:type="spellStart"/>
      <w:r w:rsidR="00646B1B">
        <w:rPr>
          <w:rFonts w:cstheme="minorHAnsi"/>
          <w:sz w:val="25"/>
          <w:szCs w:val="25"/>
        </w:rPr>
        <w:t>colectarea</w:t>
      </w:r>
      <w:proofErr w:type="spellEnd"/>
      <w:r w:rsidR="00646B1B">
        <w:rPr>
          <w:rFonts w:cstheme="minorHAnsi"/>
          <w:sz w:val="25"/>
          <w:szCs w:val="25"/>
        </w:rPr>
        <w:t xml:space="preserve"> </w:t>
      </w:r>
      <w:proofErr w:type="spellStart"/>
      <w:r w:rsidR="00646B1B">
        <w:rPr>
          <w:rFonts w:cstheme="minorHAnsi"/>
          <w:sz w:val="25"/>
          <w:szCs w:val="25"/>
        </w:rPr>
        <w:t>feedbackului</w:t>
      </w:r>
      <w:proofErr w:type="spellEnd"/>
      <w:r w:rsidR="00646B1B">
        <w:rPr>
          <w:rFonts w:cstheme="minorHAnsi"/>
          <w:sz w:val="25"/>
          <w:szCs w:val="25"/>
        </w:rPr>
        <w:t xml:space="preserve"> din partea </w:t>
      </w:r>
      <w:r w:rsidR="00646B1B" w:rsidRPr="00155418">
        <w:rPr>
          <w:rFonts w:cstheme="minorHAnsi"/>
          <w:sz w:val="25"/>
          <w:szCs w:val="25"/>
        </w:rPr>
        <w:t>Grup</w:t>
      </w:r>
      <w:r w:rsidR="00646B1B">
        <w:rPr>
          <w:rFonts w:cstheme="minorHAnsi"/>
          <w:sz w:val="25"/>
          <w:szCs w:val="25"/>
        </w:rPr>
        <w:t>ului</w:t>
      </w:r>
      <w:r w:rsidR="00646B1B" w:rsidRPr="00155418">
        <w:rPr>
          <w:rFonts w:cstheme="minorHAnsi"/>
          <w:sz w:val="25"/>
          <w:szCs w:val="25"/>
        </w:rPr>
        <w:t xml:space="preserve"> participativ pentru evaluarea PNADO</w:t>
      </w:r>
      <w:r w:rsidR="00E819A5" w:rsidRPr="00155418">
        <w:rPr>
          <w:rFonts w:cstheme="minorHAnsi"/>
          <w:sz w:val="25"/>
          <w:szCs w:val="25"/>
        </w:rPr>
        <w:t xml:space="preserve"> (</w:t>
      </w:r>
      <w:r w:rsidR="00E819A5" w:rsidRPr="00155418">
        <w:rPr>
          <w:rFonts w:cstheme="minorHAnsi"/>
          <w:i/>
          <w:sz w:val="25"/>
          <w:szCs w:val="25"/>
        </w:rPr>
        <w:t>iulie-august 2022</w:t>
      </w:r>
      <w:r w:rsidR="00E819A5" w:rsidRPr="00155418">
        <w:rPr>
          <w:rFonts w:cstheme="minorHAnsi"/>
          <w:sz w:val="25"/>
          <w:szCs w:val="25"/>
        </w:rPr>
        <w:t>)</w:t>
      </w:r>
    </w:p>
    <w:p w14:paraId="4DC1E15D" w14:textId="2E6AB737" w:rsidR="008200AD" w:rsidRPr="00646B1B" w:rsidRDefault="00C43A9C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 w:rsidRPr="00155418">
        <w:rPr>
          <w:rFonts w:cstheme="minorHAnsi"/>
          <w:sz w:val="25"/>
          <w:szCs w:val="25"/>
        </w:rPr>
        <w:t xml:space="preserve">5) </w:t>
      </w:r>
      <w:r w:rsidR="00646B1B" w:rsidRPr="00155418">
        <w:rPr>
          <w:rFonts w:cstheme="minorHAnsi"/>
          <w:sz w:val="25"/>
          <w:szCs w:val="25"/>
        </w:rPr>
        <w:t xml:space="preserve">Întocmirea Raportului de </w:t>
      </w:r>
      <w:proofErr w:type="spellStart"/>
      <w:r w:rsidR="00646B1B" w:rsidRPr="00155418">
        <w:rPr>
          <w:rFonts w:cstheme="minorHAnsi"/>
          <w:sz w:val="25"/>
          <w:szCs w:val="25"/>
        </w:rPr>
        <w:t>evaluare</w:t>
      </w:r>
      <w:proofErr w:type="spellEnd"/>
      <w:r w:rsidR="00646B1B">
        <w:rPr>
          <w:rFonts w:cstheme="minorHAnsi"/>
          <w:sz w:val="25"/>
          <w:szCs w:val="25"/>
        </w:rPr>
        <w:t xml:space="preserve"> (draft final) și </w:t>
      </w:r>
      <w:proofErr w:type="spellStart"/>
      <w:r w:rsidR="00646B1B">
        <w:rPr>
          <w:rFonts w:cstheme="minorHAnsi"/>
          <w:sz w:val="25"/>
          <w:szCs w:val="25"/>
        </w:rPr>
        <w:t>v</w:t>
      </w:r>
      <w:r w:rsidRPr="00155418">
        <w:rPr>
          <w:rFonts w:cstheme="minorHAnsi"/>
          <w:sz w:val="25"/>
          <w:szCs w:val="25"/>
        </w:rPr>
        <w:t>alidarea</w:t>
      </w:r>
      <w:proofErr w:type="spellEnd"/>
      <w:r w:rsidRPr="00155418">
        <w:rPr>
          <w:rFonts w:cstheme="minorHAnsi"/>
          <w:sz w:val="25"/>
          <w:szCs w:val="25"/>
        </w:rPr>
        <w:t xml:space="preserve"> </w:t>
      </w:r>
      <w:r w:rsidR="00646B1B">
        <w:rPr>
          <w:rFonts w:cstheme="minorHAnsi"/>
          <w:sz w:val="25"/>
          <w:szCs w:val="25"/>
        </w:rPr>
        <w:t>acestuia</w:t>
      </w:r>
      <w:r w:rsidRPr="00155418">
        <w:rPr>
          <w:rFonts w:cstheme="minorHAnsi"/>
          <w:sz w:val="25"/>
          <w:szCs w:val="25"/>
        </w:rPr>
        <w:t xml:space="preserve"> cu toți </w:t>
      </w:r>
      <w:proofErr w:type="spellStart"/>
      <w:r w:rsidRPr="00155418">
        <w:rPr>
          <w:rFonts w:cstheme="minorHAnsi"/>
          <w:sz w:val="25"/>
          <w:szCs w:val="25"/>
        </w:rPr>
        <w:t>actorii</w:t>
      </w:r>
      <w:proofErr w:type="spellEnd"/>
      <w:r w:rsidRPr="00155418">
        <w:rPr>
          <w:rFonts w:cstheme="minorHAnsi"/>
          <w:sz w:val="25"/>
          <w:szCs w:val="25"/>
        </w:rPr>
        <w:t xml:space="preserve"> </w:t>
      </w:r>
      <w:proofErr w:type="spellStart"/>
      <w:r w:rsidRPr="00155418">
        <w:rPr>
          <w:rFonts w:cstheme="minorHAnsi"/>
          <w:sz w:val="25"/>
          <w:szCs w:val="25"/>
        </w:rPr>
        <w:t>relevanți</w:t>
      </w:r>
      <w:proofErr w:type="spellEnd"/>
      <w:r w:rsidR="008200AD" w:rsidRPr="00155418">
        <w:rPr>
          <w:rFonts w:cstheme="minorHAnsi"/>
          <w:sz w:val="25"/>
          <w:szCs w:val="25"/>
        </w:rPr>
        <w:t xml:space="preserve"> </w:t>
      </w:r>
      <w:r w:rsidR="00E819A5" w:rsidRPr="00155418">
        <w:rPr>
          <w:rFonts w:cstheme="minorHAnsi"/>
          <w:sz w:val="25"/>
          <w:szCs w:val="25"/>
        </w:rPr>
        <w:t>(</w:t>
      </w:r>
      <w:proofErr w:type="spellStart"/>
      <w:r w:rsidR="006C0898">
        <w:rPr>
          <w:rFonts w:cstheme="minorHAnsi"/>
          <w:i/>
          <w:sz w:val="25"/>
          <w:szCs w:val="25"/>
        </w:rPr>
        <w:t>septembrie</w:t>
      </w:r>
      <w:proofErr w:type="spellEnd"/>
      <w:r w:rsidR="006C0898">
        <w:rPr>
          <w:rFonts w:cstheme="minorHAnsi"/>
          <w:i/>
          <w:sz w:val="25"/>
          <w:szCs w:val="25"/>
        </w:rPr>
        <w:t xml:space="preserve"> </w:t>
      </w:r>
      <w:r w:rsidR="00E819A5" w:rsidRPr="00155418">
        <w:rPr>
          <w:rFonts w:cstheme="minorHAnsi"/>
          <w:i/>
          <w:sz w:val="25"/>
          <w:szCs w:val="25"/>
        </w:rPr>
        <w:t>2022</w:t>
      </w:r>
      <w:r w:rsidR="00E819A5" w:rsidRPr="00155418">
        <w:rPr>
          <w:rFonts w:cstheme="minorHAnsi"/>
          <w:sz w:val="25"/>
          <w:szCs w:val="25"/>
        </w:rPr>
        <w:t>)</w:t>
      </w:r>
    </w:p>
    <w:p w14:paraId="636A5779" w14:textId="4DC45B38" w:rsidR="00261594" w:rsidRPr="00155418" w:rsidRDefault="00261594" w:rsidP="00155418">
      <w:pPr>
        <w:spacing w:after="60" w:line="247" w:lineRule="auto"/>
        <w:jc w:val="both"/>
        <w:rPr>
          <w:rFonts w:cstheme="minorHAnsi"/>
          <w:sz w:val="25"/>
          <w:szCs w:val="25"/>
          <w:lang w:val="ro-RO"/>
        </w:rPr>
      </w:pPr>
      <w:r w:rsidRPr="00155418">
        <w:rPr>
          <w:rFonts w:cstheme="minorHAnsi"/>
          <w:sz w:val="25"/>
          <w:szCs w:val="25"/>
          <w:lang w:val="ro-RO"/>
        </w:rPr>
        <w:t xml:space="preserve">6) Elaborarea matricei cu </w:t>
      </w:r>
      <w:r w:rsidR="00E1690F" w:rsidRPr="00155418">
        <w:rPr>
          <w:rFonts w:cstheme="minorHAnsi"/>
          <w:sz w:val="25"/>
          <w:szCs w:val="25"/>
          <w:lang w:val="ro-RO"/>
        </w:rPr>
        <w:t>legarea</w:t>
      </w:r>
      <w:r w:rsidRPr="00155418">
        <w:rPr>
          <w:rFonts w:cstheme="minorHAnsi"/>
          <w:sz w:val="25"/>
          <w:szCs w:val="25"/>
          <w:lang w:val="ro-RO"/>
        </w:rPr>
        <w:t xml:space="preserve"> recomandărilor EPU și organelor tratatelor ONU</w:t>
      </w:r>
      <w:r w:rsidR="001B574F" w:rsidRPr="00155418">
        <w:rPr>
          <w:rFonts w:cstheme="minorHAnsi"/>
          <w:sz w:val="25"/>
          <w:szCs w:val="25"/>
          <w:lang w:val="ro-RO"/>
        </w:rPr>
        <w:t xml:space="preserve"> (</w:t>
      </w:r>
      <w:r w:rsidR="005861EC" w:rsidRPr="00155418">
        <w:rPr>
          <w:rFonts w:cstheme="minorHAnsi"/>
          <w:sz w:val="25"/>
          <w:szCs w:val="25"/>
          <w:lang w:val="ro-RO"/>
        </w:rPr>
        <w:t>de exemplu,</w:t>
      </w:r>
      <w:r w:rsidR="001B574F" w:rsidRPr="00155418">
        <w:rPr>
          <w:rFonts w:cstheme="minorHAnsi"/>
          <w:sz w:val="25"/>
          <w:szCs w:val="25"/>
          <w:lang w:val="ro-RO"/>
        </w:rPr>
        <w:t xml:space="preserve"> CEDAW)</w:t>
      </w:r>
      <w:r w:rsidRPr="00155418">
        <w:rPr>
          <w:rFonts w:cstheme="minorHAnsi"/>
          <w:sz w:val="25"/>
          <w:szCs w:val="25"/>
          <w:lang w:val="ro-RO"/>
        </w:rPr>
        <w:t xml:space="preserve"> cu țintele ODD</w:t>
      </w:r>
      <w:r w:rsidR="00A2700B" w:rsidRPr="00155418">
        <w:rPr>
          <w:rFonts w:cstheme="minorHAnsi"/>
          <w:sz w:val="25"/>
          <w:szCs w:val="25"/>
          <w:lang w:val="ro-RO"/>
        </w:rPr>
        <w:t>, având ca baza Indexul ONU al drepturilor omului</w:t>
      </w:r>
      <w:r w:rsidRPr="00155418">
        <w:rPr>
          <w:rFonts w:cstheme="minorHAnsi"/>
          <w:sz w:val="25"/>
          <w:szCs w:val="25"/>
          <w:lang w:val="ro-RO"/>
        </w:rPr>
        <w:t xml:space="preserve"> (</w:t>
      </w:r>
      <w:r w:rsidR="00CD478B">
        <w:rPr>
          <w:rFonts w:cstheme="minorHAnsi"/>
          <w:i/>
          <w:iCs/>
          <w:sz w:val="25"/>
          <w:szCs w:val="25"/>
          <w:lang w:val="ro-RO"/>
        </w:rPr>
        <w:t xml:space="preserve">august </w:t>
      </w:r>
      <w:r w:rsidRPr="00155418">
        <w:rPr>
          <w:rFonts w:cstheme="minorHAnsi"/>
          <w:i/>
          <w:iCs/>
          <w:sz w:val="25"/>
          <w:szCs w:val="25"/>
          <w:lang w:val="ro-RO"/>
        </w:rPr>
        <w:t xml:space="preserve"> 2022</w:t>
      </w:r>
      <w:r w:rsidRPr="00155418">
        <w:rPr>
          <w:rFonts w:cstheme="minorHAnsi"/>
          <w:sz w:val="25"/>
          <w:szCs w:val="25"/>
          <w:lang w:val="ro-RO"/>
        </w:rPr>
        <w:t xml:space="preserve">) </w:t>
      </w:r>
    </w:p>
    <w:p w14:paraId="07E2F6AA" w14:textId="41A63AEC" w:rsidR="00155418" w:rsidRPr="00155418" w:rsidRDefault="00261594" w:rsidP="00155418">
      <w:pPr>
        <w:spacing w:after="60" w:line="247" w:lineRule="auto"/>
        <w:jc w:val="both"/>
        <w:rPr>
          <w:rFonts w:cstheme="minorHAnsi"/>
          <w:sz w:val="25"/>
          <w:szCs w:val="25"/>
          <w:lang w:val="ro-RO"/>
        </w:rPr>
      </w:pPr>
      <w:r w:rsidRPr="00155418">
        <w:rPr>
          <w:rFonts w:cstheme="minorHAnsi"/>
          <w:sz w:val="25"/>
          <w:szCs w:val="25"/>
          <w:lang w:val="ro-RO"/>
        </w:rPr>
        <w:t xml:space="preserve">7) </w:t>
      </w:r>
      <w:r w:rsidR="00E1690F" w:rsidRPr="00155418">
        <w:rPr>
          <w:rFonts w:cstheme="minorHAnsi"/>
          <w:sz w:val="25"/>
          <w:szCs w:val="25"/>
          <w:lang w:val="ro-RO"/>
        </w:rPr>
        <w:t>I</w:t>
      </w:r>
      <w:r w:rsidRPr="00155418">
        <w:rPr>
          <w:rFonts w:cstheme="minorHAnsi"/>
          <w:sz w:val="25"/>
          <w:szCs w:val="25"/>
          <w:lang w:val="ro-RO"/>
        </w:rPr>
        <w:t>dentificarea priorităților în domeniul drepturilor omului pentru elaborarea noului PNADO (</w:t>
      </w:r>
      <w:r w:rsidR="00CD478B">
        <w:rPr>
          <w:rFonts w:cstheme="minorHAnsi"/>
          <w:i/>
          <w:iCs/>
          <w:sz w:val="25"/>
          <w:szCs w:val="25"/>
          <w:lang w:val="ro-RO"/>
        </w:rPr>
        <w:t>septembrie</w:t>
      </w:r>
      <w:r w:rsidRPr="00155418">
        <w:rPr>
          <w:rFonts w:cstheme="minorHAnsi"/>
          <w:i/>
          <w:iCs/>
          <w:sz w:val="25"/>
          <w:szCs w:val="25"/>
          <w:lang w:val="ro-RO"/>
        </w:rPr>
        <w:t xml:space="preserve"> 2022</w:t>
      </w:r>
      <w:r w:rsidRPr="00155418">
        <w:rPr>
          <w:rFonts w:cstheme="minorHAnsi"/>
          <w:sz w:val="25"/>
          <w:szCs w:val="25"/>
          <w:lang w:val="ro-RO"/>
        </w:rPr>
        <w:t>)</w:t>
      </w:r>
      <w:r w:rsidR="00A2700B" w:rsidRPr="00155418">
        <w:rPr>
          <w:rFonts w:cstheme="minorHAnsi"/>
          <w:sz w:val="25"/>
          <w:szCs w:val="25"/>
          <w:lang w:val="ro-RO"/>
        </w:rPr>
        <w:t xml:space="preserve">, precum și </w:t>
      </w:r>
      <w:r w:rsidR="00714845">
        <w:rPr>
          <w:rFonts w:cstheme="minorHAnsi"/>
          <w:sz w:val="25"/>
          <w:szCs w:val="25"/>
          <w:lang w:val="ro-RO"/>
        </w:rPr>
        <w:t xml:space="preserve">a </w:t>
      </w:r>
      <w:r w:rsidR="00A2700B" w:rsidRPr="00155418">
        <w:rPr>
          <w:rFonts w:cstheme="minorHAnsi"/>
          <w:sz w:val="25"/>
          <w:szCs w:val="25"/>
          <w:lang w:val="ro-RO"/>
        </w:rPr>
        <w:t>mecanismului participativ și incluziv pentru implementarea, coordonarea implementării, monitorizarea și evaluarea PNADO nou</w:t>
      </w:r>
    </w:p>
    <w:p w14:paraId="275666BA" w14:textId="46C73FD4" w:rsidR="00CD478B" w:rsidRDefault="00155418" w:rsidP="00155418">
      <w:pPr>
        <w:spacing w:after="60" w:line="247" w:lineRule="auto"/>
        <w:jc w:val="both"/>
        <w:rPr>
          <w:rFonts w:cstheme="minorHAnsi"/>
          <w:sz w:val="25"/>
          <w:szCs w:val="25"/>
          <w:lang w:val="ro-RO"/>
        </w:rPr>
      </w:pPr>
      <w:r w:rsidRPr="00155418">
        <w:rPr>
          <w:rFonts w:cstheme="minorHAnsi"/>
          <w:sz w:val="25"/>
          <w:szCs w:val="25"/>
          <w:lang w:val="ro-RO"/>
        </w:rPr>
        <w:t>8) Lansarea procesului incluziv și participativ pentru elaborarea noului PNADO</w:t>
      </w:r>
      <w:r w:rsidR="00CD478B">
        <w:rPr>
          <w:rFonts w:cstheme="minorHAnsi"/>
          <w:sz w:val="25"/>
          <w:szCs w:val="25"/>
          <w:lang w:val="ro-RO"/>
        </w:rPr>
        <w:t xml:space="preserve"> (</w:t>
      </w:r>
      <w:r w:rsidR="00CD478B" w:rsidRPr="00646B1B">
        <w:rPr>
          <w:rFonts w:cstheme="minorHAnsi"/>
          <w:i/>
          <w:sz w:val="25"/>
          <w:szCs w:val="25"/>
          <w:lang w:val="ro-RO"/>
        </w:rPr>
        <w:t>septembrie</w:t>
      </w:r>
      <w:r w:rsidR="00714845" w:rsidRPr="00646B1B">
        <w:rPr>
          <w:rFonts w:cstheme="minorHAnsi"/>
          <w:i/>
          <w:sz w:val="25"/>
          <w:szCs w:val="25"/>
          <w:lang w:val="ro-RO"/>
        </w:rPr>
        <w:t xml:space="preserve"> 2022</w:t>
      </w:r>
      <w:r w:rsidR="00CD478B">
        <w:rPr>
          <w:rFonts w:cstheme="minorHAnsi"/>
          <w:sz w:val="25"/>
          <w:szCs w:val="25"/>
          <w:lang w:val="ro-RO"/>
        </w:rPr>
        <w:t>)</w:t>
      </w:r>
    </w:p>
    <w:p w14:paraId="4AF31FA8" w14:textId="4F038EEC" w:rsidR="00261594" w:rsidRDefault="00CD478B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  <w:lang w:val="ro-RO"/>
        </w:rPr>
        <w:t>9) Identificarea obiectivelor și țintelor pentru proiectul planului de acțiuni (</w:t>
      </w:r>
      <w:r w:rsidRPr="00646B1B">
        <w:rPr>
          <w:rFonts w:cstheme="minorHAnsi"/>
          <w:i/>
          <w:sz w:val="25"/>
          <w:szCs w:val="25"/>
          <w:lang w:val="ro-RO"/>
        </w:rPr>
        <w:t>septembrie</w:t>
      </w:r>
      <w:r w:rsidR="006C0898">
        <w:rPr>
          <w:rFonts w:cstheme="minorHAnsi"/>
          <w:i/>
          <w:sz w:val="25"/>
          <w:szCs w:val="25"/>
          <w:lang w:val="ro-RO"/>
        </w:rPr>
        <w:t>-octombrie</w:t>
      </w:r>
      <w:r w:rsidR="00714845" w:rsidRPr="00646B1B">
        <w:rPr>
          <w:rFonts w:cstheme="minorHAnsi"/>
          <w:i/>
          <w:sz w:val="25"/>
          <w:szCs w:val="25"/>
          <w:lang w:val="ro-RO"/>
        </w:rPr>
        <w:t xml:space="preserve"> 2022</w:t>
      </w:r>
      <w:r>
        <w:rPr>
          <w:rFonts w:cstheme="minorHAnsi"/>
          <w:sz w:val="25"/>
          <w:szCs w:val="25"/>
          <w:lang w:val="ro-RO"/>
        </w:rPr>
        <w:t>)</w:t>
      </w:r>
    </w:p>
    <w:p w14:paraId="545BCEE5" w14:textId="568EDAAF" w:rsidR="00CD478B" w:rsidRPr="00646B1B" w:rsidRDefault="00CD478B" w:rsidP="00155418">
      <w:pPr>
        <w:spacing w:after="60" w:line="247" w:lineRule="auto"/>
        <w:jc w:val="both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 xml:space="preserve">10) </w:t>
      </w:r>
      <w:proofErr w:type="spellStart"/>
      <w:r>
        <w:rPr>
          <w:rFonts w:cstheme="minorHAnsi"/>
          <w:sz w:val="25"/>
          <w:szCs w:val="25"/>
        </w:rPr>
        <w:t>Organizarea</w:t>
      </w:r>
      <w:proofErr w:type="spellEnd"/>
      <w:r>
        <w:rPr>
          <w:rFonts w:cstheme="minorHAnsi"/>
          <w:sz w:val="25"/>
          <w:szCs w:val="25"/>
        </w:rPr>
        <w:t xml:space="preserve"> </w:t>
      </w:r>
      <w:proofErr w:type="spellStart"/>
      <w:r>
        <w:rPr>
          <w:rFonts w:cstheme="minorHAnsi"/>
          <w:sz w:val="25"/>
          <w:szCs w:val="25"/>
        </w:rPr>
        <w:t>unei</w:t>
      </w:r>
      <w:proofErr w:type="spellEnd"/>
      <w:r>
        <w:rPr>
          <w:rFonts w:cstheme="minorHAnsi"/>
          <w:sz w:val="25"/>
          <w:szCs w:val="25"/>
        </w:rPr>
        <w:t xml:space="preserve"> </w:t>
      </w:r>
      <w:proofErr w:type="spellStart"/>
      <w:r>
        <w:rPr>
          <w:rFonts w:cstheme="minorHAnsi"/>
          <w:sz w:val="25"/>
          <w:szCs w:val="25"/>
        </w:rPr>
        <w:t>ședințe</w:t>
      </w:r>
      <w:proofErr w:type="spellEnd"/>
      <w:r>
        <w:rPr>
          <w:rFonts w:cstheme="minorHAnsi"/>
          <w:sz w:val="25"/>
          <w:szCs w:val="25"/>
        </w:rPr>
        <w:t xml:space="preserve"> de </w:t>
      </w:r>
      <w:proofErr w:type="spellStart"/>
      <w:r>
        <w:rPr>
          <w:rFonts w:cstheme="minorHAnsi"/>
          <w:sz w:val="25"/>
          <w:szCs w:val="25"/>
        </w:rPr>
        <w:t>consultări</w:t>
      </w:r>
      <w:proofErr w:type="spellEnd"/>
      <w:r>
        <w:rPr>
          <w:rFonts w:cstheme="minorHAnsi"/>
          <w:sz w:val="25"/>
          <w:szCs w:val="25"/>
        </w:rPr>
        <w:t xml:space="preserve"> </w:t>
      </w:r>
      <w:proofErr w:type="spellStart"/>
      <w:r>
        <w:rPr>
          <w:rFonts w:cstheme="minorHAnsi"/>
          <w:sz w:val="25"/>
          <w:szCs w:val="25"/>
        </w:rPr>
        <w:t>publice</w:t>
      </w:r>
      <w:proofErr w:type="spellEnd"/>
      <w:r>
        <w:rPr>
          <w:rFonts w:cstheme="minorHAnsi"/>
          <w:sz w:val="25"/>
          <w:szCs w:val="25"/>
        </w:rPr>
        <w:t xml:space="preserve"> </w:t>
      </w:r>
      <w:proofErr w:type="spellStart"/>
      <w:r>
        <w:rPr>
          <w:rFonts w:cstheme="minorHAnsi"/>
          <w:sz w:val="25"/>
          <w:szCs w:val="25"/>
        </w:rPr>
        <w:t>pentru</w:t>
      </w:r>
      <w:proofErr w:type="spellEnd"/>
      <w:r>
        <w:rPr>
          <w:rFonts w:cstheme="minorHAnsi"/>
          <w:sz w:val="25"/>
          <w:szCs w:val="25"/>
        </w:rPr>
        <w:t xml:space="preserve"> </w:t>
      </w:r>
      <w:proofErr w:type="spellStart"/>
      <w:r>
        <w:rPr>
          <w:rFonts w:cstheme="minorHAnsi"/>
          <w:sz w:val="25"/>
          <w:szCs w:val="25"/>
        </w:rPr>
        <w:t>discutarea</w:t>
      </w:r>
      <w:proofErr w:type="spellEnd"/>
      <w:r>
        <w:rPr>
          <w:rFonts w:cstheme="minorHAnsi"/>
          <w:sz w:val="25"/>
          <w:szCs w:val="25"/>
        </w:rPr>
        <w:t xml:space="preserve"> </w:t>
      </w:r>
      <w:proofErr w:type="spellStart"/>
      <w:r>
        <w:rPr>
          <w:rFonts w:cstheme="minorHAnsi"/>
          <w:sz w:val="25"/>
          <w:szCs w:val="25"/>
        </w:rPr>
        <w:t>proiectului</w:t>
      </w:r>
      <w:proofErr w:type="spellEnd"/>
      <w:r>
        <w:rPr>
          <w:rFonts w:cstheme="minorHAnsi"/>
          <w:sz w:val="25"/>
          <w:szCs w:val="25"/>
        </w:rPr>
        <w:t xml:space="preserve"> </w:t>
      </w:r>
      <w:proofErr w:type="spellStart"/>
      <w:r>
        <w:rPr>
          <w:rFonts w:cstheme="minorHAnsi"/>
          <w:sz w:val="25"/>
          <w:szCs w:val="25"/>
        </w:rPr>
        <w:t>Planului</w:t>
      </w:r>
      <w:proofErr w:type="spellEnd"/>
      <w:r>
        <w:rPr>
          <w:rFonts w:cstheme="minorHAnsi"/>
          <w:sz w:val="25"/>
          <w:szCs w:val="25"/>
        </w:rPr>
        <w:t xml:space="preserve"> de </w:t>
      </w:r>
      <w:proofErr w:type="spellStart"/>
      <w:r>
        <w:rPr>
          <w:rFonts w:cstheme="minorHAnsi"/>
          <w:sz w:val="25"/>
          <w:szCs w:val="25"/>
        </w:rPr>
        <w:t>acțiuni</w:t>
      </w:r>
      <w:proofErr w:type="spellEnd"/>
      <w:r>
        <w:rPr>
          <w:rFonts w:cstheme="minorHAnsi"/>
          <w:sz w:val="25"/>
          <w:szCs w:val="25"/>
        </w:rPr>
        <w:t xml:space="preserve"> </w:t>
      </w:r>
      <w:proofErr w:type="spellStart"/>
      <w:r>
        <w:rPr>
          <w:rFonts w:cstheme="minorHAnsi"/>
          <w:sz w:val="25"/>
          <w:szCs w:val="25"/>
        </w:rPr>
        <w:t>pentru</w:t>
      </w:r>
      <w:proofErr w:type="spellEnd"/>
      <w:r>
        <w:rPr>
          <w:rFonts w:cstheme="minorHAnsi"/>
          <w:sz w:val="25"/>
          <w:szCs w:val="25"/>
        </w:rPr>
        <w:t xml:space="preserve"> </w:t>
      </w:r>
      <w:proofErr w:type="spellStart"/>
      <w:r>
        <w:rPr>
          <w:rFonts w:cstheme="minorHAnsi"/>
          <w:sz w:val="25"/>
          <w:szCs w:val="25"/>
        </w:rPr>
        <w:t>perioada</w:t>
      </w:r>
      <w:proofErr w:type="spellEnd"/>
      <w:r w:rsidR="00775EB7">
        <w:rPr>
          <w:rFonts w:cstheme="minorHAnsi"/>
          <w:sz w:val="25"/>
          <w:szCs w:val="25"/>
        </w:rPr>
        <w:t xml:space="preserve"> </w:t>
      </w:r>
      <w:r w:rsidR="00714845">
        <w:rPr>
          <w:rFonts w:cstheme="minorHAnsi"/>
          <w:sz w:val="25"/>
          <w:szCs w:val="25"/>
        </w:rPr>
        <w:t>(</w:t>
      </w:r>
      <w:proofErr w:type="spellStart"/>
      <w:r w:rsidR="00714845" w:rsidRPr="00646B1B">
        <w:rPr>
          <w:rFonts w:cstheme="minorHAnsi"/>
          <w:i/>
          <w:sz w:val="25"/>
          <w:szCs w:val="25"/>
        </w:rPr>
        <w:t>octombrie</w:t>
      </w:r>
      <w:proofErr w:type="spellEnd"/>
      <w:r w:rsidR="00714845" w:rsidRPr="00646B1B">
        <w:rPr>
          <w:rFonts w:cstheme="minorHAnsi"/>
          <w:i/>
          <w:sz w:val="25"/>
          <w:szCs w:val="25"/>
        </w:rPr>
        <w:t xml:space="preserve"> 2022</w:t>
      </w:r>
      <w:r w:rsidR="00714845">
        <w:rPr>
          <w:rFonts w:cstheme="minorHAnsi"/>
          <w:sz w:val="25"/>
          <w:szCs w:val="25"/>
        </w:rPr>
        <w:t>)</w:t>
      </w:r>
      <w:r w:rsidR="006C0898">
        <w:rPr>
          <w:rFonts w:cstheme="minorHAnsi"/>
          <w:sz w:val="25"/>
          <w:szCs w:val="25"/>
        </w:rPr>
        <w:t>.</w:t>
      </w:r>
      <w:bookmarkStart w:id="0" w:name="_GoBack"/>
      <w:bookmarkEnd w:id="0"/>
    </w:p>
    <w:p w14:paraId="55FAA8C8" w14:textId="3911A698" w:rsidR="35A3164F" w:rsidRPr="00155418" w:rsidRDefault="35A3164F" w:rsidP="00155418">
      <w:pPr>
        <w:spacing w:after="60" w:line="247" w:lineRule="auto"/>
        <w:jc w:val="both"/>
        <w:rPr>
          <w:rFonts w:cstheme="minorHAnsi"/>
          <w:sz w:val="25"/>
          <w:szCs w:val="25"/>
          <w:lang w:val="ro-RO"/>
        </w:rPr>
      </w:pPr>
    </w:p>
    <w:sectPr w:rsidR="35A3164F" w:rsidRPr="00155418" w:rsidSect="00A74B67">
      <w:pgSz w:w="12240" w:h="15840"/>
      <w:pgMar w:top="1135" w:right="1041" w:bottom="993" w:left="1276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2D165" w16cex:dateUtc="2022-06-14T06:20:00Z"/>
  <w16cex:commentExtensible w16cex:durableId="2652D1BB" w16cex:dateUtc="2022-06-14T06:2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532A"/>
    <w:multiLevelType w:val="hybridMultilevel"/>
    <w:tmpl w:val="7044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70BAF"/>
    <w:multiLevelType w:val="hybridMultilevel"/>
    <w:tmpl w:val="D3D4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063EB"/>
    <w:multiLevelType w:val="hybridMultilevel"/>
    <w:tmpl w:val="E67E0C5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3FCD691E"/>
    <w:multiLevelType w:val="hybridMultilevel"/>
    <w:tmpl w:val="FAE24C9C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A4"/>
    <w:rsid w:val="00155418"/>
    <w:rsid w:val="00194D4E"/>
    <w:rsid w:val="001B574F"/>
    <w:rsid w:val="00261594"/>
    <w:rsid w:val="002A5C32"/>
    <w:rsid w:val="00370143"/>
    <w:rsid w:val="00372B17"/>
    <w:rsid w:val="00420E3D"/>
    <w:rsid w:val="004308A4"/>
    <w:rsid w:val="004E30D7"/>
    <w:rsid w:val="005861EC"/>
    <w:rsid w:val="005D3B15"/>
    <w:rsid w:val="00646B1B"/>
    <w:rsid w:val="00661B7F"/>
    <w:rsid w:val="006C0898"/>
    <w:rsid w:val="006C4927"/>
    <w:rsid w:val="00714845"/>
    <w:rsid w:val="00722E46"/>
    <w:rsid w:val="00740144"/>
    <w:rsid w:val="00775EB7"/>
    <w:rsid w:val="007A2A76"/>
    <w:rsid w:val="008200AD"/>
    <w:rsid w:val="008B0FEE"/>
    <w:rsid w:val="00901AA4"/>
    <w:rsid w:val="00937E88"/>
    <w:rsid w:val="00A10C1D"/>
    <w:rsid w:val="00A2700B"/>
    <w:rsid w:val="00A74B67"/>
    <w:rsid w:val="00B54627"/>
    <w:rsid w:val="00B67CCA"/>
    <w:rsid w:val="00B72C2B"/>
    <w:rsid w:val="00BE5638"/>
    <w:rsid w:val="00C43A9C"/>
    <w:rsid w:val="00C60687"/>
    <w:rsid w:val="00CD478B"/>
    <w:rsid w:val="00D07A97"/>
    <w:rsid w:val="00D83AF4"/>
    <w:rsid w:val="00DE103C"/>
    <w:rsid w:val="00E1690F"/>
    <w:rsid w:val="00E50B73"/>
    <w:rsid w:val="00E819A5"/>
    <w:rsid w:val="00ED1A1C"/>
    <w:rsid w:val="00F55B0C"/>
    <w:rsid w:val="00FE4826"/>
    <w:rsid w:val="00FE4CB7"/>
    <w:rsid w:val="0F026800"/>
    <w:rsid w:val="122CC5E0"/>
    <w:rsid w:val="132DCBB5"/>
    <w:rsid w:val="1863EEB0"/>
    <w:rsid w:val="19AB20E2"/>
    <w:rsid w:val="20712E72"/>
    <w:rsid w:val="237C9FAB"/>
    <w:rsid w:val="293757E0"/>
    <w:rsid w:val="2AD32841"/>
    <w:rsid w:val="2D17DA3B"/>
    <w:rsid w:val="2DAD0E47"/>
    <w:rsid w:val="35A3164F"/>
    <w:rsid w:val="3D2EC3D8"/>
    <w:rsid w:val="4659F94E"/>
    <w:rsid w:val="49F41E83"/>
    <w:rsid w:val="5B0C464E"/>
    <w:rsid w:val="5B488A27"/>
    <w:rsid w:val="5BAE0034"/>
    <w:rsid w:val="60817157"/>
    <w:rsid w:val="60B26481"/>
    <w:rsid w:val="69413D0F"/>
    <w:rsid w:val="6C33BF05"/>
    <w:rsid w:val="750FB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2D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A1C"/>
    <w:pPr>
      <w:ind w:left="720"/>
      <w:contextualSpacing/>
    </w:pPr>
  </w:style>
  <w:style w:type="paragraph" w:styleId="Revision">
    <w:name w:val="Revision"/>
    <w:hidden/>
    <w:uiPriority w:val="99"/>
    <w:semiHidden/>
    <w:rsid w:val="00937E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5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7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7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74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5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B574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A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A1C"/>
    <w:pPr>
      <w:ind w:left="720"/>
      <w:contextualSpacing/>
    </w:pPr>
  </w:style>
  <w:style w:type="paragraph" w:styleId="Revision">
    <w:name w:val="Revision"/>
    <w:hidden/>
    <w:uiPriority w:val="99"/>
    <w:semiHidden/>
    <w:rsid w:val="00937E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5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7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7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74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5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B574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821c5-6274-485a-b4d0-1fad6c8d5e9c">
      <Terms xmlns="http://schemas.microsoft.com/office/infopath/2007/PartnerControls"/>
    </lcf76f155ced4ddcb4097134ff3c332f>
    <TaxCatchAll xmlns="95270df2-8ea8-4c64-a0a5-b049578c15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9CAE10DF1D54892815936FE29F22B" ma:contentTypeVersion="11" ma:contentTypeDescription="Create a new document." ma:contentTypeScope="" ma:versionID="a294a1e3ec65b1bd435796444ee0d092">
  <xsd:schema xmlns:xsd="http://www.w3.org/2001/XMLSchema" xmlns:xs="http://www.w3.org/2001/XMLSchema" xmlns:p="http://schemas.microsoft.com/office/2006/metadata/properties" xmlns:ns2="5f6821c5-6274-485a-b4d0-1fad6c8d5e9c" xmlns:ns3="95270df2-8ea8-4c64-a0a5-b049578c1539" targetNamespace="http://schemas.microsoft.com/office/2006/metadata/properties" ma:root="true" ma:fieldsID="bf858425d78cfd4d90cb73164b9cfedb" ns2:_="" ns3:_="">
    <xsd:import namespace="5f6821c5-6274-485a-b4d0-1fad6c8d5e9c"/>
    <xsd:import namespace="95270df2-8ea8-4c64-a0a5-b049578c1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21c5-6274-485a-b4d0-1fad6c8d5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70df2-8ea8-4c64-a0a5-b049578c15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04668-77b6-4ac9-8970-f70c59429333}" ma:internalName="TaxCatchAll" ma:showField="CatchAllData" ma:web="95270df2-8ea8-4c64-a0a5-b049578c1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18481-E573-4459-A347-B1902FC56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E25F1-7FBD-4558-B425-983BB1AB07B5}">
  <ds:schemaRefs>
    <ds:schemaRef ds:uri="http://schemas.microsoft.com/office/2006/metadata/properties"/>
    <ds:schemaRef ds:uri="http://schemas.microsoft.com/office/infopath/2007/PartnerControls"/>
    <ds:schemaRef ds:uri="5f6821c5-6274-485a-b4d0-1fad6c8d5e9c"/>
    <ds:schemaRef ds:uri="95270df2-8ea8-4c64-a0a5-b049578c1539"/>
  </ds:schemaRefs>
</ds:datastoreItem>
</file>

<file path=customXml/itemProps3.xml><?xml version="1.0" encoding="utf-8"?>
<ds:datastoreItem xmlns:ds="http://schemas.openxmlformats.org/officeDocument/2006/customXml" ds:itemID="{C6F0F9A3-2274-472E-94F5-C2FB058B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21c5-6274-485a-b4d0-1fad6c8d5e9c"/>
    <ds:schemaRef ds:uri="95270df2-8ea8-4c64-a0a5-b049578c1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B5EFE-26D1-4ECC-B1CD-BD9F7E31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 Balan</dc:creator>
  <cp:lastModifiedBy>Aurelia Isac</cp:lastModifiedBy>
  <cp:revision>2</cp:revision>
  <dcterms:created xsi:type="dcterms:W3CDTF">2022-07-11T11:33:00Z</dcterms:created>
  <dcterms:modified xsi:type="dcterms:W3CDTF">2022-07-11T11:33:00Z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0x01010054A9CAE10DF1D54892815936FE29F22B</vt:lpwstr>
  </property>
  <property fmtid="{D5CDD505-2E9C-101B-9397-08002B2CF9AE}" pid="3" name="MediaServiceImageTags">
    <vt:lpwstr/>
  </property>
</Properties>
</file>