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6D6" w:rsidRPr="0091092D" w:rsidRDefault="000366D6" w:rsidP="0091092D">
      <w:pPr>
        <w:pStyle w:val="a5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</w:pPr>
      <w:r w:rsidRPr="0091092D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>Proiect</w:t>
      </w:r>
    </w:p>
    <w:p w:rsidR="0091092D" w:rsidRDefault="0091092D" w:rsidP="000366D6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0366D6" w:rsidRPr="00537AFC" w:rsidRDefault="000366D6" w:rsidP="000366D6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537AF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GUVERNUL REPUBLICII MOLDOVA</w:t>
      </w:r>
    </w:p>
    <w:p w:rsidR="000366D6" w:rsidRPr="00537AFC" w:rsidRDefault="000366D6" w:rsidP="000366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0366D6" w:rsidRPr="00537AFC" w:rsidRDefault="000366D6" w:rsidP="000366D6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/>
          <w:color w:val="FFFFFF"/>
          <w:sz w:val="28"/>
          <w:szCs w:val="28"/>
          <w:u w:val="single"/>
          <w:lang w:val="ro-RO" w:eastAsia="ru-RU"/>
        </w:rPr>
      </w:pPr>
      <w:r w:rsidRPr="00537AF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HOTĂRÎRE </w:t>
      </w:r>
      <w:r w:rsidRPr="00537AFC">
        <w:rPr>
          <w:rFonts w:ascii="Times New Roman" w:eastAsia="Times New Roman" w:hAnsi="Times New Roman"/>
          <w:sz w:val="28"/>
          <w:szCs w:val="28"/>
          <w:lang w:val="ro-RO" w:eastAsia="ru-RU"/>
        </w:rPr>
        <w:t>nr.</w:t>
      </w:r>
      <w:r w:rsidR="002E4EBD" w:rsidRPr="00537AFC">
        <w:rPr>
          <w:rFonts w:ascii="Times New Roman" w:eastAsia="Times New Roman" w:hAnsi="Times New Roman"/>
          <w:sz w:val="28"/>
          <w:szCs w:val="28"/>
          <w:lang w:val="ro-RO" w:eastAsia="ru-RU"/>
        </w:rPr>
        <w:t>____</w:t>
      </w:r>
      <w:r w:rsidRPr="00537AF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Pr="00537AFC">
        <w:rPr>
          <w:rFonts w:ascii="Times New Roman" w:eastAsia="Times New Roman" w:hAnsi="Times New Roman"/>
          <w:color w:val="FFFFFF"/>
          <w:sz w:val="28"/>
          <w:szCs w:val="28"/>
          <w:u w:val="single"/>
          <w:lang w:val="ro-RO" w:eastAsia="ru-RU"/>
        </w:rPr>
        <w:t>1</w:t>
      </w:r>
    </w:p>
    <w:p w:rsidR="000366D6" w:rsidRPr="00537AFC" w:rsidRDefault="000366D6" w:rsidP="000366D6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537AFC">
        <w:rPr>
          <w:rFonts w:ascii="Times New Roman" w:eastAsia="Times New Roman" w:hAnsi="Times New Roman"/>
          <w:color w:val="FFFFFF"/>
          <w:sz w:val="28"/>
          <w:szCs w:val="28"/>
          <w:u w:val="single"/>
          <w:lang w:val="ro-RO" w:eastAsia="ru-RU"/>
        </w:rPr>
        <w:t>n</w:t>
      </w:r>
      <w:r w:rsidRPr="00537AFC">
        <w:rPr>
          <w:rFonts w:ascii="Times New Roman" w:eastAsia="Times New Roman" w:hAnsi="Times New Roman"/>
          <w:sz w:val="28"/>
          <w:szCs w:val="28"/>
          <w:lang w:val="ro-RO" w:eastAsia="ru-RU"/>
        </w:rPr>
        <w:t>din ____  ______________</w:t>
      </w:r>
      <w:r w:rsidRPr="00537AFC">
        <w:rPr>
          <w:rFonts w:ascii="Times New Roman" w:eastAsia="Times New Roman" w:hAnsi="Times New Roman"/>
          <w:color w:val="FFFFFF"/>
          <w:sz w:val="28"/>
          <w:szCs w:val="28"/>
          <w:u w:val="single"/>
          <w:lang w:val="ro-RO" w:eastAsia="ru-RU"/>
        </w:rPr>
        <w:t>1</w:t>
      </w:r>
      <w:r w:rsidRPr="00537AFC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2022</w:t>
      </w:r>
    </w:p>
    <w:p w:rsidR="000366D6" w:rsidRPr="00537AFC" w:rsidRDefault="000366D6" w:rsidP="000366D6">
      <w:pPr>
        <w:tabs>
          <w:tab w:val="left" w:pos="540"/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0366D6" w:rsidRPr="00537AFC" w:rsidRDefault="000366D6" w:rsidP="000366D6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537AFC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Chișinău</w:t>
      </w:r>
    </w:p>
    <w:p w:rsidR="007915E1" w:rsidRPr="00537AFC" w:rsidRDefault="007915E1" w:rsidP="004943F2">
      <w:pPr>
        <w:pStyle w:val="c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RO"/>
        </w:rPr>
      </w:pPr>
    </w:p>
    <w:p w:rsidR="001E49E4" w:rsidRPr="00537AFC" w:rsidRDefault="007915E1" w:rsidP="001E49E4">
      <w:pPr>
        <w:pStyle w:val="tt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  <w:lang w:val="ro-RO"/>
        </w:rPr>
      </w:pPr>
      <w:r w:rsidRPr="00537AFC">
        <w:rPr>
          <w:b/>
          <w:i/>
          <w:color w:val="000000" w:themeColor="text1"/>
          <w:sz w:val="28"/>
          <w:szCs w:val="28"/>
          <w:lang w:val="ro-RO"/>
        </w:rPr>
        <w:t>p</w:t>
      </w:r>
      <w:r w:rsidR="001E49E4" w:rsidRPr="00537AFC">
        <w:rPr>
          <w:b/>
          <w:i/>
          <w:color w:val="000000" w:themeColor="text1"/>
          <w:sz w:val="28"/>
          <w:szCs w:val="28"/>
          <w:lang w:val="ro-RO"/>
        </w:rPr>
        <w:t>entru</w:t>
      </w:r>
      <w:r w:rsidRPr="00537AFC">
        <w:rPr>
          <w:b/>
          <w:i/>
          <w:color w:val="000000" w:themeColor="text1"/>
          <w:sz w:val="28"/>
          <w:szCs w:val="28"/>
          <w:lang w:val="ro-RO"/>
        </w:rPr>
        <w:t xml:space="preserve"> modificarea</w:t>
      </w:r>
      <w:r w:rsidR="001E49E4" w:rsidRPr="00537AFC">
        <w:rPr>
          <w:b/>
          <w:i/>
          <w:color w:val="000000" w:themeColor="text1"/>
          <w:sz w:val="28"/>
          <w:szCs w:val="28"/>
          <w:lang w:val="ro-RO"/>
        </w:rPr>
        <w:t xml:space="preserve"> </w:t>
      </w:r>
      <w:r w:rsidR="001E49E4" w:rsidRPr="00537AFC">
        <w:rPr>
          <w:b/>
          <w:bCs/>
          <w:i/>
          <w:color w:val="000000"/>
          <w:sz w:val="28"/>
          <w:szCs w:val="28"/>
          <w:lang w:val="ro-RO"/>
        </w:rPr>
        <w:t>Regulamentului cu privire la modul de finanţare</w:t>
      </w:r>
    </w:p>
    <w:p w:rsidR="001E49E4" w:rsidRPr="00537AFC" w:rsidRDefault="001E49E4" w:rsidP="001E4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r w:rsidRPr="00537AF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din bugetul de stat а proiectelor culturale desfăşurate de organizaţiile</w:t>
      </w:r>
    </w:p>
    <w:p w:rsidR="001E49E4" w:rsidRPr="00537AFC" w:rsidRDefault="001E49E4" w:rsidP="001E4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RO"/>
        </w:rPr>
      </w:pPr>
      <w:r w:rsidRPr="00537AF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ro-RO"/>
        </w:rPr>
        <w:t>nесоmеrсiаlе, aprobat prin Hotărârea Guvernului nr.503/2019</w:t>
      </w:r>
    </w:p>
    <w:p w:rsidR="007915E1" w:rsidRPr="00537AFC" w:rsidRDefault="007915E1" w:rsidP="007915E1">
      <w:pPr>
        <w:pStyle w:val="cb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ro-RO"/>
        </w:rPr>
      </w:pPr>
    </w:p>
    <w:p w:rsidR="007915E1" w:rsidRPr="00537AFC" w:rsidRDefault="001E49E4" w:rsidP="00537AFC">
      <w:pPr>
        <w:pStyle w:val="cb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/>
          <w:sz w:val="28"/>
          <w:szCs w:val="28"/>
          <w:lang w:val="ro-RO"/>
        </w:rPr>
      </w:pPr>
      <w:r w:rsidRPr="00537AFC">
        <w:rPr>
          <w:color w:val="000000"/>
          <w:sz w:val="28"/>
          <w:szCs w:val="28"/>
          <w:shd w:val="clear" w:color="auto" w:fill="FFFFFF"/>
          <w:lang w:val="ro-RO"/>
        </w:rPr>
        <w:t>În temeiul art.</w:t>
      </w:r>
      <w:r w:rsidRPr="00537AFC">
        <w:rPr>
          <w:sz w:val="28"/>
          <w:szCs w:val="28"/>
          <w:shd w:val="clear" w:color="auto" w:fill="FFFFFF"/>
          <w:lang w:val="ro-RO"/>
        </w:rPr>
        <w:t>5 din </w:t>
      </w:r>
      <w:hyperlink r:id="rId5" w:tgtFrame="_blank" w:history="1">
        <w:r w:rsidRPr="00537AFC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ro-RO"/>
          </w:rPr>
          <w:t>Legea nr.86/2020</w:t>
        </w:r>
      </w:hyperlink>
      <w:r w:rsidRPr="00537AFC">
        <w:rPr>
          <w:sz w:val="28"/>
          <w:szCs w:val="28"/>
          <w:shd w:val="clear" w:color="auto" w:fill="FFFFFF"/>
          <w:lang w:val="ro-RO"/>
        </w:rPr>
        <w:t xml:space="preserve"> cu </w:t>
      </w:r>
      <w:r w:rsidRPr="00537AFC">
        <w:rPr>
          <w:color w:val="000000"/>
          <w:sz w:val="28"/>
          <w:szCs w:val="28"/>
          <w:shd w:val="clear" w:color="auto" w:fill="FFFFFF"/>
          <w:lang w:val="ro-RO"/>
        </w:rPr>
        <w:t>privire la organizaţiile necomerciale (Monitorul Oficial al Republicii Moldova, 2020, nr.193, art.370)</w:t>
      </w:r>
      <w:r w:rsidR="007A56FA" w:rsidRPr="00537AFC">
        <w:rPr>
          <w:color w:val="000000"/>
          <w:sz w:val="28"/>
          <w:szCs w:val="28"/>
          <w:shd w:val="clear" w:color="auto" w:fill="FFFFFF"/>
          <w:lang w:val="ro-RO"/>
        </w:rPr>
        <w:t>,</w:t>
      </w:r>
      <w:r w:rsidRPr="00537AFC">
        <w:rPr>
          <w:color w:val="000000"/>
          <w:sz w:val="28"/>
          <w:szCs w:val="28"/>
          <w:shd w:val="clear" w:color="auto" w:fill="FFFFFF"/>
          <w:lang w:val="ro-RO"/>
        </w:rPr>
        <w:t xml:space="preserve"> art. 21 din Legea </w:t>
      </w:r>
      <w:r w:rsidR="001B2CB5" w:rsidRPr="00537AFC">
        <w:rPr>
          <w:color w:val="000000"/>
          <w:sz w:val="28"/>
          <w:szCs w:val="28"/>
          <w:shd w:val="clear" w:color="auto" w:fill="FFFFFF"/>
          <w:lang w:val="ro-RO"/>
        </w:rPr>
        <w:t>culturii nr. 413/1999 (Monitorul Oficial al Republicii Moldova, 1999, nr.83-86, art.401)</w:t>
      </w:r>
      <w:r w:rsidR="007A56FA" w:rsidRPr="00537AFC">
        <w:rPr>
          <w:color w:val="000000"/>
          <w:sz w:val="28"/>
          <w:szCs w:val="28"/>
          <w:shd w:val="clear" w:color="auto" w:fill="FFFFFF"/>
          <w:lang w:val="ro-RO"/>
        </w:rPr>
        <w:t xml:space="preserve"> și art. 20 alin. (1) din Legea nr. 21/2013 </w:t>
      </w:r>
      <w:r w:rsidR="007A56FA" w:rsidRPr="00537AFC">
        <w:rPr>
          <w:bCs/>
          <w:color w:val="000000"/>
          <w:sz w:val="28"/>
          <w:szCs w:val="28"/>
          <w:shd w:val="clear" w:color="auto" w:fill="FFFFFF"/>
          <w:lang w:val="ro-RO"/>
        </w:rPr>
        <w:t>cu privire la oamenii de creaţie şi la uniunile de creaţie</w:t>
      </w:r>
      <w:r w:rsidR="00AC6EC9" w:rsidRPr="00537AFC">
        <w:rPr>
          <w:bCs/>
          <w:color w:val="000000"/>
          <w:sz w:val="28"/>
          <w:szCs w:val="28"/>
          <w:shd w:val="clear" w:color="auto" w:fill="FFFFFF"/>
          <w:lang w:val="ro-RO"/>
        </w:rPr>
        <w:t xml:space="preserve"> (</w:t>
      </w:r>
      <w:r w:rsidR="00AC6EC9" w:rsidRPr="00537AFC">
        <w:rPr>
          <w:color w:val="000000"/>
          <w:sz w:val="28"/>
          <w:szCs w:val="28"/>
          <w:shd w:val="clear" w:color="auto" w:fill="FFFFFF"/>
          <w:lang w:val="ro-RO"/>
        </w:rPr>
        <w:t>Monitorul Oficial al Republicii Moldova, 2013, nr.64-68, art.201</w:t>
      </w:r>
      <w:r w:rsidR="00AC6EC9" w:rsidRPr="00537AFC">
        <w:rPr>
          <w:bCs/>
          <w:color w:val="000000"/>
          <w:sz w:val="28"/>
          <w:szCs w:val="28"/>
          <w:shd w:val="clear" w:color="auto" w:fill="FFFFFF"/>
          <w:lang w:val="ro-RO"/>
        </w:rPr>
        <w:t>)</w:t>
      </w:r>
      <w:r w:rsidR="000C17E2" w:rsidRPr="00537AFC">
        <w:rPr>
          <w:bCs/>
          <w:color w:val="000000"/>
          <w:sz w:val="28"/>
          <w:szCs w:val="28"/>
          <w:shd w:val="clear" w:color="auto" w:fill="FFFFFF"/>
          <w:lang w:val="ro-RO"/>
        </w:rPr>
        <w:t>,</w:t>
      </w:r>
      <w:r w:rsidR="00E846A5" w:rsidRPr="00537AFC">
        <w:rPr>
          <w:bCs/>
          <w:color w:val="000000"/>
          <w:sz w:val="28"/>
          <w:szCs w:val="28"/>
          <w:shd w:val="clear" w:color="auto" w:fill="FFFFFF"/>
          <w:lang w:val="ro-RO"/>
        </w:rPr>
        <w:t xml:space="preserve"> Guvernul</w:t>
      </w:r>
    </w:p>
    <w:p w:rsidR="007915E1" w:rsidRPr="00537AFC" w:rsidRDefault="007915E1" w:rsidP="004943F2">
      <w:pPr>
        <w:pStyle w:val="c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RO"/>
        </w:rPr>
      </w:pPr>
    </w:p>
    <w:p w:rsidR="004943F2" w:rsidRPr="00537AFC" w:rsidRDefault="004943F2" w:rsidP="004943F2">
      <w:pPr>
        <w:pStyle w:val="cb"/>
        <w:shd w:val="clear" w:color="auto" w:fill="FFFFFF"/>
        <w:spacing w:before="0" w:beforeAutospacing="0" w:after="0" w:afterAutospacing="0"/>
        <w:ind w:firstLine="720"/>
        <w:jc w:val="both"/>
        <w:rPr>
          <w:bCs/>
          <w:color w:val="000000"/>
          <w:sz w:val="28"/>
          <w:szCs w:val="28"/>
          <w:lang w:val="ro-RO"/>
        </w:rPr>
      </w:pPr>
      <w:r w:rsidRPr="00537AFC">
        <w:rPr>
          <w:b/>
          <w:bCs/>
          <w:color w:val="000000"/>
          <w:sz w:val="28"/>
          <w:szCs w:val="28"/>
          <w:lang w:val="ro-RO"/>
        </w:rPr>
        <w:t>HOTĂRĂȘTE</w:t>
      </w:r>
      <w:r w:rsidRPr="00537AFC">
        <w:rPr>
          <w:bCs/>
          <w:color w:val="000000"/>
          <w:sz w:val="28"/>
          <w:szCs w:val="28"/>
          <w:lang w:val="ro-RO"/>
        </w:rPr>
        <w:t>:</w:t>
      </w:r>
    </w:p>
    <w:p w:rsidR="004943F2" w:rsidRPr="00537AFC" w:rsidRDefault="004943F2" w:rsidP="004943F2">
      <w:pPr>
        <w:pStyle w:val="cb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ro-RO"/>
        </w:rPr>
      </w:pPr>
    </w:p>
    <w:p w:rsidR="00C97F58" w:rsidRPr="00CF7A80" w:rsidRDefault="004943F2" w:rsidP="00C97F58">
      <w:pPr>
        <w:pStyle w:val="cb"/>
        <w:shd w:val="clear" w:color="auto" w:fill="FFFFFF"/>
        <w:spacing w:after="0"/>
        <w:ind w:firstLine="720"/>
        <w:jc w:val="both"/>
        <w:rPr>
          <w:bCs/>
          <w:color w:val="000000"/>
          <w:sz w:val="28"/>
          <w:szCs w:val="28"/>
          <w:lang w:val="ro-RO"/>
        </w:rPr>
      </w:pPr>
      <w:r w:rsidRPr="00537AFC">
        <w:rPr>
          <w:b/>
          <w:bCs/>
          <w:color w:val="000000"/>
          <w:sz w:val="28"/>
          <w:szCs w:val="28"/>
          <w:lang w:val="ro-RO"/>
        </w:rPr>
        <w:t>1</w:t>
      </w:r>
      <w:r w:rsidRPr="00C97F58">
        <w:rPr>
          <w:bCs/>
          <w:color w:val="000000"/>
          <w:sz w:val="28"/>
          <w:szCs w:val="28"/>
          <w:lang w:val="ro-RO"/>
        </w:rPr>
        <w:t xml:space="preserve">. </w:t>
      </w:r>
      <w:r w:rsidR="00C97F58" w:rsidRPr="00C97F58">
        <w:rPr>
          <w:bCs/>
          <w:color w:val="000000"/>
          <w:sz w:val="28"/>
          <w:szCs w:val="28"/>
          <w:lang w:val="ro-RO"/>
        </w:rPr>
        <w:t>Hotărîrea Guvernului nr. 503/2019 pentru aprobarea Regulamentului cu privire la modul de finanţare din bugetul de stat a proiectelor culturale desfăşurate de organizaţiile necomerciale şi la abrogarea Hotărîrii Guvernului nr. 834/2014 (</w:t>
      </w:r>
      <w:r w:rsidR="00C97F58" w:rsidRPr="00C97F58">
        <w:rPr>
          <w:color w:val="000000"/>
          <w:sz w:val="28"/>
          <w:szCs w:val="28"/>
          <w:shd w:val="clear" w:color="auto" w:fill="FFFFFF"/>
          <w:lang w:val="ro-RO"/>
        </w:rPr>
        <w:t>Monitorul Oficial al Republicii Moldova, 2019, nr. 329-336, art. 756</w:t>
      </w:r>
      <w:r w:rsidR="00C97F58" w:rsidRPr="00C97F58">
        <w:rPr>
          <w:bCs/>
          <w:color w:val="000000"/>
          <w:sz w:val="28"/>
          <w:szCs w:val="28"/>
          <w:lang w:val="ro-RO"/>
        </w:rPr>
        <w:t xml:space="preserve">), cu modificările ulterioare, </w:t>
      </w:r>
      <w:r w:rsidR="00C97F58" w:rsidRPr="00CF7A80">
        <w:rPr>
          <w:bCs/>
          <w:color w:val="000000"/>
          <w:sz w:val="28"/>
          <w:szCs w:val="28"/>
          <w:lang w:val="ro-RO"/>
        </w:rPr>
        <w:t>se modifică după cum urmează:</w:t>
      </w:r>
    </w:p>
    <w:p w:rsidR="00C97F58" w:rsidRPr="0067534D" w:rsidRDefault="00C97F58" w:rsidP="0067534D">
      <w:pPr>
        <w:pStyle w:val="cb"/>
        <w:shd w:val="clear" w:color="auto" w:fill="FFFFFF"/>
        <w:spacing w:after="0"/>
        <w:ind w:firstLine="720"/>
        <w:jc w:val="both"/>
        <w:rPr>
          <w:bCs/>
          <w:color w:val="000000"/>
          <w:sz w:val="28"/>
          <w:szCs w:val="28"/>
          <w:lang w:val="ro-RO"/>
        </w:rPr>
      </w:pPr>
      <w:r w:rsidRPr="00CF7A80">
        <w:rPr>
          <w:bCs/>
          <w:color w:val="000000"/>
          <w:sz w:val="28"/>
          <w:szCs w:val="28"/>
          <w:lang w:val="ro-RO"/>
        </w:rPr>
        <w:t xml:space="preserve">1) în preambul, </w:t>
      </w:r>
      <w:r w:rsidRPr="00CF7A80">
        <w:rPr>
          <w:bCs/>
          <w:sz w:val="28"/>
          <w:szCs w:val="28"/>
          <w:lang w:val="ro-RO"/>
        </w:rPr>
        <w:t>textul hotărîrii „</w:t>
      </w:r>
      <w:r w:rsidRPr="00CF7A80">
        <w:rPr>
          <w:sz w:val="28"/>
          <w:szCs w:val="28"/>
          <w:shd w:val="clear" w:color="auto" w:fill="FFFFFF"/>
          <w:lang w:val="ro-RO"/>
        </w:rPr>
        <w:t>art.8 alin.(1) şi (3) şi art.24 lit.h) din </w:t>
      </w:r>
      <w:hyperlink r:id="rId6" w:tgtFrame="_blank" w:history="1">
        <w:r w:rsidRPr="00CF7A80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ro-RO"/>
          </w:rPr>
          <w:t>Legea nr.837/1996</w:t>
        </w:r>
      </w:hyperlink>
      <w:r w:rsidRPr="00CF7A80">
        <w:rPr>
          <w:sz w:val="28"/>
          <w:szCs w:val="28"/>
          <w:shd w:val="clear" w:color="auto" w:fill="FFFFFF"/>
          <w:lang w:val="ro-RO"/>
        </w:rPr>
        <w:t> cu privire la asociaţiile obşteşti (republicată în Monitorul Oficial al Republicii Moldova, 2007, nr.153</w:t>
      </w:r>
      <w:r w:rsidRPr="00CF7A80">
        <w:rPr>
          <w:color w:val="000000"/>
          <w:sz w:val="28"/>
          <w:szCs w:val="28"/>
          <w:shd w:val="clear" w:color="auto" w:fill="FFFFFF"/>
          <w:lang w:val="ro-RO"/>
        </w:rPr>
        <w:t>-156BIS)</w:t>
      </w:r>
      <w:r w:rsidRPr="00CF7A80">
        <w:rPr>
          <w:bCs/>
          <w:color w:val="000000"/>
          <w:sz w:val="28"/>
          <w:szCs w:val="28"/>
          <w:lang w:val="ro-RO"/>
        </w:rPr>
        <w:t>” se substituie cu textul „</w:t>
      </w:r>
      <w:r w:rsidR="006967D1" w:rsidRPr="00CF7A80">
        <w:rPr>
          <w:bCs/>
          <w:color w:val="000000"/>
          <w:sz w:val="28"/>
          <w:szCs w:val="28"/>
          <w:lang w:val="ro-RO"/>
        </w:rPr>
        <w:t>art. 5 alin. (4)</w:t>
      </w:r>
      <w:r w:rsidR="00CF7A80">
        <w:rPr>
          <w:bCs/>
          <w:color w:val="000000"/>
          <w:sz w:val="28"/>
          <w:szCs w:val="28"/>
          <w:lang w:val="ro-RO"/>
        </w:rPr>
        <w:t>, (5), (6)</w:t>
      </w:r>
      <w:r w:rsidR="006967D1" w:rsidRPr="00CF7A80">
        <w:rPr>
          <w:bCs/>
          <w:color w:val="000000"/>
          <w:sz w:val="28"/>
          <w:szCs w:val="28"/>
          <w:lang w:val="ro-RO"/>
        </w:rPr>
        <w:t xml:space="preserve"> și (</w:t>
      </w:r>
      <w:r w:rsidR="00CF7A80">
        <w:rPr>
          <w:bCs/>
          <w:color w:val="000000"/>
          <w:sz w:val="28"/>
          <w:szCs w:val="28"/>
          <w:lang w:val="ro-RO"/>
        </w:rPr>
        <w:t>7</w:t>
      </w:r>
      <w:r w:rsidR="006967D1" w:rsidRPr="00CF7A80">
        <w:rPr>
          <w:bCs/>
          <w:color w:val="000000"/>
          <w:sz w:val="28"/>
          <w:szCs w:val="28"/>
          <w:lang w:val="ro-RO"/>
        </w:rPr>
        <w:t xml:space="preserve">) </w:t>
      </w:r>
      <w:r w:rsidR="00CF7A80" w:rsidRPr="00CF7A80">
        <w:rPr>
          <w:bCs/>
          <w:color w:val="000000"/>
          <w:sz w:val="28"/>
          <w:szCs w:val="28"/>
          <w:lang w:val="ro-RO"/>
        </w:rPr>
        <w:t>și art. 7 alin. (1) lit. d) din Legea nr. 86/2020 cu privire la organizațiile necomerciale (</w:t>
      </w:r>
      <w:r w:rsidR="00CF7A80" w:rsidRPr="00CF7A80">
        <w:rPr>
          <w:color w:val="000000"/>
          <w:sz w:val="28"/>
          <w:szCs w:val="28"/>
          <w:shd w:val="clear" w:color="auto" w:fill="FFFFFF"/>
          <w:lang w:val="ro-RO"/>
        </w:rPr>
        <w:t>Monitorul Oficial al Republicii Moldova, 2020, nr.193, art. 370</w:t>
      </w:r>
      <w:r w:rsidR="00CF7A80" w:rsidRPr="00CF7A80">
        <w:rPr>
          <w:bCs/>
          <w:color w:val="000000"/>
          <w:sz w:val="28"/>
          <w:szCs w:val="28"/>
          <w:lang w:val="ro-RO"/>
        </w:rPr>
        <w:t>)</w:t>
      </w:r>
      <w:r w:rsidRPr="00CF7A80">
        <w:rPr>
          <w:bCs/>
          <w:color w:val="000000"/>
          <w:sz w:val="28"/>
          <w:szCs w:val="28"/>
          <w:lang w:val="ro-RO"/>
        </w:rPr>
        <w:t>”.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7120E7" w:rsidRPr="00537AFC" w:rsidRDefault="00537AFC" w:rsidP="007915E1">
      <w:pPr>
        <w:pStyle w:val="c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537AFC">
        <w:rPr>
          <w:b/>
          <w:color w:val="000000"/>
          <w:sz w:val="28"/>
          <w:szCs w:val="28"/>
          <w:lang w:val="ro-RO"/>
        </w:rPr>
        <w:t>2.</w:t>
      </w:r>
      <w:r w:rsidRPr="00537AFC">
        <w:rPr>
          <w:bCs/>
          <w:color w:val="000000"/>
          <w:sz w:val="28"/>
          <w:szCs w:val="28"/>
          <w:lang w:val="ro-RO"/>
        </w:rPr>
        <w:t xml:space="preserve"> </w:t>
      </w:r>
      <w:r w:rsidR="004943F2" w:rsidRPr="00537AFC">
        <w:rPr>
          <w:sz w:val="28"/>
          <w:szCs w:val="28"/>
          <w:lang w:val="ro-RO"/>
        </w:rPr>
        <w:t>Regulamentul cu privire la modul de finanţare din bugetul de stat a proiectelor culturale desfăşurate de organizaţiile necom</w:t>
      </w:r>
      <w:r w:rsidR="006E698B" w:rsidRPr="00537AFC">
        <w:rPr>
          <w:sz w:val="28"/>
          <w:szCs w:val="28"/>
          <w:lang w:val="ro-RO"/>
        </w:rPr>
        <w:t>erciale</w:t>
      </w:r>
      <w:r w:rsidR="00662463" w:rsidRPr="00537AFC">
        <w:rPr>
          <w:sz w:val="28"/>
          <w:szCs w:val="28"/>
          <w:lang w:val="ro-RO"/>
        </w:rPr>
        <w:t>, aprobat prin</w:t>
      </w:r>
      <w:r w:rsidR="007120E7" w:rsidRPr="00537AFC">
        <w:rPr>
          <w:sz w:val="28"/>
          <w:szCs w:val="28"/>
          <w:lang w:val="ro-RO"/>
        </w:rPr>
        <w:t xml:space="preserve"> Hotărîrea Guvernului nr. 503/2019, se modifică după cum urmează:</w:t>
      </w:r>
    </w:p>
    <w:p w:rsidR="00C515B5" w:rsidRPr="00537AFC" w:rsidRDefault="00C515B5" w:rsidP="007915E1">
      <w:pPr>
        <w:pStyle w:val="c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537AFC">
        <w:rPr>
          <w:sz w:val="28"/>
          <w:szCs w:val="28"/>
          <w:lang w:val="ro-RO"/>
        </w:rPr>
        <w:t xml:space="preserve">1) la pct. 3, </w:t>
      </w:r>
      <w:r w:rsidRPr="00537AFC">
        <w:rPr>
          <w:color w:val="000000"/>
          <w:sz w:val="28"/>
          <w:szCs w:val="28"/>
          <w:shd w:val="clear" w:color="auto" w:fill="FFFFFF"/>
          <w:lang w:val="ro-RO"/>
        </w:rPr>
        <w:t>după cuvintele "patrimoniu cultural" se completează cu textul</w:t>
      </w:r>
      <w:r w:rsidR="002E3101" w:rsidRPr="00537AFC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r w:rsidRPr="00537AFC">
        <w:rPr>
          <w:color w:val="000000"/>
          <w:sz w:val="28"/>
          <w:szCs w:val="28"/>
          <w:shd w:val="clear" w:color="auto" w:fill="FFFFFF"/>
          <w:lang w:val="ro-RO"/>
        </w:rPr>
        <w:t>"</w:t>
      </w:r>
      <w:r w:rsidR="003A5F2F" w:rsidRPr="00537AFC">
        <w:rPr>
          <w:color w:val="000000"/>
          <w:sz w:val="28"/>
          <w:szCs w:val="28"/>
          <w:shd w:val="clear" w:color="auto" w:fill="FFFFFF"/>
          <w:lang w:val="ro-RO"/>
        </w:rPr>
        <w:t xml:space="preserve">, </w:t>
      </w:r>
      <w:r w:rsidR="005423E8">
        <w:rPr>
          <w:color w:val="000000"/>
          <w:sz w:val="28"/>
          <w:szCs w:val="28"/>
          <w:shd w:val="clear" w:color="auto" w:fill="FFFFFF"/>
          <w:lang w:val="ro-RO"/>
        </w:rPr>
        <w:t xml:space="preserve">promovarea culturii în </w:t>
      </w:r>
      <w:r w:rsidRPr="00537AFC">
        <w:rPr>
          <w:color w:val="000000"/>
          <w:sz w:val="28"/>
          <w:szCs w:val="28"/>
          <w:shd w:val="clear" w:color="auto" w:fill="FFFFFF"/>
          <w:lang w:val="ro-RO"/>
        </w:rPr>
        <w:t>mass-media”;</w:t>
      </w:r>
    </w:p>
    <w:p w:rsidR="007915E1" w:rsidRPr="00537AFC" w:rsidRDefault="003A5F2F" w:rsidP="00DE14C5">
      <w:pPr>
        <w:pStyle w:val="c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ro-RO"/>
        </w:rPr>
      </w:pPr>
      <w:r w:rsidRPr="00537AFC">
        <w:rPr>
          <w:sz w:val="28"/>
          <w:szCs w:val="28"/>
          <w:lang w:val="ro-RO"/>
        </w:rPr>
        <w:lastRenderedPageBreak/>
        <w:t>2</w:t>
      </w:r>
      <w:r w:rsidR="00902FC4" w:rsidRPr="00537AFC">
        <w:rPr>
          <w:sz w:val="28"/>
          <w:szCs w:val="28"/>
          <w:lang w:val="ro-RO"/>
        </w:rPr>
        <w:t xml:space="preserve">) </w:t>
      </w:r>
      <w:r w:rsidR="006E698B" w:rsidRPr="00537AFC">
        <w:rPr>
          <w:sz w:val="28"/>
          <w:szCs w:val="28"/>
          <w:lang w:val="ro-RO"/>
        </w:rPr>
        <w:t>se completează cu pct. 3</w:t>
      </w:r>
      <w:r w:rsidR="004943F2" w:rsidRPr="00537AFC">
        <w:rPr>
          <w:sz w:val="28"/>
          <w:szCs w:val="28"/>
          <w:vertAlign w:val="superscript"/>
          <w:lang w:val="ro-RO"/>
        </w:rPr>
        <w:t>1</w:t>
      </w:r>
      <w:r w:rsidR="004943F2" w:rsidRPr="00537AFC">
        <w:rPr>
          <w:sz w:val="28"/>
          <w:szCs w:val="28"/>
          <w:lang w:val="ro-RO"/>
        </w:rPr>
        <w:t xml:space="preserve"> cu următorul cuprins:</w:t>
      </w:r>
    </w:p>
    <w:p w:rsidR="00EC7659" w:rsidRPr="00537AFC" w:rsidRDefault="004943F2" w:rsidP="00DE14C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7AFC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6E698B" w:rsidRPr="00537AFC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076F2A" w:rsidRPr="00537AFC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BD7549" w:rsidRPr="00537AF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379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36BCE" w:rsidRPr="00537AFC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9D498E" w:rsidRPr="00537AFC">
        <w:rPr>
          <w:rFonts w:ascii="Times New Roman" w:hAnsi="Times New Roman" w:cs="Times New Roman"/>
          <w:sz w:val="28"/>
          <w:szCs w:val="28"/>
          <w:lang w:val="ro-RO"/>
        </w:rPr>
        <w:t>reveder</w:t>
      </w:r>
      <w:r w:rsidR="0006444C" w:rsidRPr="00537AFC">
        <w:rPr>
          <w:rFonts w:ascii="Times New Roman" w:hAnsi="Times New Roman" w:cs="Times New Roman"/>
          <w:sz w:val="28"/>
          <w:szCs w:val="28"/>
          <w:lang w:val="ro-RO"/>
        </w:rPr>
        <w:t>ile prezentului</w:t>
      </w:r>
      <w:r w:rsidR="0006444C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Regulament</w:t>
      </w:r>
      <w:r w:rsidR="00B36BCE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sunt aplicabile și în privința </w:t>
      </w:r>
      <w:r w:rsidR="009B0814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proiectelor culturale ale </w:t>
      </w:r>
      <w:r w:rsidR="00964293" w:rsidRPr="00537AFC">
        <w:rPr>
          <w:rFonts w:ascii="Times New Roman" w:hAnsi="Times New Roman" w:cs="Times New Roman"/>
          <w:sz w:val="28"/>
          <w:szCs w:val="28"/>
          <w:lang w:val="ro-MD"/>
        </w:rPr>
        <w:t>uniunilor de creație</w:t>
      </w:r>
      <w:r w:rsidR="00B824CB" w:rsidRPr="00537AFC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9D498E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63CC8" w:rsidRPr="00537AFC">
        <w:rPr>
          <w:rFonts w:ascii="Times New Roman" w:hAnsi="Times New Roman" w:cs="Times New Roman"/>
          <w:sz w:val="28"/>
          <w:szCs w:val="28"/>
          <w:lang w:val="ro-MD"/>
        </w:rPr>
        <w:t>Ministerul Culturii va organiza concursul de</w:t>
      </w:r>
      <w:r w:rsidR="009B0814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finanțare a proiectelor cul</w:t>
      </w:r>
      <w:r w:rsidR="00F63CC8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turale ale uniunilor de creație, </w:t>
      </w:r>
      <w:r w:rsidR="009B0814" w:rsidRPr="00537AFC">
        <w:rPr>
          <w:rFonts w:ascii="Times New Roman" w:hAnsi="Times New Roman" w:cs="Times New Roman"/>
          <w:sz w:val="28"/>
          <w:szCs w:val="28"/>
          <w:lang w:val="ro-MD"/>
        </w:rPr>
        <w:t>separat de</w:t>
      </w:r>
      <w:r w:rsidR="00D53963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cel de finanțare a proiectelor culturale ale</w:t>
      </w:r>
      <w:r w:rsidR="009B0814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organizațiil</w:t>
      </w:r>
      <w:r w:rsidR="0061733A">
        <w:rPr>
          <w:rFonts w:ascii="Times New Roman" w:hAnsi="Times New Roman" w:cs="Times New Roman"/>
          <w:sz w:val="28"/>
          <w:szCs w:val="28"/>
          <w:lang w:val="ro-MD"/>
        </w:rPr>
        <w:t>or</w:t>
      </w:r>
      <w:r w:rsidR="009B0814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necomerciale</w:t>
      </w:r>
      <w:r w:rsidR="009D498E" w:rsidRPr="00537AFC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D53963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precum și</w:t>
      </w:r>
      <w:r w:rsidR="009D498E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cu linie de buget separată</w:t>
      </w:r>
      <w:r w:rsidR="00337980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CB7921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Concursul se va desfășura conform prevederilor prezentului Regulament și în baza prevederilor art. 1 și art. 20 din Legea nr. 21 din 01.03.2013 cu privire la oamenii de creaţie şi la uniunile de creaţie</w:t>
      </w:r>
      <w:r w:rsidR="006E698B" w:rsidRPr="00537AFC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1E6C22">
        <w:rPr>
          <w:rFonts w:ascii="Times New Roman" w:hAnsi="Times New Roman" w:cs="Times New Roman"/>
          <w:sz w:val="28"/>
          <w:szCs w:val="28"/>
          <w:lang w:val="ro-MD"/>
        </w:rPr>
        <w:t>”</w:t>
      </w:r>
    </w:p>
    <w:p w:rsidR="00DE14C5" w:rsidRPr="00537AFC" w:rsidRDefault="003A5F2F" w:rsidP="003755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37AFC">
        <w:rPr>
          <w:rFonts w:ascii="Times New Roman" w:hAnsi="Times New Roman" w:cs="Times New Roman"/>
          <w:sz w:val="28"/>
          <w:szCs w:val="28"/>
          <w:lang w:val="ro-MD"/>
        </w:rPr>
        <w:t>3</w:t>
      </w:r>
      <w:r w:rsidR="00EC7659" w:rsidRPr="00537AFC">
        <w:rPr>
          <w:rFonts w:ascii="Times New Roman" w:hAnsi="Times New Roman" w:cs="Times New Roman"/>
          <w:sz w:val="28"/>
          <w:szCs w:val="28"/>
          <w:lang w:val="ro-MD"/>
        </w:rPr>
        <w:t>) în anexa nr. 9</w:t>
      </w:r>
      <w:r w:rsidR="00C515B5" w:rsidRPr="00537AFC">
        <w:rPr>
          <w:rFonts w:ascii="Times New Roman" w:hAnsi="Times New Roman" w:cs="Times New Roman"/>
          <w:sz w:val="28"/>
          <w:szCs w:val="28"/>
          <w:lang w:val="ro-MD"/>
        </w:rPr>
        <w:t>, după aria tematică „Patrimoniu Cultural”, se completează cu</w:t>
      </w:r>
      <w:r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aria tematică „</w:t>
      </w:r>
      <w:r w:rsidR="005423E8">
        <w:rPr>
          <w:rFonts w:ascii="Times New Roman" w:hAnsi="Times New Roman" w:cs="Times New Roman"/>
          <w:sz w:val="28"/>
          <w:szCs w:val="28"/>
          <w:lang w:val="ro-MD"/>
        </w:rPr>
        <w:t xml:space="preserve">Promovarea culturii în </w:t>
      </w:r>
      <w:r w:rsidRPr="00537AFC">
        <w:rPr>
          <w:rFonts w:ascii="Times New Roman" w:hAnsi="Times New Roman" w:cs="Times New Roman"/>
          <w:sz w:val="28"/>
          <w:szCs w:val="28"/>
          <w:lang w:val="ro-MD"/>
        </w:rPr>
        <w:t>Mass-Media</w:t>
      </w:r>
      <w:r w:rsidR="004943F2" w:rsidRPr="00537AFC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AC7875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și cu textul</w:t>
      </w:r>
      <w:r w:rsidR="00DE14C5" w:rsidRPr="00537AFC">
        <w:rPr>
          <w:rFonts w:ascii="Times New Roman" w:hAnsi="Times New Roman" w:cs="Times New Roman"/>
          <w:sz w:val="28"/>
          <w:szCs w:val="28"/>
          <w:lang w:val="ro-MD"/>
        </w:rPr>
        <w:t>:</w:t>
      </w:r>
      <w:r w:rsidR="00AC7875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3755DE" w:rsidRPr="00537AFC" w:rsidRDefault="00AC7875" w:rsidP="003755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37AFC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="00DE14C5" w:rsidRPr="00537AFC">
        <w:rPr>
          <w:rFonts w:ascii="Times New Roman" w:hAnsi="Times New Roman" w:cs="Times New Roman"/>
          <w:sz w:val="28"/>
          <w:szCs w:val="28"/>
          <w:lang w:val="ro-MD"/>
        </w:rPr>
        <w:t>-</w:t>
      </w:r>
      <w:r w:rsidR="006A3056"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3755DE" w:rsidRPr="00537AFC">
        <w:rPr>
          <w:rFonts w:ascii="Times New Roman" w:hAnsi="Times New Roman" w:cs="Times New Roman"/>
          <w:sz w:val="28"/>
          <w:szCs w:val="28"/>
          <w:lang w:val="ro-RO"/>
        </w:rPr>
        <w:t>Susținerea producției</w:t>
      </w:r>
    </w:p>
    <w:p w:rsidR="003755DE" w:rsidRPr="00537AFC" w:rsidRDefault="003755DE" w:rsidP="0037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           - Promovarea valorilor culturale în mass-media</w:t>
      </w:r>
    </w:p>
    <w:p w:rsidR="00BD5144" w:rsidRPr="00537AFC" w:rsidRDefault="003755DE" w:rsidP="008912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           - Dezvoltarea de audiențe noi</w:t>
      </w:r>
      <w:r w:rsidR="00AC7875" w:rsidRPr="00537AFC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Pr="00537AFC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3060F9" w:rsidRPr="00537AFC" w:rsidRDefault="003060F9" w:rsidP="00375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537AFC">
        <w:rPr>
          <w:rFonts w:ascii="Times New Roman" w:hAnsi="Times New Roman" w:cs="Times New Roman"/>
          <w:sz w:val="28"/>
          <w:szCs w:val="28"/>
          <w:lang w:val="ro-MD"/>
        </w:rPr>
        <w:tab/>
      </w:r>
      <w:r w:rsidR="0089125F"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Pr="00537AFC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Pr="00537AF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537AFC">
        <w:rPr>
          <w:rFonts w:ascii="Times New Roman" w:hAnsi="Times New Roman"/>
          <w:color w:val="000000"/>
          <w:sz w:val="28"/>
          <w:szCs w:val="28"/>
          <w:lang w:val="ro-RO"/>
        </w:rPr>
        <w:t>Prezenta hotărâre intră în vigoare la data publicării în Monitorul Oficial al Republicii Moldova.</w:t>
      </w:r>
    </w:p>
    <w:p w:rsidR="00AB170C" w:rsidRPr="00537AFC" w:rsidRDefault="00AB170C" w:rsidP="00AB170C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B170C" w:rsidRPr="00537AFC" w:rsidRDefault="00AB170C" w:rsidP="00AB170C">
      <w:pPr>
        <w:tabs>
          <w:tab w:val="left" w:pos="253"/>
          <w:tab w:val="left" w:pos="567"/>
          <w:tab w:val="left" w:pos="4215"/>
        </w:tabs>
        <w:spacing w:after="0" w:line="240" w:lineRule="auto"/>
        <w:ind w:left="284" w:firstLine="283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537AF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Prim – ministru</w:t>
      </w:r>
      <w:r w:rsidRPr="00537AF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537AF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537AF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537AF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Pr="00537AF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  <w:t xml:space="preserve">  Natalia GAVRILIȚA</w:t>
      </w:r>
      <w:r w:rsidRPr="00537AF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</w:p>
    <w:p w:rsidR="00AB170C" w:rsidRPr="00537AFC" w:rsidRDefault="00AB170C" w:rsidP="00AB170C">
      <w:pPr>
        <w:tabs>
          <w:tab w:val="left" w:pos="253"/>
          <w:tab w:val="left" w:pos="4215"/>
          <w:tab w:val="left" w:pos="8027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AB170C" w:rsidRPr="00537AFC" w:rsidRDefault="00AB170C" w:rsidP="00AB170C">
      <w:pPr>
        <w:tabs>
          <w:tab w:val="left" w:pos="253"/>
          <w:tab w:val="left" w:pos="4215"/>
          <w:tab w:val="left" w:pos="8027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537AFC">
        <w:rPr>
          <w:rFonts w:ascii="Times New Roman" w:eastAsia="Times New Roman" w:hAnsi="Times New Roman"/>
          <w:sz w:val="28"/>
          <w:szCs w:val="28"/>
          <w:lang w:val="ro-RO" w:eastAsia="ru-RU"/>
        </w:rPr>
        <w:t>Contrasemnează:</w:t>
      </w:r>
    </w:p>
    <w:p w:rsidR="00AB170C" w:rsidRPr="00537AFC" w:rsidRDefault="00AB170C" w:rsidP="00AB170C">
      <w:pPr>
        <w:tabs>
          <w:tab w:val="left" w:pos="540"/>
          <w:tab w:val="left" w:pos="77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AB170C" w:rsidRPr="00537AFC" w:rsidRDefault="00AB170C" w:rsidP="00AB170C">
      <w:pPr>
        <w:tabs>
          <w:tab w:val="left" w:pos="540"/>
          <w:tab w:val="left" w:pos="652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537AFC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       </w:t>
      </w:r>
      <w:r w:rsidR="00692C3B" w:rsidRPr="00537AFC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  </w:t>
      </w:r>
      <w:r w:rsidRPr="00537AFC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Ministrul Culturii </w:t>
      </w:r>
      <w:r w:rsidRPr="00537AFC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ab/>
      </w:r>
      <w:r w:rsidR="00537AFC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 xml:space="preserve"> </w:t>
      </w:r>
      <w:r w:rsidRPr="00537AFC"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  <w:t>Sergiu PRODAN</w:t>
      </w:r>
    </w:p>
    <w:p w:rsidR="00AB170C" w:rsidRPr="00AC6EC9" w:rsidRDefault="00AB170C" w:rsidP="009F0235">
      <w:pPr>
        <w:tabs>
          <w:tab w:val="left" w:pos="540"/>
          <w:tab w:val="left" w:pos="652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sectPr w:rsidR="00AB170C" w:rsidRPr="00AC6E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D3F"/>
    <w:multiLevelType w:val="hybridMultilevel"/>
    <w:tmpl w:val="4FB2D85A"/>
    <w:lvl w:ilvl="0" w:tplc="D5CEF13C">
      <w:start w:val="3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0B246D7"/>
    <w:multiLevelType w:val="hybridMultilevel"/>
    <w:tmpl w:val="5D7E378C"/>
    <w:lvl w:ilvl="0" w:tplc="8140FFA8">
      <w:start w:val="3"/>
      <w:numFmt w:val="bullet"/>
      <w:lvlText w:val="-"/>
      <w:lvlJc w:val="left"/>
      <w:pPr>
        <w:ind w:left="12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 w16cid:durableId="1144927104">
    <w:abstractNumId w:val="1"/>
  </w:num>
  <w:num w:numId="2" w16cid:durableId="19278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2F"/>
    <w:rsid w:val="000366D6"/>
    <w:rsid w:val="0006444C"/>
    <w:rsid w:val="00076F2A"/>
    <w:rsid w:val="000C17E2"/>
    <w:rsid w:val="001B2CB5"/>
    <w:rsid w:val="001E49E4"/>
    <w:rsid w:val="001E6C22"/>
    <w:rsid w:val="00212869"/>
    <w:rsid w:val="0025479D"/>
    <w:rsid w:val="002E3101"/>
    <w:rsid w:val="002E4EBD"/>
    <w:rsid w:val="003060F9"/>
    <w:rsid w:val="00311ACD"/>
    <w:rsid w:val="00337980"/>
    <w:rsid w:val="00371F2E"/>
    <w:rsid w:val="003755DE"/>
    <w:rsid w:val="00392A07"/>
    <w:rsid w:val="003A5F2F"/>
    <w:rsid w:val="004943F2"/>
    <w:rsid w:val="004A42E1"/>
    <w:rsid w:val="004D1FFA"/>
    <w:rsid w:val="00537AFC"/>
    <w:rsid w:val="005423E8"/>
    <w:rsid w:val="005902BF"/>
    <w:rsid w:val="005B3EA0"/>
    <w:rsid w:val="0061733A"/>
    <w:rsid w:val="00626220"/>
    <w:rsid w:val="00662463"/>
    <w:rsid w:val="0067534D"/>
    <w:rsid w:val="00692C3B"/>
    <w:rsid w:val="006967D1"/>
    <w:rsid w:val="006A3056"/>
    <w:rsid w:val="006E0DFF"/>
    <w:rsid w:val="006E4AF3"/>
    <w:rsid w:val="006E698B"/>
    <w:rsid w:val="007120E7"/>
    <w:rsid w:val="007915E1"/>
    <w:rsid w:val="007A56FA"/>
    <w:rsid w:val="007E7AFB"/>
    <w:rsid w:val="00810D91"/>
    <w:rsid w:val="0089125F"/>
    <w:rsid w:val="008D4DB2"/>
    <w:rsid w:val="00902FC4"/>
    <w:rsid w:val="0091092D"/>
    <w:rsid w:val="0093632A"/>
    <w:rsid w:val="00964293"/>
    <w:rsid w:val="00983DEE"/>
    <w:rsid w:val="009B0814"/>
    <w:rsid w:val="009D498E"/>
    <w:rsid w:val="009F0235"/>
    <w:rsid w:val="00AB170C"/>
    <w:rsid w:val="00AC6EC9"/>
    <w:rsid w:val="00AC7875"/>
    <w:rsid w:val="00AF4DBA"/>
    <w:rsid w:val="00AF669C"/>
    <w:rsid w:val="00B20204"/>
    <w:rsid w:val="00B36BCE"/>
    <w:rsid w:val="00B6115D"/>
    <w:rsid w:val="00B66EF2"/>
    <w:rsid w:val="00B824CB"/>
    <w:rsid w:val="00B92203"/>
    <w:rsid w:val="00BD5144"/>
    <w:rsid w:val="00BD7549"/>
    <w:rsid w:val="00C515B5"/>
    <w:rsid w:val="00C97F58"/>
    <w:rsid w:val="00CB7921"/>
    <w:rsid w:val="00CF542F"/>
    <w:rsid w:val="00CF7A80"/>
    <w:rsid w:val="00D0664A"/>
    <w:rsid w:val="00D53963"/>
    <w:rsid w:val="00D54E0C"/>
    <w:rsid w:val="00DE14C5"/>
    <w:rsid w:val="00E04F67"/>
    <w:rsid w:val="00E16217"/>
    <w:rsid w:val="00E846A5"/>
    <w:rsid w:val="00E92CD7"/>
    <w:rsid w:val="00EC7659"/>
    <w:rsid w:val="00F63CC8"/>
    <w:rsid w:val="00F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028F"/>
  <w15:chartTrackingRefBased/>
  <w15:docId w15:val="{276E88E1-24F7-4E3F-B287-58131C54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B9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a"/>
    <w:rsid w:val="00B9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a"/>
    <w:rsid w:val="008D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E49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55DE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9109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1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lex.md/item/view/id/38aa2c6f31c7244907ed61e13bafe91d" TargetMode="External"/><Relationship Id="rId5" Type="http://schemas.openxmlformats.org/officeDocument/2006/relationships/hyperlink" Target="https://weblex.md/item/view/id/9d6ce9540c2b825ccc046afea928a1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2022-07-29T09:36:00Z</cp:lastPrinted>
  <dcterms:created xsi:type="dcterms:W3CDTF">2022-07-29T08:41:00Z</dcterms:created>
  <dcterms:modified xsi:type="dcterms:W3CDTF">2022-07-29T09:36:00Z</dcterms:modified>
</cp:coreProperties>
</file>