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2" w:type="pct"/>
        <w:jc w:val="center"/>
        <w:tblLook w:val="04A0" w:firstRow="1" w:lastRow="0" w:firstColumn="1" w:lastColumn="0" w:noHBand="0" w:noVBand="1"/>
      </w:tblPr>
      <w:tblGrid>
        <w:gridCol w:w="4626"/>
        <w:gridCol w:w="511"/>
        <w:gridCol w:w="1483"/>
        <w:gridCol w:w="1485"/>
        <w:gridCol w:w="1228"/>
        <w:gridCol w:w="275"/>
      </w:tblGrid>
      <w:tr w:rsidR="00457A8E" w:rsidRPr="00F207DE" w:rsidTr="00E937A9">
        <w:trPr>
          <w:jc w:val="center"/>
        </w:trPr>
        <w:tc>
          <w:tcPr>
            <w:tcW w:w="5000" w:type="pct"/>
            <w:gridSpan w:val="6"/>
            <w:tcMar>
              <w:top w:w="15" w:type="dxa"/>
              <w:left w:w="45" w:type="dxa"/>
              <w:bottom w:w="15" w:type="dxa"/>
              <w:right w:w="45" w:type="dxa"/>
            </w:tcMar>
            <w:hideMark/>
          </w:tcPr>
          <w:p w:rsidR="00457A8E" w:rsidRPr="00F207DE" w:rsidRDefault="009B1E1D" w:rsidP="004F4A21">
            <w:pPr>
              <w:pStyle w:val="cb"/>
              <w:rPr>
                <w:sz w:val="26"/>
                <w:szCs w:val="26"/>
                <w:lang w:val="ro-RO"/>
              </w:rPr>
            </w:pPr>
            <w:bookmarkStart w:id="0" w:name="_GoBack"/>
            <w:bookmarkEnd w:id="0"/>
            <w:r w:rsidRPr="00F207DE">
              <w:rPr>
                <w:sz w:val="26"/>
                <w:szCs w:val="26"/>
                <w:lang w:val="ro-RO"/>
              </w:rPr>
              <w:t>A</w:t>
            </w:r>
            <w:r w:rsidR="00457A8E" w:rsidRPr="00F207DE">
              <w:rPr>
                <w:sz w:val="26"/>
                <w:szCs w:val="26"/>
                <w:lang w:val="ro-RO"/>
              </w:rPr>
              <w:t>naliză a impactului</w:t>
            </w:r>
          </w:p>
          <w:p w:rsidR="001D239A" w:rsidRPr="00F207DE" w:rsidRDefault="00E61B9A" w:rsidP="001D239A">
            <w:pPr>
              <w:suppressAutoHyphens/>
              <w:autoSpaceDN w:val="0"/>
              <w:spacing w:line="251" w:lineRule="auto"/>
              <w:ind w:firstLine="0"/>
              <w:jc w:val="center"/>
              <w:textAlignment w:val="baseline"/>
              <w:rPr>
                <w:rFonts w:eastAsia="Arial Unicode MS"/>
                <w:b/>
                <w:kern w:val="3"/>
                <w:sz w:val="26"/>
                <w:szCs w:val="26"/>
                <w:lang w:val="ro-RO"/>
              </w:rPr>
            </w:pPr>
            <w:r w:rsidRPr="00F207DE">
              <w:rPr>
                <w:b/>
                <w:sz w:val="26"/>
                <w:szCs w:val="26"/>
                <w:lang w:val="ro-RO"/>
              </w:rPr>
              <w:t>l</w:t>
            </w:r>
            <w:r w:rsidR="001D239A" w:rsidRPr="00F207DE">
              <w:rPr>
                <w:b/>
                <w:sz w:val="26"/>
                <w:szCs w:val="26"/>
                <w:lang w:val="ro-RO"/>
              </w:rPr>
              <w:t xml:space="preserve">a proiectul </w:t>
            </w:r>
            <w:r w:rsidRPr="00F207DE">
              <w:rPr>
                <w:rFonts w:eastAsia="Arial Unicode MS"/>
                <w:b/>
                <w:kern w:val="3"/>
                <w:sz w:val="26"/>
                <w:szCs w:val="26"/>
                <w:lang w:val="ro-RO"/>
              </w:rPr>
              <w:t>L</w:t>
            </w:r>
            <w:r w:rsidR="001D239A" w:rsidRPr="00F207DE">
              <w:rPr>
                <w:rFonts w:eastAsia="Arial Unicode MS"/>
                <w:b/>
                <w:kern w:val="3"/>
                <w:sz w:val="26"/>
                <w:szCs w:val="26"/>
                <w:lang w:val="ro-RO"/>
              </w:rPr>
              <w:t xml:space="preserve">egii </w:t>
            </w:r>
            <w:r w:rsidR="00D53601" w:rsidRPr="00F207DE">
              <w:rPr>
                <w:rFonts w:eastAsia="Arial Unicode MS"/>
                <w:b/>
                <w:kern w:val="3"/>
                <w:sz w:val="26"/>
                <w:szCs w:val="26"/>
                <w:lang w:val="ro-RO"/>
              </w:rPr>
              <w:t xml:space="preserve">privind </w:t>
            </w:r>
            <w:r w:rsidR="004D3EF2">
              <w:rPr>
                <w:rFonts w:eastAsia="Arial Unicode MS"/>
                <w:b/>
                <w:kern w:val="3"/>
                <w:sz w:val="26"/>
                <w:szCs w:val="26"/>
                <w:lang w:val="ro-RO"/>
              </w:rPr>
              <w:t>activitatea sanitară veterinară</w:t>
            </w:r>
          </w:p>
          <w:p w:rsidR="001D239A" w:rsidRPr="00F207DE" w:rsidRDefault="001D239A" w:rsidP="001D239A">
            <w:pPr>
              <w:pStyle w:val="cb"/>
              <w:rPr>
                <w:sz w:val="26"/>
                <w:szCs w:val="26"/>
                <w:lang w:val="ro-RO"/>
              </w:rPr>
            </w:pPr>
          </w:p>
          <w:p w:rsidR="00457A8E" w:rsidRPr="00F207DE" w:rsidRDefault="00457A8E" w:rsidP="004F4A21">
            <w:pPr>
              <w:pStyle w:val="NormalWeb"/>
              <w:ind w:firstLine="0"/>
              <w:jc w:val="left"/>
              <w:rPr>
                <w:sz w:val="26"/>
                <w:szCs w:val="26"/>
                <w:lang w:val="ro-RO"/>
              </w:rPr>
            </w:pPr>
          </w:p>
        </w:tc>
      </w:tr>
      <w:tr w:rsidR="00457A8E" w:rsidRPr="00F207DE" w:rsidTr="00E937A9">
        <w:trPr>
          <w:jc w:val="center"/>
        </w:trPr>
        <w:tc>
          <w:tcPr>
            <w:tcW w:w="2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
                <w:bCs/>
                <w:sz w:val="26"/>
                <w:szCs w:val="26"/>
                <w:lang w:val="ro-RO"/>
              </w:rPr>
              <w:t>Titlul analizei impactului</w:t>
            </w:r>
            <w:r w:rsidRPr="00F207DE">
              <w:rPr>
                <w:b/>
                <w:bCs/>
                <w:sz w:val="26"/>
                <w:szCs w:val="26"/>
                <w:lang w:val="ro-RO"/>
              </w:rPr>
              <w:br/>
            </w:r>
            <w:r w:rsidRPr="00F207DE">
              <w:rPr>
                <w:sz w:val="26"/>
                <w:szCs w:val="26"/>
                <w:lang w:val="ro-RO"/>
              </w:rPr>
              <w:t xml:space="preserve">(poate </w:t>
            </w:r>
            <w:r w:rsidR="000D1416" w:rsidRPr="00F207DE">
              <w:rPr>
                <w:sz w:val="26"/>
                <w:szCs w:val="26"/>
                <w:lang w:val="ro-RO"/>
              </w:rPr>
              <w:t>conține</w:t>
            </w:r>
            <w:r w:rsidRPr="00F207DE">
              <w:rPr>
                <w:sz w:val="26"/>
                <w:szCs w:val="26"/>
                <w:lang w:val="ro-RO"/>
              </w:rPr>
              <w:t xml:space="preserve"> titlul propunerii de act normativ):</w:t>
            </w:r>
          </w:p>
        </w:tc>
        <w:tc>
          <w:tcPr>
            <w:tcW w:w="25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16C2E" w:rsidRPr="004D3EF2" w:rsidRDefault="009B1E1D" w:rsidP="00F16C2E">
            <w:pPr>
              <w:suppressAutoHyphens/>
              <w:autoSpaceDN w:val="0"/>
              <w:spacing w:line="251" w:lineRule="auto"/>
              <w:ind w:firstLine="0"/>
              <w:jc w:val="left"/>
              <w:textAlignment w:val="baseline"/>
              <w:rPr>
                <w:rFonts w:eastAsia="Arial Unicode MS"/>
                <w:bCs/>
                <w:kern w:val="3"/>
                <w:sz w:val="26"/>
                <w:szCs w:val="26"/>
                <w:lang w:val="ro-RO"/>
              </w:rPr>
            </w:pPr>
            <w:r w:rsidRPr="00F207DE">
              <w:rPr>
                <w:sz w:val="26"/>
                <w:szCs w:val="26"/>
                <w:lang w:val="ro-RO"/>
              </w:rPr>
              <w:t xml:space="preserve">Proiectul </w:t>
            </w:r>
            <w:r w:rsidR="00F16C2E" w:rsidRPr="00F207DE">
              <w:rPr>
                <w:rFonts w:eastAsia="Arial Unicode MS"/>
                <w:kern w:val="3"/>
                <w:sz w:val="26"/>
                <w:szCs w:val="26"/>
                <w:lang w:val="ro-RO"/>
              </w:rPr>
              <w:t xml:space="preserve">legii </w:t>
            </w:r>
            <w:r w:rsidR="00F16C2E" w:rsidRPr="00F207DE">
              <w:rPr>
                <w:rFonts w:eastAsia="Arial Unicode MS"/>
                <w:bCs/>
                <w:kern w:val="3"/>
                <w:sz w:val="26"/>
                <w:szCs w:val="26"/>
                <w:lang w:val="ro-RO"/>
              </w:rPr>
              <w:t xml:space="preserve">privind </w:t>
            </w:r>
            <w:r w:rsidR="004D3EF2" w:rsidRPr="004D3EF2">
              <w:rPr>
                <w:rFonts w:eastAsia="Arial Unicode MS"/>
                <w:bCs/>
                <w:kern w:val="3"/>
                <w:sz w:val="26"/>
                <w:szCs w:val="26"/>
                <w:lang w:val="ro-RO"/>
              </w:rPr>
              <w:t>activitatea sanitară veterinară</w:t>
            </w:r>
          </w:p>
          <w:p w:rsidR="00457A8E" w:rsidRPr="00F207DE" w:rsidRDefault="00457A8E" w:rsidP="00F16C2E">
            <w:pPr>
              <w:suppressAutoHyphens/>
              <w:autoSpaceDN w:val="0"/>
              <w:spacing w:line="251" w:lineRule="auto"/>
              <w:ind w:firstLine="0"/>
              <w:jc w:val="left"/>
              <w:textAlignment w:val="baseline"/>
              <w:rPr>
                <w:sz w:val="26"/>
                <w:szCs w:val="26"/>
                <w:lang w:val="ro-RO"/>
              </w:rPr>
            </w:pPr>
          </w:p>
        </w:tc>
      </w:tr>
      <w:tr w:rsidR="00457A8E" w:rsidRPr="00F207DE" w:rsidTr="00E937A9">
        <w:trPr>
          <w:jc w:val="center"/>
        </w:trPr>
        <w:tc>
          <w:tcPr>
            <w:tcW w:w="2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
                <w:bCs/>
                <w:sz w:val="26"/>
                <w:szCs w:val="26"/>
                <w:lang w:val="ro-RO"/>
              </w:rPr>
              <w:t>Data:</w:t>
            </w:r>
          </w:p>
        </w:tc>
        <w:tc>
          <w:tcPr>
            <w:tcW w:w="25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sz w:val="26"/>
                <w:szCs w:val="26"/>
                <w:lang w:val="ro-RO"/>
              </w:rPr>
              <w:t> </w:t>
            </w:r>
          </w:p>
        </w:tc>
      </w:tr>
      <w:tr w:rsidR="00457A8E" w:rsidRPr="00F207DE" w:rsidTr="00E937A9">
        <w:trPr>
          <w:jc w:val="center"/>
        </w:trPr>
        <w:tc>
          <w:tcPr>
            <w:tcW w:w="2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
                <w:bCs/>
                <w:sz w:val="26"/>
                <w:szCs w:val="26"/>
                <w:lang w:val="ro-RO"/>
              </w:rPr>
              <w:t xml:space="preserve">Autoritatea </w:t>
            </w:r>
            <w:r w:rsidR="000D1416" w:rsidRPr="00F207DE">
              <w:rPr>
                <w:b/>
                <w:bCs/>
                <w:sz w:val="26"/>
                <w:szCs w:val="26"/>
                <w:lang w:val="ro-RO"/>
              </w:rPr>
              <w:t>administrației</w:t>
            </w:r>
            <w:r w:rsidRPr="00F207DE">
              <w:rPr>
                <w:b/>
                <w:bCs/>
                <w:sz w:val="26"/>
                <w:szCs w:val="26"/>
                <w:lang w:val="ro-RO"/>
              </w:rPr>
              <w:t xml:space="preserve"> publice (autor):</w:t>
            </w:r>
          </w:p>
        </w:tc>
        <w:tc>
          <w:tcPr>
            <w:tcW w:w="25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9B1E1D" w:rsidP="00F16C2E">
            <w:pPr>
              <w:ind w:firstLine="0"/>
              <w:jc w:val="left"/>
              <w:rPr>
                <w:sz w:val="26"/>
                <w:szCs w:val="26"/>
                <w:lang w:val="ro-RO"/>
              </w:rPr>
            </w:pPr>
            <w:r w:rsidRPr="00F207DE">
              <w:rPr>
                <w:sz w:val="26"/>
                <w:szCs w:val="26"/>
                <w:lang w:val="ro-RO"/>
              </w:rPr>
              <w:t>Ministerul Agriculturii</w:t>
            </w:r>
            <w:r w:rsidR="00F16C2E" w:rsidRPr="00F207DE">
              <w:rPr>
                <w:sz w:val="26"/>
                <w:szCs w:val="26"/>
                <w:lang w:val="ro-RO"/>
              </w:rPr>
              <w:t xml:space="preserve"> și Industriei Alimentare</w:t>
            </w:r>
          </w:p>
        </w:tc>
      </w:tr>
      <w:tr w:rsidR="00457A8E" w:rsidRPr="00F207DE" w:rsidTr="00E937A9">
        <w:trPr>
          <w:jc w:val="center"/>
        </w:trPr>
        <w:tc>
          <w:tcPr>
            <w:tcW w:w="2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
                <w:bCs/>
                <w:sz w:val="26"/>
                <w:szCs w:val="26"/>
                <w:lang w:val="ro-RO"/>
              </w:rPr>
              <w:t>Subdiviziunea:</w:t>
            </w:r>
          </w:p>
        </w:tc>
        <w:tc>
          <w:tcPr>
            <w:tcW w:w="25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E2011D" w:rsidP="004F4A21">
            <w:pPr>
              <w:ind w:firstLine="0"/>
              <w:jc w:val="left"/>
              <w:rPr>
                <w:b/>
                <w:i/>
                <w:sz w:val="26"/>
                <w:szCs w:val="26"/>
                <w:lang w:val="ro-RO"/>
              </w:rPr>
            </w:pPr>
            <w:r w:rsidRPr="00F207DE">
              <w:rPr>
                <w:b/>
                <w:i/>
                <w:sz w:val="26"/>
                <w:szCs w:val="26"/>
                <w:lang w:val="ro-RO"/>
              </w:rPr>
              <w:t>Direcția medicină veterinară și siguranța alimentelor de origine animală</w:t>
            </w:r>
          </w:p>
        </w:tc>
      </w:tr>
      <w:tr w:rsidR="00457A8E" w:rsidRPr="00F207DE" w:rsidTr="00E937A9">
        <w:trPr>
          <w:jc w:val="center"/>
        </w:trPr>
        <w:tc>
          <w:tcPr>
            <w:tcW w:w="240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
                <w:bCs/>
                <w:sz w:val="26"/>
                <w:szCs w:val="26"/>
                <w:lang w:val="ro-RO"/>
              </w:rPr>
              <w:t>Persoana responsabilă şi datele de contact:</w:t>
            </w:r>
          </w:p>
        </w:tc>
        <w:tc>
          <w:tcPr>
            <w:tcW w:w="25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sz w:val="26"/>
                <w:szCs w:val="26"/>
                <w:lang w:val="ro-RO"/>
              </w:rPr>
              <w:t> </w:t>
            </w:r>
            <w:r w:rsidR="00E2011D" w:rsidRPr="00F207DE">
              <w:rPr>
                <w:sz w:val="26"/>
                <w:szCs w:val="26"/>
                <w:lang w:val="ro-RO"/>
              </w:rPr>
              <w:t xml:space="preserve">Denis Mutu </w:t>
            </w:r>
            <w:r w:rsidR="009B1E1D" w:rsidRPr="00F207DE">
              <w:rPr>
                <w:sz w:val="26"/>
                <w:szCs w:val="26"/>
                <w:lang w:val="ro-RO"/>
              </w:rPr>
              <w:t>tel.</w:t>
            </w:r>
            <w:r w:rsidR="00E2011D" w:rsidRPr="00F207DE">
              <w:rPr>
                <w:sz w:val="26"/>
                <w:szCs w:val="26"/>
                <w:lang w:val="ro-RO"/>
              </w:rPr>
              <w:t xml:space="preserve"> </w:t>
            </w:r>
            <w:r w:rsidR="009B1E1D" w:rsidRPr="00F207DE">
              <w:rPr>
                <w:sz w:val="26"/>
                <w:szCs w:val="26"/>
                <w:lang w:val="ro-RO"/>
              </w:rPr>
              <w:t>022-204-5</w:t>
            </w:r>
            <w:r w:rsidR="00ED1A14" w:rsidRPr="00F207DE">
              <w:rPr>
                <w:sz w:val="26"/>
                <w:szCs w:val="26"/>
                <w:lang w:val="ro-RO"/>
              </w:rPr>
              <w:t>31</w:t>
            </w:r>
          </w:p>
          <w:p w:rsidR="009B1E1D" w:rsidRPr="00F207DE" w:rsidRDefault="00ED1A14" w:rsidP="00ED1A14">
            <w:pPr>
              <w:ind w:firstLine="0"/>
              <w:jc w:val="left"/>
              <w:rPr>
                <w:sz w:val="26"/>
                <w:szCs w:val="26"/>
                <w:lang w:val="ro-RO"/>
              </w:rPr>
            </w:pPr>
            <w:r w:rsidRPr="00F207DE">
              <w:rPr>
                <w:sz w:val="26"/>
                <w:szCs w:val="26"/>
                <w:lang w:val="ro-RO"/>
              </w:rPr>
              <w:t>denis</w:t>
            </w:r>
            <w:r w:rsidR="009B1E1D" w:rsidRPr="00F207DE">
              <w:rPr>
                <w:sz w:val="26"/>
                <w:szCs w:val="26"/>
                <w:lang w:val="ro-RO"/>
              </w:rPr>
              <w:t>.</w:t>
            </w:r>
            <w:r w:rsidRPr="00F207DE">
              <w:rPr>
                <w:sz w:val="26"/>
                <w:szCs w:val="26"/>
                <w:lang w:val="ro-RO"/>
              </w:rPr>
              <w:t>mutu</w:t>
            </w:r>
            <w:r w:rsidR="009B1E1D" w:rsidRPr="00F207DE">
              <w:rPr>
                <w:sz w:val="26"/>
                <w:szCs w:val="26"/>
                <w:lang w:val="ro-RO"/>
              </w:rPr>
              <w:t>@ma</w:t>
            </w:r>
            <w:r w:rsidRPr="00F207DE">
              <w:rPr>
                <w:sz w:val="26"/>
                <w:szCs w:val="26"/>
                <w:lang w:val="ro-RO"/>
              </w:rPr>
              <w:t>ia</w:t>
            </w:r>
            <w:r w:rsidR="009B1E1D" w:rsidRPr="00F207DE">
              <w:rPr>
                <w:sz w:val="26"/>
                <w:szCs w:val="26"/>
                <w:lang w:val="ro-RO"/>
              </w:rPr>
              <w:t>.gov.md</w:t>
            </w:r>
          </w:p>
        </w:tc>
      </w:tr>
      <w:tr w:rsidR="00457A8E" w:rsidRPr="00F207DE" w:rsidTr="00E937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
                <w:bCs/>
                <w:sz w:val="26"/>
                <w:szCs w:val="26"/>
                <w:lang w:val="ro-RO"/>
              </w:rPr>
            </w:pPr>
          </w:p>
          <w:p w:rsidR="00457A8E" w:rsidRPr="00F207DE" w:rsidRDefault="00457A8E" w:rsidP="004F4A21">
            <w:pPr>
              <w:ind w:firstLine="0"/>
              <w:jc w:val="left"/>
              <w:rPr>
                <w:b/>
                <w:bCs/>
                <w:sz w:val="26"/>
                <w:szCs w:val="26"/>
                <w:lang w:val="ro-RO"/>
              </w:rPr>
            </w:pPr>
            <w:r w:rsidRPr="00F207DE">
              <w:rPr>
                <w:b/>
                <w:bCs/>
                <w:sz w:val="26"/>
                <w:szCs w:val="26"/>
                <w:lang w:val="ro-RO"/>
              </w:rPr>
              <w:t>Compartimentele analizei impactului</w:t>
            </w:r>
          </w:p>
        </w:tc>
      </w:tr>
      <w:tr w:rsidR="00457A8E" w:rsidRPr="00F207DE" w:rsidTr="00E937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
                <w:bCs/>
                <w:sz w:val="26"/>
                <w:szCs w:val="26"/>
                <w:lang w:val="ro-RO"/>
              </w:rPr>
              <w:t>1. Definirea problemei</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bCs/>
                <w:sz w:val="26"/>
                <w:szCs w:val="26"/>
                <w:lang w:val="ro-RO"/>
              </w:rPr>
            </w:pPr>
            <w:r w:rsidRPr="00F207DE">
              <w:rPr>
                <w:sz w:val="26"/>
                <w:szCs w:val="26"/>
                <w:lang w:val="ro-RO"/>
              </w:rPr>
              <w:t xml:space="preserve">a) Determinați clar şi concis problema şi/sau problemele care urmează să fie </w:t>
            </w:r>
            <w:r w:rsidR="000D1416" w:rsidRPr="00F207DE">
              <w:rPr>
                <w:sz w:val="26"/>
                <w:szCs w:val="26"/>
                <w:lang w:val="ro-RO"/>
              </w:rPr>
              <w:t>soluționate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53A88" w:rsidRPr="00F207DE" w:rsidRDefault="00FC7BCD" w:rsidP="00FC7BCD">
            <w:pPr>
              <w:ind w:firstLine="0"/>
              <w:rPr>
                <w:sz w:val="26"/>
                <w:szCs w:val="26"/>
                <w:lang w:val="ro-RO"/>
              </w:rPr>
            </w:pPr>
            <w:r w:rsidRPr="00F207DE">
              <w:rPr>
                <w:sz w:val="26"/>
                <w:szCs w:val="26"/>
                <w:lang w:val="ro-RO"/>
              </w:rPr>
              <w:t xml:space="preserve">      </w:t>
            </w:r>
            <w:r w:rsidR="006D1A65">
              <w:rPr>
                <w:sz w:val="26"/>
                <w:szCs w:val="26"/>
                <w:lang w:val="ro-RO"/>
              </w:rPr>
              <w:t xml:space="preserve"> </w:t>
            </w:r>
            <w:r w:rsidR="00B53A88" w:rsidRPr="00F207DE">
              <w:rPr>
                <w:sz w:val="26"/>
                <w:szCs w:val="26"/>
                <w:lang w:val="ro-RO"/>
              </w:rPr>
              <w:t xml:space="preserve">Prin proiectul legii </w:t>
            </w:r>
            <w:r w:rsidR="00752C50">
              <w:rPr>
                <w:sz w:val="26"/>
                <w:szCs w:val="26"/>
                <w:lang w:val="ro-RO"/>
              </w:rPr>
              <w:t xml:space="preserve">privind </w:t>
            </w:r>
            <w:r w:rsidR="004D3EF2" w:rsidRPr="004D3EF2">
              <w:rPr>
                <w:b/>
                <w:sz w:val="26"/>
                <w:szCs w:val="26"/>
                <w:lang w:val="ro-RO"/>
              </w:rPr>
              <w:t>activitatea sanitară veterinară</w:t>
            </w:r>
            <w:r w:rsidR="004D3EF2" w:rsidRPr="004D3EF2">
              <w:rPr>
                <w:sz w:val="26"/>
                <w:szCs w:val="26"/>
                <w:lang w:val="ro-RO"/>
              </w:rPr>
              <w:t xml:space="preserve"> </w:t>
            </w:r>
            <w:r w:rsidR="00B53A88" w:rsidRPr="00F207DE">
              <w:rPr>
                <w:sz w:val="26"/>
                <w:szCs w:val="26"/>
                <w:lang w:val="ro-RO"/>
              </w:rPr>
              <w:t>urmează să fie soluționa</w:t>
            </w:r>
            <w:r w:rsidR="000D1416" w:rsidRPr="00F207DE">
              <w:rPr>
                <w:sz w:val="26"/>
                <w:szCs w:val="26"/>
                <w:lang w:val="ro-RO"/>
              </w:rPr>
              <w:t>t</w:t>
            </w:r>
            <w:r w:rsidR="00B53A88" w:rsidRPr="00F207DE">
              <w:rPr>
                <w:sz w:val="26"/>
                <w:szCs w:val="26"/>
                <w:lang w:val="ro-RO"/>
              </w:rPr>
              <w:t>e următoarele probleme:</w:t>
            </w:r>
          </w:p>
          <w:p w:rsidR="00B53A88" w:rsidRPr="00F207DE" w:rsidRDefault="006D1A65" w:rsidP="00FC7BCD">
            <w:pPr>
              <w:ind w:firstLine="0"/>
              <w:rPr>
                <w:sz w:val="26"/>
                <w:szCs w:val="26"/>
                <w:lang w:val="ro-RO"/>
              </w:rPr>
            </w:pPr>
            <w:r>
              <w:rPr>
                <w:sz w:val="26"/>
                <w:szCs w:val="26"/>
                <w:lang w:val="ro-RO"/>
              </w:rPr>
              <w:t xml:space="preserve">       </w:t>
            </w:r>
            <w:r w:rsidR="00B86119">
              <w:rPr>
                <w:sz w:val="26"/>
                <w:szCs w:val="26"/>
                <w:lang w:val="ro-RO"/>
              </w:rPr>
              <w:t xml:space="preserve">  </w:t>
            </w:r>
            <w:r w:rsidR="00B53A88" w:rsidRPr="00F207DE">
              <w:rPr>
                <w:sz w:val="26"/>
                <w:szCs w:val="26"/>
                <w:lang w:val="ro-RO"/>
              </w:rPr>
              <w:t xml:space="preserve">1. </w:t>
            </w:r>
            <w:r w:rsidR="00B53A88" w:rsidRPr="00F207DE">
              <w:rPr>
                <w:b/>
                <w:sz w:val="26"/>
                <w:szCs w:val="26"/>
                <w:lang w:val="ro-RO"/>
              </w:rPr>
              <w:t xml:space="preserve">Apropierea treptată a </w:t>
            </w:r>
            <w:r w:rsidR="000D1416" w:rsidRPr="00F207DE">
              <w:rPr>
                <w:b/>
                <w:sz w:val="26"/>
                <w:szCs w:val="26"/>
                <w:lang w:val="ro-RO"/>
              </w:rPr>
              <w:t xml:space="preserve">legislației </w:t>
            </w:r>
            <w:r w:rsidR="00B53A88" w:rsidRPr="00F207DE">
              <w:rPr>
                <w:b/>
                <w:sz w:val="26"/>
                <w:szCs w:val="26"/>
                <w:lang w:val="ro-RO"/>
              </w:rPr>
              <w:t>naționale de legislația Uniunii Europene</w:t>
            </w:r>
            <w:r w:rsidR="00FC7BCD" w:rsidRPr="00F207DE">
              <w:rPr>
                <w:sz w:val="26"/>
                <w:szCs w:val="26"/>
                <w:lang w:val="ro-RO"/>
              </w:rPr>
              <w:t xml:space="preserve">    </w:t>
            </w:r>
          </w:p>
          <w:p w:rsidR="006D1A65" w:rsidRDefault="00036E07" w:rsidP="00FC7BCD">
            <w:pPr>
              <w:ind w:firstLine="0"/>
              <w:rPr>
                <w:sz w:val="26"/>
                <w:szCs w:val="26"/>
                <w:lang w:val="ro-RO" w:bidi="ro-RO"/>
              </w:rPr>
            </w:pPr>
            <w:r w:rsidRPr="00F207DE">
              <w:rPr>
                <w:sz w:val="26"/>
                <w:szCs w:val="26"/>
                <w:lang w:val="ro-RO"/>
              </w:rPr>
              <w:t>- î</w:t>
            </w:r>
            <w:r w:rsidR="009A1FB6" w:rsidRPr="00F207DE">
              <w:rPr>
                <w:sz w:val="26"/>
                <w:szCs w:val="26"/>
                <w:lang w:val="ro-RO"/>
              </w:rPr>
              <w:t>n proiect se</w:t>
            </w:r>
            <w:r w:rsidR="00FC7BCD" w:rsidRPr="00F207DE">
              <w:rPr>
                <w:sz w:val="26"/>
                <w:szCs w:val="26"/>
                <w:lang w:val="ro-RO"/>
              </w:rPr>
              <w:t xml:space="preserve"> tra</w:t>
            </w:r>
            <w:r w:rsidR="000D1416" w:rsidRPr="00F207DE">
              <w:rPr>
                <w:sz w:val="26"/>
                <w:szCs w:val="26"/>
                <w:lang w:val="ro-RO"/>
              </w:rPr>
              <w:t xml:space="preserve">nspune prevederile </w:t>
            </w:r>
            <w:r w:rsidR="002230BA" w:rsidRPr="00F207DE">
              <w:rPr>
                <w:sz w:val="26"/>
                <w:szCs w:val="26"/>
                <w:lang w:val="ro-RO" w:bidi="ro-RO"/>
              </w:rPr>
              <w:t>prevederile Regulamentului (UE) 2016/429 al Parlamentului European și al Consiliului Uniunii Europene din 9 martie 2016 privind bolile transmisibile ale animalelor și de modificare și de abrogare a anumitor acte din domeniul sănătății animalelor („Legea privind sănătatea animală”), publicat în Jurnalul Oficial al Uniunii Europene L 84 din 31 martie 2016.</w:t>
            </w:r>
          </w:p>
          <w:p w:rsidR="00B53A88" w:rsidRPr="00F207DE" w:rsidRDefault="006D1A65" w:rsidP="00FC7BCD">
            <w:pPr>
              <w:ind w:firstLine="0"/>
              <w:rPr>
                <w:color w:val="000000"/>
                <w:sz w:val="26"/>
                <w:szCs w:val="26"/>
                <w:lang w:val="ro-RO"/>
              </w:rPr>
            </w:pPr>
            <w:r>
              <w:rPr>
                <w:sz w:val="26"/>
                <w:szCs w:val="26"/>
                <w:lang w:val="ro-RO" w:bidi="ro-RO"/>
              </w:rPr>
              <w:t xml:space="preserve">        </w:t>
            </w:r>
            <w:r w:rsidR="00B86119">
              <w:rPr>
                <w:sz w:val="26"/>
                <w:szCs w:val="26"/>
                <w:lang w:val="ro-RO" w:bidi="ro-RO"/>
              </w:rPr>
              <w:t xml:space="preserve"> </w:t>
            </w:r>
            <w:r w:rsidR="00B53A88" w:rsidRPr="00F207DE">
              <w:rPr>
                <w:color w:val="000000"/>
                <w:sz w:val="26"/>
                <w:szCs w:val="26"/>
                <w:lang w:val="ro-RO"/>
              </w:rPr>
              <w:t xml:space="preserve">2. </w:t>
            </w:r>
            <w:r w:rsidR="00036E07" w:rsidRPr="00F207DE">
              <w:rPr>
                <w:b/>
                <w:color w:val="000000"/>
                <w:sz w:val="26"/>
                <w:szCs w:val="26"/>
                <w:lang w:val="ro-RO"/>
              </w:rPr>
              <w:t>Sănătatea animală</w:t>
            </w:r>
          </w:p>
          <w:p w:rsidR="00036E07" w:rsidRPr="00F207DE" w:rsidRDefault="006D1A65" w:rsidP="00E870C9">
            <w:pPr>
              <w:ind w:firstLine="0"/>
              <w:rPr>
                <w:color w:val="000000"/>
                <w:sz w:val="26"/>
                <w:szCs w:val="26"/>
                <w:lang w:val="ro-RO"/>
              </w:rPr>
            </w:pPr>
            <w:r>
              <w:rPr>
                <w:color w:val="000000"/>
                <w:sz w:val="26"/>
                <w:szCs w:val="26"/>
                <w:lang w:val="ro-RO"/>
              </w:rPr>
              <w:t xml:space="preserve">        </w:t>
            </w:r>
            <w:r w:rsidR="00B86119">
              <w:rPr>
                <w:color w:val="000000"/>
                <w:sz w:val="26"/>
                <w:szCs w:val="26"/>
                <w:lang w:val="ro-RO"/>
              </w:rPr>
              <w:t xml:space="preserve"> </w:t>
            </w:r>
            <w:r w:rsidR="009A1FB6" w:rsidRPr="00F207DE">
              <w:rPr>
                <w:color w:val="000000"/>
                <w:sz w:val="26"/>
                <w:szCs w:val="26"/>
                <w:lang w:val="ro-RO"/>
              </w:rPr>
              <w:t>În proiect se</w:t>
            </w:r>
            <w:r w:rsidR="00B53A88" w:rsidRPr="00F207DE">
              <w:rPr>
                <w:color w:val="000000"/>
                <w:sz w:val="26"/>
                <w:szCs w:val="26"/>
                <w:lang w:val="ro-RO"/>
              </w:rPr>
              <w:t xml:space="preserve"> abordează</w:t>
            </w:r>
            <w:r w:rsidR="00036E07" w:rsidRPr="00F207DE">
              <w:rPr>
                <w:color w:val="000000"/>
                <w:sz w:val="26"/>
                <w:szCs w:val="26"/>
                <w:lang w:val="ro-RO"/>
              </w:rPr>
              <w:t>:</w:t>
            </w:r>
          </w:p>
          <w:p w:rsidR="00AB07BA" w:rsidRPr="00F207DE" w:rsidRDefault="00AB07BA" w:rsidP="00E870C9">
            <w:pPr>
              <w:ind w:firstLine="0"/>
              <w:rPr>
                <w:color w:val="000000"/>
                <w:sz w:val="26"/>
                <w:szCs w:val="26"/>
              </w:rPr>
            </w:pPr>
            <w:r w:rsidRPr="00F207DE">
              <w:rPr>
                <w:color w:val="000000"/>
                <w:sz w:val="26"/>
                <w:szCs w:val="26"/>
              </w:rPr>
              <w:t xml:space="preserve">a) </w:t>
            </w:r>
            <w:r w:rsidR="00036E07" w:rsidRPr="00F207DE">
              <w:rPr>
                <w:color w:val="000000"/>
                <w:sz w:val="26"/>
                <w:szCs w:val="26"/>
              </w:rPr>
              <w:t>Impactul bolilor transmisibile ale animalelor și al măsurilor necesare pentru păstrarea sub control a respectivelor</w:t>
            </w:r>
            <w:r w:rsidR="00DF0A85" w:rsidRPr="00F207DE">
              <w:rPr>
                <w:color w:val="000000"/>
                <w:sz w:val="26"/>
                <w:szCs w:val="26"/>
              </w:rPr>
              <w:t xml:space="preserve"> </w:t>
            </w:r>
            <w:r w:rsidR="00036E07" w:rsidRPr="00F207DE">
              <w:rPr>
                <w:color w:val="000000"/>
                <w:sz w:val="26"/>
                <w:szCs w:val="26"/>
              </w:rPr>
              <w:t>boli</w:t>
            </w:r>
            <w:r w:rsidRPr="00F207DE">
              <w:rPr>
                <w:color w:val="000000"/>
                <w:sz w:val="26"/>
                <w:szCs w:val="26"/>
              </w:rPr>
              <w:t>:</w:t>
            </w:r>
          </w:p>
          <w:p w:rsidR="00B22BAF" w:rsidRPr="00F207DE" w:rsidRDefault="00AB07BA" w:rsidP="00E870C9">
            <w:pPr>
              <w:ind w:firstLine="0"/>
              <w:rPr>
                <w:i/>
                <w:color w:val="000000"/>
                <w:sz w:val="26"/>
                <w:szCs w:val="26"/>
              </w:rPr>
            </w:pPr>
            <w:r w:rsidRPr="00F207DE">
              <w:rPr>
                <w:color w:val="000000"/>
                <w:sz w:val="26"/>
                <w:szCs w:val="26"/>
              </w:rPr>
              <w:t xml:space="preserve">- </w:t>
            </w:r>
            <w:r w:rsidR="00A8327A" w:rsidRPr="00F207DE">
              <w:rPr>
                <w:i/>
                <w:color w:val="000000"/>
                <w:sz w:val="26"/>
                <w:szCs w:val="26"/>
              </w:rPr>
              <w:t>E</w:t>
            </w:r>
            <w:r w:rsidR="00DF0A85" w:rsidRPr="00F207DE">
              <w:rPr>
                <w:i/>
                <w:color w:val="000000"/>
                <w:sz w:val="26"/>
                <w:szCs w:val="26"/>
              </w:rPr>
              <w:t>xperiențele recente, bolile transmi</w:t>
            </w:r>
            <w:r w:rsidRPr="00F207DE">
              <w:rPr>
                <w:i/>
                <w:color w:val="000000"/>
                <w:sz w:val="26"/>
                <w:szCs w:val="26"/>
              </w:rPr>
              <w:t xml:space="preserve">sibile ale animalelor pot avea </w:t>
            </w:r>
            <w:r w:rsidR="00DF0A85" w:rsidRPr="00F207DE">
              <w:rPr>
                <w:i/>
                <w:color w:val="000000"/>
                <w:sz w:val="26"/>
                <w:szCs w:val="26"/>
              </w:rPr>
              <w:t>un impact</w:t>
            </w:r>
            <w:r w:rsidR="00DF0A85" w:rsidRPr="00F207DE">
              <w:rPr>
                <w:i/>
                <w:color w:val="000000"/>
                <w:sz w:val="26"/>
                <w:szCs w:val="26"/>
              </w:rPr>
              <w:br/>
              <w:t>semnificativ asupra sănătății publice și a siguranței alimentare</w:t>
            </w:r>
            <w:r w:rsidR="00A8327A" w:rsidRPr="00F207DE">
              <w:rPr>
                <w:i/>
                <w:color w:val="000000"/>
                <w:sz w:val="26"/>
                <w:szCs w:val="26"/>
              </w:rPr>
              <w:t>, iar pentru asigur</w:t>
            </w:r>
            <w:r w:rsidR="00171C19" w:rsidRPr="00F207DE">
              <w:rPr>
                <w:i/>
                <w:color w:val="000000"/>
                <w:sz w:val="26"/>
                <w:szCs w:val="26"/>
              </w:rPr>
              <w:t>are</w:t>
            </w:r>
            <w:r w:rsidR="00A8327A" w:rsidRPr="00F207DE">
              <w:rPr>
                <w:i/>
                <w:color w:val="000000"/>
                <w:sz w:val="26"/>
                <w:szCs w:val="26"/>
              </w:rPr>
              <w:t>a standarde</w:t>
            </w:r>
            <w:r w:rsidR="00171C19" w:rsidRPr="00F207DE">
              <w:rPr>
                <w:i/>
                <w:color w:val="000000"/>
                <w:sz w:val="26"/>
                <w:szCs w:val="26"/>
              </w:rPr>
              <w:t>lor</w:t>
            </w:r>
            <w:r w:rsidR="00A8327A" w:rsidRPr="00F207DE">
              <w:rPr>
                <w:i/>
                <w:color w:val="000000"/>
                <w:sz w:val="26"/>
                <w:szCs w:val="26"/>
              </w:rPr>
              <w:t xml:space="preserve"> înalte de sănătate </w:t>
            </w:r>
            <w:r w:rsidR="00166D10" w:rsidRPr="00F207DE">
              <w:rPr>
                <w:i/>
                <w:color w:val="000000"/>
                <w:sz w:val="26"/>
                <w:szCs w:val="26"/>
              </w:rPr>
              <w:t xml:space="preserve">animal </w:t>
            </w:r>
            <w:r w:rsidR="00A8327A" w:rsidRPr="00F207DE">
              <w:rPr>
                <w:i/>
                <w:color w:val="000000"/>
                <w:sz w:val="26"/>
                <w:szCs w:val="26"/>
              </w:rPr>
              <w:t xml:space="preserve">este necesară stabilirea unor </w:t>
            </w:r>
            <w:r w:rsidR="00171C19" w:rsidRPr="00F207DE">
              <w:rPr>
                <w:i/>
                <w:color w:val="000000"/>
                <w:sz w:val="26"/>
                <w:szCs w:val="26"/>
              </w:rPr>
              <w:t>cerințe</w:t>
            </w:r>
            <w:r w:rsidR="00A8327A" w:rsidRPr="00F207DE">
              <w:rPr>
                <w:i/>
                <w:color w:val="000000"/>
                <w:sz w:val="26"/>
                <w:szCs w:val="26"/>
              </w:rPr>
              <w:t xml:space="preserve">, </w:t>
            </w:r>
            <w:r w:rsidR="00171C19" w:rsidRPr="00F207DE">
              <w:rPr>
                <w:i/>
                <w:color w:val="000000"/>
                <w:sz w:val="26"/>
                <w:szCs w:val="26"/>
              </w:rPr>
              <w:t xml:space="preserve">care ulterior vor </w:t>
            </w:r>
            <w:r w:rsidR="00166D10" w:rsidRPr="00F207DE">
              <w:rPr>
                <w:i/>
                <w:color w:val="000000"/>
                <w:sz w:val="26"/>
                <w:szCs w:val="26"/>
              </w:rPr>
              <w:t xml:space="preserve">asigura </w:t>
            </w:r>
            <w:r w:rsidR="00A8327A" w:rsidRPr="00F207DE">
              <w:rPr>
                <w:i/>
                <w:color w:val="000000"/>
                <w:sz w:val="26"/>
                <w:szCs w:val="26"/>
              </w:rPr>
              <w:t xml:space="preserve">realizarea pieței interne </w:t>
            </w:r>
            <w:r w:rsidR="00C52010" w:rsidRPr="00F207DE">
              <w:rPr>
                <w:i/>
                <w:color w:val="000000"/>
                <w:sz w:val="26"/>
                <w:szCs w:val="26"/>
              </w:rPr>
              <w:t xml:space="preserve">cu produse salubre și </w:t>
            </w:r>
            <w:r w:rsidR="00166D10" w:rsidRPr="00F207DE">
              <w:rPr>
                <w:i/>
                <w:color w:val="000000"/>
                <w:sz w:val="26"/>
                <w:szCs w:val="26"/>
              </w:rPr>
              <w:t>inof</w:t>
            </w:r>
            <w:r w:rsidR="00C52010" w:rsidRPr="00F207DE">
              <w:rPr>
                <w:i/>
                <w:color w:val="000000"/>
                <w:sz w:val="26"/>
                <w:szCs w:val="26"/>
              </w:rPr>
              <w:t xml:space="preserve">ensive, </w:t>
            </w:r>
            <w:r w:rsidR="00166D10" w:rsidRPr="00F207DE">
              <w:rPr>
                <w:i/>
                <w:color w:val="000000"/>
                <w:sz w:val="26"/>
                <w:szCs w:val="26"/>
              </w:rPr>
              <w:t xml:space="preserve">prin </w:t>
            </w:r>
            <w:r w:rsidR="00A8327A" w:rsidRPr="00F207DE">
              <w:rPr>
                <w:i/>
                <w:color w:val="000000"/>
                <w:sz w:val="26"/>
                <w:szCs w:val="26"/>
              </w:rPr>
              <w:t>evita</w:t>
            </w:r>
            <w:r w:rsidR="00C52010" w:rsidRPr="00F207DE">
              <w:rPr>
                <w:i/>
                <w:color w:val="000000"/>
                <w:sz w:val="26"/>
                <w:szCs w:val="26"/>
              </w:rPr>
              <w:t>rea</w:t>
            </w:r>
            <w:r w:rsidR="00A8327A" w:rsidRPr="00F207DE">
              <w:rPr>
                <w:i/>
                <w:color w:val="000000"/>
                <w:sz w:val="26"/>
                <w:szCs w:val="26"/>
              </w:rPr>
              <w:t xml:space="preserve"> răspândir</w:t>
            </w:r>
            <w:r w:rsidR="00C52010" w:rsidRPr="00F207DE">
              <w:rPr>
                <w:i/>
                <w:color w:val="000000"/>
                <w:sz w:val="26"/>
                <w:szCs w:val="26"/>
              </w:rPr>
              <w:t xml:space="preserve">ii </w:t>
            </w:r>
            <w:r w:rsidR="00A8327A" w:rsidRPr="00F207DE">
              <w:rPr>
                <w:i/>
                <w:color w:val="000000"/>
                <w:sz w:val="26"/>
                <w:szCs w:val="26"/>
              </w:rPr>
              <w:t>bolilor infecțioase</w:t>
            </w:r>
            <w:r w:rsidR="00D47167" w:rsidRPr="00F207DE">
              <w:rPr>
                <w:i/>
                <w:color w:val="000000"/>
                <w:sz w:val="26"/>
                <w:szCs w:val="26"/>
              </w:rPr>
              <w:t xml:space="preserve"> la animale</w:t>
            </w:r>
            <w:r w:rsidR="00A8327A" w:rsidRPr="00F207DE">
              <w:rPr>
                <w:i/>
                <w:color w:val="000000"/>
                <w:sz w:val="26"/>
                <w:szCs w:val="26"/>
              </w:rPr>
              <w:t>.</w:t>
            </w:r>
          </w:p>
          <w:p w:rsidR="005A2103" w:rsidRPr="00DE692E" w:rsidRDefault="00B22BAF" w:rsidP="00E870C9">
            <w:pPr>
              <w:ind w:firstLine="0"/>
              <w:rPr>
                <w:color w:val="000000"/>
                <w:sz w:val="26"/>
                <w:szCs w:val="26"/>
              </w:rPr>
            </w:pPr>
            <w:r w:rsidRPr="00DE692E">
              <w:rPr>
                <w:color w:val="000000"/>
                <w:sz w:val="26"/>
                <w:szCs w:val="26"/>
              </w:rPr>
              <w:t xml:space="preserve">După cum cunoaștem o sănătate animală îmbunătățită promovează o bunăstare </w:t>
            </w:r>
            <w:proofErr w:type="gramStart"/>
            <w:r w:rsidRPr="00DE692E">
              <w:rPr>
                <w:color w:val="000000"/>
                <w:sz w:val="26"/>
                <w:szCs w:val="26"/>
              </w:rPr>
              <w:t>a</w:t>
            </w:r>
            <w:proofErr w:type="gramEnd"/>
            <w:r w:rsidRPr="00DE692E">
              <w:rPr>
                <w:color w:val="000000"/>
                <w:sz w:val="26"/>
                <w:szCs w:val="26"/>
              </w:rPr>
              <w:br/>
              <w:t>anima</w:t>
            </w:r>
            <w:r w:rsidR="00AF7D60" w:rsidRPr="00DE692E">
              <w:rPr>
                <w:color w:val="000000"/>
                <w:sz w:val="26"/>
                <w:szCs w:val="26"/>
              </w:rPr>
              <w:t>l</w:t>
            </w:r>
            <w:r w:rsidR="00D47167" w:rsidRPr="00DE692E">
              <w:rPr>
                <w:color w:val="000000"/>
                <w:sz w:val="26"/>
                <w:szCs w:val="26"/>
              </w:rPr>
              <w:t xml:space="preserve">elor îmbunătățită și viceversa. În aceiaș ordine de idei </w:t>
            </w:r>
            <w:r w:rsidR="00AF7D60" w:rsidRPr="00DE692E">
              <w:rPr>
                <w:color w:val="000000"/>
                <w:sz w:val="26"/>
                <w:szCs w:val="26"/>
              </w:rPr>
              <w:t xml:space="preserve">prevenirea este </w:t>
            </w:r>
            <w:r w:rsidR="005A2103" w:rsidRPr="00DE692E">
              <w:rPr>
                <w:color w:val="000000"/>
                <w:sz w:val="26"/>
                <w:szCs w:val="26"/>
              </w:rPr>
              <w:t xml:space="preserve">o modalitate </w:t>
            </w:r>
            <w:r w:rsidR="00AF7D60" w:rsidRPr="00DE692E">
              <w:rPr>
                <w:color w:val="000000"/>
                <w:sz w:val="26"/>
                <w:szCs w:val="26"/>
              </w:rPr>
              <w:t>mai eficientă decât vindecarea</w:t>
            </w:r>
            <w:r w:rsidR="005A2103" w:rsidRPr="00DE692E">
              <w:rPr>
                <w:color w:val="000000"/>
                <w:sz w:val="26"/>
                <w:szCs w:val="26"/>
              </w:rPr>
              <w:t>.</w:t>
            </w:r>
          </w:p>
          <w:p w:rsidR="00AF7D60" w:rsidRPr="008F6D91" w:rsidRDefault="006D1A65" w:rsidP="00E870C9">
            <w:pPr>
              <w:ind w:firstLine="0"/>
              <w:rPr>
                <w:color w:val="000000"/>
                <w:sz w:val="26"/>
                <w:szCs w:val="26"/>
              </w:rPr>
            </w:pPr>
            <w:r>
              <w:rPr>
                <w:i/>
                <w:color w:val="000000"/>
                <w:sz w:val="26"/>
                <w:szCs w:val="26"/>
              </w:rPr>
              <w:t xml:space="preserve">       </w:t>
            </w:r>
            <w:r w:rsidR="00B86119">
              <w:rPr>
                <w:i/>
                <w:color w:val="000000"/>
                <w:sz w:val="26"/>
                <w:szCs w:val="26"/>
              </w:rPr>
              <w:t xml:space="preserve">   </w:t>
            </w:r>
            <w:r>
              <w:rPr>
                <w:i/>
                <w:color w:val="000000"/>
                <w:sz w:val="26"/>
                <w:szCs w:val="26"/>
              </w:rPr>
              <w:t xml:space="preserve"> </w:t>
            </w:r>
            <w:r w:rsidR="005A2103" w:rsidRPr="008F6D91">
              <w:rPr>
                <w:color w:val="000000"/>
                <w:sz w:val="26"/>
                <w:szCs w:val="26"/>
              </w:rPr>
              <w:t>C</w:t>
            </w:r>
            <w:r w:rsidR="00AF7D60" w:rsidRPr="008F6D91">
              <w:rPr>
                <w:color w:val="000000"/>
                <w:sz w:val="26"/>
                <w:szCs w:val="26"/>
              </w:rPr>
              <w:t>a obiectiv</w:t>
            </w:r>
            <w:r w:rsidR="005A2103" w:rsidRPr="008F6D91">
              <w:rPr>
                <w:color w:val="000000"/>
                <w:sz w:val="26"/>
                <w:szCs w:val="26"/>
              </w:rPr>
              <w:t xml:space="preserve"> </w:t>
            </w:r>
            <w:r w:rsidR="00554D85" w:rsidRPr="008F6D91">
              <w:rPr>
                <w:color w:val="000000"/>
                <w:sz w:val="26"/>
                <w:szCs w:val="26"/>
              </w:rPr>
              <w:t xml:space="preserve">proiectul de lege are ca scop </w:t>
            </w:r>
            <w:r w:rsidR="00AF7D60" w:rsidRPr="008F6D91">
              <w:rPr>
                <w:color w:val="000000"/>
                <w:sz w:val="26"/>
                <w:szCs w:val="26"/>
              </w:rPr>
              <w:t>promovarea sănătății animale prin plasarea unui accent mai puternic asupra măsurilor de prevenire, monitoriz</w:t>
            </w:r>
            <w:r w:rsidR="00554D85" w:rsidRPr="008F6D91">
              <w:rPr>
                <w:color w:val="000000"/>
                <w:sz w:val="26"/>
                <w:szCs w:val="26"/>
              </w:rPr>
              <w:t xml:space="preserve">are a </w:t>
            </w:r>
            <w:r w:rsidR="00AF7D60" w:rsidRPr="008F6D91">
              <w:rPr>
                <w:color w:val="000000"/>
                <w:sz w:val="26"/>
                <w:szCs w:val="26"/>
              </w:rPr>
              <w:t>bolilor, control</w:t>
            </w:r>
            <w:r w:rsidR="009C4BDA" w:rsidRPr="008F6D91">
              <w:rPr>
                <w:color w:val="000000"/>
                <w:sz w:val="26"/>
                <w:szCs w:val="26"/>
              </w:rPr>
              <w:t xml:space="preserve"> al </w:t>
            </w:r>
            <w:r w:rsidR="00AF7D60" w:rsidRPr="008F6D91">
              <w:rPr>
                <w:color w:val="000000"/>
                <w:sz w:val="26"/>
                <w:szCs w:val="26"/>
              </w:rPr>
              <w:t xml:space="preserve">bolilor și cercetării, </w:t>
            </w:r>
            <w:r w:rsidR="009C4BDA" w:rsidRPr="008F6D91">
              <w:rPr>
                <w:color w:val="000000"/>
                <w:sz w:val="26"/>
                <w:szCs w:val="26"/>
              </w:rPr>
              <w:t xml:space="preserve">pentru </w:t>
            </w:r>
            <w:r w:rsidR="00AF7D60" w:rsidRPr="008F6D91">
              <w:rPr>
                <w:color w:val="000000"/>
                <w:sz w:val="26"/>
                <w:szCs w:val="26"/>
              </w:rPr>
              <w:t>de a reduce</w:t>
            </w:r>
            <w:r w:rsidR="009C4BDA" w:rsidRPr="008F6D91">
              <w:rPr>
                <w:color w:val="000000"/>
                <w:sz w:val="26"/>
                <w:szCs w:val="26"/>
              </w:rPr>
              <w:t xml:space="preserve"> ulterior</w:t>
            </w:r>
            <w:r w:rsidR="00AF7D60" w:rsidRPr="008F6D91">
              <w:rPr>
                <w:color w:val="000000"/>
                <w:sz w:val="26"/>
                <w:szCs w:val="26"/>
              </w:rPr>
              <w:t xml:space="preserve"> incidența bolilor animalelor și de a minimiza</w:t>
            </w:r>
            <w:r w:rsidR="009C4BDA" w:rsidRPr="008F6D91">
              <w:rPr>
                <w:color w:val="000000"/>
                <w:sz w:val="26"/>
                <w:szCs w:val="26"/>
              </w:rPr>
              <w:t xml:space="preserve"> </w:t>
            </w:r>
            <w:r w:rsidR="00AF7D60" w:rsidRPr="008F6D91">
              <w:rPr>
                <w:color w:val="000000"/>
                <w:sz w:val="26"/>
                <w:szCs w:val="26"/>
              </w:rPr>
              <w:t>impactul focarelor de boală atunci când acestea apar.</w:t>
            </w:r>
            <w:r w:rsidR="009C4BDA" w:rsidRPr="008F6D91">
              <w:rPr>
                <w:color w:val="000000"/>
                <w:sz w:val="26"/>
                <w:szCs w:val="26"/>
              </w:rPr>
              <w:t xml:space="preserve"> În final </w:t>
            </w:r>
            <w:r w:rsidR="001D4678" w:rsidRPr="008F6D91">
              <w:rPr>
                <w:color w:val="000000"/>
                <w:sz w:val="26"/>
                <w:szCs w:val="26"/>
              </w:rPr>
              <w:t xml:space="preserve">proiectul de lege menționat își </w:t>
            </w:r>
            <w:r w:rsidR="00AF7D60" w:rsidRPr="008F6D91">
              <w:rPr>
                <w:color w:val="000000"/>
                <w:sz w:val="26"/>
                <w:szCs w:val="26"/>
              </w:rPr>
              <w:t>propune adoptarea unui „</w:t>
            </w:r>
            <w:r w:rsidR="00AF7D60" w:rsidRPr="008F6D91">
              <w:rPr>
                <w:i/>
                <w:color w:val="000000"/>
                <w:sz w:val="26"/>
                <w:szCs w:val="26"/>
              </w:rPr>
              <w:t>cadru de</w:t>
            </w:r>
            <w:r w:rsidR="008F6D91" w:rsidRPr="008F6D91">
              <w:rPr>
                <w:i/>
                <w:color w:val="000000"/>
                <w:sz w:val="26"/>
                <w:szCs w:val="26"/>
              </w:rPr>
              <w:t xml:space="preserve"> </w:t>
            </w:r>
            <w:r w:rsidR="00AF7D60" w:rsidRPr="008F6D91">
              <w:rPr>
                <w:i/>
                <w:color w:val="000000"/>
                <w:sz w:val="26"/>
                <w:szCs w:val="26"/>
              </w:rPr>
              <w:t>reglementare unic și simplificat în materie de sănătate animală</w:t>
            </w:r>
            <w:r w:rsidR="00AF7D60" w:rsidRPr="008F6D91">
              <w:rPr>
                <w:color w:val="000000"/>
                <w:sz w:val="26"/>
                <w:szCs w:val="26"/>
              </w:rPr>
              <w:t>”, care să asigure convergența cu standardele</w:t>
            </w:r>
            <w:r w:rsidR="001D4678" w:rsidRPr="008F6D91">
              <w:rPr>
                <w:color w:val="000000"/>
                <w:sz w:val="26"/>
                <w:szCs w:val="26"/>
              </w:rPr>
              <w:t xml:space="preserve"> </w:t>
            </w:r>
            <w:r w:rsidR="00AF7D60" w:rsidRPr="008F6D91">
              <w:rPr>
                <w:color w:val="000000"/>
                <w:sz w:val="26"/>
                <w:szCs w:val="26"/>
              </w:rPr>
              <w:t>internaționale și, în același timp, un angajament ferm în favoarea unor norme ridicate în materie de sănătate</w:t>
            </w:r>
            <w:r w:rsidR="001D4678" w:rsidRPr="008F6D91">
              <w:rPr>
                <w:color w:val="000000"/>
                <w:sz w:val="26"/>
                <w:szCs w:val="26"/>
              </w:rPr>
              <w:t xml:space="preserve"> </w:t>
            </w:r>
            <w:r w:rsidR="00AF7D60" w:rsidRPr="008F6D91">
              <w:rPr>
                <w:color w:val="000000"/>
                <w:sz w:val="26"/>
                <w:szCs w:val="26"/>
              </w:rPr>
              <w:t>animală.</w:t>
            </w:r>
          </w:p>
          <w:p w:rsidR="00755801" w:rsidRPr="00F207DE" w:rsidRDefault="00FE2247" w:rsidP="00E870C9">
            <w:pPr>
              <w:ind w:firstLine="0"/>
              <w:rPr>
                <w:color w:val="000000"/>
                <w:sz w:val="26"/>
                <w:szCs w:val="26"/>
              </w:rPr>
            </w:pPr>
            <w:r w:rsidRPr="00F207DE">
              <w:rPr>
                <w:color w:val="000000"/>
                <w:sz w:val="26"/>
                <w:szCs w:val="26"/>
              </w:rPr>
              <w:t xml:space="preserve">        </w:t>
            </w:r>
            <w:r w:rsidR="00B86119">
              <w:rPr>
                <w:color w:val="000000"/>
                <w:sz w:val="26"/>
                <w:szCs w:val="26"/>
              </w:rPr>
              <w:t xml:space="preserve">    </w:t>
            </w:r>
            <w:proofErr w:type="gramStart"/>
            <w:r w:rsidR="00755801" w:rsidRPr="00F207DE">
              <w:rPr>
                <w:color w:val="000000"/>
                <w:sz w:val="26"/>
                <w:szCs w:val="26"/>
              </w:rPr>
              <w:t xml:space="preserve">Acordul privind măsurile sanitare și fitosanitare (SPS), prin care Republica Moldova și-a luat ca obiectiv transpunerea </w:t>
            </w:r>
            <w:r w:rsidR="004611AB" w:rsidRPr="00F207DE">
              <w:rPr>
                <w:color w:val="000000"/>
                <w:sz w:val="26"/>
                <w:szCs w:val="26"/>
              </w:rPr>
              <w:t xml:space="preserve">actelor europene </w:t>
            </w:r>
            <w:r w:rsidR="00755801" w:rsidRPr="00F207DE">
              <w:rPr>
                <w:color w:val="000000"/>
                <w:sz w:val="26"/>
                <w:szCs w:val="26"/>
              </w:rPr>
              <w:t xml:space="preserve">în legislația națională reglementează utilizarea măsurilor necesare pentru protejarea vieții și sănătății </w:t>
            </w:r>
            <w:r w:rsidR="00ED633C" w:rsidRPr="00F207DE">
              <w:rPr>
                <w:color w:val="000000"/>
                <w:sz w:val="26"/>
                <w:szCs w:val="26"/>
              </w:rPr>
              <w:t xml:space="preserve">animalelor, </w:t>
            </w:r>
            <w:r w:rsidR="00755801" w:rsidRPr="00F207DE">
              <w:rPr>
                <w:color w:val="000000"/>
                <w:sz w:val="26"/>
                <w:szCs w:val="26"/>
              </w:rPr>
              <w:t>astfel încât acestea să nu</w:t>
            </w:r>
            <w:r w:rsidR="00ED633C" w:rsidRPr="00F207DE">
              <w:rPr>
                <w:color w:val="000000"/>
                <w:sz w:val="26"/>
                <w:szCs w:val="26"/>
              </w:rPr>
              <w:t xml:space="preserve"> </w:t>
            </w:r>
            <w:r w:rsidR="00755801" w:rsidRPr="00F207DE">
              <w:rPr>
                <w:color w:val="000000"/>
                <w:sz w:val="26"/>
                <w:szCs w:val="26"/>
              </w:rPr>
              <w:t>creeze discriminări arbitrare sau nejustificate între membrii Organizaț</w:t>
            </w:r>
            <w:r w:rsidR="00214856" w:rsidRPr="00F207DE">
              <w:rPr>
                <w:color w:val="000000"/>
                <w:sz w:val="26"/>
                <w:szCs w:val="26"/>
              </w:rPr>
              <w:t>iei Mondiale a Comerțului (OMC), iar pentru a reduce riscul de perturbare a comerțului, măsurile adoptate în materie de sănătate animală ar trebui să</w:t>
            </w:r>
            <w:r w:rsidR="00B60312" w:rsidRPr="00F207DE">
              <w:rPr>
                <w:color w:val="000000"/>
                <w:sz w:val="26"/>
                <w:szCs w:val="26"/>
              </w:rPr>
              <w:t xml:space="preserve"> </w:t>
            </w:r>
            <w:r w:rsidR="00214856" w:rsidRPr="00F207DE">
              <w:rPr>
                <w:color w:val="000000"/>
                <w:sz w:val="26"/>
                <w:szCs w:val="26"/>
              </w:rPr>
              <w:t>urmărească un nivel adecvat de convergență cu standardele OIE</w:t>
            </w:r>
            <w:r w:rsidR="00755801" w:rsidRPr="00F207DE">
              <w:rPr>
                <w:color w:val="000000"/>
                <w:sz w:val="26"/>
                <w:szCs w:val="26"/>
              </w:rPr>
              <w:t>.</w:t>
            </w:r>
            <w:proofErr w:type="gramEnd"/>
            <w:r w:rsidR="00214856" w:rsidRPr="00F207DE">
              <w:rPr>
                <w:rFonts w:ascii="EUAlbertina-Regu" w:hAnsi="EUAlbertina-Regu"/>
                <w:color w:val="000000"/>
                <w:sz w:val="26"/>
                <w:szCs w:val="26"/>
              </w:rPr>
              <w:t xml:space="preserve"> </w:t>
            </w:r>
            <w:r w:rsidR="00214856" w:rsidRPr="00F207DE">
              <w:rPr>
                <w:color w:val="000000"/>
                <w:sz w:val="26"/>
                <w:szCs w:val="26"/>
              </w:rPr>
              <w:t>În astfel de situații,</w:t>
            </w:r>
            <w:r w:rsidR="00F81897" w:rsidRPr="00F207DE">
              <w:rPr>
                <w:rFonts w:ascii="EUAlbertina-Regu" w:hAnsi="EUAlbertina-Regu"/>
                <w:color w:val="000000"/>
                <w:sz w:val="26"/>
                <w:szCs w:val="26"/>
              </w:rPr>
              <w:t xml:space="preserve"> </w:t>
            </w:r>
            <w:r w:rsidR="00F81897" w:rsidRPr="00F207DE">
              <w:rPr>
                <w:color w:val="000000"/>
                <w:sz w:val="26"/>
                <w:szCs w:val="26"/>
              </w:rPr>
              <w:t xml:space="preserve">operatorii care lucrează cu animale sunt </w:t>
            </w:r>
            <w:r w:rsidR="00F81897" w:rsidRPr="00F207DE">
              <w:rPr>
                <w:color w:val="000000"/>
                <w:sz w:val="26"/>
                <w:szCs w:val="26"/>
              </w:rPr>
              <w:lastRenderedPageBreak/>
              <w:t>cei mai în măsură să respecte și să asigure sănătatea animalelor și să</w:t>
            </w:r>
            <w:r w:rsidR="00EF2CEE" w:rsidRPr="00F207DE">
              <w:rPr>
                <w:color w:val="000000"/>
                <w:sz w:val="26"/>
                <w:szCs w:val="26"/>
              </w:rPr>
              <w:t xml:space="preserve"> </w:t>
            </w:r>
            <w:r w:rsidR="00F81897" w:rsidRPr="00F207DE">
              <w:rPr>
                <w:color w:val="000000"/>
                <w:sz w:val="26"/>
                <w:szCs w:val="26"/>
              </w:rPr>
              <w:t>monitorizeze produsele de origine animală de care sunt responsabili. Prin urmare, aceste persoane ar trebui să fie</w:t>
            </w:r>
            <w:r w:rsidR="00EF2CEE" w:rsidRPr="00F207DE">
              <w:rPr>
                <w:color w:val="000000"/>
                <w:sz w:val="26"/>
                <w:szCs w:val="26"/>
              </w:rPr>
              <w:t xml:space="preserve"> </w:t>
            </w:r>
            <w:r w:rsidR="00F81897" w:rsidRPr="00F207DE">
              <w:rPr>
                <w:color w:val="000000"/>
                <w:sz w:val="26"/>
                <w:szCs w:val="26"/>
              </w:rPr>
              <w:t xml:space="preserve">principalele responsabile </w:t>
            </w:r>
            <w:r w:rsidR="00AB208C" w:rsidRPr="00F207DE">
              <w:rPr>
                <w:color w:val="000000"/>
                <w:sz w:val="26"/>
                <w:szCs w:val="26"/>
              </w:rPr>
              <w:t>pentru</w:t>
            </w:r>
            <w:r w:rsidR="00F81897" w:rsidRPr="00F207DE">
              <w:rPr>
                <w:color w:val="000000"/>
                <w:sz w:val="26"/>
                <w:szCs w:val="26"/>
              </w:rPr>
              <w:t xml:space="preserve"> punerea în practică </w:t>
            </w:r>
            <w:proofErr w:type="gramStart"/>
            <w:r w:rsidR="00F81897" w:rsidRPr="00F207DE">
              <w:rPr>
                <w:color w:val="000000"/>
                <w:sz w:val="26"/>
                <w:szCs w:val="26"/>
              </w:rPr>
              <w:t>a</w:t>
            </w:r>
            <w:proofErr w:type="gramEnd"/>
            <w:r w:rsidR="00F81897" w:rsidRPr="00F207DE">
              <w:rPr>
                <w:color w:val="000000"/>
                <w:sz w:val="26"/>
                <w:szCs w:val="26"/>
              </w:rPr>
              <w:t xml:space="preserve"> măsurilor de prevenire și control al răspândirii bolilor între</w:t>
            </w:r>
            <w:r w:rsidR="00EF2CEE" w:rsidRPr="00F207DE">
              <w:rPr>
                <w:color w:val="000000"/>
                <w:sz w:val="26"/>
                <w:szCs w:val="26"/>
              </w:rPr>
              <w:t xml:space="preserve"> </w:t>
            </w:r>
            <w:r w:rsidR="00F81897" w:rsidRPr="00F207DE">
              <w:rPr>
                <w:color w:val="000000"/>
                <w:sz w:val="26"/>
                <w:szCs w:val="26"/>
              </w:rPr>
              <w:t xml:space="preserve">animale și monitorizarea </w:t>
            </w:r>
            <w:r w:rsidR="00AB208C" w:rsidRPr="00F207DE">
              <w:rPr>
                <w:color w:val="000000"/>
                <w:sz w:val="26"/>
                <w:szCs w:val="26"/>
              </w:rPr>
              <w:t xml:space="preserve">inofensivității </w:t>
            </w:r>
            <w:r w:rsidR="00F81897" w:rsidRPr="00F207DE">
              <w:rPr>
                <w:color w:val="000000"/>
                <w:sz w:val="26"/>
                <w:szCs w:val="26"/>
              </w:rPr>
              <w:t>produselor de origine animală de care sunt responsabili.</w:t>
            </w:r>
          </w:p>
          <w:p w:rsidR="006D64D1" w:rsidRDefault="00B86119" w:rsidP="00B731A1">
            <w:pPr>
              <w:ind w:firstLine="0"/>
              <w:rPr>
                <w:sz w:val="26"/>
                <w:szCs w:val="26"/>
              </w:rPr>
            </w:pPr>
            <w:r>
              <w:rPr>
                <w:sz w:val="26"/>
                <w:szCs w:val="26"/>
              </w:rPr>
              <w:t xml:space="preserve">             </w:t>
            </w:r>
            <w:r w:rsidR="00AB208C" w:rsidRPr="00F207DE">
              <w:rPr>
                <w:sz w:val="26"/>
                <w:szCs w:val="26"/>
              </w:rPr>
              <w:t>Menționăm că</w:t>
            </w:r>
            <w:r w:rsidR="000362B7" w:rsidRPr="00F207DE">
              <w:rPr>
                <w:sz w:val="26"/>
                <w:szCs w:val="26"/>
              </w:rPr>
              <w:t xml:space="preserve"> cunoștințele privind sănătatea animală, inclusiv cele privind</w:t>
            </w:r>
            <w:r w:rsidR="006D64D1">
              <w:rPr>
                <w:sz w:val="26"/>
                <w:szCs w:val="26"/>
              </w:rPr>
              <w:t xml:space="preserve"> </w:t>
            </w:r>
            <w:r w:rsidR="000362B7" w:rsidRPr="00F207DE">
              <w:rPr>
                <w:sz w:val="26"/>
                <w:szCs w:val="26"/>
              </w:rPr>
              <w:t xml:space="preserve">simptomele bolilor, consecințele lor și mijloacele posibile de prevenire, </w:t>
            </w:r>
            <w:r w:rsidR="006D64D1">
              <w:rPr>
                <w:sz w:val="26"/>
                <w:szCs w:val="26"/>
              </w:rPr>
              <w:t xml:space="preserve">inclusive </w:t>
            </w:r>
            <w:r w:rsidR="000362B7" w:rsidRPr="00F207DE">
              <w:rPr>
                <w:sz w:val="26"/>
                <w:szCs w:val="26"/>
              </w:rPr>
              <w:t>biosecuritatea, tratamentul și controlul, reprezintă o condiție prealabilă pentru gestionarea eficientă a sănătății animale și o condiție esențială pentru asigurarea depistării timpurii a bolilor</w:t>
            </w:r>
            <w:r w:rsidR="00087E2C" w:rsidRPr="00F207DE">
              <w:rPr>
                <w:sz w:val="26"/>
                <w:szCs w:val="26"/>
              </w:rPr>
              <w:t xml:space="preserve"> </w:t>
            </w:r>
            <w:r w:rsidR="000362B7" w:rsidRPr="00F207DE">
              <w:rPr>
                <w:sz w:val="26"/>
                <w:szCs w:val="26"/>
              </w:rPr>
              <w:t>animalelor. Operatorii și persoanele care lucrează cu animale ar trebui, prin urmare, să dobândească astfel de cunoștințe, după caz</w:t>
            </w:r>
            <w:r w:rsidR="00087E2C" w:rsidRPr="00F207DE">
              <w:rPr>
                <w:sz w:val="26"/>
                <w:szCs w:val="26"/>
              </w:rPr>
              <w:t>, a</w:t>
            </w:r>
            <w:r w:rsidR="000362B7" w:rsidRPr="00F207DE">
              <w:rPr>
                <w:sz w:val="26"/>
                <w:szCs w:val="26"/>
              </w:rPr>
              <w:t>ceste cunoștințe pot fi dobândite prin diferite metode, cum ar fi prin educația formală, dar</w:t>
            </w:r>
            <w:r w:rsidR="00143BA1" w:rsidRPr="00F207DE">
              <w:rPr>
                <w:sz w:val="26"/>
                <w:szCs w:val="26"/>
              </w:rPr>
              <w:t xml:space="preserve"> </w:t>
            </w:r>
            <w:r w:rsidR="000362B7" w:rsidRPr="00F207DE">
              <w:rPr>
                <w:sz w:val="26"/>
                <w:szCs w:val="26"/>
              </w:rPr>
              <w:t>și prin sistemul de consiliere agricolă existent în cadrul sectorului agricol sau pr</w:t>
            </w:r>
            <w:r w:rsidR="00143BA1" w:rsidRPr="00F207DE">
              <w:rPr>
                <w:sz w:val="26"/>
                <w:szCs w:val="26"/>
              </w:rPr>
              <w:t>in sesiuni de formare informal</w:t>
            </w:r>
            <w:r w:rsidR="00087E2C" w:rsidRPr="00F207DE">
              <w:rPr>
                <w:sz w:val="26"/>
                <w:szCs w:val="26"/>
              </w:rPr>
              <w:t>ă</w:t>
            </w:r>
            <w:r w:rsidR="000362B7" w:rsidRPr="00F207DE">
              <w:rPr>
                <w:sz w:val="26"/>
                <w:szCs w:val="26"/>
              </w:rPr>
              <w:t>.</w:t>
            </w:r>
          </w:p>
          <w:p w:rsidR="00143BA1" w:rsidRPr="00F207DE" w:rsidRDefault="006D64D1" w:rsidP="00B731A1">
            <w:pPr>
              <w:ind w:firstLine="0"/>
              <w:rPr>
                <w:sz w:val="26"/>
                <w:szCs w:val="26"/>
              </w:rPr>
            </w:pPr>
            <w:r>
              <w:rPr>
                <w:sz w:val="26"/>
                <w:szCs w:val="26"/>
              </w:rPr>
              <w:t xml:space="preserve">            </w:t>
            </w:r>
            <w:r w:rsidR="00143BA1" w:rsidRPr="00F207DE">
              <w:rPr>
                <w:sz w:val="26"/>
                <w:szCs w:val="26"/>
              </w:rPr>
              <w:t>Medicii veterinari au educația și calificările profesionale care să garanteze că au dobândit cunoștințele,</w:t>
            </w:r>
            <w:r w:rsidR="00B731A1" w:rsidRPr="00F207DE">
              <w:rPr>
                <w:sz w:val="26"/>
                <w:szCs w:val="26"/>
              </w:rPr>
              <w:t xml:space="preserve"> </w:t>
            </w:r>
            <w:r w:rsidR="00143BA1" w:rsidRPr="00F207DE">
              <w:rPr>
                <w:sz w:val="26"/>
                <w:szCs w:val="26"/>
              </w:rPr>
              <w:t xml:space="preserve">deprinderile și competențele necesare, </w:t>
            </w:r>
            <w:r w:rsidR="006A6E05" w:rsidRPr="00F207DE">
              <w:rPr>
                <w:sz w:val="26"/>
                <w:szCs w:val="26"/>
              </w:rPr>
              <w:t xml:space="preserve">precum stabilirea </w:t>
            </w:r>
            <w:r w:rsidR="00143BA1" w:rsidRPr="00F207DE">
              <w:rPr>
                <w:sz w:val="26"/>
                <w:szCs w:val="26"/>
              </w:rPr>
              <w:t>diagnostic</w:t>
            </w:r>
            <w:r w:rsidR="006A6E05" w:rsidRPr="00F207DE">
              <w:rPr>
                <w:sz w:val="26"/>
                <w:szCs w:val="26"/>
              </w:rPr>
              <w:t xml:space="preserve">ului </w:t>
            </w:r>
            <w:r w:rsidR="00143BA1" w:rsidRPr="00F207DE">
              <w:rPr>
                <w:sz w:val="26"/>
                <w:szCs w:val="26"/>
              </w:rPr>
              <w:t>boli</w:t>
            </w:r>
            <w:r w:rsidR="00E17168" w:rsidRPr="00F207DE">
              <w:rPr>
                <w:sz w:val="26"/>
                <w:szCs w:val="26"/>
              </w:rPr>
              <w:t xml:space="preserve">i, ulterior </w:t>
            </w:r>
            <w:r w:rsidR="00143BA1" w:rsidRPr="00F207DE">
              <w:rPr>
                <w:sz w:val="26"/>
                <w:szCs w:val="26"/>
              </w:rPr>
              <w:t>trat</w:t>
            </w:r>
            <w:r w:rsidR="00E17168" w:rsidRPr="00F207DE">
              <w:rPr>
                <w:sz w:val="26"/>
                <w:szCs w:val="26"/>
              </w:rPr>
              <w:t xml:space="preserve">area </w:t>
            </w:r>
            <w:r w:rsidR="00143BA1" w:rsidRPr="00F207DE">
              <w:rPr>
                <w:sz w:val="26"/>
                <w:szCs w:val="26"/>
              </w:rPr>
              <w:t xml:space="preserve">animalelor. </w:t>
            </w:r>
          </w:p>
          <w:p w:rsidR="008B0536" w:rsidRPr="00F207DE" w:rsidRDefault="006D64D1" w:rsidP="008B0536">
            <w:pPr>
              <w:ind w:firstLine="0"/>
              <w:rPr>
                <w:sz w:val="26"/>
                <w:szCs w:val="26"/>
                <w:lang w:val="ro-RO"/>
              </w:rPr>
            </w:pPr>
            <w:r>
              <w:rPr>
                <w:sz w:val="26"/>
                <w:szCs w:val="26"/>
              </w:rPr>
              <w:t xml:space="preserve">             </w:t>
            </w:r>
            <w:r w:rsidR="008B0536" w:rsidRPr="00F207DE">
              <w:rPr>
                <w:sz w:val="26"/>
                <w:szCs w:val="26"/>
                <w:lang w:val="ro-RO"/>
              </w:rPr>
              <w:t>Medicii veterinari joacă un rol esențial în aspectele gestionării sănătății animale, iar normele generale privind rolul și responsabilitățile care le revin ar trebui stabilite printr-un act legislativ.</w:t>
            </w:r>
          </w:p>
          <w:p w:rsidR="00CC38C7" w:rsidRPr="00F207DE" w:rsidRDefault="00236BF6" w:rsidP="00CC38C7">
            <w:pPr>
              <w:ind w:firstLine="0"/>
              <w:rPr>
                <w:sz w:val="26"/>
                <w:szCs w:val="26"/>
                <w:lang w:val="ro-RO"/>
              </w:rPr>
            </w:pPr>
            <w:r>
              <w:rPr>
                <w:sz w:val="26"/>
                <w:szCs w:val="26"/>
              </w:rPr>
              <w:t xml:space="preserve">            </w:t>
            </w:r>
            <w:r w:rsidR="006C1F7A">
              <w:rPr>
                <w:sz w:val="26"/>
                <w:szCs w:val="26"/>
              </w:rPr>
              <w:t xml:space="preserve"> </w:t>
            </w:r>
            <w:r w:rsidR="002F2740" w:rsidRPr="00F207DE">
              <w:rPr>
                <w:sz w:val="26"/>
                <w:szCs w:val="26"/>
              </w:rPr>
              <w:t>Autoritatea competentă</w:t>
            </w:r>
            <w:r>
              <w:rPr>
                <w:sz w:val="26"/>
                <w:szCs w:val="26"/>
              </w:rPr>
              <w:t xml:space="preserve"> (</w:t>
            </w:r>
            <w:r w:rsidR="00596228" w:rsidRPr="00F207DE">
              <w:rPr>
                <w:sz w:val="26"/>
                <w:szCs w:val="26"/>
              </w:rPr>
              <w:t>Agenți</w:t>
            </w:r>
            <w:r>
              <w:rPr>
                <w:sz w:val="26"/>
                <w:szCs w:val="26"/>
              </w:rPr>
              <w:t>a Națională</w:t>
            </w:r>
            <w:r w:rsidR="00596228" w:rsidRPr="00F207DE">
              <w:rPr>
                <w:sz w:val="26"/>
                <w:szCs w:val="26"/>
              </w:rPr>
              <w:t xml:space="preserve"> pentru Siguranța Alimentelor</w:t>
            </w:r>
            <w:r>
              <w:rPr>
                <w:sz w:val="26"/>
                <w:szCs w:val="26"/>
              </w:rPr>
              <w:t>)</w:t>
            </w:r>
            <w:r w:rsidR="00596228" w:rsidRPr="00F207DE">
              <w:rPr>
                <w:sz w:val="26"/>
                <w:szCs w:val="26"/>
              </w:rPr>
              <w:t xml:space="preserve"> </w:t>
            </w:r>
            <w:r w:rsidR="00DD78CD" w:rsidRPr="00F207DE">
              <w:rPr>
                <w:sz w:val="26"/>
                <w:szCs w:val="26"/>
              </w:rPr>
              <w:t>compartimentul „</w:t>
            </w:r>
            <w:r w:rsidR="002F2740" w:rsidRPr="00F207DE">
              <w:rPr>
                <w:i/>
                <w:sz w:val="26"/>
                <w:szCs w:val="26"/>
              </w:rPr>
              <w:t>sănăt</w:t>
            </w:r>
            <w:r w:rsidR="00C1512A" w:rsidRPr="00F207DE">
              <w:rPr>
                <w:i/>
                <w:sz w:val="26"/>
                <w:szCs w:val="26"/>
              </w:rPr>
              <w:t xml:space="preserve">atea </w:t>
            </w:r>
            <w:r w:rsidR="002F2740" w:rsidRPr="00F207DE">
              <w:rPr>
                <w:i/>
                <w:sz w:val="26"/>
                <w:szCs w:val="26"/>
              </w:rPr>
              <w:t>animal</w:t>
            </w:r>
            <w:r w:rsidR="00C1512A" w:rsidRPr="00F207DE">
              <w:rPr>
                <w:i/>
                <w:sz w:val="26"/>
                <w:szCs w:val="26"/>
              </w:rPr>
              <w:t>ă</w:t>
            </w:r>
            <w:r w:rsidR="00DD78CD" w:rsidRPr="00F207DE">
              <w:rPr>
                <w:sz w:val="26"/>
                <w:szCs w:val="26"/>
              </w:rPr>
              <w:t>”</w:t>
            </w:r>
            <w:r w:rsidR="002F2740" w:rsidRPr="00F207DE">
              <w:rPr>
                <w:sz w:val="26"/>
                <w:szCs w:val="26"/>
              </w:rPr>
              <w:t xml:space="preserve"> joacă rol</w:t>
            </w:r>
            <w:r w:rsidR="00C1512A" w:rsidRPr="00F207DE">
              <w:rPr>
                <w:sz w:val="26"/>
                <w:szCs w:val="26"/>
              </w:rPr>
              <w:t>ul</w:t>
            </w:r>
            <w:r w:rsidR="002F2740" w:rsidRPr="00F207DE">
              <w:rPr>
                <w:sz w:val="26"/>
                <w:szCs w:val="26"/>
              </w:rPr>
              <w:t xml:space="preserve"> important în supravegherea, eradicarea, </w:t>
            </w:r>
            <w:r w:rsidR="00B75FD3" w:rsidRPr="00F207DE">
              <w:rPr>
                <w:sz w:val="26"/>
                <w:szCs w:val="26"/>
              </w:rPr>
              <w:t xml:space="preserve">instituirea </w:t>
            </w:r>
            <w:r w:rsidR="002F2740" w:rsidRPr="00F207DE">
              <w:rPr>
                <w:sz w:val="26"/>
                <w:szCs w:val="26"/>
              </w:rPr>
              <w:t>măsuril</w:t>
            </w:r>
            <w:r w:rsidR="00B75FD3" w:rsidRPr="00F207DE">
              <w:rPr>
                <w:sz w:val="26"/>
                <w:szCs w:val="26"/>
              </w:rPr>
              <w:t>or</w:t>
            </w:r>
            <w:r w:rsidR="002F2740" w:rsidRPr="00F207DE">
              <w:rPr>
                <w:sz w:val="26"/>
                <w:szCs w:val="26"/>
              </w:rPr>
              <w:t xml:space="preserve"> de control </w:t>
            </w:r>
            <w:r w:rsidR="007E4613" w:rsidRPr="00F207DE">
              <w:rPr>
                <w:sz w:val="26"/>
                <w:szCs w:val="26"/>
              </w:rPr>
              <w:t xml:space="preserve">în cazul înregistrării </w:t>
            </w:r>
            <w:r w:rsidR="002F2740" w:rsidRPr="00F207DE">
              <w:rPr>
                <w:sz w:val="26"/>
                <w:szCs w:val="26"/>
              </w:rPr>
              <w:t>bolilor</w:t>
            </w:r>
            <w:r w:rsidR="007E4613" w:rsidRPr="00F207DE">
              <w:rPr>
                <w:sz w:val="26"/>
                <w:szCs w:val="26"/>
              </w:rPr>
              <w:t xml:space="preserve"> la animale</w:t>
            </w:r>
            <w:r w:rsidR="002F2740" w:rsidRPr="00F207DE">
              <w:rPr>
                <w:sz w:val="26"/>
                <w:szCs w:val="26"/>
              </w:rPr>
              <w:t xml:space="preserve">. Pentru a-și putea îndeplini sarcinile </w:t>
            </w:r>
            <w:r w:rsidR="00F406BA" w:rsidRPr="00F207DE">
              <w:rPr>
                <w:sz w:val="26"/>
                <w:szCs w:val="26"/>
              </w:rPr>
              <w:t>impuse</w:t>
            </w:r>
            <w:r w:rsidR="009D05FC" w:rsidRPr="00F207DE">
              <w:rPr>
                <w:sz w:val="26"/>
                <w:szCs w:val="26"/>
              </w:rPr>
              <w:t xml:space="preserve"> m</w:t>
            </w:r>
            <w:r w:rsidR="00CC38C7" w:rsidRPr="00F207DE">
              <w:rPr>
                <w:sz w:val="26"/>
                <w:szCs w:val="26"/>
                <w:lang w:val="ro-RO"/>
              </w:rPr>
              <w:t>edicii veterinari</w:t>
            </w:r>
            <w:r w:rsidR="009D05FC" w:rsidRPr="00F207DE">
              <w:rPr>
                <w:sz w:val="26"/>
                <w:szCs w:val="26"/>
                <w:lang w:val="ro-RO"/>
              </w:rPr>
              <w:t>, din cadrul subdiviziunilor teritoriale pentru siguranța alimentelor</w:t>
            </w:r>
            <w:r w:rsidR="00CC38C7" w:rsidRPr="00F207DE">
              <w:rPr>
                <w:sz w:val="26"/>
                <w:szCs w:val="26"/>
                <w:lang w:val="ro-RO"/>
              </w:rPr>
              <w:t xml:space="preserve"> sunt actori</w:t>
            </w:r>
            <w:r w:rsidR="009D05FC" w:rsidRPr="00F207DE">
              <w:rPr>
                <w:sz w:val="26"/>
                <w:szCs w:val="26"/>
                <w:lang w:val="ro-RO"/>
              </w:rPr>
              <w:t>i</w:t>
            </w:r>
            <w:r w:rsidR="00CC38C7" w:rsidRPr="00F207DE">
              <w:rPr>
                <w:sz w:val="26"/>
                <w:szCs w:val="26"/>
                <w:lang w:val="ro-RO"/>
              </w:rPr>
              <w:t xml:space="preserve">-cheie în investigarea bolilor și </w:t>
            </w:r>
            <w:r w:rsidR="005D3407" w:rsidRPr="00F207DE">
              <w:rPr>
                <w:sz w:val="26"/>
                <w:szCs w:val="26"/>
                <w:lang w:val="ro-RO"/>
              </w:rPr>
              <w:t xml:space="preserve">constituie </w:t>
            </w:r>
            <w:r w:rsidR="00CC38C7" w:rsidRPr="00F207DE">
              <w:rPr>
                <w:sz w:val="26"/>
                <w:szCs w:val="26"/>
                <w:lang w:val="ro-RO"/>
              </w:rPr>
              <w:t>principala legătură dintre operatori și autoritatea competentă. În consecință, ei sunt cei care ar trebui informați de operatorul în cauză în cazuri de mortalitate anormală în rândul animalelor, alte probleme legate de boli grave sau rate de producție semnificativ scăzute fără o cauză determinată.</w:t>
            </w:r>
          </w:p>
          <w:p w:rsidR="006C1F7A" w:rsidRDefault="006C1F7A" w:rsidP="004F4A21">
            <w:pPr>
              <w:ind w:firstLine="0"/>
              <w:rPr>
                <w:sz w:val="26"/>
                <w:szCs w:val="26"/>
              </w:rPr>
            </w:pPr>
            <w:r>
              <w:rPr>
                <w:sz w:val="26"/>
                <w:szCs w:val="26"/>
              </w:rPr>
              <w:t xml:space="preserve">             La rîndul său </w:t>
            </w:r>
            <w:r w:rsidR="001D5AA1" w:rsidRPr="00F207DE">
              <w:rPr>
                <w:sz w:val="26"/>
                <w:szCs w:val="26"/>
              </w:rPr>
              <w:t>a</w:t>
            </w:r>
            <w:r w:rsidR="005050D7" w:rsidRPr="00F207DE">
              <w:rPr>
                <w:sz w:val="26"/>
                <w:szCs w:val="26"/>
              </w:rPr>
              <w:t xml:space="preserve">utoritatea competentă </w:t>
            </w:r>
            <w:r w:rsidR="001D5AA1" w:rsidRPr="00F207DE">
              <w:rPr>
                <w:sz w:val="26"/>
                <w:szCs w:val="26"/>
              </w:rPr>
              <w:t>este</w:t>
            </w:r>
            <w:r w:rsidR="005050D7" w:rsidRPr="00F207DE">
              <w:rPr>
                <w:sz w:val="26"/>
                <w:szCs w:val="26"/>
              </w:rPr>
              <w:t xml:space="preserve"> responsabilă de inițierea primelor investigații în vederea confirmării sau infirmării ap</w:t>
            </w:r>
            <w:r w:rsidR="00301DD2" w:rsidRPr="00F207DE">
              <w:rPr>
                <w:sz w:val="26"/>
                <w:szCs w:val="26"/>
              </w:rPr>
              <w:t>ariției unui focar de boală</w:t>
            </w:r>
            <w:r w:rsidR="005050D7" w:rsidRPr="00F207DE">
              <w:rPr>
                <w:sz w:val="26"/>
                <w:szCs w:val="26"/>
              </w:rPr>
              <w:t>, considerat</w:t>
            </w:r>
            <w:r w:rsidR="00301DD2" w:rsidRPr="00F207DE">
              <w:rPr>
                <w:sz w:val="26"/>
                <w:szCs w:val="26"/>
              </w:rPr>
              <w:t>ă</w:t>
            </w:r>
            <w:r w:rsidR="005050D7" w:rsidRPr="00F207DE">
              <w:rPr>
                <w:sz w:val="26"/>
                <w:szCs w:val="26"/>
              </w:rPr>
              <w:t xml:space="preserve"> a prezenta un risc înalt pentru sănătatea publică sau pentru sănătatea </w:t>
            </w:r>
            <w:r w:rsidR="00301DD2" w:rsidRPr="00F207DE">
              <w:rPr>
                <w:sz w:val="26"/>
                <w:szCs w:val="26"/>
              </w:rPr>
              <w:t>animal</w:t>
            </w:r>
            <w:r>
              <w:rPr>
                <w:sz w:val="26"/>
                <w:szCs w:val="26"/>
              </w:rPr>
              <w:t>ă</w:t>
            </w:r>
            <w:r w:rsidR="00301DD2" w:rsidRPr="00F207DE">
              <w:rPr>
                <w:sz w:val="26"/>
                <w:szCs w:val="26"/>
              </w:rPr>
              <w:t xml:space="preserve">, prin </w:t>
            </w:r>
            <w:r w:rsidR="005050D7" w:rsidRPr="00F207DE">
              <w:rPr>
                <w:sz w:val="26"/>
                <w:szCs w:val="26"/>
              </w:rPr>
              <w:t>institui</w:t>
            </w:r>
            <w:r w:rsidR="00301DD2" w:rsidRPr="00F207DE">
              <w:rPr>
                <w:sz w:val="26"/>
                <w:szCs w:val="26"/>
              </w:rPr>
              <w:t>rea</w:t>
            </w:r>
            <w:r w:rsidR="00DB7CC4" w:rsidRPr="00F207DE">
              <w:rPr>
                <w:sz w:val="26"/>
                <w:szCs w:val="26"/>
              </w:rPr>
              <w:t xml:space="preserve"> de</w:t>
            </w:r>
            <w:r w:rsidR="005050D7" w:rsidRPr="00F207DE">
              <w:rPr>
                <w:sz w:val="26"/>
                <w:szCs w:val="26"/>
              </w:rPr>
              <w:t xml:space="preserve"> măsuri preliminare de control, pentru a preîntâmpina</w:t>
            </w:r>
            <w:r w:rsidR="00095AE0" w:rsidRPr="00F207DE">
              <w:rPr>
                <w:sz w:val="26"/>
                <w:szCs w:val="26"/>
              </w:rPr>
              <w:t xml:space="preserve"> </w:t>
            </w:r>
            <w:r w:rsidR="005050D7" w:rsidRPr="00F207DE">
              <w:rPr>
                <w:sz w:val="26"/>
                <w:szCs w:val="26"/>
              </w:rPr>
              <w:t>posibila răspândire a bolii și să efectueze o anchetă epidemiologică.</w:t>
            </w:r>
          </w:p>
          <w:p w:rsidR="00325397" w:rsidRDefault="006C1F7A" w:rsidP="00122175">
            <w:pPr>
              <w:ind w:firstLine="0"/>
              <w:rPr>
                <w:sz w:val="26"/>
                <w:szCs w:val="26"/>
              </w:rPr>
            </w:pPr>
            <w:r>
              <w:rPr>
                <w:sz w:val="26"/>
                <w:szCs w:val="26"/>
              </w:rPr>
              <w:t xml:space="preserve">             </w:t>
            </w:r>
            <w:r w:rsidR="004F4A21" w:rsidRPr="00F207DE">
              <w:rPr>
                <w:sz w:val="26"/>
                <w:szCs w:val="26"/>
              </w:rPr>
              <w:t xml:space="preserve">Pentru </w:t>
            </w:r>
            <w:proofErr w:type="gramStart"/>
            <w:r w:rsidR="004F4A21" w:rsidRPr="00F207DE">
              <w:rPr>
                <w:sz w:val="26"/>
                <w:szCs w:val="26"/>
              </w:rPr>
              <w:t>a</w:t>
            </w:r>
            <w:proofErr w:type="gramEnd"/>
            <w:r w:rsidR="004F4A21" w:rsidRPr="00F207DE">
              <w:rPr>
                <w:sz w:val="26"/>
                <w:szCs w:val="26"/>
              </w:rPr>
              <w:t xml:space="preserve"> asigura faptul că cerințele de sănătate animală sunt respectate, </w:t>
            </w:r>
            <w:r w:rsidR="00D7158D" w:rsidRPr="00F207DE">
              <w:rPr>
                <w:sz w:val="26"/>
                <w:szCs w:val="26"/>
              </w:rPr>
              <w:t>circulaţia internă, importul, exportul şi comerţul cu produse şi subproduse de origine animală destinate consumului uman sînt supuse certificării sanitare veterinare.</w:t>
            </w:r>
            <w:r w:rsidR="00122175">
              <w:rPr>
                <w:sz w:val="26"/>
                <w:szCs w:val="26"/>
              </w:rPr>
              <w:t xml:space="preserve"> </w:t>
            </w:r>
            <w:r w:rsidR="003541DC" w:rsidRPr="00F207DE">
              <w:rPr>
                <w:sz w:val="26"/>
                <w:szCs w:val="26"/>
              </w:rPr>
              <w:t>Totodată p</w:t>
            </w:r>
            <w:r w:rsidR="00325397" w:rsidRPr="00F207DE">
              <w:rPr>
                <w:sz w:val="26"/>
                <w:szCs w:val="26"/>
              </w:rPr>
              <w:t xml:space="preserve">entru a garanta fiabilitatea </w:t>
            </w:r>
            <w:r w:rsidR="00FD1FD2" w:rsidRPr="00F207DE">
              <w:rPr>
                <w:sz w:val="26"/>
                <w:szCs w:val="26"/>
              </w:rPr>
              <w:t xml:space="preserve">actul legislativ își propune </w:t>
            </w:r>
            <w:r w:rsidR="00325397" w:rsidRPr="00F207DE">
              <w:rPr>
                <w:sz w:val="26"/>
                <w:szCs w:val="26"/>
              </w:rPr>
              <w:t>instituirea un</w:t>
            </w:r>
            <w:r w:rsidR="0094547D" w:rsidRPr="00F207DE">
              <w:rPr>
                <w:sz w:val="26"/>
                <w:szCs w:val="26"/>
              </w:rPr>
              <w:t xml:space="preserve">ui </w:t>
            </w:r>
            <w:r w:rsidR="00325397" w:rsidRPr="00F207DE">
              <w:rPr>
                <w:sz w:val="26"/>
                <w:szCs w:val="26"/>
              </w:rPr>
              <w:t>sistem de</w:t>
            </w:r>
            <w:r w:rsidR="0094547D" w:rsidRPr="00F207DE">
              <w:rPr>
                <w:sz w:val="26"/>
                <w:szCs w:val="26"/>
              </w:rPr>
              <w:t xml:space="preserve"> </w:t>
            </w:r>
            <w:r w:rsidR="00325397" w:rsidRPr="00F207DE">
              <w:rPr>
                <w:sz w:val="26"/>
                <w:szCs w:val="26"/>
              </w:rPr>
              <w:t xml:space="preserve">identificare și de înregistrare </w:t>
            </w:r>
            <w:proofErr w:type="gramStart"/>
            <w:r w:rsidR="00325397" w:rsidRPr="00F207DE">
              <w:rPr>
                <w:sz w:val="26"/>
                <w:szCs w:val="26"/>
              </w:rPr>
              <w:t>a</w:t>
            </w:r>
            <w:proofErr w:type="gramEnd"/>
            <w:r w:rsidR="00325397" w:rsidRPr="00F207DE">
              <w:rPr>
                <w:sz w:val="26"/>
                <w:szCs w:val="26"/>
              </w:rPr>
              <w:t xml:space="preserve"> </w:t>
            </w:r>
            <w:r w:rsidR="00427605" w:rsidRPr="00F207DE">
              <w:rPr>
                <w:sz w:val="26"/>
                <w:szCs w:val="26"/>
              </w:rPr>
              <w:t>animalelor.</w:t>
            </w:r>
          </w:p>
          <w:p w:rsidR="000F4DE0" w:rsidRDefault="00122175" w:rsidP="00F40A01">
            <w:pPr>
              <w:ind w:firstLine="0"/>
              <w:rPr>
                <w:sz w:val="26"/>
                <w:szCs w:val="26"/>
              </w:rPr>
            </w:pPr>
            <w:r>
              <w:rPr>
                <w:sz w:val="26"/>
                <w:szCs w:val="26"/>
              </w:rPr>
              <w:t xml:space="preserve">            3. </w:t>
            </w:r>
            <w:r w:rsidRPr="00122175">
              <w:rPr>
                <w:sz w:val="26"/>
                <w:szCs w:val="26"/>
              </w:rPr>
              <w:t xml:space="preserve">Se propune stabilirea funcțiilor pentru Minister în contextul </w:t>
            </w:r>
            <w:r>
              <w:rPr>
                <w:sz w:val="26"/>
                <w:szCs w:val="26"/>
              </w:rPr>
              <w:t xml:space="preserve">subordonării </w:t>
            </w:r>
            <w:r w:rsidR="00F05AE0">
              <w:rPr>
                <w:sz w:val="26"/>
                <w:szCs w:val="26"/>
              </w:rPr>
              <w:t xml:space="preserve">Agenției Naționale pentru Siguranța Alimentelor </w:t>
            </w:r>
            <w:r w:rsidRPr="00122175">
              <w:rPr>
                <w:sz w:val="26"/>
                <w:szCs w:val="26"/>
              </w:rPr>
              <w:t xml:space="preserve">prin dezmembrare (separare) </w:t>
            </w:r>
            <w:r w:rsidR="00F40A01">
              <w:rPr>
                <w:sz w:val="26"/>
                <w:szCs w:val="26"/>
              </w:rPr>
              <w:t>de Guvern</w:t>
            </w:r>
          </w:p>
          <w:p w:rsidR="000F4DE0" w:rsidRDefault="000F4DE0" w:rsidP="00F40A01">
            <w:pPr>
              <w:ind w:firstLine="0"/>
              <w:rPr>
                <w:sz w:val="26"/>
                <w:szCs w:val="26"/>
              </w:rPr>
            </w:pPr>
            <w:r>
              <w:rPr>
                <w:sz w:val="26"/>
                <w:szCs w:val="26"/>
              </w:rPr>
              <w:t xml:space="preserve">            </w:t>
            </w:r>
            <w:r w:rsidRPr="000F4DE0">
              <w:rPr>
                <w:sz w:val="26"/>
                <w:szCs w:val="26"/>
              </w:rPr>
              <w:t>Precizăm că, </w:t>
            </w:r>
            <w:hyperlink r:id="rId6" w:history="1">
              <w:r>
                <w:rPr>
                  <w:rStyle w:val="Hyperlink"/>
                  <w:sz w:val="26"/>
                  <w:szCs w:val="26"/>
                </w:rPr>
                <w:t>evaluare</w:t>
              </w:r>
              <w:r w:rsidRPr="000F4DE0">
                <w:rPr>
                  <w:rStyle w:val="Hyperlink"/>
                  <w:sz w:val="26"/>
                  <w:szCs w:val="26"/>
                </w:rPr>
                <w:t>a integrităţii instituţionale, efectuată de CNA la Agenţia Naţională pentru Siguranţa Alimentelor(ANSA)</w:t>
              </w:r>
            </w:hyperlink>
            <w:r w:rsidRPr="000F4DE0">
              <w:rPr>
                <w:sz w:val="26"/>
                <w:szCs w:val="26"/>
              </w:rPr>
              <w:t xml:space="preserve"> în perioada aprilie-octombrie 2021, </w:t>
            </w:r>
            <w:r w:rsidR="001C278B">
              <w:rPr>
                <w:sz w:val="26"/>
                <w:szCs w:val="26"/>
              </w:rPr>
              <w:t xml:space="preserve">a </w:t>
            </w:r>
            <w:r w:rsidRPr="000F4DE0">
              <w:rPr>
                <w:sz w:val="26"/>
                <w:szCs w:val="26"/>
              </w:rPr>
              <w:t>arat</w:t>
            </w:r>
            <w:r w:rsidR="001C278B">
              <w:rPr>
                <w:sz w:val="26"/>
                <w:szCs w:val="26"/>
              </w:rPr>
              <w:t>at</w:t>
            </w:r>
            <w:r w:rsidRPr="000F4DE0">
              <w:rPr>
                <w:sz w:val="26"/>
                <w:szCs w:val="26"/>
              </w:rPr>
              <w:t xml:space="preserve"> că domeniul siguranţei alimentelor este afectat de mai multe riscuri de corupţie cum ar fi: riscul coruperii active şi pasive, abuzul şi depăşirea atribuţiilor de serviciu, nedeclararea influenţelor necorespunzătoare şi a conflictului de interese, falsul în acte publice. Aceste riscuri tipice de corupţie afectează în mod direct activitatea instituţiei şi imaginea entităţii.</w:t>
            </w:r>
          </w:p>
          <w:p w:rsidR="00963E31" w:rsidRPr="00963E31" w:rsidRDefault="00963E31" w:rsidP="00963E31">
            <w:pPr>
              <w:ind w:firstLine="0"/>
              <w:rPr>
                <w:sz w:val="26"/>
                <w:szCs w:val="26"/>
                <w:lang w:val="ro-RO"/>
              </w:rPr>
            </w:pPr>
            <w:r>
              <w:rPr>
                <w:sz w:val="26"/>
                <w:szCs w:val="26"/>
                <w:lang w:val="ro-RO"/>
              </w:rPr>
              <w:t xml:space="preserve">            </w:t>
            </w:r>
            <w:r w:rsidRPr="00963E31">
              <w:rPr>
                <w:sz w:val="26"/>
                <w:szCs w:val="26"/>
                <w:lang w:val="ro-RO"/>
              </w:rPr>
              <w:t xml:space="preserve">Proiectul </w:t>
            </w:r>
            <w:r w:rsidR="004F2046">
              <w:rPr>
                <w:sz w:val="26"/>
                <w:szCs w:val="26"/>
                <w:lang w:val="ro-RO"/>
              </w:rPr>
              <w:t xml:space="preserve">de lege </w:t>
            </w:r>
            <w:r w:rsidRPr="00963E31">
              <w:rPr>
                <w:sz w:val="26"/>
                <w:szCs w:val="26"/>
                <w:lang w:val="ro-RO"/>
              </w:rPr>
              <w:t xml:space="preserve">prenotat are ca scop excluderea neconformităților </w:t>
            </w:r>
            <w:r w:rsidR="004F2046">
              <w:rPr>
                <w:sz w:val="26"/>
                <w:szCs w:val="26"/>
                <w:lang w:val="ro-RO"/>
              </w:rPr>
              <w:t>prin</w:t>
            </w:r>
            <w:r w:rsidRPr="00963E31">
              <w:rPr>
                <w:sz w:val="26"/>
                <w:szCs w:val="26"/>
                <w:lang w:val="ro-RO"/>
              </w:rPr>
              <w:t>:</w:t>
            </w:r>
          </w:p>
          <w:p w:rsidR="00963E31" w:rsidRPr="00963E31" w:rsidRDefault="00963E31" w:rsidP="00963E31">
            <w:pPr>
              <w:ind w:firstLine="0"/>
              <w:rPr>
                <w:sz w:val="26"/>
                <w:szCs w:val="26"/>
              </w:rPr>
            </w:pPr>
            <w:r w:rsidRPr="00963E31">
              <w:rPr>
                <w:sz w:val="26"/>
                <w:szCs w:val="26"/>
                <w:lang w:val="ro-RO"/>
              </w:rPr>
              <w:tab/>
              <w:t>-</w:t>
            </w:r>
            <w:r w:rsidRPr="00963E31">
              <w:rPr>
                <w:sz w:val="26"/>
                <w:szCs w:val="26"/>
              </w:rPr>
              <w:t xml:space="preserve"> </w:t>
            </w:r>
            <w:r w:rsidRPr="00963E31">
              <w:rPr>
                <w:b/>
                <w:bCs/>
                <w:sz w:val="26"/>
                <w:szCs w:val="26"/>
              </w:rPr>
              <w:t>respectarea cerintelor legale si de reglementar</w:t>
            </w:r>
            <w:r w:rsidRPr="00963E31">
              <w:rPr>
                <w:sz w:val="26"/>
                <w:szCs w:val="26"/>
              </w:rPr>
              <w:t>e privind s</w:t>
            </w:r>
            <w:r w:rsidR="00977A1B">
              <w:rPr>
                <w:sz w:val="26"/>
                <w:szCs w:val="26"/>
              </w:rPr>
              <w:t xml:space="preserve">ănătatea </w:t>
            </w:r>
            <w:r w:rsidRPr="00963E31">
              <w:rPr>
                <w:sz w:val="26"/>
                <w:szCs w:val="26"/>
              </w:rPr>
              <w:t>a</w:t>
            </w:r>
            <w:r w:rsidR="00977A1B">
              <w:rPr>
                <w:sz w:val="26"/>
                <w:szCs w:val="26"/>
              </w:rPr>
              <w:t>nimală</w:t>
            </w:r>
            <w:r w:rsidRPr="00963E31">
              <w:rPr>
                <w:sz w:val="26"/>
                <w:szCs w:val="26"/>
              </w:rPr>
              <w:t>, atît în țară cît si în str</w:t>
            </w:r>
            <w:r w:rsidR="00977A1B">
              <w:rPr>
                <w:sz w:val="26"/>
                <w:szCs w:val="26"/>
              </w:rPr>
              <w:t>ă</w:t>
            </w:r>
            <w:r w:rsidRPr="00963E31">
              <w:rPr>
                <w:sz w:val="26"/>
                <w:szCs w:val="26"/>
              </w:rPr>
              <w:t>inatate;</w:t>
            </w:r>
          </w:p>
          <w:p w:rsidR="00963E31" w:rsidRPr="00963E31" w:rsidRDefault="00963E31" w:rsidP="00963E31">
            <w:pPr>
              <w:ind w:firstLine="0"/>
              <w:rPr>
                <w:sz w:val="26"/>
                <w:szCs w:val="26"/>
              </w:rPr>
            </w:pPr>
            <w:r w:rsidRPr="00963E31">
              <w:rPr>
                <w:sz w:val="26"/>
                <w:szCs w:val="26"/>
              </w:rPr>
              <w:tab/>
              <w:t xml:space="preserve">- </w:t>
            </w:r>
            <w:proofErr w:type="gramStart"/>
            <w:r w:rsidR="00BD0C16">
              <w:rPr>
                <w:b/>
                <w:bCs/>
                <w:sz w:val="26"/>
                <w:szCs w:val="26"/>
              </w:rPr>
              <w:t>î</w:t>
            </w:r>
            <w:r w:rsidRPr="00963E31">
              <w:rPr>
                <w:b/>
                <w:bCs/>
                <w:sz w:val="26"/>
                <w:szCs w:val="26"/>
              </w:rPr>
              <w:t>ndeplinirea</w:t>
            </w:r>
            <w:proofErr w:type="gramEnd"/>
            <w:r w:rsidRPr="00963E31">
              <w:rPr>
                <w:b/>
                <w:bCs/>
                <w:sz w:val="26"/>
                <w:szCs w:val="26"/>
              </w:rPr>
              <w:t xml:space="preserve"> cerintelor </w:t>
            </w:r>
            <w:r w:rsidRPr="00963E31">
              <w:rPr>
                <w:sz w:val="26"/>
                <w:szCs w:val="26"/>
              </w:rPr>
              <w:t>în raport cu s</w:t>
            </w:r>
            <w:r w:rsidR="00977A1B">
              <w:rPr>
                <w:sz w:val="26"/>
                <w:szCs w:val="26"/>
              </w:rPr>
              <w:t>ănătatea animal</w:t>
            </w:r>
            <w:r w:rsidR="00BD0C16">
              <w:rPr>
                <w:sz w:val="26"/>
                <w:szCs w:val="26"/>
              </w:rPr>
              <w:t>ă</w:t>
            </w:r>
            <w:r w:rsidR="007F778E">
              <w:rPr>
                <w:sz w:val="26"/>
                <w:szCs w:val="26"/>
              </w:rPr>
              <w:t xml:space="preserve">, prin </w:t>
            </w:r>
            <w:r w:rsidR="007F778E" w:rsidRPr="007F778E">
              <w:rPr>
                <w:b/>
                <w:sz w:val="26"/>
                <w:szCs w:val="26"/>
              </w:rPr>
              <w:t>aplicarea conceptului de</w:t>
            </w:r>
            <w:r w:rsidR="007F778E" w:rsidRPr="007F778E">
              <w:rPr>
                <w:b/>
                <w:bCs/>
                <w:sz w:val="26"/>
                <w:szCs w:val="26"/>
              </w:rPr>
              <w:t xml:space="preserve"> </w:t>
            </w:r>
            <w:r w:rsidR="007F778E" w:rsidRPr="007F778E">
              <w:rPr>
                <w:b/>
                <w:sz w:val="26"/>
                <w:szCs w:val="26"/>
              </w:rPr>
              <w:t>risc</w:t>
            </w:r>
            <w:r w:rsidR="007F778E" w:rsidRPr="007F778E">
              <w:rPr>
                <w:sz w:val="26"/>
                <w:szCs w:val="26"/>
              </w:rPr>
              <w:t> </w:t>
            </w:r>
            <w:r w:rsidR="007F778E">
              <w:rPr>
                <w:sz w:val="26"/>
                <w:szCs w:val="26"/>
              </w:rPr>
              <w:t>bazat pe îmbunatățirea continuă</w:t>
            </w:r>
            <w:r w:rsidRPr="00963E31">
              <w:rPr>
                <w:sz w:val="26"/>
                <w:szCs w:val="26"/>
              </w:rPr>
              <w:t xml:space="preserve"> a calitatii </w:t>
            </w:r>
            <w:r w:rsidR="00BD0C16">
              <w:rPr>
                <w:sz w:val="26"/>
                <w:szCs w:val="26"/>
              </w:rPr>
              <w:t>vieții</w:t>
            </w:r>
            <w:r w:rsidR="007F778E">
              <w:rPr>
                <w:sz w:val="26"/>
                <w:szCs w:val="26"/>
              </w:rPr>
              <w:t xml:space="preserve"> animale</w:t>
            </w:r>
            <w:r w:rsidR="006C40E7">
              <w:rPr>
                <w:sz w:val="26"/>
                <w:szCs w:val="26"/>
              </w:rPr>
              <w:t>.</w:t>
            </w:r>
            <w:r w:rsidRPr="00963E31">
              <w:rPr>
                <w:sz w:val="26"/>
                <w:szCs w:val="26"/>
              </w:rPr>
              <w:tab/>
            </w:r>
          </w:p>
          <w:p w:rsidR="00D622A7" w:rsidRDefault="00963E31" w:rsidP="00963E31">
            <w:pPr>
              <w:ind w:firstLine="0"/>
              <w:rPr>
                <w:sz w:val="26"/>
                <w:szCs w:val="26"/>
                <w:lang w:val="ro-RO"/>
              </w:rPr>
            </w:pPr>
            <w:r w:rsidRPr="00963E31">
              <w:rPr>
                <w:sz w:val="26"/>
                <w:szCs w:val="26"/>
                <w:lang w:val="ro-RO"/>
              </w:rPr>
              <w:t xml:space="preserve"> </w:t>
            </w:r>
            <w:r w:rsidR="006C40E7">
              <w:rPr>
                <w:sz w:val="26"/>
                <w:szCs w:val="26"/>
                <w:lang w:val="ro-RO"/>
              </w:rPr>
              <w:t xml:space="preserve">           </w:t>
            </w:r>
            <w:r w:rsidRPr="00963E31">
              <w:rPr>
                <w:sz w:val="26"/>
                <w:szCs w:val="26"/>
                <w:lang w:val="ro-RO"/>
              </w:rPr>
              <w:t xml:space="preserve">Principiul de bază al politicii privind </w:t>
            </w:r>
            <w:r w:rsidR="006C40E7">
              <w:rPr>
                <w:sz w:val="26"/>
                <w:szCs w:val="26"/>
                <w:lang w:val="ro-RO"/>
              </w:rPr>
              <w:t xml:space="preserve">sănătatea animală </w:t>
            </w:r>
            <w:r w:rsidRPr="00963E31">
              <w:rPr>
                <w:sz w:val="26"/>
                <w:szCs w:val="26"/>
                <w:lang w:val="ro-RO"/>
              </w:rPr>
              <w:t xml:space="preserve">este aplicarea unei abordări integrate, </w:t>
            </w:r>
            <w:r w:rsidR="00D622A7">
              <w:rPr>
                <w:sz w:val="26"/>
                <w:szCs w:val="26"/>
                <w:lang w:val="ro-RO"/>
              </w:rPr>
              <w:t>prin</w:t>
            </w:r>
            <w:r w:rsidR="00D622A7" w:rsidRPr="00D622A7">
              <w:rPr>
                <w:rFonts w:eastAsia="Calibri"/>
                <w:sz w:val="28"/>
                <w:szCs w:val="28"/>
                <w:lang w:val="ro-RO"/>
              </w:rPr>
              <w:t xml:space="preserve"> </w:t>
            </w:r>
            <w:r w:rsidR="00D622A7" w:rsidRPr="00D622A7">
              <w:rPr>
                <w:sz w:val="26"/>
                <w:szCs w:val="26"/>
                <w:lang w:val="ro-RO"/>
              </w:rPr>
              <w:t xml:space="preserve">aplicarea principiului „de la furcă la furculiță”, care include toate etapele </w:t>
            </w:r>
            <w:r w:rsidR="00D622A7" w:rsidRPr="00D622A7">
              <w:rPr>
                <w:sz w:val="26"/>
                <w:szCs w:val="26"/>
                <w:lang w:val="ro-RO"/>
              </w:rPr>
              <w:lastRenderedPageBreak/>
              <w:t>lanțului alimentar, inclusiv: producerea hranei pentru animale; sănătatea plantelor; sănătatea, protecția și bunăstarea animalelor; producția primară; procesarea alimentelor, depozitarea, transportul, comercializarea, importul și exportul lor.</w:t>
            </w:r>
            <w:r w:rsidRPr="00963E31">
              <w:rPr>
                <w:sz w:val="26"/>
                <w:szCs w:val="26"/>
                <w:lang w:val="ro-RO"/>
              </w:rPr>
              <w:t xml:space="preserve"> </w:t>
            </w:r>
          </w:p>
          <w:p w:rsidR="001C278B" w:rsidRDefault="00727B9C" w:rsidP="00F40A01">
            <w:pPr>
              <w:ind w:firstLine="0"/>
              <w:rPr>
                <w:sz w:val="26"/>
                <w:szCs w:val="26"/>
              </w:rPr>
            </w:pPr>
            <w:r>
              <w:rPr>
                <w:sz w:val="26"/>
                <w:szCs w:val="26"/>
                <w:lang w:val="ro-RO"/>
              </w:rPr>
              <w:t xml:space="preserve">            </w:t>
            </w:r>
            <w:r w:rsidR="00963E31" w:rsidRPr="00963E31">
              <w:rPr>
                <w:sz w:val="26"/>
                <w:szCs w:val="26"/>
                <w:lang w:val="ro-RO"/>
              </w:rPr>
              <w:t xml:space="preserve">Îmbunătăţirea cadrului normativ în acest domeniu va permite atingerea celui mai înalt grad de protecţie a sănătăţii </w:t>
            </w:r>
            <w:r w:rsidR="008871AF">
              <w:rPr>
                <w:sz w:val="26"/>
                <w:szCs w:val="26"/>
                <w:lang w:val="ro-RO"/>
              </w:rPr>
              <w:t>animale</w:t>
            </w:r>
            <w:r w:rsidR="00C06638">
              <w:rPr>
                <w:sz w:val="26"/>
                <w:szCs w:val="26"/>
                <w:lang w:val="ro-RO"/>
              </w:rPr>
              <w:t>.</w:t>
            </w:r>
          </w:p>
          <w:p w:rsidR="00122175" w:rsidRPr="00F207DE" w:rsidRDefault="00F40A01" w:rsidP="00C740CF">
            <w:pPr>
              <w:ind w:firstLine="0"/>
              <w:rPr>
                <w:sz w:val="26"/>
                <w:szCs w:val="26"/>
                <w:lang w:val="ro-RO"/>
              </w:rPr>
            </w:pPr>
            <w:r>
              <w:rPr>
                <w:sz w:val="26"/>
                <w:szCs w:val="26"/>
              </w:rPr>
              <w:t xml:space="preserve">            4. </w:t>
            </w:r>
            <w:r w:rsidR="00122175" w:rsidRPr="00122175">
              <w:rPr>
                <w:sz w:val="26"/>
                <w:szCs w:val="26"/>
              </w:rPr>
              <w:t xml:space="preserve">Se propune aprobarea regulamentului de organizare și funcționare, structurii </w:t>
            </w:r>
            <w:r>
              <w:rPr>
                <w:sz w:val="26"/>
                <w:szCs w:val="26"/>
              </w:rPr>
              <w:t>ANSA</w:t>
            </w:r>
            <w:r w:rsidR="00122175" w:rsidRPr="00122175">
              <w:rPr>
                <w:sz w:val="26"/>
                <w:szCs w:val="26"/>
              </w:rPr>
              <w:t xml:space="preserve">, </w:t>
            </w:r>
            <w:proofErr w:type="gramStart"/>
            <w:r w:rsidR="00122175" w:rsidRPr="00122175">
              <w:rPr>
                <w:sz w:val="26"/>
                <w:szCs w:val="26"/>
              </w:rPr>
              <w:t>a</w:t>
            </w:r>
            <w:proofErr w:type="gramEnd"/>
            <w:r w:rsidR="00122175" w:rsidRPr="00122175">
              <w:rPr>
                <w:sz w:val="26"/>
                <w:szCs w:val="26"/>
              </w:rPr>
              <w:t xml:space="preserve"> efectivului – limită, organigramei în care M</w:t>
            </w:r>
            <w:r w:rsidR="009B4695">
              <w:rPr>
                <w:sz w:val="26"/>
                <w:szCs w:val="26"/>
              </w:rPr>
              <w:t xml:space="preserve">AIA </w:t>
            </w:r>
            <w:r w:rsidR="00C740CF">
              <w:rPr>
                <w:sz w:val="26"/>
                <w:szCs w:val="26"/>
              </w:rPr>
              <w:t xml:space="preserve">va avea </w:t>
            </w:r>
            <w:r w:rsidR="00122175" w:rsidRPr="00122175">
              <w:rPr>
                <w:sz w:val="26"/>
                <w:szCs w:val="26"/>
              </w:rPr>
              <w:t>calitatea de fondator.</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Cs/>
                <w:sz w:val="26"/>
                <w:szCs w:val="26"/>
                <w:lang w:val="ro-RO"/>
              </w:rPr>
              <w:lastRenderedPageBreak/>
              <w:t>b)</w:t>
            </w:r>
            <w:r w:rsidRPr="00F207DE">
              <w:rPr>
                <w:sz w:val="26"/>
                <w:szCs w:val="26"/>
                <w:lang w:val="ro-RO"/>
              </w:rPr>
              <w:t xml:space="preserve"> Descrieți problema, persoanele/entităţile afectate și cele care contribuie la apariția problemei, cu justificarea necesității schimbării </w:t>
            </w:r>
            <w:r w:rsidR="0030577B" w:rsidRPr="00F207DE">
              <w:rPr>
                <w:sz w:val="26"/>
                <w:szCs w:val="26"/>
                <w:lang w:val="ro-RO"/>
              </w:rPr>
              <w:t>situației</w:t>
            </w:r>
            <w:r w:rsidRPr="00F207DE">
              <w:rPr>
                <w:sz w:val="26"/>
                <w:szCs w:val="26"/>
                <w:lang w:val="ro-RO"/>
              </w:rPr>
              <w:t xml:space="preserve"> curente şi viitoare, în baza dovezilor şi datelor colectate și examinate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C7BFC" w:rsidRPr="00002B4D" w:rsidRDefault="0030374E" w:rsidP="00FE2247">
            <w:pPr>
              <w:spacing w:line="276" w:lineRule="auto"/>
              <w:ind w:firstLine="567"/>
              <w:rPr>
                <w:sz w:val="26"/>
                <w:szCs w:val="26"/>
                <w:lang w:val="ro-RO"/>
              </w:rPr>
            </w:pPr>
            <w:r w:rsidRPr="00F207DE">
              <w:rPr>
                <w:bCs/>
                <w:sz w:val="26"/>
                <w:szCs w:val="26"/>
                <w:lang w:val="ro-RO" w:eastAsia="ja-JP"/>
              </w:rPr>
              <w:t xml:space="preserve">Proiectul prevede </w:t>
            </w:r>
            <w:r w:rsidR="00D005A1" w:rsidRPr="00F207DE">
              <w:rPr>
                <w:bCs/>
                <w:sz w:val="26"/>
                <w:szCs w:val="26"/>
                <w:lang w:val="ro-RO" w:eastAsia="ja-JP"/>
              </w:rPr>
              <w:t xml:space="preserve">suplinirea carențelor prin o mai bună funcționare </w:t>
            </w:r>
            <w:r w:rsidR="00C7316A" w:rsidRPr="00F207DE">
              <w:rPr>
                <w:bCs/>
                <w:sz w:val="26"/>
                <w:szCs w:val="26"/>
                <w:lang w:val="ro-RO" w:eastAsia="ja-JP"/>
              </w:rPr>
              <w:t xml:space="preserve">a </w:t>
            </w:r>
            <w:r w:rsidR="00680626" w:rsidRPr="00F207DE">
              <w:rPr>
                <w:rStyle w:val="Bodytext3"/>
                <w:szCs w:val="26"/>
              </w:rPr>
              <w:t xml:space="preserve">Agenției Naționale </w:t>
            </w:r>
            <w:r w:rsidR="00C7316A" w:rsidRPr="00F207DE">
              <w:rPr>
                <w:rStyle w:val="Bodytext3"/>
                <w:szCs w:val="26"/>
              </w:rPr>
              <w:t>pentru Siguranța Alimentelor, ca parte componen</w:t>
            </w:r>
            <w:r w:rsidR="00FE2247" w:rsidRPr="00F207DE">
              <w:rPr>
                <w:rStyle w:val="Bodytext3"/>
                <w:szCs w:val="26"/>
              </w:rPr>
              <w:t>t</w:t>
            </w:r>
            <w:r w:rsidR="00C7316A" w:rsidRPr="00F207DE">
              <w:rPr>
                <w:rStyle w:val="Bodytext3"/>
                <w:szCs w:val="26"/>
              </w:rPr>
              <w:t xml:space="preserve">ă și din </w:t>
            </w:r>
            <w:r w:rsidR="00DF5547" w:rsidRPr="00F207DE">
              <w:rPr>
                <w:sz w:val="26"/>
                <w:szCs w:val="26"/>
                <w:lang w:val="ro-RO"/>
              </w:rPr>
              <w:t>subordinea Ministerului Agriculturii</w:t>
            </w:r>
            <w:r w:rsidR="00C7316A" w:rsidRPr="00F207DE">
              <w:rPr>
                <w:sz w:val="26"/>
                <w:szCs w:val="26"/>
                <w:lang w:val="ro-RO"/>
              </w:rPr>
              <w:t xml:space="preserve"> și Industriei Alimentare</w:t>
            </w:r>
            <w:r w:rsidR="00E870C9" w:rsidRPr="00F207DE">
              <w:rPr>
                <w:sz w:val="26"/>
                <w:szCs w:val="26"/>
                <w:lang w:val="ro-RO"/>
              </w:rPr>
              <w:t xml:space="preserve">, </w:t>
            </w:r>
            <w:r w:rsidR="00E45F7F" w:rsidRPr="00F207DE">
              <w:rPr>
                <w:sz w:val="26"/>
                <w:szCs w:val="26"/>
                <w:lang w:val="ro-RO"/>
              </w:rPr>
              <w:t xml:space="preserve">responsabilă de </w:t>
            </w:r>
            <w:r w:rsidR="00E870C9" w:rsidRPr="00F207DE">
              <w:rPr>
                <w:sz w:val="26"/>
                <w:szCs w:val="26"/>
                <w:lang w:val="ro-RO"/>
              </w:rPr>
              <w:t>coordon</w:t>
            </w:r>
            <w:r w:rsidR="00E45F7F" w:rsidRPr="00F207DE">
              <w:rPr>
                <w:sz w:val="26"/>
                <w:szCs w:val="26"/>
                <w:lang w:val="ro-RO"/>
              </w:rPr>
              <w:t xml:space="preserve">area </w:t>
            </w:r>
            <w:r w:rsidR="00E870C9" w:rsidRPr="00F207DE">
              <w:rPr>
                <w:sz w:val="26"/>
                <w:szCs w:val="26"/>
                <w:lang w:val="ro-RO"/>
              </w:rPr>
              <w:t>şi monitorizează activit</w:t>
            </w:r>
            <w:r w:rsidR="00E45F7F" w:rsidRPr="00F207DE">
              <w:rPr>
                <w:sz w:val="26"/>
                <w:szCs w:val="26"/>
                <w:lang w:val="ro-RO"/>
              </w:rPr>
              <w:t>ății acesteia, prin intermediul direcțiilor de profil</w:t>
            </w:r>
            <w:r w:rsidR="00E870C9" w:rsidRPr="00F207DE">
              <w:rPr>
                <w:sz w:val="26"/>
                <w:szCs w:val="26"/>
                <w:lang w:val="ro-RO"/>
              </w:rPr>
              <w:t>.</w:t>
            </w:r>
            <w:r w:rsidR="009C7BFC" w:rsidRPr="00F207DE">
              <w:rPr>
                <w:b/>
                <w:sz w:val="26"/>
                <w:szCs w:val="26"/>
              </w:rPr>
              <w:t xml:space="preserve"> </w:t>
            </w:r>
            <w:r w:rsidR="00002B4D" w:rsidRPr="00002B4D">
              <w:rPr>
                <w:sz w:val="26"/>
                <w:szCs w:val="26"/>
              </w:rPr>
              <w:t>Îndeosebi acesta</w:t>
            </w:r>
            <w:r w:rsidR="00002B4D" w:rsidRPr="00002B4D">
              <w:rPr>
                <w:sz w:val="26"/>
                <w:szCs w:val="26"/>
                <w:lang w:val="ro-RO"/>
              </w:rPr>
              <w:t>:</w:t>
            </w:r>
          </w:p>
          <w:p w:rsidR="00002B4D" w:rsidRPr="00002B4D" w:rsidRDefault="00002B4D" w:rsidP="00002B4D">
            <w:pPr>
              <w:numPr>
                <w:ilvl w:val="0"/>
                <w:numId w:val="17"/>
              </w:numPr>
              <w:spacing w:line="276" w:lineRule="auto"/>
              <w:rPr>
                <w:sz w:val="26"/>
                <w:szCs w:val="26"/>
                <w:lang w:val="ro-RO"/>
              </w:rPr>
            </w:pPr>
            <w:r w:rsidRPr="00002B4D">
              <w:rPr>
                <w:sz w:val="26"/>
                <w:szCs w:val="26"/>
                <w:lang w:val="ro-RO"/>
              </w:rPr>
              <w:t>precizează </w:t>
            </w:r>
            <w:r w:rsidRPr="00002B4D">
              <w:rPr>
                <w:bCs/>
                <w:sz w:val="26"/>
                <w:szCs w:val="26"/>
                <w:lang w:val="ro-RO"/>
              </w:rPr>
              <w:t>responsabilitățile</w:t>
            </w:r>
            <w:r w:rsidRPr="00002B4D">
              <w:rPr>
                <w:sz w:val="26"/>
                <w:szCs w:val="26"/>
                <w:lang w:val="ro-RO"/>
              </w:rPr>
              <w:t> tuturor diferiților actori implicați în protejarea sănătății animale, de asemenea, clarifică responsabilitățile privind </w:t>
            </w:r>
            <w:r w:rsidRPr="00002B4D">
              <w:rPr>
                <w:bCs/>
                <w:sz w:val="26"/>
                <w:szCs w:val="26"/>
                <w:lang w:val="ro-RO"/>
              </w:rPr>
              <w:t>notificarea și supravegherea</w:t>
            </w:r>
            <w:r w:rsidRPr="00002B4D">
              <w:rPr>
                <w:sz w:val="26"/>
                <w:szCs w:val="26"/>
                <w:lang w:val="ro-RO"/>
              </w:rPr>
              <w:t> sănătății animale</w:t>
            </w:r>
          </w:p>
          <w:p w:rsidR="00002B4D" w:rsidRDefault="00B2789B" w:rsidP="00ED0A6F">
            <w:pPr>
              <w:pStyle w:val="ListParagraph"/>
              <w:numPr>
                <w:ilvl w:val="0"/>
                <w:numId w:val="17"/>
              </w:numPr>
              <w:rPr>
                <w:rFonts w:ascii="Times New Roman" w:eastAsia="Times New Roman" w:hAnsi="Times New Roman" w:cs="Times New Roman"/>
                <w:sz w:val="26"/>
                <w:szCs w:val="26"/>
                <w:lang w:val="en-US"/>
              </w:rPr>
            </w:pPr>
            <w:r w:rsidRPr="00ED0A6F">
              <w:rPr>
                <w:rFonts w:ascii="Times New Roman" w:eastAsia="Times New Roman" w:hAnsi="Times New Roman" w:cs="Times New Roman"/>
                <w:sz w:val="26"/>
                <w:szCs w:val="26"/>
              </w:rPr>
              <w:t xml:space="preserve">stabilește </w:t>
            </w:r>
            <w:r w:rsidRPr="00ED0A6F">
              <w:rPr>
                <w:rFonts w:ascii="Times New Roman" w:eastAsia="Times New Roman" w:hAnsi="Times New Roman" w:cs="Times New Roman"/>
                <w:sz w:val="26"/>
                <w:szCs w:val="26"/>
                <w:lang w:val="en-US"/>
              </w:rPr>
              <w:t>procedurile de urmat în situațiile de urgență, pentru a garanta o reacție rapidă și coerentă la nivel</w:t>
            </w:r>
            <w:r w:rsidR="00ED0A6F" w:rsidRPr="00ED0A6F">
              <w:rPr>
                <w:rFonts w:ascii="Times New Roman" w:eastAsia="Times New Roman" w:hAnsi="Times New Roman" w:cs="Times New Roman"/>
                <w:sz w:val="26"/>
                <w:szCs w:val="26"/>
                <w:lang w:val="en-US"/>
              </w:rPr>
              <w:t xml:space="preserve"> global.</w:t>
            </w:r>
          </w:p>
          <w:p w:rsidR="00134FAC" w:rsidRPr="00134FAC" w:rsidRDefault="00134FAC" w:rsidP="004618C4">
            <w:pPr>
              <w:rPr>
                <w:sz w:val="26"/>
                <w:szCs w:val="26"/>
              </w:rPr>
            </w:pPr>
            <w:r w:rsidRPr="00134FAC">
              <w:rPr>
                <w:sz w:val="26"/>
                <w:szCs w:val="26"/>
              </w:rPr>
              <w:t xml:space="preserve">Conceptul propus prin prezentul proiect, vine să asigure societății accesul la servicii veterinare </w:t>
            </w:r>
            <w:r>
              <w:rPr>
                <w:sz w:val="26"/>
                <w:szCs w:val="26"/>
              </w:rPr>
              <w:t>calitative</w:t>
            </w:r>
            <w:r w:rsidRPr="00134FAC">
              <w:rPr>
                <w:sz w:val="26"/>
                <w:szCs w:val="26"/>
              </w:rPr>
              <w:t>, fapt ce va spori siguranța produselor alimentare de origine animală.</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Cs/>
                <w:sz w:val="26"/>
                <w:szCs w:val="26"/>
                <w:lang w:val="ro-RO"/>
              </w:rPr>
              <w:t>c)</w:t>
            </w:r>
            <w:r w:rsidRPr="00F207DE">
              <w:rPr>
                <w:sz w:val="26"/>
                <w:szCs w:val="26"/>
                <w:lang w:val="ro-RO"/>
              </w:rPr>
              <w:t xml:space="preserve"> Expuneți clar cauzele care au dus la </w:t>
            </w:r>
            <w:r w:rsidR="0030577B" w:rsidRPr="00F207DE">
              <w:rPr>
                <w:sz w:val="26"/>
                <w:szCs w:val="26"/>
                <w:lang w:val="ro-RO"/>
              </w:rPr>
              <w:t>apariția</w:t>
            </w:r>
            <w:r w:rsidRPr="00F207DE">
              <w:rPr>
                <w:sz w:val="26"/>
                <w:szCs w:val="26"/>
                <w:lang w:val="ro-RO"/>
              </w:rPr>
              <w:t xml:space="preserve"> problemei</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0902AA" w:rsidP="009578AF">
            <w:pPr>
              <w:ind w:firstLine="0"/>
              <w:rPr>
                <w:sz w:val="26"/>
                <w:szCs w:val="26"/>
                <w:lang w:val="ro-RO"/>
              </w:rPr>
            </w:pPr>
            <w:r w:rsidRPr="00F207DE">
              <w:rPr>
                <w:sz w:val="26"/>
                <w:szCs w:val="26"/>
                <w:lang w:val="ro-RO"/>
              </w:rPr>
              <w:t xml:space="preserve">        </w:t>
            </w:r>
            <w:r w:rsidR="00352206" w:rsidRPr="00F207DE">
              <w:rPr>
                <w:sz w:val="26"/>
                <w:szCs w:val="26"/>
                <w:lang w:val="ro-RO"/>
              </w:rPr>
              <w:t xml:space="preserve">Motivele care au dus la necesitatea de elaborare a proiectului de lege </w:t>
            </w:r>
            <w:r w:rsidR="00335E08" w:rsidRPr="00F207DE">
              <w:rPr>
                <w:bCs/>
                <w:sz w:val="26"/>
                <w:szCs w:val="26"/>
                <w:lang w:val="ro-RO"/>
              </w:rPr>
              <w:t>privind sănătatea animală</w:t>
            </w:r>
            <w:r w:rsidR="00352206" w:rsidRPr="00F207DE">
              <w:rPr>
                <w:sz w:val="26"/>
                <w:szCs w:val="26"/>
                <w:lang w:val="ro-RO"/>
              </w:rPr>
              <w:t xml:space="preserve"> sunt următoarele:</w:t>
            </w:r>
          </w:p>
          <w:p w:rsidR="009C61B1" w:rsidRPr="00F207DE" w:rsidRDefault="000902AA" w:rsidP="009578AF">
            <w:pPr>
              <w:ind w:firstLine="0"/>
              <w:rPr>
                <w:sz w:val="26"/>
                <w:szCs w:val="26"/>
              </w:rPr>
            </w:pPr>
            <w:r w:rsidRPr="00F207DE">
              <w:rPr>
                <w:sz w:val="26"/>
                <w:szCs w:val="26"/>
                <w:lang w:val="ro-RO"/>
              </w:rPr>
              <w:t xml:space="preserve">        </w:t>
            </w:r>
            <w:r w:rsidR="00797DA4" w:rsidRPr="00F207DE">
              <w:rPr>
                <w:sz w:val="26"/>
                <w:szCs w:val="26"/>
              </w:rPr>
              <w:t>Impactul bolilor transmisibile ale animalelor și al măsurilor necesare pentru păstrarea sub control a respectivelor</w:t>
            </w:r>
            <w:r w:rsidR="00FE2247" w:rsidRPr="00F207DE">
              <w:rPr>
                <w:sz w:val="26"/>
                <w:szCs w:val="26"/>
              </w:rPr>
              <w:t xml:space="preserve"> </w:t>
            </w:r>
            <w:r w:rsidR="00797DA4" w:rsidRPr="00F207DE">
              <w:rPr>
                <w:sz w:val="26"/>
                <w:szCs w:val="26"/>
              </w:rPr>
              <w:t>boli poate fi devastator pentru animale, deținătorii de animale</w:t>
            </w:r>
            <w:r w:rsidR="009075CF" w:rsidRPr="00F207DE">
              <w:rPr>
                <w:sz w:val="26"/>
                <w:szCs w:val="26"/>
              </w:rPr>
              <w:t xml:space="preserve"> </w:t>
            </w:r>
            <w:r w:rsidR="00797DA4" w:rsidRPr="00F207DE">
              <w:rPr>
                <w:sz w:val="26"/>
                <w:szCs w:val="26"/>
              </w:rPr>
              <w:t>și pentru întreaga economie</w:t>
            </w:r>
            <w:r w:rsidR="009C61B1" w:rsidRPr="00F207DE">
              <w:rPr>
                <w:sz w:val="26"/>
                <w:szCs w:val="26"/>
              </w:rPr>
              <w:t>.</w:t>
            </w:r>
          </w:p>
          <w:p w:rsidR="008405C5" w:rsidRPr="00F207DE" w:rsidRDefault="000902AA" w:rsidP="009578AF">
            <w:pPr>
              <w:ind w:firstLine="0"/>
              <w:rPr>
                <w:sz w:val="26"/>
                <w:szCs w:val="26"/>
              </w:rPr>
            </w:pPr>
            <w:r w:rsidRPr="00F207DE">
              <w:rPr>
                <w:sz w:val="26"/>
                <w:szCs w:val="26"/>
              </w:rPr>
              <w:t xml:space="preserve">        </w:t>
            </w:r>
            <w:r w:rsidR="00797DA4" w:rsidRPr="00F207DE">
              <w:rPr>
                <w:sz w:val="26"/>
                <w:szCs w:val="26"/>
              </w:rPr>
              <w:t>După cum au arătat experiențele recente, bolile transmisibile ale animalelor pot avea</w:t>
            </w:r>
            <w:r w:rsidRPr="00F207DE">
              <w:rPr>
                <w:sz w:val="26"/>
                <w:szCs w:val="26"/>
              </w:rPr>
              <w:t xml:space="preserve"> </w:t>
            </w:r>
            <w:r w:rsidR="00797DA4" w:rsidRPr="00F207DE">
              <w:rPr>
                <w:sz w:val="26"/>
                <w:szCs w:val="26"/>
              </w:rPr>
              <w:t>un impact</w:t>
            </w:r>
            <w:r w:rsidR="009C61B1" w:rsidRPr="00F207DE">
              <w:rPr>
                <w:sz w:val="26"/>
                <w:szCs w:val="26"/>
              </w:rPr>
              <w:t xml:space="preserve"> </w:t>
            </w:r>
            <w:r w:rsidR="00797DA4" w:rsidRPr="00F207DE">
              <w:rPr>
                <w:sz w:val="26"/>
                <w:szCs w:val="26"/>
              </w:rPr>
              <w:t>semnificativ asupra sănătății publice și a siguranței alimentare.</w:t>
            </w:r>
            <w:r w:rsidR="009C61B1" w:rsidRPr="00F207DE">
              <w:rPr>
                <w:sz w:val="26"/>
                <w:szCs w:val="26"/>
              </w:rPr>
              <w:t xml:space="preserve"> </w:t>
            </w:r>
            <w:r w:rsidR="00797DA4" w:rsidRPr="00F207DE">
              <w:rPr>
                <w:sz w:val="26"/>
                <w:szCs w:val="26"/>
              </w:rPr>
              <w:t>În plus, se observă și efecte adverse interactive în ceea ce privește biodiversitatea, schimbările climatice și alte</w:t>
            </w:r>
            <w:r w:rsidR="009C61B1" w:rsidRPr="00F207DE">
              <w:rPr>
                <w:sz w:val="26"/>
                <w:szCs w:val="26"/>
              </w:rPr>
              <w:t xml:space="preserve"> </w:t>
            </w:r>
            <w:r w:rsidR="00797DA4" w:rsidRPr="00F207DE">
              <w:rPr>
                <w:sz w:val="26"/>
                <w:szCs w:val="26"/>
              </w:rPr>
              <w:t>aspecte legate de mediu</w:t>
            </w:r>
            <w:r w:rsidR="00097E32" w:rsidRPr="00F207DE">
              <w:rPr>
                <w:sz w:val="26"/>
                <w:szCs w:val="26"/>
              </w:rPr>
              <w:t xml:space="preserve"> (Ex.: </w:t>
            </w:r>
            <w:r w:rsidR="00797DA4" w:rsidRPr="00F207DE">
              <w:rPr>
                <w:i/>
                <w:sz w:val="26"/>
                <w:szCs w:val="26"/>
              </w:rPr>
              <w:t>Schimbările climatice pot influența apariția unor boli noi, prevalența unor boli existent</w:t>
            </w:r>
            <w:r w:rsidR="00097E32" w:rsidRPr="00F207DE">
              <w:rPr>
                <w:i/>
                <w:sz w:val="26"/>
                <w:szCs w:val="26"/>
              </w:rPr>
              <w:t xml:space="preserve">e </w:t>
            </w:r>
            <w:r w:rsidR="00797DA4" w:rsidRPr="00F207DE">
              <w:rPr>
                <w:i/>
                <w:sz w:val="26"/>
                <w:szCs w:val="26"/>
              </w:rPr>
              <w:t>și distribuția geografică a agenților patogeni și vectorilor de transmitere a bolilor, inclusiv a acelora care afectează</w:t>
            </w:r>
            <w:r w:rsidR="008405C5" w:rsidRPr="00F207DE">
              <w:rPr>
                <w:i/>
                <w:sz w:val="26"/>
                <w:szCs w:val="26"/>
              </w:rPr>
              <w:t xml:space="preserve"> </w:t>
            </w:r>
            <w:r w:rsidR="00797DA4" w:rsidRPr="00F207DE">
              <w:rPr>
                <w:i/>
                <w:sz w:val="26"/>
                <w:szCs w:val="26"/>
              </w:rPr>
              <w:t>fauna și flora</w:t>
            </w:r>
            <w:r w:rsidR="00097E32" w:rsidRPr="00F207DE">
              <w:rPr>
                <w:sz w:val="26"/>
                <w:szCs w:val="26"/>
              </w:rPr>
              <w:t>)</w:t>
            </w:r>
            <w:r w:rsidR="005841B0" w:rsidRPr="00F207DE">
              <w:rPr>
                <w:sz w:val="26"/>
                <w:szCs w:val="26"/>
              </w:rPr>
              <w:t>.</w:t>
            </w:r>
          </w:p>
          <w:p w:rsidR="009E54A4" w:rsidRPr="00F207DE" w:rsidRDefault="000902AA" w:rsidP="009578AF">
            <w:pPr>
              <w:ind w:firstLine="0"/>
              <w:rPr>
                <w:sz w:val="26"/>
                <w:szCs w:val="26"/>
              </w:rPr>
            </w:pPr>
            <w:r w:rsidRPr="00F207DE">
              <w:rPr>
                <w:sz w:val="26"/>
                <w:szCs w:val="26"/>
              </w:rPr>
              <w:t xml:space="preserve">        </w:t>
            </w:r>
            <w:r w:rsidR="00797DA4" w:rsidRPr="00F207DE">
              <w:rPr>
                <w:sz w:val="26"/>
                <w:szCs w:val="26"/>
              </w:rPr>
              <w:t xml:space="preserve">Pentru </w:t>
            </w:r>
            <w:proofErr w:type="gramStart"/>
            <w:r w:rsidR="00797DA4" w:rsidRPr="00F207DE">
              <w:rPr>
                <w:sz w:val="26"/>
                <w:szCs w:val="26"/>
              </w:rPr>
              <w:t>a</w:t>
            </w:r>
            <w:proofErr w:type="gramEnd"/>
            <w:r w:rsidR="00797DA4" w:rsidRPr="00F207DE">
              <w:rPr>
                <w:sz w:val="26"/>
                <w:szCs w:val="26"/>
              </w:rPr>
              <w:t xml:space="preserve"> asigura standarde înalte de sănătate animală și de sănătate publică și o dezvoltare rațională a</w:t>
            </w:r>
            <w:r w:rsidR="008405C5" w:rsidRPr="00F207DE">
              <w:rPr>
                <w:sz w:val="26"/>
                <w:szCs w:val="26"/>
              </w:rPr>
              <w:t xml:space="preserve"> </w:t>
            </w:r>
            <w:r w:rsidR="00797DA4" w:rsidRPr="00F207DE">
              <w:rPr>
                <w:sz w:val="26"/>
                <w:szCs w:val="26"/>
              </w:rPr>
              <w:t>sectoarelor agriculturii și pentru a crește productivitatea, este necesară stabilirea unor norme</w:t>
            </w:r>
            <w:r w:rsidR="008405C5" w:rsidRPr="00F207DE">
              <w:rPr>
                <w:sz w:val="26"/>
                <w:szCs w:val="26"/>
              </w:rPr>
              <w:t xml:space="preserve"> </w:t>
            </w:r>
            <w:r w:rsidR="00797DA4" w:rsidRPr="00F207DE">
              <w:rPr>
                <w:sz w:val="26"/>
                <w:szCs w:val="26"/>
              </w:rPr>
              <w:t>privind sănătatea animală la nivel</w:t>
            </w:r>
            <w:r w:rsidR="009E54A4" w:rsidRPr="00F207DE">
              <w:rPr>
                <w:sz w:val="26"/>
                <w:szCs w:val="26"/>
              </w:rPr>
              <w:t xml:space="preserve"> național</w:t>
            </w:r>
            <w:r w:rsidR="00797DA4" w:rsidRPr="00F207DE">
              <w:rPr>
                <w:sz w:val="26"/>
                <w:szCs w:val="26"/>
              </w:rPr>
              <w:t>.</w:t>
            </w:r>
          </w:p>
          <w:p w:rsidR="00797DA4" w:rsidRPr="00F207DE" w:rsidRDefault="005841B0" w:rsidP="009578AF">
            <w:pPr>
              <w:ind w:firstLine="0"/>
              <w:rPr>
                <w:sz w:val="26"/>
                <w:szCs w:val="26"/>
                <w:lang w:val="ro-RO"/>
              </w:rPr>
            </w:pPr>
            <w:r w:rsidRPr="00F207DE">
              <w:rPr>
                <w:sz w:val="26"/>
                <w:szCs w:val="26"/>
              </w:rPr>
              <w:t xml:space="preserve">        </w:t>
            </w:r>
            <w:r w:rsidR="00797DA4" w:rsidRPr="00F207DE">
              <w:rPr>
                <w:sz w:val="26"/>
                <w:szCs w:val="26"/>
              </w:rPr>
              <w:t>Respectivele norme sunt necesare, printre altele, pentru a contribui</w:t>
            </w:r>
            <w:r w:rsidR="00797DA4" w:rsidRPr="00F207DE">
              <w:rPr>
                <w:sz w:val="26"/>
                <w:szCs w:val="26"/>
              </w:rPr>
              <w:br/>
              <w:t xml:space="preserve">la realizarea pieței interne și pentru </w:t>
            </w:r>
            <w:proofErr w:type="gramStart"/>
            <w:r w:rsidR="00797DA4" w:rsidRPr="00F207DE">
              <w:rPr>
                <w:sz w:val="26"/>
                <w:szCs w:val="26"/>
              </w:rPr>
              <w:t>a</w:t>
            </w:r>
            <w:proofErr w:type="gramEnd"/>
            <w:r w:rsidR="00797DA4" w:rsidRPr="00F207DE">
              <w:rPr>
                <w:sz w:val="26"/>
                <w:szCs w:val="26"/>
              </w:rPr>
              <w:t xml:space="preserve"> evita răspândirea bolilor infecțioase</w:t>
            </w:r>
            <w:r w:rsidRPr="00F207DE">
              <w:rPr>
                <w:sz w:val="26"/>
                <w:szCs w:val="26"/>
              </w:rPr>
              <w:t xml:space="preserve">, </w:t>
            </w:r>
            <w:r w:rsidR="00797DA4" w:rsidRPr="00F207DE">
              <w:rPr>
                <w:sz w:val="26"/>
                <w:szCs w:val="26"/>
              </w:rPr>
              <w:t>de</w:t>
            </w:r>
            <w:r w:rsidR="00EA5162" w:rsidRPr="00F207DE">
              <w:rPr>
                <w:sz w:val="26"/>
                <w:szCs w:val="26"/>
              </w:rPr>
              <w:t xml:space="preserve"> </w:t>
            </w:r>
            <w:r w:rsidR="00797DA4" w:rsidRPr="00F207DE">
              <w:rPr>
                <w:sz w:val="26"/>
                <w:szCs w:val="26"/>
              </w:rPr>
              <w:t xml:space="preserve">asemenea </w:t>
            </w:r>
            <w:r w:rsidR="00601F65" w:rsidRPr="00F207DE">
              <w:rPr>
                <w:sz w:val="26"/>
                <w:szCs w:val="26"/>
              </w:rPr>
              <w:t xml:space="preserve">au menirea </w:t>
            </w:r>
            <w:r w:rsidR="00797DA4" w:rsidRPr="00F207DE">
              <w:rPr>
                <w:sz w:val="26"/>
                <w:szCs w:val="26"/>
              </w:rPr>
              <w:t>să garanteze, în măsura posibilului, că este menținut statutul sanitar al animalelor și</w:t>
            </w:r>
            <w:r w:rsidR="00EA5162" w:rsidRPr="00F207DE">
              <w:rPr>
                <w:sz w:val="26"/>
                <w:szCs w:val="26"/>
              </w:rPr>
              <w:t xml:space="preserve"> </w:t>
            </w:r>
            <w:r w:rsidR="00797DA4" w:rsidRPr="00F207DE">
              <w:rPr>
                <w:sz w:val="26"/>
                <w:szCs w:val="26"/>
              </w:rPr>
              <w:t>că este susținută îmbunătățirea în consecință a acestuia.</w:t>
            </w:r>
          </w:p>
          <w:p w:rsidR="00A01E9D" w:rsidRDefault="001C01BB" w:rsidP="008B2932">
            <w:pPr>
              <w:ind w:firstLine="0"/>
              <w:rPr>
                <w:sz w:val="26"/>
                <w:szCs w:val="26"/>
              </w:rPr>
            </w:pPr>
            <w:r w:rsidRPr="00F207DE">
              <w:rPr>
                <w:sz w:val="26"/>
                <w:szCs w:val="26"/>
              </w:rPr>
              <w:t xml:space="preserve">        </w:t>
            </w:r>
            <w:r w:rsidR="00523301" w:rsidRPr="00F207DE">
              <w:rPr>
                <w:sz w:val="26"/>
                <w:szCs w:val="26"/>
              </w:rPr>
              <w:t xml:space="preserve"> </w:t>
            </w:r>
            <w:r w:rsidR="00A07D45" w:rsidRPr="00F207DE">
              <w:rPr>
                <w:sz w:val="26"/>
                <w:szCs w:val="26"/>
              </w:rPr>
              <w:t>Cunoștințele privind sănătatea animală, inclusiv cele privind simptomele</w:t>
            </w:r>
            <w:r w:rsidR="007B0EE2" w:rsidRPr="00F207DE">
              <w:rPr>
                <w:sz w:val="26"/>
                <w:szCs w:val="26"/>
              </w:rPr>
              <w:t xml:space="preserve"> </w:t>
            </w:r>
            <w:r w:rsidR="00A07D45" w:rsidRPr="00F207DE">
              <w:rPr>
                <w:sz w:val="26"/>
                <w:szCs w:val="26"/>
              </w:rPr>
              <w:t>bolilor, consecințele lor și mijloacele</w:t>
            </w:r>
            <w:r w:rsidR="007B0EE2" w:rsidRPr="00F207DE">
              <w:rPr>
                <w:sz w:val="26"/>
                <w:szCs w:val="26"/>
              </w:rPr>
              <w:t xml:space="preserve"> </w:t>
            </w:r>
            <w:r w:rsidR="00A07D45" w:rsidRPr="00F207DE">
              <w:rPr>
                <w:sz w:val="26"/>
                <w:szCs w:val="26"/>
              </w:rPr>
              <w:t>posibile de prevenire, inclusiv biosecuritatea, tratamentul și controlul, reprezintă o condiție prealabilă pentru</w:t>
            </w:r>
            <w:r w:rsidR="007B0EE2" w:rsidRPr="00F207DE">
              <w:rPr>
                <w:sz w:val="26"/>
                <w:szCs w:val="26"/>
              </w:rPr>
              <w:t xml:space="preserve"> </w:t>
            </w:r>
            <w:r w:rsidR="00A07D45" w:rsidRPr="00F207DE">
              <w:rPr>
                <w:sz w:val="26"/>
                <w:szCs w:val="26"/>
              </w:rPr>
              <w:t>gestionarea eficientă a sănătății animale și o condiție esențială pentru asigurarea depistării</w:t>
            </w:r>
            <w:r w:rsidR="007B0EE2" w:rsidRPr="00F207DE">
              <w:rPr>
                <w:sz w:val="26"/>
                <w:szCs w:val="26"/>
              </w:rPr>
              <w:t xml:space="preserve"> timpurii a bolilor</w:t>
            </w:r>
            <w:r w:rsidR="00396359">
              <w:rPr>
                <w:sz w:val="26"/>
                <w:szCs w:val="26"/>
              </w:rPr>
              <w:t xml:space="preserve"> </w:t>
            </w:r>
            <w:r w:rsidR="007B0EE2" w:rsidRPr="00F207DE">
              <w:rPr>
                <w:sz w:val="26"/>
                <w:szCs w:val="26"/>
              </w:rPr>
              <w:t>animalelor.</w:t>
            </w:r>
          </w:p>
          <w:p w:rsidR="001016C3" w:rsidRDefault="00A01E9D" w:rsidP="001016C3">
            <w:pPr>
              <w:ind w:firstLine="0"/>
              <w:rPr>
                <w:sz w:val="26"/>
                <w:szCs w:val="26"/>
              </w:rPr>
            </w:pPr>
            <w:r>
              <w:rPr>
                <w:sz w:val="26"/>
                <w:szCs w:val="26"/>
              </w:rPr>
              <w:t xml:space="preserve">         </w:t>
            </w:r>
            <w:r w:rsidR="00A07D45" w:rsidRPr="00F207DE">
              <w:rPr>
                <w:sz w:val="26"/>
                <w:szCs w:val="26"/>
              </w:rPr>
              <w:t xml:space="preserve">Gestionarea optimă </w:t>
            </w:r>
            <w:proofErr w:type="gramStart"/>
            <w:r w:rsidR="00A07D45" w:rsidRPr="00F207DE">
              <w:rPr>
                <w:sz w:val="26"/>
                <w:szCs w:val="26"/>
              </w:rPr>
              <w:t>a</w:t>
            </w:r>
            <w:proofErr w:type="gramEnd"/>
            <w:r w:rsidR="00A07D45" w:rsidRPr="00F207DE">
              <w:rPr>
                <w:sz w:val="26"/>
                <w:szCs w:val="26"/>
              </w:rPr>
              <w:t xml:space="preserve"> sănătății animale poate fi realizată numai prin cooperare cu deținătorii de animale,</w:t>
            </w:r>
            <w:r w:rsidR="00047D11" w:rsidRPr="00F207DE">
              <w:rPr>
                <w:sz w:val="26"/>
                <w:szCs w:val="26"/>
              </w:rPr>
              <w:t xml:space="preserve"> </w:t>
            </w:r>
            <w:r w:rsidR="00A07D45" w:rsidRPr="00F207DE">
              <w:rPr>
                <w:sz w:val="26"/>
                <w:szCs w:val="26"/>
              </w:rPr>
              <w:t>operatorii</w:t>
            </w:r>
            <w:r w:rsidR="002620CC" w:rsidRPr="00F207DE">
              <w:rPr>
                <w:sz w:val="26"/>
                <w:szCs w:val="26"/>
              </w:rPr>
              <w:t xml:space="preserve"> din domeniul lanțului alimentar și </w:t>
            </w:r>
            <w:r w:rsidR="00A07D45" w:rsidRPr="00F207DE">
              <w:rPr>
                <w:sz w:val="26"/>
                <w:szCs w:val="26"/>
              </w:rPr>
              <w:t>alte părți interesate. Pentru asigurarea sprijinului acestora, este necesar ca organizarea procedurilor de luare a deciziilor și</w:t>
            </w:r>
            <w:r w:rsidR="00F8358C" w:rsidRPr="00F207DE">
              <w:rPr>
                <w:sz w:val="26"/>
                <w:szCs w:val="26"/>
              </w:rPr>
              <w:t xml:space="preserve"> </w:t>
            </w:r>
            <w:r w:rsidR="00A07D45" w:rsidRPr="00F207DE">
              <w:rPr>
                <w:sz w:val="26"/>
                <w:szCs w:val="26"/>
              </w:rPr>
              <w:t xml:space="preserve">aplicarea măsurilor </w:t>
            </w:r>
            <w:r w:rsidR="002C5C36" w:rsidRPr="00F207DE">
              <w:rPr>
                <w:sz w:val="26"/>
                <w:szCs w:val="26"/>
              </w:rPr>
              <w:t xml:space="preserve">de rigoare </w:t>
            </w:r>
            <w:r w:rsidR="00A07D45" w:rsidRPr="00F207DE">
              <w:rPr>
                <w:sz w:val="26"/>
                <w:szCs w:val="26"/>
              </w:rPr>
              <w:t>să se facă în mod clar, transparent și cu includerea tuturor</w:t>
            </w:r>
            <w:r w:rsidR="00637B42" w:rsidRPr="00F207DE">
              <w:rPr>
                <w:sz w:val="26"/>
                <w:szCs w:val="26"/>
              </w:rPr>
              <w:t xml:space="preserve"> </w:t>
            </w:r>
            <w:r w:rsidR="00A07D45" w:rsidRPr="00F207DE">
              <w:rPr>
                <w:sz w:val="26"/>
                <w:szCs w:val="26"/>
              </w:rPr>
              <w:t>factorilor</w:t>
            </w:r>
            <w:r w:rsidR="001016C3">
              <w:rPr>
                <w:sz w:val="26"/>
                <w:szCs w:val="26"/>
              </w:rPr>
              <w:t xml:space="preserve"> de decizie</w:t>
            </w:r>
            <w:r w:rsidR="00A07D45" w:rsidRPr="00F207DE">
              <w:rPr>
                <w:sz w:val="26"/>
                <w:szCs w:val="26"/>
              </w:rPr>
              <w:t>.</w:t>
            </w:r>
          </w:p>
          <w:p w:rsidR="00A3783A" w:rsidRPr="00F207DE" w:rsidRDefault="001016C3" w:rsidP="001016C3">
            <w:pPr>
              <w:ind w:firstLine="0"/>
              <w:rPr>
                <w:sz w:val="26"/>
                <w:szCs w:val="26"/>
                <w:lang w:val="ro-RO"/>
              </w:rPr>
            </w:pPr>
            <w:r>
              <w:rPr>
                <w:sz w:val="26"/>
                <w:szCs w:val="26"/>
              </w:rPr>
              <w:t xml:space="preserve">          </w:t>
            </w:r>
            <w:r w:rsidR="00993076" w:rsidRPr="00F207DE">
              <w:rPr>
                <w:sz w:val="26"/>
                <w:szCs w:val="26"/>
              </w:rPr>
              <w:t>Trasabilitatea eficientă este un element de bază al politicii de control al bolilor. A</w:t>
            </w:r>
            <w:r w:rsidR="003C05F6" w:rsidRPr="00F207DE">
              <w:rPr>
                <w:sz w:val="26"/>
                <w:szCs w:val="26"/>
              </w:rPr>
              <w:t>stfel a</w:t>
            </w:r>
            <w:r w:rsidR="00993076" w:rsidRPr="00F207DE">
              <w:rPr>
                <w:sz w:val="26"/>
                <w:szCs w:val="26"/>
              </w:rPr>
              <w:t>r trebui instituite cerințe</w:t>
            </w:r>
            <w:r w:rsidR="00571425" w:rsidRPr="00F207DE">
              <w:rPr>
                <w:sz w:val="26"/>
                <w:szCs w:val="26"/>
              </w:rPr>
              <w:t xml:space="preserve"> </w:t>
            </w:r>
            <w:r w:rsidR="00993076" w:rsidRPr="00F207DE">
              <w:rPr>
                <w:sz w:val="26"/>
                <w:szCs w:val="26"/>
              </w:rPr>
              <w:t>specifice de identificare și înregistrare pentr</w:t>
            </w:r>
            <w:r w:rsidR="00571425" w:rsidRPr="00F207DE">
              <w:rPr>
                <w:sz w:val="26"/>
                <w:szCs w:val="26"/>
              </w:rPr>
              <w:t xml:space="preserve">u diferitele specii de </w:t>
            </w:r>
            <w:r w:rsidR="00571425" w:rsidRPr="00F207DE">
              <w:rPr>
                <w:sz w:val="26"/>
                <w:szCs w:val="26"/>
              </w:rPr>
              <w:lastRenderedPageBreak/>
              <w:t xml:space="preserve">animale </w:t>
            </w:r>
            <w:r w:rsidR="00993076" w:rsidRPr="00F207DE">
              <w:rPr>
                <w:sz w:val="26"/>
                <w:szCs w:val="26"/>
              </w:rPr>
              <w:t>deținute și pentru materialul</w:t>
            </w:r>
            <w:r w:rsidR="00571425" w:rsidRPr="00F207DE">
              <w:rPr>
                <w:sz w:val="26"/>
                <w:szCs w:val="26"/>
              </w:rPr>
              <w:t xml:space="preserve"> </w:t>
            </w:r>
            <w:r w:rsidR="00993076" w:rsidRPr="00F207DE">
              <w:rPr>
                <w:sz w:val="26"/>
                <w:szCs w:val="26"/>
              </w:rPr>
              <w:t xml:space="preserve">germinativ, în vederea facilitării aplicării efective a normelor de prevenire și control al bolilor </w:t>
            </w:r>
            <w:r w:rsidR="00571425" w:rsidRPr="00F207DE">
              <w:rPr>
                <w:sz w:val="26"/>
                <w:szCs w:val="26"/>
              </w:rPr>
              <w:t>infecto-contagioase</w:t>
            </w:r>
            <w:r w:rsidR="00006A3C" w:rsidRPr="00F207DE">
              <w:rPr>
                <w:sz w:val="26"/>
                <w:szCs w:val="26"/>
              </w:rPr>
              <w:t xml:space="preserve">.           </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Cs/>
                <w:sz w:val="26"/>
                <w:szCs w:val="26"/>
                <w:lang w:val="ro-RO"/>
              </w:rPr>
              <w:lastRenderedPageBreak/>
              <w:t xml:space="preserve">d) </w:t>
            </w:r>
            <w:r w:rsidRPr="00F207DE">
              <w:rPr>
                <w:sz w:val="26"/>
                <w:szCs w:val="26"/>
                <w:lang w:val="ro-RO"/>
              </w:rPr>
              <w:t xml:space="preserve">Descrieți cum a evoluat problema şi cum va evolua fără o intervenție </w:t>
            </w:r>
          </w:p>
          <w:p w:rsidR="008B2932" w:rsidRPr="00F207DE" w:rsidRDefault="008B2932" w:rsidP="004F4A21">
            <w:pPr>
              <w:ind w:firstLine="0"/>
              <w:jc w:val="left"/>
              <w:rPr>
                <w:sz w:val="26"/>
                <w:szCs w:val="26"/>
                <w:lang w:val="ro-RO"/>
              </w:rPr>
            </w:pP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7729E4" w:rsidP="007729E4">
            <w:pPr>
              <w:ind w:firstLine="0"/>
              <w:rPr>
                <w:rStyle w:val="Bodytext3"/>
                <w:szCs w:val="26"/>
              </w:rPr>
            </w:pPr>
            <w:r w:rsidRPr="00F207DE">
              <w:rPr>
                <w:sz w:val="26"/>
                <w:szCs w:val="26"/>
                <w:lang w:val="ro-RO"/>
              </w:rPr>
              <w:t xml:space="preserve">   </w:t>
            </w:r>
            <w:r w:rsidR="008B2932" w:rsidRPr="00F207DE">
              <w:rPr>
                <w:sz w:val="26"/>
                <w:szCs w:val="26"/>
                <w:lang w:val="ro-RO"/>
              </w:rPr>
              <w:t>Problemele descrise mai sus</w:t>
            </w:r>
            <w:r w:rsidRPr="00F207DE">
              <w:rPr>
                <w:sz w:val="26"/>
                <w:szCs w:val="26"/>
                <w:lang w:val="ro-RO"/>
              </w:rPr>
              <w:t>:</w:t>
            </w:r>
            <w:r w:rsidR="008B2932" w:rsidRPr="00F207DE">
              <w:rPr>
                <w:sz w:val="26"/>
                <w:szCs w:val="26"/>
                <w:lang w:val="ro-RO"/>
              </w:rPr>
              <w:t xml:space="preserve"> adică prevederile </w:t>
            </w:r>
            <w:r w:rsidR="0050287D" w:rsidRPr="00F207DE">
              <w:rPr>
                <w:sz w:val="26"/>
                <w:szCs w:val="26"/>
                <w:lang w:val="ro-RO"/>
              </w:rPr>
              <w:t>legislației</w:t>
            </w:r>
            <w:r w:rsidR="008B2932" w:rsidRPr="00F207DE">
              <w:rPr>
                <w:sz w:val="26"/>
                <w:szCs w:val="26"/>
                <w:lang w:val="ro-RO"/>
              </w:rPr>
              <w:t xml:space="preserve"> </w:t>
            </w:r>
            <w:r w:rsidR="00C21522" w:rsidRPr="00F207DE">
              <w:rPr>
                <w:sz w:val="26"/>
                <w:szCs w:val="26"/>
                <w:lang w:val="ro-RO"/>
              </w:rPr>
              <w:t xml:space="preserve">actuale </w:t>
            </w:r>
            <w:r w:rsidR="008B2932" w:rsidRPr="00F207DE">
              <w:rPr>
                <w:sz w:val="26"/>
                <w:szCs w:val="26"/>
                <w:lang w:val="ro-RO"/>
              </w:rPr>
              <w:t xml:space="preserve">și ne acomodate la </w:t>
            </w:r>
            <w:r w:rsidR="00C21522" w:rsidRPr="00F207DE">
              <w:rPr>
                <w:sz w:val="26"/>
                <w:szCs w:val="26"/>
                <w:lang w:val="ro-RO"/>
              </w:rPr>
              <w:t>cerințele aquisului comunitar</w:t>
            </w:r>
            <w:r w:rsidRPr="00F207DE">
              <w:rPr>
                <w:rStyle w:val="Bodytext3"/>
                <w:szCs w:val="26"/>
              </w:rPr>
              <w:t>.</w:t>
            </w:r>
          </w:p>
          <w:p w:rsidR="007729E4" w:rsidRPr="00F207DE" w:rsidRDefault="007729E4" w:rsidP="007729E4">
            <w:pPr>
              <w:spacing w:line="276" w:lineRule="auto"/>
              <w:ind w:firstLine="567"/>
              <w:rPr>
                <w:rStyle w:val="Bodytext3"/>
                <w:szCs w:val="26"/>
              </w:rPr>
            </w:pPr>
            <w:r w:rsidRPr="00F207DE">
              <w:rPr>
                <w:rStyle w:val="Bodytext3"/>
                <w:szCs w:val="26"/>
              </w:rPr>
              <w:t xml:space="preserve"> Motivele aspectului negativ sunt:</w:t>
            </w:r>
          </w:p>
          <w:p w:rsidR="007729E4" w:rsidRPr="00F207DE" w:rsidRDefault="007729E4" w:rsidP="007729E4">
            <w:pPr>
              <w:spacing w:line="276" w:lineRule="auto"/>
              <w:ind w:firstLine="567"/>
              <w:rPr>
                <w:bCs/>
                <w:sz w:val="26"/>
                <w:szCs w:val="26"/>
                <w:lang w:val="ro-RO" w:eastAsia="ja-JP"/>
              </w:rPr>
            </w:pPr>
            <w:r w:rsidRPr="00F207DE">
              <w:rPr>
                <w:rStyle w:val="Bodytext3"/>
                <w:szCs w:val="26"/>
              </w:rPr>
              <w:t xml:space="preserve">1. </w:t>
            </w:r>
            <w:r w:rsidRPr="00F207DE">
              <w:rPr>
                <w:bCs/>
                <w:sz w:val="26"/>
                <w:szCs w:val="26"/>
                <w:lang w:val="ro-RO" w:eastAsia="ja-JP"/>
              </w:rPr>
              <w:t xml:space="preserve">Existența unui număr mare de </w:t>
            </w:r>
            <w:r w:rsidRPr="00F207DE">
              <w:rPr>
                <w:sz w:val="26"/>
                <w:szCs w:val="26"/>
                <w:lang w:val="ro-RO"/>
              </w:rPr>
              <w:t xml:space="preserve">prevederi </w:t>
            </w:r>
            <w:r w:rsidR="00354211" w:rsidRPr="00F207DE">
              <w:rPr>
                <w:sz w:val="26"/>
                <w:szCs w:val="26"/>
                <w:lang w:val="ro-RO"/>
              </w:rPr>
              <w:t>legale</w:t>
            </w:r>
            <w:r w:rsidRPr="00F207DE">
              <w:rPr>
                <w:sz w:val="26"/>
                <w:szCs w:val="26"/>
                <w:lang w:val="ro-RO"/>
              </w:rPr>
              <w:t xml:space="preserve">, dar și </w:t>
            </w:r>
            <w:r w:rsidRPr="00F207DE">
              <w:rPr>
                <w:bCs/>
                <w:sz w:val="26"/>
                <w:szCs w:val="26"/>
                <w:lang w:val="ro-RO" w:eastAsia="ja-JP"/>
              </w:rPr>
              <w:t xml:space="preserve">o serie de </w:t>
            </w:r>
            <w:r w:rsidR="0050287D" w:rsidRPr="00F207DE">
              <w:rPr>
                <w:bCs/>
                <w:sz w:val="26"/>
                <w:szCs w:val="26"/>
                <w:lang w:val="ro-RO" w:eastAsia="ja-JP"/>
              </w:rPr>
              <w:t>neclarități</w:t>
            </w:r>
            <w:r w:rsidRPr="00F207DE">
              <w:rPr>
                <w:bCs/>
                <w:sz w:val="26"/>
                <w:szCs w:val="26"/>
                <w:lang w:val="ro-RO" w:eastAsia="ja-JP"/>
              </w:rPr>
              <w:t xml:space="preserve"> în actualul cadru legislativ și normativ</w:t>
            </w:r>
            <w:r w:rsidRPr="00F207DE">
              <w:rPr>
                <w:sz w:val="26"/>
                <w:szCs w:val="26"/>
                <w:lang w:val="ro-RO"/>
              </w:rPr>
              <w:t xml:space="preserve"> </w:t>
            </w:r>
            <w:r w:rsidR="00354211" w:rsidRPr="00F207DE">
              <w:rPr>
                <w:sz w:val="26"/>
                <w:szCs w:val="26"/>
                <w:lang w:val="ro-RO"/>
              </w:rPr>
              <w:t>existent</w:t>
            </w:r>
            <w:r w:rsidRPr="00F207DE">
              <w:rPr>
                <w:bCs/>
                <w:sz w:val="26"/>
                <w:szCs w:val="26"/>
                <w:lang w:val="ro-RO" w:eastAsia="ja-JP"/>
              </w:rPr>
              <w:t>.</w:t>
            </w:r>
          </w:p>
          <w:p w:rsidR="007729E4" w:rsidRPr="00F207DE" w:rsidRDefault="007729E4" w:rsidP="007729E4">
            <w:pPr>
              <w:spacing w:line="276" w:lineRule="auto"/>
              <w:ind w:firstLine="567"/>
              <w:rPr>
                <w:bCs/>
                <w:sz w:val="26"/>
                <w:szCs w:val="26"/>
                <w:lang w:val="ro-RO" w:eastAsia="ja-JP"/>
              </w:rPr>
            </w:pPr>
            <w:r w:rsidRPr="00F207DE">
              <w:rPr>
                <w:bCs/>
                <w:sz w:val="26"/>
                <w:szCs w:val="26"/>
                <w:lang w:val="ro-RO" w:eastAsia="ja-JP"/>
              </w:rPr>
              <w:t xml:space="preserve">2. </w:t>
            </w:r>
            <w:r w:rsidR="007A3E17" w:rsidRPr="00F207DE">
              <w:rPr>
                <w:bCs/>
                <w:sz w:val="26"/>
                <w:szCs w:val="26"/>
                <w:lang w:val="ro-RO" w:eastAsia="ja-JP"/>
              </w:rPr>
              <w:t>I</w:t>
            </w:r>
            <w:r w:rsidR="007A3E17" w:rsidRPr="00F207DE">
              <w:rPr>
                <w:bCs/>
                <w:sz w:val="26"/>
                <w:szCs w:val="26"/>
                <w:lang w:eastAsia="ja-JP"/>
              </w:rPr>
              <w:t>mplementarea şi controlul trasabilităţii pe întregul lanţ tehnologic</w:t>
            </w:r>
            <w:r w:rsidR="00AE4046" w:rsidRPr="00F207DE">
              <w:rPr>
                <w:bCs/>
                <w:sz w:val="26"/>
                <w:szCs w:val="26"/>
                <w:lang w:eastAsia="ja-JP"/>
              </w:rPr>
              <w:t>, prin interconexiune cu Ministerul Agriculturii și Industriei Alimentare</w:t>
            </w:r>
            <w:r w:rsidRPr="00F207DE">
              <w:rPr>
                <w:bCs/>
                <w:sz w:val="26"/>
                <w:szCs w:val="26"/>
                <w:lang w:val="ro-RO" w:eastAsia="ja-JP"/>
              </w:rPr>
              <w:t>.</w:t>
            </w:r>
          </w:p>
          <w:p w:rsidR="00457A8E" w:rsidRPr="00F207DE" w:rsidRDefault="009C199E" w:rsidP="00D829C2">
            <w:pPr>
              <w:spacing w:line="276" w:lineRule="auto"/>
              <w:ind w:firstLine="567"/>
              <w:rPr>
                <w:sz w:val="26"/>
                <w:szCs w:val="26"/>
                <w:lang w:val="ro-RO"/>
              </w:rPr>
            </w:pPr>
            <w:r w:rsidRPr="00F207DE">
              <w:rPr>
                <w:bCs/>
                <w:sz w:val="26"/>
                <w:szCs w:val="26"/>
                <w:lang w:val="ro-RO" w:eastAsia="ja-JP"/>
              </w:rPr>
              <w:t xml:space="preserve">3. </w:t>
            </w:r>
            <w:r w:rsidR="00AE4046" w:rsidRPr="00F207DE">
              <w:rPr>
                <w:bCs/>
                <w:sz w:val="26"/>
                <w:szCs w:val="26"/>
                <w:lang w:val="ro-RO" w:eastAsia="ja-JP"/>
              </w:rPr>
              <w:t>Asigurarea pieții interne cu produse salubre și inofensive</w:t>
            </w:r>
            <w:r w:rsidR="00184170" w:rsidRPr="00F207DE">
              <w:rPr>
                <w:rFonts w:eastAsia="Calibri"/>
                <w:sz w:val="26"/>
                <w:szCs w:val="26"/>
                <w:lang w:val="ro-RO"/>
              </w:rPr>
              <w:t>,</w:t>
            </w:r>
            <w:r w:rsidR="002F33B2" w:rsidRPr="00F207DE">
              <w:rPr>
                <w:rFonts w:ascii="Calibri-LightItalic" w:hAnsi="Calibri-LightItalic"/>
                <w:i/>
                <w:iCs/>
                <w:color w:val="000000"/>
                <w:sz w:val="26"/>
                <w:szCs w:val="26"/>
              </w:rPr>
              <w:t xml:space="preserve"> </w:t>
            </w:r>
            <w:r w:rsidR="002F33B2" w:rsidRPr="00F207DE">
              <w:rPr>
                <w:rFonts w:eastAsia="Calibri"/>
                <w:iCs/>
                <w:sz w:val="26"/>
                <w:szCs w:val="26"/>
              </w:rPr>
              <w:t>precum și actualiz</w:t>
            </w:r>
            <w:r w:rsidR="00184170" w:rsidRPr="00F207DE">
              <w:rPr>
                <w:rFonts w:eastAsia="Calibri"/>
                <w:iCs/>
                <w:sz w:val="26"/>
                <w:szCs w:val="26"/>
              </w:rPr>
              <w:t xml:space="preserve">area </w:t>
            </w:r>
            <w:r w:rsidR="002F33B2" w:rsidRPr="00F207DE">
              <w:rPr>
                <w:rFonts w:eastAsia="Calibri"/>
                <w:iCs/>
                <w:sz w:val="26"/>
                <w:szCs w:val="26"/>
              </w:rPr>
              <w:t>măsurilor privind condițiile de sănătate animală și publică la comerțul (importul</w:t>
            </w:r>
            <w:r w:rsidR="00184170" w:rsidRPr="00F207DE">
              <w:rPr>
                <w:rFonts w:eastAsia="Calibri"/>
                <w:iCs/>
                <w:sz w:val="26"/>
                <w:szCs w:val="26"/>
              </w:rPr>
              <w:t xml:space="preserve"> </w:t>
            </w:r>
            <w:r w:rsidR="002F33B2" w:rsidRPr="00F207DE">
              <w:rPr>
                <w:rFonts w:eastAsia="Calibri"/>
                <w:iCs/>
                <w:sz w:val="26"/>
                <w:szCs w:val="26"/>
              </w:rPr>
              <w:t>și exportul) cu produse de origine animală, ținînd cont de aspirațiile Republicii Moldova de asociere la</w:t>
            </w:r>
            <w:r w:rsidR="00184170" w:rsidRPr="00F207DE">
              <w:rPr>
                <w:rFonts w:eastAsia="Calibri"/>
                <w:iCs/>
                <w:sz w:val="26"/>
                <w:szCs w:val="26"/>
              </w:rPr>
              <w:t xml:space="preserve"> </w:t>
            </w:r>
            <w:r w:rsidR="002F33B2" w:rsidRPr="00F207DE">
              <w:rPr>
                <w:rFonts w:eastAsia="Calibri"/>
                <w:iCs/>
                <w:sz w:val="26"/>
                <w:szCs w:val="26"/>
              </w:rPr>
              <w:t xml:space="preserve">Uniunea Europeană prin echivalarea cadrului normativ </w:t>
            </w:r>
            <w:r w:rsidR="00AD6CA5" w:rsidRPr="00F207DE">
              <w:rPr>
                <w:rFonts w:eastAsia="Calibri"/>
                <w:iCs/>
                <w:sz w:val="26"/>
                <w:szCs w:val="26"/>
              </w:rPr>
              <w:t>existent.</w:t>
            </w:r>
            <w:r w:rsidR="00AD6CA5" w:rsidRPr="00F207DE">
              <w:rPr>
                <w:rFonts w:ascii="Calibri-Light" w:hAnsi="Calibri-Light"/>
                <w:color w:val="000000"/>
                <w:sz w:val="26"/>
                <w:szCs w:val="26"/>
              </w:rPr>
              <w:t xml:space="preserve"> </w:t>
            </w:r>
            <w:r w:rsidR="00AD6CA5" w:rsidRPr="00F207DE">
              <w:rPr>
                <w:rFonts w:eastAsia="Calibri"/>
                <w:iCs/>
                <w:sz w:val="26"/>
                <w:szCs w:val="26"/>
              </w:rPr>
              <w:t xml:space="preserve">Proiectul urmărește asigurarea organizării executării actelor normative </w:t>
            </w:r>
            <w:proofErr w:type="gramStart"/>
            <w:r w:rsidR="00AD6CA5" w:rsidRPr="00F207DE">
              <w:rPr>
                <w:rFonts w:eastAsia="Calibri"/>
                <w:iCs/>
                <w:sz w:val="26"/>
                <w:szCs w:val="26"/>
              </w:rPr>
              <w:t>care vizează activitatea</w:t>
            </w:r>
            <w:r w:rsidR="00D829C2" w:rsidRPr="00F207DE">
              <w:rPr>
                <w:rFonts w:eastAsia="Calibri"/>
                <w:iCs/>
                <w:sz w:val="26"/>
                <w:szCs w:val="26"/>
              </w:rPr>
              <w:t xml:space="preserve"> </w:t>
            </w:r>
            <w:r w:rsidR="00AD6CA5" w:rsidRPr="00F207DE">
              <w:rPr>
                <w:rFonts w:eastAsia="Calibri"/>
                <w:iCs/>
                <w:sz w:val="26"/>
                <w:szCs w:val="26"/>
              </w:rPr>
              <w:t>sanitar-veterinară</w:t>
            </w:r>
            <w:proofErr w:type="gramEnd"/>
            <w:r w:rsidR="00AD6CA5" w:rsidRPr="00F207DE">
              <w:rPr>
                <w:rFonts w:eastAsia="Calibri"/>
                <w:iCs/>
                <w:sz w:val="26"/>
                <w:szCs w:val="26"/>
              </w:rPr>
              <w:t>, sănătatea animalelor și siguranța alimentelor. De asemenea, proiectul urmărește</w:t>
            </w:r>
            <w:r w:rsidR="00D829C2" w:rsidRPr="00F207DE">
              <w:rPr>
                <w:rFonts w:eastAsia="Calibri"/>
                <w:iCs/>
                <w:sz w:val="26"/>
                <w:szCs w:val="26"/>
              </w:rPr>
              <w:t xml:space="preserve"> </w:t>
            </w:r>
            <w:r w:rsidR="00AD6CA5" w:rsidRPr="00F207DE">
              <w:rPr>
                <w:rFonts w:eastAsia="Calibri"/>
                <w:iCs/>
                <w:sz w:val="26"/>
                <w:szCs w:val="26"/>
              </w:rPr>
              <w:t>executarea Planului național de acțiuni pentru implementarea Acordului de asociere Republica</w:t>
            </w:r>
            <w:r w:rsidR="00D829C2" w:rsidRPr="00F207DE">
              <w:rPr>
                <w:rFonts w:eastAsia="Calibri"/>
                <w:iCs/>
                <w:sz w:val="26"/>
                <w:szCs w:val="26"/>
              </w:rPr>
              <w:t xml:space="preserve"> </w:t>
            </w:r>
            <w:r w:rsidR="00AD6CA5" w:rsidRPr="00F207DE">
              <w:rPr>
                <w:rFonts w:eastAsia="Calibri"/>
                <w:iCs/>
                <w:sz w:val="26"/>
                <w:szCs w:val="26"/>
              </w:rPr>
              <w:t>Moldova - Uniunea Europeană</w:t>
            </w:r>
            <w:r w:rsidR="00D829C2" w:rsidRPr="00F207DE">
              <w:rPr>
                <w:rFonts w:eastAsia="Calibri"/>
                <w:iCs/>
                <w:sz w:val="26"/>
                <w:szCs w:val="26"/>
              </w:rPr>
              <w:t>, r</w:t>
            </w:r>
            <w:r w:rsidR="00AD6CA5" w:rsidRPr="00F207DE">
              <w:rPr>
                <w:rFonts w:eastAsia="Calibri"/>
                <w:iCs/>
                <w:sz w:val="26"/>
                <w:szCs w:val="26"/>
              </w:rPr>
              <w:t xml:space="preserve">espectiv, proiectul </w:t>
            </w:r>
            <w:r w:rsidR="00D829C2" w:rsidRPr="00F207DE">
              <w:rPr>
                <w:rFonts w:eastAsia="Calibri"/>
                <w:iCs/>
                <w:sz w:val="26"/>
                <w:szCs w:val="26"/>
              </w:rPr>
              <w:t xml:space="preserve">în cauză </w:t>
            </w:r>
            <w:r w:rsidR="00AD6CA5" w:rsidRPr="00F207DE">
              <w:rPr>
                <w:rFonts w:eastAsia="Calibri"/>
                <w:iCs/>
                <w:sz w:val="26"/>
                <w:szCs w:val="26"/>
              </w:rPr>
              <w:t>corespunde interesului public.</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Cs/>
                <w:sz w:val="26"/>
                <w:szCs w:val="26"/>
                <w:lang w:val="ro-RO"/>
              </w:rPr>
              <w:t xml:space="preserve">e) </w:t>
            </w:r>
            <w:r w:rsidRPr="00F207DE">
              <w:rPr>
                <w:sz w:val="26"/>
                <w:szCs w:val="26"/>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715B8" w:rsidRPr="00F207DE" w:rsidRDefault="00AB2EBD" w:rsidP="00AB2EBD">
            <w:pPr>
              <w:ind w:firstLine="0"/>
              <w:rPr>
                <w:sz w:val="26"/>
                <w:szCs w:val="26"/>
                <w:lang w:val="ro-RO"/>
              </w:rPr>
            </w:pPr>
            <w:r w:rsidRPr="00F207DE">
              <w:rPr>
                <w:sz w:val="26"/>
                <w:szCs w:val="26"/>
                <w:lang w:val="ro-RO"/>
              </w:rPr>
              <w:t xml:space="preserve">    </w:t>
            </w:r>
            <w:r w:rsidR="000D1416" w:rsidRPr="00F207DE">
              <w:rPr>
                <w:sz w:val="26"/>
                <w:szCs w:val="26"/>
                <w:lang w:val="ro-RO"/>
              </w:rPr>
              <w:t xml:space="preserve">Documentele de politici  care condiționează intervenția statului sunt implementarea </w:t>
            </w:r>
            <w:r w:rsidR="002715B8" w:rsidRPr="00F207DE">
              <w:rPr>
                <w:sz w:val="26"/>
                <w:szCs w:val="26"/>
                <w:lang w:val="ro-RO"/>
              </w:rPr>
              <w:t>PROGRAM DE ACTIVITATE AL GUVERNULUI MOLDOVA VREMURILOR BUNE și anume:</w:t>
            </w:r>
          </w:p>
          <w:p w:rsidR="002715B8" w:rsidRPr="00F207DE" w:rsidRDefault="002715B8" w:rsidP="00AB2EBD">
            <w:pPr>
              <w:ind w:firstLine="0"/>
              <w:rPr>
                <w:sz w:val="26"/>
                <w:szCs w:val="26"/>
                <w:lang w:val="ro-RO"/>
              </w:rPr>
            </w:pPr>
            <w:r w:rsidRPr="00F207DE">
              <w:rPr>
                <w:sz w:val="26"/>
                <w:szCs w:val="26"/>
                <w:lang w:val="ro-RO"/>
              </w:rPr>
              <w:t>-</w:t>
            </w:r>
            <w:r w:rsidRPr="00F207DE">
              <w:rPr>
                <w:sz w:val="26"/>
                <w:szCs w:val="26"/>
              </w:rPr>
              <w:t xml:space="preserve"> </w:t>
            </w:r>
            <w:r w:rsidRPr="00F207DE">
              <w:rPr>
                <w:sz w:val="26"/>
                <w:szCs w:val="26"/>
                <w:lang w:val="ro-RO"/>
              </w:rPr>
              <w:t xml:space="preserve">Revizuirea legislaţiei şi implementarea măsurilor pentru îmbunătăţirea </w:t>
            </w:r>
            <w:r w:rsidR="001672CC">
              <w:rPr>
                <w:sz w:val="26"/>
                <w:szCs w:val="26"/>
                <w:lang w:val="ro-RO"/>
              </w:rPr>
              <w:t>sănătății și bunăstării animalelor</w:t>
            </w:r>
            <w:r w:rsidRPr="00F207DE">
              <w:rPr>
                <w:sz w:val="26"/>
                <w:szCs w:val="26"/>
                <w:lang w:val="ro-RO"/>
              </w:rPr>
              <w:t xml:space="preserve">, inclusiv </w:t>
            </w:r>
            <w:r w:rsidR="001672CC">
              <w:rPr>
                <w:sz w:val="26"/>
                <w:szCs w:val="26"/>
                <w:lang w:val="ro-RO"/>
              </w:rPr>
              <w:t xml:space="preserve">îmbunătățire </w:t>
            </w:r>
            <w:r w:rsidRPr="00F207DE">
              <w:rPr>
                <w:sz w:val="26"/>
                <w:szCs w:val="26"/>
                <w:lang w:val="ro-RO"/>
              </w:rPr>
              <w:t>sistemelor de trasabilitate animală şi acreditarea laboratoarelor</w:t>
            </w:r>
            <w:r w:rsidR="008E4BFD">
              <w:rPr>
                <w:sz w:val="26"/>
                <w:szCs w:val="26"/>
                <w:lang w:val="ro-RO"/>
              </w:rPr>
              <w:t xml:space="preserve"> de sănătate animală</w:t>
            </w:r>
            <w:r w:rsidRPr="00F207DE">
              <w:rPr>
                <w:sz w:val="26"/>
                <w:szCs w:val="26"/>
                <w:lang w:val="ro-RO"/>
              </w:rPr>
              <w:t>;</w:t>
            </w:r>
          </w:p>
          <w:p w:rsidR="009C26B3" w:rsidRPr="00F207DE" w:rsidRDefault="002715B8" w:rsidP="00AB2EBD">
            <w:pPr>
              <w:ind w:firstLine="0"/>
              <w:rPr>
                <w:bCs/>
                <w:sz w:val="26"/>
                <w:szCs w:val="26"/>
                <w:lang w:val="ro-RO" w:eastAsia="ro-RO"/>
              </w:rPr>
            </w:pPr>
            <w:r w:rsidRPr="00F207DE">
              <w:rPr>
                <w:sz w:val="26"/>
                <w:szCs w:val="26"/>
                <w:lang w:val="ro-RO"/>
              </w:rPr>
              <w:t xml:space="preserve">- În termen mediu, Guvernul se va concentra pe asigurarea funcţionării eficiente a instituţiilor statului pentru a asigura competitivitatea produselor agricole, dezvoltarea ramurilor conexe de produse agro- alimentare, şi creşterea infrastructurii calităţii şi siguranţei alimentelor pentru a beneficia pe deplin de potenţialul Acordului de Liber Schimb cu UE </w:t>
            </w:r>
            <w:r w:rsidR="00AB2EBD" w:rsidRPr="00F207DE">
              <w:rPr>
                <w:sz w:val="26"/>
                <w:szCs w:val="26"/>
                <w:lang w:val="ro-RO"/>
              </w:rPr>
              <w:t xml:space="preserve">și </w:t>
            </w:r>
            <w:r w:rsidR="00AB2EBD" w:rsidRPr="00F207DE">
              <w:rPr>
                <w:b/>
                <w:sz w:val="26"/>
                <w:szCs w:val="26"/>
                <w:lang w:val="ro-RO"/>
              </w:rPr>
              <w:t>Planul</w:t>
            </w:r>
            <w:r w:rsidR="009A1FB6" w:rsidRPr="00F207DE">
              <w:rPr>
                <w:b/>
                <w:sz w:val="26"/>
                <w:szCs w:val="26"/>
                <w:lang w:val="ro-RO"/>
              </w:rPr>
              <w:t>ui</w:t>
            </w:r>
            <w:r w:rsidR="00AB2EBD" w:rsidRPr="00F207DE">
              <w:rPr>
                <w:b/>
                <w:sz w:val="26"/>
                <w:szCs w:val="26"/>
                <w:lang w:val="ro-RO"/>
              </w:rPr>
              <w:t xml:space="preserve"> Național de Acțiuni </w:t>
            </w:r>
            <w:r w:rsidR="00AB2EBD" w:rsidRPr="00F207DE">
              <w:rPr>
                <w:b/>
                <w:bCs/>
                <w:sz w:val="26"/>
                <w:szCs w:val="26"/>
                <w:lang w:val="ro-RO" w:eastAsia="ro-RO"/>
              </w:rPr>
              <w:t>pentru implementarea Acordului de Asociere Republica Moldova–Uniunea Europeană în perioada 2017–201</w:t>
            </w:r>
            <w:r w:rsidR="00AB2EBD" w:rsidRPr="00F207DE">
              <w:rPr>
                <w:bCs/>
                <w:sz w:val="26"/>
                <w:szCs w:val="26"/>
                <w:lang w:val="ro-RO" w:eastAsia="ro-RO"/>
              </w:rPr>
              <w:t xml:space="preserve">9 aprobat prin Hotărîrea Guvernului nr.1472 din 30.12.2016. </w:t>
            </w:r>
          </w:p>
          <w:p w:rsidR="001C0358" w:rsidRPr="00F207DE" w:rsidRDefault="009C26B3" w:rsidP="00AB2EBD">
            <w:pPr>
              <w:ind w:firstLine="0"/>
              <w:rPr>
                <w:bCs/>
                <w:sz w:val="26"/>
                <w:szCs w:val="26"/>
                <w:lang w:val="ro-RO" w:eastAsia="ro-RO"/>
              </w:rPr>
            </w:pPr>
            <w:r w:rsidRPr="00F207DE">
              <w:rPr>
                <w:bCs/>
                <w:sz w:val="26"/>
                <w:szCs w:val="26"/>
                <w:lang w:val="ro-RO" w:eastAsia="ro-RO"/>
              </w:rPr>
              <w:t xml:space="preserve">         </w:t>
            </w:r>
            <w:r w:rsidR="00AB2EBD" w:rsidRPr="00F207DE">
              <w:rPr>
                <w:bCs/>
                <w:sz w:val="26"/>
                <w:szCs w:val="26"/>
                <w:lang w:val="ro-RO" w:eastAsia="ro-RO"/>
              </w:rPr>
              <w:t>Aceste</w:t>
            </w:r>
            <w:r w:rsidR="009A1FB6" w:rsidRPr="00F207DE">
              <w:rPr>
                <w:bCs/>
                <w:sz w:val="26"/>
                <w:szCs w:val="26"/>
                <w:lang w:val="ro-RO" w:eastAsia="ro-RO"/>
              </w:rPr>
              <w:t>a</w:t>
            </w:r>
            <w:r w:rsidR="00AB2EBD" w:rsidRPr="00F207DE">
              <w:rPr>
                <w:bCs/>
                <w:sz w:val="26"/>
                <w:szCs w:val="26"/>
                <w:lang w:val="ro-RO" w:eastAsia="ro-RO"/>
              </w:rPr>
              <w:t xml:space="preserve"> </w:t>
            </w:r>
            <w:r w:rsidRPr="00F207DE">
              <w:rPr>
                <w:bCs/>
                <w:sz w:val="26"/>
                <w:szCs w:val="26"/>
                <w:lang w:val="ro-RO" w:eastAsia="ro-RO"/>
              </w:rPr>
              <w:t xml:space="preserve">documente </w:t>
            </w:r>
            <w:r w:rsidR="009A1FB6" w:rsidRPr="00F207DE">
              <w:rPr>
                <w:bCs/>
                <w:sz w:val="26"/>
                <w:szCs w:val="26"/>
                <w:lang w:val="ro-RO" w:eastAsia="ro-RO"/>
              </w:rPr>
              <w:t xml:space="preserve">prevăd </w:t>
            </w:r>
            <w:r w:rsidR="00AB2EBD" w:rsidRPr="00F207DE">
              <w:rPr>
                <w:bCs/>
                <w:sz w:val="26"/>
                <w:szCs w:val="26"/>
                <w:lang w:val="ro-RO" w:eastAsia="ro-RO"/>
              </w:rPr>
              <w:t xml:space="preserve">acțiuni de intervenție a statului prin </w:t>
            </w:r>
            <w:r w:rsidR="001C0358" w:rsidRPr="00F207DE">
              <w:rPr>
                <w:bCs/>
                <w:sz w:val="26"/>
                <w:szCs w:val="26"/>
                <w:lang w:val="ro-RO" w:eastAsia="ro-RO"/>
              </w:rPr>
              <w:t xml:space="preserve">elaborarea și armonizarea </w:t>
            </w:r>
            <w:r w:rsidRPr="00F207DE">
              <w:rPr>
                <w:bCs/>
                <w:sz w:val="26"/>
                <w:szCs w:val="26"/>
                <w:lang w:val="ro-RO" w:eastAsia="ro-RO"/>
              </w:rPr>
              <w:t xml:space="preserve">cadrului normativ </w:t>
            </w:r>
            <w:r w:rsidR="001C0358" w:rsidRPr="00F207DE">
              <w:rPr>
                <w:bCs/>
                <w:sz w:val="26"/>
                <w:szCs w:val="26"/>
                <w:lang w:val="ro-RO" w:eastAsia="ro-RO"/>
              </w:rPr>
              <w:t>cu  cerințele Uniunii Europene și anume:</w:t>
            </w:r>
            <w:r w:rsidR="009A1FB6" w:rsidRPr="00F207DE">
              <w:rPr>
                <w:bCs/>
                <w:sz w:val="26"/>
                <w:szCs w:val="26"/>
                <w:lang w:val="ro-RO" w:eastAsia="ro-RO"/>
              </w:rPr>
              <w:t xml:space="preserve"> </w:t>
            </w:r>
          </w:p>
          <w:p w:rsidR="00AB2EBD" w:rsidRPr="00F207DE" w:rsidRDefault="001C0358" w:rsidP="001C0358">
            <w:pPr>
              <w:numPr>
                <w:ilvl w:val="0"/>
                <w:numId w:val="3"/>
              </w:numPr>
              <w:rPr>
                <w:sz w:val="26"/>
                <w:szCs w:val="26"/>
                <w:lang w:val="ro-RO" w:eastAsia="ro-RO"/>
              </w:rPr>
            </w:pPr>
            <w:r w:rsidRPr="00F207DE">
              <w:rPr>
                <w:bCs/>
                <w:sz w:val="26"/>
                <w:szCs w:val="26"/>
                <w:lang w:val="ro-RO" w:eastAsia="ro-RO"/>
              </w:rPr>
              <w:t xml:space="preserve">Acțiunea nr. 2 a </w:t>
            </w:r>
            <w:r w:rsidRPr="00F207DE">
              <w:rPr>
                <w:b/>
                <w:i/>
                <w:iCs/>
                <w:color w:val="000000"/>
                <w:sz w:val="26"/>
                <w:szCs w:val="26"/>
                <w:lang w:val="ro-RO"/>
              </w:rPr>
              <w:t>Obiectivul</w:t>
            </w:r>
            <w:r w:rsidR="009C26B3" w:rsidRPr="00F207DE">
              <w:rPr>
                <w:b/>
                <w:i/>
                <w:iCs/>
                <w:color w:val="000000"/>
                <w:sz w:val="26"/>
                <w:szCs w:val="26"/>
                <w:lang w:val="ro-RO"/>
              </w:rPr>
              <w:t>ui</w:t>
            </w:r>
            <w:r w:rsidRPr="00F207DE">
              <w:rPr>
                <w:b/>
                <w:i/>
                <w:iCs/>
                <w:color w:val="000000"/>
                <w:sz w:val="26"/>
                <w:szCs w:val="26"/>
                <w:lang w:val="ro-RO"/>
              </w:rPr>
              <w:t xml:space="preserve"> specific 1.1., </w:t>
            </w:r>
            <w:r w:rsidRPr="00F207DE">
              <w:rPr>
                <w:b/>
                <w:i/>
                <w:sz w:val="26"/>
                <w:szCs w:val="26"/>
                <w:lang w:val="ro-RO"/>
              </w:rPr>
              <w:t>Obiectivul  general nr. 1</w:t>
            </w:r>
            <w:r w:rsidRPr="00F207DE">
              <w:rPr>
                <w:sz w:val="26"/>
                <w:szCs w:val="26"/>
                <w:lang w:val="ro-RO"/>
              </w:rPr>
              <w:t>:</w:t>
            </w:r>
            <w:r w:rsidRPr="00F207DE">
              <w:rPr>
                <w:b/>
                <w:bCs/>
                <w:color w:val="000000"/>
                <w:sz w:val="26"/>
                <w:szCs w:val="26"/>
                <w:lang w:val="ro-RO"/>
              </w:rPr>
              <w:t xml:space="preserve"> </w:t>
            </w:r>
            <w:r w:rsidRPr="00F207DE">
              <w:rPr>
                <w:sz w:val="26"/>
                <w:szCs w:val="26"/>
                <w:lang w:val="ro-RO"/>
              </w:rPr>
              <w:t xml:space="preserve"> </w:t>
            </w:r>
            <w:r w:rsidRPr="00F207DE">
              <w:rPr>
                <w:i/>
                <w:sz w:val="26"/>
                <w:szCs w:val="26"/>
                <w:lang w:val="ro-RO"/>
              </w:rPr>
              <w:t xml:space="preserve">„Elaborarea și inițierea implementării programelor de dezvoltare pentru ramurile strategice ale sectorului agroalimentar, „ </w:t>
            </w:r>
            <w:r w:rsidRPr="00F207DE">
              <w:rPr>
                <w:sz w:val="26"/>
                <w:szCs w:val="26"/>
                <w:lang w:val="ro-RO"/>
              </w:rPr>
              <w:t>a  Planului de acțiuni privind implementarea Strategie naționale de dezvoltare agricolă și rurală pentru anii 2014-2020;</w:t>
            </w:r>
          </w:p>
          <w:p w:rsidR="00457A8E" w:rsidRPr="00F207DE" w:rsidRDefault="000A01EB" w:rsidP="009C26B3">
            <w:pPr>
              <w:numPr>
                <w:ilvl w:val="0"/>
                <w:numId w:val="3"/>
              </w:numPr>
              <w:tabs>
                <w:tab w:val="left" w:pos="940"/>
              </w:tabs>
              <w:ind w:left="656" w:hanging="283"/>
              <w:rPr>
                <w:sz w:val="26"/>
                <w:szCs w:val="26"/>
                <w:lang w:val="ro-RO"/>
              </w:rPr>
            </w:pPr>
            <w:r w:rsidRPr="00F207DE">
              <w:rPr>
                <w:sz w:val="26"/>
                <w:szCs w:val="26"/>
                <w:lang w:val="ro-RO" w:eastAsia="ro-RO"/>
              </w:rPr>
              <w:t xml:space="preserve">Acțiunea 26, </w:t>
            </w:r>
            <w:r w:rsidR="001C0358" w:rsidRPr="00F207DE">
              <w:rPr>
                <w:b/>
                <w:sz w:val="26"/>
                <w:szCs w:val="26"/>
                <w:lang w:val="ro-RO" w:eastAsia="ro-RO"/>
              </w:rPr>
              <w:t>Art.181</w:t>
            </w:r>
            <w:r w:rsidR="001C0358" w:rsidRPr="00F207DE">
              <w:rPr>
                <w:sz w:val="26"/>
                <w:szCs w:val="26"/>
                <w:lang w:val="ro-RO" w:eastAsia="ro-RO"/>
              </w:rPr>
              <w:t xml:space="preserve">, </w:t>
            </w:r>
            <w:r w:rsidRPr="00F207DE">
              <w:rPr>
                <w:b/>
                <w:sz w:val="26"/>
                <w:szCs w:val="26"/>
                <w:lang w:val="ro-RO" w:eastAsia="ro-RO"/>
              </w:rPr>
              <w:t>Secțiunea</w:t>
            </w:r>
            <w:r w:rsidR="001C0358" w:rsidRPr="00F207DE">
              <w:rPr>
                <w:b/>
                <w:sz w:val="26"/>
                <w:szCs w:val="26"/>
                <w:lang w:val="ro-RO" w:eastAsia="ro-RO"/>
              </w:rPr>
              <w:t xml:space="preserve"> </w:t>
            </w:r>
            <w:r w:rsidRPr="00F207DE">
              <w:rPr>
                <w:b/>
                <w:sz w:val="26"/>
                <w:szCs w:val="26"/>
                <w:lang w:val="ro-RO" w:eastAsia="ro-RO"/>
              </w:rPr>
              <w:t>2</w:t>
            </w:r>
            <w:r w:rsidR="001C0358" w:rsidRPr="00F207DE">
              <w:rPr>
                <w:b/>
                <w:sz w:val="26"/>
                <w:szCs w:val="26"/>
                <w:lang w:val="ro-RO" w:eastAsia="ro-RO"/>
              </w:rPr>
              <w:t xml:space="preserve">- </w:t>
            </w:r>
            <w:r w:rsidRPr="00F207DE">
              <w:rPr>
                <w:b/>
                <w:sz w:val="26"/>
                <w:szCs w:val="26"/>
                <w:lang w:val="ro-RO" w:eastAsia="ro-RO"/>
              </w:rPr>
              <w:t>Domeniul veterinar</w:t>
            </w:r>
            <w:r w:rsidR="001C0358" w:rsidRPr="00F207DE">
              <w:rPr>
                <w:sz w:val="26"/>
                <w:szCs w:val="26"/>
                <w:lang w:val="ro-RO" w:eastAsia="ro-RO"/>
              </w:rPr>
              <w:t xml:space="preserve">, </w:t>
            </w:r>
            <w:r w:rsidR="001C0358" w:rsidRPr="00F207DE">
              <w:rPr>
                <w:b/>
                <w:sz w:val="26"/>
                <w:szCs w:val="26"/>
                <w:lang w:val="ro-RO" w:eastAsia="ro-RO"/>
              </w:rPr>
              <w:t xml:space="preserve">Capitolul </w:t>
            </w:r>
            <w:r w:rsidRPr="00F207DE">
              <w:rPr>
                <w:b/>
                <w:sz w:val="26"/>
                <w:szCs w:val="26"/>
                <w:lang w:val="ro-RO" w:eastAsia="ro-RO"/>
              </w:rPr>
              <w:t>IV „Măsuri Sanitare și Fitosanitare”</w:t>
            </w:r>
            <w:r w:rsidR="001C0358" w:rsidRPr="00F207DE">
              <w:rPr>
                <w:b/>
                <w:sz w:val="26"/>
                <w:szCs w:val="26"/>
                <w:lang w:val="ro-RO" w:eastAsia="ro-RO"/>
              </w:rPr>
              <w:t xml:space="preserve"> Titlul V</w:t>
            </w:r>
            <w:r w:rsidRPr="00F207DE">
              <w:rPr>
                <w:b/>
                <w:sz w:val="26"/>
                <w:szCs w:val="26"/>
                <w:lang w:val="ro-RO"/>
              </w:rPr>
              <w:t xml:space="preserve"> „Comerț și aspecte legate de comerț”</w:t>
            </w:r>
            <w:r w:rsidRPr="00F207DE">
              <w:rPr>
                <w:sz w:val="26"/>
                <w:szCs w:val="26"/>
                <w:lang w:val="ro-RO"/>
              </w:rPr>
              <w:t xml:space="preserve"> a Planul</w:t>
            </w:r>
            <w:r w:rsidR="009C26B3" w:rsidRPr="00F207DE">
              <w:rPr>
                <w:sz w:val="26"/>
                <w:szCs w:val="26"/>
                <w:lang w:val="ro-RO"/>
              </w:rPr>
              <w:t>ui</w:t>
            </w:r>
            <w:r w:rsidRPr="00F207DE">
              <w:rPr>
                <w:sz w:val="26"/>
                <w:szCs w:val="26"/>
                <w:lang w:val="ro-RO"/>
              </w:rPr>
              <w:t xml:space="preserve"> Național de Acțiuni </w:t>
            </w:r>
            <w:r w:rsidRPr="00F207DE">
              <w:rPr>
                <w:bCs/>
                <w:sz w:val="26"/>
                <w:szCs w:val="26"/>
                <w:lang w:val="ro-RO" w:eastAsia="ro-RO"/>
              </w:rPr>
              <w:t>pentru implementarea Acordului de Asociere Republica Moldova–Uniunea Europeană în perioada 2017–2019</w:t>
            </w:r>
            <w:r w:rsidR="009C26B3" w:rsidRPr="00F207DE">
              <w:rPr>
                <w:bCs/>
                <w:sz w:val="26"/>
                <w:szCs w:val="26"/>
                <w:lang w:val="ro-RO" w:eastAsia="ro-RO"/>
              </w:rPr>
              <w:t>.</w:t>
            </w:r>
          </w:p>
        </w:tc>
      </w:tr>
      <w:tr w:rsidR="00457A8E" w:rsidRPr="00F207DE" w:rsidTr="00E937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
                <w:bCs/>
                <w:sz w:val="26"/>
                <w:szCs w:val="26"/>
                <w:lang w:val="ro-RO"/>
              </w:rPr>
              <w:t>2. Stabilirea obiectivelor</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Cs/>
                <w:sz w:val="26"/>
                <w:szCs w:val="26"/>
                <w:lang w:val="ro-RO"/>
              </w:rPr>
              <w:t>a) Expuneți obiectivele (care trebuie să fie legate direct de problemă și cauzele acesteia, formulate cuantificat, măsurabil, fixat în timp și realist</w:t>
            </w:r>
            <w:r w:rsidRPr="00F207DE">
              <w:rPr>
                <w:sz w:val="26"/>
                <w:szCs w:val="26"/>
                <w:lang w:val="ro-RO"/>
              </w:rPr>
              <w:t>)</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trHeight w:val="3862"/>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C2FB8" w:rsidRPr="00F207DE" w:rsidRDefault="002C2FB8" w:rsidP="002C2FB8">
            <w:pPr>
              <w:pStyle w:val="ListParagraph"/>
              <w:tabs>
                <w:tab w:val="left" w:pos="993"/>
              </w:tabs>
              <w:spacing w:after="0" w:line="240" w:lineRule="auto"/>
              <w:ind w:left="0"/>
              <w:jc w:val="both"/>
              <w:rPr>
                <w:rFonts w:ascii="Times New Roman" w:hAnsi="Times New Roman" w:cs="Times New Roman"/>
                <w:bCs/>
                <w:sz w:val="26"/>
                <w:szCs w:val="26"/>
              </w:rPr>
            </w:pPr>
            <w:r w:rsidRPr="00F207DE">
              <w:rPr>
                <w:rFonts w:ascii="Times New Roman" w:hAnsi="Times New Roman" w:cs="Times New Roman"/>
                <w:bCs/>
                <w:sz w:val="26"/>
                <w:szCs w:val="26"/>
              </w:rPr>
              <w:lastRenderedPageBreak/>
              <w:t xml:space="preserve">     Scopul de bază al intervenției constituie consolidarea cadrului instituțional și crearea condițiilor organizatorice, economico-juridice favorabile dezvoltării durabile a sectorului </w:t>
            </w:r>
            <w:r w:rsidR="002715B8" w:rsidRPr="00F207DE">
              <w:rPr>
                <w:rFonts w:ascii="Times New Roman" w:hAnsi="Times New Roman" w:cs="Times New Roman"/>
                <w:bCs/>
                <w:sz w:val="26"/>
                <w:szCs w:val="26"/>
              </w:rPr>
              <w:t>veterinar</w:t>
            </w:r>
            <w:r w:rsidRPr="00F207DE">
              <w:rPr>
                <w:rFonts w:ascii="Times New Roman" w:hAnsi="Times New Roman" w:cs="Times New Roman"/>
                <w:bCs/>
                <w:sz w:val="26"/>
                <w:szCs w:val="26"/>
              </w:rPr>
              <w:t>, care să asigure:</w:t>
            </w:r>
          </w:p>
          <w:p w:rsidR="002C2FB8" w:rsidRPr="00F207DE" w:rsidRDefault="002C2FB8" w:rsidP="002C2FB8">
            <w:pPr>
              <w:ind w:firstLine="710"/>
              <w:rPr>
                <w:sz w:val="26"/>
                <w:szCs w:val="26"/>
              </w:rPr>
            </w:pPr>
            <w:r w:rsidRPr="00F207DE">
              <w:rPr>
                <w:sz w:val="26"/>
                <w:szCs w:val="26"/>
              </w:rPr>
              <w:t xml:space="preserve">a) perfecționarea cadrului juridic și de reglementare privind activitatea în sectorul </w:t>
            </w:r>
            <w:r w:rsidR="002715B8" w:rsidRPr="00F207DE">
              <w:rPr>
                <w:sz w:val="26"/>
                <w:szCs w:val="26"/>
              </w:rPr>
              <w:t>veterinar</w:t>
            </w:r>
            <w:r w:rsidRPr="00F207DE">
              <w:rPr>
                <w:sz w:val="26"/>
                <w:szCs w:val="26"/>
              </w:rPr>
              <w:t>;</w:t>
            </w:r>
          </w:p>
          <w:p w:rsidR="002C2FB8" w:rsidRPr="00F207DE" w:rsidRDefault="002C2FB8" w:rsidP="002C2FB8">
            <w:pPr>
              <w:tabs>
                <w:tab w:val="left" w:pos="851"/>
              </w:tabs>
              <w:ind w:firstLine="710"/>
              <w:rPr>
                <w:sz w:val="26"/>
                <w:szCs w:val="26"/>
              </w:rPr>
            </w:pPr>
            <w:r w:rsidRPr="00F207DE">
              <w:rPr>
                <w:sz w:val="26"/>
                <w:szCs w:val="26"/>
              </w:rPr>
              <w:t xml:space="preserve">b) creșterea productivității animalelor prin implementarea tehnologiilor performante de creștere și exploatare ale acestora; </w:t>
            </w:r>
          </w:p>
          <w:p w:rsidR="002C2FB8" w:rsidRPr="00F207DE" w:rsidRDefault="000115B7" w:rsidP="002C2FB8">
            <w:pPr>
              <w:tabs>
                <w:tab w:val="left" w:pos="851"/>
              </w:tabs>
              <w:ind w:firstLine="710"/>
              <w:rPr>
                <w:sz w:val="26"/>
                <w:szCs w:val="26"/>
              </w:rPr>
            </w:pPr>
            <w:r>
              <w:rPr>
                <w:sz w:val="26"/>
                <w:szCs w:val="26"/>
              </w:rPr>
              <w:t>c</w:t>
            </w:r>
            <w:r w:rsidR="002C2FB8" w:rsidRPr="00F207DE">
              <w:rPr>
                <w:sz w:val="26"/>
                <w:szCs w:val="26"/>
              </w:rPr>
              <w:t>) sporirea calității și competitivității produselor de origine animală și promovarea acestora pe piața internă și externă;</w:t>
            </w:r>
          </w:p>
          <w:p w:rsidR="00016E78" w:rsidRDefault="000115B7" w:rsidP="00016E78">
            <w:pPr>
              <w:ind w:firstLine="710"/>
              <w:rPr>
                <w:sz w:val="26"/>
                <w:szCs w:val="26"/>
              </w:rPr>
            </w:pPr>
            <w:r>
              <w:rPr>
                <w:sz w:val="26"/>
                <w:szCs w:val="26"/>
              </w:rPr>
              <w:t>d</w:t>
            </w:r>
            <w:r w:rsidR="002C2FB8" w:rsidRPr="00F207DE">
              <w:rPr>
                <w:sz w:val="26"/>
                <w:szCs w:val="26"/>
              </w:rPr>
              <w:t>) protecția mediului, sănătății populației și animalelor în procesul exploatării și circulației acestora</w:t>
            </w:r>
            <w:r w:rsidR="00016E78">
              <w:rPr>
                <w:sz w:val="26"/>
                <w:szCs w:val="26"/>
              </w:rPr>
              <w:t>;</w:t>
            </w:r>
          </w:p>
          <w:p w:rsidR="00C50D0D" w:rsidRDefault="000115B7" w:rsidP="0002150E">
            <w:pPr>
              <w:ind w:firstLine="710"/>
              <w:rPr>
                <w:sz w:val="26"/>
                <w:szCs w:val="26"/>
              </w:rPr>
            </w:pPr>
            <w:r>
              <w:rPr>
                <w:sz w:val="26"/>
                <w:szCs w:val="26"/>
              </w:rPr>
              <w:t>e</w:t>
            </w:r>
            <w:r w:rsidR="00016E78">
              <w:rPr>
                <w:sz w:val="26"/>
                <w:szCs w:val="26"/>
              </w:rPr>
              <w:t>)</w:t>
            </w:r>
            <w:r w:rsidR="00016E78" w:rsidRPr="00016E78">
              <w:rPr>
                <w:rFonts w:eastAsiaTheme="minorHAnsi"/>
                <w:sz w:val="24"/>
                <w:szCs w:val="24"/>
                <w:lang w:val="es-ES"/>
              </w:rPr>
              <w:t xml:space="preserve"> </w:t>
            </w:r>
            <w:r w:rsidR="00016E78" w:rsidRPr="00016E78">
              <w:rPr>
                <w:sz w:val="26"/>
                <w:szCs w:val="26"/>
                <w:lang w:val="es-ES"/>
              </w:rPr>
              <w:t xml:space="preserve">garantarea unui nivel înalt de protecţie a sănătăţii umane, sănătăţii animalelor şi a mediului, </w:t>
            </w:r>
            <w:r w:rsidR="00016E78">
              <w:rPr>
                <w:sz w:val="26"/>
                <w:szCs w:val="26"/>
                <w:lang w:val="es-ES"/>
              </w:rPr>
              <w:t xml:space="preserve">prin </w:t>
            </w:r>
            <w:r w:rsidR="00016E78" w:rsidRPr="00016E78">
              <w:rPr>
                <w:sz w:val="26"/>
                <w:szCs w:val="26"/>
                <w:lang w:val="ro-RO"/>
              </w:rPr>
              <w:t>întărirea capacității de control sanitar-veterinar</w:t>
            </w:r>
            <w:r w:rsidR="00D95C4C">
              <w:rPr>
                <w:sz w:val="26"/>
                <w:szCs w:val="26"/>
              </w:rPr>
              <w:t>;</w:t>
            </w:r>
          </w:p>
          <w:p w:rsidR="00D95C4C" w:rsidRPr="00D95C4C" w:rsidRDefault="00D95C4C" w:rsidP="00D95C4C">
            <w:pPr>
              <w:tabs>
                <w:tab w:val="left" w:pos="851"/>
              </w:tabs>
              <w:ind w:firstLine="710"/>
              <w:rPr>
                <w:sz w:val="26"/>
                <w:szCs w:val="26"/>
              </w:rPr>
            </w:pPr>
            <w:r>
              <w:rPr>
                <w:sz w:val="26"/>
                <w:szCs w:val="26"/>
              </w:rPr>
              <w:t xml:space="preserve">f) </w:t>
            </w:r>
            <w:r w:rsidRPr="00D95C4C">
              <w:rPr>
                <w:sz w:val="26"/>
                <w:szCs w:val="26"/>
              </w:rPr>
              <w:t>sporirea calității și competitivității produselor de origine animală și promovarea acestora pe piața internă și externă;</w:t>
            </w:r>
          </w:p>
          <w:p w:rsidR="00C50D0D" w:rsidRPr="00C50D0D" w:rsidRDefault="00D95C4C" w:rsidP="00C50D0D">
            <w:pPr>
              <w:ind w:firstLine="710"/>
              <w:rPr>
                <w:sz w:val="26"/>
                <w:szCs w:val="26"/>
                <w:lang w:val="ro-RO"/>
              </w:rPr>
            </w:pPr>
            <w:r>
              <w:rPr>
                <w:sz w:val="26"/>
                <w:szCs w:val="26"/>
                <w:lang w:val="ro-RO"/>
              </w:rPr>
              <w:t>g</w:t>
            </w:r>
            <w:r w:rsidR="00C50D0D">
              <w:rPr>
                <w:sz w:val="26"/>
                <w:szCs w:val="26"/>
                <w:lang w:val="ro-RO"/>
              </w:rPr>
              <w:t xml:space="preserve">) </w:t>
            </w:r>
            <w:r w:rsidR="00054D77" w:rsidRPr="00F207DE">
              <w:rPr>
                <w:sz w:val="26"/>
                <w:szCs w:val="26"/>
                <w:lang w:val="ro-RO"/>
              </w:rPr>
              <w:t xml:space="preserve"> </w:t>
            </w:r>
            <w:r w:rsidR="00C50D0D">
              <w:rPr>
                <w:sz w:val="26"/>
                <w:szCs w:val="26"/>
                <w:lang w:val="ro-RO"/>
              </w:rPr>
              <w:t>p</w:t>
            </w:r>
            <w:r w:rsidR="00C50D0D" w:rsidRPr="00C50D0D">
              <w:rPr>
                <w:sz w:val="26"/>
                <w:szCs w:val="26"/>
                <w:lang w:val="ro-RO"/>
              </w:rPr>
              <w:t>revenirea transmiterii bolilor de la animale la om.</w:t>
            </w:r>
          </w:p>
          <w:p w:rsidR="00457A8E" w:rsidRPr="00F207DE" w:rsidRDefault="00D95C4C" w:rsidP="006D06AC">
            <w:pPr>
              <w:ind w:firstLine="710"/>
              <w:rPr>
                <w:sz w:val="26"/>
                <w:szCs w:val="26"/>
                <w:lang w:val="ro-RO"/>
              </w:rPr>
            </w:pPr>
            <w:r>
              <w:rPr>
                <w:sz w:val="26"/>
                <w:szCs w:val="26"/>
                <w:lang w:val="ro-RO"/>
              </w:rPr>
              <w:t>h</w:t>
            </w:r>
            <w:r w:rsidR="000115B7">
              <w:rPr>
                <w:sz w:val="26"/>
                <w:szCs w:val="26"/>
                <w:lang w:val="ro-RO"/>
              </w:rPr>
              <w:t>) a</w:t>
            </w:r>
            <w:r w:rsidR="00C50D0D" w:rsidRPr="00C50D0D">
              <w:rPr>
                <w:sz w:val="26"/>
                <w:szCs w:val="26"/>
                <w:lang w:val="ro-RO"/>
              </w:rPr>
              <w:t>sigurarea trasabilităţii animalelor vii, materialui germinativ de origine animală, produselor şi subproduselor supuse supravegherii şi controlului sanitar-veterinar.</w:t>
            </w:r>
            <w:r w:rsidR="00383A32" w:rsidRPr="00F207DE">
              <w:rPr>
                <w:sz w:val="26"/>
                <w:szCs w:val="26"/>
                <w:lang w:val="ro-RO"/>
              </w:rPr>
              <w:t xml:space="preserve">     </w:t>
            </w:r>
          </w:p>
        </w:tc>
      </w:tr>
      <w:tr w:rsidR="00457A8E" w:rsidRPr="00F207DE" w:rsidTr="00E937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
                <w:bCs/>
                <w:sz w:val="26"/>
                <w:szCs w:val="26"/>
                <w:lang w:val="ro-RO"/>
              </w:rPr>
              <w:t xml:space="preserve">3. Identificarea </w:t>
            </w:r>
            <w:r w:rsidR="009A1FB6" w:rsidRPr="00F207DE">
              <w:rPr>
                <w:b/>
                <w:bCs/>
                <w:sz w:val="26"/>
                <w:szCs w:val="26"/>
                <w:lang w:val="ro-RO"/>
              </w:rPr>
              <w:t>opțiunilor</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Cs/>
                <w:sz w:val="26"/>
                <w:szCs w:val="26"/>
                <w:lang w:val="ro-RO"/>
              </w:rPr>
              <w:t xml:space="preserve">a) Expuneți succint opțiunea </w:t>
            </w:r>
            <w:r w:rsidRPr="00F207DE">
              <w:rPr>
                <w:b/>
                <w:bCs/>
                <w:sz w:val="26"/>
                <w:szCs w:val="26"/>
                <w:lang w:val="ro-RO"/>
              </w:rPr>
              <w:t>„a nu face nimic”,</w:t>
            </w:r>
            <w:r w:rsidRPr="00F207DE">
              <w:rPr>
                <w:bCs/>
                <w:sz w:val="26"/>
                <w:szCs w:val="26"/>
                <w:lang w:val="ro-RO"/>
              </w:rPr>
              <w:t xml:space="preserve"> care presupune lipsa de intervenție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02150E" w:rsidRDefault="00BE2DB1" w:rsidP="004F4A21">
            <w:pPr>
              <w:ind w:firstLine="0"/>
              <w:jc w:val="left"/>
              <w:rPr>
                <w:bCs/>
                <w:sz w:val="26"/>
                <w:szCs w:val="26"/>
                <w:lang w:val="ro-RO"/>
              </w:rPr>
            </w:pPr>
            <w:r w:rsidRPr="0002150E">
              <w:rPr>
                <w:bCs/>
                <w:sz w:val="26"/>
                <w:szCs w:val="26"/>
                <w:lang w:val="ro-RO"/>
              </w:rPr>
              <w:t>Lipsa intervenții prin obțiunea „ a nu face nimic va determina posibile :</w:t>
            </w:r>
          </w:p>
          <w:p w:rsidR="00BE2DB1" w:rsidRPr="0002150E" w:rsidRDefault="00BE2DB1" w:rsidP="00BE2DB1">
            <w:pPr>
              <w:numPr>
                <w:ilvl w:val="0"/>
                <w:numId w:val="5"/>
              </w:numPr>
              <w:spacing w:line="276" w:lineRule="auto"/>
              <w:rPr>
                <w:bCs/>
                <w:sz w:val="26"/>
                <w:szCs w:val="26"/>
                <w:u w:val="single"/>
                <w:lang w:val="ro-RO" w:eastAsia="ja-JP"/>
              </w:rPr>
            </w:pPr>
            <w:r w:rsidRPr="0002150E">
              <w:rPr>
                <w:bCs/>
                <w:sz w:val="26"/>
                <w:szCs w:val="26"/>
                <w:u w:val="single"/>
                <w:lang w:val="ro-RO" w:eastAsia="ja-JP"/>
              </w:rPr>
              <w:t>Avantaje:</w:t>
            </w:r>
          </w:p>
          <w:p w:rsidR="00BE2DB1" w:rsidRPr="0002150E" w:rsidRDefault="00BE2DB1" w:rsidP="00BE2DB1">
            <w:pPr>
              <w:spacing w:line="276" w:lineRule="auto"/>
              <w:ind w:firstLine="567"/>
              <w:rPr>
                <w:bCs/>
                <w:sz w:val="26"/>
                <w:szCs w:val="26"/>
                <w:lang w:val="ro-RO" w:eastAsia="ja-JP"/>
              </w:rPr>
            </w:pPr>
            <w:r w:rsidRPr="0002150E">
              <w:rPr>
                <w:bCs/>
                <w:sz w:val="26"/>
                <w:szCs w:val="26"/>
                <w:lang w:val="ro-RO" w:eastAsia="ja-JP"/>
              </w:rPr>
              <w:t xml:space="preserve">1. Lipsa cheltuielilor administrative pentru elaborarea şi promovarea proiectului de Hotărîre a Guvernului cu privire la Legea </w:t>
            </w:r>
            <w:r w:rsidR="004042D6" w:rsidRPr="0002150E">
              <w:rPr>
                <w:bCs/>
                <w:sz w:val="26"/>
                <w:szCs w:val="26"/>
                <w:lang w:val="ro-RO" w:eastAsia="ja-JP"/>
              </w:rPr>
              <w:t>privind sănătatea animală</w:t>
            </w:r>
            <w:r w:rsidRPr="0002150E">
              <w:rPr>
                <w:bCs/>
                <w:sz w:val="26"/>
                <w:szCs w:val="26"/>
                <w:lang w:val="ro-RO" w:eastAsia="ja-JP"/>
              </w:rPr>
              <w:t>.</w:t>
            </w:r>
          </w:p>
          <w:p w:rsidR="00AB1C00" w:rsidRPr="0002150E" w:rsidRDefault="00AB1C00" w:rsidP="00AB1C00">
            <w:pPr>
              <w:spacing w:line="276" w:lineRule="auto"/>
              <w:ind w:firstLine="567"/>
              <w:rPr>
                <w:bCs/>
                <w:sz w:val="26"/>
                <w:szCs w:val="26"/>
                <w:lang w:val="ro-RO" w:eastAsia="ja-JP"/>
              </w:rPr>
            </w:pPr>
            <w:r w:rsidRPr="0002150E">
              <w:rPr>
                <w:bCs/>
                <w:sz w:val="26"/>
                <w:szCs w:val="26"/>
                <w:lang w:val="ro-RO" w:eastAsia="ja-JP"/>
              </w:rPr>
              <w:t xml:space="preserve">2. Lipsa de intervenție a statului va duce la importul animalelor din speciile reglementate, fără o bază juridică specifică, fiind reglementată de norme sanitar-veterinare generale, ceea ce nu este o opțiune sigură, deoarece riscul introducerii pe teritoriul țării, odată cu importul  a unei boli infecțioase notificabile rămîne la un nivel înalt.  </w:t>
            </w:r>
          </w:p>
          <w:p w:rsidR="00BE2DB1" w:rsidRPr="0002150E" w:rsidRDefault="00BE2DB1" w:rsidP="00BE2DB1">
            <w:pPr>
              <w:numPr>
                <w:ilvl w:val="0"/>
                <w:numId w:val="5"/>
              </w:numPr>
              <w:spacing w:line="276" w:lineRule="auto"/>
              <w:rPr>
                <w:bCs/>
                <w:sz w:val="26"/>
                <w:szCs w:val="26"/>
                <w:u w:val="single"/>
                <w:lang w:val="ro-RO" w:eastAsia="ja-JP"/>
              </w:rPr>
            </w:pPr>
            <w:r w:rsidRPr="0002150E">
              <w:rPr>
                <w:bCs/>
                <w:sz w:val="26"/>
                <w:szCs w:val="26"/>
                <w:u w:val="single"/>
                <w:lang w:val="ro-RO" w:eastAsia="ja-JP"/>
              </w:rPr>
              <w:t>Dezavantaje:</w:t>
            </w:r>
          </w:p>
          <w:p w:rsidR="00D66940" w:rsidRPr="0002150E" w:rsidRDefault="00BE2DB1" w:rsidP="00D66940">
            <w:pPr>
              <w:spacing w:line="276" w:lineRule="auto"/>
              <w:ind w:firstLine="567"/>
              <w:rPr>
                <w:bCs/>
                <w:sz w:val="26"/>
                <w:szCs w:val="26"/>
                <w:lang w:val="ro-RO" w:eastAsia="ja-JP"/>
              </w:rPr>
            </w:pPr>
            <w:r w:rsidRPr="0002150E">
              <w:rPr>
                <w:bCs/>
                <w:sz w:val="26"/>
                <w:szCs w:val="26"/>
                <w:lang w:val="ro-RO" w:eastAsia="ja-JP"/>
              </w:rPr>
              <w:t>1. Existența o serie de neclarităţi în actualul cadru legislativ și normativ</w:t>
            </w:r>
            <w:r w:rsidRPr="0002150E">
              <w:rPr>
                <w:sz w:val="26"/>
                <w:szCs w:val="26"/>
                <w:lang w:val="ro-RO"/>
              </w:rPr>
              <w:t xml:space="preserve"> al sectorului </w:t>
            </w:r>
            <w:r w:rsidR="004042D6" w:rsidRPr="0002150E">
              <w:rPr>
                <w:sz w:val="26"/>
                <w:szCs w:val="26"/>
                <w:lang w:val="ro-RO"/>
              </w:rPr>
              <w:t>sanitar-veterinar</w:t>
            </w:r>
            <w:r w:rsidRPr="0002150E">
              <w:rPr>
                <w:bCs/>
                <w:sz w:val="26"/>
                <w:szCs w:val="26"/>
                <w:lang w:val="ro-RO" w:eastAsia="ja-JP"/>
              </w:rPr>
              <w:t>.</w:t>
            </w:r>
          </w:p>
          <w:p w:rsidR="00D66940" w:rsidRPr="0002150E" w:rsidRDefault="00BE2DB1" w:rsidP="00D66940">
            <w:pPr>
              <w:spacing w:line="276" w:lineRule="auto"/>
              <w:ind w:firstLine="567"/>
              <w:rPr>
                <w:bCs/>
                <w:sz w:val="26"/>
                <w:szCs w:val="26"/>
                <w:lang w:val="ro-RO" w:eastAsia="ja-JP"/>
              </w:rPr>
            </w:pPr>
            <w:r w:rsidRPr="0002150E">
              <w:rPr>
                <w:bCs/>
                <w:sz w:val="26"/>
                <w:szCs w:val="26"/>
                <w:lang w:val="ro-RO" w:eastAsia="ja-JP"/>
              </w:rPr>
              <w:t>2. Incertitudine privind aplicarea legislației actuale ce influiențează negativ obținerea produselor alimentare de origine animală nesigure.</w:t>
            </w:r>
          </w:p>
          <w:p w:rsidR="00D66940" w:rsidRPr="0002150E" w:rsidRDefault="00D66940" w:rsidP="00D66940">
            <w:pPr>
              <w:spacing w:line="276" w:lineRule="auto"/>
              <w:ind w:firstLine="567"/>
              <w:rPr>
                <w:bCs/>
                <w:sz w:val="26"/>
                <w:szCs w:val="26"/>
                <w:lang w:val="ro-RO" w:eastAsia="ja-JP"/>
              </w:rPr>
            </w:pPr>
            <w:r w:rsidRPr="0002150E">
              <w:rPr>
                <w:bCs/>
                <w:sz w:val="26"/>
                <w:szCs w:val="26"/>
                <w:lang w:val="ro-RO" w:eastAsia="ja-JP"/>
              </w:rPr>
              <w:t xml:space="preserve">3. </w:t>
            </w:r>
            <w:r w:rsidR="00FF5D3A" w:rsidRPr="0002150E">
              <w:rPr>
                <w:bCs/>
                <w:sz w:val="26"/>
                <w:szCs w:val="26"/>
                <w:lang w:val="ro-RO" w:eastAsia="ja-JP"/>
              </w:rPr>
              <w:t xml:space="preserve">Factorii de risc interni </w:t>
            </w:r>
            <w:r w:rsidR="00B931EA" w:rsidRPr="0002150E">
              <w:rPr>
                <w:bCs/>
                <w:sz w:val="26"/>
                <w:szCs w:val="26"/>
                <w:lang w:val="ro-RO" w:eastAsia="ja-JP"/>
              </w:rPr>
              <w:t xml:space="preserve">(ANSA) </w:t>
            </w:r>
            <w:r w:rsidR="00FF5D3A" w:rsidRPr="0002150E">
              <w:rPr>
                <w:bCs/>
                <w:sz w:val="26"/>
                <w:szCs w:val="26"/>
                <w:lang w:val="ro-RO" w:eastAsia="ja-JP"/>
              </w:rPr>
              <w:t>determină stagnarea dezvoltării unei culturi organizaționale orientate spre integritate. Entitatea s-a conformat parțial la cerințele cadrului normativ privind angajarea prin concurs public bazat pe merit şi integritate; nu dispune de un mecanism funcțional de declarare și soluționare a conflictelor de interese în situații de control ori inspectare la frontieră; dispune de un sistem ineficient de planificare și dezvoltare profesională continuă</w:t>
            </w:r>
            <w:r w:rsidR="00FD3AF0" w:rsidRPr="0002150E">
              <w:rPr>
                <w:bCs/>
                <w:sz w:val="26"/>
                <w:szCs w:val="26"/>
                <w:lang w:val="ro-RO" w:eastAsia="ja-JP"/>
              </w:rPr>
              <w:t>.</w:t>
            </w:r>
          </w:p>
          <w:p w:rsidR="00457A8E" w:rsidRPr="0002150E" w:rsidRDefault="00D66940" w:rsidP="00AD7621">
            <w:pPr>
              <w:spacing w:line="276" w:lineRule="auto"/>
              <w:ind w:firstLine="567"/>
              <w:rPr>
                <w:bCs/>
                <w:sz w:val="26"/>
                <w:szCs w:val="26"/>
                <w:lang w:val="ro-RO" w:eastAsia="ja-JP"/>
              </w:rPr>
            </w:pPr>
            <w:r w:rsidRPr="0002150E">
              <w:rPr>
                <w:bCs/>
                <w:sz w:val="26"/>
                <w:szCs w:val="26"/>
                <w:lang w:val="ro-RO" w:eastAsia="ja-JP"/>
              </w:rPr>
              <w:t xml:space="preserve">4. </w:t>
            </w:r>
            <w:r w:rsidR="00A61CBE" w:rsidRPr="0002150E">
              <w:rPr>
                <w:bCs/>
                <w:sz w:val="26"/>
                <w:szCs w:val="26"/>
                <w:lang w:val="ro-RO" w:eastAsia="ja-JP"/>
              </w:rPr>
              <w:t xml:space="preserve">Testele de integritate constată acțiuni de neieșire la fată locului pentru efectuarea controlului; nesoluționarea plângerii din motivul neidentificării făptuitorului; eliberarea actului permisiv fără ca spațiul comercial să fie amenajat corespunzător; înscrierea informației denaturate în procesul-verbal de control, nedocumentara neregulilor, obținere de mijloace bănești pentru eliberarea actelor permisive.   </w:t>
            </w:r>
          </w:p>
          <w:p w:rsidR="000C75D2" w:rsidRPr="00F207DE" w:rsidRDefault="000C75D2" w:rsidP="005D0DDC">
            <w:pPr>
              <w:spacing w:line="276" w:lineRule="auto"/>
              <w:ind w:firstLine="567"/>
              <w:rPr>
                <w:sz w:val="26"/>
                <w:szCs w:val="26"/>
                <w:lang w:val="ro-RO"/>
              </w:rPr>
            </w:pPr>
            <w:r w:rsidRPr="0002150E">
              <w:rPr>
                <w:bCs/>
                <w:sz w:val="26"/>
                <w:szCs w:val="26"/>
                <w:lang w:val="ro-RO" w:eastAsia="ja-JP"/>
              </w:rPr>
              <w:t xml:space="preserve">5. Vizualizarea paginii web a Agenției denotă carențe în asigurarea transparenței procesului decizional și a accesului la informații de interes public, ce constituie o încălcare a prevederilor art. 20 și 21 din Legea integrității nr.82/2017.  </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bCs/>
                <w:sz w:val="26"/>
                <w:szCs w:val="26"/>
                <w:lang w:val="ro-RO"/>
              </w:rPr>
            </w:pPr>
            <w:r w:rsidRPr="00F207DE">
              <w:rPr>
                <w:bCs/>
                <w:sz w:val="26"/>
                <w:szCs w:val="26"/>
                <w:lang w:val="ro-RO"/>
              </w:rPr>
              <w:lastRenderedPageBreak/>
              <w:t>b) Expuneți</w:t>
            </w:r>
            <w:r w:rsidRPr="00F207DE">
              <w:rPr>
                <w:sz w:val="26"/>
                <w:szCs w:val="26"/>
                <w:lang w:val="ro-RO"/>
              </w:rPr>
              <w:t xml:space="preserve"> principalele prevederi ale proiectului, cu impact, explicînd cum acestea țintesc cauzele problemei, cu indicarea novațiilor și întregului spectru de soluţii/drepturi/obligaţii ce se doresc să fie aprobate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D3AF0" w:rsidRPr="00D81963" w:rsidRDefault="00FD3AF0" w:rsidP="00FD3AF0">
            <w:pPr>
              <w:shd w:val="clear" w:color="auto" w:fill="FFFFFF"/>
              <w:ind w:firstLine="710"/>
              <w:rPr>
                <w:sz w:val="26"/>
                <w:szCs w:val="26"/>
                <w:lang w:val="ro-RO"/>
              </w:rPr>
            </w:pPr>
            <w:r w:rsidRPr="00D81963">
              <w:rPr>
                <w:sz w:val="26"/>
                <w:szCs w:val="26"/>
                <w:lang w:val="ro-RO"/>
              </w:rPr>
              <w:t xml:space="preserve">Proiectul propus reglementează: </w:t>
            </w:r>
          </w:p>
          <w:p w:rsidR="00FD3AF0" w:rsidRPr="00D81963" w:rsidRDefault="002301EB" w:rsidP="00FD3AF0">
            <w:pPr>
              <w:shd w:val="clear" w:color="auto" w:fill="FFFFFF"/>
              <w:ind w:firstLine="710"/>
              <w:rPr>
                <w:sz w:val="26"/>
                <w:szCs w:val="26"/>
                <w:lang w:val="ro-RO"/>
              </w:rPr>
            </w:pPr>
            <w:r w:rsidRPr="00D81963">
              <w:rPr>
                <w:sz w:val="26"/>
                <w:szCs w:val="26"/>
                <w:lang w:val="ro-RO"/>
              </w:rPr>
              <w:t>Planificarea, coordonarea şi supravegherea întregii activități sanitar</w:t>
            </w:r>
            <w:r w:rsidR="007809EC" w:rsidRPr="00D81963">
              <w:rPr>
                <w:sz w:val="26"/>
                <w:szCs w:val="26"/>
                <w:lang w:val="ro-RO"/>
              </w:rPr>
              <w:t xml:space="preserve">-veterinare, în special </w:t>
            </w:r>
            <w:r w:rsidRPr="00D81963">
              <w:rPr>
                <w:sz w:val="26"/>
                <w:szCs w:val="26"/>
                <w:lang w:val="ro-RO"/>
              </w:rPr>
              <w:t xml:space="preserve">aplicării legislației </w:t>
            </w:r>
            <w:r w:rsidR="007809EC" w:rsidRPr="00D81963">
              <w:rPr>
                <w:sz w:val="26"/>
                <w:szCs w:val="26"/>
                <w:lang w:val="ro-RO"/>
              </w:rPr>
              <w:t xml:space="preserve">UE </w:t>
            </w:r>
            <w:r w:rsidRPr="00D81963">
              <w:rPr>
                <w:sz w:val="26"/>
                <w:szCs w:val="26"/>
                <w:lang w:val="ro-RO"/>
              </w:rPr>
              <w:t>în domeniul sănătății animalelor, protecției şi bunăstării animalelor</w:t>
            </w:r>
            <w:r w:rsidR="007809EC" w:rsidRPr="00D81963">
              <w:rPr>
                <w:sz w:val="26"/>
                <w:szCs w:val="26"/>
                <w:lang w:val="ro-RO"/>
              </w:rPr>
              <w:t xml:space="preserve"> la nivel național</w:t>
            </w:r>
            <w:r w:rsidR="0002150E" w:rsidRPr="00D81963">
              <w:rPr>
                <w:sz w:val="26"/>
                <w:szCs w:val="26"/>
                <w:lang w:val="ro-RO"/>
              </w:rPr>
              <w:t>.</w:t>
            </w:r>
            <w:r w:rsidR="00FD3AF0" w:rsidRPr="00D81963">
              <w:rPr>
                <w:sz w:val="26"/>
                <w:szCs w:val="26"/>
                <w:lang w:val="ro-RO"/>
              </w:rPr>
              <w:t xml:space="preserve"> </w:t>
            </w:r>
          </w:p>
          <w:p w:rsidR="00457A8E" w:rsidRPr="00F207DE" w:rsidRDefault="000B1BC7" w:rsidP="00F84B8A">
            <w:pPr>
              <w:ind w:firstLine="0"/>
              <w:rPr>
                <w:sz w:val="26"/>
                <w:szCs w:val="26"/>
                <w:lang w:val="ro-RO"/>
              </w:rPr>
            </w:pPr>
            <w:r w:rsidRPr="00D81963">
              <w:rPr>
                <w:sz w:val="26"/>
                <w:szCs w:val="26"/>
                <w:lang w:val="ro-RO"/>
              </w:rPr>
              <w:t xml:space="preserve">          Totodată proiectul legii </w:t>
            </w:r>
            <w:r w:rsidR="00AC7BBE" w:rsidRPr="00D81963">
              <w:rPr>
                <w:bCs/>
                <w:sz w:val="26"/>
                <w:szCs w:val="26"/>
                <w:lang w:val="ro-RO"/>
              </w:rPr>
              <w:t>privind sănătatea animală</w:t>
            </w:r>
            <w:r w:rsidRPr="00D81963">
              <w:rPr>
                <w:sz w:val="26"/>
                <w:szCs w:val="26"/>
                <w:lang w:val="ro-RO"/>
              </w:rPr>
              <w:t xml:space="preserve"> stabilește clar competențele Guvernului, Ministerului Agriculturii</w:t>
            </w:r>
            <w:r w:rsidR="00AC7BBE" w:rsidRPr="00D81963">
              <w:rPr>
                <w:sz w:val="26"/>
                <w:szCs w:val="26"/>
                <w:lang w:val="ro-RO"/>
              </w:rPr>
              <w:t xml:space="preserve"> și Industriei Alimentare </w:t>
            </w:r>
            <w:r w:rsidRPr="00D81963">
              <w:rPr>
                <w:sz w:val="26"/>
                <w:szCs w:val="26"/>
                <w:lang w:val="ro-RO"/>
              </w:rPr>
              <w:t xml:space="preserve">și a Agenției Naționale pentru </w:t>
            </w:r>
            <w:r w:rsidR="00F84B8A" w:rsidRPr="00D81963">
              <w:rPr>
                <w:sz w:val="26"/>
                <w:szCs w:val="26"/>
                <w:lang w:val="ro-RO"/>
              </w:rPr>
              <w:t>Siguranța Alimentelor</w:t>
            </w:r>
            <w:r w:rsidRPr="00D81963">
              <w:rPr>
                <w:sz w:val="26"/>
                <w:szCs w:val="26"/>
                <w:lang w:val="ro-RO"/>
              </w:rPr>
              <w:t>.</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bCs/>
                <w:sz w:val="26"/>
                <w:szCs w:val="26"/>
                <w:lang w:val="ro-RO"/>
              </w:rPr>
            </w:pPr>
            <w:r w:rsidRPr="00F207DE">
              <w:rPr>
                <w:bCs/>
                <w:sz w:val="26"/>
                <w:szCs w:val="26"/>
                <w:lang w:val="ro-RO"/>
              </w:rPr>
              <w:t xml:space="preserve">c) Expuneți </w:t>
            </w:r>
            <w:r w:rsidRPr="00F207DE">
              <w:rPr>
                <w:b/>
                <w:bCs/>
                <w:sz w:val="26"/>
                <w:szCs w:val="26"/>
                <w:lang w:val="ro-RO"/>
              </w:rPr>
              <w:t>opțiunile alternative</w:t>
            </w:r>
            <w:r w:rsidRPr="00F207DE">
              <w:rPr>
                <w:bCs/>
                <w:sz w:val="26"/>
                <w:szCs w:val="26"/>
                <w:lang w:val="ro-RO"/>
              </w:rPr>
              <w:t xml:space="preserve"> analizate sau explicați motivul de ce acestea nu au fost luate în considerare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0B1BC7" w:rsidP="00064D57">
            <w:pPr>
              <w:ind w:firstLine="0"/>
              <w:jc w:val="left"/>
              <w:rPr>
                <w:sz w:val="26"/>
                <w:szCs w:val="26"/>
                <w:lang w:val="ro-RO"/>
              </w:rPr>
            </w:pPr>
            <w:r w:rsidRPr="00F207DE">
              <w:rPr>
                <w:sz w:val="26"/>
                <w:szCs w:val="26"/>
                <w:lang w:val="ro-RO"/>
              </w:rPr>
              <w:t>Nu au fost luate în calcul alte opțiuni.</w:t>
            </w:r>
          </w:p>
        </w:tc>
      </w:tr>
      <w:tr w:rsidR="00457A8E" w:rsidRPr="00F207DE" w:rsidTr="00E937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
                <w:bCs/>
                <w:sz w:val="26"/>
                <w:szCs w:val="26"/>
                <w:lang w:val="ro-RO"/>
              </w:rPr>
              <w:t xml:space="preserve">4. Analiza impacturilor </w:t>
            </w:r>
            <w:r w:rsidR="000B1BC7" w:rsidRPr="00F207DE">
              <w:rPr>
                <w:b/>
                <w:bCs/>
                <w:sz w:val="26"/>
                <w:szCs w:val="26"/>
                <w:lang w:val="ro-RO"/>
              </w:rPr>
              <w:t>opțiunilor</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bCs/>
                <w:sz w:val="26"/>
                <w:szCs w:val="26"/>
                <w:lang w:val="ro-RO"/>
              </w:rPr>
            </w:pPr>
            <w:r w:rsidRPr="00F207DE">
              <w:rPr>
                <w:bCs/>
                <w:sz w:val="26"/>
                <w:szCs w:val="26"/>
                <w:lang w:val="ro-RO"/>
              </w:rPr>
              <w:t>a) Expuneți efectele negative şi pozitive ale stării actuale și evoluția acestora în viitor, care vor sta la baza calculării impacturilor opțiunii recomandate</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15A45" w:rsidRPr="00D81963" w:rsidRDefault="00115A45" w:rsidP="00115A45">
            <w:pPr>
              <w:ind w:firstLine="0"/>
              <w:rPr>
                <w:bCs/>
                <w:sz w:val="26"/>
                <w:szCs w:val="26"/>
                <w:lang w:val="ro-RO"/>
              </w:rPr>
            </w:pPr>
            <w:r w:rsidRPr="00D81963">
              <w:rPr>
                <w:sz w:val="26"/>
                <w:szCs w:val="26"/>
                <w:lang w:val="ro-RO"/>
              </w:rPr>
              <w:t xml:space="preserve">Efectele pozitive ale </w:t>
            </w:r>
            <w:r w:rsidRPr="00D81963">
              <w:rPr>
                <w:bCs/>
                <w:sz w:val="26"/>
                <w:szCs w:val="26"/>
                <w:lang w:val="ro-RO"/>
              </w:rPr>
              <w:t xml:space="preserve">stării actuale nu se observă. </w:t>
            </w:r>
          </w:p>
          <w:p w:rsidR="00E545F1" w:rsidRPr="00D81963" w:rsidRDefault="00115A45" w:rsidP="00E545F1">
            <w:pPr>
              <w:ind w:firstLine="0"/>
              <w:rPr>
                <w:bCs/>
                <w:sz w:val="26"/>
                <w:szCs w:val="26"/>
                <w:lang w:val="ro-RO"/>
              </w:rPr>
            </w:pPr>
            <w:r w:rsidRPr="00D81963">
              <w:rPr>
                <w:bCs/>
                <w:sz w:val="26"/>
                <w:szCs w:val="26"/>
                <w:lang w:val="ro-RO"/>
              </w:rPr>
              <w:t xml:space="preserve">Actele ce reglementează domeniul </w:t>
            </w:r>
            <w:r w:rsidR="00E545F1" w:rsidRPr="00D81963">
              <w:rPr>
                <w:bCs/>
                <w:sz w:val="26"/>
                <w:szCs w:val="26"/>
                <w:lang w:val="ro-RO"/>
              </w:rPr>
              <w:t>veterinar Legea privind activitatea sanitară veterinară nr.221-XVI din 19 octombrie 2007 (Monitorul Oficial al Republicii Moldova, 2021, nr.13-20, art.10) şi Legea nr.231-XVI din 20 iulie 2006 privind identificarea şi înregistrarea animalelor (Monitorul Oficial al Republicii Moldova, 2006, nr. 399-404, art.806).</w:t>
            </w:r>
          </w:p>
          <w:p w:rsidR="00457A8E" w:rsidRPr="00D81963" w:rsidRDefault="00115A45" w:rsidP="00D81963">
            <w:pPr>
              <w:ind w:firstLine="0"/>
              <w:rPr>
                <w:sz w:val="26"/>
                <w:szCs w:val="26"/>
                <w:lang w:val="ro-RO"/>
              </w:rPr>
            </w:pPr>
            <w:r w:rsidRPr="00D81963">
              <w:rPr>
                <w:bCs/>
                <w:sz w:val="26"/>
                <w:szCs w:val="26"/>
                <w:lang w:val="ro-RO"/>
              </w:rPr>
              <w:t xml:space="preserve">prin prevederile actuale nu permit inovarea infrastructurii în domeniu. </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81963" w:rsidRDefault="00457A8E" w:rsidP="004F4A21">
            <w:pPr>
              <w:ind w:firstLine="0"/>
              <w:jc w:val="left"/>
              <w:rPr>
                <w:sz w:val="26"/>
                <w:szCs w:val="26"/>
                <w:lang w:val="ro-RO"/>
              </w:rPr>
            </w:pPr>
            <w:r w:rsidRPr="00D81963">
              <w:rPr>
                <w:bCs/>
                <w:sz w:val="26"/>
                <w:szCs w:val="26"/>
                <w:lang w:val="ro-RO"/>
              </w:rPr>
              <w:t>b</w:t>
            </w:r>
            <w:r w:rsidRPr="00D81963">
              <w:rPr>
                <w:bCs/>
                <w:sz w:val="26"/>
                <w:szCs w:val="26"/>
                <w:vertAlign w:val="superscript"/>
                <w:lang w:val="ro-RO"/>
              </w:rPr>
              <w:t>1</w:t>
            </w:r>
            <w:r w:rsidRPr="00D81963">
              <w:rPr>
                <w:bCs/>
                <w:sz w:val="26"/>
                <w:szCs w:val="26"/>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1530A" w:rsidRPr="00A33302" w:rsidRDefault="00070CDE" w:rsidP="00E1530A">
            <w:pPr>
              <w:spacing w:line="276" w:lineRule="auto"/>
              <w:ind w:firstLine="284"/>
              <w:rPr>
                <w:bCs/>
                <w:sz w:val="26"/>
                <w:szCs w:val="26"/>
                <w:lang w:val="ro-RO" w:eastAsia="ja-JP"/>
              </w:rPr>
            </w:pPr>
            <w:r w:rsidRPr="00F207DE">
              <w:rPr>
                <w:bCs/>
                <w:sz w:val="26"/>
                <w:szCs w:val="26"/>
                <w:lang w:eastAsia="ja-JP"/>
              </w:rPr>
              <w:t xml:space="preserve">    </w:t>
            </w:r>
            <w:r w:rsidR="00E1530A" w:rsidRPr="00A33302">
              <w:rPr>
                <w:bCs/>
                <w:sz w:val="26"/>
                <w:szCs w:val="26"/>
                <w:lang w:val="ro-RO" w:eastAsia="ja-JP"/>
              </w:rPr>
              <w:t xml:space="preserve">Elaborarea și implementarea proiectului </w:t>
            </w:r>
            <w:r w:rsidR="009A34BC" w:rsidRPr="00A33302">
              <w:rPr>
                <w:bCs/>
                <w:sz w:val="26"/>
                <w:szCs w:val="26"/>
                <w:lang w:val="ro-RO" w:eastAsia="ja-JP"/>
              </w:rPr>
              <w:t xml:space="preserve">Legii privind sănătatea animală </w:t>
            </w:r>
            <w:r w:rsidR="00E1530A" w:rsidRPr="00A33302">
              <w:rPr>
                <w:bCs/>
                <w:sz w:val="26"/>
                <w:szCs w:val="26"/>
                <w:lang w:val="ro-RO" w:eastAsia="ja-JP"/>
              </w:rPr>
              <w:t>va permite:</w:t>
            </w:r>
          </w:p>
          <w:p w:rsidR="00E1530A" w:rsidRPr="00A33302" w:rsidRDefault="00E1530A" w:rsidP="00E1530A">
            <w:pPr>
              <w:spacing w:line="276" w:lineRule="auto"/>
              <w:ind w:firstLine="567"/>
              <w:rPr>
                <w:sz w:val="26"/>
                <w:szCs w:val="26"/>
                <w:lang w:val="ro-RO"/>
              </w:rPr>
            </w:pPr>
            <w:r w:rsidRPr="00A33302">
              <w:rPr>
                <w:bCs/>
                <w:sz w:val="26"/>
                <w:szCs w:val="26"/>
                <w:lang w:val="ro-RO" w:eastAsia="ja-JP"/>
              </w:rPr>
              <w:t xml:space="preserve">1. Alinierea progresivă </w:t>
            </w:r>
            <w:r w:rsidRPr="00A33302">
              <w:rPr>
                <w:sz w:val="26"/>
                <w:szCs w:val="26"/>
                <w:lang w:val="ro-RO"/>
              </w:rPr>
              <w:t xml:space="preserve">a legislaţiei naţionale pentru domeniul </w:t>
            </w:r>
            <w:r w:rsidR="009A34BC" w:rsidRPr="00A33302">
              <w:rPr>
                <w:sz w:val="26"/>
                <w:szCs w:val="26"/>
                <w:lang w:val="ro-RO"/>
              </w:rPr>
              <w:t xml:space="preserve">veterinar </w:t>
            </w:r>
            <w:r w:rsidRPr="00A33302">
              <w:rPr>
                <w:sz w:val="26"/>
                <w:szCs w:val="26"/>
                <w:lang w:val="ro-RO"/>
              </w:rPr>
              <w:t>la acquis-ul corespunzător al Uniunii Europene.</w:t>
            </w:r>
          </w:p>
          <w:p w:rsidR="00E1530A" w:rsidRPr="00A33302" w:rsidRDefault="00E1530A" w:rsidP="00E1530A">
            <w:pPr>
              <w:spacing w:line="276" w:lineRule="auto"/>
              <w:ind w:firstLine="567"/>
              <w:rPr>
                <w:bCs/>
                <w:sz w:val="26"/>
                <w:szCs w:val="26"/>
                <w:lang w:val="ro-RO" w:eastAsia="ja-JP"/>
              </w:rPr>
            </w:pPr>
            <w:r w:rsidRPr="00A33302">
              <w:rPr>
                <w:bCs/>
                <w:sz w:val="26"/>
                <w:szCs w:val="26"/>
                <w:lang w:val="ro-RO" w:eastAsia="ja-JP"/>
              </w:rPr>
              <w:t>2. Existența unui act legislativ explicit, ușor de înțeles și de implementat pentru toți actorii împlicați.</w:t>
            </w:r>
          </w:p>
          <w:p w:rsidR="00E1530A" w:rsidRDefault="00E1530A" w:rsidP="00E1530A">
            <w:pPr>
              <w:spacing w:line="276" w:lineRule="auto"/>
              <w:ind w:firstLine="567"/>
              <w:rPr>
                <w:bCs/>
                <w:sz w:val="26"/>
                <w:szCs w:val="26"/>
                <w:lang w:eastAsia="ja-JP"/>
              </w:rPr>
            </w:pPr>
            <w:r w:rsidRPr="00A33302">
              <w:rPr>
                <w:b/>
                <w:bCs/>
                <w:sz w:val="26"/>
                <w:szCs w:val="26"/>
                <w:lang w:val="ro-RO" w:eastAsia="ja-JP"/>
              </w:rPr>
              <w:t>Impactul Economic</w:t>
            </w:r>
            <w:r w:rsidRPr="00A33302">
              <w:rPr>
                <w:bCs/>
                <w:sz w:val="26"/>
                <w:szCs w:val="26"/>
                <w:lang w:val="ro-RO" w:eastAsia="ja-JP"/>
              </w:rPr>
              <w:t xml:space="preserve"> - implementarea proiectului nu va avea impact negativ asupra bugetului de stat</w:t>
            </w:r>
            <w:r w:rsidR="00920282" w:rsidRPr="00A33302">
              <w:rPr>
                <w:bCs/>
                <w:sz w:val="26"/>
                <w:szCs w:val="26"/>
                <w:lang w:val="ro-RO" w:eastAsia="ja-JP"/>
              </w:rPr>
              <w:t>, cu excepția apariției unui focar de boală</w:t>
            </w:r>
            <w:r w:rsidR="00070CDE" w:rsidRPr="00A33302">
              <w:rPr>
                <w:rFonts w:eastAsia="Calibri"/>
                <w:sz w:val="26"/>
                <w:szCs w:val="26"/>
                <w:shd w:val="clear" w:color="auto" w:fill="FFFFFF"/>
                <w:lang w:eastAsia="ru-RU"/>
              </w:rPr>
              <w:t xml:space="preserve"> </w:t>
            </w:r>
            <w:r w:rsidR="00070CDE" w:rsidRPr="00A33302">
              <w:rPr>
                <w:bCs/>
                <w:sz w:val="26"/>
                <w:szCs w:val="26"/>
                <w:lang w:eastAsia="ja-JP"/>
              </w:rPr>
              <w:t>care implică constituirea Comisiilor antiepizootice excepţionale - republicană, raionale şi locale.</w:t>
            </w:r>
          </w:p>
          <w:p w:rsidR="00A20E3A" w:rsidRPr="00A33302" w:rsidRDefault="00A20E3A" w:rsidP="00E1530A">
            <w:pPr>
              <w:spacing w:line="276" w:lineRule="auto"/>
              <w:ind w:firstLine="567"/>
              <w:rPr>
                <w:sz w:val="26"/>
                <w:szCs w:val="26"/>
                <w:lang w:val="ro-RO"/>
              </w:rPr>
            </w:pPr>
            <w:r w:rsidRPr="00A20E3A">
              <w:rPr>
                <w:bCs/>
                <w:sz w:val="26"/>
                <w:szCs w:val="26"/>
                <w:lang w:val="ro-RO" w:eastAsia="ja-JP"/>
              </w:rPr>
              <w:t xml:space="preserve">Din punct de vedere </w:t>
            </w:r>
            <w:r w:rsidRPr="00A20E3A">
              <w:rPr>
                <w:b/>
                <w:bCs/>
                <w:sz w:val="26"/>
                <w:szCs w:val="26"/>
                <w:lang w:val="ro-RO" w:eastAsia="ja-JP"/>
              </w:rPr>
              <w:t xml:space="preserve">economic </w:t>
            </w:r>
            <w:r w:rsidRPr="00A20E3A">
              <w:rPr>
                <w:bCs/>
                <w:sz w:val="26"/>
                <w:szCs w:val="26"/>
                <w:lang w:val="ro-RO" w:eastAsia="ja-JP"/>
              </w:rPr>
              <w:t>identificăm un impact major pozitiv asupra competitivității afacerilor, a activităților întreprinderilor mici și mijlocii din domeniul zootehniei și al prelucrării produselor de origine animală. Acesta se datorează asigurării societății cu servici veterinare indispensabile și fortificarea efectuării controlului oficial specific al produselor alimentare de origine animală și în scopul ocrotirii sănătății omului, protecției intereselor consumatorilor în ceea ce privește produsele alimentare, și promovării unor practici echitabile în comerțul cu produse alimentare, promovând interesele consumatorilor de a beneficia de produse de origine animală proaspete, calitative și sigure, precum și agenților și entităților responsabile de efectuarea controlului beneficiind de norme coerente. De asemenea, se va ameliora și va stimula dezvoltarea sectorului zootehnic în Republica Moldova. Ca urmare, va crește și numărul de unități de prelucrare a alimentelor de origine animală, precum și posibilitatea exportului acestora pe piețele tradiționale cît și accederea pe piețe noi care pot fi mult mai pretențioase și mult mai exigente.</w:t>
            </w:r>
          </w:p>
          <w:p w:rsidR="00E1530A" w:rsidRPr="00A33302" w:rsidRDefault="002A68E0" w:rsidP="00E1530A">
            <w:pPr>
              <w:spacing w:line="276" w:lineRule="auto"/>
              <w:ind w:firstLine="567"/>
              <w:rPr>
                <w:sz w:val="26"/>
                <w:szCs w:val="26"/>
                <w:lang w:val="ro-RO"/>
              </w:rPr>
            </w:pPr>
            <w:r w:rsidRPr="00A33302">
              <w:rPr>
                <w:b/>
                <w:bCs/>
                <w:sz w:val="26"/>
                <w:szCs w:val="26"/>
                <w:lang w:val="ro-RO" w:eastAsia="ja-JP"/>
              </w:rPr>
              <w:t xml:space="preserve">Impactul </w:t>
            </w:r>
            <w:r w:rsidR="00E1530A" w:rsidRPr="00A33302">
              <w:rPr>
                <w:b/>
                <w:bCs/>
                <w:sz w:val="26"/>
                <w:szCs w:val="26"/>
                <w:lang w:val="ro-RO" w:eastAsia="ja-JP"/>
              </w:rPr>
              <w:t>Social</w:t>
            </w:r>
            <w:r w:rsidR="00E1530A" w:rsidRPr="00A33302">
              <w:rPr>
                <w:bCs/>
                <w:sz w:val="26"/>
                <w:szCs w:val="26"/>
                <w:lang w:val="ro-RO" w:eastAsia="ja-JP"/>
              </w:rPr>
              <w:t xml:space="preserve"> - implementarea proiectului </w:t>
            </w:r>
            <w:r w:rsidR="002715B8" w:rsidRPr="00A33302">
              <w:rPr>
                <w:bCs/>
                <w:sz w:val="26"/>
                <w:szCs w:val="26"/>
                <w:lang w:val="ro-RO" w:eastAsia="ja-JP"/>
              </w:rPr>
              <w:t xml:space="preserve">va prevedea ulterior reducerea numărului de angajați din cadrul aparatului central și fortificarea capacităților la nivel teritorial, care la moment constituie </w:t>
            </w:r>
            <w:r w:rsidR="002715B8" w:rsidRPr="00A33302">
              <w:rPr>
                <w:bCs/>
                <w:sz w:val="26"/>
                <w:szCs w:val="26"/>
                <w:lang w:eastAsia="ja-JP"/>
              </w:rPr>
              <w:t xml:space="preserve">181 de unități pentru aparatul central, 150 de unități pentru posturile de </w:t>
            </w:r>
            <w:r w:rsidR="002715B8" w:rsidRPr="00A33302">
              <w:rPr>
                <w:bCs/>
                <w:sz w:val="26"/>
                <w:szCs w:val="26"/>
                <w:lang w:eastAsia="ja-JP"/>
              </w:rPr>
              <w:lastRenderedPageBreak/>
              <w:t xml:space="preserve">inspecție la frontieră și 1179 de unități în subdiviziunile teritoriale, acest lucru nici într-un caz </w:t>
            </w:r>
            <w:r w:rsidR="00E1530A" w:rsidRPr="00A33302">
              <w:rPr>
                <w:bCs/>
                <w:sz w:val="26"/>
                <w:szCs w:val="26"/>
                <w:lang w:val="ro-RO" w:eastAsia="ja-JP"/>
              </w:rPr>
              <w:t xml:space="preserve">nu va înlesni reducerea numărului de locuri </w:t>
            </w:r>
            <w:r w:rsidR="002715B8" w:rsidRPr="00A33302">
              <w:rPr>
                <w:bCs/>
                <w:sz w:val="26"/>
                <w:szCs w:val="26"/>
                <w:lang w:val="ro-RO" w:eastAsia="ja-JP"/>
              </w:rPr>
              <w:t>de muncă</w:t>
            </w:r>
            <w:r w:rsidR="00E1530A" w:rsidRPr="00A33302">
              <w:rPr>
                <w:bCs/>
                <w:sz w:val="26"/>
                <w:szCs w:val="26"/>
                <w:lang w:val="ro-RO" w:eastAsia="ja-JP"/>
              </w:rPr>
              <w:t xml:space="preserve">. Actul legislativ elaborat vizează garantarea protecției sănătății și bunăstării </w:t>
            </w:r>
            <w:r w:rsidR="002715B8" w:rsidRPr="00A33302">
              <w:rPr>
                <w:bCs/>
                <w:sz w:val="26"/>
                <w:szCs w:val="26"/>
                <w:lang w:val="ro-RO" w:eastAsia="ja-JP"/>
              </w:rPr>
              <w:t>animalelor</w:t>
            </w:r>
            <w:r w:rsidR="00E1530A" w:rsidRPr="00A33302">
              <w:rPr>
                <w:bCs/>
                <w:sz w:val="26"/>
                <w:szCs w:val="26"/>
                <w:lang w:val="ro-RO" w:eastAsia="ja-JP"/>
              </w:rPr>
              <w:t>.</w:t>
            </w:r>
          </w:p>
          <w:p w:rsidR="00457A8E" w:rsidRDefault="002A68E0" w:rsidP="002715B8">
            <w:pPr>
              <w:spacing w:line="276" w:lineRule="auto"/>
              <w:ind w:firstLine="567"/>
              <w:rPr>
                <w:bCs/>
                <w:sz w:val="26"/>
                <w:szCs w:val="26"/>
                <w:lang w:val="ro-RO" w:eastAsia="ja-JP"/>
              </w:rPr>
            </w:pPr>
            <w:r w:rsidRPr="00A33302">
              <w:rPr>
                <w:b/>
                <w:bCs/>
                <w:sz w:val="26"/>
                <w:szCs w:val="26"/>
                <w:lang w:val="ro-RO" w:eastAsia="ja-JP"/>
              </w:rPr>
              <w:t>Impactul d</w:t>
            </w:r>
            <w:r w:rsidR="00E1530A" w:rsidRPr="00A33302">
              <w:rPr>
                <w:b/>
                <w:bCs/>
                <w:sz w:val="26"/>
                <w:szCs w:val="26"/>
                <w:lang w:val="ro-RO" w:eastAsia="ja-JP"/>
              </w:rPr>
              <w:t>e mediu</w:t>
            </w:r>
            <w:r w:rsidR="00E1530A" w:rsidRPr="00A33302">
              <w:rPr>
                <w:bCs/>
                <w:sz w:val="26"/>
                <w:szCs w:val="26"/>
                <w:lang w:val="ro-RO" w:eastAsia="ja-JP"/>
              </w:rPr>
              <w:t xml:space="preserve"> - implementarea proiectului nu va afecta nici într-un fel mediul înconjurător și nu va încuraja încălcarea normelor de protecție a mediului.</w:t>
            </w:r>
          </w:p>
          <w:p w:rsidR="0097142F" w:rsidRPr="00F207DE" w:rsidRDefault="0097142F" w:rsidP="00A20E3A">
            <w:pPr>
              <w:spacing w:line="276" w:lineRule="auto"/>
              <w:ind w:firstLine="567"/>
              <w:rPr>
                <w:sz w:val="26"/>
                <w:szCs w:val="26"/>
                <w:lang w:val="ro-RO"/>
              </w:rPr>
            </w:pPr>
            <w:r w:rsidRPr="0097142F">
              <w:rPr>
                <w:bCs/>
                <w:sz w:val="26"/>
                <w:szCs w:val="26"/>
                <w:lang w:val="ro-RO" w:eastAsia="ja-JP"/>
              </w:rPr>
              <w:t xml:space="preserve">Din punct de vedere a </w:t>
            </w:r>
            <w:r w:rsidRPr="0097142F">
              <w:rPr>
                <w:b/>
                <w:bCs/>
                <w:sz w:val="26"/>
                <w:szCs w:val="26"/>
                <w:lang w:val="ro-RO" w:eastAsia="ja-JP"/>
              </w:rPr>
              <w:t>mediului</w:t>
            </w:r>
            <w:r w:rsidRPr="0097142F">
              <w:rPr>
                <w:bCs/>
                <w:sz w:val="26"/>
                <w:szCs w:val="26"/>
                <w:lang w:val="ro-RO" w:eastAsia="ja-JP"/>
              </w:rPr>
              <w:t>, referindu-ne la sănătatea și bunăstarea animalelor identificăm un impact major pozitiv, care se reflectă prin asigurarea identificării tuturor animalelor, rezolvând astfel neconformitățile care domnesc în acest domeniu, precum și planificarea corectă și implementarea ulterioară eficientă a măsurilor de profilaxie și supraveghere a bolilor oficial notificabile. Aceasta va exclude riscul îmbolnăvirii și apariției diferitor boli și izbucnirea eventualelor focare izolate sau epizooti.</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Cs/>
                <w:sz w:val="26"/>
                <w:szCs w:val="26"/>
                <w:lang w:val="ro-RO"/>
              </w:rPr>
              <w:lastRenderedPageBreak/>
              <w:t>b</w:t>
            </w:r>
            <w:r w:rsidRPr="00F207DE">
              <w:rPr>
                <w:bCs/>
                <w:sz w:val="26"/>
                <w:szCs w:val="26"/>
                <w:vertAlign w:val="superscript"/>
                <w:lang w:val="ro-RO"/>
              </w:rPr>
              <w:t>2</w:t>
            </w:r>
            <w:r w:rsidRPr="00F207DE">
              <w:rPr>
                <w:bCs/>
                <w:sz w:val="26"/>
                <w:szCs w:val="26"/>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p w:rsidR="00457A8E" w:rsidRPr="00F207DE" w:rsidRDefault="00064D57" w:rsidP="00064D57">
            <w:pPr>
              <w:ind w:firstLine="0"/>
              <w:jc w:val="left"/>
              <w:rPr>
                <w:sz w:val="26"/>
                <w:szCs w:val="26"/>
                <w:lang w:val="ro-RO"/>
              </w:rPr>
            </w:pPr>
            <w:r w:rsidRPr="00F207DE">
              <w:rPr>
                <w:sz w:val="26"/>
                <w:szCs w:val="26"/>
                <w:lang w:val="ro-RO"/>
              </w:rPr>
              <w:t>Nu au fost analizate alte opțiuni</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bCs/>
                <w:sz w:val="26"/>
                <w:szCs w:val="26"/>
                <w:lang w:val="ro-RO"/>
              </w:rPr>
            </w:pPr>
            <w:r w:rsidRPr="00F207DE">
              <w:rPr>
                <w:bCs/>
                <w:sz w:val="26"/>
                <w:szCs w:val="26"/>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p w:rsidR="00457A8E" w:rsidRPr="00F207DE" w:rsidRDefault="00457A8E" w:rsidP="004F4A21">
            <w:pPr>
              <w:ind w:firstLine="0"/>
              <w:jc w:val="left"/>
              <w:rPr>
                <w:sz w:val="26"/>
                <w:szCs w:val="26"/>
                <w:lang w:val="ro-RO"/>
              </w:rPr>
            </w:pP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Cs/>
                <w:sz w:val="26"/>
                <w:szCs w:val="26"/>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p>
          <w:p w:rsidR="00457A8E" w:rsidRPr="00F207DE" w:rsidRDefault="00457A8E" w:rsidP="004F4A21">
            <w:pPr>
              <w:ind w:firstLine="0"/>
              <w:jc w:val="left"/>
              <w:rPr>
                <w:sz w:val="26"/>
                <w:szCs w:val="26"/>
                <w:lang w:val="ro-RO"/>
              </w:rPr>
            </w:pP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b/>
                <w:bCs/>
                <w:sz w:val="26"/>
                <w:szCs w:val="26"/>
                <w:u w:val="single"/>
                <w:lang w:val="ro-RO"/>
              </w:rPr>
            </w:pPr>
            <w:r w:rsidRPr="00F207DE">
              <w:rPr>
                <w:b/>
                <w:bCs/>
                <w:sz w:val="26"/>
                <w:szCs w:val="26"/>
                <w:u w:val="single"/>
                <w:lang w:val="ro-RO"/>
              </w:rPr>
              <w:t>Concluzie</w:t>
            </w:r>
          </w:p>
          <w:p w:rsidR="00457A8E" w:rsidRPr="00F207DE" w:rsidRDefault="00457A8E" w:rsidP="004F4A21">
            <w:pPr>
              <w:ind w:firstLine="0"/>
              <w:jc w:val="left"/>
              <w:rPr>
                <w:bCs/>
                <w:sz w:val="26"/>
                <w:szCs w:val="26"/>
                <w:lang w:val="ro-RO"/>
              </w:rPr>
            </w:pPr>
            <w:r w:rsidRPr="00F207DE">
              <w:rPr>
                <w:bCs/>
                <w:sz w:val="26"/>
                <w:szCs w:val="26"/>
                <w:lang w:val="ro-RO"/>
              </w:rPr>
              <w:t xml:space="preserve">e) Argumentați selectarea unei opțiunii, în baza atingerii obiectivelor, beneficiilor și costurilor, precum și a asigurării celui mai mic impact negativ asupra celor afectați </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trHeight w:val="1412"/>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E62CE5" w:rsidP="004F4A21">
            <w:pPr>
              <w:ind w:firstLine="0"/>
              <w:jc w:val="left"/>
              <w:rPr>
                <w:sz w:val="26"/>
                <w:szCs w:val="26"/>
                <w:lang w:val="ro-RO"/>
              </w:rPr>
            </w:pPr>
            <w:r w:rsidRPr="00F207DE">
              <w:rPr>
                <w:sz w:val="26"/>
                <w:szCs w:val="26"/>
                <w:lang w:val="ro-RO"/>
              </w:rPr>
              <w:t xml:space="preserve">        </w:t>
            </w:r>
            <w:r w:rsidR="002E1023" w:rsidRPr="00F207DE">
              <w:rPr>
                <w:sz w:val="26"/>
                <w:szCs w:val="26"/>
                <w:lang w:val="ro-RO"/>
              </w:rPr>
              <w:t xml:space="preserve">Implementarea proiectului va crea mediul favorabil pentru deținătorii de animale, și va permite </w:t>
            </w:r>
            <w:r w:rsidR="002715B8" w:rsidRPr="00F207DE">
              <w:rPr>
                <w:sz w:val="26"/>
                <w:szCs w:val="26"/>
              </w:rPr>
              <w:t>monitorizarea sănătăţii publice veterinare; organizarea şi controlul activităţilor sanitare veterinare</w:t>
            </w:r>
            <w:r w:rsidRPr="00F207DE">
              <w:rPr>
                <w:sz w:val="26"/>
                <w:szCs w:val="26"/>
                <w:lang w:val="ro-RO"/>
              </w:rPr>
              <w:t>.</w:t>
            </w:r>
            <w:r w:rsidR="002E1023" w:rsidRPr="00F207DE">
              <w:rPr>
                <w:sz w:val="26"/>
                <w:szCs w:val="26"/>
                <w:lang w:val="ro-RO"/>
              </w:rPr>
              <w:t xml:space="preserve"> </w:t>
            </w:r>
          </w:p>
          <w:p w:rsidR="00457A8E" w:rsidRDefault="00E62CE5" w:rsidP="002715B8">
            <w:pPr>
              <w:spacing w:line="276" w:lineRule="auto"/>
              <w:ind w:firstLine="567"/>
              <w:rPr>
                <w:bCs/>
                <w:sz w:val="26"/>
                <w:szCs w:val="26"/>
                <w:lang w:val="ro-RO" w:eastAsia="ja-JP"/>
              </w:rPr>
            </w:pPr>
            <w:r w:rsidRPr="00F207DE">
              <w:rPr>
                <w:bCs/>
                <w:sz w:val="26"/>
                <w:szCs w:val="26"/>
                <w:lang w:val="ro-RO" w:eastAsia="ja-JP"/>
              </w:rPr>
              <w:t xml:space="preserve">Totodată, implementarea proiectului va influența direct dezvoltarea, modernizarea și alinierea la standardele de calitate UE a </w:t>
            </w:r>
            <w:r w:rsidR="002715B8" w:rsidRPr="00F207DE">
              <w:rPr>
                <w:bCs/>
                <w:sz w:val="26"/>
                <w:szCs w:val="26"/>
                <w:lang w:val="ro-RO" w:eastAsia="ja-JP"/>
              </w:rPr>
              <w:t>serviciilor veterinare</w:t>
            </w:r>
            <w:r w:rsidRPr="00F207DE">
              <w:rPr>
                <w:bCs/>
                <w:sz w:val="26"/>
                <w:szCs w:val="26"/>
                <w:lang w:val="ro-RO" w:eastAsia="ja-JP"/>
              </w:rPr>
              <w:t>.</w:t>
            </w:r>
          </w:p>
          <w:p w:rsidR="005C73C7" w:rsidRPr="00F207DE" w:rsidRDefault="005C73C7" w:rsidP="002715B8">
            <w:pPr>
              <w:spacing w:line="276" w:lineRule="auto"/>
              <w:ind w:firstLine="567"/>
              <w:rPr>
                <w:sz w:val="26"/>
                <w:szCs w:val="26"/>
                <w:lang w:val="ro-RO"/>
              </w:rPr>
            </w:pPr>
          </w:p>
        </w:tc>
      </w:tr>
      <w:tr w:rsidR="00457A8E" w:rsidRPr="00F207DE" w:rsidTr="00E937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
                <w:bCs/>
                <w:sz w:val="26"/>
                <w:szCs w:val="26"/>
                <w:lang w:val="ro-RO"/>
              </w:rPr>
              <w:t>5. Implementarea şi monitorizarea</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bCs/>
                <w:sz w:val="26"/>
                <w:szCs w:val="26"/>
                <w:lang w:val="ro-RO"/>
              </w:rPr>
            </w:pPr>
            <w:r w:rsidRPr="00F207DE">
              <w:rPr>
                <w:bCs/>
                <w:sz w:val="26"/>
                <w:szCs w:val="26"/>
                <w:lang w:val="ro-RO"/>
              </w:rPr>
              <w:t xml:space="preserve">a) Descrieți cum va fi organizată implementarea opțiunii recomandate, ce cadru juridic necesită a fi modificat și/sau elaborat și aprobat, ce schimbări instituționale sînt necesare  </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EC4CDB" w:rsidP="00D42B7C">
            <w:pPr>
              <w:ind w:firstLine="0"/>
              <w:rPr>
                <w:sz w:val="26"/>
                <w:szCs w:val="26"/>
                <w:lang w:val="ro-RO"/>
              </w:rPr>
            </w:pPr>
            <w:r w:rsidRPr="00F207DE">
              <w:rPr>
                <w:sz w:val="26"/>
                <w:szCs w:val="26"/>
                <w:lang w:val="ro-RO"/>
              </w:rPr>
              <w:t xml:space="preserve">   </w:t>
            </w:r>
            <w:r w:rsidR="00F207DE">
              <w:rPr>
                <w:sz w:val="26"/>
                <w:szCs w:val="26"/>
                <w:lang w:val="ro-RO"/>
              </w:rPr>
              <w:t xml:space="preserve">   </w:t>
            </w:r>
            <w:r w:rsidR="004B580C">
              <w:rPr>
                <w:sz w:val="26"/>
                <w:szCs w:val="26"/>
                <w:lang w:val="ro-RO"/>
              </w:rPr>
              <w:t xml:space="preserve"> </w:t>
            </w:r>
            <w:r w:rsidR="000D03A2" w:rsidRPr="00F207DE">
              <w:rPr>
                <w:sz w:val="26"/>
                <w:szCs w:val="26"/>
                <w:lang w:val="ro-RO"/>
              </w:rPr>
              <w:t xml:space="preserve">Prezentul proiect va fi implementat de către </w:t>
            </w:r>
            <w:r w:rsidR="00AF5AD8" w:rsidRPr="00F207DE">
              <w:rPr>
                <w:sz w:val="26"/>
                <w:szCs w:val="26"/>
                <w:lang w:val="ro-RO"/>
              </w:rPr>
              <w:t xml:space="preserve"> </w:t>
            </w:r>
            <w:r w:rsidR="002715B8" w:rsidRPr="00F207DE">
              <w:rPr>
                <w:sz w:val="26"/>
                <w:szCs w:val="26"/>
                <w:lang w:val="ro-RO"/>
              </w:rPr>
              <w:t>Agenția Națională pentru Siguranța Alimentelor, subordonată Ministerului Agriculturii și Industriei Alimentare</w:t>
            </w:r>
            <w:r w:rsidR="00946F34">
              <w:rPr>
                <w:sz w:val="26"/>
                <w:szCs w:val="26"/>
                <w:lang w:val="ro-RO"/>
              </w:rPr>
              <w:t>, care va monitoriza activitatea acesteia</w:t>
            </w:r>
            <w:r w:rsidR="00F207DE">
              <w:rPr>
                <w:sz w:val="26"/>
                <w:szCs w:val="26"/>
                <w:lang w:val="ro-RO"/>
              </w:rPr>
              <w:t>.</w:t>
            </w:r>
            <w:r w:rsidR="004B580C">
              <w:rPr>
                <w:sz w:val="26"/>
                <w:szCs w:val="26"/>
                <w:lang w:val="ro-RO"/>
              </w:rPr>
              <w:t xml:space="preserve"> </w:t>
            </w:r>
            <w:r w:rsidR="00F207DE">
              <w:rPr>
                <w:sz w:val="26"/>
                <w:szCs w:val="26"/>
                <w:lang w:val="ro-RO"/>
              </w:rPr>
              <w:t xml:space="preserve"> </w:t>
            </w:r>
            <w:r w:rsidR="00F207DE" w:rsidRPr="00F207DE">
              <w:rPr>
                <w:color w:val="FF0000"/>
                <w:sz w:val="26"/>
                <w:szCs w:val="26"/>
                <w:lang w:val="ro-RO"/>
              </w:rPr>
              <w:t xml:space="preserve"> </w:t>
            </w:r>
            <w:r w:rsidR="004B580C">
              <w:rPr>
                <w:color w:val="FF0000"/>
                <w:sz w:val="26"/>
                <w:szCs w:val="26"/>
                <w:lang w:val="ro-RO"/>
              </w:rPr>
              <w:t xml:space="preserve"> </w:t>
            </w:r>
            <w:r w:rsidR="00946F34">
              <w:rPr>
                <w:color w:val="FF0000"/>
                <w:sz w:val="26"/>
                <w:szCs w:val="26"/>
                <w:lang w:val="ro-RO"/>
              </w:rPr>
              <w:t xml:space="preserve">    </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bCs/>
                <w:sz w:val="26"/>
                <w:szCs w:val="26"/>
                <w:lang w:val="ro-RO"/>
              </w:rPr>
            </w:pPr>
            <w:r w:rsidRPr="00F207DE">
              <w:rPr>
                <w:bCs/>
                <w:sz w:val="26"/>
                <w:szCs w:val="26"/>
                <w:lang w:val="ro-RO"/>
              </w:rPr>
              <w:t>b) Indicați clar indicatorii de performanță în baza cărora se va efectua monitorizarea</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1453B9" w:rsidRDefault="001453B9" w:rsidP="001453B9">
            <w:pPr>
              <w:ind w:firstLine="0"/>
              <w:jc w:val="left"/>
              <w:rPr>
                <w:sz w:val="26"/>
                <w:szCs w:val="26"/>
                <w:lang w:val="ro-RO"/>
              </w:rPr>
            </w:pPr>
            <w:r>
              <w:rPr>
                <w:sz w:val="26"/>
                <w:szCs w:val="26"/>
                <w:lang w:val="ro-RO"/>
              </w:rPr>
              <w:t xml:space="preserve">1. </w:t>
            </w:r>
            <w:r w:rsidRPr="001453B9">
              <w:rPr>
                <w:sz w:val="26"/>
                <w:szCs w:val="26"/>
                <w:lang w:val="ro-RO"/>
              </w:rPr>
              <w:t>Numărul de animale identificate;</w:t>
            </w:r>
          </w:p>
          <w:p w:rsidR="001453B9" w:rsidRDefault="001453B9" w:rsidP="001453B9">
            <w:pPr>
              <w:ind w:firstLine="0"/>
              <w:jc w:val="left"/>
              <w:rPr>
                <w:sz w:val="26"/>
                <w:szCs w:val="26"/>
                <w:lang w:val="ro-RO"/>
              </w:rPr>
            </w:pPr>
            <w:r w:rsidRPr="001453B9">
              <w:rPr>
                <w:sz w:val="26"/>
                <w:szCs w:val="26"/>
                <w:lang w:val="ro-RO"/>
              </w:rPr>
              <w:t xml:space="preserve">2. Numărul de animale vaccinate și supuse diagnosticului de laborator; </w:t>
            </w:r>
          </w:p>
          <w:p w:rsidR="001453B9" w:rsidRDefault="001453B9" w:rsidP="001453B9">
            <w:pPr>
              <w:ind w:firstLine="0"/>
              <w:jc w:val="left"/>
              <w:rPr>
                <w:sz w:val="26"/>
                <w:szCs w:val="26"/>
                <w:lang w:val="ro-RO"/>
              </w:rPr>
            </w:pPr>
            <w:r w:rsidRPr="001453B9">
              <w:rPr>
                <w:sz w:val="26"/>
                <w:szCs w:val="26"/>
                <w:lang w:val="ro-RO"/>
              </w:rPr>
              <w:t>3. Numărul de focare depistate și eradicate;</w:t>
            </w:r>
          </w:p>
          <w:p w:rsidR="001453B9" w:rsidRDefault="001453B9" w:rsidP="001453B9">
            <w:pPr>
              <w:ind w:firstLine="0"/>
              <w:jc w:val="left"/>
              <w:rPr>
                <w:sz w:val="26"/>
                <w:szCs w:val="26"/>
                <w:lang w:val="ro-RO"/>
              </w:rPr>
            </w:pPr>
            <w:r w:rsidRPr="001453B9">
              <w:rPr>
                <w:sz w:val="26"/>
                <w:szCs w:val="26"/>
                <w:lang w:val="ro-RO"/>
              </w:rPr>
              <w:t xml:space="preserve"> 4. Numărul de expertize sanitar veterinare efectuate; </w:t>
            </w:r>
          </w:p>
          <w:p w:rsidR="001453B9" w:rsidRDefault="001453B9" w:rsidP="001453B9">
            <w:pPr>
              <w:ind w:firstLine="0"/>
              <w:jc w:val="left"/>
              <w:rPr>
                <w:sz w:val="26"/>
                <w:szCs w:val="26"/>
                <w:lang w:val="ro-RO"/>
              </w:rPr>
            </w:pPr>
            <w:r w:rsidRPr="001453B9">
              <w:rPr>
                <w:sz w:val="26"/>
                <w:szCs w:val="26"/>
                <w:lang w:val="ro-RO"/>
              </w:rPr>
              <w:t>5. Numărul de exploatații de  animale nou create</w:t>
            </w:r>
            <w:r>
              <w:rPr>
                <w:sz w:val="26"/>
                <w:szCs w:val="26"/>
                <w:lang w:val="ro-RO"/>
              </w:rPr>
              <w:t>;</w:t>
            </w:r>
            <w:r w:rsidRPr="001453B9">
              <w:rPr>
                <w:sz w:val="26"/>
                <w:szCs w:val="26"/>
                <w:lang w:val="ro-RO"/>
              </w:rPr>
              <w:t xml:space="preserve"> </w:t>
            </w:r>
          </w:p>
          <w:p w:rsidR="001453B9" w:rsidRDefault="001453B9" w:rsidP="001453B9">
            <w:pPr>
              <w:ind w:firstLine="0"/>
              <w:jc w:val="left"/>
              <w:rPr>
                <w:sz w:val="26"/>
                <w:szCs w:val="26"/>
                <w:lang w:val="ro-RO"/>
              </w:rPr>
            </w:pPr>
            <w:r w:rsidRPr="001453B9">
              <w:rPr>
                <w:sz w:val="26"/>
                <w:szCs w:val="26"/>
                <w:lang w:val="ro-RO"/>
              </w:rPr>
              <w:t xml:space="preserve">6. Cantitatea de produse alimentatre neconforme identificate și înlăturate din circuit; </w:t>
            </w:r>
          </w:p>
          <w:p w:rsidR="001453B9" w:rsidRDefault="001453B9" w:rsidP="001453B9">
            <w:pPr>
              <w:ind w:firstLine="0"/>
              <w:jc w:val="left"/>
              <w:rPr>
                <w:sz w:val="26"/>
                <w:szCs w:val="26"/>
                <w:lang w:val="ro-RO"/>
              </w:rPr>
            </w:pPr>
            <w:r w:rsidRPr="001453B9">
              <w:rPr>
                <w:sz w:val="26"/>
                <w:szCs w:val="26"/>
                <w:lang w:val="ro-RO"/>
              </w:rPr>
              <w:lastRenderedPageBreak/>
              <w:t>7. Cantitatea de animale și produse de origine animală exportate</w:t>
            </w:r>
            <w:r>
              <w:rPr>
                <w:sz w:val="26"/>
                <w:szCs w:val="26"/>
                <w:lang w:val="ro-RO"/>
              </w:rPr>
              <w:t>;</w:t>
            </w:r>
          </w:p>
          <w:p w:rsidR="00457A8E" w:rsidRPr="00F207DE" w:rsidRDefault="001453B9" w:rsidP="001453B9">
            <w:pPr>
              <w:ind w:firstLine="0"/>
              <w:jc w:val="left"/>
              <w:rPr>
                <w:sz w:val="26"/>
                <w:szCs w:val="26"/>
                <w:lang w:val="ro-RO"/>
              </w:rPr>
            </w:pPr>
            <w:r w:rsidRPr="001453B9">
              <w:rPr>
                <w:sz w:val="26"/>
                <w:szCs w:val="26"/>
                <w:lang w:val="ro-RO"/>
              </w:rPr>
              <w:t>8. Numărul de audituri externe desfășurate  privind acordarea dreptului de export către noi piețe;</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FD3B2A" w:rsidP="004F4A21">
            <w:pPr>
              <w:ind w:firstLine="0"/>
              <w:jc w:val="left"/>
              <w:rPr>
                <w:bCs/>
                <w:sz w:val="26"/>
                <w:szCs w:val="26"/>
                <w:lang w:val="ro-RO"/>
              </w:rPr>
            </w:pPr>
            <w:r w:rsidRPr="00F207DE">
              <w:rPr>
                <w:bCs/>
                <w:sz w:val="26"/>
                <w:szCs w:val="26"/>
                <w:lang w:val="ro-RO"/>
              </w:rPr>
              <w:lastRenderedPageBreak/>
              <w:t>c) Identificați peste câ</w:t>
            </w:r>
            <w:r w:rsidR="00457A8E" w:rsidRPr="00F207DE">
              <w:rPr>
                <w:bCs/>
                <w:sz w:val="26"/>
                <w:szCs w:val="26"/>
                <w:lang w:val="ro-RO"/>
              </w:rPr>
              <w:t xml:space="preserve">t timp vor fi resimțite impacturile estimate și este necesară evaluarea performanței actului normativ propus. Explicați cum va fi monitorizată şi evaluată </w:t>
            </w:r>
            <w:r w:rsidRPr="00F207DE">
              <w:rPr>
                <w:bCs/>
                <w:sz w:val="26"/>
                <w:szCs w:val="26"/>
                <w:lang w:val="ro-RO"/>
              </w:rPr>
              <w:t>opțiunea</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53D7D" w:rsidRPr="00F207DE" w:rsidRDefault="00D53D7D" w:rsidP="00D53D7D">
            <w:pPr>
              <w:tabs>
                <w:tab w:val="left" w:pos="851"/>
                <w:tab w:val="left" w:pos="993"/>
              </w:tabs>
              <w:ind w:firstLine="0"/>
              <w:rPr>
                <w:sz w:val="26"/>
                <w:szCs w:val="26"/>
                <w:lang w:val="ro-RO"/>
              </w:rPr>
            </w:pPr>
            <w:r w:rsidRPr="00F207DE">
              <w:rPr>
                <w:bCs/>
                <w:sz w:val="26"/>
                <w:szCs w:val="26"/>
                <w:lang w:val="ro-RO"/>
              </w:rPr>
              <w:t xml:space="preserve">      Termenul de tranziție înscris în proiect este </w:t>
            </w:r>
            <w:r w:rsidR="00FD3B2A" w:rsidRPr="00F207DE">
              <w:rPr>
                <w:bCs/>
                <w:sz w:val="26"/>
                <w:szCs w:val="26"/>
                <w:lang w:val="ro-RO"/>
              </w:rPr>
              <w:t>6</w:t>
            </w:r>
            <w:r w:rsidRPr="00F207DE">
              <w:rPr>
                <w:bCs/>
                <w:sz w:val="26"/>
                <w:szCs w:val="26"/>
                <w:lang w:val="ro-RO"/>
              </w:rPr>
              <w:t xml:space="preserve"> luni din data publicării, perioadă în care Guvernul </w:t>
            </w:r>
            <w:r w:rsidRPr="00F207DE">
              <w:rPr>
                <w:sz w:val="26"/>
                <w:szCs w:val="26"/>
                <w:lang w:val="ro-RO"/>
              </w:rPr>
              <w:t>va:</w:t>
            </w:r>
          </w:p>
          <w:p w:rsidR="00E61B9A" w:rsidRPr="00F207DE" w:rsidRDefault="00E61B9A" w:rsidP="00E61B9A">
            <w:pPr>
              <w:tabs>
                <w:tab w:val="left" w:pos="993"/>
              </w:tabs>
              <w:ind w:left="798" w:firstLine="0"/>
              <w:rPr>
                <w:sz w:val="26"/>
                <w:szCs w:val="26"/>
                <w:lang w:val="ro-RO" w:eastAsia="ro-RO"/>
              </w:rPr>
            </w:pPr>
            <w:r w:rsidRPr="00F207DE">
              <w:rPr>
                <w:sz w:val="26"/>
                <w:szCs w:val="26"/>
                <w:lang w:val="ro-RO" w:eastAsia="ro-RO"/>
              </w:rPr>
              <w:t xml:space="preserve">a) </w:t>
            </w:r>
            <w:r w:rsidR="00D53D7D" w:rsidRPr="00F207DE">
              <w:rPr>
                <w:sz w:val="26"/>
                <w:szCs w:val="26"/>
                <w:lang w:val="ro-RO" w:eastAsia="ro-RO"/>
              </w:rPr>
              <w:t>va aduce în concordanță actele sale normative cu prevederile prezentei</w:t>
            </w:r>
            <w:r w:rsidRPr="00F207DE">
              <w:rPr>
                <w:sz w:val="26"/>
                <w:szCs w:val="26"/>
                <w:lang w:val="ro-RO" w:eastAsia="ro-RO"/>
              </w:rPr>
              <w:t xml:space="preserve"> </w:t>
            </w:r>
            <w:r w:rsidR="00D53D7D" w:rsidRPr="00F207DE">
              <w:rPr>
                <w:sz w:val="26"/>
                <w:szCs w:val="26"/>
                <w:lang w:val="ro-RO" w:eastAsia="ro-RO"/>
              </w:rPr>
              <w:t>legi;</w:t>
            </w:r>
          </w:p>
          <w:p w:rsidR="00457A8E" w:rsidRDefault="00E61B9A" w:rsidP="00E61B9A">
            <w:pPr>
              <w:tabs>
                <w:tab w:val="left" w:pos="993"/>
              </w:tabs>
              <w:ind w:left="798" w:firstLine="0"/>
              <w:rPr>
                <w:sz w:val="26"/>
                <w:szCs w:val="26"/>
                <w:lang w:val="ro-RO" w:eastAsia="ro-RO"/>
              </w:rPr>
            </w:pPr>
            <w:r w:rsidRPr="00F207DE">
              <w:rPr>
                <w:sz w:val="26"/>
                <w:szCs w:val="26"/>
                <w:lang w:val="ro-RO" w:eastAsia="ro-RO"/>
              </w:rPr>
              <w:t xml:space="preserve">b) </w:t>
            </w:r>
            <w:r w:rsidR="00D53D7D" w:rsidRPr="00F207DE">
              <w:rPr>
                <w:sz w:val="26"/>
                <w:szCs w:val="26"/>
                <w:lang w:val="ro-RO" w:eastAsia="ro-RO"/>
              </w:rPr>
              <w:t>va prezenta Parlamentului propuneri privind aducerea în conformitate a legislației naționale cu prevederile prezentei legi.</w:t>
            </w:r>
          </w:p>
          <w:p w:rsidR="005437EA" w:rsidRPr="00F207DE" w:rsidRDefault="005437EA" w:rsidP="005437EA">
            <w:pPr>
              <w:tabs>
                <w:tab w:val="left" w:pos="993"/>
              </w:tabs>
              <w:ind w:firstLine="0"/>
              <w:rPr>
                <w:sz w:val="26"/>
                <w:szCs w:val="26"/>
                <w:lang w:val="ro-RO"/>
              </w:rPr>
            </w:pPr>
            <w:r w:rsidRPr="005437EA">
              <w:rPr>
                <w:sz w:val="26"/>
                <w:szCs w:val="26"/>
                <w:lang w:val="ro-RO"/>
              </w:rPr>
              <w:t>Odată cu aprobarea și intrarea în vigoare a prevederilor prezentului proiect, impactul pozitiv se va resimți în timp, după o evaluare anuală a implementărilor prevederilor propuse.</w:t>
            </w:r>
          </w:p>
        </w:tc>
      </w:tr>
      <w:tr w:rsidR="00457A8E" w:rsidRPr="00F207DE" w:rsidTr="00E937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b/>
                <w:bCs/>
                <w:sz w:val="26"/>
                <w:szCs w:val="26"/>
                <w:lang w:val="ro-RO"/>
              </w:rPr>
              <w:t>6. Consultarea</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bCs/>
                <w:sz w:val="26"/>
                <w:szCs w:val="26"/>
                <w:lang w:val="ro-RO"/>
              </w:rPr>
            </w:pPr>
            <w:r w:rsidRPr="00F207DE">
              <w:rPr>
                <w:sz w:val="26"/>
                <w:szCs w:val="26"/>
                <w:lang w:val="ro-RO"/>
              </w:rPr>
              <w:t>a) Identificați principalele părţi (grupuri) interesate în intervenţia propusă</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34235" w:rsidRPr="00F207DE" w:rsidRDefault="00C34235" w:rsidP="004F4A21">
            <w:pPr>
              <w:ind w:firstLine="0"/>
              <w:jc w:val="left"/>
              <w:rPr>
                <w:sz w:val="26"/>
                <w:szCs w:val="26"/>
                <w:lang w:val="ro-RO"/>
              </w:rPr>
            </w:pPr>
            <w:r w:rsidRPr="00F207DE">
              <w:rPr>
                <w:sz w:val="26"/>
                <w:szCs w:val="26"/>
                <w:lang w:val="ro-RO"/>
              </w:rPr>
              <w:t xml:space="preserve"> Grupurile interesate de intervenția propusă sunt:</w:t>
            </w:r>
          </w:p>
          <w:p w:rsidR="00C34235" w:rsidRPr="00F207DE" w:rsidRDefault="00C34235" w:rsidP="004F4A21">
            <w:pPr>
              <w:ind w:firstLine="0"/>
              <w:jc w:val="left"/>
              <w:rPr>
                <w:b/>
                <w:sz w:val="26"/>
                <w:szCs w:val="26"/>
                <w:lang w:val="ro-RO"/>
              </w:rPr>
            </w:pPr>
            <w:r w:rsidRPr="00F207DE">
              <w:rPr>
                <w:b/>
                <w:sz w:val="26"/>
                <w:szCs w:val="26"/>
                <w:lang w:val="ro-RO"/>
              </w:rPr>
              <w:t>Grupu I</w:t>
            </w:r>
          </w:p>
          <w:p w:rsidR="00457A8E" w:rsidRPr="00F207DE" w:rsidRDefault="00BF3CA5" w:rsidP="004F4A21">
            <w:pPr>
              <w:ind w:firstLine="0"/>
              <w:jc w:val="left"/>
              <w:rPr>
                <w:sz w:val="26"/>
                <w:szCs w:val="26"/>
                <w:lang w:val="ro-RO"/>
              </w:rPr>
            </w:pPr>
            <w:r>
              <w:rPr>
                <w:sz w:val="26"/>
                <w:szCs w:val="26"/>
                <w:lang w:val="ro-RO"/>
              </w:rPr>
              <w:t xml:space="preserve">- </w:t>
            </w:r>
            <w:r w:rsidR="00D53D7D" w:rsidRPr="00F207DE">
              <w:rPr>
                <w:sz w:val="26"/>
                <w:szCs w:val="26"/>
                <w:lang w:val="ro-RO"/>
              </w:rPr>
              <w:t xml:space="preserve">Asociațiile </w:t>
            </w:r>
            <w:r w:rsidR="002715B8" w:rsidRPr="00F207DE">
              <w:rPr>
                <w:sz w:val="26"/>
                <w:szCs w:val="26"/>
                <w:lang w:val="ro-RO"/>
              </w:rPr>
              <w:t xml:space="preserve">obștești </w:t>
            </w:r>
            <w:r w:rsidR="00D53D7D" w:rsidRPr="00F207DE">
              <w:rPr>
                <w:sz w:val="26"/>
                <w:szCs w:val="26"/>
                <w:lang w:val="ro-RO"/>
              </w:rPr>
              <w:t>de animale</w:t>
            </w:r>
            <w:r w:rsidR="00C34235" w:rsidRPr="00F207DE">
              <w:rPr>
                <w:sz w:val="26"/>
                <w:szCs w:val="26"/>
                <w:lang w:val="ro-RO"/>
              </w:rPr>
              <w:t>:</w:t>
            </w:r>
          </w:p>
          <w:p w:rsidR="002715B8" w:rsidRPr="00F207DE" w:rsidRDefault="002715B8" w:rsidP="004F4A21">
            <w:pPr>
              <w:ind w:firstLine="0"/>
              <w:jc w:val="left"/>
              <w:rPr>
                <w:sz w:val="26"/>
                <w:szCs w:val="26"/>
                <w:lang w:val="ro-RO"/>
              </w:rPr>
            </w:pPr>
            <w:r w:rsidRPr="00F207DE">
              <w:rPr>
                <w:sz w:val="26"/>
                <w:szCs w:val="26"/>
                <w:lang w:val="ro-RO"/>
              </w:rPr>
              <w:t>OO „Alianţa apărătorilor de animale”</w:t>
            </w:r>
          </w:p>
          <w:p w:rsidR="002715B8" w:rsidRPr="00F207DE" w:rsidRDefault="002715B8" w:rsidP="004F4A21">
            <w:pPr>
              <w:ind w:firstLine="0"/>
              <w:jc w:val="left"/>
              <w:rPr>
                <w:sz w:val="26"/>
                <w:szCs w:val="26"/>
                <w:lang w:val="ro-RO"/>
              </w:rPr>
            </w:pPr>
            <w:r w:rsidRPr="00F207DE">
              <w:rPr>
                <w:sz w:val="26"/>
                <w:szCs w:val="26"/>
                <w:lang w:val="ro-RO"/>
              </w:rPr>
              <w:t xml:space="preserve">ОО „Zooterra” </w:t>
            </w:r>
          </w:p>
          <w:p w:rsidR="00BF3CA5" w:rsidRDefault="002715B8" w:rsidP="004F4A21">
            <w:pPr>
              <w:ind w:firstLine="0"/>
              <w:jc w:val="left"/>
              <w:rPr>
                <w:sz w:val="26"/>
                <w:szCs w:val="26"/>
                <w:lang w:val="ro-RO"/>
              </w:rPr>
            </w:pPr>
            <w:r w:rsidRPr="00F207DE">
              <w:rPr>
                <w:sz w:val="26"/>
                <w:szCs w:val="26"/>
                <w:lang w:val="ro-RO"/>
              </w:rPr>
              <w:t xml:space="preserve">„Centrul de ajutor pentru animale” </w:t>
            </w:r>
          </w:p>
          <w:p w:rsidR="002715B8" w:rsidRPr="00F207DE" w:rsidRDefault="00BF3CA5" w:rsidP="004F4A21">
            <w:pPr>
              <w:ind w:firstLine="0"/>
              <w:jc w:val="left"/>
              <w:rPr>
                <w:sz w:val="26"/>
                <w:szCs w:val="26"/>
                <w:lang w:val="ro-RO"/>
              </w:rPr>
            </w:pPr>
            <w:r>
              <w:rPr>
                <w:sz w:val="26"/>
                <w:szCs w:val="26"/>
                <w:lang w:val="ro-RO"/>
              </w:rPr>
              <w:t xml:space="preserve">- </w:t>
            </w:r>
            <w:r w:rsidRPr="00BF3CA5">
              <w:rPr>
                <w:sz w:val="26"/>
                <w:szCs w:val="26"/>
                <w:lang w:val="ro-RO"/>
              </w:rPr>
              <w:t>Operatorii din domeniul creșterii animalelor și a procesării produselor de origine animală; - Populația care cresc și întrețin animale pentru propriile necesități</w:t>
            </w:r>
            <w:r>
              <w:rPr>
                <w:sz w:val="26"/>
                <w:szCs w:val="26"/>
                <w:lang w:val="ro-RO"/>
              </w:rPr>
              <w:t>.</w:t>
            </w:r>
          </w:p>
          <w:p w:rsidR="00C34235" w:rsidRPr="00F207DE" w:rsidRDefault="00C34235" w:rsidP="004F4A21">
            <w:pPr>
              <w:ind w:firstLine="0"/>
              <w:jc w:val="left"/>
              <w:rPr>
                <w:b/>
                <w:sz w:val="26"/>
                <w:szCs w:val="26"/>
                <w:lang w:val="ro-RO"/>
              </w:rPr>
            </w:pPr>
            <w:r w:rsidRPr="00F207DE">
              <w:rPr>
                <w:b/>
                <w:sz w:val="26"/>
                <w:szCs w:val="26"/>
                <w:lang w:val="ro-RO"/>
              </w:rPr>
              <w:t>Grupul II</w:t>
            </w:r>
          </w:p>
          <w:p w:rsidR="008E236D" w:rsidRPr="00F207DE" w:rsidRDefault="008E236D" w:rsidP="004F4A21">
            <w:pPr>
              <w:ind w:firstLine="0"/>
              <w:jc w:val="left"/>
              <w:rPr>
                <w:sz w:val="26"/>
                <w:szCs w:val="26"/>
                <w:lang w:val="ro-RO"/>
              </w:rPr>
            </w:pPr>
            <w:r w:rsidRPr="00F207DE">
              <w:rPr>
                <w:sz w:val="26"/>
                <w:szCs w:val="26"/>
                <w:lang w:val="ro-RO"/>
              </w:rPr>
              <w:t>Autoritățile ce necesită a fi reorganizate:</w:t>
            </w:r>
          </w:p>
          <w:p w:rsidR="002715B8" w:rsidRPr="00F207DE" w:rsidRDefault="002715B8" w:rsidP="002715B8">
            <w:pPr>
              <w:ind w:firstLine="0"/>
              <w:jc w:val="left"/>
              <w:rPr>
                <w:rFonts w:eastAsia="Calibri"/>
                <w:sz w:val="26"/>
                <w:szCs w:val="26"/>
                <w:lang w:val="ro-RO"/>
              </w:rPr>
            </w:pPr>
            <w:r w:rsidRPr="00F207DE">
              <w:rPr>
                <w:rFonts w:eastAsia="Calibri"/>
                <w:sz w:val="26"/>
                <w:szCs w:val="26"/>
                <w:lang w:val="ro-RO"/>
              </w:rPr>
              <w:t xml:space="preserve">- Agenția Națională pentru Siguranța Alimentelor </w:t>
            </w:r>
          </w:p>
          <w:p w:rsidR="002715B8" w:rsidRPr="00F207DE" w:rsidRDefault="002715B8" w:rsidP="002715B8">
            <w:pPr>
              <w:ind w:firstLine="0"/>
              <w:jc w:val="left"/>
              <w:rPr>
                <w:rFonts w:eastAsia="Calibri"/>
                <w:sz w:val="26"/>
                <w:szCs w:val="26"/>
                <w:lang w:val="ro-RO"/>
              </w:rPr>
            </w:pPr>
            <w:r w:rsidRPr="00F207DE">
              <w:rPr>
                <w:rFonts w:eastAsia="Calibri"/>
                <w:sz w:val="26"/>
                <w:szCs w:val="26"/>
                <w:lang w:val="ro-RO"/>
              </w:rPr>
              <w:t>Grupul III</w:t>
            </w:r>
          </w:p>
          <w:p w:rsidR="00C34235" w:rsidRPr="00F207DE" w:rsidRDefault="002715B8" w:rsidP="002715B8">
            <w:pPr>
              <w:ind w:firstLine="0"/>
              <w:jc w:val="left"/>
              <w:rPr>
                <w:b/>
                <w:sz w:val="26"/>
                <w:szCs w:val="26"/>
                <w:lang w:val="ro-RO"/>
              </w:rPr>
            </w:pPr>
            <w:r w:rsidRPr="00F207DE">
              <w:rPr>
                <w:rFonts w:eastAsia="Calibri"/>
                <w:sz w:val="26"/>
                <w:szCs w:val="26"/>
                <w:lang w:val="ro-RO"/>
              </w:rPr>
              <w:t>- Autoritățile publice locale</w:t>
            </w: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sz w:val="26"/>
                <w:szCs w:val="26"/>
                <w:lang w:val="ro-RO"/>
              </w:rPr>
              <w:t>b) Explicați succint cum (prin ce metode) s-a asigurat consultarea adecvată a părţilor</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64531F" w:rsidP="004F4A21">
            <w:pPr>
              <w:ind w:firstLine="0"/>
              <w:jc w:val="left"/>
              <w:rPr>
                <w:sz w:val="26"/>
                <w:szCs w:val="26"/>
                <w:lang w:val="ro-RO"/>
              </w:rPr>
            </w:pPr>
            <w:r w:rsidRPr="00F207DE">
              <w:rPr>
                <w:bCs/>
                <w:color w:val="000000" w:themeColor="text1"/>
                <w:sz w:val="26"/>
                <w:szCs w:val="26"/>
                <w:lang w:val="ro-RO" w:eastAsia="ja-JP"/>
              </w:rPr>
              <w:t xml:space="preserve">Consultarea </w:t>
            </w:r>
            <w:r w:rsidR="008E236D" w:rsidRPr="00F207DE">
              <w:rPr>
                <w:color w:val="000000" w:themeColor="text1"/>
                <w:sz w:val="26"/>
                <w:szCs w:val="26"/>
                <w:lang w:val="ro-RO"/>
              </w:rPr>
              <w:t xml:space="preserve"> s-a </w:t>
            </w:r>
            <w:r w:rsidRPr="00F207DE">
              <w:rPr>
                <w:color w:val="000000" w:themeColor="text1"/>
                <w:sz w:val="26"/>
                <w:szCs w:val="26"/>
                <w:lang w:val="ro-RO"/>
              </w:rPr>
              <w:t xml:space="preserve">efectuat prin </w:t>
            </w:r>
            <w:r w:rsidR="008E236D" w:rsidRPr="00F207DE">
              <w:rPr>
                <w:color w:val="000000" w:themeColor="text1"/>
                <w:sz w:val="26"/>
                <w:szCs w:val="26"/>
                <w:lang w:val="ro-RO"/>
              </w:rPr>
              <w:t>expunerea/publicarea</w:t>
            </w:r>
            <w:r w:rsidRPr="00F207DE">
              <w:rPr>
                <w:color w:val="000000" w:themeColor="text1"/>
                <w:sz w:val="26"/>
                <w:szCs w:val="26"/>
                <w:lang w:val="ro-RO"/>
              </w:rPr>
              <w:t xml:space="preserve"> </w:t>
            </w:r>
            <w:r w:rsidR="008E236D" w:rsidRPr="00F207DE">
              <w:rPr>
                <w:bCs/>
                <w:color w:val="000000" w:themeColor="text1"/>
                <w:sz w:val="26"/>
                <w:szCs w:val="26"/>
                <w:lang w:val="ro-RO" w:eastAsia="ja-JP"/>
              </w:rPr>
              <w:t xml:space="preserve">a </w:t>
            </w:r>
            <w:r w:rsidRPr="00F207DE">
              <w:rPr>
                <w:bCs/>
                <w:color w:val="000000" w:themeColor="text1"/>
                <w:sz w:val="26"/>
                <w:szCs w:val="26"/>
                <w:lang w:val="ro-RO" w:eastAsia="ja-JP"/>
              </w:rPr>
              <w:t xml:space="preserve">Analizei impactului </w:t>
            </w:r>
            <w:r w:rsidR="008E236D" w:rsidRPr="00F207DE">
              <w:rPr>
                <w:bCs/>
                <w:color w:val="000000" w:themeColor="text1"/>
                <w:sz w:val="26"/>
                <w:szCs w:val="26"/>
                <w:lang w:val="ro-RO" w:eastAsia="ja-JP"/>
              </w:rPr>
              <w:t>pe pagina web a Ministerului Agriculturii</w:t>
            </w:r>
            <w:r w:rsidR="002E7D23" w:rsidRPr="00F207DE">
              <w:rPr>
                <w:bCs/>
                <w:color w:val="000000" w:themeColor="text1"/>
                <w:sz w:val="26"/>
                <w:szCs w:val="26"/>
                <w:lang w:val="ro-RO" w:eastAsia="ja-JP"/>
              </w:rPr>
              <w:t xml:space="preserve"> </w:t>
            </w:r>
            <w:r w:rsidR="008E236D" w:rsidRPr="00F207DE">
              <w:rPr>
                <w:bCs/>
                <w:color w:val="000000" w:themeColor="text1"/>
                <w:sz w:val="26"/>
                <w:szCs w:val="26"/>
                <w:lang w:val="ro-RO" w:eastAsia="ja-JP"/>
              </w:rPr>
              <w:t xml:space="preserve">şi </w:t>
            </w:r>
            <w:r w:rsidR="002E7D23" w:rsidRPr="00F207DE">
              <w:rPr>
                <w:bCs/>
                <w:color w:val="000000" w:themeColor="text1"/>
                <w:sz w:val="26"/>
                <w:szCs w:val="26"/>
                <w:lang w:val="ro-RO" w:eastAsia="ja-JP"/>
              </w:rPr>
              <w:t>Industriei Alimentare</w:t>
            </w:r>
            <w:r w:rsidR="008E236D" w:rsidRPr="00F207DE">
              <w:rPr>
                <w:color w:val="000000" w:themeColor="text1"/>
                <w:sz w:val="26"/>
                <w:szCs w:val="26"/>
                <w:lang w:val="ro-RO"/>
              </w:rPr>
              <w:t xml:space="preserve">, la compartimentul </w:t>
            </w:r>
            <w:r w:rsidR="008E236D" w:rsidRPr="00F207DE">
              <w:rPr>
                <w:i/>
                <w:color w:val="000000" w:themeColor="text1"/>
                <w:sz w:val="26"/>
                <w:szCs w:val="26"/>
                <w:lang w:val="ro-RO"/>
              </w:rPr>
              <w:t>”Transparența decizională”, rubrica ”Proiecte de documente” și pe http://www.particip.gov.md.</w:t>
            </w:r>
          </w:p>
          <w:p w:rsidR="00457A8E" w:rsidRPr="00F207DE" w:rsidRDefault="00457A8E" w:rsidP="004F4A21">
            <w:pPr>
              <w:ind w:firstLine="0"/>
              <w:jc w:val="left"/>
              <w:rPr>
                <w:sz w:val="26"/>
                <w:szCs w:val="26"/>
                <w:lang w:val="ro-RO"/>
              </w:rPr>
            </w:pPr>
          </w:p>
        </w:tc>
      </w:tr>
      <w:tr w:rsidR="00457A8E" w:rsidRPr="00F207DE" w:rsidTr="00E937A9">
        <w:trPr>
          <w:jc w:val="center"/>
        </w:trPr>
        <w:tc>
          <w:tcPr>
            <w:tcW w:w="485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sz w:val="26"/>
                <w:szCs w:val="26"/>
                <w:lang w:val="ro-RO"/>
              </w:rPr>
            </w:pPr>
            <w:r w:rsidRPr="00F207DE">
              <w:rPr>
                <w:sz w:val="26"/>
                <w:szCs w:val="26"/>
                <w:lang w:val="ro-RO"/>
              </w:rPr>
              <w:t>c) Expuneți succint poziţia fiecărei entităţi consultate față de documentul de analiză a impactului şi/sau intervenţia propusă (se expune poziția a cel puțin unui exponent din fiecare grup de interese identificat)</w:t>
            </w:r>
          </w:p>
        </w:tc>
        <w:tc>
          <w:tcPr>
            <w:tcW w:w="14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p>
          <w:p w:rsidR="00457A8E" w:rsidRPr="00F207DE" w:rsidRDefault="00457A8E" w:rsidP="004F4A21">
            <w:pPr>
              <w:ind w:firstLine="0"/>
              <w:jc w:val="left"/>
              <w:rPr>
                <w:bCs/>
                <w:sz w:val="26"/>
                <w:szCs w:val="26"/>
                <w:lang w:val="ro-RO"/>
              </w:rPr>
            </w:pPr>
          </w:p>
          <w:p w:rsidR="00457A8E" w:rsidRPr="00F207DE" w:rsidRDefault="00457A8E" w:rsidP="004F4A21">
            <w:pPr>
              <w:ind w:firstLine="0"/>
              <w:jc w:val="left"/>
              <w:rPr>
                <w:sz w:val="26"/>
                <w:szCs w:val="26"/>
                <w:lang w:val="ro-RO"/>
              </w:rPr>
            </w:pPr>
          </w:p>
        </w:tc>
      </w:tr>
      <w:tr w:rsidR="00457A8E" w:rsidRPr="00F207DE" w:rsidTr="00E937A9">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right"/>
              <w:rPr>
                <w:b/>
                <w:bCs/>
                <w:sz w:val="26"/>
                <w:szCs w:val="26"/>
                <w:lang w:val="ro-RO"/>
              </w:rPr>
            </w:pPr>
            <w:r w:rsidRPr="00F207DE">
              <w:rPr>
                <w:b/>
                <w:bCs/>
                <w:sz w:val="26"/>
                <w:szCs w:val="26"/>
                <w:lang w:val="ro-RO"/>
              </w:rPr>
              <w:t xml:space="preserve">Anexă </w:t>
            </w:r>
          </w:p>
          <w:p w:rsidR="00457A8E" w:rsidRPr="00F207DE" w:rsidRDefault="00457A8E" w:rsidP="004F4A21">
            <w:pPr>
              <w:ind w:firstLine="0"/>
              <w:jc w:val="center"/>
              <w:rPr>
                <w:b/>
                <w:bCs/>
                <w:sz w:val="26"/>
                <w:szCs w:val="26"/>
                <w:lang w:val="ro-RO"/>
              </w:rPr>
            </w:pPr>
            <w:r w:rsidRPr="00F207DE">
              <w:rPr>
                <w:b/>
                <w:bCs/>
                <w:sz w:val="26"/>
                <w:szCs w:val="26"/>
                <w:lang w:val="ro-RO"/>
              </w:rPr>
              <w:t>Tabel pentru identificarea impacturilor</w:t>
            </w:r>
          </w:p>
        </w:tc>
      </w:tr>
      <w:tr w:rsidR="00457A8E" w:rsidRPr="00F207DE" w:rsidTr="00E937A9">
        <w:trPr>
          <w:trHeight w:val="263"/>
          <w:jc w:val="center"/>
        </w:trPr>
        <w:tc>
          <w:tcPr>
            <w:tcW w:w="267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center"/>
              <w:rPr>
                <w:b/>
                <w:bCs/>
                <w:sz w:val="26"/>
                <w:szCs w:val="26"/>
                <w:lang w:val="ro-RO"/>
              </w:rPr>
            </w:pPr>
            <w:r w:rsidRPr="00F207DE">
              <w:rPr>
                <w:b/>
                <w:bCs/>
                <w:sz w:val="26"/>
                <w:szCs w:val="26"/>
                <w:lang w:val="ro-RO"/>
              </w:rPr>
              <w:t>Categorii de impact</w:t>
            </w:r>
          </w:p>
        </w:tc>
        <w:tc>
          <w:tcPr>
            <w:tcW w:w="2327" w:type="pct"/>
            <w:gridSpan w:val="4"/>
            <w:tcBorders>
              <w:top w:val="single" w:sz="4" w:space="0" w:color="auto"/>
              <w:left w:val="single" w:sz="6" w:space="0" w:color="000000"/>
              <w:bottom w:val="single" w:sz="6" w:space="0" w:color="000000"/>
              <w:right w:val="single" w:sz="6" w:space="0" w:color="000000"/>
            </w:tcBorders>
          </w:tcPr>
          <w:p w:rsidR="00457A8E" w:rsidRPr="00F207DE" w:rsidRDefault="00457A8E" w:rsidP="004F4A21">
            <w:pPr>
              <w:ind w:firstLine="0"/>
              <w:jc w:val="center"/>
              <w:rPr>
                <w:b/>
                <w:sz w:val="26"/>
                <w:szCs w:val="26"/>
                <w:lang w:val="ro-RO"/>
              </w:rPr>
            </w:pPr>
            <w:r w:rsidRPr="00F207DE">
              <w:rPr>
                <w:b/>
                <w:sz w:val="26"/>
                <w:szCs w:val="26"/>
                <w:lang w:val="ro-RO"/>
              </w:rPr>
              <w:t>Punctaj atribuit</w:t>
            </w:r>
          </w:p>
        </w:tc>
      </w:tr>
      <w:tr w:rsidR="00457A8E" w:rsidRPr="00F207DE" w:rsidTr="00E937A9">
        <w:trPr>
          <w:trHeight w:val="44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i/>
                <w:sz w:val="26"/>
                <w:szCs w:val="26"/>
                <w:lang w:val="ro-RO"/>
              </w:rPr>
            </w:pPr>
          </w:p>
        </w:tc>
        <w:tc>
          <w:tcPr>
            <w:tcW w:w="772"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i/>
                <w:sz w:val="26"/>
                <w:szCs w:val="26"/>
                <w:lang w:val="ro-RO"/>
              </w:rPr>
            </w:pPr>
            <w:r w:rsidRPr="00F207DE">
              <w:rPr>
                <w:i/>
                <w:sz w:val="26"/>
                <w:szCs w:val="26"/>
                <w:lang w:val="ro-RO"/>
              </w:rPr>
              <w:t xml:space="preserve">Opțiunea </w:t>
            </w:r>
          </w:p>
          <w:p w:rsidR="00457A8E" w:rsidRPr="00F207DE" w:rsidRDefault="00457A8E" w:rsidP="004F4A21">
            <w:pPr>
              <w:ind w:firstLine="0"/>
              <w:jc w:val="left"/>
              <w:rPr>
                <w:i/>
                <w:sz w:val="26"/>
                <w:szCs w:val="26"/>
                <w:lang w:val="ro-RO"/>
              </w:rPr>
            </w:pPr>
            <w:r w:rsidRPr="00F207DE">
              <w:rPr>
                <w:i/>
                <w:sz w:val="26"/>
                <w:szCs w:val="26"/>
                <w:lang w:val="ro-RO"/>
              </w:rPr>
              <w:t>propusă</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i/>
                <w:sz w:val="26"/>
                <w:szCs w:val="26"/>
                <w:lang w:val="ro-RO"/>
              </w:rPr>
            </w:pPr>
            <w:r w:rsidRPr="00F207DE">
              <w:rPr>
                <w:bCs/>
                <w:i/>
                <w:sz w:val="26"/>
                <w:szCs w:val="26"/>
                <w:lang w:val="ro-RO"/>
              </w:rPr>
              <w:t>Opțiunea alterativă 1</w:t>
            </w: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i/>
                <w:sz w:val="26"/>
                <w:szCs w:val="26"/>
                <w:lang w:val="ro-RO"/>
              </w:rPr>
            </w:pPr>
            <w:r w:rsidRPr="00F207DE">
              <w:rPr>
                <w:bCs/>
                <w:i/>
                <w:sz w:val="26"/>
                <w:szCs w:val="26"/>
                <w:lang w:val="ro-RO"/>
              </w:rPr>
              <w:t>Opțiunea alterativă 2</w:t>
            </w:r>
          </w:p>
        </w:tc>
      </w:tr>
      <w:tr w:rsidR="00457A8E" w:rsidRPr="00F207DE" w:rsidTr="00E937A9">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
                <w:sz w:val="26"/>
                <w:szCs w:val="26"/>
                <w:lang w:val="ro-RO"/>
              </w:rPr>
            </w:pPr>
            <w:r w:rsidRPr="00F207DE">
              <w:rPr>
                <w:b/>
                <w:bCs/>
                <w:sz w:val="26"/>
                <w:szCs w:val="26"/>
                <w:lang w:val="ro-RO"/>
              </w:rPr>
              <w:t>Economic</w:t>
            </w:r>
          </w:p>
        </w:tc>
      </w:tr>
      <w:tr w:rsidR="00457A8E" w:rsidRPr="00F207DE" w:rsidTr="00E937A9">
        <w:trPr>
          <w:trHeight w:val="219"/>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r w:rsidRPr="00F207DE">
              <w:rPr>
                <w:bCs/>
                <w:sz w:val="26"/>
                <w:szCs w:val="26"/>
                <w:lang w:val="ro-RO"/>
              </w:rPr>
              <w:t>costurile desfășurării afacerilor</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28"/>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povara administrativă</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1</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4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r w:rsidRPr="00F207DE">
              <w:rPr>
                <w:bCs/>
                <w:sz w:val="26"/>
                <w:szCs w:val="26"/>
                <w:lang w:val="ro-RO"/>
              </w:rPr>
              <w:t>fluxurile comerciale și investiționale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2</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37"/>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r w:rsidRPr="00F207DE">
              <w:rPr>
                <w:bCs/>
                <w:sz w:val="26"/>
                <w:szCs w:val="26"/>
                <w:lang w:val="ro-RO"/>
              </w:rPr>
              <w:t>competitivitatea afacerilor</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2</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38"/>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activitatea diferitor categorii de întreprinderi mici și mijlocii</w:t>
            </w:r>
          </w:p>
        </w:tc>
        <w:tc>
          <w:tcPr>
            <w:tcW w:w="772" w:type="pct"/>
            <w:tcBorders>
              <w:top w:val="nil"/>
              <w:left w:val="single" w:sz="6" w:space="0" w:color="000000"/>
              <w:bottom w:val="single" w:sz="6" w:space="0" w:color="000000"/>
              <w:right w:val="single" w:sz="6" w:space="0" w:color="000000"/>
            </w:tcBorders>
          </w:tcPr>
          <w:p w:rsidR="00457A8E" w:rsidRPr="00F207DE" w:rsidRDefault="001C6C73" w:rsidP="004F4A21">
            <w:pPr>
              <w:ind w:firstLine="0"/>
              <w:jc w:val="left"/>
              <w:rPr>
                <w:sz w:val="26"/>
                <w:szCs w:val="26"/>
                <w:lang w:val="ro-RO"/>
              </w:rPr>
            </w:pPr>
            <w:r w:rsidRPr="00F207DE">
              <w:rPr>
                <w:sz w:val="26"/>
                <w:szCs w:val="26"/>
                <w:lang w:val="ro-RO"/>
              </w:rPr>
              <w:t>2</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6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lastRenderedPageBreak/>
              <w:t>concurența pe piață</w:t>
            </w:r>
          </w:p>
        </w:tc>
        <w:tc>
          <w:tcPr>
            <w:tcW w:w="772" w:type="pct"/>
            <w:tcBorders>
              <w:top w:val="nil"/>
              <w:left w:val="single" w:sz="6" w:space="0" w:color="000000"/>
              <w:bottom w:val="single" w:sz="6" w:space="0" w:color="000000"/>
              <w:right w:val="single" w:sz="6" w:space="0" w:color="000000"/>
            </w:tcBorders>
          </w:tcPr>
          <w:p w:rsidR="00457A8E" w:rsidRPr="00F207DE" w:rsidRDefault="001C6C7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75"/>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activitatea de inovare și cercetare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veniturile și cheltuielile publice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10"/>
          <w:jc w:val="center"/>
        </w:trPr>
        <w:tc>
          <w:tcPr>
            <w:tcW w:w="267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cadrul instituțional al autorităților publice</w:t>
            </w:r>
          </w:p>
        </w:tc>
        <w:tc>
          <w:tcPr>
            <w:tcW w:w="772" w:type="pct"/>
            <w:tcBorders>
              <w:top w:val="nil"/>
              <w:left w:val="single" w:sz="6" w:space="0" w:color="000000"/>
              <w:bottom w:val="single" w:sz="4" w:space="0" w:color="auto"/>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2</w:t>
            </w:r>
          </w:p>
        </w:tc>
        <w:tc>
          <w:tcPr>
            <w:tcW w:w="773" w:type="pct"/>
            <w:tcBorders>
              <w:top w:val="nil"/>
              <w:left w:val="single" w:sz="6" w:space="0" w:color="000000"/>
              <w:bottom w:val="single" w:sz="4" w:space="0" w:color="auto"/>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4" w:space="0" w:color="auto"/>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47"/>
          <w:jc w:val="center"/>
        </w:trPr>
        <w:tc>
          <w:tcPr>
            <w:tcW w:w="267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F207DE" w:rsidRDefault="00457A8E" w:rsidP="004F4A21">
            <w:pPr>
              <w:ind w:firstLine="0"/>
              <w:rPr>
                <w:bCs/>
                <w:sz w:val="26"/>
                <w:szCs w:val="26"/>
                <w:lang w:val="ro-RO"/>
              </w:rPr>
            </w:pPr>
            <w:r w:rsidRPr="00F207DE">
              <w:rPr>
                <w:bCs/>
                <w:sz w:val="26"/>
                <w:szCs w:val="26"/>
                <w:lang w:val="ro-RO"/>
              </w:rPr>
              <w:t>alegerea, calitatea și prețurile pentru consumatori</w:t>
            </w:r>
          </w:p>
        </w:tc>
        <w:tc>
          <w:tcPr>
            <w:tcW w:w="772" w:type="pct"/>
            <w:tcBorders>
              <w:top w:val="single" w:sz="4" w:space="0" w:color="auto"/>
              <w:left w:val="single" w:sz="4" w:space="0" w:color="auto"/>
              <w:bottom w:val="single" w:sz="4" w:space="0" w:color="auto"/>
              <w:right w:val="single" w:sz="4" w:space="0" w:color="auto"/>
            </w:tcBorders>
          </w:tcPr>
          <w:p w:rsidR="00457A8E" w:rsidRPr="00F207DE" w:rsidRDefault="00727263" w:rsidP="004F4A21">
            <w:pPr>
              <w:ind w:firstLine="0"/>
              <w:rPr>
                <w:sz w:val="26"/>
                <w:szCs w:val="26"/>
                <w:lang w:val="ro-RO"/>
              </w:rPr>
            </w:pPr>
            <w:r w:rsidRPr="00F207DE">
              <w:rPr>
                <w:sz w:val="26"/>
                <w:szCs w:val="26"/>
                <w:lang w:val="ro-RO"/>
              </w:rPr>
              <w:t>3</w:t>
            </w:r>
          </w:p>
        </w:tc>
        <w:tc>
          <w:tcPr>
            <w:tcW w:w="773" w:type="pct"/>
            <w:tcBorders>
              <w:top w:val="single" w:sz="4" w:space="0" w:color="auto"/>
              <w:left w:val="single" w:sz="4" w:space="0" w:color="auto"/>
              <w:bottom w:val="single" w:sz="4" w:space="0" w:color="auto"/>
              <w:right w:val="single" w:sz="4" w:space="0" w:color="auto"/>
            </w:tcBorders>
          </w:tcPr>
          <w:p w:rsidR="00457A8E" w:rsidRPr="00F207DE" w:rsidRDefault="00457A8E" w:rsidP="004F4A21">
            <w:pPr>
              <w:ind w:firstLine="0"/>
              <w:rPr>
                <w:bCs/>
                <w:sz w:val="26"/>
                <w:szCs w:val="26"/>
                <w:lang w:val="ro-RO"/>
              </w:rPr>
            </w:pPr>
          </w:p>
        </w:tc>
        <w:tc>
          <w:tcPr>
            <w:tcW w:w="783" w:type="pct"/>
            <w:gridSpan w:val="2"/>
            <w:tcBorders>
              <w:top w:val="single" w:sz="4" w:space="0" w:color="auto"/>
              <w:left w:val="single" w:sz="4" w:space="0" w:color="auto"/>
              <w:bottom w:val="single" w:sz="4" w:space="0" w:color="auto"/>
              <w:right w:val="single" w:sz="4" w:space="0" w:color="auto"/>
            </w:tcBorders>
          </w:tcPr>
          <w:p w:rsidR="00457A8E" w:rsidRPr="00F207DE" w:rsidRDefault="00457A8E" w:rsidP="004F4A21">
            <w:pPr>
              <w:ind w:firstLine="0"/>
              <w:rPr>
                <w:sz w:val="26"/>
                <w:szCs w:val="26"/>
                <w:lang w:val="ro-RO"/>
              </w:rPr>
            </w:pPr>
          </w:p>
        </w:tc>
      </w:tr>
      <w:tr w:rsidR="00457A8E" w:rsidRPr="00F207DE" w:rsidTr="00E937A9">
        <w:trPr>
          <w:trHeight w:val="53"/>
          <w:jc w:val="center"/>
        </w:trPr>
        <w:tc>
          <w:tcPr>
            <w:tcW w:w="267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bunăstarea gospodăriilor casnice și a cetățenilor</w:t>
            </w:r>
          </w:p>
        </w:tc>
        <w:tc>
          <w:tcPr>
            <w:tcW w:w="772" w:type="pct"/>
            <w:tcBorders>
              <w:top w:val="single" w:sz="4" w:space="0" w:color="auto"/>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single" w:sz="4" w:space="0" w:color="auto"/>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single" w:sz="4" w:space="0" w:color="auto"/>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4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situația social-economică în anumite regiuni</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2</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4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situația macroeconomică</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2</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37"/>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alte aspecte economice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1</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
                <w:sz w:val="26"/>
                <w:szCs w:val="26"/>
                <w:lang w:val="ro-RO"/>
              </w:rPr>
            </w:pPr>
            <w:r w:rsidRPr="00F207DE">
              <w:rPr>
                <w:b/>
                <w:bCs/>
                <w:sz w:val="26"/>
                <w:szCs w:val="26"/>
                <w:lang w:val="ro-RO"/>
              </w:rPr>
              <w:t>Social</w:t>
            </w:r>
          </w:p>
        </w:tc>
      </w:tr>
      <w:tr w:rsidR="00457A8E" w:rsidRPr="00F207DE" w:rsidTr="00E937A9">
        <w:trPr>
          <w:trHeight w:val="15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gradul de ocupare a forței de muncă</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2</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nivelul de salarizare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2</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condițiile și organizarea muncii</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2</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sănătatea și securitatea muncii</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02"/>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formarea profesională</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10"/>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inegalitatea și distribuția veniturilor</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10"/>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nivelul veniturilor populației</w:t>
            </w:r>
          </w:p>
        </w:tc>
        <w:tc>
          <w:tcPr>
            <w:tcW w:w="772"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29"/>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nivelul sărăciei</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44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accesul la bunuri și servicii de bază, în special pentru persoanele social-vulnerabile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diversitatea culturală și lingvistică</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partidele politice și organizațiile civice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20"/>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sănătatea publică, inclusiv mortalitatea și morbiditatea</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modul sănătos de viață al populației</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28"/>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nivelul criminalității și securității publice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7"/>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accesul și calitatea serviciilor de protecție socială</w:t>
            </w:r>
          </w:p>
        </w:tc>
        <w:tc>
          <w:tcPr>
            <w:tcW w:w="772" w:type="pct"/>
            <w:tcBorders>
              <w:top w:val="nil"/>
              <w:left w:val="single" w:sz="6" w:space="0" w:color="000000"/>
              <w:bottom w:val="single" w:sz="6" w:space="0" w:color="000000"/>
              <w:right w:val="single" w:sz="6" w:space="0" w:color="000000"/>
            </w:tcBorders>
          </w:tcPr>
          <w:p w:rsidR="00457A8E" w:rsidRPr="00F207DE" w:rsidRDefault="00BF0301"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65"/>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accesul și calitatea serviciilor educaționale</w:t>
            </w:r>
          </w:p>
        </w:tc>
        <w:tc>
          <w:tcPr>
            <w:tcW w:w="772" w:type="pct"/>
            <w:tcBorders>
              <w:top w:val="nil"/>
              <w:left w:val="single" w:sz="6" w:space="0" w:color="000000"/>
              <w:bottom w:val="single" w:sz="6" w:space="0" w:color="000000"/>
              <w:right w:val="single" w:sz="6" w:space="0" w:color="000000"/>
            </w:tcBorders>
          </w:tcPr>
          <w:p w:rsidR="00457A8E" w:rsidRPr="00F207DE" w:rsidRDefault="00BF0301" w:rsidP="004F4A21">
            <w:pPr>
              <w:ind w:firstLine="0"/>
              <w:jc w:val="left"/>
              <w:rPr>
                <w:sz w:val="26"/>
                <w:szCs w:val="26"/>
                <w:lang w:val="ro-RO"/>
              </w:rPr>
            </w:pPr>
            <w:r w:rsidRPr="00F207DE">
              <w:rPr>
                <w:sz w:val="26"/>
                <w:szCs w:val="26"/>
                <w:lang w:val="ro-RO"/>
              </w:rPr>
              <w:t>2</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accesul și calitatea serviciilor medicale</w:t>
            </w:r>
          </w:p>
        </w:tc>
        <w:tc>
          <w:tcPr>
            <w:tcW w:w="772" w:type="pct"/>
            <w:tcBorders>
              <w:top w:val="nil"/>
              <w:left w:val="single" w:sz="6" w:space="0" w:color="000000"/>
              <w:bottom w:val="single" w:sz="6" w:space="0" w:color="000000"/>
              <w:right w:val="single" w:sz="6" w:space="0" w:color="000000"/>
            </w:tcBorders>
          </w:tcPr>
          <w:p w:rsidR="00457A8E" w:rsidRPr="00F207DE" w:rsidRDefault="00BF0301"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8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accesul și calitatea serviciilor publice administrative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1</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nivelul și calitatea educației populației</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11"/>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conservarea patrimoniului cultural</w:t>
            </w:r>
          </w:p>
        </w:tc>
        <w:tc>
          <w:tcPr>
            <w:tcW w:w="772" w:type="pct"/>
            <w:tcBorders>
              <w:top w:val="nil"/>
              <w:left w:val="single" w:sz="6" w:space="0" w:color="000000"/>
              <w:bottom w:val="single" w:sz="6" w:space="0" w:color="000000"/>
              <w:right w:val="single" w:sz="6" w:space="0" w:color="000000"/>
            </w:tcBorders>
          </w:tcPr>
          <w:p w:rsidR="00457A8E" w:rsidRPr="00F207DE" w:rsidRDefault="0072466C"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44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accesul populației la resurse culturale și participarea în manifestații culturale</w:t>
            </w:r>
          </w:p>
        </w:tc>
        <w:tc>
          <w:tcPr>
            <w:tcW w:w="772" w:type="pct"/>
            <w:tcBorders>
              <w:top w:val="nil"/>
              <w:left w:val="single" w:sz="6" w:space="0" w:color="000000"/>
              <w:bottom w:val="single" w:sz="6" w:space="0" w:color="000000"/>
              <w:right w:val="single" w:sz="6" w:space="0" w:color="000000"/>
            </w:tcBorders>
          </w:tcPr>
          <w:p w:rsidR="00457A8E" w:rsidRPr="00F207DE" w:rsidRDefault="0072466C"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7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accesul și participarea populației în activități sportive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7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discriminarea</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4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alte aspecte sociale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1</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
                <w:sz w:val="26"/>
                <w:szCs w:val="26"/>
                <w:lang w:val="ro-RO"/>
              </w:rPr>
            </w:pPr>
            <w:r w:rsidRPr="00F207DE">
              <w:rPr>
                <w:b/>
                <w:sz w:val="26"/>
                <w:szCs w:val="26"/>
                <w:lang w:val="ro-RO"/>
              </w:rPr>
              <w:t>De mediu</w:t>
            </w:r>
          </w:p>
        </w:tc>
      </w:tr>
      <w:tr w:rsidR="00457A8E" w:rsidRPr="00F207DE" w:rsidTr="00E937A9">
        <w:trPr>
          <w:trHeight w:val="44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clima, inclusiv emisiile gazelor cu efect de seră și celor care afectează stratul de ozon</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calitatea aerului</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444"/>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sz w:val="26"/>
                <w:szCs w:val="26"/>
                <w:lang w:val="ro-RO"/>
              </w:rPr>
            </w:pPr>
            <w:r w:rsidRPr="00F207DE">
              <w:rPr>
                <w:bCs/>
                <w:sz w:val="26"/>
                <w:szCs w:val="26"/>
                <w:lang w:val="ro-RO"/>
              </w:rPr>
              <w:t>calitatea și cantitatea apei și resurselor acvatice, inclusiv a apei potabile și de alt gen</w:t>
            </w:r>
          </w:p>
        </w:tc>
        <w:tc>
          <w:tcPr>
            <w:tcW w:w="772" w:type="pct"/>
            <w:tcBorders>
              <w:top w:val="nil"/>
              <w:left w:val="single" w:sz="6" w:space="0" w:color="000000"/>
              <w:bottom w:val="single" w:sz="6" w:space="0" w:color="000000"/>
              <w:right w:val="single" w:sz="6" w:space="0" w:color="000000"/>
            </w:tcBorders>
          </w:tcPr>
          <w:p w:rsidR="00457A8E" w:rsidRPr="00F207DE" w:rsidRDefault="0072466C" w:rsidP="004F4A21">
            <w:pPr>
              <w:ind w:firstLine="0"/>
              <w:jc w:val="left"/>
              <w:rPr>
                <w:sz w:val="26"/>
                <w:szCs w:val="26"/>
                <w:lang w:val="ro-RO"/>
              </w:rPr>
            </w:pPr>
            <w:r w:rsidRPr="00F207DE">
              <w:rPr>
                <w:sz w:val="26"/>
                <w:szCs w:val="26"/>
                <w:lang w:val="ro-RO"/>
              </w:rPr>
              <w:t>1</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29"/>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biodiversitatea</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228"/>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flora</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fauna</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66"/>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lastRenderedPageBreak/>
              <w:t>peisajele naturale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65"/>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starea și resursele solului</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producerea și reciclarea deșeurilor</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02"/>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utilizarea eficientă a resurselor regenerabile și neregenerabile</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53"/>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consumul și producția durabilă</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11"/>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intensitatea energetică</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29"/>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eficiența și performanța energetică</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trHeight w:val="192"/>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bunăstarea animalelor</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riscuri majore pentru mediu (incendii, explozii, accidente etc.)</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0</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jc w:val="center"/>
        </w:trPr>
        <w:tc>
          <w:tcPr>
            <w:tcW w:w="267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utilizarea terenurilor</w:t>
            </w:r>
          </w:p>
        </w:tc>
        <w:tc>
          <w:tcPr>
            <w:tcW w:w="772" w:type="pct"/>
            <w:tcBorders>
              <w:top w:val="nil"/>
              <w:left w:val="single" w:sz="6" w:space="0" w:color="000000"/>
              <w:bottom w:val="single" w:sz="6" w:space="0" w:color="000000"/>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6" w:space="0" w:color="000000"/>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jc w:val="center"/>
        </w:trPr>
        <w:tc>
          <w:tcPr>
            <w:tcW w:w="267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F207DE" w:rsidRDefault="00457A8E" w:rsidP="004F4A21">
            <w:pPr>
              <w:ind w:firstLine="0"/>
              <w:jc w:val="left"/>
              <w:rPr>
                <w:bCs/>
                <w:sz w:val="26"/>
                <w:szCs w:val="26"/>
                <w:lang w:val="ro-RO"/>
              </w:rPr>
            </w:pPr>
            <w:r w:rsidRPr="00F207DE">
              <w:rPr>
                <w:bCs/>
                <w:sz w:val="26"/>
                <w:szCs w:val="26"/>
                <w:lang w:val="ro-RO"/>
              </w:rPr>
              <w:t>alte aspecte de mediu</w:t>
            </w:r>
          </w:p>
        </w:tc>
        <w:tc>
          <w:tcPr>
            <w:tcW w:w="772" w:type="pct"/>
            <w:tcBorders>
              <w:top w:val="nil"/>
              <w:left w:val="single" w:sz="6" w:space="0" w:color="000000"/>
              <w:bottom w:val="single" w:sz="4" w:space="0" w:color="auto"/>
              <w:right w:val="single" w:sz="6" w:space="0" w:color="000000"/>
            </w:tcBorders>
          </w:tcPr>
          <w:p w:rsidR="00457A8E" w:rsidRPr="00F207DE" w:rsidRDefault="00727263" w:rsidP="004F4A21">
            <w:pPr>
              <w:ind w:firstLine="0"/>
              <w:jc w:val="left"/>
              <w:rPr>
                <w:sz w:val="26"/>
                <w:szCs w:val="26"/>
                <w:lang w:val="ro-RO"/>
              </w:rPr>
            </w:pPr>
            <w:r w:rsidRPr="00F207DE">
              <w:rPr>
                <w:sz w:val="26"/>
                <w:szCs w:val="26"/>
                <w:lang w:val="ro-RO"/>
              </w:rPr>
              <w:t>3</w:t>
            </w:r>
          </w:p>
        </w:tc>
        <w:tc>
          <w:tcPr>
            <w:tcW w:w="773" w:type="pct"/>
            <w:tcBorders>
              <w:top w:val="nil"/>
              <w:left w:val="single" w:sz="6" w:space="0" w:color="000000"/>
              <w:bottom w:val="single" w:sz="4" w:space="0" w:color="auto"/>
              <w:right w:val="single" w:sz="6" w:space="0" w:color="000000"/>
            </w:tcBorders>
          </w:tcPr>
          <w:p w:rsidR="00457A8E" w:rsidRPr="00F207DE" w:rsidRDefault="00457A8E" w:rsidP="004F4A21">
            <w:pPr>
              <w:ind w:firstLine="0"/>
              <w:jc w:val="left"/>
              <w:rPr>
                <w:bCs/>
                <w:sz w:val="26"/>
                <w:szCs w:val="26"/>
                <w:lang w:val="ro-RO"/>
              </w:rPr>
            </w:pPr>
          </w:p>
        </w:tc>
        <w:tc>
          <w:tcPr>
            <w:tcW w:w="783" w:type="pct"/>
            <w:gridSpan w:val="2"/>
            <w:tcBorders>
              <w:top w:val="nil"/>
              <w:left w:val="single" w:sz="6" w:space="0" w:color="000000"/>
              <w:bottom w:val="single" w:sz="4" w:space="0" w:color="auto"/>
              <w:right w:val="single" w:sz="6" w:space="0" w:color="000000"/>
            </w:tcBorders>
          </w:tcPr>
          <w:p w:rsidR="00457A8E" w:rsidRPr="00F207DE" w:rsidRDefault="00457A8E" w:rsidP="004F4A21">
            <w:pPr>
              <w:ind w:firstLine="0"/>
              <w:jc w:val="left"/>
              <w:rPr>
                <w:sz w:val="26"/>
                <w:szCs w:val="26"/>
                <w:lang w:val="ro-RO"/>
              </w:rPr>
            </w:pPr>
          </w:p>
        </w:tc>
      </w:tr>
      <w:tr w:rsidR="00457A8E" w:rsidRPr="00F207DE" w:rsidTr="00E937A9">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F207DE" w:rsidRDefault="00457A8E" w:rsidP="004F4A21">
            <w:pPr>
              <w:ind w:firstLine="0"/>
              <w:rPr>
                <w:sz w:val="26"/>
                <w:szCs w:val="26"/>
                <w:lang w:val="ro-RO"/>
              </w:rPr>
            </w:pPr>
            <w:r w:rsidRPr="00F207DE">
              <w:rPr>
                <w:bCs/>
                <w:i/>
                <w:iCs/>
                <w:sz w:val="26"/>
                <w:szCs w:val="26"/>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F207DE">
              <w:rPr>
                <w:bCs/>
                <w:i/>
                <w:iCs/>
                <w:sz w:val="26"/>
                <w:szCs w:val="26"/>
                <w:vertAlign w:val="superscript"/>
                <w:lang w:val="ro-RO"/>
              </w:rPr>
              <w:t>1</w:t>
            </w:r>
            <w:r w:rsidRPr="00F207DE">
              <w:rPr>
                <w:bCs/>
                <w:i/>
                <w:iCs/>
                <w:sz w:val="26"/>
                <w:szCs w:val="26"/>
                <w:lang w:val="ro-RO"/>
              </w:rPr>
              <w:t>) și, după caz,  b</w:t>
            </w:r>
            <w:r w:rsidRPr="00F207DE">
              <w:rPr>
                <w:bCs/>
                <w:i/>
                <w:iCs/>
                <w:sz w:val="26"/>
                <w:szCs w:val="26"/>
                <w:vertAlign w:val="superscript"/>
                <w:lang w:val="ro-RO"/>
              </w:rPr>
              <w:t>2</w:t>
            </w:r>
            <w:r w:rsidRPr="00F207DE">
              <w:rPr>
                <w:bCs/>
                <w:i/>
                <w:iCs/>
                <w:sz w:val="26"/>
                <w:szCs w:val="26"/>
                <w:lang w:val="ro-RO"/>
              </w:rPr>
              <w:t>), privind analiza impacturilor opțiunilor.</w:t>
            </w:r>
          </w:p>
        </w:tc>
      </w:tr>
      <w:tr w:rsidR="00457A8E" w:rsidRPr="00F207DE" w:rsidTr="00E937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right"/>
              <w:rPr>
                <w:b/>
                <w:bCs/>
                <w:sz w:val="26"/>
                <w:szCs w:val="26"/>
                <w:lang w:val="ro-RO"/>
              </w:rPr>
            </w:pPr>
            <w:r w:rsidRPr="00F207DE">
              <w:rPr>
                <w:b/>
                <w:bCs/>
                <w:sz w:val="26"/>
                <w:szCs w:val="26"/>
                <w:lang w:val="ro-RO"/>
              </w:rPr>
              <w:t>Anexe</w:t>
            </w:r>
          </w:p>
        </w:tc>
      </w:tr>
      <w:tr w:rsidR="00457A8E" w:rsidRPr="00F207DE" w:rsidTr="00E937A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207DE" w:rsidRDefault="00457A8E" w:rsidP="004F4A21">
            <w:pPr>
              <w:ind w:firstLine="0"/>
              <w:jc w:val="left"/>
              <w:rPr>
                <w:b/>
                <w:bCs/>
                <w:i/>
                <w:iCs/>
                <w:sz w:val="26"/>
                <w:szCs w:val="26"/>
                <w:lang w:val="ro-RO"/>
              </w:rPr>
            </w:pPr>
          </w:p>
        </w:tc>
      </w:tr>
    </w:tbl>
    <w:p w:rsidR="00042C35" w:rsidRPr="00F207DE" w:rsidRDefault="00042C35" w:rsidP="00E937A9">
      <w:pPr>
        <w:jc w:val="center"/>
        <w:rPr>
          <w:sz w:val="26"/>
          <w:szCs w:val="26"/>
          <w:lang w:val="ro-RO"/>
        </w:rPr>
      </w:pPr>
    </w:p>
    <w:sectPr w:rsidR="00042C35" w:rsidRPr="00F207DE"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Regu">
    <w:altName w:val="Times New Roman"/>
    <w:panose1 w:val="00000000000000000000"/>
    <w:charset w:val="00"/>
    <w:family w:val="roman"/>
    <w:notTrueType/>
    <w:pitch w:val="default"/>
  </w:font>
  <w:font w:name="Calibri-LightItalic">
    <w:altName w:val="Times New Roman"/>
    <w:panose1 w:val="00000000000000000000"/>
    <w:charset w:val="00"/>
    <w:family w:val="roman"/>
    <w:notTrueType/>
    <w:pitch w:val="default"/>
  </w:font>
  <w:font w:name="Calibri-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CE9"/>
    <w:multiLevelType w:val="hybridMultilevel"/>
    <w:tmpl w:val="CCEAB5F0"/>
    <w:lvl w:ilvl="0" w:tplc="82FC8C1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0462983"/>
    <w:multiLevelType w:val="hybridMultilevel"/>
    <w:tmpl w:val="A5146586"/>
    <w:lvl w:ilvl="0" w:tplc="82FC8C1E">
      <w:numFmt w:val="bullet"/>
      <w:lvlText w:val="-"/>
      <w:lvlJc w:val="left"/>
      <w:pPr>
        <w:ind w:left="1215" w:hanging="360"/>
      </w:pPr>
      <w:rPr>
        <w:rFonts w:ascii="Times New Roman" w:eastAsia="Times New Roman" w:hAnsi="Times New Roman" w:cs="Times New Roman"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2">
    <w:nsid w:val="05803818"/>
    <w:multiLevelType w:val="hybridMultilevel"/>
    <w:tmpl w:val="FAF664DA"/>
    <w:lvl w:ilvl="0" w:tplc="4A82CBD4">
      <w:start w:val="1"/>
      <w:numFmt w:val="lowerLetter"/>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A050F59"/>
    <w:multiLevelType w:val="hybridMultilevel"/>
    <w:tmpl w:val="FCC0053E"/>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5">
    <w:nsid w:val="1A2D5582"/>
    <w:multiLevelType w:val="hybridMultilevel"/>
    <w:tmpl w:val="2E306A44"/>
    <w:lvl w:ilvl="0" w:tplc="247AA42E">
      <w:start w:val="1"/>
      <w:numFmt w:val="decimal"/>
      <w:lvlText w:val="(%1)"/>
      <w:lvlJc w:val="left"/>
      <w:pPr>
        <w:ind w:left="720" w:hanging="360"/>
      </w:pPr>
      <w:rPr>
        <w:rFonts w:hint="default"/>
      </w:rPr>
    </w:lvl>
    <w:lvl w:ilvl="1" w:tplc="38B8391E">
      <w:start w:val="1"/>
      <w:numFmt w:val="lowerLetter"/>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035A68"/>
    <w:multiLevelType w:val="hybridMultilevel"/>
    <w:tmpl w:val="FD24E57C"/>
    <w:lvl w:ilvl="0" w:tplc="04090017">
      <w:start w:val="1"/>
      <w:numFmt w:val="lowerLetter"/>
      <w:lvlText w:val="%1)"/>
      <w:lvlJc w:val="left"/>
      <w:pPr>
        <w:ind w:left="855" w:hanging="360"/>
      </w:p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7">
    <w:nsid w:val="1D741454"/>
    <w:multiLevelType w:val="hybridMultilevel"/>
    <w:tmpl w:val="1200F898"/>
    <w:lvl w:ilvl="0" w:tplc="82FC8C1E">
      <w:numFmt w:val="bullet"/>
      <w:lvlText w:val="-"/>
      <w:lvlJc w:val="left"/>
      <w:pPr>
        <w:ind w:left="1429" w:hanging="360"/>
      </w:pPr>
      <w:rPr>
        <w:rFonts w:ascii="Times New Roman" w:eastAsia="Times New Roman"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nsid w:val="1FBD4E29"/>
    <w:multiLevelType w:val="multilevel"/>
    <w:tmpl w:val="73B8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594B72"/>
    <w:multiLevelType w:val="hybridMultilevel"/>
    <w:tmpl w:val="F3FCAFEE"/>
    <w:lvl w:ilvl="0" w:tplc="04090011">
      <w:start w:val="1"/>
      <w:numFmt w:val="decimal"/>
      <w:lvlText w:val="%1)"/>
      <w:lvlJc w:val="left"/>
      <w:pPr>
        <w:ind w:left="1350" w:hanging="360"/>
      </w:pPr>
    </w:lvl>
    <w:lvl w:ilvl="1" w:tplc="04180019" w:tentative="1">
      <w:start w:val="1"/>
      <w:numFmt w:val="lowerLetter"/>
      <w:lvlText w:val="%2."/>
      <w:lvlJc w:val="left"/>
      <w:pPr>
        <w:ind w:left="2070" w:hanging="360"/>
      </w:pPr>
    </w:lvl>
    <w:lvl w:ilvl="2" w:tplc="0418001B" w:tentative="1">
      <w:start w:val="1"/>
      <w:numFmt w:val="lowerRoman"/>
      <w:lvlText w:val="%3."/>
      <w:lvlJc w:val="right"/>
      <w:pPr>
        <w:ind w:left="2790" w:hanging="180"/>
      </w:pPr>
    </w:lvl>
    <w:lvl w:ilvl="3" w:tplc="0418000F" w:tentative="1">
      <w:start w:val="1"/>
      <w:numFmt w:val="decimal"/>
      <w:lvlText w:val="%4."/>
      <w:lvlJc w:val="left"/>
      <w:pPr>
        <w:ind w:left="3510" w:hanging="360"/>
      </w:pPr>
    </w:lvl>
    <w:lvl w:ilvl="4" w:tplc="04180019" w:tentative="1">
      <w:start w:val="1"/>
      <w:numFmt w:val="lowerLetter"/>
      <w:lvlText w:val="%5."/>
      <w:lvlJc w:val="left"/>
      <w:pPr>
        <w:ind w:left="4230" w:hanging="360"/>
      </w:pPr>
    </w:lvl>
    <w:lvl w:ilvl="5" w:tplc="0418001B" w:tentative="1">
      <w:start w:val="1"/>
      <w:numFmt w:val="lowerRoman"/>
      <w:lvlText w:val="%6."/>
      <w:lvlJc w:val="right"/>
      <w:pPr>
        <w:ind w:left="4950" w:hanging="180"/>
      </w:pPr>
    </w:lvl>
    <w:lvl w:ilvl="6" w:tplc="0418000F" w:tentative="1">
      <w:start w:val="1"/>
      <w:numFmt w:val="decimal"/>
      <w:lvlText w:val="%7."/>
      <w:lvlJc w:val="left"/>
      <w:pPr>
        <w:ind w:left="5670" w:hanging="360"/>
      </w:pPr>
    </w:lvl>
    <w:lvl w:ilvl="7" w:tplc="04180019" w:tentative="1">
      <w:start w:val="1"/>
      <w:numFmt w:val="lowerLetter"/>
      <w:lvlText w:val="%8."/>
      <w:lvlJc w:val="left"/>
      <w:pPr>
        <w:ind w:left="6390" w:hanging="360"/>
      </w:pPr>
    </w:lvl>
    <w:lvl w:ilvl="8" w:tplc="0418001B" w:tentative="1">
      <w:start w:val="1"/>
      <w:numFmt w:val="lowerRoman"/>
      <w:lvlText w:val="%9."/>
      <w:lvlJc w:val="right"/>
      <w:pPr>
        <w:ind w:left="7110" w:hanging="180"/>
      </w:pPr>
    </w:lvl>
  </w:abstractNum>
  <w:abstractNum w:abstractNumId="10">
    <w:nsid w:val="397A317C"/>
    <w:multiLevelType w:val="hybridMultilevel"/>
    <w:tmpl w:val="4D8EB000"/>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nsid w:val="463A659F"/>
    <w:multiLevelType w:val="hybridMultilevel"/>
    <w:tmpl w:val="A85686DE"/>
    <w:lvl w:ilvl="0" w:tplc="582AD8A6">
      <w:start w:val="2"/>
      <w:numFmt w:val="bullet"/>
      <w:lvlText w:val="-"/>
      <w:lvlJc w:val="left"/>
      <w:pPr>
        <w:ind w:left="795" w:hanging="360"/>
      </w:pPr>
      <w:rPr>
        <w:rFonts w:ascii="Calibri" w:eastAsia="Times New Roman" w:hAnsi="Calibri" w:hint="default"/>
        <w:color w:val="000000"/>
        <w:sz w:val="22"/>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2">
    <w:nsid w:val="590C5F0E"/>
    <w:multiLevelType w:val="hybridMultilevel"/>
    <w:tmpl w:val="2AB6038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F367309"/>
    <w:multiLevelType w:val="hybridMultilevel"/>
    <w:tmpl w:val="69FC7E82"/>
    <w:lvl w:ilvl="0" w:tplc="FE629648">
      <w:start w:val="1"/>
      <w:numFmt w:val="lowerLetter"/>
      <w:lvlText w:val="%1)"/>
      <w:lvlJc w:val="left"/>
      <w:pPr>
        <w:tabs>
          <w:tab w:val="num" w:pos="927"/>
        </w:tabs>
        <w:ind w:left="927" w:hanging="360"/>
      </w:pPr>
      <w:rPr>
        <w:rFonts w:hint="default"/>
      </w:rPr>
    </w:lvl>
    <w:lvl w:ilvl="1" w:tplc="D58ABB1A">
      <w:start w:val="1"/>
      <w:numFmt w:val="decimal"/>
      <w:lvlText w:val="(%2)"/>
      <w:lvlJc w:val="left"/>
      <w:pPr>
        <w:tabs>
          <w:tab w:val="num" w:pos="360"/>
        </w:tabs>
        <w:ind w:left="360" w:hanging="360"/>
      </w:pPr>
      <w:rPr>
        <w:rFonts w:hint="default"/>
        <w:b w:val="0"/>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5FB60F1D"/>
    <w:multiLevelType w:val="hybridMultilevel"/>
    <w:tmpl w:val="FF564D7A"/>
    <w:lvl w:ilvl="0" w:tplc="96C20922">
      <w:start w:val="3"/>
      <w:numFmt w:val="decimal"/>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4BD5A8B"/>
    <w:multiLevelType w:val="hybridMultilevel"/>
    <w:tmpl w:val="7D42A92E"/>
    <w:lvl w:ilvl="0" w:tplc="04090017">
      <w:start w:val="1"/>
      <w:numFmt w:val="lowerLetter"/>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16">
    <w:nsid w:val="778C0F3A"/>
    <w:multiLevelType w:val="hybridMultilevel"/>
    <w:tmpl w:val="2EBC396C"/>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2"/>
  </w:num>
  <w:num w:numId="2">
    <w:abstractNumId w:val="3"/>
  </w:num>
  <w:num w:numId="3">
    <w:abstractNumId w:val="11"/>
  </w:num>
  <w:num w:numId="4">
    <w:abstractNumId w:val="13"/>
  </w:num>
  <w:num w:numId="5">
    <w:abstractNumId w:val="12"/>
  </w:num>
  <w:num w:numId="6">
    <w:abstractNumId w:val="16"/>
  </w:num>
  <w:num w:numId="7">
    <w:abstractNumId w:val="14"/>
  </w:num>
  <w:num w:numId="8">
    <w:abstractNumId w:val="15"/>
  </w:num>
  <w:num w:numId="9">
    <w:abstractNumId w:val="7"/>
  </w:num>
  <w:num w:numId="10">
    <w:abstractNumId w:val="9"/>
  </w:num>
  <w:num w:numId="11">
    <w:abstractNumId w:val="10"/>
  </w:num>
  <w:num w:numId="12">
    <w:abstractNumId w:val="5"/>
  </w:num>
  <w:num w:numId="13">
    <w:abstractNumId w:val="6"/>
  </w:num>
  <w:num w:numId="14">
    <w:abstractNumId w:val="0"/>
  </w:num>
  <w:num w:numId="15">
    <w:abstractNumId w:val="1"/>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2B4D"/>
    <w:rsid w:val="00005AB0"/>
    <w:rsid w:val="00006A3C"/>
    <w:rsid w:val="000115B7"/>
    <w:rsid w:val="00016E78"/>
    <w:rsid w:val="0002150E"/>
    <w:rsid w:val="00035534"/>
    <w:rsid w:val="000362B7"/>
    <w:rsid w:val="00036E07"/>
    <w:rsid w:val="00042C35"/>
    <w:rsid w:val="0004695E"/>
    <w:rsid w:val="00047272"/>
    <w:rsid w:val="00047D11"/>
    <w:rsid w:val="00054D77"/>
    <w:rsid w:val="00064D57"/>
    <w:rsid w:val="00070CDE"/>
    <w:rsid w:val="000724C6"/>
    <w:rsid w:val="00082EBB"/>
    <w:rsid w:val="00087E2C"/>
    <w:rsid w:val="000902AA"/>
    <w:rsid w:val="00095AE0"/>
    <w:rsid w:val="00097E32"/>
    <w:rsid w:val="000A01EB"/>
    <w:rsid w:val="000B1BC7"/>
    <w:rsid w:val="000B4793"/>
    <w:rsid w:val="000C2008"/>
    <w:rsid w:val="000C75D2"/>
    <w:rsid w:val="000D03A2"/>
    <w:rsid w:val="000D1416"/>
    <w:rsid w:val="000D5156"/>
    <w:rsid w:val="000F3CA0"/>
    <w:rsid w:val="000F4DE0"/>
    <w:rsid w:val="001016C3"/>
    <w:rsid w:val="001017B2"/>
    <w:rsid w:val="00115A45"/>
    <w:rsid w:val="00122175"/>
    <w:rsid w:val="00134FAC"/>
    <w:rsid w:val="001378A8"/>
    <w:rsid w:val="00143BA1"/>
    <w:rsid w:val="001453B9"/>
    <w:rsid w:val="00163EEE"/>
    <w:rsid w:val="00166D10"/>
    <w:rsid w:val="001672CC"/>
    <w:rsid w:val="00171C19"/>
    <w:rsid w:val="0017780C"/>
    <w:rsid w:val="00184170"/>
    <w:rsid w:val="001A75B6"/>
    <w:rsid w:val="001C01BB"/>
    <w:rsid w:val="001C0358"/>
    <w:rsid w:val="001C278B"/>
    <w:rsid w:val="001C6C73"/>
    <w:rsid w:val="001D239A"/>
    <w:rsid w:val="001D4678"/>
    <w:rsid w:val="001D5AA1"/>
    <w:rsid w:val="0020515E"/>
    <w:rsid w:val="00206773"/>
    <w:rsid w:val="00214856"/>
    <w:rsid w:val="002230BA"/>
    <w:rsid w:val="002301EB"/>
    <w:rsid w:val="00236BF6"/>
    <w:rsid w:val="0024254A"/>
    <w:rsid w:val="00261D01"/>
    <w:rsid w:val="002620CC"/>
    <w:rsid w:val="002715B8"/>
    <w:rsid w:val="00283930"/>
    <w:rsid w:val="00290F38"/>
    <w:rsid w:val="002A68E0"/>
    <w:rsid w:val="002B2F17"/>
    <w:rsid w:val="002C2FB8"/>
    <w:rsid w:val="002C52D4"/>
    <w:rsid w:val="002C5C36"/>
    <w:rsid w:val="002E1023"/>
    <w:rsid w:val="002E7D23"/>
    <w:rsid w:val="002F2740"/>
    <w:rsid w:val="002F33B2"/>
    <w:rsid w:val="00301DD2"/>
    <w:rsid w:val="0030374E"/>
    <w:rsid w:val="0030449F"/>
    <w:rsid w:val="00304627"/>
    <w:rsid w:val="0030577B"/>
    <w:rsid w:val="0032191F"/>
    <w:rsid w:val="00325397"/>
    <w:rsid w:val="00331EDB"/>
    <w:rsid w:val="00335E08"/>
    <w:rsid w:val="00352206"/>
    <w:rsid w:val="003541DC"/>
    <w:rsid w:val="00354211"/>
    <w:rsid w:val="00367728"/>
    <w:rsid w:val="0038027D"/>
    <w:rsid w:val="00383A32"/>
    <w:rsid w:val="00396359"/>
    <w:rsid w:val="003C05F6"/>
    <w:rsid w:val="003F1A68"/>
    <w:rsid w:val="00400AAC"/>
    <w:rsid w:val="004042D6"/>
    <w:rsid w:val="004105A5"/>
    <w:rsid w:val="00423C1E"/>
    <w:rsid w:val="00427605"/>
    <w:rsid w:val="0044327B"/>
    <w:rsid w:val="00444D52"/>
    <w:rsid w:val="00446CE5"/>
    <w:rsid w:val="00457A8E"/>
    <w:rsid w:val="004611AB"/>
    <w:rsid w:val="004618C4"/>
    <w:rsid w:val="00462C8E"/>
    <w:rsid w:val="004837C4"/>
    <w:rsid w:val="004A3DBE"/>
    <w:rsid w:val="004B580C"/>
    <w:rsid w:val="004D3EF2"/>
    <w:rsid w:val="004F2046"/>
    <w:rsid w:val="004F4A21"/>
    <w:rsid w:val="0050287D"/>
    <w:rsid w:val="005050D7"/>
    <w:rsid w:val="00507A76"/>
    <w:rsid w:val="005174F0"/>
    <w:rsid w:val="00523301"/>
    <w:rsid w:val="00540A92"/>
    <w:rsid w:val="005437EA"/>
    <w:rsid w:val="00546F18"/>
    <w:rsid w:val="00554D85"/>
    <w:rsid w:val="00556F47"/>
    <w:rsid w:val="00563A07"/>
    <w:rsid w:val="00565F9A"/>
    <w:rsid w:val="00571425"/>
    <w:rsid w:val="00577970"/>
    <w:rsid w:val="005841B0"/>
    <w:rsid w:val="00596228"/>
    <w:rsid w:val="005A2103"/>
    <w:rsid w:val="005C53DA"/>
    <w:rsid w:val="005C5BE1"/>
    <w:rsid w:val="005C73C7"/>
    <w:rsid w:val="005D0DDC"/>
    <w:rsid w:val="005D3407"/>
    <w:rsid w:val="005E63B7"/>
    <w:rsid w:val="00601F65"/>
    <w:rsid w:val="00637B42"/>
    <w:rsid w:val="0064531F"/>
    <w:rsid w:val="0064759F"/>
    <w:rsid w:val="00663213"/>
    <w:rsid w:val="00677876"/>
    <w:rsid w:val="0068017B"/>
    <w:rsid w:val="00680626"/>
    <w:rsid w:val="00687FC9"/>
    <w:rsid w:val="006968DC"/>
    <w:rsid w:val="006A32D8"/>
    <w:rsid w:val="006A6E05"/>
    <w:rsid w:val="006B09E4"/>
    <w:rsid w:val="006C1F7A"/>
    <w:rsid w:val="006C40E7"/>
    <w:rsid w:val="006D06AC"/>
    <w:rsid w:val="006D1A65"/>
    <w:rsid w:val="006D64D1"/>
    <w:rsid w:val="007122C7"/>
    <w:rsid w:val="00716BEE"/>
    <w:rsid w:val="00716F2C"/>
    <w:rsid w:val="0072466C"/>
    <w:rsid w:val="00727263"/>
    <w:rsid w:val="00727B9C"/>
    <w:rsid w:val="00752C50"/>
    <w:rsid w:val="00755801"/>
    <w:rsid w:val="007729D8"/>
    <w:rsid w:val="007729E4"/>
    <w:rsid w:val="007809EC"/>
    <w:rsid w:val="007958BF"/>
    <w:rsid w:val="00797DA4"/>
    <w:rsid w:val="007A3E17"/>
    <w:rsid w:val="007B0EE2"/>
    <w:rsid w:val="007C2FFD"/>
    <w:rsid w:val="007C39D3"/>
    <w:rsid w:val="007C3CAE"/>
    <w:rsid w:val="007D4D90"/>
    <w:rsid w:val="007E4613"/>
    <w:rsid w:val="007F778E"/>
    <w:rsid w:val="00813B55"/>
    <w:rsid w:val="00837EC3"/>
    <w:rsid w:val="008405C5"/>
    <w:rsid w:val="0086382C"/>
    <w:rsid w:val="00866B03"/>
    <w:rsid w:val="00880FCE"/>
    <w:rsid w:val="008871AF"/>
    <w:rsid w:val="00887287"/>
    <w:rsid w:val="00893DB6"/>
    <w:rsid w:val="008B0536"/>
    <w:rsid w:val="008B2932"/>
    <w:rsid w:val="008E236D"/>
    <w:rsid w:val="008E4BFD"/>
    <w:rsid w:val="008F6D91"/>
    <w:rsid w:val="009075CF"/>
    <w:rsid w:val="00920282"/>
    <w:rsid w:val="0094547D"/>
    <w:rsid w:val="00946F34"/>
    <w:rsid w:val="009578AF"/>
    <w:rsid w:val="00963E31"/>
    <w:rsid w:val="00963E81"/>
    <w:rsid w:val="0097142F"/>
    <w:rsid w:val="00977A1B"/>
    <w:rsid w:val="009816EA"/>
    <w:rsid w:val="00993076"/>
    <w:rsid w:val="009A1FB6"/>
    <w:rsid w:val="009A34BC"/>
    <w:rsid w:val="009A76B7"/>
    <w:rsid w:val="009B1E1D"/>
    <w:rsid w:val="009B4695"/>
    <w:rsid w:val="009C199E"/>
    <w:rsid w:val="009C26B3"/>
    <w:rsid w:val="009C4BDA"/>
    <w:rsid w:val="009C61B1"/>
    <w:rsid w:val="009C7BFC"/>
    <w:rsid w:val="009D05FC"/>
    <w:rsid w:val="009E54A4"/>
    <w:rsid w:val="00A01E9D"/>
    <w:rsid w:val="00A07D45"/>
    <w:rsid w:val="00A20E3A"/>
    <w:rsid w:val="00A33302"/>
    <w:rsid w:val="00A3783A"/>
    <w:rsid w:val="00A60A91"/>
    <w:rsid w:val="00A61CBE"/>
    <w:rsid w:val="00A8327A"/>
    <w:rsid w:val="00A9283D"/>
    <w:rsid w:val="00AB07BA"/>
    <w:rsid w:val="00AB1C00"/>
    <w:rsid w:val="00AB208C"/>
    <w:rsid w:val="00AB2EBD"/>
    <w:rsid w:val="00AC7BBE"/>
    <w:rsid w:val="00AD6CA5"/>
    <w:rsid w:val="00AD7061"/>
    <w:rsid w:val="00AD7621"/>
    <w:rsid w:val="00AE3A20"/>
    <w:rsid w:val="00AE4046"/>
    <w:rsid w:val="00AF5AD8"/>
    <w:rsid w:val="00AF5F0F"/>
    <w:rsid w:val="00AF7D60"/>
    <w:rsid w:val="00B22BAF"/>
    <w:rsid w:val="00B2789B"/>
    <w:rsid w:val="00B31C9D"/>
    <w:rsid w:val="00B42F5D"/>
    <w:rsid w:val="00B53A88"/>
    <w:rsid w:val="00B60312"/>
    <w:rsid w:val="00B731A1"/>
    <w:rsid w:val="00B75FD3"/>
    <w:rsid w:val="00B81910"/>
    <w:rsid w:val="00B86119"/>
    <w:rsid w:val="00B931EA"/>
    <w:rsid w:val="00BD0C16"/>
    <w:rsid w:val="00BD7CAD"/>
    <w:rsid w:val="00BE2DB1"/>
    <w:rsid w:val="00BE3509"/>
    <w:rsid w:val="00BE6302"/>
    <w:rsid w:val="00BF0301"/>
    <w:rsid w:val="00BF3CA5"/>
    <w:rsid w:val="00C05336"/>
    <w:rsid w:val="00C06638"/>
    <w:rsid w:val="00C1512A"/>
    <w:rsid w:val="00C17107"/>
    <w:rsid w:val="00C20942"/>
    <w:rsid w:val="00C21522"/>
    <w:rsid w:val="00C34235"/>
    <w:rsid w:val="00C43EC1"/>
    <w:rsid w:val="00C50D0D"/>
    <w:rsid w:val="00C51825"/>
    <w:rsid w:val="00C52010"/>
    <w:rsid w:val="00C7316A"/>
    <w:rsid w:val="00C740CF"/>
    <w:rsid w:val="00C907C7"/>
    <w:rsid w:val="00CC38C7"/>
    <w:rsid w:val="00CE2DED"/>
    <w:rsid w:val="00D005A1"/>
    <w:rsid w:val="00D200B2"/>
    <w:rsid w:val="00D36B4C"/>
    <w:rsid w:val="00D42519"/>
    <w:rsid w:val="00D42B7C"/>
    <w:rsid w:val="00D4645C"/>
    <w:rsid w:val="00D47167"/>
    <w:rsid w:val="00D53601"/>
    <w:rsid w:val="00D53D7D"/>
    <w:rsid w:val="00D622A7"/>
    <w:rsid w:val="00D6558B"/>
    <w:rsid w:val="00D66940"/>
    <w:rsid w:val="00D7158D"/>
    <w:rsid w:val="00D752F4"/>
    <w:rsid w:val="00D81963"/>
    <w:rsid w:val="00D829C2"/>
    <w:rsid w:val="00D83E7D"/>
    <w:rsid w:val="00D9067F"/>
    <w:rsid w:val="00D934BF"/>
    <w:rsid w:val="00D95C4C"/>
    <w:rsid w:val="00DA0A2C"/>
    <w:rsid w:val="00DB1B6B"/>
    <w:rsid w:val="00DB7CC4"/>
    <w:rsid w:val="00DC21E3"/>
    <w:rsid w:val="00DC4445"/>
    <w:rsid w:val="00DD78CD"/>
    <w:rsid w:val="00DE5CEC"/>
    <w:rsid w:val="00DE692E"/>
    <w:rsid w:val="00DF0A85"/>
    <w:rsid w:val="00DF5547"/>
    <w:rsid w:val="00E1530A"/>
    <w:rsid w:val="00E17168"/>
    <w:rsid w:val="00E17927"/>
    <w:rsid w:val="00E2011D"/>
    <w:rsid w:val="00E22C5F"/>
    <w:rsid w:val="00E449A8"/>
    <w:rsid w:val="00E45F7F"/>
    <w:rsid w:val="00E545F1"/>
    <w:rsid w:val="00E61B9A"/>
    <w:rsid w:val="00E62CE5"/>
    <w:rsid w:val="00E7480D"/>
    <w:rsid w:val="00E82734"/>
    <w:rsid w:val="00E870C9"/>
    <w:rsid w:val="00E937A9"/>
    <w:rsid w:val="00EA12CC"/>
    <w:rsid w:val="00EA5162"/>
    <w:rsid w:val="00EC4CDB"/>
    <w:rsid w:val="00EC5BFD"/>
    <w:rsid w:val="00ED0A6F"/>
    <w:rsid w:val="00ED1A14"/>
    <w:rsid w:val="00ED633C"/>
    <w:rsid w:val="00EF2CEE"/>
    <w:rsid w:val="00EF57CB"/>
    <w:rsid w:val="00F02DEA"/>
    <w:rsid w:val="00F05AE0"/>
    <w:rsid w:val="00F113AC"/>
    <w:rsid w:val="00F16C2E"/>
    <w:rsid w:val="00F207DE"/>
    <w:rsid w:val="00F406BA"/>
    <w:rsid w:val="00F40A01"/>
    <w:rsid w:val="00F62686"/>
    <w:rsid w:val="00F72D9D"/>
    <w:rsid w:val="00F81897"/>
    <w:rsid w:val="00F8358C"/>
    <w:rsid w:val="00F84B8A"/>
    <w:rsid w:val="00FC7BCD"/>
    <w:rsid w:val="00FD068F"/>
    <w:rsid w:val="00FD1FD2"/>
    <w:rsid w:val="00FD30C4"/>
    <w:rsid w:val="00FD3AF0"/>
    <w:rsid w:val="00FD3B2A"/>
    <w:rsid w:val="00FE2247"/>
    <w:rsid w:val="00FE60E2"/>
    <w:rsid w:val="00FF5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38C0E-E95D-47ED-86B5-C6DEDD6D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Heading4">
    <w:name w:val="heading 4"/>
    <w:basedOn w:val="Normal"/>
    <w:link w:val="Heading4Char"/>
    <w:uiPriority w:val="9"/>
    <w:qFormat/>
    <w:rsid w:val="00AB2EBD"/>
    <w:pPr>
      <w:spacing w:before="100" w:beforeAutospacing="1" w:after="100" w:afterAutospacing="1"/>
      <w:ind w:firstLine="0"/>
      <w:jc w:val="left"/>
      <w:outlineLvl w:val="3"/>
    </w:pPr>
    <w:rPr>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customStyle="1" w:styleId="cu">
    <w:name w:val="cu"/>
    <w:basedOn w:val="Normal"/>
    <w:rsid w:val="00E870C9"/>
    <w:pPr>
      <w:spacing w:before="39"/>
      <w:ind w:left="1134" w:right="567" w:hanging="567"/>
    </w:pPr>
    <w:rPr>
      <w:noProof/>
      <w:lang w:val="ro-RO" w:eastAsia="ru-RU"/>
    </w:rPr>
  </w:style>
  <w:style w:type="character" w:customStyle="1" w:styleId="Bodytext3">
    <w:name w:val="Body text (3)"/>
    <w:rsid w:val="00680626"/>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Heading4Char">
    <w:name w:val="Heading 4 Char"/>
    <w:basedOn w:val="DefaultParagraphFont"/>
    <w:link w:val="Heading4"/>
    <w:uiPriority w:val="9"/>
    <w:rsid w:val="00AB2EBD"/>
    <w:rPr>
      <w:rFonts w:ascii="Times New Roman" w:eastAsia="Times New Roman" w:hAnsi="Times New Roman" w:cs="Times New Roman"/>
      <w:b/>
      <w:bCs/>
      <w:sz w:val="24"/>
      <w:szCs w:val="24"/>
      <w:lang w:val="ro-RO" w:eastAsia="ro-RO"/>
    </w:rPr>
  </w:style>
  <w:style w:type="character" w:styleId="Strong">
    <w:name w:val="Strong"/>
    <w:basedOn w:val="DefaultParagraphFont"/>
    <w:uiPriority w:val="22"/>
    <w:qFormat/>
    <w:rsid w:val="00AB2EBD"/>
    <w:rPr>
      <w:b/>
      <w:bCs/>
    </w:rPr>
  </w:style>
  <w:style w:type="paragraph" w:styleId="ListParagraph">
    <w:name w:val="List Paragraph"/>
    <w:basedOn w:val="Normal"/>
    <w:uiPriority w:val="34"/>
    <w:qFormat/>
    <w:rsid w:val="002C2FB8"/>
    <w:pPr>
      <w:spacing w:after="160" w:line="259" w:lineRule="auto"/>
      <w:ind w:left="720" w:firstLine="0"/>
      <w:contextualSpacing/>
      <w:jc w:val="left"/>
    </w:pPr>
    <w:rPr>
      <w:rFonts w:asciiTheme="minorHAnsi" w:eastAsiaTheme="minorEastAsia" w:hAnsiTheme="minorHAnsi" w:cstheme="minorBidi"/>
      <w:sz w:val="22"/>
      <w:szCs w:val="22"/>
      <w:lang w:val="ro-RO"/>
    </w:rPr>
  </w:style>
  <w:style w:type="character" w:styleId="Hyperlink">
    <w:name w:val="Hyperlink"/>
    <w:basedOn w:val="DefaultParagraphFont"/>
    <w:uiPriority w:val="99"/>
    <w:unhideWhenUsed/>
    <w:rsid w:val="000F4D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47248">
      <w:bodyDiv w:val="1"/>
      <w:marLeft w:val="0"/>
      <w:marRight w:val="0"/>
      <w:marTop w:val="0"/>
      <w:marBottom w:val="0"/>
      <w:divBdr>
        <w:top w:val="none" w:sz="0" w:space="0" w:color="auto"/>
        <w:left w:val="none" w:sz="0" w:space="0" w:color="auto"/>
        <w:bottom w:val="none" w:sz="0" w:space="0" w:color="auto"/>
        <w:right w:val="none" w:sz="0" w:space="0" w:color="auto"/>
      </w:divBdr>
    </w:div>
    <w:div w:id="603997400">
      <w:bodyDiv w:val="1"/>
      <w:marLeft w:val="0"/>
      <w:marRight w:val="0"/>
      <w:marTop w:val="0"/>
      <w:marBottom w:val="0"/>
      <w:divBdr>
        <w:top w:val="none" w:sz="0" w:space="0" w:color="auto"/>
        <w:left w:val="none" w:sz="0" w:space="0" w:color="auto"/>
        <w:bottom w:val="none" w:sz="0" w:space="0" w:color="auto"/>
        <w:right w:val="none" w:sz="0" w:space="0" w:color="auto"/>
      </w:divBdr>
    </w:div>
    <w:div w:id="746147869">
      <w:bodyDiv w:val="1"/>
      <w:marLeft w:val="0"/>
      <w:marRight w:val="0"/>
      <w:marTop w:val="0"/>
      <w:marBottom w:val="0"/>
      <w:divBdr>
        <w:top w:val="none" w:sz="0" w:space="0" w:color="auto"/>
        <w:left w:val="none" w:sz="0" w:space="0" w:color="auto"/>
        <w:bottom w:val="none" w:sz="0" w:space="0" w:color="auto"/>
        <w:right w:val="none" w:sz="0" w:space="0" w:color="auto"/>
      </w:divBdr>
    </w:div>
    <w:div w:id="1022903291">
      <w:bodyDiv w:val="1"/>
      <w:marLeft w:val="0"/>
      <w:marRight w:val="0"/>
      <w:marTop w:val="0"/>
      <w:marBottom w:val="0"/>
      <w:divBdr>
        <w:top w:val="none" w:sz="0" w:space="0" w:color="auto"/>
        <w:left w:val="none" w:sz="0" w:space="0" w:color="auto"/>
        <w:bottom w:val="none" w:sz="0" w:space="0" w:color="auto"/>
        <w:right w:val="none" w:sz="0" w:space="0" w:color="auto"/>
      </w:divBdr>
    </w:div>
    <w:div w:id="1103648893">
      <w:bodyDiv w:val="1"/>
      <w:marLeft w:val="0"/>
      <w:marRight w:val="0"/>
      <w:marTop w:val="0"/>
      <w:marBottom w:val="0"/>
      <w:divBdr>
        <w:top w:val="none" w:sz="0" w:space="0" w:color="auto"/>
        <w:left w:val="none" w:sz="0" w:space="0" w:color="auto"/>
        <w:bottom w:val="none" w:sz="0" w:space="0" w:color="auto"/>
        <w:right w:val="none" w:sz="0" w:space="0" w:color="auto"/>
      </w:divBdr>
    </w:div>
    <w:div w:id="18635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vrmoldova.md/social/doc-raport-al-cna-domeniul-sigurantei-alimentelor-afectat-de-mai-multe-riscuri-de-corupt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3DD2A-577E-4415-83A6-F8F8956E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4578</Words>
  <Characters>26559</Characters>
  <Application>Microsoft Office Word</Application>
  <DocSecurity>0</DocSecurity>
  <Lines>221</Lines>
  <Paragraphs>62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MAIA</cp:lastModifiedBy>
  <cp:revision>2</cp:revision>
  <dcterms:created xsi:type="dcterms:W3CDTF">2022-09-06T06:03:00Z</dcterms:created>
  <dcterms:modified xsi:type="dcterms:W3CDTF">2022-09-06T06:03:00Z</dcterms:modified>
</cp:coreProperties>
</file>