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5D52F" w14:textId="77777777" w:rsidR="000546CB" w:rsidRPr="00B93916" w:rsidRDefault="000546CB" w:rsidP="00B93916">
      <w:pPr>
        <w:spacing w:after="0" w:line="240" w:lineRule="auto"/>
        <w:jc w:val="center"/>
        <w:rPr>
          <w:rFonts w:ascii="Times New Roman" w:eastAsia="Times New Roman" w:hAnsi="Times New Roman" w:cs="Times New Roman"/>
          <w:b/>
          <w:sz w:val="28"/>
          <w:szCs w:val="20"/>
          <w:lang w:val="ro-RO" w:eastAsia="ru-RU"/>
        </w:rPr>
      </w:pPr>
      <w:r w:rsidRPr="00B93916">
        <w:rPr>
          <w:rFonts w:ascii="Times New Roman" w:eastAsia="Times New Roman" w:hAnsi="Times New Roman" w:cs="Times New Roman"/>
          <w:b/>
          <w:noProof/>
          <w:sz w:val="28"/>
          <w:szCs w:val="20"/>
        </w:rPr>
        <w:drawing>
          <wp:inline distT="0" distB="0" distL="0" distR="0" wp14:anchorId="3FC5C7B0" wp14:editId="218A7318">
            <wp:extent cx="691515" cy="755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1515" cy="755650"/>
                    </a:xfrm>
                    <a:prstGeom prst="rect">
                      <a:avLst/>
                    </a:prstGeom>
                    <a:noFill/>
                    <a:ln>
                      <a:noFill/>
                    </a:ln>
                  </pic:spPr>
                </pic:pic>
              </a:graphicData>
            </a:graphic>
          </wp:inline>
        </w:drawing>
      </w:r>
    </w:p>
    <w:p w14:paraId="5CF025EB" w14:textId="77777777" w:rsidR="000546CB" w:rsidRPr="00B93916" w:rsidRDefault="000546CB" w:rsidP="00B93916">
      <w:pPr>
        <w:spacing w:after="0" w:line="240" w:lineRule="auto"/>
        <w:jc w:val="center"/>
        <w:rPr>
          <w:rFonts w:ascii="Times New Roman" w:eastAsia="Times New Roman" w:hAnsi="Times New Roman" w:cs="Times New Roman"/>
          <w:b/>
          <w:sz w:val="28"/>
          <w:szCs w:val="20"/>
          <w:lang w:val="ro-RO" w:eastAsia="ru-RU"/>
        </w:rPr>
      </w:pPr>
      <w:r w:rsidRPr="00B93916">
        <w:rPr>
          <w:rFonts w:ascii="Times New Roman" w:eastAsia="Times New Roman" w:hAnsi="Times New Roman" w:cs="Times New Roman"/>
          <w:b/>
          <w:sz w:val="28"/>
          <w:szCs w:val="20"/>
          <w:lang w:val="ro-RO" w:eastAsia="ru-RU"/>
        </w:rPr>
        <w:t xml:space="preserve">G U V E R N U L  R E P U B L I C I </w:t>
      </w:r>
      <w:proofErr w:type="spellStart"/>
      <w:r w:rsidRPr="00B93916">
        <w:rPr>
          <w:rFonts w:ascii="Times New Roman" w:eastAsia="Times New Roman" w:hAnsi="Times New Roman" w:cs="Times New Roman"/>
          <w:b/>
          <w:sz w:val="28"/>
          <w:szCs w:val="20"/>
          <w:lang w:val="ro-RO" w:eastAsia="ru-RU"/>
        </w:rPr>
        <w:t>I</w:t>
      </w:r>
      <w:proofErr w:type="spellEnd"/>
      <w:r w:rsidRPr="00B93916">
        <w:rPr>
          <w:rFonts w:ascii="Times New Roman" w:eastAsia="Times New Roman" w:hAnsi="Times New Roman" w:cs="Times New Roman"/>
          <w:b/>
          <w:sz w:val="28"/>
          <w:szCs w:val="20"/>
          <w:lang w:val="ro-RO" w:eastAsia="ru-RU"/>
        </w:rPr>
        <w:t xml:space="preserve">  M O L D O V A</w:t>
      </w:r>
    </w:p>
    <w:p w14:paraId="03EB8AE8" w14:textId="77777777" w:rsidR="000546CB" w:rsidRPr="00B93916" w:rsidRDefault="000546CB" w:rsidP="00B93916">
      <w:pPr>
        <w:spacing w:after="0" w:line="240" w:lineRule="auto"/>
        <w:jc w:val="center"/>
        <w:rPr>
          <w:rFonts w:ascii="Times New Roman" w:eastAsia="Times New Roman" w:hAnsi="Times New Roman" w:cs="Times New Roman"/>
          <w:b/>
          <w:sz w:val="28"/>
          <w:szCs w:val="20"/>
          <w:lang w:val="ro-RO" w:eastAsia="ru-RU"/>
        </w:rPr>
      </w:pPr>
    </w:p>
    <w:p w14:paraId="7E3C9449" w14:textId="77777777" w:rsidR="000546CB" w:rsidRPr="00B93916" w:rsidRDefault="000546CB" w:rsidP="00B93916">
      <w:pPr>
        <w:spacing w:after="0" w:line="240" w:lineRule="auto"/>
        <w:jc w:val="center"/>
        <w:rPr>
          <w:rFonts w:ascii="Times New Roman" w:eastAsia="Times New Roman" w:hAnsi="Times New Roman" w:cs="Times New Roman"/>
          <w:b/>
          <w:sz w:val="28"/>
          <w:szCs w:val="20"/>
          <w:lang w:val="ro-RO" w:eastAsia="ru-RU"/>
        </w:rPr>
      </w:pPr>
      <w:r w:rsidRPr="00B93916">
        <w:rPr>
          <w:rFonts w:ascii="Times New Roman" w:eastAsia="Times New Roman" w:hAnsi="Times New Roman" w:cs="Times New Roman"/>
          <w:b/>
          <w:sz w:val="28"/>
          <w:szCs w:val="20"/>
          <w:lang w:val="ro-RO" w:eastAsia="ru-RU"/>
        </w:rPr>
        <w:t xml:space="preserve">H O T Ă R Î R E Nr.______ </w:t>
      </w:r>
    </w:p>
    <w:p w14:paraId="7511A296" w14:textId="5394A57C" w:rsidR="000546CB" w:rsidRPr="00B93916" w:rsidRDefault="000546CB" w:rsidP="00B93916">
      <w:pPr>
        <w:spacing w:after="0" w:line="240" w:lineRule="auto"/>
        <w:jc w:val="center"/>
        <w:rPr>
          <w:rFonts w:ascii="Times New Roman" w:eastAsia="Times New Roman" w:hAnsi="Times New Roman" w:cs="Times New Roman"/>
          <w:b/>
          <w:sz w:val="28"/>
          <w:szCs w:val="20"/>
          <w:lang w:val="ro-RO" w:eastAsia="ru-RU"/>
        </w:rPr>
      </w:pPr>
      <w:r w:rsidRPr="00B93916">
        <w:rPr>
          <w:rFonts w:ascii="Times New Roman" w:eastAsia="Times New Roman" w:hAnsi="Times New Roman" w:cs="Times New Roman"/>
          <w:b/>
          <w:sz w:val="28"/>
          <w:szCs w:val="20"/>
          <w:lang w:val="ro-RO" w:eastAsia="ru-RU"/>
        </w:rPr>
        <w:t xml:space="preserve">din _____________ </w:t>
      </w:r>
      <w:r w:rsidR="00743C54" w:rsidRPr="00B93916">
        <w:rPr>
          <w:rFonts w:ascii="Times New Roman" w:eastAsia="Times New Roman" w:hAnsi="Times New Roman" w:cs="Times New Roman"/>
          <w:b/>
          <w:sz w:val="28"/>
          <w:szCs w:val="20"/>
          <w:lang w:val="ro-RO" w:eastAsia="ru-RU"/>
        </w:rPr>
        <w:t>202</w:t>
      </w:r>
      <w:r w:rsidR="00B93916" w:rsidRPr="00B93916">
        <w:rPr>
          <w:rFonts w:ascii="Times New Roman" w:eastAsia="Times New Roman" w:hAnsi="Times New Roman" w:cs="Times New Roman"/>
          <w:b/>
          <w:sz w:val="28"/>
          <w:szCs w:val="20"/>
          <w:lang w:val="ro-RO" w:eastAsia="ru-RU"/>
        </w:rPr>
        <w:t>2</w:t>
      </w:r>
    </w:p>
    <w:p w14:paraId="40974E40" w14:textId="77777777" w:rsidR="000546CB" w:rsidRPr="00B93916" w:rsidRDefault="000546CB" w:rsidP="00B93916">
      <w:pPr>
        <w:spacing w:after="0" w:line="240" w:lineRule="auto"/>
        <w:jc w:val="center"/>
        <w:rPr>
          <w:rFonts w:ascii="Times New Roman" w:eastAsia="Times New Roman" w:hAnsi="Times New Roman" w:cs="Times New Roman"/>
          <w:b/>
          <w:sz w:val="28"/>
          <w:szCs w:val="20"/>
          <w:lang w:val="ro-RO" w:eastAsia="ru-RU"/>
        </w:rPr>
      </w:pPr>
      <w:r w:rsidRPr="00B93916">
        <w:rPr>
          <w:rFonts w:ascii="Times New Roman" w:eastAsia="Times New Roman" w:hAnsi="Times New Roman" w:cs="Times New Roman"/>
          <w:b/>
          <w:sz w:val="28"/>
          <w:szCs w:val="20"/>
          <w:lang w:val="ro-RO" w:eastAsia="ru-RU"/>
        </w:rPr>
        <w:t>Chișinău</w:t>
      </w:r>
    </w:p>
    <w:p w14:paraId="07A1CD89" w14:textId="77777777" w:rsidR="000546CB" w:rsidRPr="00B93916" w:rsidRDefault="000546CB" w:rsidP="00B93916">
      <w:pPr>
        <w:spacing w:after="0" w:line="240" w:lineRule="auto"/>
        <w:jc w:val="center"/>
        <w:rPr>
          <w:rFonts w:ascii="Times New Roman" w:eastAsia="Times New Roman" w:hAnsi="Times New Roman" w:cs="Times New Roman"/>
          <w:b/>
          <w:sz w:val="28"/>
          <w:szCs w:val="20"/>
          <w:lang w:val="ro-RO" w:eastAsia="ru-RU"/>
        </w:rPr>
      </w:pPr>
    </w:p>
    <w:p w14:paraId="19BCE98C" w14:textId="77777777" w:rsidR="00597A9F" w:rsidRPr="00B93916" w:rsidRDefault="00597A9F" w:rsidP="00B93916">
      <w:pPr>
        <w:spacing w:after="0" w:line="240" w:lineRule="auto"/>
        <w:jc w:val="center"/>
        <w:rPr>
          <w:rFonts w:ascii="Times New Roman" w:eastAsia="Times New Roman" w:hAnsi="Times New Roman" w:cs="Times New Roman"/>
          <w:b/>
          <w:sz w:val="28"/>
          <w:szCs w:val="20"/>
          <w:lang w:val="ro-RO" w:eastAsia="ru-RU"/>
        </w:rPr>
      </w:pPr>
      <w:r w:rsidRPr="00B93916">
        <w:rPr>
          <w:rFonts w:ascii="Times New Roman" w:eastAsia="Times New Roman" w:hAnsi="Times New Roman" w:cs="Times New Roman"/>
          <w:b/>
          <w:sz w:val="28"/>
          <w:szCs w:val="20"/>
          <w:lang w:val="ro-RO" w:eastAsia="ru-RU"/>
        </w:rPr>
        <w:t>pentru modificarea Regulamentului privind eliberarea</w:t>
      </w:r>
    </w:p>
    <w:p w14:paraId="2778087D" w14:textId="5C85FC81" w:rsidR="000546CB" w:rsidRPr="00B93916" w:rsidRDefault="00597A9F" w:rsidP="00B93916">
      <w:pPr>
        <w:spacing w:after="0" w:line="240" w:lineRule="auto"/>
        <w:jc w:val="center"/>
        <w:rPr>
          <w:rFonts w:ascii="Times New Roman" w:eastAsia="Times New Roman" w:hAnsi="Times New Roman" w:cs="Times New Roman"/>
          <w:b/>
          <w:sz w:val="28"/>
          <w:szCs w:val="20"/>
          <w:lang w:val="ro-RO" w:eastAsia="ru-RU"/>
        </w:rPr>
      </w:pPr>
      <w:r w:rsidRPr="00B93916">
        <w:rPr>
          <w:rFonts w:ascii="Times New Roman" w:eastAsia="Times New Roman" w:hAnsi="Times New Roman" w:cs="Times New Roman"/>
          <w:b/>
          <w:sz w:val="28"/>
          <w:szCs w:val="20"/>
          <w:lang w:val="ro-RO" w:eastAsia="ru-RU"/>
        </w:rPr>
        <w:t>şi utilizarea autorizaţiilor de transporturi rutiere, aprobat prin Hotărârea Guvernulu</w:t>
      </w:r>
      <w:r w:rsidR="005122AC" w:rsidRPr="00B93916">
        <w:rPr>
          <w:rFonts w:ascii="Times New Roman" w:eastAsia="Times New Roman" w:hAnsi="Times New Roman" w:cs="Times New Roman"/>
          <w:b/>
          <w:sz w:val="28"/>
          <w:szCs w:val="20"/>
          <w:lang w:val="ro-RO" w:eastAsia="ru-RU"/>
        </w:rPr>
        <w:t xml:space="preserve">i </w:t>
      </w:r>
      <w:r w:rsidRPr="00B93916">
        <w:rPr>
          <w:rFonts w:ascii="Times New Roman" w:eastAsia="Times New Roman" w:hAnsi="Times New Roman" w:cs="Times New Roman"/>
          <w:b/>
          <w:sz w:val="28"/>
          <w:szCs w:val="20"/>
          <w:lang w:val="ro-RO" w:eastAsia="ru-RU"/>
        </w:rPr>
        <w:t xml:space="preserve">nr. 257/2017 </w:t>
      </w:r>
    </w:p>
    <w:p w14:paraId="42EA7335" w14:textId="6C7B73BD" w:rsidR="000546CB" w:rsidRPr="00B93916" w:rsidRDefault="000546CB" w:rsidP="00B93916">
      <w:pPr>
        <w:spacing w:after="0" w:line="240" w:lineRule="auto"/>
        <w:jc w:val="both"/>
        <w:rPr>
          <w:rFonts w:ascii="Times New Roman" w:eastAsia="Times New Roman" w:hAnsi="Times New Roman" w:cs="Times New Roman"/>
          <w:sz w:val="28"/>
          <w:szCs w:val="20"/>
          <w:lang w:val="ro-RO"/>
        </w:rPr>
      </w:pPr>
    </w:p>
    <w:p w14:paraId="696E579E" w14:textId="52C29F90" w:rsidR="00597A9F" w:rsidRPr="00B93916" w:rsidRDefault="00597A9F" w:rsidP="00B93916">
      <w:pPr>
        <w:spacing w:after="0" w:line="240" w:lineRule="auto"/>
        <w:ind w:firstLine="567"/>
        <w:jc w:val="both"/>
        <w:rPr>
          <w:rFonts w:ascii="Times New Roman" w:eastAsia="Times New Roman" w:hAnsi="Times New Roman" w:cs="Times New Roman"/>
          <w:sz w:val="28"/>
          <w:szCs w:val="20"/>
          <w:lang w:val="ro-RO" w:eastAsia="ru-RU"/>
        </w:rPr>
      </w:pPr>
      <w:r w:rsidRPr="00B93916">
        <w:rPr>
          <w:rFonts w:ascii="Times New Roman" w:eastAsia="Times New Roman" w:hAnsi="Times New Roman" w:cs="Times New Roman"/>
          <w:sz w:val="28"/>
          <w:szCs w:val="20"/>
          <w:lang w:val="ro-RO" w:eastAsia="ru-RU"/>
        </w:rPr>
        <w:t xml:space="preserve">În temeiul art. </w:t>
      </w:r>
      <w:r w:rsidR="00B93916" w:rsidRPr="00B93916">
        <w:rPr>
          <w:rFonts w:ascii="Times New Roman" w:eastAsia="Times New Roman" w:hAnsi="Times New Roman" w:cs="Times New Roman"/>
          <w:sz w:val="28"/>
          <w:szCs w:val="20"/>
          <w:lang w:val="ro-RO" w:eastAsia="ru-RU"/>
        </w:rPr>
        <w:t>31</w:t>
      </w:r>
      <w:r w:rsidR="00B93916" w:rsidRPr="00B93916">
        <w:rPr>
          <w:rFonts w:ascii="Times New Roman" w:eastAsia="Times New Roman" w:hAnsi="Times New Roman" w:cs="Times New Roman"/>
          <w:sz w:val="28"/>
          <w:szCs w:val="20"/>
          <w:vertAlign w:val="superscript"/>
          <w:lang w:val="ro-RO" w:eastAsia="ru-RU"/>
        </w:rPr>
        <w:t>8</w:t>
      </w:r>
      <w:r w:rsidRPr="00B93916">
        <w:rPr>
          <w:rFonts w:ascii="Times New Roman" w:eastAsia="Times New Roman" w:hAnsi="Times New Roman" w:cs="Times New Roman"/>
          <w:sz w:val="28"/>
          <w:szCs w:val="20"/>
          <w:lang w:val="ro-RO" w:eastAsia="ru-RU"/>
        </w:rPr>
        <w:t xml:space="preserve"> </w:t>
      </w:r>
      <w:r w:rsidR="00B93916" w:rsidRPr="00B93916">
        <w:rPr>
          <w:rFonts w:ascii="Times New Roman" w:eastAsia="Times New Roman" w:hAnsi="Times New Roman" w:cs="Times New Roman"/>
          <w:sz w:val="28"/>
          <w:szCs w:val="20"/>
          <w:lang w:val="ro-RO" w:eastAsia="ru-RU"/>
        </w:rPr>
        <w:t>din Codul</w:t>
      </w:r>
      <w:r w:rsidRPr="00B93916">
        <w:rPr>
          <w:rFonts w:ascii="Times New Roman" w:eastAsia="Times New Roman" w:hAnsi="Times New Roman" w:cs="Times New Roman"/>
          <w:sz w:val="28"/>
          <w:szCs w:val="20"/>
          <w:lang w:val="ro-RO" w:eastAsia="ru-RU"/>
        </w:rPr>
        <w:t xml:space="preserve"> transporturilor rutiere nr.</w:t>
      </w:r>
      <w:r w:rsidR="00117DF9" w:rsidRPr="00B93916">
        <w:rPr>
          <w:rFonts w:ascii="Times New Roman" w:eastAsia="Times New Roman" w:hAnsi="Times New Roman" w:cs="Times New Roman"/>
          <w:sz w:val="28"/>
          <w:szCs w:val="20"/>
          <w:lang w:val="ro-RO" w:eastAsia="ru-RU"/>
        </w:rPr>
        <w:t xml:space="preserve"> </w:t>
      </w:r>
      <w:r w:rsidRPr="00B93916">
        <w:rPr>
          <w:rFonts w:ascii="Times New Roman" w:eastAsia="Times New Roman" w:hAnsi="Times New Roman" w:cs="Times New Roman"/>
          <w:sz w:val="28"/>
          <w:szCs w:val="20"/>
          <w:lang w:val="ro-RO" w:eastAsia="ru-RU"/>
        </w:rPr>
        <w:t xml:space="preserve">150/2014 </w:t>
      </w:r>
      <w:r w:rsidRPr="00B93916">
        <w:rPr>
          <w:rFonts w:ascii="Times New Roman" w:eastAsia="Times New Roman" w:hAnsi="Times New Roman" w:cs="Times New Roman"/>
          <w:i/>
          <w:sz w:val="28"/>
          <w:szCs w:val="20"/>
          <w:lang w:val="ro-RO" w:eastAsia="ru-RU"/>
        </w:rPr>
        <w:t xml:space="preserve">(Monitorul Oficial al Republicii Moldova, </w:t>
      </w:r>
      <w:r w:rsidR="00550253" w:rsidRPr="00B93916">
        <w:rPr>
          <w:rFonts w:ascii="Times New Roman" w:eastAsia="Times New Roman" w:hAnsi="Times New Roman" w:cs="Times New Roman"/>
          <w:i/>
          <w:sz w:val="28"/>
          <w:szCs w:val="20"/>
          <w:lang w:val="ro-RO" w:eastAsia="ru-RU"/>
        </w:rPr>
        <w:t>20</w:t>
      </w:r>
      <w:r w:rsidR="00550253">
        <w:rPr>
          <w:rFonts w:ascii="Times New Roman" w:eastAsia="Times New Roman" w:hAnsi="Times New Roman" w:cs="Times New Roman"/>
          <w:i/>
          <w:sz w:val="28"/>
          <w:szCs w:val="20"/>
          <w:lang w:val="ro-RO" w:eastAsia="ru-RU"/>
        </w:rPr>
        <w:t>14</w:t>
      </w:r>
      <w:r w:rsidR="00550253" w:rsidRPr="00B93916">
        <w:rPr>
          <w:rFonts w:ascii="Times New Roman" w:eastAsia="Times New Roman" w:hAnsi="Times New Roman" w:cs="Times New Roman"/>
          <w:i/>
          <w:sz w:val="28"/>
          <w:szCs w:val="20"/>
          <w:lang w:val="ro-RO" w:eastAsia="ru-RU"/>
        </w:rPr>
        <w:t>, nr. 2</w:t>
      </w:r>
      <w:r w:rsidR="00550253">
        <w:rPr>
          <w:rFonts w:ascii="Times New Roman" w:eastAsia="Times New Roman" w:hAnsi="Times New Roman" w:cs="Times New Roman"/>
          <w:i/>
          <w:sz w:val="28"/>
          <w:szCs w:val="20"/>
          <w:lang w:val="ro-RO" w:eastAsia="ru-RU"/>
        </w:rPr>
        <w:t>47</w:t>
      </w:r>
      <w:r w:rsidR="00550253" w:rsidRPr="00B93916">
        <w:rPr>
          <w:rFonts w:ascii="Times New Roman" w:eastAsia="Times New Roman" w:hAnsi="Times New Roman" w:cs="Times New Roman"/>
          <w:i/>
          <w:sz w:val="28"/>
          <w:szCs w:val="20"/>
          <w:lang w:val="ro-RO" w:eastAsia="ru-RU"/>
        </w:rPr>
        <w:t>-2</w:t>
      </w:r>
      <w:r w:rsidR="00550253">
        <w:rPr>
          <w:rFonts w:ascii="Times New Roman" w:eastAsia="Times New Roman" w:hAnsi="Times New Roman" w:cs="Times New Roman"/>
          <w:i/>
          <w:sz w:val="28"/>
          <w:szCs w:val="20"/>
          <w:lang w:val="ro-RO" w:eastAsia="ru-RU"/>
        </w:rPr>
        <w:t>48</w:t>
      </w:r>
      <w:r w:rsidR="00550253" w:rsidRPr="00B93916">
        <w:rPr>
          <w:rFonts w:ascii="Times New Roman" w:eastAsia="Times New Roman" w:hAnsi="Times New Roman" w:cs="Times New Roman"/>
          <w:i/>
          <w:sz w:val="28"/>
          <w:szCs w:val="20"/>
          <w:lang w:val="ro-RO" w:eastAsia="ru-RU"/>
        </w:rPr>
        <w:t>, art. 5</w:t>
      </w:r>
      <w:r w:rsidR="00550253">
        <w:rPr>
          <w:rFonts w:ascii="Times New Roman" w:eastAsia="Times New Roman" w:hAnsi="Times New Roman" w:cs="Times New Roman"/>
          <w:i/>
          <w:sz w:val="28"/>
          <w:szCs w:val="20"/>
          <w:lang w:val="ro-RO" w:eastAsia="ru-RU"/>
        </w:rPr>
        <w:t>68</w:t>
      </w:r>
      <w:r w:rsidRPr="00B93916">
        <w:rPr>
          <w:rFonts w:ascii="Times New Roman" w:eastAsia="Times New Roman" w:hAnsi="Times New Roman" w:cs="Times New Roman"/>
          <w:i/>
          <w:sz w:val="28"/>
          <w:szCs w:val="20"/>
          <w:lang w:val="ro-RO" w:eastAsia="ru-RU"/>
        </w:rPr>
        <w:t>)</w:t>
      </w:r>
      <w:r w:rsidRPr="00B93916">
        <w:rPr>
          <w:rFonts w:ascii="Times New Roman" w:eastAsia="Times New Roman" w:hAnsi="Times New Roman" w:cs="Times New Roman"/>
          <w:sz w:val="28"/>
          <w:szCs w:val="20"/>
          <w:lang w:val="ro-RO" w:eastAsia="ru-RU"/>
        </w:rPr>
        <w:t>, Guvernul</w:t>
      </w:r>
    </w:p>
    <w:p w14:paraId="33991F0F" w14:textId="77777777" w:rsidR="00597A9F" w:rsidRPr="00B93916" w:rsidRDefault="00597A9F" w:rsidP="00B93916">
      <w:pPr>
        <w:spacing w:after="0" w:line="240" w:lineRule="auto"/>
        <w:ind w:firstLine="567"/>
        <w:jc w:val="both"/>
        <w:rPr>
          <w:rFonts w:ascii="Times New Roman" w:eastAsia="Times New Roman" w:hAnsi="Times New Roman" w:cs="Times New Roman"/>
          <w:sz w:val="28"/>
          <w:szCs w:val="20"/>
          <w:lang w:val="ro-RO" w:eastAsia="ru-RU"/>
        </w:rPr>
      </w:pPr>
    </w:p>
    <w:p w14:paraId="3752A341" w14:textId="47222BBA" w:rsidR="000546CB" w:rsidRPr="00B93916" w:rsidRDefault="000546CB" w:rsidP="00B93916">
      <w:pPr>
        <w:spacing w:after="0" w:line="240" w:lineRule="auto"/>
        <w:ind w:firstLine="567"/>
        <w:jc w:val="both"/>
        <w:rPr>
          <w:rFonts w:ascii="Times New Roman" w:eastAsia="Times New Roman" w:hAnsi="Times New Roman" w:cs="Times New Roman"/>
          <w:b/>
          <w:sz w:val="28"/>
          <w:szCs w:val="20"/>
          <w:lang w:val="ro-RO" w:eastAsia="ru-RU"/>
        </w:rPr>
      </w:pPr>
      <w:r w:rsidRPr="00B93916">
        <w:rPr>
          <w:rFonts w:ascii="Times New Roman" w:eastAsia="Times New Roman" w:hAnsi="Times New Roman" w:cs="Times New Roman"/>
          <w:b/>
          <w:sz w:val="28"/>
          <w:szCs w:val="20"/>
          <w:lang w:val="ro-RO" w:eastAsia="ru-RU"/>
        </w:rPr>
        <w:t>HOTĂRĂŞTE:</w:t>
      </w:r>
    </w:p>
    <w:p w14:paraId="784DB6C6" w14:textId="77777777" w:rsidR="000546CB" w:rsidRPr="00B93916" w:rsidRDefault="000546CB" w:rsidP="00B93916">
      <w:pPr>
        <w:spacing w:after="0" w:line="240" w:lineRule="auto"/>
        <w:ind w:firstLine="567"/>
        <w:jc w:val="both"/>
        <w:rPr>
          <w:rFonts w:ascii="Times New Roman" w:eastAsia="Times New Roman" w:hAnsi="Times New Roman" w:cs="Times New Roman"/>
          <w:sz w:val="28"/>
          <w:szCs w:val="20"/>
          <w:lang w:val="ro-RO" w:eastAsia="ru-RU"/>
        </w:rPr>
      </w:pPr>
    </w:p>
    <w:p w14:paraId="0700ECB1" w14:textId="586810D4" w:rsidR="00A916F0" w:rsidRPr="00B93916" w:rsidRDefault="00597A9F" w:rsidP="00B93916">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B93916">
        <w:rPr>
          <w:rFonts w:ascii="Times New Roman" w:eastAsia="Times New Roman" w:hAnsi="Times New Roman" w:cs="Times New Roman"/>
          <w:sz w:val="28"/>
          <w:szCs w:val="20"/>
          <w:lang w:val="ro-RO" w:eastAsia="ru-RU"/>
        </w:rPr>
        <w:t xml:space="preserve">1. </w:t>
      </w:r>
      <w:r w:rsidR="005645F0" w:rsidRPr="00B93916">
        <w:rPr>
          <w:rFonts w:ascii="Times New Roman" w:eastAsia="Times New Roman" w:hAnsi="Times New Roman" w:cs="Times New Roman"/>
          <w:sz w:val="28"/>
          <w:szCs w:val="20"/>
          <w:lang w:val="ro-RO" w:eastAsia="ru-RU"/>
        </w:rPr>
        <w:t xml:space="preserve">Regulamentul privind eliberarea şi utilizarea autorizaţiilor de transporturi rutiere, aprobat prin Hotărârea Guvernului nr. 257/2017 </w:t>
      </w:r>
      <w:r w:rsidR="005645F0" w:rsidRPr="00B93916">
        <w:rPr>
          <w:rFonts w:ascii="Times New Roman" w:eastAsia="Times New Roman" w:hAnsi="Times New Roman" w:cs="Times New Roman"/>
          <w:i/>
          <w:sz w:val="28"/>
          <w:szCs w:val="20"/>
          <w:lang w:val="ro-RO" w:eastAsia="ru-RU"/>
        </w:rPr>
        <w:t>(Monitorul Oficial al Republicii Moldova, 20</w:t>
      </w:r>
      <w:r w:rsidR="00A916F0" w:rsidRPr="00B93916">
        <w:rPr>
          <w:rFonts w:ascii="Times New Roman" w:eastAsia="Times New Roman" w:hAnsi="Times New Roman" w:cs="Times New Roman"/>
          <w:i/>
          <w:sz w:val="28"/>
          <w:szCs w:val="20"/>
          <w:lang w:val="ro-RO" w:eastAsia="ru-RU"/>
        </w:rPr>
        <w:t>17</w:t>
      </w:r>
      <w:r w:rsidR="005645F0" w:rsidRPr="00B93916">
        <w:rPr>
          <w:rFonts w:ascii="Times New Roman" w:eastAsia="Times New Roman" w:hAnsi="Times New Roman" w:cs="Times New Roman"/>
          <w:i/>
          <w:sz w:val="28"/>
          <w:szCs w:val="20"/>
          <w:lang w:val="ro-RO" w:eastAsia="ru-RU"/>
        </w:rPr>
        <w:t>, nr.</w:t>
      </w:r>
      <w:r w:rsidR="00A916F0" w:rsidRPr="00B93916">
        <w:rPr>
          <w:rFonts w:ascii="Times New Roman" w:eastAsia="Times New Roman" w:hAnsi="Times New Roman" w:cs="Times New Roman"/>
          <w:i/>
          <w:sz w:val="28"/>
          <w:szCs w:val="20"/>
          <w:lang w:val="ro-RO" w:eastAsia="ru-RU"/>
        </w:rPr>
        <w:t xml:space="preserve"> </w:t>
      </w:r>
      <w:r w:rsidR="0031724C" w:rsidRPr="00B93916">
        <w:rPr>
          <w:rFonts w:ascii="Times New Roman" w:eastAsia="Times New Roman" w:hAnsi="Times New Roman" w:cs="Times New Roman"/>
          <w:i/>
          <w:sz w:val="28"/>
          <w:szCs w:val="20"/>
          <w:lang w:val="ro-RO" w:eastAsia="ru-RU"/>
        </w:rPr>
        <w:t>1</w:t>
      </w:r>
      <w:r w:rsidR="00A916F0" w:rsidRPr="00B93916">
        <w:rPr>
          <w:rFonts w:ascii="Times New Roman" w:eastAsia="Times New Roman" w:hAnsi="Times New Roman" w:cs="Times New Roman"/>
          <w:i/>
          <w:sz w:val="28"/>
          <w:szCs w:val="20"/>
          <w:lang w:val="ro-RO" w:eastAsia="ru-RU"/>
        </w:rPr>
        <w:t>49-154, art. 363</w:t>
      </w:r>
      <w:r w:rsidR="005645F0" w:rsidRPr="00B93916">
        <w:rPr>
          <w:rFonts w:ascii="Times New Roman" w:eastAsia="Times New Roman" w:hAnsi="Times New Roman" w:cs="Times New Roman"/>
          <w:i/>
          <w:sz w:val="28"/>
          <w:szCs w:val="20"/>
          <w:lang w:val="ro-RO" w:eastAsia="ru-RU"/>
        </w:rPr>
        <w:t>)</w:t>
      </w:r>
      <w:r w:rsidR="005645F0" w:rsidRPr="00B93916">
        <w:rPr>
          <w:rFonts w:ascii="Times New Roman" w:eastAsia="Times New Roman" w:hAnsi="Times New Roman" w:cs="Times New Roman"/>
          <w:sz w:val="28"/>
          <w:szCs w:val="20"/>
          <w:lang w:val="ro-RO" w:eastAsia="ru-RU"/>
        </w:rPr>
        <w:t xml:space="preserve">, </w:t>
      </w:r>
      <w:r w:rsidR="00550253">
        <w:rPr>
          <w:rFonts w:ascii="Times New Roman" w:eastAsia="Times New Roman" w:hAnsi="Times New Roman" w:cs="Times New Roman"/>
          <w:sz w:val="28"/>
          <w:szCs w:val="20"/>
          <w:lang w:val="ro-RO" w:eastAsia="ru-RU"/>
        </w:rPr>
        <w:t>cu modificările ulterioare</w:t>
      </w:r>
      <w:r w:rsidR="00550253">
        <w:rPr>
          <w:rFonts w:ascii="Times New Roman" w:eastAsia="Times New Roman" w:hAnsi="Times New Roman" w:cs="Times New Roman"/>
          <w:sz w:val="28"/>
          <w:szCs w:val="20"/>
          <w:lang w:val="ro-RO" w:eastAsia="ru-RU"/>
        </w:rPr>
        <w:t>,</w:t>
      </w:r>
      <w:r w:rsidR="00550253" w:rsidRPr="00B93916">
        <w:rPr>
          <w:rFonts w:ascii="Times New Roman" w:eastAsia="Times New Roman" w:hAnsi="Times New Roman" w:cs="Times New Roman"/>
          <w:sz w:val="28"/>
          <w:szCs w:val="20"/>
          <w:lang w:val="ro-RO" w:eastAsia="ru-RU"/>
        </w:rPr>
        <w:t xml:space="preserve"> </w:t>
      </w:r>
      <w:r w:rsidR="005645F0" w:rsidRPr="00B93916">
        <w:rPr>
          <w:rFonts w:ascii="Times New Roman" w:eastAsia="Times New Roman" w:hAnsi="Times New Roman" w:cs="Times New Roman"/>
          <w:sz w:val="28"/>
          <w:szCs w:val="20"/>
          <w:lang w:val="ro-RO" w:eastAsia="ru-RU"/>
        </w:rPr>
        <w:t>se modifică după cum urmează:</w:t>
      </w:r>
    </w:p>
    <w:p w14:paraId="652979FE" w14:textId="24DACA66" w:rsidR="00B93916" w:rsidRPr="00B93916" w:rsidRDefault="00B93916" w:rsidP="00B93916">
      <w:pPr>
        <w:pStyle w:val="ListParagraph"/>
        <w:widowControl w:val="0"/>
        <w:numPr>
          <w:ilvl w:val="0"/>
          <w:numId w:val="23"/>
        </w:numPr>
        <w:tabs>
          <w:tab w:val="left" w:pos="1134"/>
        </w:tabs>
        <w:autoSpaceDE w:val="0"/>
        <w:autoSpaceDN w:val="0"/>
        <w:adjustRightInd w:val="0"/>
        <w:spacing w:after="0" w:line="240" w:lineRule="auto"/>
        <w:ind w:left="0" w:firstLine="426"/>
        <w:jc w:val="both"/>
        <w:rPr>
          <w:rFonts w:ascii="Times New Roman" w:hAnsi="Times New Roman" w:cs="Times New Roman"/>
          <w:sz w:val="27"/>
          <w:szCs w:val="27"/>
          <w:lang w:val="ro-MD"/>
        </w:rPr>
      </w:pPr>
      <w:r w:rsidRPr="00B93916">
        <w:rPr>
          <w:rFonts w:ascii="Times New Roman" w:hAnsi="Times New Roman" w:cs="Times New Roman"/>
          <w:sz w:val="27"/>
          <w:szCs w:val="27"/>
          <w:lang w:val="ro-MD"/>
        </w:rPr>
        <w:t xml:space="preserve">În tot textul, cuvântul </w:t>
      </w:r>
      <w:r w:rsidRPr="00B93916">
        <w:rPr>
          <w:rFonts w:ascii="Times New Roman" w:hAnsi="Times New Roman" w:cs="Times New Roman"/>
          <w:i/>
          <w:iCs/>
          <w:sz w:val="27"/>
          <w:szCs w:val="27"/>
          <w:lang w:val="ro-MD"/>
        </w:rPr>
        <w:t>„călători”</w:t>
      </w:r>
      <w:r w:rsidRPr="00B93916">
        <w:rPr>
          <w:rFonts w:ascii="Times New Roman" w:hAnsi="Times New Roman" w:cs="Times New Roman"/>
          <w:sz w:val="27"/>
          <w:szCs w:val="27"/>
          <w:lang w:val="ro-MD"/>
        </w:rPr>
        <w:t xml:space="preserve">, </w:t>
      </w:r>
      <w:r w:rsidR="00550253">
        <w:rPr>
          <w:rFonts w:ascii="Times New Roman" w:hAnsi="Times New Roman" w:cs="Times New Roman"/>
          <w:sz w:val="27"/>
          <w:szCs w:val="27"/>
          <w:lang w:val="ro-MD"/>
        </w:rPr>
        <w:t xml:space="preserve">la orice </w:t>
      </w:r>
      <w:r w:rsidR="00550253" w:rsidRPr="00B93916">
        <w:rPr>
          <w:rFonts w:ascii="Times New Roman" w:hAnsi="Times New Roman" w:cs="Times New Roman"/>
          <w:sz w:val="27"/>
          <w:szCs w:val="27"/>
          <w:lang w:val="ro-MD"/>
        </w:rPr>
        <w:t xml:space="preserve"> form</w:t>
      </w:r>
      <w:r w:rsidR="00550253">
        <w:rPr>
          <w:rFonts w:ascii="Times New Roman" w:hAnsi="Times New Roman" w:cs="Times New Roman"/>
          <w:sz w:val="27"/>
          <w:szCs w:val="27"/>
          <w:lang w:val="ro-MD"/>
        </w:rPr>
        <w:t>ă</w:t>
      </w:r>
      <w:r w:rsidR="00550253" w:rsidRPr="00B93916">
        <w:rPr>
          <w:rFonts w:ascii="Times New Roman" w:hAnsi="Times New Roman" w:cs="Times New Roman"/>
          <w:sz w:val="27"/>
          <w:szCs w:val="27"/>
          <w:lang w:val="ro-MD"/>
        </w:rPr>
        <w:t xml:space="preserve"> gramatical</w:t>
      </w:r>
      <w:r w:rsidR="00550253">
        <w:rPr>
          <w:rFonts w:ascii="Times New Roman" w:hAnsi="Times New Roman" w:cs="Times New Roman"/>
          <w:sz w:val="27"/>
          <w:szCs w:val="27"/>
          <w:lang w:val="ro-MD"/>
        </w:rPr>
        <w:t>ă</w:t>
      </w:r>
      <w:r w:rsidR="00550253" w:rsidRPr="00B93916">
        <w:rPr>
          <w:rFonts w:ascii="Times New Roman" w:hAnsi="Times New Roman" w:cs="Times New Roman"/>
          <w:sz w:val="27"/>
          <w:szCs w:val="27"/>
          <w:lang w:val="ro-MD"/>
        </w:rPr>
        <w:t xml:space="preserve">, se substituie cu cuvântul </w:t>
      </w:r>
      <w:r w:rsidR="00550253" w:rsidRPr="00B93916">
        <w:rPr>
          <w:rFonts w:ascii="Times New Roman" w:hAnsi="Times New Roman" w:cs="Times New Roman"/>
          <w:i/>
          <w:iCs/>
          <w:sz w:val="27"/>
          <w:szCs w:val="27"/>
          <w:lang w:val="ro-MD"/>
        </w:rPr>
        <w:t>„persoane”</w:t>
      </w:r>
      <w:r w:rsidR="00550253">
        <w:rPr>
          <w:rFonts w:ascii="Times New Roman" w:hAnsi="Times New Roman" w:cs="Times New Roman"/>
          <w:i/>
          <w:iCs/>
          <w:sz w:val="27"/>
          <w:szCs w:val="27"/>
          <w:lang w:val="ro-MD"/>
        </w:rPr>
        <w:t xml:space="preserve"> </w:t>
      </w:r>
      <w:r w:rsidR="00550253" w:rsidRPr="00550253">
        <w:rPr>
          <w:rFonts w:ascii="Times New Roman" w:hAnsi="Times New Roman" w:cs="Times New Roman"/>
          <w:iCs/>
          <w:sz w:val="27"/>
          <w:szCs w:val="27"/>
          <w:lang w:val="ro-MD"/>
        </w:rPr>
        <w:t>la forma gramaticală corespunzătoare</w:t>
      </w:r>
      <w:r w:rsidRPr="00B93916">
        <w:rPr>
          <w:rFonts w:ascii="Times New Roman" w:hAnsi="Times New Roman" w:cs="Times New Roman"/>
          <w:i/>
          <w:iCs/>
          <w:sz w:val="27"/>
          <w:szCs w:val="27"/>
          <w:lang w:val="ro-MD"/>
        </w:rPr>
        <w:t>.</w:t>
      </w:r>
    </w:p>
    <w:p w14:paraId="033A0435" w14:textId="64A2AEBD" w:rsidR="00B93916" w:rsidRPr="00B93916" w:rsidRDefault="00B93916" w:rsidP="00B93916">
      <w:pPr>
        <w:widowControl w:val="0"/>
        <w:numPr>
          <w:ilvl w:val="0"/>
          <w:numId w:val="23"/>
        </w:numPr>
        <w:tabs>
          <w:tab w:val="left" w:pos="1134"/>
        </w:tabs>
        <w:autoSpaceDE w:val="0"/>
        <w:autoSpaceDN w:val="0"/>
        <w:adjustRightInd w:val="0"/>
        <w:spacing w:after="0" w:line="240" w:lineRule="auto"/>
        <w:ind w:left="0" w:firstLine="426"/>
        <w:jc w:val="both"/>
        <w:rPr>
          <w:rFonts w:ascii="Times New Roman" w:hAnsi="Times New Roman" w:cs="Times New Roman"/>
          <w:sz w:val="27"/>
          <w:szCs w:val="27"/>
          <w:lang w:val="ro-MD"/>
        </w:rPr>
      </w:pPr>
      <w:r w:rsidRPr="00B93916">
        <w:rPr>
          <w:rFonts w:ascii="Times New Roman" w:hAnsi="Times New Roman" w:cs="Times New Roman"/>
          <w:sz w:val="27"/>
          <w:szCs w:val="27"/>
          <w:lang w:val="ro-MD"/>
        </w:rPr>
        <w:t>La pct. 4</w:t>
      </w:r>
      <w:r w:rsidR="00F4075B">
        <w:rPr>
          <w:rFonts w:ascii="Times New Roman" w:hAnsi="Times New Roman" w:cs="Times New Roman"/>
          <w:sz w:val="27"/>
          <w:szCs w:val="27"/>
          <w:lang w:val="ro-MD"/>
        </w:rPr>
        <w:t>.,</w:t>
      </w:r>
      <w:r w:rsidRPr="00B93916">
        <w:rPr>
          <w:rFonts w:ascii="Times New Roman" w:hAnsi="Times New Roman" w:cs="Times New Roman"/>
          <w:sz w:val="27"/>
          <w:szCs w:val="27"/>
          <w:lang w:val="ro-MD"/>
        </w:rPr>
        <w:t xml:space="preserve"> textul </w:t>
      </w:r>
      <w:r w:rsidRPr="00B93916">
        <w:rPr>
          <w:rFonts w:ascii="Times New Roman" w:hAnsi="Times New Roman" w:cs="Times New Roman"/>
          <w:i/>
          <w:iCs/>
          <w:sz w:val="27"/>
          <w:szCs w:val="27"/>
          <w:lang w:val="ro-MD"/>
        </w:rPr>
        <w:t>,,înregistraţi în sistemul informaţional „e-Autorizaţie transport”</w:t>
      </w:r>
      <w:r w:rsidRPr="00B93916">
        <w:rPr>
          <w:rFonts w:ascii="Times New Roman" w:hAnsi="Times New Roman" w:cs="Times New Roman"/>
          <w:sz w:val="27"/>
          <w:szCs w:val="27"/>
          <w:lang w:val="ro-MD"/>
        </w:rPr>
        <w:t xml:space="preserve">, se substituie cu textul </w:t>
      </w:r>
      <w:r w:rsidRPr="00B93916">
        <w:rPr>
          <w:rFonts w:ascii="Times New Roman" w:hAnsi="Times New Roman" w:cs="Times New Roman"/>
          <w:i/>
          <w:iCs/>
          <w:sz w:val="27"/>
          <w:szCs w:val="27"/>
          <w:lang w:val="ro-MD"/>
        </w:rPr>
        <w:t>,,înregistrați în sistemul informațional „e-Autorizație transport” cu condiția respectării prevederilor art. 16 din Codul transporturilor rutiere nr. 150/2014</w:t>
      </w:r>
      <w:r>
        <w:rPr>
          <w:rFonts w:ascii="Times New Roman" w:hAnsi="Times New Roman" w:cs="Times New Roman"/>
          <w:i/>
          <w:iCs/>
          <w:sz w:val="27"/>
          <w:szCs w:val="27"/>
          <w:lang w:val="ro-MD"/>
        </w:rPr>
        <w:t>”</w:t>
      </w:r>
      <w:r w:rsidRPr="00B93916">
        <w:rPr>
          <w:rFonts w:ascii="Times New Roman" w:hAnsi="Times New Roman" w:cs="Times New Roman"/>
          <w:sz w:val="27"/>
          <w:szCs w:val="27"/>
          <w:lang w:val="ro-MD"/>
        </w:rPr>
        <w:t>. </w:t>
      </w:r>
    </w:p>
    <w:p w14:paraId="04219B33" w14:textId="16E319E2" w:rsidR="003D6A62" w:rsidRDefault="00550253" w:rsidP="00B93916">
      <w:pPr>
        <w:widowControl w:val="0"/>
        <w:numPr>
          <w:ilvl w:val="0"/>
          <w:numId w:val="23"/>
        </w:numPr>
        <w:tabs>
          <w:tab w:val="left" w:pos="1134"/>
        </w:tabs>
        <w:autoSpaceDE w:val="0"/>
        <w:autoSpaceDN w:val="0"/>
        <w:adjustRightInd w:val="0"/>
        <w:spacing w:after="0" w:line="240" w:lineRule="auto"/>
        <w:ind w:left="0" w:firstLine="426"/>
        <w:jc w:val="both"/>
        <w:rPr>
          <w:rFonts w:ascii="Times New Roman" w:hAnsi="Times New Roman" w:cs="Times New Roman"/>
          <w:sz w:val="27"/>
          <w:szCs w:val="27"/>
          <w:lang w:val="ro-MD"/>
        </w:rPr>
      </w:pPr>
      <w:r>
        <w:rPr>
          <w:rFonts w:ascii="Times New Roman" w:hAnsi="Times New Roman" w:cs="Times New Roman"/>
          <w:sz w:val="27"/>
          <w:szCs w:val="27"/>
          <w:lang w:val="ro-MD"/>
        </w:rPr>
        <w:t xml:space="preserve">La </w:t>
      </w:r>
      <w:r w:rsidR="003D6A62">
        <w:rPr>
          <w:rFonts w:ascii="Times New Roman" w:hAnsi="Times New Roman" w:cs="Times New Roman"/>
          <w:sz w:val="27"/>
          <w:szCs w:val="27"/>
          <w:lang w:val="ro-MD"/>
        </w:rPr>
        <w:t>P</w:t>
      </w:r>
      <w:r w:rsidR="00B93916" w:rsidRPr="00B93916">
        <w:rPr>
          <w:rFonts w:ascii="Times New Roman" w:hAnsi="Times New Roman" w:cs="Times New Roman"/>
          <w:sz w:val="27"/>
          <w:szCs w:val="27"/>
          <w:lang w:val="ro-MD"/>
        </w:rPr>
        <w:t>ct. 7</w:t>
      </w:r>
      <w:r w:rsidR="003D6A62">
        <w:rPr>
          <w:rFonts w:ascii="Times New Roman" w:hAnsi="Times New Roman" w:cs="Times New Roman"/>
          <w:sz w:val="27"/>
          <w:szCs w:val="27"/>
          <w:lang w:val="ro-MD"/>
        </w:rPr>
        <w:t>:</w:t>
      </w:r>
    </w:p>
    <w:p w14:paraId="63C02431" w14:textId="7CFB7AD1" w:rsidR="00B93916" w:rsidRPr="003E41C8" w:rsidRDefault="00B93916" w:rsidP="003E41C8">
      <w:pPr>
        <w:pStyle w:val="ListParagraph"/>
        <w:widowControl w:val="0"/>
        <w:numPr>
          <w:ilvl w:val="0"/>
          <w:numId w:val="24"/>
        </w:numPr>
        <w:tabs>
          <w:tab w:val="left" w:pos="1134"/>
        </w:tabs>
        <w:autoSpaceDE w:val="0"/>
        <w:autoSpaceDN w:val="0"/>
        <w:adjustRightInd w:val="0"/>
        <w:spacing w:after="0" w:line="240" w:lineRule="auto"/>
        <w:jc w:val="both"/>
        <w:rPr>
          <w:rFonts w:ascii="Times New Roman" w:hAnsi="Times New Roman" w:cs="Times New Roman"/>
          <w:sz w:val="27"/>
          <w:szCs w:val="27"/>
          <w:lang w:val="ro-MD"/>
        </w:rPr>
      </w:pPr>
      <w:r w:rsidRPr="003E41C8">
        <w:rPr>
          <w:rFonts w:ascii="Times New Roman" w:hAnsi="Times New Roman" w:cs="Times New Roman"/>
          <w:sz w:val="27"/>
          <w:szCs w:val="27"/>
          <w:lang w:val="ro-MD"/>
        </w:rPr>
        <w:t>subpunctul 24), lit. b) se modifică și va avea următorul cuprins:</w:t>
      </w:r>
    </w:p>
    <w:p w14:paraId="5D395BD2" w14:textId="77777777" w:rsidR="00B93916" w:rsidRPr="00B93916" w:rsidRDefault="00B93916" w:rsidP="00B93916">
      <w:pPr>
        <w:widowControl w:val="0"/>
        <w:autoSpaceDE w:val="0"/>
        <w:autoSpaceDN w:val="0"/>
        <w:adjustRightInd w:val="0"/>
        <w:spacing w:after="0"/>
        <w:ind w:firstLine="426"/>
        <w:jc w:val="both"/>
        <w:rPr>
          <w:rFonts w:ascii="Times New Roman" w:hAnsi="Times New Roman" w:cs="Times New Roman"/>
          <w:sz w:val="27"/>
          <w:szCs w:val="27"/>
          <w:lang w:val="ro-MD"/>
        </w:rPr>
      </w:pPr>
      <w:r w:rsidRPr="00B93916">
        <w:rPr>
          <w:rFonts w:ascii="Times New Roman" w:hAnsi="Times New Roman" w:cs="Times New Roman"/>
          <w:sz w:val="27"/>
          <w:szCs w:val="27"/>
          <w:lang w:val="ro-MD"/>
        </w:rPr>
        <w:t>”</w:t>
      </w:r>
      <w:r w:rsidRPr="00B93916">
        <w:rPr>
          <w:rFonts w:ascii="Times New Roman" w:hAnsi="Times New Roman" w:cs="Times New Roman"/>
          <w:i/>
          <w:iCs/>
          <w:sz w:val="27"/>
          <w:szCs w:val="27"/>
          <w:lang w:val="ro-MD"/>
        </w:rPr>
        <w:t>b) a fost înlocuită ca urmare a declarării acesteia ca pierdută, furată sau deteriorată;</w:t>
      </w:r>
      <w:r w:rsidRPr="00B93916">
        <w:rPr>
          <w:rFonts w:ascii="Times New Roman" w:hAnsi="Times New Roman" w:cs="Times New Roman"/>
          <w:sz w:val="27"/>
          <w:szCs w:val="27"/>
          <w:lang w:val="ro-MD"/>
        </w:rPr>
        <w:t>”.</w:t>
      </w:r>
    </w:p>
    <w:p w14:paraId="6F02C476" w14:textId="77777777" w:rsidR="00810ED6" w:rsidRDefault="00F74CC1" w:rsidP="003E41C8">
      <w:pPr>
        <w:widowControl w:val="0"/>
        <w:numPr>
          <w:ilvl w:val="0"/>
          <w:numId w:val="24"/>
        </w:numPr>
        <w:tabs>
          <w:tab w:val="left" w:pos="1134"/>
        </w:tabs>
        <w:autoSpaceDE w:val="0"/>
        <w:autoSpaceDN w:val="0"/>
        <w:adjustRightInd w:val="0"/>
        <w:spacing w:after="0" w:line="240" w:lineRule="auto"/>
        <w:jc w:val="both"/>
        <w:rPr>
          <w:rFonts w:ascii="Times New Roman" w:hAnsi="Times New Roman" w:cs="Times New Roman"/>
          <w:sz w:val="27"/>
          <w:szCs w:val="27"/>
          <w:lang w:val="ro-MD"/>
        </w:rPr>
      </w:pPr>
      <w:r w:rsidRPr="00B93916">
        <w:rPr>
          <w:rFonts w:ascii="Times New Roman" w:hAnsi="Times New Roman" w:cs="Times New Roman"/>
          <w:sz w:val="27"/>
          <w:szCs w:val="27"/>
          <w:lang w:val="ro-MD"/>
        </w:rPr>
        <w:t xml:space="preserve">subpunctul </w:t>
      </w:r>
      <w:r>
        <w:rPr>
          <w:rFonts w:ascii="Times New Roman" w:hAnsi="Times New Roman" w:cs="Times New Roman"/>
          <w:sz w:val="27"/>
          <w:szCs w:val="27"/>
          <w:lang w:val="ro-MD"/>
        </w:rPr>
        <w:t>38</w:t>
      </w:r>
      <w:r w:rsidRPr="00F74CC1">
        <w:rPr>
          <w:rFonts w:ascii="Times New Roman" w:hAnsi="Times New Roman" w:cs="Times New Roman"/>
          <w:sz w:val="27"/>
          <w:szCs w:val="27"/>
          <w:vertAlign w:val="superscript"/>
          <w:lang w:val="ro-MD"/>
        </w:rPr>
        <w:t>1</w:t>
      </w:r>
      <w:r w:rsidRPr="00B93916">
        <w:rPr>
          <w:rFonts w:ascii="Times New Roman" w:hAnsi="Times New Roman" w:cs="Times New Roman"/>
          <w:sz w:val="27"/>
          <w:szCs w:val="27"/>
          <w:lang w:val="ro-MD"/>
        </w:rPr>
        <w:t>)</w:t>
      </w:r>
      <w:r>
        <w:rPr>
          <w:rFonts w:ascii="Times New Roman" w:hAnsi="Times New Roman" w:cs="Times New Roman"/>
          <w:sz w:val="27"/>
          <w:szCs w:val="27"/>
          <w:lang w:val="ro-MD"/>
        </w:rPr>
        <w:t>,</w:t>
      </w:r>
      <w:r w:rsidRPr="00B93916">
        <w:rPr>
          <w:rFonts w:ascii="Times New Roman" w:hAnsi="Times New Roman" w:cs="Times New Roman"/>
          <w:sz w:val="27"/>
          <w:szCs w:val="27"/>
          <w:lang w:val="ro-MD"/>
        </w:rPr>
        <w:t xml:space="preserve"> </w:t>
      </w:r>
      <w:r>
        <w:rPr>
          <w:rFonts w:ascii="Times New Roman" w:hAnsi="Times New Roman" w:cs="Times New Roman"/>
          <w:sz w:val="27"/>
          <w:szCs w:val="27"/>
          <w:lang w:val="ro-MD"/>
        </w:rPr>
        <w:t xml:space="preserve">după sintagma </w:t>
      </w:r>
      <w:r w:rsidRPr="00B93916">
        <w:rPr>
          <w:rFonts w:ascii="Times New Roman" w:hAnsi="Times New Roman" w:cs="Times New Roman"/>
          <w:i/>
          <w:iCs/>
          <w:sz w:val="27"/>
          <w:szCs w:val="27"/>
          <w:lang w:val="ro-MD"/>
        </w:rPr>
        <w:t>,,</w:t>
      </w:r>
      <w:r w:rsidRPr="00F74CC1">
        <w:rPr>
          <w:rFonts w:ascii="Times New Roman" w:hAnsi="Times New Roman" w:cs="Times New Roman"/>
          <w:i/>
          <w:iCs/>
          <w:sz w:val="27"/>
          <w:szCs w:val="27"/>
          <w:lang w:val="ro-MD"/>
        </w:rPr>
        <w:t>în proprietate</w:t>
      </w:r>
      <w:r w:rsidRPr="00B93916">
        <w:rPr>
          <w:rFonts w:ascii="Times New Roman" w:hAnsi="Times New Roman" w:cs="Times New Roman"/>
          <w:i/>
          <w:iCs/>
          <w:sz w:val="27"/>
          <w:szCs w:val="27"/>
          <w:lang w:val="ro-MD"/>
        </w:rPr>
        <w:t>”</w:t>
      </w:r>
      <w:r w:rsidRPr="00B93916">
        <w:rPr>
          <w:rFonts w:ascii="Times New Roman" w:hAnsi="Times New Roman" w:cs="Times New Roman"/>
          <w:sz w:val="27"/>
          <w:szCs w:val="27"/>
          <w:lang w:val="ro-MD"/>
        </w:rPr>
        <w:t xml:space="preserve">, se </w:t>
      </w:r>
      <w:r>
        <w:rPr>
          <w:rFonts w:ascii="Times New Roman" w:hAnsi="Times New Roman" w:cs="Times New Roman"/>
          <w:sz w:val="27"/>
          <w:szCs w:val="27"/>
          <w:lang w:val="ro-MD"/>
        </w:rPr>
        <w:t xml:space="preserve">completează cu </w:t>
      </w:r>
      <w:r w:rsidRPr="00B93916">
        <w:rPr>
          <w:rFonts w:ascii="Times New Roman" w:hAnsi="Times New Roman" w:cs="Times New Roman"/>
          <w:sz w:val="27"/>
          <w:szCs w:val="27"/>
          <w:lang w:val="ro-MD"/>
        </w:rPr>
        <w:t xml:space="preserve"> </w:t>
      </w:r>
      <w:r w:rsidRPr="00B93916">
        <w:rPr>
          <w:rFonts w:ascii="Times New Roman" w:hAnsi="Times New Roman" w:cs="Times New Roman"/>
          <w:i/>
          <w:iCs/>
          <w:sz w:val="27"/>
          <w:szCs w:val="27"/>
          <w:lang w:val="ro-MD"/>
        </w:rPr>
        <w:t>,,</w:t>
      </w:r>
      <w:r>
        <w:rPr>
          <w:rFonts w:ascii="Times New Roman" w:hAnsi="Times New Roman" w:cs="Times New Roman"/>
          <w:i/>
          <w:iCs/>
          <w:sz w:val="27"/>
          <w:szCs w:val="27"/>
          <w:lang w:val="ro-MD"/>
        </w:rPr>
        <w:t>leasing</w:t>
      </w:r>
      <w:r w:rsidRPr="00B93916">
        <w:rPr>
          <w:rFonts w:ascii="Times New Roman" w:hAnsi="Times New Roman" w:cs="Times New Roman"/>
          <w:i/>
          <w:iCs/>
          <w:sz w:val="27"/>
          <w:szCs w:val="27"/>
          <w:lang w:val="ro-MD"/>
        </w:rPr>
        <w:t>”</w:t>
      </w:r>
      <w:r w:rsidRPr="00B93916">
        <w:rPr>
          <w:rFonts w:ascii="Times New Roman" w:hAnsi="Times New Roman" w:cs="Times New Roman"/>
          <w:sz w:val="27"/>
          <w:szCs w:val="27"/>
          <w:lang w:val="ro-MD"/>
        </w:rPr>
        <w:t>.</w:t>
      </w:r>
    </w:p>
    <w:p w14:paraId="7C8466F8" w14:textId="56A3997D" w:rsidR="00B93916" w:rsidRPr="003E41C8" w:rsidRDefault="00B93916" w:rsidP="003E41C8">
      <w:pPr>
        <w:widowControl w:val="0"/>
        <w:numPr>
          <w:ilvl w:val="0"/>
          <w:numId w:val="24"/>
        </w:numPr>
        <w:tabs>
          <w:tab w:val="left" w:pos="1134"/>
        </w:tabs>
        <w:autoSpaceDE w:val="0"/>
        <w:autoSpaceDN w:val="0"/>
        <w:adjustRightInd w:val="0"/>
        <w:spacing w:after="0" w:line="240" w:lineRule="auto"/>
        <w:jc w:val="both"/>
        <w:rPr>
          <w:rFonts w:ascii="Times New Roman" w:hAnsi="Times New Roman" w:cs="Times New Roman"/>
          <w:sz w:val="27"/>
          <w:szCs w:val="27"/>
          <w:lang w:val="ro-MD"/>
        </w:rPr>
      </w:pPr>
      <w:r w:rsidRPr="003E41C8">
        <w:rPr>
          <w:rFonts w:ascii="Times New Roman" w:hAnsi="Times New Roman" w:cs="Times New Roman"/>
          <w:sz w:val="27"/>
          <w:szCs w:val="27"/>
          <w:lang w:val="ro-MD"/>
        </w:rPr>
        <w:t>subpunctul 43)</w:t>
      </w:r>
      <w:r w:rsidR="00F4075B" w:rsidRPr="003E41C8">
        <w:rPr>
          <w:rFonts w:ascii="Times New Roman" w:hAnsi="Times New Roman" w:cs="Times New Roman"/>
          <w:sz w:val="27"/>
          <w:szCs w:val="27"/>
          <w:lang w:val="ro-MD"/>
        </w:rPr>
        <w:t>,</w:t>
      </w:r>
      <w:r w:rsidRPr="003E41C8">
        <w:rPr>
          <w:rFonts w:ascii="Times New Roman" w:hAnsi="Times New Roman" w:cs="Times New Roman"/>
          <w:sz w:val="27"/>
          <w:szCs w:val="27"/>
          <w:lang w:val="ro-MD"/>
        </w:rPr>
        <w:t xml:space="preserve"> textul </w:t>
      </w:r>
      <w:r w:rsidRPr="003E41C8">
        <w:rPr>
          <w:rFonts w:ascii="Times New Roman" w:hAnsi="Times New Roman" w:cs="Times New Roman"/>
          <w:i/>
          <w:iCs/>
          <w:sz w:val="27"/>
          <w:szCs w:val="27"/>
          <w:lang w:val="ro-MD"/>
        </w:rPr>
        <w:t>,,ansamblul format dintr-un camion sau un autotractor cuplat cu o semiremorcă”</w:t>
      </w:r>
      <w:r w:rsidRPr="003E41C8">
        <w:rPr>
          <w:rFonts w:ascii="Times New Roman" w:hAnsi="Times New Roman" w:cs="Times New Roman"/>
          <w:sz w:val="27"/>
          <w:szCs w:val="27"/>
          <w:lang w:val="ro-MD"/>
        </w:rPr>
        <w:t xml:space="preserve">, se substituie cu textul </w:t>
      </w:r>
      <w:r w:rsidRPr="003E41C8">
        <w:rPr>
          <w:rFonts w:ascii="Times New Roman" w:hAnsi="Times New Roman" w:cs="Times New Roman"/>
          <w:i/>
          <w:iCs/>
          <w:sz w:val="27"/>
          <w:szCs w:val="27"/>
          <w:lang w:val="ro-MD"/>
        </w:rPr>
        <w:t>,,camion (cu masa minimă de 12 t) cu sau fără remorcă sau ansamblul format dintr-un autotractor cuplat cu o semiremorcă”</w:t>
      </w:r>
      <w:r w:rsidRPr="003E41C8">
        <w:rPr>
          <w:rFonts w:ascii="Times New Roman" w:hAnsi="Times New Roman" w:cs="Times New Roman"/>
          <w:sz w:val="27"/>
          <w:szCs w:val="27"/>
          <w:lang w:val="ro-MD"/>
        </w:rPr>
        <w:t>.</w:t>
      </w:r>
    </w:p>
    <w:p w14:paraId="7E6F3692" w14:textId="26E5A830" w:rsidR="00B93916" w:rsidRPr="00B93916" w:rsidRDefault="00B93916" w:rsidP="003E41C8">
      <w:pPr>
        <w:widowControl w:val="0"/>
        <w:numPr>
          <w:ilvl w:val="0"/>
          <w:numId w:val="24"/>
        </w:numPr>
        <w:tabs>
          <w:tab w:val="left" w:pos="1134"/>
        </w:tabs>
        <w:autoSpaceDE w:val="0"/>
        <w:autoSpaceDN w:val="0"/>
        <w:adjustRightInd w:val="0"/>
        <w:spacing w:after="0" w:line="240" w:lineRule="auto"/>
        <w:ind w:left="0" w:firstLine="426"/>
        <w:jc w:val="both"/>
        <w:rPr>
          <w:rFonts w:ascii="Times New Roman" w:hAnsi="Times New Roman" w:cs="Times New Roman"/>
          <w:sz w:val="27"/>
          <w:szCs w:val="27"/>
          <w:lang w:val="ro-MD"/>
        </w:rPr>
      </w:pPr>
      <w:r w:rsidRPr="00B93916">
        <w:rPr>
          <w:rFonts w:ascii="Times New Roman" w:hAnsi="Times New Roman" w:cs="Times New Roman"/>
          <w:sz w:val="27"/>
          <w:szCs w:val="27"/>
          <w:lang w:val="ro-MD"/>
        </w:rPr>
        <w:t xml:space="preserve">se completează cu un subpunct nou cu următorul conținut: </w:t>
      </w:r>
    </w:p>
    <w:p w14:paraId="0B8D7042" w14:textId="05CB8165" w:rsidR="00B93916" w:rsidRPr="00B93916" w:rsidRDefault="00B93916" w:rsidP="00B93916">
      <w:pPr>
        <w:widowControl w:val="0"/>
        <w:tabs>
          <w:tab w:val="left" w:pos="1080"/>
        </w:tabs>
        <w:autoSpaceDE w:val="0"/>
        <w:autoSpaceDN w:val="0"/>
        <w:adjustRightInd w:val="0"/>
        <w:spacing w:after="0"/>
        <w:ind w:firstLine="426"/>
        <w:jc w:val="both"/>
        <w:rPr>
          <w:rFonts w:ascii="Times New Roman" w:hAnsi="Times New Roman" w:cs="Times New Roman"/>
          <w:sz w:val="27"/>
          <w:szCs w:val="27"/>
          <w:lang w:val="ro-MD"/>
        </w:rPr>
      </w:pPr>
      <w:r w:rsidRPr="00B93916">
        <w:rPr>
          <w:rFonts w:ascii="Times New Roman" w:hAnsi="Times New Roman" w:cs="Times New Roman"/>
          <w:sz w:val="27"/>
          <w:szCs w:val="27"/>
          <w:lang w:val="ro-MD"/>
        </w:rPr>
        <w:t>”</w:t>
      </w:r>
      <w:r w:rsidR="00F4075B" w:rsidRPr="0098164F">
        <w:rPr>
          <w:rFonts w:ascii="Times New Roman" w:hAnsi="Times New Roman" w:cs="Times New Roman"/>
          <w:i/>
          <w:sz w:val="27"/>
          <w:szCs w:val="27"/>
          <w:lang w:val="ro-MD"/>
        </w:rPr>
        <w:t>44)</w:t>
      </w:r>
      <w:r w:rsidR="00F4075B">
        <w:rPr>
          <w:rFonts w:ascii="Times New Roman" w:hAnsi="Times New Roman" w:cs="Times New Roman"/>
          <w:sz w:val="27"/>
          <w:szCs w:val="27"/>
          <w:lang w:val="ro-MD"/>
        </w:rPr>
        <w:t xml:space="preserve"> </w:t>
      </w:r>
      <w:r w:rsidRPr="00B93916">
        <w:rPr>
          <w:rFonts w:ascii="Times New Roman" w:hAnsi="Times New Roman" w:cs="Times New Roman"/>
          <w:i/>
          <w:iCs/>
          <w:sz w:val="27"/>
          <w:szCs w:val="27"/>
          <w:lang w:val="ro-MD"/>
        </w:rPr>
        <w:t>leasing financiar – totalitatea raporturilor care iau naștere în scopul și în cadrul realizării unui contract de leasing, încheiat între un operator de transport rutier și organizații de creditare nebancare  prin care se prevede expres transferul către locatar, la momentul expirării contractului, al dreptului de proprietate asupra bunului care face obiectul leasingului;</w:t>
      </w:r>
      <w:r w:rsidRPr="00B93916">
        <w:rPr>
          <w:rFonts w:ascii="Times New Roman" w:hAnsi="Times New Roman" w:cs="Times New Roman"/>
          <w:sz w:val="27"/>
          <w:szCs w:val="27"/>
          <w:lang w:val="ro-MD"/>
        </w:rPr>
        <w:t>”.</w:t>
      </w:r>
    </w:p>
    <w:p w14:paraId="4C185923" w14:textId="5787D988" w:rsidR="00B93916" w:rsidRPr="003E41C8" w:rsidRDefault="00B93916" w:rsidP="003E41C8">
      <w:pPr>
        <w:pStyle w:val="ListParagraph"/>
        <w:widowControl w:val="0"/>
        <w:numPr>
          <w:ilvl w:val="0"/>
          <w:numId w:val="23"/>
        </w:numPr>
        <w:tabs>
          <w:tab w:val="left" w:pos="1080"/>
        </w:tabs>
        <w:autoSpaceDE w:val="0"/>
        <w:autoSpaceDN w:val="0"/>
        <w:adjustRightInd w:val="0"/>
        <w:spacing w:after="0" w:line="240" w:lineRule="auto"/>
        <w:jc w:val="both"/>
        <w:rPr>
          <w:rFonts w:ascii="Times New Roman" w:hAnsi="Times New Roman" w:cs="Times New Roman"/>
          <w:sz w:val="27"/>
          <w:szCs w:val="27"/>
          <w:lang w:val="ro-MD"/>
        </w:rPr>
      </w:pPr>
      <w:r w:rsidRPr="003E41C8">
        <w:rPr>
          <w:rFonts w:ascii="Times New Roman" w:hAnsi="Times New Roman" w:cs="Times New Roman"/>
          <w:sz w:val="27"/>
          <w:szCs w:val="27"/>
          <w:lang w:val="ro-MD"/>
        </w:rPr>
        <w:t xml:space="preserve">Pct. 10 se completează cu subpunctul </w:t>
      </w:r>
      <w:r w:rsidRPr="003E41C8">
        <w:rPr>
          <w:rFonts w:ascii="Times New Roman" w:hAnsi="Times New Roman" w:cs="Times New Roman"/>
          <w:i/>
          <w:sz w:val="27"/>
          <w:szCs w:val="27"/>
          <w:lang w:val="ro-MD"/>
        </w:rPr>
        <w:t xml:space="preserve">„7)”, </w:t>
      </w:r>
      <w:r w:rsidRPr="003E41C8">
        <w:rPr>
          <w:rFonts w:ascii="Times New Roman" w:hAnsi="Times New Roman" w:cs="Times New Roman"/>
          <w:sz w:val="27"/>
          <w:szCs w:val="27"/>
          <w:lang w:val="ro-MD"/>
        </w:rPr>
        <w:t>cu următorul conținut:</w:t>
      </w:r>
    </w:p>
    <w:p w14:paraId="5D20604A" w14:textId="77777777" w:rsidR="00B93916" w:rsidRPr="00B93916" w:rsidRDefault="00B93916" w:rsidP="00B93916">
      <w:pPr>
        <w:widowControl w:val="0"/>
        <w:tabs>
          <w:tab w:val="left" w:pos="567"/>
        </w:tabs>
        <w:autoSpaceDE w:val="0"/>
        <w:autoSpaceDN w:val="0"/>
        <w:adjustRightInd w:val="0"/>
        <w:spacing w:after="0"/>
        <w:ind w:firstLine="426"/>
        <w:jc w:val="both"/>
        <w:rPr>
          <w:rFonts w:ascii="Times New Roman" w:hAnsi="Times New Roman" w:cs="Times New Roman"/>
          <w:i/>
          <w:sz w:val="27"/>
          <w:szCs w:val="27"/>
          <w:lang w:val="ro-MD"/>
        </w:rPr>
      </w:pPr>
      <w:r w:rsidRPr="00B93916">
        <w:rPr>
          <w:rFonts w:ascii="Times New Roman" w:hAnsi="Times New Roman" w:cs="Times New Roman"/>
          <w:i/>
          <w:sz w:val="27"/>
          <w:szCs w:val="27"/>
          <w:lang w:val="ro-MD"/>
        </w:rPr>
        <w:t xml:space="preserve">„7) în cazul nerespectării condițiilor prevăzute în subpunctele 4) și 6) cererea de </w:t>
      </w:r>
      <w:r w:rsidRPr="00B93916">
        <w:rPr>
          <w:rFonts w:ascii="Times New Roman" w:hAnsi="Times New Roman" w:cs="Times New Roman"/>
          <w:i/>
          <w:sz w:val="27"/>
          <w:szCs w:val="27"/>
          <w:lang w:val="ro-MD"/>
        </w:rPr>
        <w:lastRenderedPageBreak/>
        <w:t xml:space="preserve">solicitare se va considera nulă.” </w:t>
      </w:r>
    </w:p>
    <w:p w14:paraId="3E1AE926" w14:textId="77777777" w:rsidR="00B93916" w:rsidRPr="00B93916" w:rsidRDefault="00B93916" w:rsidP="003E41C8">
      <w:pPr>
        <w:widowControl w:val="0"/>
        <w:numPr>
          <w:ilvl w:val="0"/>
          <w:numId w:val="23"/>
        </w:numPr>
        <w:tabs>
          <w:tab w:val="left" w:pos="1080"/>
        </w:tabs>
        <w:autoSpaceDE w:val="0"/>
        <w:autoSpaceDN w:val="0"/>
        <w:adjustRightInd w:val="0"/>
        <w:spacing w:after="0" w:line="240" w:lineRule="auto"/>
        <w:ind w:left="0" w:firstLine="426"/>
        <w:jc w:val="both"/>
        <w:rPr>
          <w:rFonts w:ascii="Times New Roman" w:hAnsi="Times New Roman" w:cs="Times New Roman"/>
          <w:sz w:val="27"/>
          <w:szCs w:val="27"/>
          <w:lang w:val="ro-MD"/>
        </w:rPr>
      </w:pPr>
      <w:r w:rsidRPr="00B93916">
        <w:rPr>
          <w:rFonts w:ascii="Times New Roman" w:hAnsi="Times New Roman" w:cs="Times New Roman"/>
          <w:sz w:val="27"/>
          <w:szCs w:val="27"/>
          <w:lang w:val="ro-MD"/>
        </w:rPr>
        <w:t>La pct. 13., subpunctul 1) se modifică și va avea următorul cuprins:</w:t>
      </w:r>
    </w:p>
    <w:p w14:paraId="296F30B8" w14:textId="77777777" w:rsidR="00B93916" w:rsidRPr="00B93916" w:rsidRDefault="00B93916" w:rsidP="00B93916">
      <w:pPr>
        <w:widowControl w:val="0"/>
        <w:tabs>
          <w:tab w:val="left" w:pos="1134"/>
        </w:tabs>
        <w:autoSpaceDE w:val="0"/>
        <w:autoSpaceDN w:val="0"/>
        <w:adjustRightInd w:val="0"/>
        <w:spacing w:after="0"/>
        <w:ind w:firstLine="426"/>
        <w:jc w:val="both"/>
        <w:rPr>
          <w:rFonts w:ascii="Times New Roman" w:hAnsi="Times New Roman" w:cs="Times New Roman"/>
          <w:sz w:val="27"/>
          <w:szCs w:val="27"/>
          <w:lang w:val="ro-MD"/>
        </w:rPr>
      </w:pPr>
      <w:r w:rsidRPr="00B93916">
        <w:rPr>
          <w:rFonts w:ascii="Times New Roman" w:hAnsi="Times New Roman" w:cs="Times New Roman"/>
          <w:sz w:val="27"/>
          <w:szCs w:val="27"/>
          <w:lang w:val="ro-MD"/>
        </w:rPr>
        <w:t xml:space="preserve"> </w:t>
      </w:r>
      <w:r w:rsidRPr="00B93916">
        <w:rPr>
          <w:rFonts w:ascii="Times New Roman" w:hAnsi="Times New Roman" w:cs="Times New Roman"/>
          <w:i/>
          <w:iCs/>
          <w:sz w:val="27"/>
          <w:szCs w:val="27"/>
          <w:lang w:val="ro-MD"/>
        </w:rPr>
        <w:t>,,listele autorizaţiilor de categoria II și III pentru anul următor”.</w:t>
      </w:r>
    </w:p>
    <w:p w14:paraId="29ACDB7C" w14:textId="77777777" w:rsidR="00B93916" w:rsidRPr="00B93916" w:rsidRDefault="00B93916" w:rsidP="003E41C8">
      <w:pPr>
        <w:widowControl w:val="0"/>
        <w:numPr>
          <w:ilvl w:val="0"/>
          <w:numId w:val="23"/>
        </w:numPr>
        <w:tabs>
          <w:tab w:val="left" w:pos="1134"/>
        </w:tabs>
        <w:autoSpaceDE w:val="0"/>
        <w:autoSpaceDN w:val="0"/>
        <w:adjustRightInd w:val="0"/>
        <w:spacing w:after="0" w:line="240" w:lineRule="auto"/>
        <w:ind w:left="0" w:firstLine="426"/>
        <w:jc w:val="both"/>
        <w:rPr>
          <w:rFonts w:ascii="Times New Roman" w:hAnsi="Times New Roman" w:cs="Times New Roman"/>
          <w:sz w:val="27"/>
          <w:szCs w:val="27"/>
          <w:lang w:val="ro-MD"/>
        </w:rPr>
      </w:pPr>
      <w:r w:rsidRPr="00B93916">
        <w:rPr>
          <w:rFonts w:ascii="Times New Roman" w:hAnsi="Times New Roman" w:cs="Times New Roman"/>
          <w:sz w:val="27"/>
          <w:szCs w:val="27"/>
          <w:lang w:val="ro-MD"/>
        </w:rPr>
        <w:t>La pct. 30</w:t>
      </w:r>
      <w:r w:rsidRPr="00B93916">
        <w:rPr>
          <w:rFonts w:ascii="Times New Roman" w:hAnsi="Times New Roman" w:cs="Times New Roman"/>
          <w:sz w:val="27"/>
          <w:szCs w:val="27"/>
          <w:vertAlign w:val="superscript"/>
          <w:lang w:val="ro-MD"/>
        </w:rPr>
        <w:t>1</w:t>
      </w:r>
      <w:r w:rsidRPr="00B93916">
        <w:rPr>
          <w:rFonts w:ascii="Times New Roman" w:hAnsi="Times New Roman" w:cs="Times New Roman"/>
          <w:sz w:val="27"/>
          <w:szCs w:val="27"/>
          <w:lang w:val="ro-MD"/>
        </w:rPr>
        <w:t>:</w:t>
      </w:r>
    </w:p>
    <w:p w14:paraId="676CF950" w14:textId="77777777" w:rsidR="00B93916" w:rsidRPr="00B93916" w:rsidRDefault="00B93916" w:rsidP="00B93916">
      <w:pPr>
        <w:widowControl w:val="0"/>
        <w:tabs>
          <w:tab w:val="left" w:pos="1134"/>
        </w:tabs>
        <w:autoSpaceDE w:val="0"/>
        <w:autoSpaceDN w:val="0"/>
        <w:adjustRightInd w:val="0"/>
        <w:spacing w:after="0"/>
        <w:ind w:firstLine="426"/>
        <w:jc w:val="both"/>
        <w:rPr>
          <w:rFonts w:ascii="Times New Roman" w:hAnsi="Times New Roman" w:cs="Times New Roman"/>
          <w:sz w:val="27"/>
          <w:szCs w:val="27"/>
          <w:lang w:val="ro-MD"/>
        </w:rPr>
      </w:pPr>
      <w:r w:rsidRPr="00B93916">
        <w:rPr>
          <w:rFonts w:ascii="Times New Roman" w:hAnsi="Times New Roman" w:cs="Times New Roman"/>
          <w:sz w:val="27"/>
          <w:szCs w:val="27"/>
          <w:lang w:val="ro-MD"/>
        </w:rPr>
        <w:t xml:space="preserve">a) subpunctul 2), la sfârșit se completează cu textul </w:t>
      </w:r>
      <w:r w:rsidRPr="00B93916">
        <w:rPr>
          <w:rFonts w:ascii="Times New Roman" w:hAnsi="Times New Roman" w:cs="Times New Roman"/>
          <w:i/>
          <w:iCs/>
          <w:sz w:val="27"/>
          <w:szCs w:val="27"/>
          <w:lang w:val="ro-MD"/>
        </w:rPr>
        <w:t>,,cu excepția, operatorilor de transport rutier, care dețin doar un autovehicul, cărora li se va repartiza o autorizație de categoria dată.”</w:t>
      </w:r>
    </w:p>
    <w:p w14:paraId="5AA56706" w14:textId="77777777" w:rsidR="00B93916" w:rsidRPr="00B93916" w:rsidRDefault="00B93916" w:rsidP="00B93916">
      <w:pPr>
        <w:widowControl w:val="0"/>
        <w:tabs>
          <w:tab w:val="left" w:pos="1134"/>
        </w:tabs>
        <w:autoSpaceDE w:val="0"/>
        <w:autoSpaceDN w:val="0"/>
        <w:adjustRightInd w:val="0"/>
        <w:spacing w:after="0"/>
        <w:ind w:firstLine="426"/>
        <w:jc w:val="both"/>
        <w:rPr>
          <w:rFonts w:ascii="Times New Roman" w:hAnsi="Times New Roman" w:cs="Times New Roman"/>
          <w:sz w:val="27"/>
          <w:szCs w:val="27"/>
          <w:lang w:val="ro-MD"/>
        </w:rPr>
      </w:pPr>
      <w:r w:rsidRPr="00B93916">
        <w:rPr>
          <w:rFonts w:ascii="Times New Roman" w:hAnsi="Times New Roman" w:cs="Times New Roman"/>
          <w:sz w:val="27"/>
          <w:szCs w:val="27"/>
          <w:lang w:val="ro-MD"/>
        </w:rPr>
        <w:t xml:space="preserve">b) subpunctul 3), lit. a) și b) sintagma </w:t>
      </w:r>
      <w:r w:rsidRPr="00B93916">
        <w:rPr>
          <w:rFonts w:ascii="Times New Roman" w:hAnsi="Times New Roman" w:cs="Times New Roman"/>
          <w:i/>
          <w:iCs/>
          <w:sz w:val="27"/>
          <w:szCs w:val="27"/>
          <w:lang w:val="ro-MD"/>
        </w:rPr>
        <w:t>,,1-6”</w:t>
      </w:r>
      <w:r w:rsidRPr="00B93916">
        <w:rPr>
          <w:rFonts w:ascii="Times New Roman" w:hAnsi="Times New Roman" w:cs="Times New Roman"/>
          <w:sz w:val="27"/>
          <w:szCs w:val="27"/>
          <w:lang w:val="ro-MD"/>
        </w:rPr>
        <w:t xml:space="preserve">, se substituie cu sintagma </w:t>
      </w:r>
      <w:r w:rsidRPr="00B93916">
        <w:rPr>
          <w:rFonts w:ascii="Times New Roman" w:hAnsi="Times New Roman" w:cs="Times New Roman"/>
          <w:i/>
          <w:iCs/>
          <w:sz w:val="27"/>
          <w:szCs w:val="27"/>
          <w:lang w:val="ro-MD"/>
        </w:rPr>
        <w:t xml:space="preserve">,,1-5”, </w:t>
      </w:r>
      <w:r w:rsidRPr="00B93916">
        <w:rPr>
          <w:rFonts w:ascii="Times New Roman" w:hAnsi="Times New Roman" w:cs="Times New Roman"/>
          <w:sz w:val="27"/>
          <w:szCs w:val="27"/>
          <w:lang w:val="ro-MD"/>
        </w:rPr>
        <w:t>iar ultimul alineat va avea următorul cuprins:</w:t>
      </w:r>
    </w:p>
    <w:p w14:paraId="166E3FC7" w14:textId="77777777" w:rsidR="00B93916" w:rsidRPr="00B93916" w:rsidRDefault="00B93916" w:rsidP="00B93916">
      <w:pPr>
        <w:widowControl w:val="0"/>
        <w:tabs>
          <w:tab w:val="left" w:pos="1134"/>
        </w:tabs>
        <w:autoSpaceDE w:val="0"/>
        <w:autoSpaceDN w:val="0"/>
        <w:adjustRightInd w:val="0"/>
        <w:spacing w:after="0"/>
        <w:ind w:firstLine="426"/>
        <w:jc w:val="both"/>
        <w:rPr>
          <w:rFonts w:ascii="Times New Roman" w:hAnsi="Times New Roman" w:cs="Times New Roman"/>
          <w:i/>
          <w:iCs/>
          <w:sz w:val="27"/>
          <w:szCs w:val="27"/>
          <w:lang w:val="ro-MD"/>
        </w:rPr>
      </w:pPr>
      <w:r w:rsidRPr="00B93916">
        <w:rPr>
          <w:rFonts w:ascii="Times New Roman" w:hAnsi="Times New Roman" w:cs="Times New Roman"/>
          <w:sz w:val="27"/>
          <w:szCs w:val="27"/>
          <w:lang w:val="ro-MD"/>
        </w:rPr>
        <w:t xml:space="preserve"> </w:t>
      </w:r>
      <w:r w:rsidRPr="00B93916">
        <w:rPr>
          <w:rFonts w:ascii="Times New Roman" w:hAnsi="Times New Roman" w:cs="Times New Roman"/>
          <w:i/>
          <w:iCs/>
          <w:sz w:val="27"/>
          <w:szCs w:val="27"/>
          <w:lang w:val="ro-MD"/>
        </w:rPr>
        <w:t>,,După expirarea perioadei de 60 de zile de la data eliberării autorizațiilor pentru un anumit stat și restituirii autorizațiilor eliberate anterior, cererile ulterioare vor fi examinate ținând cont de parcul eligibil real antrenat”.</w:t>
      </w:r>
    </w:p>
    <w:p w14:paraId="1E916CAB" w14:textId="53720ACF" w:rsidR="00B93916" w:rsidRPr="00B93916" w:rsidRDefault="00B93916" w:rsidP="003E41C8">
      <w:pPr>
        <w:widowControl w:val="0"/>
        <w:numPr>
          <w:ilvl w:val="0"/>
          <w:numId w:val="23"/>
        </w:numPr>
        <w:tabs>
          <w:tab w:val="left" w:pos="1134"/>
        </w:tabs>
        <w:autoSpaceDE w:val="0"/>
        <w:autoSpaceDN w:val="0"/>
        <w:adjustRightInd w:val="0"/>
        <w:spacing w:after="0" w:line="240" w:lineRule="auto"/>
        <w:ind w:left="0" w:firstLine="426"/>
        <w:jc w:val="both"/>
        <w:rPr>
          <w:rFonts w:ascii="Times New Roman" w:hAnsi="Times New Roman" w:cs="Times New Roman"/>
          <w:i/>
          <w:iCs/>
          <w:sz w:val="27"/>
          <w:szCs w:val="27"/>
          <w:lang w:val="ro-MD"/>
        </w:rPr>
      </w:pPr>
      <w:r w:rsidRPr="00B93916">
        <w:rPr>
          <w:rFonts w:ascii="Times New Roman" w:hAnsi="Times New Roman" w:cs="Times New Roman"/>
          <w:sz w:val="27"/>
          <w:szCs w:val="27"/>
          <w:lang w:val="ro-MD"/>
        </w:rPr>
        <w:t>La pct</w:t>
      </w:r>
      <w:r w:rsidR="00871003">
        <w:rPr>
          <w:rFonts w:ascii="Times New Roman" w:hAnsi="Times New Roman" w:cs="Times New Roman"/>
          <w:sz w:val="27"/>
          <w:szCs w:val="27"/>
          <w:lang w:val="ro-MD"/>
        </w:rPr>
        <w:t>.</w:t>
      </w:r>
      <w:r w:rsidRPr="00B93916">
        <w:rPr>
          <w:rFonts w:ascii="Times New Roman" w:hAnsi="Times New Roman" w:cs="Times New Roman"/>
          <w:sz w:val="27"/>
          <w:szCs w:val="27"/>
          <w:lang w:val="ro-MD"/>
        </w:rPr>
        <w:t xml:space="preserve"> 32</w:t>
      </w:r>
      <w:r w:rsidRPr="00B93916">
        <w:rPr>
          <w:rFonts w:ascii="Times New Roman" w:hAnsi="Times New Roman" w:cs="Times New Roman"/>
          <w:sz w:val="27"/>
          <w:szCs w:val="27"/>
          <w:vertAlign w:val="superscript"/>
          <w:lang w:val="ro-MD"/>
        </w:rPr>
        <w:t>1</w:t>
      </w:r>
      <w:r w:rsidRPr="00B93916">
        <w:rPr>
          <w:rFonts w:ascii="Times New Roman" w:hAnsi="Times New Roman" w:cs="Times New Roman"/>
          <w:sz w:val="27"/>
          <w:szCs w:val="27"/>
          <w:lang w:val="ro-MD"/>
        </w:rPr>
        <w:t xml:space="preserve">, se </w:t>
      </w:r>
      <w:r w:rsidR="00810ED6">
        <w:rPr>
          <w:rFonts w:ascii="Times New Roman" w:hAnsi="Times New Roman" w:cs="Times New Roman"/>
          <w:sz w:val="27"/>
          <w:szCs w:val="27"/>
          <w:lang w:val="ro-MD"/>
        </w:rPr>
        <w:t>abrogă</w:t>
      </w:r>
      <w:r w:rsidR="00810ED6" w:rsidRPr="00B93916">
        <w:rPr>
          <w:rFonts w:ascii="Times New Roman" w:hAnsi="Times New Roman" w:cs="Times New Roman"/>
          <w:sz w:val="27"/>
          <w:szCs w:val="27"/>
          <w:lang w:val="ro-MD"/>
        </w:rPr>
        <w:t xml:space="preserve"> </w:t>
      </w:r>
      <w:r w:rsidRPr="00B93916">
        <w:rPr>
          <w:rFonts w:ascii="Times New Roman" w:hAnsi="Times New Roman" w:cs="Times New Roman"/>
          <w:sz w:val="27"/>
          <w:szCs w:val="27"/>
          <w:lang w:val="ro-MD"/>
        </w:rPr>
        <w:t>subpunctul 2).</w:t>
      </w:r>
    </w:p>
    <w:p w14:paraId="1AA1C2DE" w14:textId="4C4FDB13" w:rsidR="00B93916" w:rsidRPr="00B93916" w:rsidRDefault="00B93916" w:rsidP="00C6166A">
      <w:pPr>
        <w:widowControl w:val="0"/>
        <w:numPr>
          <w:ilvl w:val="0"/>
          <w:numId w:val="23"/>
        </w:numPr>
        <w:tabs>
          <w:tab w:val="left" w:pos="1134"/>
        </w:tabs>
        <w:autoSpaceDE w:val="0"/>
        <w:autoSpaceDN w:val="0"/>
        <w:adjustRightInd w:val="0"/>
        <w:spacing w:after="0" w:line="240" w:lineRule="auto"/>
        <w:ind w:left="0" w:firstLine="426"/>
        <w:jc w:val="both"/>
        <w:rPr>
          <w:rFonts w:ascii="Times New Roman" w:hAnsi="Times New Roman" w:cs="Times New Roman"/>
          <w:i/>
          <w:iCs/>
          <w:sz w:val="27"/>
          <w:szCs w:val="27"/>
          <w:lang w:val="ro-MD"/>
        </w:rPr>
      </w:pPr>
      <w:r w:rsidRPr="00B93916">
        <w:rPr>
          <w:rFonts w:ascii="Times New Roman" w:hAnsi="Times New Roman" w:cs="Times New Roman"/>
          <w:sz w:val="27"/>
          <w:szCs w:val="27"/>
          <w:lang w:val="ro-MD"/>
        </w:rPr>
        <w:t xml:space="preserve">După pct. 46, se completează cu un punct nou </w:t>
      </w:r>
      <w:r w:rsidR="00810ED6" w:rsidRPr="003E41C8">
        <w:rPr>
          <w:rFonts w:ascii="Times New Roman" w:hAnsi="Times New Roman" w:cs="Times New Roman"/>
          <w:sz w:val="27"/>
          <w:szCs w:val="27"/>
          <w:lang w:val="ro-MD"/>
        </w:rPr>
        <w:t>cu</w:t>
      </w:r>
      <w:r w:rsidRPr="00B93916">
        <w:rPr>
          <w:rFonts w:ascii="Times New Roman" w:hAnsi="Times New Roman" w:cs="Times New Roman"/>
          <w:sz w:val="27"/>
          <w:szCs w:val="27"/>
          <w:lang w:val="ro-MD"/>
        </w:rPr>
        <w:t xml:space="preserve"> următorul cuprins:</w:t>
      </w:r>
    </w:p>
    <w:p w14:paraId="4ABD79FE" w14:textId="09CD3AA3" w:rsidR="00B93916" w:rsidRPr="00B93916" w:rsidRDefault="00B93916" w:rsidP="00B93916">
      <w:pPr>
        <w:widowControl w:val="0"/>
        <w:autoSpaceDE w:val="0"/>
        <w:autoSpaceDN w:val="0"/>
        <w:adjustRightInd w:val="0"/>
        <w:spacing w:after="0"/>
        <w:ind w:firstLine="426"/>
        <w:jc w:val="both"/>
        <w:rPr>
          <w:rFonts w:ascii="Times New Roman" w:hAnsi="Times New Roman" w:cs="Times New Roman"/>
          <w:i/>
          <w:iCs/>
          <w:sz w:val="27"/>
          <w:szCs w:val="27"/>
          <w:highlight w:val="white"/>
          <w:lang w:val="ro-MD"/>
        </w:rPr>
      </w:pPr>
      <w:r w:rsidRPr="00B93916">
        <w:rPr>
          <w:rFonts w:ascii="Times New Roman" w:hAnsi="Times New Roman" w:cs="Times New Roman"/>
          <w:i/>
          <w:iCs/>
          <w:sz w:val="27"/>
          <w:szCs w:val="27"/>
          <w:highlight w:val="white"/>
          <w:lang w:val="ro-MD"/>
        </w:rPr>
        <w:t>„46</w:t>
      </w:r>
      <w:r w:rsidRPr="00B93916">
        <w:rPr>
          <w:rFonts w:ascii="Times New Roman" w:hAnsi="Times New Roman" w:cs="Times New Roman"/>
          <w:i/>
          <w:iCs/>
          <w:sz w:val="27"/>
          <w:szCs w:val="27"/>
          <w:highlight w:val="white"/>
          <w:vertAlign w:val="superscript"/>
          <w:lang w:val="ro-MD"/>
        </w:rPr>
        <w:t>1</w:t>
      </w:r>
      <w:r w:rsidRPr="00B93916">
        <w:rPr>
          <w:rFonts w:ascii="Times New Roman" w:hAnsi="Times New Roman" w:cs="Times New Roman"/>
          <w:i/>
          <w:iCs/>
          <w:sz w:val="27"/>
          <w:szCs w:val="27"/>
          <w:highlight w:val="white"/>
          <w:lang w:val="ro-MD"/>
        </w:rPr>
        <w:t xml:space="preserve"> </w:t>
      </w:r>
      <w:r w:rsidR="00810ED6">
        <w:rPr>
          <w:rFonts w:ascii="Times New Roman" w:hAnsi="Times New Roman" w:cs="Times New Roman"/>
          <w:i/>
          <w:iCs/>
          <w:sz w:val="27"/>
          <w:szCs w:val="27"/>
          <w:highlight w:val="white"/>
          <w:lang w:val="ro-MD"/>
        </w:rPr>
        <w:t xml:space="preserve">Operatorii pot restitui prealabil autorizațiile unitare sau multiple utilizate, </w:t>
      </w:r>
      <w:r w:rsidRPr="00B93916">
        <w:rPr>
          <w:rFonts w:ascii="Times New Roman" w:hAnsi="Times New Roman" w:cs="Times New Roman"/>
          <w:i/>
          <w:iCs/>
          <w:sz w:val="27"/>
          <w:szCs w:val="27"/>
          <w:highlight w:val="white"/>
          <w:lang w:val="ro-MD"/>
        </w:rPr>
        <w:t xml:space="preserve">prin depunerea cererii în sistemul </w:t>
      </w:r>
      <w:r w:rsidR="00877E34">
        <w:rPr>
          <w:rFonts w:ascii="Times New Roman" w:hAnsi="Times New Roman" w:cs="Times New Roman"/>
          <w:i/>
          <w:iCs/>
          <w:sz w:val="27"/>
          <w:szCs w:val="27"/>
          <w:highlight w:val="white"/>
          <w:lang w:val="ro-MD"/>
        </w:rPr>
        <w:t xml:space="preserve">informațional </w:t>
      </w:r>
      <w:r w:rsidRPr="00B93916">
        <w:rPr>
          <w:rFonts w:ascii="Times New Roman" w:hAnsi="Times New Roman" w:cs="Times New Roman"/>
          <w:i/>
          <w:iCs/>
          <w:sz w:val="27"/>
          <w:szCs w:val="27"/>
          <w:highlight w:val="white"/>
          <w:lang w:val="ro-MD"/>
        </w:rPr>
        <w:t>„e-Autorizație transport”, cu anexarea autorizației utilizate și a CMR completat</w:t>
      </w:r>
      <w:r w:rsidR="00810ED6">
        <w:rPr>
          <w:rFonts w:ascii="Times New Roman" w:hAnsi="Times New Roman" w:cs="Times New Roman"/>
          <w:i/>
          <w:iCs/>
          <w:sz w:val="27"/>
          <w:szCs w:val="27"/>
          <w:highlight w:val="white"/>
          <w:lang w:val="ro-MD"/>
        </w:rPr>
        <w:t>, după caz</w:t>
      </w:r>
      <w:r w:rsidRPr="00B93916">
        <w:rPr>
          <w:rFonts w:ascii="Times New Roman" w:hAnsi="Times New Roman" w:cs="Times New Roman"/>
          <w:i/>
          <w:iCs/>
          <w:sz w:val="27"/>
          <w:szCs w:val="27"/>
          <w:highlight w:val="white"/>
          <w:lang w:val="ro-MD"/>
        </w:rPr>
        <w:t>. Originalul autorizației utilizate se va restitui la sediul Agenției în termen de p</w:t>
      </w:r>
      <w:r w:rsidR="00877E34">
        <w:rPr>
          <w:rFonts w:ascii="Times New Roman" w:hAnsi="Times New Roman" w:cs="Times New Roman"/>
          <w:i/>
          <w:iCs/>
          <w:sz w:val="27"/>
          <w:szCs w:val="27"/>
          <w:highlight w:val="white"/>
          <w:lang w:val="ro-MD"/>
        </w:rPr>
        <w:t>â</w:t>
      </w:r>
      <w:r w:rsidRPr="00B93916">
        <w:rPr>
          <w:rFonts w:ascii="Times New Roman" w:hAnsi="Times New Roman" w:cs="Times New Roman"/>
          <w:i/>
          <w:iCs/>
          <w:sz w:val="27"/>
          <w:szCs w:val="27"/>
          <w:highlight w:val="white"/>
          <w:lang w:val="ro-MD"/>
        </w:rPr>
        <w:t xml:space="preserve">nă la 3 zile lucrătoare din momentul restituirii prealabile”. </w:t>
      </w:r>
    </w:p>
    <w:p w14:paraId="61FDD9B7" w14:textId="77777777" w:rsidR="00B93916" w:rsidRPr="00B93916" w:rsidRDefault="00B93916" w:rsidP="003E41C8">
      <w:pPr>
        <w:widowControl w:val="0"/>
        <w:numPr>
          <w:ilvl w:val="0"/>
          <w:numId w:val="23"/>
        </w:numPr>
        <w:tabs>
          <w:tab w:val="left" w:pos="1134"/>
        </w:tabs>
        <w:autoSpaceDE w:val="0"/>
        <w:autoSpaceDN w:val="0"/>
        <w:adjustRightInd w:val="0"/>
        <w:spacing w:after="0" w:line="240" w:lineRule="auto"/>
        <w:ind w:left="0" w:firstLine="426"/>
        <w:jc w:val="both"/>
        <w:rPr>
          <w:rFonts w:ascii="Times New Roman" w:hAnsi="Times New Roman" w:cs="Times New Roman"/>
          <w:i/>
          <w:iCs/>
          <w:sz w:val="27"/>
          <w:szCs w:val="27"/>
          <w:lang w:val="ro-MD"/>
        </w:rPr>
      </w:pPr>
      <w:r w:rsidRPr="00B93916">
        <w:rPr>
          <w:rFonts w:ascii="Times New Roman" w:hAnsi="Times New Roman" w:cs="Times New Roman"/>
          <w:sz w:val="27"/>
          <w:szCs w:val="27"/>
          <w:lang w:val="ro-MD"/>
        </w:rPr>
        <w:t xml:space="preserve">La pct. 52, în tot textul cuvântul </w:t>
      </w:r>
      <w:r w:rsidRPr="00871003">
        <w:rPr>
          <w:rFonts w:ascii="Times New Roman" w:hAnsi="Times New Roman" w:cs="Times New Roman"/>
          <w:i/>
          <w:sz w:val="27"/>
          <w:szCs w:val="27"/>
          <w:lang w:val="ro-MD"/>
        </w:rPr>
        <w:t>„autorizațiilor”</w:t>
      </w:r>
      <w:r w:rsidRPr="00B93916">
        <w:rPr>
          <w:rFonts w:ascii="Times New Roman" w:hAnsi="Times New Roman" w:cs="Times New Roman"/>
          <w:sz w:val="27"/>
          <w:szCs w:val="27"/>
          <w:lang w:val="ro-MD"/>
        </w:rPr>
        <w:t xml:space="preserve"> se substituie cu cuvântul </w:t>
      </w:r>
      <w:r w:rsidRPr="0098164F">
        <w:rPr>
          <w:rFonts w:ascii="Times New Roman" w:hAnsi="Times New Roman" w:cs="Times New Roman"/>
          <w:i/>
          <w:sz w:val="27"/>
          <w:szCs w:val="27"/>
          <w:lang w:val="ro-MD"/>
        </w:rPr>
        <w:t>„autorizației”</w:t>
      </w:r>
      <w:r w:rsidRPr="00B93916">
        <w:rPr>
          <w:rFonts w:ascii="Times New Roman" w:hAnsi="Times New Roman" w:cs="Times New Roman"/>
          <w:sz w:val="27"/>
          <w:szCs w:val="27"/>
          <w:lang w:val="ro-MD"/>
        </w:rPr>
        <w:t xml:space="preserve">, iar după sintagma </w:t>
      </w:r>
      <w:r w:rsidRPr="00B93916">
        <w:rPr>
          <w:rFonts w:ascii="Times New Roman" w:hAnsi="Times New Roman" w:cs="Times New Roman"/>
          <w:i/>
          <w:iCs/>
          <w:sz w:val="27"/>
          <w:szCs w:val="27"/>
          <w:lang w:val="ro-MD"/>
        </w:rPr>
        <w:t xml:space="preserve">„se va diminua”, </w:t>
      </w:r>
      <w:r w:rsidRPr="00B93916">
        <w:rPr>
          <w:rFonts w:ascii="Times New Roman" w:hAnsi="Times New Roman" w:cs="Times New Roman"/>
          <w:sz w:val="27"/>
          <w:szCs w:val="27"/>
          <w:lang w:val="ro-MD"/>
        </w:rPr>
        <w:t xml:space="preserve">se completează cu sintagma </w:t>
      </w:r>
      <w:r w:rsidRPr="00B93916">
        <w:rPr>
          <w:rFonts w:ascii="Times New Roman" w:hAnsi="Times New Roman" w:cs="Times New Roman"/>
          <w:i/>
          <w:iCs/>
          <w:sz w:val="27"/>
          <w:szCs w:val="27"/>
          <w:lang w:val="ro-MD"/>
        </w:rPr>
        <w:t>„pentru fiecare act permisiv”.</w:t>
      </w:r>
    </w:p>
    <w:p w14:paraId="62963684" w14:textId="2288DF3C" w:rsidR="00B93916" w:rsidRPr="00B93916" w:rsidRDefault="00B93916" w:rsidP="00C6166A">
      <w:pPr>
        <w:widowControl w:val="0"/>
        <w:numPr>
          <w:ilvl w:val="0"/>
          <w:numId w:val="23"/>
        </w:numPr>
        <w:tabs>
          <w:tab w:val="left" w:pos="1134"/>
        </w:tabs>
        <w:autoSpaceDE w:val="0"/>
        <w:autoSpaceDN w:val="0"/>
        <w:adjustRightInd w:val="0"/>
        <w:spacing w:after="0" w:line="240" w:lineRule="auto"/>
        <w:ind w:left="0" w:firstLine="426"/>
        <w:jc w:val="both"/>
        <w:rPr>
          <w:rFonts w:ascii="Times New Roman" w:hAnsi="Times New Roman" w:cs="Times New Roman"/>
          <w:i/>
          <w:iCs/>
          <w:sz w:val="27"/>
          <w:szCs w:val="27"/>
          <w:highlight w:val="white"/>
          <w:lang w:val="ro-MD"/>
        </w:rPr>
      </w:pPr>
      <w:r w:rsidRPr="00B93916">
        <w:rPr>
          <w:rFonts w:ascii="Times New Roman" w:hAnsi="Times New Roman" w:cs="Times New Roman"/>
          <w:sz w:val="27"/>
          <w:szCs w:val="27"/>
          <w:highlight w:val="white"/>
          <w:lang w:val="ro-MD"/>
        </w:rPr>
        <w:t xml:space="preserve">La pct. 77, după sintagma </w:t>
      </w:r>
      <w:r w:rsidRPr="00B93916">
        <w:rPr>
          <w:rFonts w:ascii="Times New Roman" w:hAnsi="Times New Roman" w:cs="Times New Roman"/>
          <w:i/>
          <w:iCs/>
          <w:sz w:val="27"/>
          <w:szCs w:val="27"/>
          <w:highlight w:val="white"/>
          <w:lang w:val="ro-MD"/>
        </w:rPr>
        <w:t>„prin intermediul sistemului informațional „e-Autorizaţie transport”</w:t>
      </w:r>
      <w:r w:rsidRPr="00B93916">
        <w:rPr>
          <w:rFonts w:ascii="Times New Roman" w:hAnsi="Times New Roman" w:cs="Times New Roman"/>
          <w:sz w:val="27"/>
          <w:szCs w:val="27"/>
          <w:highlight w:val="white"/>
          <w:lang w:val="ro-MD"/>
        </w:rPr>
        <w:t xml:space="preserve">, se completează cu sintagma </w:t>
      </w:r>
      <w:r w:rsidRPr="00B93916">
        <w:rPr>
          <w:rFonts w:ascii="Times New Roman" w:hAnsi="Times New Roman" w:cs="Times New Roman"/>
          <w:i/>
          <w:iCs/>
          <w:sz w:val="27"/>
          <w:szCs w:val="27"/>
          <w:highlight w:val="white"/>
          <w:lang w:val="ro-MD"/>
        </w:rPr>
        <w:t>„p</w:t>
      </w:r>
      <w:r w:rsidR="00877E34">
        <w:rPr>
          <w:rFonts w:ascii="Times New Roman" w:hAnsi="Times New Roman" w:cs="Times New Roman"/>
          <w:i/>
          <w:iCs/>
          <w:sz w:val="27"/>
          <w:szCs w:val="27"/>
          <w:highlight w:val="white"/>
          <w:lang w:val="ro-MD"/>
        </w:rPr>
        <w:t>â</w:t>
      </w:r>
      <w:r w:rsidRPr="00B93916">
        <w:rPr>
          <w:rFonts w:ascii="Times New Roman" w:hAnsi="Times New Roman" w:cs="Times New Roman"/>
          <w:i/>
          <w:iCs/>
          <w:sz w:val="27"/>
          <w:szCs w:val="27"/>
          <w:highlight w:val="white"/>
          <w:lang w:val="ro-MD"/>
        </w:rPr>
        <w:t>nă la epuizarea stocului,”.</w:t>
      </w:r>
    </w:p>
    <w:p w14:paraId="37B65B84" w14:textId="77777777" w:rsidR="00B93916" w:rsidRPr="00B93916" w:rsidRDefault="00B93916" w:rsidP="00C6166A">
      <w:pPr>
        <w:widowControl w:val="0"/>
        <w:numPr>
          <w:ilvl w:val="0"/>
          <w:numId w:val="23"/>
        </w:numPr>
        <w:tabs>
          <w:tab w:val="left" w:pos="1134"/>
        </w:tabs>
        <w:autoSpaceDE w:val="0"/>
        <w:autoSpaceDN w:val="0"/>
        <w:adjustRightInd w:val="0"/>
        <w:spacing w:after="0" w:line="240" w:lineRule="auto"/>
        <w:ind w:left="0" w:firstLine="426"/>
        <w:jc w:val="both"/>
        <w:rPr>
          <w:rFonts w:ascii="Times New Roman" w:hAnsi="Times New Roman" w:cs="Times New Roman"/>
          <w:i/>
          <w:iCs/>
          <w:sz w:val="27"/>
          <w:szCs w:val="27"/>
          <w:highlight w:val="white"/>
          <w:lang w:val="ro-MD"/>
        </w:rPr>
      </w:pPr>
      <w:r w:rsidRPr="00B93916">
        <w:rPr>
          <w:rFonts w:ascii="Times New Roman" w:hAnsi="Times New Roman" w:cs="Times New Roman"/>
          <w:sz w:val="27"/>
          <w:szCs w:val="27"/>
          <w:highlight w:val="white"/>
          <w:lang w:val="ro-MD"/>
        </w:rPr>
        <w:t>La pct. 82, lit. b) se modifică și va avea următorul cuprins:</w:t>
      </w:r>
    </w:p>
    <w:p w14:paraId="69E1B091" w14:textId="214F3803" w:rsidR="00B93916" w:rsidRPr="00B93916" w:rsidRDefault="00B93916" w:rsidP="00B93916">
      <w:pPr>
        <w:widowControl w:val="0"/>
        <w:tabs>
          <w:tab w:val="left" w:pos="1134"/>
        </w:tabs>
        <w:autoSpaceDE w:val="0"/>
        <w:autoSpaceDN w:val="0"/>
        <w:adjustRightInd w:val="0"/>
        <w:spacing w:after="0"/>
        <w:ind w:firstLine="426"/>
        <w:jc w:val="both"/>
        <w:rPr>
          <w:rFonts w:ascii="Times New Roman" w:hAnsi="Times New Roman" w:cs="Times New Roman"/>
          <w:i/>
          <w:iCs/>
          <w:sz w:val="27"/>
          <w:szCs w:val="27"/>
          <w:highlight w:val="white"/>
          <w:lang w:val="ro-MD"/>
        </w:rPr>
      </w:pPr>
      <w:r w:rsidRPr="00B93916">
        <w:rPr>
          <w:rFonts w:ascii="Times New Roman" w:hAnsi="Times New Roman" w:cs="Times New Roman"/>
          <w:i/>
          <w:iCs/>
          <w:sz w:val="27"/>
          <w:szCs w:val="27"/>
          <w:highlight w:val="white"/>
          <w:lang w:val="ro-MD"/>
        </w:rPr>
        <w:t xml:space="preserve">„b) a efectuat cel puțin </w:t>
      </w:r>
      <w:r w:rsidR="00810ED6">
        <w:rPr>
          <w:rFonts w:ascii="Times New Roman" w:hAnsi="Times New Roman" w:cs="Times New Roman"/>
          <w:i/>
          <w:iCs/>
          <w:sz w:val="27"/>
          <w:szCs w:val="27"/>
          <w:highlight w:val="white"/>
          <w:lang w:val="ro-MD"/>
        </w:rPr>
        <w:t>15</w:t>
      </w:r>
      <w:r w:rsidR="00810ED6" w:rsidRPr="00B93916">
        <w:rPr>
          <w:rFonts w:ascii="Times New Roman" w:hAnsi="Times New Roman" w:cs="Times New Roman"/>
          <w:i/>
          <w:iCs/>
          <w:sz w:val="27"/>
          <w:szCs w:val="27"/>
          <w:highlight w:val="white"/>
          <w:lang w:val="ro-MD"/>
        </w:rPr>
        <w:t xml:space="preserve"> </w:t>
      </w:r>
      <w:r w:rsidRPr="00B93916">
        <w:rPr>
          <w:rFonts w:ascii="Times New Roman" w:hAnsi="Times New Roman" w:cs="Times New Roman"/>
          <w:i/>
          <w:iCs/>
          <w:sz w:val="27"/>
          <w:szCs w:val="27"/>
          <w:highlight w:val="white"/>
          <w:lang w:val="ro-MD"/>
        </w:rPr>
        <w:t>curse cumulativ în ultimii 3 ani, în una dintre țările restricționate pentru care se solicită permisiunea”.</w:t>
      </w:r>
    </w:p>
    <w:p w14:paraId="123F8DCF" w14:textId="77777777" w:rsidR="00B93916" w:rsidRPr="00B93916" w:rsidRDefault="00B93916" w:rsidP="003E41C8">
      <w:pPr>
        <w:widowControl w:val="0"/>
        <w:numPr>
          <w:ilvl w:val="0"/>
          <w:numId w:val="23"/>
        </w:numPr>
        <w:tabs>
          <w:tab w:val="left" w:pos="1134"/>
        </w:tabs>
        <w:autoSpaceDE w:val="0"/>
        <w:autoSpaceDN w:val="0"/>
        <w:adjustRightInd w:val="0"/>
        <w:spacing w:after="0" w:line="240" w:lineRule="auto"/>
        <w:ind w:left="0" w:firstLine="426"/>
        <w:jc w:val="both"/>
        <w:rPr>
          <w:rFonts w:ascii="Times New Roman" w:hAnsi="Times New Roman" w:cs="Times New Roman"/>
          <w:sz w:val="27"/>
          <w:szCs w:val="27"/>
          <w:highlight w:val="white"/>
          <w:lang w:val="ro-MD"/>
        </w:rPr>
      </w:pPr>
      <w:r w:rsidRPr="00B93916">
        <w:rPr>
          <w:rFonts w:ascii="Times New Roman" w:hAnsi="Times New Roman" w:cs="Times New Roman"/>
          <w:sz w:val="27"/>
          <w:szCs w:val="27"/>
          <w:highlight w:val="white"/>
          <w:lang w:val="ro-MD"/>
        </w:rPr>
        <w:t>Pct. 83 se abrogă.</w:t>
      </w:r>
    </w:p>
    <w:p w14:paraId="2B2FFD97" w14:textId="77777777" w:rsidR="00B93916" w:rsidRPr="00B93916" w:rsidRDefault="00B93916" w:rsidP="00C6166A">
      <w:pPr>
        <w:widowControl w:val="0"/>
        <w:numPr>
          <w:ilvl w:val="0"/>
          <w:numId w:val="23"/>
        </w:numPr>
        <w:tabs>
          <w:tab w:val="left" w:pos="1134"/>
        </w:tabs>
        <w:autoSpaceDE w:val="0"/>
        <w:autoSpaceDN w:val="0"/>
        <w:adjustRightInd w:val="0"/>
        <w:spacing w:after="0" w:line="240" w:lineRule="auto"/>
        <w:ind w:left="0" w:firstLine="426"/>
        <w:jc w:val="both"/>
        <w:rPr>
          <w:rFonts w:ascii="Times New Roman" w:hAnsi="Times New Roman" w:cs="Times New Roman"/>
          <w:sz w:val="27"/>
          <w:szCs w:val="27"/>
          <w:highlight w:val="white"/>
          <w:lang w:val="ro-MD"/>
        </w:rPr>
      </w:pPr>
      <w:r w:rsidRPr="00B93916">
        <w:rPr>
          <w:rFonts w:ascii="Times New Roman" w:hAnsi="Times New Roman" w:cs="Times New Roman"/>
          <w:sz w:val="27"/>
          <w:szCs w:val="27"/>
          <w:highlight w:val="white"/>
          <w:lang w:val="ro-MD"/>
        </w:rPr>
        <w:t xml:space="preserve">La pct. 85 </w:t>
      </w:r>
      <w:r w:rsidRPr="00B93916">
        <w:rPr>
          <w:rFonts w:ascii="Times New Roman" w:hAnsi="Times New Roman" w:cs="Times New Roman"/>
          <w:sz w:val="27"/>
          <w:szCs w:val="27"/>
          <w:lang w:val="ro-MD" w:eastAsia="ro-RO"/>
        </w:rPr>
        <w:t>sintagma</w:t>
      </w:r>
      <w:r w:rsidRPr="00B93916">
        <w:rPr>
          <w:rFonts w:ascii="Times New Roman" w:hAnsi="Times New Roman" w:cs="Times New Roman"/>
          <w:i/>
          <w:iCs/>
          <w:sz w:val="27"/>
          <w:szCs w:val="27"/>
          <w:lang w:val="ro-MD" w:eastAsia="ro-RO"/>
        </w:rPr>
        <w:t xml:space="preserve"> „retrase și”, </w:t>
      </w:r>
      <w:r w:rsidRPr="00B93916">
        <w:rPr>
          <w:rFonts w:ascii="Times New Roman" w:hAnsi="Times New Roman" w:cs="Times New Roman"/>
          <w:sz w:val="27"/>
          <w:szCs w:val="27"/>
          <w:lang w:val="ro-MD" w:eastAsia="ro-RO"/>
        </w:rPr>
        <w:t>se exclude, iar</w:t>
      </w:r>
      <w:r w:rsidRPr="00B93916">
        <w:rPr>
          <w:rFonts w:ascii="Times New Roman" w:hAnsi="Times New Roman" w:cs="Times New Roman"/>
          <w:sz w:val="27"/>
          <w:szCs w:val="27"/>
          <w:highlight w:val="white"/>
          <w:lang w:val="ro-MD"/>
        </w:rPr>
        <w:t xml:space="preserve"> </w:t>
      </w:r>
      <w:r w:rsidRPr="00B93916">
        <w:rPr>
          <w:rFonts w:ascii="Times New Roman" w:hAnsi="Times New Roman" w:cs="Times New Roman"/>
          <w:sz w:val="27"/>
          <w:szCs w:val="27"/>
          <w:lang w:val="ro-MD" w:eastAsia="ro-RO"/>
        </w:rPr>
        <w:t>textul</w:t>
      </w:r>
      <w:r w:rsidRPr="00B93916">
        <w:rPr>
          <w:rFonts w:ascii="Times New Roman" w:hAnsi="Times New Roman" w:cs="Times New Roman"/>
          <w:i/>
          <w:iCs/>
          <w:sz w:val="27"/>
          <w:szCs w:val="27"/>
          <w:lang w:val="ro-MD" w:eastAsia="ro-RO"/>
        </w:rPr>
        <w:t xml:space="preserve"> „în ordinea cronologică de înregistrare în sistemul informaţional „e-Autorizaţie transport”, </w:t>
      </w:r>
      <w:r w:rsidRPr="00B93916">
        <w:rPr>
          <w:rFonts w:ascii="Times New Roman" w:hAnsi="Times New Roman" w:cs="Times New Roman"/>
          <w:sz w:val="27"/>
          <w:szCs w:val="27"/>
          <w:lang w:val="ro-MD" w:eastAsia="ro-RO"/>
        </w:rPr>
        <w:t>se substituie cu textul</w:t>
      </w:r>
      <w:r w:rsidRPr="00B93916">
        <w:rPr>
          <w:rFonts w:ascii="Times New Roman" w:hAnsi="Times New Roman" w:cs="Times New Roman"/>
          <w:i/>
          <w:iCs/>
          <w:sz w:val="27"/>
          <w:szCs w:val="27"/>
          <w:lang w:val="ro-MD" w:eastAsia="ro-RO"/>
        </w:rPr>
        <w:t xml:space="preserve"> „în ordinea cronologică de înregistrare a cererilor de repartizare a autorizațiilor CEMT în sistemul informaţional „e-Autorizaţie transport”.</w:t>
      </w:r>
    </w:p>
    <w:p w14:paraId="6B2056F4" w14:textId="501683C4" w:rsidR="00B93916" w:rsidRPr="00B93916" w:rsidRDefault="00B93916" w:rsidP="00C6166A">
      <w:pPr>
        <w:widowControl w:val="0"/>
        <w:numPr>
          <w:ilvl w:val="0"/>
          <w:numId w:val="23"/>
        </w:numPr>
        <w:tabs>
          <w:tab w:val="left" w:pos="1134"/>
        </w:tabs>
        <w:autoSpaceDE w:val="0"/>
        <w:autoSpaceDN w:val="0"/>
        <w:adjustRightInd w:val="0"/>
        <w:spacing w:after="0" w:line="240" w:lineRule="auto"/>
        <w:ind w:left="0" w:firstLine="426"/>
        <w:jc w:val="both"/>
        <w:rPr>
          <w:rFonts w:ascii="Times New Roman" w:hAnsi="Times New Roman" w:cs="Times New Roman"/>
          <w:sz w:val="27"/>
          <w:szCs w:val="27"/>
          <w:highlight w:val="white"/>
          <w:lang w:val="ro-MD"/>
        </w:rPr>
      </w:pPr>
      <w:r w:rsidRPr="00B93916">
        <w:rPr>
          <w:rFonts w:ascii="Times New Roman" w:hAnsi="Times New Roman" w:cs="Times New Roman"/>
          <w:sz w:val="27"/>
          <w:szCs w:val="27"/>
          <w:highlight w:val="white"/>
          <w:lang w:val="ro-MD"/>
        </w:rPr>
        <w:t>Pct. 106 se modifică și va avea următorul cuprins:</w:t>
      </w:r>
    </w:p>
    <w:p w14:paraId="52B4CB52" w14:textId="77777777" w:rsidR="00B93916" w:rsidRPr="00B93916" w:rsidRDefault="00B93916" w:rsidP="00B93916">
      <w:pPr>
        <w:widowControl w:val="0"/>
        <w:autoSpaceDE w:val="0"/>
        <w:autoSpaceDN w:val="0"/>
        <w:adjustRightInd w:val="0"/>
        <w:spacing w:after="0"/>
        <w:ind w:firstLine="426"/>
        <w:jc w:val="both"/>
        <w:rPr>
          <w:rFonts w:ascii="Times New Roman" w:hAnsi="Times New Roman" w:cs="Times New Roman"/>
          <w:i/>
          <w:iCs/>
          <w:sz w:val="27"/>
          <w:szCs w:val="27"/>
          <w:highlight w:val="white"/>
          <w:lang w:val="ro-MD"/>
        </w:rPr>
      </w:pPr>
      <w:r w:rsidRPr="00B93916">
        <w:rPr>
          <w:rFonts w:ascii="Times New Roman" w:hAnsi="Times New Roman" w:cs="Times New Roman"/>
          <w:i/>
          <w:iCs/>
          <w:sz w:val="27"/>
          <w:szCs w:val="27"/>
          <w:highlight w:val="white"/>
          <w:lang w:val="ro-MD"/>
        </w:rPr>
        <w:t xml:space="preserve">„Darea de seamă este prezentată Agenției odată cu copiile filelor completate ale carnetelor de drum. Darea de seamă poate fi prezentată fără file în cazul aflării autovehiculului peste hotarele Republicii Moldova, doar cu condiția înștiințării  Agenției despre aceste circumstanțe și prezentarea confirmărilor corespunzătoare. Odată cu revenirea acestuia vor fi prezentate și filele în original, pe întregul termen menționat.” </w:t>
      </w:r>
    </w:p>
    <w:p w14:paraId="7CE8EC37" w14:textId="772498CA" w:rsidR="00B93916" w:rsidRPr="00B93916" w:rsidRDefault="00B93916" w:rsidP="003E41C8">
      <w:pPr>
        <w:widowControl w:val="0"/>
        <w:numPr>
          <w:ilvl w:val="0"/>
          <w:numId w:val="23"/>
        </w:numPr>
        <w:tabs>
          <w:tab w:val="left" w:pos="1134"/>
        </w:tabs>
        <w:autoSpaceDE w:val="0"/>
        <w:autoSpaceDN w:val="0"/>
        <w:adjustRightInd w:val="0"/>
        <w:spacing w:after="0" w:line="240" w:lineRule="auto"/>
        <w:ind w:left="0" w:firstLine="426"/>
        <w:jc w:val="both"/>
        <w:rPr>
          <w:rFonts w:ascii="Times New Roman" w:hAnsi="Times New Roman" w:cs="Times New Roman"/>
          <w:sz w:val="27"/>
          <w:szCs w:val="27"/>
          <w:highlight w:val="white"/>
          <w:lang w:val="ro-MD"/>
        </w:rPr>
      </w:pPr>
      <w:r w:rsidRPr="00B93916">
        <w:rPr>
          <w:rFonts w:ascii="Times New Roman" w:hAnsi="Times New Roman" w:cs="Times New Roman"/>
          <w:sz w:val="27"/>
          <w:szCs w:val="27"/>
          <w:highlight w:val="white"/>
          <w:lang w:val="ro-MD"/>
        </w:rPr>
        <w:t>După pct. 112</w:t>
      </w:r>
      <w:r w:rsidRPr="00B93916">
        <w:rPr>
          <w:rFonts w:ascii="Times New Roman" w:hAnsi="Times New Roman" w:cs="Times New Roman"/>
          <w:sz w:val="27"/>
          <w:szCs w:val="27"/>
          <w:highlight w:val="white"/>
          <w:vertAlign w:val="superscript"/>
          <w:lang w:val="ro-MD"/>
        </w:rPr>
        <w:t>1</w:t>
      </w:r>
      <w:r w:rsidRPr="00B93916">
        <w:rPr>
          <w:rFonts w:ascii="Times New Roman" w:hAnsi="Times New Roman" w:cs="Times New Roman"/>
          <w:sz w:val="27"/>
          <w:szCs w:val="27"/>
          <w:highlight w:val="white"/>
          <w:lang w:val="ro-MD"/>
        </w:rPr>
        <w:t xml:space="preserve">, se completează cu un punct nou </w:t>
      </w:r>
      <w:r w:rsidRPr="00B93916">
        <w:rPr>
          <w:rFonts w:ascii="Times New Roman" w:hAnsi="Times New Roman" w:cs="Times New Roman"/>
          <w:i/>
          <w:sz w:val="27"/>
          <w:szCs w:val="27"/>
          <w:highlight w:val="white"/>
          <w:lang w:val="ro-MD"/>
        </w:rPr>
        <w:t>,,112</w:t>
      </w:r>
      <w:r w:rsidRPr="00B93916">
        <w:rPr>
          <w:rFonts w:ascii="Times New Roman" w:hAnsi="Times New Roman" w:cs="Times New Roman"/>
          <w:i/>
          <w:sz w:val="27"/>
          <w:szCs w:val="27"/>
          <w:highlight w:val="white"/>
          <w:vertAlign w:val="superscript"/>
          <w:lang w:val="ro-MD"/>
        </w:rPr>
        <w:t>2</w:t>
      </w:r>
      <w:r w:rsidRPr="00B93916">
        <w:rPr>
          <w:rFonts w:ascii="Times New Roman" w:hAnsi="Times New Roman" w:cs="Times New Roman"/>
          <w:i/>
          <w:sz w:val="27"/>
          <w:szCs w:val="27"/>
          <w:highlight w:val="white"/>
          <w:lang w:val="ro-MD"/>
        </w:rPr>
        <w:t>”</w:t>
      </w:r>
      <w:r w:rsidRPr="00B93916">
        <w:rPr>
          <w:rFonts w:ascii="Times New Roman" w:hAnsi="Times New Roman" w:cs="Times New Roman"/>
          <w:sz w:val="27"/>
          <w:szCs w:val="27"/>
          <w:highlight w:val="white"/>
          <w:lang w:val="ro-MD"/>
        </w:rPr>
        <w:t xml:space="preserve"> </w:t>
      </w:r>
      <w:r w:rsidR="00810ED6">
        <w:rPr>
          <w:rFonts w:ascii="Times New Roman" w:hAnsi="Times New Roman" w:cs="Times New Roman"/>
          <w:sz w:val="27"/>
          <w:szCs w:val="27"/>
          <w:highlight w:val="white"/>
          <w:lang w:val="ro-MD"/>
        </w:rPr>
        <w:t>cu</w:t>
      </w:r>
      <w:r w:rsidRPr="00B93916">
        <w:rPr>
          <w:rFonts w:ascii="Times New Roman" w:hAnsi="Times New Roman" w:cs="Times New Roman"/>
          <w:sz w:val="27"/>
          <w:szCs w:val="27"/>
          <w:highlight w:val="white"/>
          <w:lang w:val="ro-MD"/>
        </w:rPr>
        <w:t xml:space="preserve"> următorul cuprins:</w:t>
      </w:r>
    </w:p>
    <w:p w14:paraId="0EBAFB9C" w14:textId="5BDA1FE6" w:rsidR="00B93916" w:rsidRPr="00B93916" w:rsidRDefault="00B93916" w:rsidP="00B93916">
      <w:pPr>
        <w:widowControl w:val="0"/>
        <w:autoSpaceDE w:val="0"/>
        <w:autoSpaceDN w:val="0"/>
        <w:adjustRightInd w:val="0"/>
        <w:spacing w:after="0"/>
        <w:ind w:firstLine="426"/>
        <w:jc w:val="both"/>
        <w:rPr>
          <w:rFonts w:ascii="Times New Roman" w:hAnsi="Times New Roman" w:cs="Times New Roman"/>
          <w:sz w:val="27"/>
          <w:szCs w:val="27"/>
          <w:highlight w:val="white"/>
          <w:lang w:val="ro-MD"/>
        </w:rPr>
      </w:pPr>
      <w:r w:rsidRPr="00B93916">
        <w:rPr>
          <w:rFonts w:ascii="Times New Roman" w:hAnsi="Times New Roman" w:cs="Times New Roman"/>
          <w:i/>
          <w:iCs/>
          <w:sz w:val="27"/>
          <w:szCs w:val="27"/>
          <w:highlight w:val="white"/>
          <w:lang w:val="ro-MD"/>
        </w:rPr>
        <w:t>„112</w:t>
      </w:r>
      <w:r w:rsidR="00810ED6" w:rsidRPr="003E41C8">
        <w:rPr>
          <w:rFonts w:ascii="Times New Roman" w:hAnsi="Times New Roman" w:cs="Times New Roman"/>
          <w:i/>
          <w:iCs/>
          <w:sz w:val="27"/>
          <w:szCs w:val="27"/>
          <w:highlight w:val="white"/>
          <w:vertAlign w:val="superscript"/>
          <w:lang w:val="ro-MD"/>
        </w:rPr>
        <w:t>2</w:t>
      </w:r>
      <w:r w:rsidRPr="00B93916">
        <w:rPr>
          <w:rFonts w:ascii="Times New Roman" w:hAnsi="Times New Roman" w:cs="Times New Roman"/>
          <w:i/>
          <w:iCs/>
          <w:sz w:val="27"/>
          <w:szCs w:val="27"/>
          <w:highlight w:val="white"/>
          <w:lang w:val="ro-MD"/>
        </w:rPr>
        <w:t>. Operatorul de transport rutier va restitui autorizația CEMT în original și carnetul de drum, la sediul Agenției în termen de p</w:t>
      </w:r>
      <w:r w:rsidR="00877E34">
        <w:rPr>
          <w:rFonts w:ascii="Times New Roman" w:hAnsi="Times New Roman" w:cs="Times New Roman"/>
          <w:i/>
          <w:iCs/>
          <w:sz w:val="27"/>
          <w:szCs w:val="27"/>
          <w:highlight w:val="white"/>
          <w:lang w:val="ro-MD"/>
        </w:rPr>
        <w:t>â</w:t>
      </w:r>
      <w:r w:rsidRPr="00B93916">
        <w:rPr>
          <w:rFonts w:ascii="Times New Roman" w:hAnsi="Times New Roman" w:cs="Times New Roman"/>
          <w:i/>
          <w:iCs/>
          <w:sz w:val="27"/>
          <w:szCs w:val="27"/>
          <w:highlight w:val="white"/>
          <w:lang w:val="ro-MD"/>
        </w:rPr>
        <w:t>nă la 30 zile calendaristice din momentul expirării valabilității acestuia sau adoptării deciziei de retragere a acesteia”.</w:t>
      </w:r>
    </w:p>
    <w:p w14:paraId="36534C71" w14:textId="37163F0F" w:rsidR="00B93916" w:rsidRPr="00B93916" w:rsidRDefault="00B93916" w:rsidP="003E41C8">
      <w:pPr>
        <w:widowControl w:val="0"/>
        <w:numPr>
          <w:ilvl w:val="0"/>
          <w:numId w:val="23"/>
        </w:numPr>
        <w:autoSpaceDE w:val="0"/>
        <w:autoSpaceDN w:val="0"/>
        <w:adjustRightInd w:val="0"/>
        <w:spacing w:after="0" w:line="240" w:lineRule="auto"/>
        <w:ind w:left="0" w:firstLine="426"/>
        <w:jc w:val="both"/>
        <w:rPr>
          <w:rFonts w:ascii="Times New Roman" w:hAnsi="Times New Roman" w:cs="Times New Roman"/>
          <w:i/>
          <w:iCs/>
          <w:sz w:val="27"/>
          <w:szCs w:val="27"/>
          <w:highlight w:val="white"/>
          <w:lang w:val="ro-MD"/>
        </w:rPr>
      </w:pPr>
      <w:r w:rsidRPr="00B93916">
        <w:rPr>
          <w:rFonts w:ascii="Times New Roman" w:hAnsi="Times New Roman" w:cs="Times New Roman"/>
          <w:sz w:val="27"/>
          <w:szCs w:val="27"/>
          <w:highlight w:val="white"/>
          <w:lang w:val="ro-MD"/>
        </w:rPr>
        <w:t xml:space="preserve">La pct. 127, sintagma </w:t>
      </w:r>
      <w:r w:rsidRPr="00B93916">
        <w:rPr>
          <w:rFonts w:ascii="Times New Roman" w:hAnsi="Times New Roman" w:cs="Times New Roman"/>
          <w:i/>
          <w:iCs/>
          <w:sz w:val="27"/>
          <w:szCs w:val="27"/>
          <w:highlight w:val="white"/>
          <w:lang w:val="ro-MD"/>
        </w:rPr>
        <w:t xml:space="preserve">„sau </w:t>
      </w:r>
      <w:r w:rsidR="00277A71">
        <w:rPr>
          <w:rFonts w:ascii="Times New Roman" w:hAnsi="Times New Roman" w:cs="Times New Roman"/>
          <w:i/>
          <w:iCs/>
          <w:sz w:val="27"/>
          <w:szCs w:val="27"/>
          <w:highlight w:val="white"/>
          <w:lang w:val="ro-MD"/>
        </w:rPr>
        <w:t>la</w:t>
      </w:r>
      <w:r w:rsidRPr="00B93916">
        <w:rPr>
          <w:rFonts w:ascii="Times New Roman" w:hAnsi="Times New Roman" w:cs="Times New Roman"/>
          <w:i/>
          <w:iCs/>
          <w:sz w:val="27"/>
          <w:szCs w:val="27"/>
          <w:highlight w:val="white"/>
          <w:lang w:val="ro-MD"/>
        </w:rPr>
        <w:t xml:space="preserve"> ghișeul unic al Agenţiei”</w:t>
      </w:r>
      <w:r w:rsidRPr="00B93916">
        <w:rPr>
          <w:rFonts w:ascii="Times New Roman" w:hAnsi="Times New Roman" w:cs="Times New Roman"/>
          <w:sz w:val="27"/>
          <w:szCs w:val="27"/>
          <w:highlight w:val="white"/>
          <w:lang w:val="ro-MD"/>
        </w:rPr>
        <w:t>, se exclude.</w:t>
      </w:r>
    </w:p>
    <w:p w14:paraId="34A84A71" w14:textId="52066515" w:rsidR="00B93916" w:rsidRPr="00B93916" w:rsidRDefault="00B93916" w:rsidP="00C6166A">
      <w:pPr>
        <w:widowControl w:val="0"/>
        <w:numPr>
          <w:ilvl w:val="0"/>
          <w:numId w:val="23"/>
        </w:numPr>
        <w:autoSpaceDE w:val="0"/>
        <w:autoSpaceDN w:val="0"/>
        <w:adjustRightInd w:val="0"/>
        <w:spacing w:after="0" w:line="240" w:lineRule="auto"/>
        <w:ind w:left="0" w:firstLine="426"/>
        <w:jc w:val="both"/>
        <w:rPr>
          <w:rFonts w:ascii="Times New Roman" w:hAnsi="Times New Roman" w:cs="Times New Roman"/>
          <w:sz w:val="27"/>
          <w:szCs w:val="27"/>
          <w:highlight w:val="white"/>
          <w:lang w:val="ro-MD"/>
        </w:rPr>
      </w:pPr>
      <w:r w:rsidRPr="00B93916">
        <w:rPr>
          <w:rFonts w:ascii="Times New Roman" w:hAnsi="Times New Roman" w:cs="Times New Roman"/>
          <w:sz w:val="27"/>
          <w:szCs w:val="27"/>
          <w:highlight w:val="white"/>
          <w:lang w:val="ro-MD"/>
        </w:rPr>
        <w:t>Pct. 128 se abrogă.</w:t>
      </w:r>
    </w:p>
    <w:p w14:paraId="373C9E27" w14:textId="77777777" w:rsidR="00B93916" w:rsidRPr="00B93916" w:rsidRDefault="00B93916" w:rsidP="00C6166A">
      <w:pPr>
        <w:widowControl w:val="0"/>
        <w:numPr>
          <w:ilvl w:val="0"/>
          <w:numId w:val="23"/>
        </w:numPr>
        <w:autoSpaceDE w:val="0"/>
        <w:autoSpaceDN w:val="0"/>
        <w:adjustRightInd w:val="0"/>
        <w:spacing w:after="0" w:line="240" w:lineRule="auto"/>
        <w:ind w:left="0" w:firstLine="426"/>
        <w:jc w:val="both"/>
        <w:rPr>
          <w:rFonts w:ascii="Times New Roman" w:hAnsi="Times New Roman" w:cs="Times New Roman"/>
          <w:sz w:val="27"/>
          <w:szCs w:val="27"/>
          <w:highlight w:val="white"/>
          <w:lang w:val="ro-MD"/>
        </w:rPr>
      </w:pPr>
      <w:r w:rsidRPr="00B93916">
        <w:rPr>
          <w:rFonts w:ascii="Times New Roman" w:hAnsi="Times New Roman" w:cs="Times New Roman"/>
          <w:sz w:val="27"/>
          <w:szCs w:val="27"/>
          <w:highlight w:val="white"/>
          <w:lang w:val="ro-MD"/>
        </w:rPr>
        <w:t xml:space="preserve">La pct. 129, se exclude sintagma </w:t>
      </w:r>
      <w:r w:rsidRPr="00B93916">
        <w:rPr>
          <w:rFonts w:ascii="Times New Roman" w:hAnsi="Times New Roman" w:cs="Times New Roman"/>
          <w:i/>
          <w:sz w:val="27"/>
          <w:szCs w:val="27"/>
          <w:highlight w:val="white"/>
          <w:lang w:val="ro-MD"/>
        </w:rPr>
        <w:t>„în cont propriu”.</w:t>
      </w:r>
      <w:r w:rsidRPr="00B93916">
        <w:rPr>
          <w:rFonts w:ascii="Times New Roman" w:hAnsi="Times New Roman" w:cs="Times New Roman"/>
          <w:sz w:val="27"/>
          <w:szCs w:val="27"/>
          <w:highlight w:val="white"/>
          <w:lang w:val="ro-MD"/>
        </w:rPr>
        <w:t xml:space="preserve"> </w:t>
      </w:r>
    </w:p>
    <w:p w14:paraId="2B8C147D" w14:textId="4E857A26" w:rsidR="00B93916" w:rsidRPr="00B93916" w:rsidRDefault="00DD43DF" w:rsidP="00C6166A">
      <w:pPr>
        <w:widowControl w:val="0"/>
        <w:numPr>
          <w:ilvl w:val="0"/>
          <w:numId w:val="23"/>
        </w:numPr>
        <w:autoSpaceDE w:val="0"/>
        <w:autoSpaceDN w:val="0"/>
        <w:adjustRightInd w:val="0"/>
        <w:spacing w:after="0" w:line="240" w:lineRule="auto"/>
        <w:ind w:left="0" w:firstLine="426"/>
        <w:jc w:val="both"/>
        <w:rPr>
          <w:rFonts w:ascii="Times New Roman" w:hAnsi="Times New Roman" w:cs="Times New Roman"/>
          <w:sz w:val="27"/>
          <w:szCs w:val="27"/>
          <w:highlight w:val="white"/>
          <w:lang w:val="ro-MD"/>
        </w:rPr>
      </w:pPr>
      <w:r w:rsidRPr="00B93916">
        <w:rPr>
          <w:rFonts w:ascii="Times New Roman" w:hAnsi="Times New Roman" w:cs="Times New Roman"/>
          <w:sz w:val="27"/>
          <w:szCs w:val="27"/>
          <w:lang w:val="ro-MD"/>
        </w:rPr>
        <w:lastRenderedPageBreak/>
        <w:t xml:space="preserve">După pct. </w:t>
      </w:r>
      <w:r w:rsidRPr="00B93916">
        <w:rPr>
          <w:rFonts w:ascii="Times New Roman" w:hAnsi="Times New Roman" w:cs="Times New Roman"/>
          <w:sz w:val="27"/>
          <w:szCs w:val="27"/>
          <w:highlight w:val="white"/>
          <w:lang w:val="ro-MD"/>
        </w:rPr>
        <w:t>130</w:t>
      </w:r>
      <w:r w:rsidRPr="00B93916">
        <w:rPr>
          <w:rFonts w:ascii="Times New Roman" w:hAnsi="Times New Roman" w:cs="Times New Roman"/>
          <w:sz w:val="27"/>
          <w:szCs w:val="27"/>
          <w:lang w:val="ro-MD"/>
        </w:rPr>
        <w:t xml:space="preserve">, se completează cu un punct nou </w:t>
      </w:r>
      <w:r w:rsidRPr="003E41C8">
        <w:rPr>
          <w:rFonts w:ascii="Times New Roman" w:hAnsi="Times New Roman" w:cs="Times New Roman"/>
          <w:sz w:val="27"/>
          <w:szCs w:val="27"/>
          <w:lang w:val="ro-MD"/>
        </w:rPr>
        <w:t>cu</w:t>
      </w:r>
      <w:r w:rsidRPr="00B93916">
        <w:rPr>
          <w:rFonts w:ascii="Times New Roman" w:hAnsi="Times New Roman" w:cs="Times New Roman"/>
          <w:sz w:val="27"/>
          <w:szCs w:val="27"/>
          <w:lang w:val="ro-MD"/>
        </w:rPr>
        <w:t xml:space="preserve"> următorul cuprins</w:t>
      </w:r>
      <w:r w:rsidR="00B93916" w:rsidRPr="00B93916">
        <w:rPr>
          <w:rFonts w:ascii="Times New Roman" w:hAnsi="Times New Roman" w:cs="Times New Roman"/>
          <w:sz w:val="27"/>
          <w:szCs w:val="27"/>
          <w:highlight w:val="white"/>
          <w:lang w:val="ro-MD"/>
        </w:rPr>
        <w:t xml:space="preserve">: </w:t>
      </w:r>
    </w:p>
    <w:p w14:paraId="37FABC7A" w14:textId="6A766FB0" w:rsidR="00B93916" w:rsidRPr="00B93916" w:rsidRDefault="00B93916" w:rsidP="00D66395">
      <w:pPr>
        <w:widowControl w:val="0"/>
        <w:tabs>
          <w:tab w:val="left" w:pos="1134"/>
        </w:tabs>
        <w:autoSpaceDE w:val="0"/>
        <w:autoSpaceDN w:val="0"/>
        <w:adjustRightInd w:val="0"/>
        <w:spacing w:after="0"/>
        <w:ind w:firstLine="426"/>
        <w:jc w:val="both"/>
        <w:rPr>
          <w:rFonts w:ascii="Times New Roman" w:hAnsi="Times New Roman" w:cs="Times New Roman"/>
          <w:sz w:val="27"/>
          <w:szCs w:val="27"/>
          <w:highlight w:val="white"/>
          <w:lang w:val="ro-MD"/>
        </w:rPr>
      </w:pPr>
      <w:r w:rsidRPr="00B93916">
        <w:rPr>
          <w:rFonts w:ascii="Times New Roman" w:hAnsi="Times New Roman" w:cs="Times New Roman"/>
          <w:i/>
          <w:iCs/>
          <w:sz w:val="27"/>
          <w:szCs w:val="27"/>
          <w:highlight w:val="white"/>
          <w:lang w:val="ro-MD"/>
        </w:rPr>
        <w:t>„130</w:t>
      </w:r>
      <w:r w:rsidRPr="00B93916">
        <w:rPr>
          <w:rFonts w:ascii="Times New Roman" w:hAnsi="Times New Roman" w:cs="Times New Roman"/>
          <w:i/>
          <w:iCs/>
          <w:sz w:val="27"/>
          <w:szCs w:val="27"/>
          <w:highlight w:val="white"/>
          <w:vertAlign w:val="superscript"/>
          <w:lang w:val="ro-MD"/>
        </w:rPr>
        <w:t>1</w:t>
      </w:r>
      <w:r w:rsidRPr="00B93916">
        <w:rPr>
          <w:rFonts w:ascii="Times New Roman" w:hAnsi="Times New Roman" w:cs="Times New Roman"/>
          <w:i/>
          <w:iCs/>
          <w:sz w:val="27"/>
          <w:szCs w:val="27"/>
          <w:highlight w:val="white"/>
          <w:lang w:val="ro-MD"/>
        </w:rPr>
        <w:t xml:space="preserve">. Operatorul de transport </w:t>
      </w:r>
      <w:r w:rsidR="001649C7">
        <w:rPr>
          <w:rFonts w:ascii="Times New Roman" w:hAnsi="Times New Roman" w:cs="Times New Roman"/>
          <w:i/>
          <w:iCs/>
          <w:sz w:val="27"/>
          <w:szCs w:val="27"/>
          <w:highlight w:val="white"/>
          <w:lang w:val="ro-MD"/>
        </w:rPr>
        <w:t xml:space="preserve">rutier, </w:t>
      </w:r>
      <w:r w:rsidRPr="00B93916">
        <w:rPr>
          <w:rFonts w:ascii="Times New Roman" w:hAnsi="Times New Roman" w:cs="Times New Roman"/>
          <w:i/>
          <w:iCs/>
          <w:sz w:val="27"/>
          <w:szCs w:val="27"/>
          <w:highlight w:val="white"/>
          <w:lang w:val="ro-MD"/>
        </w:rPr>
        <w:t xml:space="preserve">în cadrul desfășurării operațiunii de transport </w:t>
      </w:r>
      <w:r w:rsidR="001649C7">
        <w:rPr>
          <w:rFonts w:ascii="Times New Roman" w:hAnsi="Times New Roman" w:cs="Times New Roman"/>
          <w:i/>
          <w:iCs/>
          <w:sz w:val="27"/>
          <w:szCs w:val="27"/>
          <w:highlight w:val="white"/>
          <w:lang w:val="ro-MD"/>
        </w:rPr>
        <w:t xml:space="preserve">rutier </w:t>
      </w:r>
      <w:r w:rsidRPr="00B93916">
        <w:rPr>
          <w:rFonts w:ascii="Times New Roman" w:hAnsi="Times New Roman" w:cs="Times New Roman"/>
          <w:i/>
          <w:iCs/>
          <w:sz w:val="27"/>
          <w:szCs w:val="27"/>
          <w:highlight w:val="white"/>
          <w:lang w:val="ro-MD"/>
        </w:rPr>
        <w:t>prin servicii ocazionale în baza carnetului INTERBUS, este obligat prin sistemul informațional „e-Autorizație transport” să raporteze fiecare cursa inițiată cu cel puțin 12 ore înainte de cursă.”</w:t>
      </w:r>
    </w:p>
    <w:p w14:paraId="7E2823EC" w14:textId="5778E044" w:rsidR="001649C7" w:rsidRDefault="002277B3" w:rsidP="003E41C8">
      <w:pPr>
        <w:widowControl w:val="0"/>
        <w:numPr>
          <w:ilvl w:val="0"/>
          <w:numId w:val="23"/>
        </w:numPr>
        <w:tabs>
          <w:tab w:val="left" w:pos="1134"/>
        </w:tabs>
        <w:autoSpaceDE w:val="0"/>
        <w:autoSpaceDN w:val="0"/>
        <w:adjustRightInd w:val="0"/>
        <w:spacing w:after="0" w:line="240" w:lineRule="auto"/>
        <w:ind w:left="0" w:firstLine="426"/>
        <w:jc w:val="both"/>
        <w:rPr>
          <w:rFonts w:ascii="Times New Roman" w:hAnsi="Times New Roman" w:cs="Times New Roman"/>
          <w:sz w:val="27"/>
          <w:szCs w:val="27"/>
          <w:highlight w:val="white"/>
          <w:lang w:val="ro-MD"/>
        </w:rPr>
      </w:pPr>
      <w:r>
        <w:rPr>
          <w:rFonts w:ascii="Times New Roman" w:hAnsi="Times New Roman" w:cs="Times New Roman"/>
          <w:sz w:val="27"/>
          <w:szCs w:val="27"/>
          <w:highlight w:val="white"/>
          <w:lang w:val="ro-MD"/>
        </w:rPr>
        <w:t>P</w:t>
      </w:r>
      <w:r w:rsidR="00B93916" w:rsidRPr="00B93916">
        <w:rPr>
          <w:rFonts w:ascii="Times New Roman" w:hAnsi="Times New Roman" w:cs="Times New Roman"/>
          <w:sz w:val="27"/>
          <w:szCs w:val="27"/>
          <w:highlight w:val="white"/>
          <w:lang w:val="ro-MD"/>
        </w:rPr>
        <w:t xml:space="preserve">ct. 133 </w:t>
      </w:r>
      <w:r w:rsidR="001649C7" w:rsidRPr="0098164F">
        <w:rPr>
          <w:rFonts w:ascii="Times New Roman" w:hAnsi="Times New Roman" w:cs="Times New Roman"/>
          <w:sz w:val="27"/>
          <w:szCs w:val="27"/>
          <w:highlight w:val="white"/>
          <w:lang w:val="ro-MD"/>
        </w:rPr>
        <w:t>se modifică și va avea următorul cuprins</w:t>
      </w:r>
      <w:r w:rsidR="00B93916" w:rsidRPr="00B93916">
        <w:rPr>
          <w:rFonts w:ascii="Times New Roman" w:hAnsi="Times New Roman" w:cs="Times New Roman"/>
          <w:sz w:val="27"/>
          <w:szCs w:val="27"/>
          <w:highlight w:val="white"/>
          <w:lang w:val="ro-MD"/>
        </w:rPr>
        <w:t xml:space="preserve">: </w:t>
      </w:r>
    </w:p>
    <w:p w14:paraId="291D6F96" w14:textId="4A75167F" w:rsidR="00B93916" w:rsidRDefault="00B93916" w:rsidP="00D66395">
      <w:pPr>
        <w:widowControl w:val="0"/>
        <w:tabs>
          <w:tab w:val="left" w:pos="1134"/>
        </w:tabs>
        <w:autoSpaceDE w:val="0"/>
        <w:autoSpaceDN w:val="0"/>
        <w:adjustRightInd w:val="0"/>
        <w:spacing w:after="0" w:line="240" w:lineRule="auto"/>
        <w:ind w:firstLine="426"/>
        <w:jc w:val="both"/>
        <w:rPr>
          <w:rFonts w:ascii="Times New Roman" w:hAnsi="Times New Roman" w:cs="Times New Roman"/>
          <w:i/>
          <w:iCs/>
          <w:sz w:val="27"/>
          <w:szCs w:val="27"/>
          <w:highlight w:val="white"/>
          <w:lang w:val="ro-MD"/>
        </w:rPr>
      </w:pPr>
      <w:r w:rsidRPr="00B93916">
        <w:rPr>
          <w:rFonts w:ascii="Times New Roman" w:hAnsi="Times New Roman" w:cs="Times New Roman"/>
          <w:i/>
          <w:iCs/>
          <w:sz w:val="27"/>
          <w:szCs w:val="27"/>
          <w:highlight w:val="white"/>
          <w:lang w:val="ro-MD"/>
        </w:rPr>
        <w:t>„</w:t>
      </w:r>
      <w:r w:rsidR="00810ED6">
        <w:rPr>
          <w:rFonts w:ascii="Times New Roman" w:hAnsi="Times New Roman" w:cs="Times New Roman"/>
          <w:i/>
          <w:iCs/>
          <w:sz w:val="27"/>
          <w:szCs w:val="27"/>
          <w:highlight w:val="white"/>
          <w:lang w:val="ro-MD"/>
        </w:rPr>
        <w:t>Operatorul de transport poate restitui prealabil</w:t>
      </w:r>
      <w:r w:rsidRPr="00B93916">
        <w:rPr>
          <w:rFonts w:ascii="Times New Roman" w:hAnsi="Times New Roman" w:cs="Times New Roman"/>
          <w:i/>
          <w:iCs/>
          <w:sz w:val="27"/>
          <w:szCs w:val="27"/>
          <w:highlight w:val="white"/>
          <w:lang w:val="ro-MD"/>
        </w:rPr>
        <w:t xml:space="preserve"> Carnetul după utilizare, prin depunerea cererii în sistemul </w:t>
      </w:r>
      <w:r w:rsidR="001649C7">
        <w:rPr>
          <w:rFonts w:ascii="Times New Roman" w:hAnsi="Times New Roman" w:cs="Times New Roman"/>
          <w:i/>
          <w:iCs/>
          <w:sz w:val="27"/>
          <w:szCs w:val="27"/>
          <w:highlight w:val="white"/>
          <w:lang w:val="ro-MD"/>
        </w:rPr>
        <w:t xml:space="preserve">informațional </w:t>
      </w:r>
      <w:r w:rsidRPr="00B93916">
        <w:rPr>
          <w:rFonts w:ascii="Times New Roman" w:hAnsi="Times New Roman" w:cs="Times New Roman"/>
          <w:i/>
          <w:iCs/>
          <w:sz w:val="27"/>
          <w:szCs w:val="27"/>
          <w:highlight w:val="white"/>
          <w:lang w:val="ro-MD"/>
        </w:rPr>
        <w:t>„e-Autorizație transport”, cu anexarea Carnet</w:t>
      </w:r>
      <w:r w:rsidR="00810ED6">
        <w:rPr>
          <w:rFonts w:ascii="Times New Roman" w:hAnsi="Times New Roman" w:cs="Times New Roman"/>
          <w:i/>
          <w:iCs/>
          <w:sz w:val="27"/>
          <w:szCs w:val="27"/>
          <w:highlight w:val="white"/>
          <w:lang w:val="ro-MD"/>
        </w:rPr>
        <w:t>ului utilizat</w:t>
      </w:r>
      <w:r w:rsidRPr="00B93916">
        <w:rPr>
          <w:rFonts w:ascii="Times New Roman" w:hAnsi="Times New Roman" w:cs="Times New Roman"/>
          <w:i/>
          <w:iCs/>
          <w:sz w:val="27"/>
          <w:szCs w:val="27"/>
          <w:highlight w:val="white"/>
          <w:lang w:val="ro-MD"/>
        </w:rPr>
        <w:t>. Operatorul de transport rutier va restitui Carnetul în original, la sediul Agenției în termen de p</w:t>
      </w:r>
      <w:r w:rsidR="001649C7">
        <w:rPr>
          <w:rFonts w:ascii="Times New Roman" w:hAnsi="Times New Roman" w:cs="Times New Roman"/>
          <w:i/>
          <w:iCs/>
          <w:sz w:val="27"/>
          <w:szCs w:val="27"/>
          <w:highlight w:val="white"/>
          <w:lang w:val="ro-MD"/>
        </w:rPr>
        <w:t>â</w:t>
      </w:r>
      <w:r w:rsidRPr="00B93916">
        <w:rPr>
          <w:rFonts w:ascii="Times New Roman" w:hAnsi="Times New Roman" w:cs="Times New Roman"/>
          <w:i/>
          <w:iCs/>
          <w:sz w:val="27"/>
          <w:szCs w:val="27"/>
          <w:highlight w:val="white"/>
          <w:lang w:val="ro-MD"/>
        </w:rPr>
        <w:t>nă la 15 zile lucrătoare din momentul restituirii prealabile”.</w:t>
      </w:r>
    </w:p>
    <w:p w14:paraId="46A4E96F" w14:textId="040F5B3F" w:rsidR="00D66395" w:rsidRDefault="00D66395" w:rsidP="003E41C8">
      <w:pPr>
        <w:pStyle w:val="ListParagraph"/>
        <w:widowControl w:val="0"/>
        <w:numPr>
          <w:ilvl w:val="0"/>
          <w:numId w:val="23"/>
        </w:numPr>
        <w:tabs>
          <w:tab w:val="left" w:pos="1134"/>
        </w:tabs>
        <w:autoSpaceDE w:val="0"/>
        <w:autoSpaceDN w:val="0"/>
        <w:adjustRightInd w:val="0"/>
        <w:spacing w:after="0" w:line="240" w:lineRule="auto"/>
        <w:ind w:left="0" w:firstLine="426"/>
        <w:jc w:val="both"/>
        <w:rPr>
          <w:rFonts w:ascii="Times New Roman" w:hAnsi="Times New Roman" w:cs="Times New Roman"/>
          <w:sz w:val="27"/>
          <w:szCs w:val="27"/>
          <w:highlight w:val="white"/>
          <w:lang w:val="ro-MD"/>
        </w:rPr>
      </w:pPr>
      <w:r>
        <w:rPr>
          <w:rFonts w:ascii="Times New Roman" w:hAnsi="Times New Roman" w:cs="Times New Roman"/>
          <w:sz w:val="27"/>
          <w:szCs w:val="27"/>
          <w:highlight w:val="white"/>
          <w:lang w:val="ro-MD"/>
        </w:rPr>
        <w:t xml:space="preserve"> Pct. 133</w:t>
      </w:r>
      <w:r w:rsidRPr="003E41C8">
        <w:rPr>
          <w:rFonts w:ascii="Times New Roman" w:hAnsi="Times New Roman" w:cs="Times New Roman"/>
          <w:sz w:val="27"/>
          <w:szCs w:val="27"/>
          <w:highlight w:val="white"/>
          <w:vertAlign w:val="superscript"/>
          <w:lang w:val="ro-MD"/>
        </w:rPr>
        <w:t>1</w:t>
      </w:r>
      <w:r>
        <w:rPr>
          <w:rFonts w:ascii="Times New Roman" w:hAnsi="Times New Roman" w:cs="Times New Roman"/>
          <w:sz w:val="27"/>
          <w:szCs w:val="27"/>
          <w:highlight w:val="white"/>
          <w:lang w:val="ro-MD"/>
        </w:rPr>
        <w:t xml:space="preserve"> se modifică și va avea următorul cuprins:</w:t>
      </w:r>
    </w:p>
    <w:p w14:paraId="5C2C359C" w14:textId="736DBFA0" w:rsidR="00D66395" w:rsidRPr="003E41C8" w:rsidRDefault="00D66395" w:rsidP="003E41C8">
      <w:pPr>
        <w:pStyle w:val="ListParagraph"/>
        <w:widowControl w:val="0"/>
        <w:tabs>
          <w:tab w:val="left" w:pos="1134"/>
        </w:tabs>
        <w:autoSpaceDE w:val="0"/>
        <w:autoSpaceDN w:val="0"/>
        <w:adjustRightInd w:val="0"/>
        <w:spacing w:after="0" w:line="240" w:lineRule="auto"/>
        <w:ind w:left="0" w:firstLine="426"/>
        <w:jc w:val="both"/>
        <w:rPr>
          <w:rFonts w:ascii="Times New Roman" w:hAnsi="Times New Roman" w:cs="Times New Roman"/>
          <w:sz w:val="27"/>
          <w:szCs w:val="27"/>
          <w:highlight w:val="white"/>
          <w:lang w:val="ro-MD"/>
        </w:rPr>
      </w:pPr>
      <w:r w:rsidRPr="003E41C8">
        <w:rPr>
          <w:rFonts w:ascii="Times New Roman" w:hAnsi="Times New Roman" w:cs="Times New Roman"/>
          <w:i/>
          <w:sz w:val="27"/>
          <w:szCs w:val="27"/>
          <w:highlight w:val="white"/>
          <w:lang w:val="ro-MD"/>
        </w:rPr>
        <w:t>,,133</w:t>
      </w:r>
      <w:r w:rsidRPr="003E41C8">
        <w:rPr>
          <w:rFonts w:ascii="Times New Roman" w:hAnsi="Times New Roman" w:cs="Times New Roman"/>
          <w:i/>
          <w:sz w:val="27"/>
          <w:szCs w:val="27"/>
          <w:highlight w:val="white"/>
          <w:vertAlign w:val="superscript"/>
          <w:lang w:val="ro-MD"/>
        </w:rPr>
        <w:t>1</w:t>
      </w:r>
      <w:r w:rsidRPr="003E41C8">
        <w:rPr>
          <w:rFonts w:ascii="Times New Roman" w:hAnsi="Times New Roman" w:cs="Times New Roman"/>
          <w:i/>
          <w:sz w:val="27"/>
          <w:szCs w:val="27"/>
          <w:highlight w:val="white"/>
          <w:lang w:val="ro-MD"/>
        </w:rPr>
        <w:t xml:space="preserve">. </w:t>
      </w:r>
      <w:r w:rsidRPr="003E41C8">
        <w:rPr>
          <w:rFonts w:ascii="Times New Roman" w:hAnsi="Times New Roman" w:cs="Times New Roman"/>
          <w:i/>
          <w:sz w:val="27"/>
          <w:szCs w:val="27"/>
          <w:lang w:val="ro-MD"/>
        </w:rPr>
        <w:t>Trimestrial, până la data de 15 a primei luni din următorul trimestru, operatorul de transport rutier prezintă, prin intermediul sistemului informaţional „e-Autorizaţie transport”, dări de seamă privind utilizarea Carnetelor.</w:t>
      </w:r>
      <w:r w:rsidRPr="003E41C8">
        <w:rPr>
          <w:rFonts w:ascii="Times New Roman" w:hAnsi="Times New Roman" w:cs="Times New Roman"/>
          <w:i/>
          <w:sz w:val="27"/>
          <w:szCs w:val="27"/>
          <w:highlight w:val="white"/>
          <w:lang w:val="ro-MD"/>
        </w:rPr>
        <w:t>”</w:t>
      </w:r>
      <w:r>
        <w:rPr>
          <w:rFonts w:ascii="Times New Roman" w:hAnsi="Times New Roman" w:cs="Times New Roman"/>
          <w:sz w:val="27"/>
          <w:szCs w:val="27"/>
          <w:highlight w:val="white"/>
          <w:lang w:val="ro-MD"/>
        </w:rPr>
        <w:t>.</w:t>
      </w:r>
    </w:p>
    <w:p w14:paraId="694E8A1B" w14:textId="77777777" w:rsidR="00B93916" w:rsidRPr="00B93916" w:rsidRDefault="00B93916" w:rsidP="003E41C8">
      <w:pPr>
        <w:widowControl w:val="0"/>
        <w:numPr>
          <w:ilvl w:val="0"/>
          <w:numId w:val="23"/>
        </w:numPr>
        <w:autoSpaceDE w:val="0"/>
        <w:autoSpaceDN w:val="0"/>
        <w:adjustRightInd w:val="0"/>
        <w:spacing w:after="0" w:line="240" w:lineRule="auto"/>
        <w:ind w:left="0" w:firstLine="426"/>
        <w:jc w:val="both"/>
        <w:rPr>
          <w:rFonts w:ascii="Times New Roman" w:hAnsi="Times New Roman" w:cs="Times New Roman"/>
          <w:i/>
          <w:iCs/>
          <w:sz w:val="27"/>
          <w:szCs w:val="27"/>
          <w:highlight w:val="white"/>
          <w:lang w:val="ro-MD"/>
        </w:rPr>
      </w:pPr>
      <w:r w:rsidRPr="00B93916">
        <w:rPr>
          <w:rFonts w:ascii="Times New Roman" w:hAnsi="Times New Roman" w:cs="Times New Roman"/>
          <w:i/>
          <w:iCs/>
          <w:sz w:val="27"/>
          <w:szCs w:val="27"/>
          <w:highlight w:val="white"/>
          <w:lang w:val="ro-MD"/>
        </w:rPr>
        <w:t xml:space="preserve">   </w:t>
      </w:r>
      <w:r w:rsidRPr="00B93916">
        <w:rPr>
          <w:rFonts w:ascii="Times New Roman" w:hAnsi="Times New Roman" w:cs="Times New Roman"/>
          <w:sz w:val="27"/>
          <w:szCs w:val="27"/>
          <w:highlight w:val="white"/>
          <w:lang w:val="ro-MD"/>
        </w:rPr>
        <w:t>Pct. 162, se modifică și va avea următorul cuprins:</w:t>
      </w:r>
    </w:p>
    <w:p w14:paraId="05152BFE" w14:textId="08ECEA78" w:rsidR="00B93916" w:rsidRPr="00B93916" w:rsidRDefault="00B93916" w:rsidP="00B93916">
      <w:pPr>
        <w:widowControl w:val="0"/>
        <w:autoSpaceDE w:val="0"/>
        <w:autoSpaceDN w:val="0"/>
        <w:adjustRightInd w:val="0"/>
        <w:spacing w:after="0"/>
        <w:ind w:firstLine="426"/>
        <w:jc w:val="both"/>
        <w:rPr>
          <w:rFonts w:ascii="Times New Roman" w:hAnsi="Times New Roman" w:cs="Times New Roman"/>
          <w:iCs/>
          <w:sz w:val="27"/>
          <w:szCs w:val="27"/>
          <w:highlight w:val="white"/>
          <w:lang w:val="ro-MD"/>
        </w:rPr>
      </w:pPr>
      <w:r w:rsidRPr="00B93916">
        <w:rPr>
          <w:rFonts w:ascii="Times New Roman" w:hAnsi="Times New Roman" w:cs="Times New Roman"/>
          <w:i/>
          <w:iCs/>
          <w:sz w:val="27"/>
          <w:szCs w:val="27"/>
          <w:highlight w:val="white"/>
          <w:lang w:val="ro-MD"/>
        </w:rPr>
        <w:t>„Operatorul de transport rutier va solicita eliberarea autorizațiilor suplimentare de transport rutier de persoane prin servicii regulate prin intermediul sistemului informațional „e-Autorizație transport”.</w:t>
      </w:r>
      <w:r w:rsidRPr="00B93916">
        <w:rPr>
          <w:rFonts w:ascii="Times New Roman" w:hAnsi="Times New Roman" w:cs="Times New Roman"/>
          <w:iCs/>
          <w:sz w:val="27"/>
          <w:szCs w:val="27"/>
          <w:highlight w:val="white"/>
          <w:lang w:val="ro-MD"/>
        </w:rPr>
        <w:t xml:space="preserve"> </w:t>
      </w:r>
      <w:r w:rsidRPr="00B93916">
        <w:rPr>
          <w:rFonts w:ascii="Times New Roman" w:hAnsi="Times New Roman" w:cs="Times New Roman"/>
          <w:i/>
          <w:iCs/>
          <w:sz w:val="27"/>
          <w:szCs w:val="27"/>
          <w:highlight w:val="white"/>
          <w:lang w:val="ro-MD"/>
        </w:rPr>
        <w:t xml:space="preserve">Numărul autorizațiilor eliberate pentru o anumită rută, nu poate depăși numărul autovehiculelor </w:t>
      </w:r>
      <w:r w:rsidR="00D66395">
        <w:rPr>
          <w:rFonts w:ascii="Times New Roman" w:hAnsi="Times New Roman" w:cs="Times New Roman"/>
          <w:i/>
          <w:iCs/>
          <w:sz w:val="27"/>
          <w:szCs w:val="27"/>
          <w:highlight w:val="white"/>
          <w:lang w:val="ro-MD"/>
        </w:rPr>
        <w:t>notificate în Registrul operatorilor de transport rutier</w:t>
      </w:r>
      <w:r w:rsidRPr="00B93916">
        <w:rPr>
          <w:rFonts w:ascii="Times New Roman" w:hAnsi="Times New Roman" w:cs="Times New Roman"/>
          <w:i/>
          <w:iCs/>
          <w:sz w:val="27"/>
          <w:szCs w:val="27"/>
          <w:highlight w:val="white"/>
          <w:lang w:val="ro-MD"/>
        </w:rPr>
        <w:t>.</w:t>
      </w:r>
      <w:r w:rsidR="00D66395">
        <w:rPr>
          <w:rFonts w:ascii="Times New Roman" w:hAnsi="Times New Roman" w:cs="Times New Roman"/>
          <w:i/>
          <w:iCs/>
          <w:sz w:val="27"/>
          <w:szCs w:val="27"/>
          <w:highlight w:val="white"/>
          <w:lang w:val="ro-MD"/>
        </w:rPr>
        <w:t>”.</w:t>
      </w:r>
      <w:r w:rsidRPr="00B93916">
        <w:rPr>
          <w:rFonts w:ascii="Times New Roman" w:hAnsi="Times New Roman" w:cs="Times New Roman"/>
          <w:i/>
          <w:iCs/>
          <w:sz w:val="27"/>
          <w:szCs w:val="27"/>
          <w:highlight w:val="white"/>
          <w:lang w:val="ro-MD"/>
        </w:rPr>
        <w:t xml:space="preserve"> </w:t>
      </w:r>
    </w:p>
    <w:p w14:paraId="2B9FF982" w14:textId="71ABE043" w:rsidR="001649C7" w:rsidRPr="0098164F" w:rsidRDefault="00B93916" w:rsidP="003E41C8">
      <w:pPr>
        <w:widowControl w:val="0"/>
        <w:numPr>
          <w:ilvl w:val="0"/>
          <w:numId w:val="23"/>
        </w:numPr>
        <w:tabs>
          <w:tab w:val="left" w:pos="993"/>
        </w:tabs>
        <w:autoSpaceDE w:val="0"/>
        <w:autoSpaceDN w:val="0"/>
        <w:adjustRightInd w:val="0"/>
        <w:spacing w:after="0" w:line="240" w:lineRule="auto"/>
        <w:ind w:left="0" w:firstLine="426"/>
        <w:jc w:val="both"/>
        <w:rPr>
          <w:rFonts w:ascii="Times New Roman" w:hAnsi="Times New Roman" w:cs="Times New Roman"/>
          <w:i/>
          <w:iCs/>
          <w:sz w:val="27"/>
          <w:szCs w:val="27"/>
          <w:highlight w:val="white"/>
          <w:lang w:val="ro-MD"/>
        </w:rPr>
      </w:pPr>
      <w:r w:rsidRPr="00B93916">
        <w:rPr>
          <w:rFonts w:ascii="Times New Roman" w:hAnsi="Times New Roman" w:cs="Times New Roman"/>
          <w:sz w:val="27"/>
          <w:szCs w:val="27"/>
          <w:highlight w:val="white"/>
          <w:lang w:val="ro-MD"/>
        </w:rPr>
        <w:t xml:space="preserve">  După pct. 165, se completează cu un punct nou care va avea următorul cuprins:</w:t>
      </w:r>
    </w:p>
    <w:p w14:paraId="18455E42" w14:textId="440A8775" w:rsidR="00B93916" w:rsidRPr="00B93916" w:rsidRDefault="00B93916" w:rsidP="0098164F">
      <w:pPr>
        <w:widowControl w:val="0"/>
        <w:tabs>
          <w:tab w:val="left" w:pos="993"/>
        </w:tabs>
        <w:autoSpaceDE w:val="0"/>
        <w:autoSpaceDN w:val="0"/>
        <w:adjustRightInd w:val="0"/>
        <w:spacing w:after="0" w:line="240" w:lineRule="auto"/>
        <w:jc w:val="both"/>
        <w:rPr>
          <w:rFonts w:ascii="Times New Roman" w:hAnsi="Times New Roman" w:cs="Times New Roman"/>
          <w:i/>
          <w:iCs/>
          <w:sz w:val="27"/>
          <w:szCs w:val="27"/>
          <w:highlight w:val="white"/>
          <w:lang w:val="ro-MD"/>
        </w:rPr>
      </w:pPr>
      <w:r w:rsidRPr="00B93916">
        <w:rPr>
          <w:rFonts w:ascii="Times New Roman" w:hAnsi="Times New Roman" w:cs="Times New Roman"/>
          <w:sz w:val="27"/>
          <w:szCs w:val="27"/>
          <w:highlight w:val="white"/>
          <w:lang w:val="ro-MD"/>
        </w:rPr>
        <w:t xml:space="preserve"> </w:t>
      </w:r>
      <w:r w:rsidRPr="00B93916">
        <w:rPr>
          <w:rFonts w:ascii="Times New Roman" w:hAnsi="Times New Roman" w:cs="Times New Roman"/>
          <w:i/>
          <w:iCs/>
          <w:sz w:val="27"/>
          <w:szCs w:val="27"/>
          <w:highlight w:val="white"/>
          <w:lang w:val="ro-MD"/>
        </w:rPr>
        <w:t>„165</w:t>
      </w:r>
      <w:r w:rsidRPr="00B93916">
        <w:rPr>
          <w:rFonts w:ascii="Times New Roman" w:hAnsi="Times New Roman" w:cs="Times New Roman"/>
          <w:i/>
          <w:iCs/>
          <w:sz w:val="27"/>
          <w:szCs w:val="27"/>
          <w:highlight w:val="white"/>
          <w:vertAlign w:val="superscript"/>
          <w:lang w:val="ro-MD"/>
        </w:rPr>
        <w:t>1</w:t>
      </w:r>
      <w:r w:rsidRPr="00B93916">
        <w:rPr>
          <w:rFonts w:ascii="Times New Roman" w:hAnsi="Times New Roman" w:cs="Times New Roman"/>
          <w:i/>
          <w:iCs/>
          <w:sz w:val="27"/>
          <w:szCs w:val="27"/>
          <w:highlight w:val="white"/>
          <w:lang w:val="ro-MD"/>
        </w:rPr>
        <w:t xml:space="preserve">. </w:t>
      </w:r>
      <w:r w:rsidR="00D66395">
        <w:rPr>
          <w:rFonts w:ascii="Times New Roman" w:hAnsi="Times New Roman" w:cs="Times New Roman"/>
          <w:i/>
          <w:iCs/>
          <w:sz w:val="27"/>
          <w:szCs w:val="27"/>
          <w:highlight w:val="white"/>
          <w:lang w:val="ro-MD"/>
        </w:rPr>
        <w:t xml:space="preserve">Operatorul de transport poate restitui prealabil </w:t>
      </w:r>
      <w:r w:rsidRPr="00B93916">
        <w:rPr>
          <w:rFonts w:ascii="Times New Roman" w:hAnsi="Times New Roman" w:cs="Times New Roman"/>
          <w:i/>
          <w:iCs/>
          <w:sz w:val="27"/>
          <w:szCs w:val="27"/>
          <w:highlight w:val="white"/>
          <w:lang w:val="ro-MD"/>
        </w:rPr>
        <w:t>autorizații</w:t>
      </w:r>
      <w:r w:rsidR="00D66395">
        <w:rPr>
          <w:rFonts w:ascii="Times New Roman" w:hAnsi="Times New Roman" w:cs="Times New Roman"/>
          <w:i/>
          <w:iCs/>
          <w:sz w:val="27"/>
          <w:szCs w:val="27"/>
          <w:highlight w:val="white"/>
          <w:lang w:val="ro-MD"/>
        </w:rPr>
        <w:t>le</w:t>
      </w:r>
      <w:r w:rsidRPr="00B93916">
        <w:rPr>
          <w:rFonts w:ascii="Times New Roman" w:hAnsi="Times New Roman" w:cs="Times New Roman"/>
          <w:i/>
          <w:iCs/>
          <w:sz w:val="27"/>
          <w:szCs w:val="27"/>
          <w:highlight w:val="white"/>
          <w:lang w:val="ro-MD"/>
        </w:rPr>
        <w:t xml:space="preserve"> de transport rutier de persoane prin servicii regulate în cazul operării unor modificări la ruta (cursa) existentă, în măsura în care aceste modificări atrag după sine înlocuirea autorizaţiilor de transport rutier de persoane prin servicii regulate cu altele sau expirat termenul de valabilitate sau expirat programul de transport rutier, prin depunerea cererii în sistemul </w:t>
      </w:r>
      <w:r w:rsidR="001649C7">
        <w:rPr>
          <w:rFonts w:ascii="Times New Roman" w:hAnsi="Times New Roman" w:cs="Times New Roman"/>
          <w:i/>
          <w:iCs/>
          <w:sz w:val="27"/>
          <w:szCs w:val="27"/>
          <w:highlight w:val="white"/>
          <w:lang w:val="ro-MD"/>
        </w:rPr>
        <w:t xml:space="preserve">informațional </w:t>
      </w:r>
      <w:r w:rsidRPr="00B93916">
        <w:rPr>
          <w:rFonts w:ascii="Times New Roman" w:hAnsi="Times New Roman" w:cs="Times New Roman"/>
          <w:i/>
          <w:iCs/>
          <w:sz w:val="27"/>
          <w:szCs w:val="27"/>
          <w:highlight w:val="white"/>
          <w:lang w:val="ro-MD"/>
        </w:rPr>
        <w:t>„e-Autorizație transport”, cu anexarea autorizați</w:t>
      </w:r>
      <w:r w:rsidR="00D66395">
        <w:rPr>
          <w:rFonts w:ascii="Times New Roman" w:hAnsi="Times New Roman" w:cs="Times New Roman"/>
          <w:i/>
          <w:iCs/>
          <w:sz w:val="27"/>
          <w:szCs w:val="27"/>
          <w:highlight w:val="white"/>
          <w:lang w:val="ro-MD"/>
        </w:rPr>
        <w:t>ei ce urmează a fi restituită</w:t>
      </w:r>
      <w:r w:rsidRPr="00B93916">
        <w:rPr>
          <w:rFonts w:ascii="Times New Roman" w:hAnsi="Times New Roman" w:cs="Times New Roman"/>
          <w:i/>
          <w:iCs/>
          <w:sz w:val="27"/>
          <w:szCs w:val="27"/>
          <w:highlight w:val="white"/>
          <w:lang w:val="ro-MD"/>
        </w:rPr>
        <w:t>. Autorizația nouă va fi eliberată doar după restituirea celei existente.</w:t>
      </w:r>
    </w:p>
    <w:p w14:paraId="383DB92F" w14:textId="77777777" w:rsidR="00B93916" w:rsidRPr="00B93916" w:rsidRDefault="00B93916" w:rsidP="003E41C8">
      <w:pPr>
        <w:widowControl w:val="0"/>
        <w:numPr>
          <w:ilvl w:val="0"/>
          <w:numId w:val="23"/>
        </w:numPr>
        <w:tabs>
          <w:tab w:val="left" w:pos="1134"/>
        </w:tabs>
        <w:autoSpaceDE w:val="0"/>
        <w:autoSpaceDN w:val="0"/>
        <w:adjustRightInd w:val="0"/>
        <w:spacing w:after="0" w:line="240" w:lineRule="auto"/>
        <w:ind w:left="0" w:firstLine="426"/>
        <w:jc w:val="both"/>
        <w:rPr>
          <w:rFonts w:ascii="Times New Roman" w:hAnsi="Times New Roman" w:cs="Times New Roman"/>
          <w:i/>
          <w:iCs/>
          <w:sz w:val="27"/>
          <w:szCs w:val="27"/>
          <w:lang w:val="ro-MD"/>
        </w:rPr>
      </w:pPr>
      <w:r w:rsidRPr="00B93916">
        <w:rPr>
          <w:rFonts w:ascii="Times New Roman" w:hAnsi="Times New Roman" w:cs="Times New Roman"/>
          <w:sz w:val="27"/>
          <w:szCs w:val="27"/>
          <w:lang w:val="ro-MD"/>
        </w:rPr>
        <w:t xml:space="preserve">La 177, subpunctul 3), lit. a) și b), sintagma </w:t>
      </w:r>
      <w:r w:rsidRPr="00B93916">
        <w:rPr>
          <w:rFonts w:ascii="Times New Roman" w:hAnsi="Times New Roman" w:cs="Times New Roman"/>
          <w:i/>
          <w:iCs/>
          <w:sz w:val="27"/>
          <w:szCs w:val="27"/>
          <w:lang w:val="ro-MD"/>
        </w:rPr>
        <w:t>,,1-6”</w:t>
      </w:r>
      <w:r w:rsidRPr="00B93916">
        <w:rPr>
          <w:rFonts w:ascii="Times New Roman" w:hAnsi="Times New Roman" w:cs="Times New Roman"/>
          <w:sz w:val="27"/>
          <w:szCs w:val="27"/>
          <w:lang w:val="ro-MD"/>
        </w:rPr>
        <w:t xml:space="preserve">, se substituie cu sintagma </w:t>
      </w:r>
      <w:r w:rsidRPr="00B93916">
        <w:rPr>
          <w:rFonts w:ascii="Times New Roman" w:hAnsi="Times New Roman" w:cs="Times New Roman"/>
          <w:i/>
          <w:iCs/>
          <w:sz w:val="27"/>
          <w:szCs w:val="27"/>
          <w:lang w:val="ro-MD"/>
        </w:rPr>
        <w:t xml:space="preserve">,,1-5”, </w:t>
      </w:r>
      <w:r w:rsidRPr="00B93916">
        <w:rPr>
          <w:rFonts w:ascii="Times New Roman" w:hAnsi="Times New Roman" w:cs="Times New Roman"/>
          <w:sz w:val="27"/>
          <w:szCs w:val="27"/>
          <w:lang w:val="ro-MD"/>
        </w:rPr>
        <w:t>iar ultimul alineat se modifică și va avea următorul cuprins:</w:t>
      </w:r>
    </w:p>
    <w:p w14:paraId="32F6042F" w14:textId="77777777" w:rsidR="00B93916" w:rsidRPr="00B93916" w:rsidRDefault="00B93916" w:rsidP="00B93916">
      <w:pPr>
        <w:widowControl w:val="0"/>
        <w:tabs>
          <w:tab w:val="left" w:pos="851"/>
          <w:tab w:val="left" w:pos="993"/>
          <w:tab w:val="left" w:pos="1134"/>
        </w:tabs>
        <w:autoSpaceDE w:val="0"/>
        <w:autoSpaceDN w:val="0"/>
        <w:adjustRightInd w:val="0"/>
        <w:spacing w:after="0"/>
        <w:ind w:firstLine="426"/>
        <w:jc w:val="both"/>
        <w:rPr>
          <w:rFonts w:ascii="Times New Roman" w:hAnsi="Times New Roman" w:cs="Times New Roman"/>
          <w:i/>
          <w:iCs/>
          <w:sz w:val="27"/>
          <w:szCs w:val="27"/>
          <w:highlight w:val="white"/>
          <w:lang w:val="ro-MD"/>
        </w:rPr>
      </w:pPr>
      <w:r w:rsidRPr="00B93916">
        <w:rPr>
          <w:rFonts w:ascii="Times New Roman" w:hAnsi="Times New Roman" w:cs="Times New Roman"/>
          <w:sz w:val="27"/>
          <w:szCs w:val="27"/>
          <w:lang w:val="ro-MD"/>
        </w:rPr>
        <w:t xml:space="preserve"> </w:t>
      </w:r>
      <w:r w:rsidRPr="00B93916">
        <w:rPr>
          <w:rFonts w:ascii="Times New Roman" w:hAnsi="Times New Roman" w:cs="Times New Roman"/>
          <w:i/>
          <w:iCs/>
          <w:sz w:val="27"/>
          <w:szCs w:val="27"/>
          <w:lang w:val="ro-MD"/>
        </w:rPr>
        <w:t>,,După expirarea perioadei de 60 de zile de la data eliberării autorizațiilor pentru un anumit stat și/sau restituirii autorizațiilor eliberate anterior, cererile ulterioare vor fi examinate ținând cont de parcul eligibil real antrenat”.</w:t>
      </w:r>
    </w:p>
    <w:p w14:paraId="43FC30F1" w14:textId="38000293" w:rsidR="00593AC4" w:rsidRPr="00B93916" w:rsidRDefault="00EB7BD7" w:rsidP="00B93916">
      <w:pPr>
        <w:tabs>
          <w:tab w:val="left" w:pos="851"/>
        </w:tabs>
        <w:spacing w:after="0" w:line="240" w:lineRule="auto"/>
        <w:ind w:firstLine="426"/>
        <w:jc w:val="both"/>
        <w:rPr>
          <w:rFonts w:ascii="Times New Roman" w:eastAsia="Times New Roman" w:hAnsi="Times New Roman" w:cs="Times New Roman"/>
          <w:sz w:val="28"/>
          <w:szCs w:val="20"/>
          <w:lang w:val="ro-RO"/>
        </w:rPr>
      </w:pPr>
      <w:r w:rsidRPr="00B93916">
        <w:rPr>
          <w:rFonts w:ascii="Times New Roman" w:eastAsia="Times New Roman" w:hAnsi="Times New Roman" w:cs="Times New Roman"/>
          <w:sz w:val="28"/>
          <w:szCs w:val="20"/>
          <w:lang w:val="ro-RO"/>
        </w:rPr>
        <w:t xml:space="preserve">2. </w:t>
      </w:r>
      <w:r w:rsidR="002F65FD" w:rsidRPr="00B93916">
        <w:rPr>
          <w:rFonts w:ascii="Times New Roman" w:eastAsia="Times New Roman" w:hAnsi="Times New Roman" w:cs="Times New Roman"/>
          <w:sz w:val="28"/>
          <w:szCs w:val="20"/>
          <w:lang w:val="ro-RO"/>
        </w:rPr>
        <w:t>Prezenta hotărâre intră în vigoare la data publicării în Monitorul Oficial al Republicii Moldova</w:t>
      </w:r>
      <w:r w:rsidR="003E41C8">
        <w:rPr>
          <w:rFonts w:ascii="Times New Roman" w:eastAsia="Times New Roman" w:hAnsi="Times New Roman" w:cs="Times New Roman"/>
          <w:sz w:val="28"/>
          <w:szCs w:val="20"/>
          <w:lang w:val="ro-RO"/>
        </w:rPr>
        <w:t xml:space="preserve">, cu excepția prevederilor pct. </w:t>
      </w:r>
      <w:r w:rsidR="00550253">
        <w:rPr>
          <w:rFonts w:ascii="Times New Roman" w:eastAsia="Times New Roman" w:hAnsi="Times New Roman" w:cs="Times New Roman"/>
          <w:sz w:val="28"/>
          <w:szCs w:val="20"/>
          <w:lang w:val="ro-RO"/>
        </w:rPr>
        <w:t>130</w:t>
      </w:r>
      <w:bookmarkStart w:id="0" w:name="_GoBack"/>
      <w:r w:rsidR="00550253" w:rsidRPr="00550253">
        <w:rPr>
          <w:rFonts w:ascii="Times New Roman" w:eastAsia="Times New Roman" w:hAnsi="Times New Roman" w:cs="Times New Roman"/>
          <w:sz w:val="28"/>
          <w:szCs w:val="20"/>
          <w:vertAlign w:val="superscript"/>
          <w:lang w:val="ro-RO"/>
        </w:rPr>
        <w:t>1</w:t>
      </w:r>
      <w:bookmarkEnd w:id="0"/>
      <w:r w:rsidR="003E41C8">
        <w:rPr>
          <w:rFonts w:ascii="Times New Roman" w:eastAsia="Times New Roman" w:hAnsi="Times New Roman" w:cs="Times New Roman"/>
          <w:sz w:val="28"/>
          <w:szCs w:val="20"/>
          <w:lang w:val="ro-RO"/>
        </w:rPr>
        <w:t xml:space="preserve"> care va intra în vigoare de la 1 ianuarie 2023</w:t>
      </w:r>
      <w:r w:rsidR="00B93916" w:rsidRPr="00B93916">
        <w:rPr>
          <w:rFonts w:ascii="Times New Roman" w:eastAsia="Times New Roman" w:hAnsi="Times New Roman" w:cs="Times New Roman"/>
          <w:sz w:val="28"/>
          <w:szCs w:val="20"/>
          <w:lang w:val="ro-RO"/>
        </w:rPr>
        <w:t>.</w:t>
      </w:r>
    </w:p>
    <w:p w14:paraId="668C67AA" w14:textId="77777777" w:rsidR="00645975" w:rsidRPr="00B93916" w:rsidRDefault="00645975" w:rsidP="00B93916">
      <w:pPr>
        <w:spacing w:after="0" w:line="240" w:lineRule="auto"/>
        <w:ind w:firstLine="567"/>
        <w:rPr>
          <w:rFonts w:ascii="Times New Roman" w:eastAsia="Times New Roman" w:hAnsi="Times New Roman" w:cs="Times New Roman"/>
          <w:b/>
          <w:sz w:val="28"/>
          <w:szCs w:val="20"/>
          <w:lang w:val="ro-RO" w:eastAsia="ru-RU"/>
        </w:rPr>
      </w:pPr>
    </w:p>
    <w:p w14:paraId="66777EE9" w14:textId="162D651B" w:rsidR="00645975" w:rsidRPr="00B93916" w:rsidRDefault="00645975" w:rsidP="00B93916">
      <w:pPr>
        <w:spacing w:after="0" w:line="240" w:lineRule="auto"/>
        <w:ind w:firstLine="567"/>
        <w:rPr>
          <w:rFonts w:ascii="Times New Roman" w:eastAsia="Times New Roman" w:hAnsi="Times New Roman" w:cs="Times New Roman"/>
          <w:b/>
          <w:sz w:val="28"/>
          <w:szCs w:val="20"/>
          <w:lang w:val="ro-RO" w:eastAsia="ru-RU"/>
        </w:rPr>
      </w:pPr>
      <w:r w:rsidRPr="00B93916">
        <w:rPr>
          <w:rFonts w:ascii="Times New Roman" w:eastAsia="Times New Roman" w:hAnsi="Times New Roman" w:cs="Times New Roman"/>
          <w:b/>
          <w:sz w:val="28"/>
          <w:szCs w:val="20"/>
          <w:lang w:val="ro-RO" w:eastAsia="ru-RU"/>
        </w:rPr>
        <w:t xml:space="preserve">Prim-ministru                                                            Natalia GAVRILIȚA                                                   </w:t>
      </w:r>
    </w:p>
    <w:p w14:paraId="114C8B50" w14:textId="77777777" w:rsidR="00645975" w:rsidRPr="00B93916" w:rsidRDefault="00645975" w:rsidP="00B93916">
      <w:pPr>
        <w:spacing w:after="0" w:line="240" w:lineRule="auto"/>
        <w:ind w:firstLine="567"/>
        <w:rPr>
          <w:rFonts w:ascii="Times New Roman" w:eastAsia="Times New Roman" w:hAnsi="Times New Roman" w:cs="Times New Roman"/>
          <w:b/>
          <w:sz w:val="28"/>
          <w:szCs w:val="20"/>
          <w:lang w:val="ro-RO" w:eastAsia="ru-RU"/>
        </w:rPr>
      </w:pPr>
    </w:p>
    <w:p w14:paraId="68B56107" w14:textId="77777777" w:rsidR="00645975" w:rsidRPr="00B93916" w:rsidRDefault="00645975" w:rsidP="00B93916">
      <w:pPr>
        <w:spacing w:after="0" w:line="240" w:lineRule="auto"/>
        <w:ind w:firstLine="567"/>
        <w:rPr>
          <w:rFonts w:ascii="Times New Roman" w:eastAsia="Times New Roman" w:hAnsi="Times New Roman" w:cs="Times New Roman"/>
          <w:b/>
          <w:sz w:val="28"/>
          <w:szCs w:val="20"/>
          <w:lang w:val="ro-RO" w:eastAsia="ru-RU"/>
        </w:rPr>
      </w:pPr>
      <w:r w:rsidRPr="00B93916">
        <w:rPr>
          <w:rFonts w:ascii="Times New Roman" w:eastAsia="Times New Roman" w:hAnsi="Times New Roman" w:cs="Times New Roman"/>
          <w:b/>
          <w:sz w:val="28"/>
          <w:szCs w:val="20"/>
          <w:lang w:val="ro-RO" w:eastAsia="ru-RU"/>
        </w:rPr>
        <w:t>Contrasemnează</w:t>
      </w:r>
      <w:r w:rsidRPr="00B93916">
        <w:rPr>
          <w:rFonts w:ascii="Times New Roman" w:eastAsia="Times New Roman" w:hAnsi="Times New Roman" w:cs="Times New Roman"/>
          <w:sz w:val="28"/>
          <w:szCs w:val="20"/>
          <w:lang w:val="ro-RO" w:eastAsia="ru-RU"/>
        </w:rPr>
        <w:t>:</w:t>
      </w:r>
    </w:p>
    <w:p w14:paraId="11584241" w14:textId="77777777" w:rsidR="00645975" w:rsidRPr="00B93916" w:rsidRDefault="00645975" w:rsidP="00B93916">
      <w:pPr>
        <w:spacing w:after="0" w:line="240" w:lineRule="auto"/>
        <w:ind w:firstLine="567"/>
        <w:rPr>
          <w:rFonts w:ascii="Times New Roman" w:eastAsia="Times New Roman" w:hAnsi="Times New Roman" w:cs="Times New Roman"/>
          <w:b/>
          <w:sz w:val="28"/>
          <w:szCs w:val="20"/>
          <w:lang w:val="ro-RO" w:eastAsia="ru-RU"/>
        </w:rPr>
      </w:pPr>
    </w:p>
    <w:p w14:paraId="01F282FF" w14:textId="77777777" w:rsidR="00645975" w:rsidRPr="00B93916" w:rsidRDefault="00645975" w:rsidP="00B93916">
      <w:pPr>
        <w:spacing w:after="0" w:line="240" w:lineRule="auto"/>
        <w:ind w:firstLine="567"/>
        <w:rPr>
          <w:rFonts w:ascii="Times New Roman" w:eastAsia="Times New Roman" w:hAnsi="Times New Roman" w:cs="Times New Roman"/>
          <w:b/>
          <w:sz w:val="28"/>
          <w:szCs w:val="20"/>
          <w:lang w:val="ro-RO" w:eastAsia="ru-RU"/>
        </w:rPr>
      </w:pPr>
    </w:p>
    <w:tbl>
      <w:tblPr>
        <w:tblStyle w:val="TableGrid"/>
        <w:tblW w:w="920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4"/>
        <w:gridCol w:w="3256"/>
      </w:tblGrid>
      <w:tr w:rsidR="00B93916" w:rsidRPr="00B93916" w14:paraId="1C92D47C" w14:textId="77777777" w:rsidTr="00142A27">
        <w:tc>
          <w:tcPr>
            <w:tcW w:w="5529" w:type="dxa"/>
          </w:tcPr>
          <w:p w14:paraId="4F9819C6" w14:textId="77777777" w:rsidR="00645975" w:rsidRPr="00B93916" w:rsidRDefault="00645975" w:rsidP="00B93916">
            <w:pPr>
              <w:ind w:left="601"/>
              <w:rPr>
                <w:b/>
                <w:sz w:val="28"/>
                <w:szCs w:val="28"/>
                <w:lang w:val="ro-RO"/>
              </w:rPr>
            </w:pPr>
            <w:r w:rsidRPr="00B93916">
              <w:rPr>
                <w:b/>
                <w:sz w:val="28"/>
                <w:szCs w:val="28"/>
                <w:lang w:val="ro-RO"/>
              </w:rPr>
              <w:t>Viceprim-ministru, ministru al infrastructurii și dezvoltării regionale</w:t>
            </w:r>
          </w:p>
        </w:tc>
        <w:tc>
          <w:tcPr>
            <w:tcW w:w="424" w:type="dxa"/>
          </w:tcPr>
          <w:p w14:paraId="1921900F" w14:textId="77777777" w:rsidR="00645975" w:rsidRPr="00B93916" w:rsidRDefault="00645975" w:rsidP="00B93916">
            <w:pPr>
              <w:ind w:firstLine="567"/>
              <w:jc w:val="both"/>
              <w:rPr>
                <w:sz w:val="28"/>
                <w:lang w:val="ro-RO" w:eastAsia="ru-RU"/>
              </w:rPr>
            </w:pPr>
          </w:p>
        </w:tc>
        <w:tc>
          <w:tcPr>
            <w:tcW w:w="3256" w:type="dxa"/>
            <w:vAlign w:val="center"/>
          </w:tcPr>
          <w:p w14:paraId="37A052BC" w14:textId="77777777" w:rsidR="00645975" w:rsidRPr="00B93916" w:rsidRDefault="00645975" w:rsidP="00B93916">
            <w:pPr>
              <w:ind w:firstLine="567"/>
              <w:rPr>
                <w:sz w:val="28"/>
                <w:lang w:val="ro-RO" w:eastAsia="ru-RU"/>
              </w:rPr>
            </w:pPr>
            <w:r w:rsidRPr="00B93916">
              <w:rPr>
                <w:b/>
                <w:sz w:val="28"/>
                <w:szCs w:val="28"/>
                <w:lang w:val="ro-RO"/>
              </w:rPr>
              <w:t>Andrei SPÎNU</w:t>
            </w:r>
          </w:p>
        </w:tc>
      </w:tr>
    </w:tbl>
    <w:p w14:paraId="3296899A" w14:textId="5429AC31" w:rsidR="00F44AA1" w:rsidRPr="00B93916" w:rsidRDefault="00F44AA1" w:rsidP="007E6912">
      <w:pPr>
        <w:shd w:val="clear" w:color="auto" w:fill="FFFFFF"/>
        <w:spacing w:after="0" w:line="317" w:lineRule="exact"/>
        <w:rPr>
          <w:rFonts w:ascii="Times New Roman" w:eastAsia="Times New Roman" w:hAnsi="Times New Roman" w:cs="Times New Roman"/>
          <w:b/>
          <w:color w:val="FF0000"/>
          <w:spacing w:val="-1"/>
          <w:sz w:val="28"/>
          <w:szCs w:val="20"/>
          <w:lang w:val="ro-RO" w:eastAsia="ru-RU"/>
        </w:rPr>
      </w:pPr>
    </w:p>
    <w:sectPr w:rsidR="00F44AA1" w:rsidRPr="00B93916" w:rsidSect="00B93916">
      <w:headerReference w:type="default" r:id="rId9"/>
      <w:footerReference w:type="default" r:id="rId10"/>
      <w:headerReference w:type="first" r:id="rId11"/>
      <w:pgSz w:w="11906" w:h="16838" w:code="9"/>
      <w:pgMar w:top="1134" w:right="850" w:bottom="993" w:left="1418" w:header="0" w:footer="34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D86F9" w14:textId="77777777" w:rsidR="003B442E" w:rsidRDefault="003B442E" w:rsidP="00FF7F1E">
      <w:pPr>
        <w:spacing w:after="0" w:line="240" w:lineRule="auto"/>
      </w:pPr>
      <w:r>
        <w:separator/>
      </w:r>
    </w:p>
  </w:endnote>
  <w:endnote w:type="continuationSeparator" w:id="0">
    <w:p w14:paraId="48AA2382" w14:textId="77777777" w:rsidR="003B442E" w:rsidRDefault="003B442E" w:rsidP="00FF7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Bright">
    <w:altName w:val="Georg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480455"/>
      <w:docPartObj>
        <w:docPartGallery w:val="Page Numbers (Bottom of Page)"/>
        <w:docPartUnique/>
      </w:docPartObj>
    </w:sdtPr>
    <w:sdtEndPr>
      <w:rPr>
        <w:noProof/>
      </w:rPr>
    </w:sdtEndPr>
    <w:sdtContent>
      <w:p w14:paraId="522228FE" w14:textId="13C6D93F" w:rsidR="0055385B" w:rsidRDefault="0055385B">
        <w:pPr>
          <w:pStyle w:val="Footer"/>
          <w:jc w:val="center"/>
        </w:pPr>
        <w:r w:rsidRPr="00753ADD">
          <w:rPr>
            <w:rFonts w:ascii="Times New Roman" w:hAnsi="Times New Roman" w:cs="Times New Roman"/>
            <w:b/>
            <w:sz w:val="24"/>
          </w:rPr>
          <w:fldChar w:fldCharType="begin"/>
        </w:r>
        <w:r w:rsidRPr="00753ADD">
          <w:rPr>
            <w:rFonts w:ascii="Times New Roman" w:hAnsi="Times New Roman" w:cs="Times New Roman"/>
            <w:b/>
            <w:sz w:val="24"/>
          </w:rPr>
          <w:instrText xml:space="preserve"> PAGE   \* MERGEFORMAT </w:instrText>
        </w:r>
        <w:r w:rsidRPr="00753ADD">
          <w:rPr>
            <w:rFonts w:ascii="Times New Roman" w:hAnsi="Times New Roman" w:cs="Times New Roman"/>
            <w:b/>
            <w:sz w:val="24"/>
          </w:rPr>
          <w:fldChar w:fldCharType="separate"/>
        </w:r>
        <w:r w:rsidR="00550253">
          <w:rPr>
            <w:rFonts w:ascii="Times New Roman" w:hAnsi="Times New Roman" w:cs="Times New Roman"/>
            <w:b/>
            <w:noProof/>
            <w:sz w:val="24"/>
          </w:rPr>
          <w:t>3</w:t>
        </w:r>
        <w:r w:rsidRPr="00753ADD">
          <w:rPr>
            <w:rFonts w:ascii="Times New Roman" w:hAnsi="Times New Roman" w:cs="Times New Roman"/>
            <w:b/>
            <w:noProof/>
            <w:sz w:val="24"/>
          </w:rPr>
          <w:fldChar w:fldCharType="end"/>
        </w:r>
      </w:p>
    </w:sdtContent>
  </w:sdt>
  <w:p w14:paraId="038B7590" w14:textId="77777777" w:rsidR="0055385B" w:rsidRDefault="005538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51251" w14:textId="77777777" w:rsidR="003B442E" w:rsidRDefault="003B442E" w:rsidP="00FF7F1E">
      <w:pPr>
        <w:spacing w:after="0" w:line="240" w:lineRule="auto"/>
      </w:pPr>
      <w:r>
        <w:separator/>
      </w:r>
    </w:p>
  </w:footnote>
  <w:footnote w:type="continuationSeparator" w:id="0">
    <w:p w14:paraId="778582B7" w14:textId="77777777" w:rsidR="003B442E" w:rsidRDefault="003B442E" w:rsidP="00FF7F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FDB1D" w14:textId="77777777" w:rsidR="0055385B" w:rsidRDefault="0055385B" w:rsidP="005541E9">
    <w:pPr>
      <w:pStyle w:val="Header"/>
      <w:jc w:val="right"/>
      <w:rPr>
        <w:rFonts w:ascii="Lucida Bright" w:hAnsi="Lucida Bright"/>
        <w:b/>
        <w:i/>
        <w:sz w:val="20"/>
        <w:lang w:val="ro-RO"/>
      </w:rPr>
    </w:pPr>
  </w:p>
  <w:p w14:paraId="2C7CBDAC" w14:textId="557B29CF" w:rsidR="0055385B" w:rsidRPr="005541E9" w:rsidRDefault="0055385B" w:rsidP="005541E9">
    <w:pPr>
      <w:pStyle w:val="Header"/>
      <w:jc w:val="right"/>
      <w:rPr>
        <w:rFonts w:ascii="Lucida Bright" w:hAnsi="Lucida Bright"/>
        <w:b/>
        <w:i/>
        <w:sz w:val="20"/>
        <w:lang w:val="ro-RO"/>
      </w:rPr>
    </w:pPr>
    <w:r w:rsidRPr="005541E9">
      <w:rPr>
        <w:rFonts w:ascii="Lucida Bright" w:hAnsi="Lucida Bright"/>
        <w:b/>
        <w:i/>
        <w:sz w:val="20"/>
        <w:lang w:val="ro-RO"/>
      </w:rPr>
      <w:t>Proiect</w:t>
    </w:r>
  </w:p>
  <w:p w14:paraId="7BC812A1" w14:textId="77777777" w:rsidR="0055385B" w:rsidRDefault="005538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7C3AC" w14:textId="77777777" w:rsidR="0055385B" w:rsidRDefault="0055385B" w:rsidP="005541E9">
    <w:pPr>
      <w:pStyle w:val="Header"/>
      <w:jc w:val="right"/>
      <w:rPr>
        <w:rFonts w:ascii="Lucida Bright" w:hAnsi="Lucida Bright"/>
        <w:b/>
        <w:i/>
        <w:sz w:val="20"/>
        <w:lang w:val="ro-RO"/>
      </w:rPr>
    </w:pPr>
  </w:p>
  <w:p w14:paraId="1F520568" w14:textId="209E77D4" w:rsidR="0055385B" w:rsidRPr="005541E9" w:rsidRDefault="0055385B" w:rsidP="005541E9">
    <w:pPr>
      <w:pStyle w:val="Header"/>
      <w:jc w:val="right"/>
      <w:rPr>
        <w:rFonts w:ascii="Lucida Bright" w:hAnsi="Lucida Bright"/>
        <w:b/>
        <w:i/>
        <w:sz w:val="20"/>
        <w:lang w:val="ro-RO"/>
      </w:rPr>
    </w:pPr>
    <w:r w:rsidRPr="005541E9">
      <w:rPr>
        <w:rFonts w:ascii="Lucida Bright" w:hAnsi="Lucida Bright"/>
        <w:b/>
        <w:i/>
        <w:sz w:val="20"/>
        <w:lang w:val="ro-RO"/>
      </w:rPr>
      <w:t>Proiect</w:t>
    </w:r>
  </w:p>
  <w:p w14:paraId="2FF4C23D" w14:textId="5837C2D9" w:rsidR="0055385B" w:rsidRPr="005541E9" w:rsidRDefault="0055385B" w:rsidP="005541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E7536"/>
    <w:multiLevelType w:val="hybridMultilevel"/>
    <w:tmpl w:val="DA847AB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ADA7FB1"/>
    <w:multiLevelType w:val="hybridMultilevel"/>
    <w:tmpl w:val="01486EA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B154649"/>
    <w:multiLevelType w:val="hybridMultilevel"/>
    <w:tmpl w:val="4DAC15AC"/>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6BE19FB"/>
    <w:multiLevelType w:val="hybridMultilevel"/>
    <w:tmpl w:val="B5EA649E"/>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15B6ABC"/>
    <w:multiLevelType w:val="hybridMultilevel"/>
    <w:tmpl w:val="F6C8EEA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2861F99"/>
    <w:multiLevelType w:val="hybridMultilevel"/>
    <w:tmpl w:val="EB26D52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911299F"/>
    <w:multiLevelType w:val="hybridMultilevel"/>
    <w:tmpl w:val="D3BA0A60"/>
    <w:lvl w:ilvl="0" w:tplc="C18820E8">
      <w:start w:val="5"/>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A733CED"/>
    <w:multiLevelType w:val="hybridMultilevel"/>
    <w:tmpl w:val="3952885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C62714F"/>
    <w:multiLevelType w:val="hybridMultilevel"/>
    <w:tmpl w:val="61FEBD82"/>
    <w:lvl w:ilvl="0" w:tplc="66F2E8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1715329"/>
    <w:multiLevelType w:val="hybridMultilevel"/>
    <w:tmpl w:val="2F44B6E0"/>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432A614D"/>
    <w:multiLevelType w:val="hybridMultilevel"/>
    <w:tmpl w:val="4320A05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45FE6A1E"/>
    <w:multiLevelType w:val="hybridMultilevel"/>
    <w:tmpl w:val="ADF0822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650407C"/>
    <w:multiLevelType w:val="hybridMultilevel"/>
    <w:tmpl w:val="0EFC36F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8094DE0"/>
    <w:multiLevelType w:val="hybridMultilevel"/>
    <w:tmpl w:val="88C0B016"/>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4C9A6F2A"/>
    <w:multiLevelType w:val="hybridMultilevel"/>
    <w:tmpl w:val="EAA42F3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42717BB"/>
    <w:multiLevelType w:val="hybridMultilevel"/>
    <w:tmpl w:val="312E3D7C"/>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9486097"/>
    <w:multiLevelType w:val="hybridMultilevel"/>
    <w:tmpl w:val="7640F47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5E041817"/>
    <w:multiLevelType w:val="hybridMultilevel"/>
    <w:tmpl w:val="2576837A"/>
    <w:lvl w:ilvl="0" w:tplc="EED2742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653A35BD"/>
    <w:multiLevelType w:val="hybridMultilevel"/>
    <w:tmpl w:val="8BE454F4"/>
    <w:lvl w:ilvl="0" w:tplc="7D04928A">
      <w:start w:val="1"/>
      <w:numFmt w:val="decimal"/>
      <w:lvlText w:val="%1)"/>
      <w:lvlJc w:val="left"/>
      <w:pPr>
        <w:ind w:left="720" w:hanging="360"/>
      </w:pPr>
      <w:rPr>
        <w:rFonts w:ascii="Times New Roman" w:eastAsiaTheme="minorHAnsi" w:hAnsi="Times New Roman" w:cs="Times New Roman"/>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57B6B43"/>
    <w:multiLevelType w:val="hybridMultilevel"/>
    <w:tmpl w:val="78CED75A"/>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648325C"/>
    <w:multiLevelType w:val="hybridMultilevel"/>
    <w:tmpl w:val="43A6C986"/>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6C513EBC"/>
    <w:multiLevelType w:val="hybridMultilevel"/>
    <w:tmpl w:val="7330891C"/>
    <w:lvl w:ilvl="0" w:tplc="A1D03714">
      <w:start w:val="1"/>
      <w:numFmt w:val="decimal"/>
      <w:lvlText w:val="%1)"/>
      <w:lvlJc w:val="left"/>
      <w:pPr>
        <w:ind w:left="1287" w:hanging="360"/>
      </w:pPr>
      <w:rPr>
        <w:i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6ED4194E"/>
    <w:multiLevelType w:val="hybridMultilevel"/>
    <w:tmpl w:val="26107C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60201EC"/>
    <w:multiLevelType w:val="hybridMultilevel"/>
    <w:tmpl w:val="7F207538"/>
    <w:lvl w:ilvl="0" w:tplc="804C7308">
      <w:start w:val="2"/>
      <w:numFmt w:val="lowerLetter"/>
      <w:lvlText w:val="%1)"/>
      <w:lvlJc w:val="left"/>
      <w:pPr>
        <w:ind w:left="786" w:hanging="360"/>
      </w:pPr>
      <w:rPr>
        <w:rFonts w:hint="default"/>
        <w:i w:val="0"/>
        <w:iCs/>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abstractNumId w:val="22"/>
  </w:num>
  <w:num w:numId="2">
    <w:abstractNumId w:val="21"/>
  </w:num>
  <w:num w:numId="3">
    <w:abstractNumId w:val="8"/>
  </w:num>
  <w:num w:numId="4">
    <w:abstractNumId w:val="4"/>
  </w:num>
  <w:num w:numId="5">
    <w:abstractNumId w:val="0"/>
  </w:num>
  <w:num w:numId="6">
    <w:abstractNumId w:val="7"/>
  </w:num>
  <w:num w:numId="7">
    <w:abstractNumId w:val="16"/>
  </w:num>
  <w:num w:numId="8">
    <w:abstractNumId w:val="3"/>
  </w:num>
  <w:num w:numId="9">
    <w:abstractNumId w:val="5"/>
  </w:num>
  <w:num w:numId="10">
    <w:abstractNumId w:val="12"/>
  </w:num>
  <w:num w:numId="11">
    <w:abstractNumId w:val="11"/>
  </w:num>
  <w:num w:numId="12">
    <w:abstractNumId w:val="9"/>
  </w:num>
  <w:num w:numId="13">
    <w:abstractNumId w:val="19"/>
  </w:num>
  <w:num w:numId="14">
    <w:abstractNumId w:val="20"/>
  </w:num>
  <w:num w:numId="15">
    <w:abstractNumId w:val="13"/>
  </w:num>
  <w:num w:numId="16">
    <w:abstractNumId w:val="15"/>
  </w:num>
  <w:num w:numId="17">
    <w:abstractNumId w:val="14"/>
  </w:num>
  <w:num w:numId="18">
    <w:abstractNumId w:val="2"/>
  </w:num>
  <w:num w:numId="19">
    <w:abstractNumId w:val="10"/>
  </w:num>
  <w:num w:numId="20">
    <w:abstractNumId w:val="1"/>
  </w:num>
  <w:num w:numId="21">
    <w:abstractNumId w:val="23"/>
  </w:num>
  <w:num w:numId="22">
    <w:abstractNumId w:val="6"/>
  </w:num>
  <w:num w:numId="23">
    <w:abstractNumId w:val="1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46F"/>
    <w:rsid w:val="000007D6"/>
    <w:rsid w:val="0000626D"/>
    <w:rsid w:val="00006F78"/>
    <w:rsid w:val="000071CF"/>
    <w:rsid w:val="0000774F"/>
    <w:rsid w:val="000102AA"/>
    <w:rsid w:val="00012064"/>
    <w:rsid w:val="00012BE4"/>
    <w:rsid w:val="0001313D"/>
    <w:rsid w:val="000167E0"/>
    <w:rsid w:val="00022F5A"/>
    <w:rsid w:val="00023154"/>
    <w:rsid w:val="0003009F"/>
    <w:rsid w:val="0003120B"/>
    <w:rsid w:val="00031839"/>
    <w:rsid w:val="000363D9"/>
    <w:rsid w:val="0003642D"/>
    <w:rsid w:val="0004012A"/>
    <w:rsid w:val="00040732"/>
    <w:rsid w:val="00044C42"/>
    <w:rsid w:val="000524B2"/>
    <w:rsid w:val="000537C8"/>
    <w:rsid w:val="00054284"/>
    <w:rsid w:val="000546CB"/>
    <w:rsid w:val="000546FA"/>
    <w:rsid w:val="00063AA9"/>
    <w:rsid w:val="00065016"/>
    <w:rsid w:val="00067C88"/>
    <w:rsid w:val="00067E1B"/>
    <w:rsid w:val="000738BA"/>
    <w:rsid w:val="000744B1"/>
    <w:rsid w:val="00074D4C"/>
    <w:rsid w:val="00075CB7"/>
    <w:rsid w:val="00077CE2"/>
    <w:rsid w:val="000843DA"/>
    <w:rsid w:val="0008442E"/>
    <w:rsid w:val="000844D3"/>
    <w:rsid w:val="000866CA"/>
    <w:rsid w:val="00086850"/>
    <w:rsid w:val="000905BB"/>
    <w:rsid w:val="0009169E"/>
    <w:rsid w:val="000924B5"/>
    <w:rsid w:val="000943B7"/>
    <w:rsid w:val="000A17FD"/>
    <w:rsid w:val="000A2486"/>
    <w:rsid w:val="000A2A45"/>
    <w:rsid w:val="000A44D1"/>
    <w:rsid w:val="000A5359"/>
    <w:rsid w:val="000A550C"/>
    <w:rsid w:val="000B215A"/>
    <w:rsid w:val="000B6145"/>
    <w:rsid w:val="000B6B9D"/>
    <w:rsid w:val="000B74B1"/>
    <w:rsid w:val="000C24E5"/>
    <w:rsid w:val="000C3B4A"/>
    <w:rsid w:val="000C742C"/>
    <w:rsid w:val="000D0130"/>
    <w:rsid w:val="000D0506"/>
    <w:rsid w:val="000D0D05"/>
    <w:rsid w:val="000D6405"/>
    <w:rsid w:val="000E1673"/>
    <w:rsid w:val="000F06A1"/>
    <w:rsid w:val="000F1044"/>
    <w:rsid w:val="000F2E6A"/>
    <w:rsid w:val="000F51E6"/>
    <w:rsid w:val="000F6621"/>
    <w:rsid w:val="00101D48"/>
    <w:rsid w:val="00102861"/>
    <w:rsid w:val="001037AD"/>
    <w:rsid w:val="00107E39"/>
    <w:rsid w:val="001123D6"/>
    <w:rsid w:val="00113476"/>
    <w:rsid w:val="00113D8D"/>
    <w:rsid w:val="00114078"/>
    <w:rsid w:val="0011663F"/>
    <w:rsid w:val="0011689F"/>
    <w:rsid w:val="00116AC3"/>
    <w:rsid w:val="00117B1D"/>
    <w:rsid w:val="00117DF9"/>
    <w:rsid w:val="0012159E"/>
    <w:rsid w:val="00122432"/>
    <w:rsid w:val="00122701"/>
    <w:rsid w:val="00123C5B"/>
    <w:rsid w:val="00124986"/>
    <w:rsid w:val="00126880"/>
    <w:rsid w:val="00130418"/>
    <w:rsid w:val="0013087D"/>
    <w:rsid w:val="00131081"/>
    <w:rsid w:val="001316B9"/>
    <w:rsid w:val="00132DCB"/>
    <w:rsid w:val="0013424F"/>
    <w:rsid w:val="00134F46"/>
    <w:rsid w:val="00136CE0"/>
    <w:rsid w:val="00137E9B"/>
    <w:rsid w:val="001434DB"/>
    <w:rsid w:val="00145884"/>
    <w:rsid w:val="00147D0C"/>
    <w:rsid w:val="00151683"/>
    <w:rsid w:val="0015732C"/>
    <w:rsid w:val="001649C7"/>
    <w:rsid w:val="00167236"/>
    <w:rsid w:val="001673AA"/>
    <w:rsid w:val="001709B3"/>
    <w:rsid w:val="00176B43"/>
    <w:rsid w:val="00177AC0"/>
    <w:rsid w:val="001852CB"/>
    <w:rsid w:val="001925EA"/>
    <w:rsid w:val="00193740"/>
    <w:rsid w:val="001A141C"/>
    <w:rsid w:val="001A3F43"/>
    <w:rsid w:val="001A41E2"/>
    <w:rsid w:val="001A6537"/>
    <w:rsid w:val="001B1354"/>
    <w:rsid w:val="001C05EA"/>
    <w:rsid w:val="001C1FF6"/>
    <w:rsid w:val="001C681B"/>
    <w:rsid w:val="001D054C"/>
    <w:rsid w:val="001D1C31"/>
    <w:rsid w:val="001D2872"/>
    <w:rsid w:val="001D4823"/>
    <w:rsid w:val="001D4E37"/>
    <w:rsid w:val="001E34FD"/>
    <w:rsid w:val="001E3902"/>
    <w:rsid w:val="001E3CC1"/>
    <w:rsid w:val="001E6740"/>
    <w:rsid w:val="001F1B40"/>
    <w:rsid w:val="001F23A3"/>
    <w:rsid w:val="00203B28"/>
    <w:rsid w:val="00206BC1"/>
    <w:rsid w:val="00212F5A"/>
    <w:rsid w:val="002134DE"/>
    <w:rsid w:val="00214FA3"/>
    <w:rsid w:val="00220C10"/>
    <w:rsid w:val="00221DE1"/>
    <w:rsid w:val="002236F9"/>
    <w:rsid w:val="002277B3"/>
    <w:rsid w:val="00232F49"/>
    <w:rsid w:val="00234059"/>
    <w:rsid w:val="00237453"/>
    <w:rsid w:val="00250D5B"/>
    <w:rsid w:val="00253247"/>
    <w:rsid w:val="002532B4"/>
    <w:rsid w:val="00253FE3"/>
    <w:rsid w:val="002541B8"/>
    <w:rsid w:val="00256CA0"/>
    <w:rsid w:val="002640EE"/>
    <w:rsid w:val="00267CC9"/>
    <w:rsid w:val="00274312"/>
    <w:rsid w:val="00274D67"/>
    <w:rsid w:val="00277A71"/>
    <w:rsid w:val="00283FEF"/>
    <w:rsid w:val="00297407"/>
    <w:rsid w:val="002A05DB"/>
    <w:rsid w:val="002A13F0"/>
    <w:rsid w:val="002A614A"/>
    <w:rsid w:val="002B49E4"/>
    <w:rsid w:val="002B4D9C"/>
    <w:rsid w:val="002B56D1"/>
    <w:rsid w:val="002B5C2F"/>
    <w:rsid w:val="002B5C63"/>
    <w:rsid w:val="002D43E0"/>
    <w:rsid w:val="002E01C6"/>
    <w:rsid w:val="002E418F"/>
    <w:rsid w:val="002F65FD"/>
    <w:rsid w:val="002F71C6"/>
    <w:rsid w:val="002F73F6"/>
    <w:rsid w:val="00301836"/>
    <w:rsid w:val="0030550D"/>
    <w:rsid w:val="00307792"/>
    <w:rsid w:val="003114E2"/>
    <w:rsid w:val="00312C49"/>
    <w:rsid w:val="0031603B"/>
    <w:rsid w:val="0031680A"/>
    <w:rsid w:val="0031704C"/>
    <w:rsid w:val="0031724C"/>
    <w:rsid w:val="003172DC"/>
    <w:rsid w:val="00322E27"/>
    <w:rsid w:val="00325960"/>
    <w:rsid w:val="00327D7E"/>
    <w:rsid w:val="00330DE6"/>
    <w:rsid w:val="00331D3A"/>
    <w:rsid w:val="00333974"/>
    <w:rsid w:val="003363CA"/>
    <w:rsid w:val="00346AAA"/>
    <w:rsid w:val="00366998"/>
    <w:rsid w:val="003712EA"/>
    <w:rsid w:val="0037142D"/>
    <w:rsid w:val="00375756"/>
    <w:rsid w:val="00377B5D"/>
    <w:rsid w:val="00383788"/>
    <w:rsid w:val="00383A70"/>
    <w:rsid w:val="00383BD9"/>
    <w:rsid w:val="003865FA"/>
    <w:rsid w:val="00386BCF"/>
    <w:rsid w:val="00387938"/>
    <w:rsid w:val="00390334"/>
    <w:rsid w:val="00391891"/>
    <w:rsid w:val="00392BEC"/>
    <w:rsid w:val="0039745A"/>
    <w:rsid w:val="00397A4E"/>
    <w:rsid w:val="003A1607"/>
    <w:rsid w:val="003A4342"/>
    <w:rsid w:val="003B442E"/>
    <w:rsid w:val="003B5013"/>
    <w:rsid w:val="003C0F76"/>
    <w:rsid w:val="003D2500"/>
    <w:rsid w:val="003D3A8B"/>
    <w:rsid w:val="003D55B5"/>
    <w:rsid w:val="003D5DEB"/>
    <w:rsid w:val="003D6A62"/>
    <w:rsid w:val="003D6EEA"/>
    <w:rsid w:val="003D72FD"/>
    <w:rsid w:val="003D75E8"/>
    <w:rsid w:val="003E26F6"/>
    <w:rsid w:val="003E40ED"/>
    <w:rsid w:val="003E41C8"/>
    <w:rsid w:val="003E5B07"/>
    <w:rsid w:val="003E6E08"/>
    <w:rsid w:val="003E7692"/>
    <w:rsid w:val="003E7DE8"/>
    <w:rsid w:val="003F0C51"/>
    <w:rsid w:val="003F2427"/>
    <w:rsid w:val="003F5BEB"/>
    <w:rsid w:val="003F7292"/>
    <w:rsid w:val="00403217"/>
    <w:rsid w:val="00405702"/>
    <w:rsid w:val="00410F43"/>
    <w:rsid w:val="0041130D"/>
    <w:rsid w:val="00413138"/>
    <w:rsid w:val="004143B1"/>
    <w:rsid w:val="0041554B"/>
    <w:rsid w:val="00420686"/>
    <w:rsid w:val="0042181A"/>
    <w:rsid w:val="00430724"/>
    <w:rsid w:val="00435BA0"/>
    <w:rsid w:val="00435FEA"/>
    <w:rsid w:val="00441A52"/>
    <w:rsid w:val="00442205"/>
    <w:rsid w:val="00447ED9"/>
    <w:rsid w:val="00451F72"/>
    <w:rsid w:val="00453C41"/>
    <w:rsid w:val="00454AE1"/>
    <w:rsid w:val="00462268"/>
    <w:rsid w:val="00463635"/>
    <w:rsid w:val="00465D3A"/>
    <w:rsid w:val="004661F0"/>
    <w:rsid w:val="00466488"/>
    <w:rsid w:val="00467967"/>
    <w:rsid w:val="00471B5B"/>
    <w:rsid w:val="00477804"/>
    <w:rsid w:val="00477F66"/>
    <w:rsid w:val="00477FF9"/>
    <w:rsid w:val="00484EC2"/>
    <w:rsid w:val="0048509B"/>
    <w:rsid w:val="00487C9C"/>
    <w:rsid w:val="004907AE"/>
    <w:rsid w:val="00490DC8"/>
    <w:rsid w:val="004935E9"/>
    <w:rsid w:val="00493FBF"/>
    <w:rsid w:val="004951C2"/>
    <w:rsid w:val="004976A2"/>
    <w:rsid w:val="004977BD"/>
    <w:rsid w:val="004A0585"/>
    <w:rsid w:val="004A208C"/>
    <w:rsid w:val="004A6FED"/>
    <w:rsid w:val="004A767B"/>
    <w:rsid w:val="004B181A"/>
    <w:rsid w:val="004B2426"/>
    <w:rsid w:val="004B355E"/>
    <w:rsid w:val="004C0A7C"/>
    <w:rsid w:val="004C40A4"/>
    <w:rsid w:val="004C5829"/>
    <w:rsid w:val="004D4F0D"/>
    <w:rsid w:val="004D59DB"/>
    <w:rsid w:val="004D6374"/>
    <w:rsid w:val="004D7434"/>
    <w:rsid w:val="004E0076"/>
    <w:rsid w:val="004E0C48"/>
    <w:rsid w:val="004E1BB1"/>
    <w:rsid w:val="004E1E2C"/>
    <w:rsid w:val="004E2197"/>
    <w:rsid w:val="004E3AB9"/>
    <w:rsid w:val="004F1997"/>
    <w:rsid w:val="004F2E13"/>
    <w:rsid w:val="004F3083"/>
    <w:rsid w:val="004F4854"/>
    <w:rsid w:val="004F4E42"/>
    <w:rsid w:val="004F68EF"/>
    <w:rsid w:val="00500AC5"/>
    <w:rsid w:val="00503933"/>
    <w:rsid w:val="00505566"/>
    <w:rsid w:val="00507F26"/>
    <w:rsid w:val="005122AC"/>
    <w:rsid w:val="005166BC"/>
    <w:rsid w:val="00516A35"/>
    <w:rsid w:val="00520BC9"/>
    <w:rsid w:val="005219D0"/>
    <w:rsid w:val="005241B9"/>
    <w:rsid w:val="00526151"/>
    <w:rsid w:val="005415BB"/>
    <w:rsid w:val="00543DFA"/>
    <w:rsid w:val="0054637F"/>
    <w:rsid w:val="00547E3B"/>
    <w:rsid w:val="00550253"/>
    <w:rsid w:val="005529DD"/>
    <w:rsid w:val="0055385B"/>
    <w:rsid w:val="005541E9"/>
    <w:rsid w:val="005567F0"/>
    <w:rsid w:val="0056046C"/>
    <w:rsid w:val="0056162E"/>
    <w:rsid w:val="00562D35"/>
    <w:rsid w:val="00563548"/>
    <w:rsid w:val="005635C1"/>
    <w:rsid w:val="00564172"/>
    <w:rsid w:val="005645F0"/>
    <w:rsid w:val="00564714"/>
    <w:rsid w:val="005652B2"/>
    <w:rsid w:val="0056670D"/>
    <w:rsid w:val="00573007"/>
    <w:rsid w:val="00576240"/>
    <w:rsid w:val="005835CB"/>
    <w:rsid w:val="00586100"/>
    <w:rsid w:val="00593AC4"/>
    <w:rsid w:val="00597A9F"/>
    <w:rsid w:val="005A2957"/>
    <w:rsid w:val="005A3194"/>
    <w:rsid w:val="005B1034"/>
    <w:rsid w:val="005B6BDF"/>
    <w:rsid w:val="005B6FE5"/>
    <w:rsid w:val="005B7755"/>
    <w:rsid w:val="005C1B00"/>
    <w:rsid w:val="005C3022"/>
    <w:rsid w:val="005C3CEE"/>
    <w:rsid w:val="005D0C1F"/>
    <w:rsid w:val="005D300B"/>
    <w:rsid w:val="005E02AF"/>
    <w:rsid w:val="005E0C90"/>
    <w:rsid w:val="005E0EF6"/>
    <w:rsid w:val="005E1E6E"/>
    <w:rsid w:val="005E2D95"/>
    <w:rsid w:val="005E4B8E"/>
    <w:rsid w:val="005E5B2C"/>
    <w:rsid w:val="005E6FD6"/>
    <w:rsid w:val="005F1FB2"/>
    <w:rsid w:val="005F23C9"/>
    <w:rsid w:val="005F450F"/>
    <w:rsid w:val="005F465F"/>
    <w:rsid w:val="005F5BCC"/>
    <w:rsid w:val="005F6301"/>
    <w:rsid w:val="005F791E"/>
    <w:rsid w:val="006074F0"/>
    <w:rsid w:val="00610BB0"/>
    <w:rsid w:val="00610C1E"/>
    <w:rsid w:val="006176DF"/>
    <w:rsid w:val="006201DD"/>
    <w:rsid w:val="00621A4A"/>
    <w:rsid w:val="0062249F"/>
    <w:rsid w:val="00627E82"/>
    <w:rsid w:val="00631F96"/>
    <w:rsid w:val="006343AD"/>
    <w:rsid w:val="00641DA7"/>
    <w:rsid w:val="006443FC"/>
    <w:rsid w:val="00645975"/>
    <w:rsid w:val="00650335"/>
    <w:rsid w:val="006505D7"/>
    <w:rsid w:val="00652103"/>
    <w:rsid w:val="00653D84"/>
    <w:rsid w:val="006623B9"/>
    <w:rsid w:val="00670419"/>
    <w:rsid w:val="006715BB"/>
    <w:rsid w:val="0067280B"/>
    <w:rsid w:val="006748BD"/>
    <w:rsid w:val="00675767"/>
    <w:rsid w:val="006805EA"/>
    <w:rsid w:val="006864D8"/>
    <w:rsid w:val="006867C9"/>
    <w:rsid w:val="006867D9"/>
    <w:rsid w:val="00686ADB"/>
    <w:rsid w:val="00690AC2"/>
    <w:rsid w:val="00692411"/>
    <w:rsid w:val="0069264C"/>
    <w:rsid w:val="006A04B8"/>
    <w:rsid w:val="006A11A2"/>
    <w:rsid w:val="006A3B12"/>
    <w:rsid w:val="006A40D7"/>
    <w:rsid w:val="006C6686"/>
    <w:rsid w:val="006C77BB"/>
    <w:rsid w:val="006D154E"/>
    <w:rsid w:val="006D37A9"/>
    <w:rsid w:val="006D4586"/>
    <w:rsid w:val="006D558A"/>
    <w:rsid w:val="006D61C1"/>
    <w:rsid w:val="006E1213"/>
    <w:rsid w:val="006E1599"/>
    <w:rsid w:val="006E1978"/>
    <w:rsid w:val="006E1F81"/>
    <w:rsid w:val="006E4B00"/>
    <w:rsid w:val="006E7B17"/>
    <w:rsid w:val="006E7D14"/>
    <w:rsid w:val="006F32E9"/>
    <w:rsid w:val="006F44BE"/>
    <w:rsid w:val="006F4786"/>
    <w:rsid w:val="006F4817"/>
    <w:rsid w:val="006F6467"/>
    <w:rsid w:val="006F6A67"/>
    <w:rsid w:val="006F6BDF"/>
    <w:rsid w:val="0070097F"/>
    <w:rsid w:val="00702569"/>
    <w:rsid w:val="00703155"/>
    <w:rsid w:val="00705F74"/>
    <w:rsid w:val="00706738"/>
    <w:rsid w:val="007067B3"/>
    <w:rsid w:val="00715873"/>
    <w:rsid w:val="007158A3"/>
    <w:rsid w:val="007162C9"/>
    <w:rsid w:val="00726BCE"/>
    <w:rsid w:val="00730A50"/>
    <w:rsid w:val="00732D3E"/>
    <w:rsid w:val="00734791"/>
    <w:rsid w:val="00735427"/>
    <w:rsid w:val="00735D0B"/>
    <w:rsid w:val="00743203"/>
    <w:rsid w:val="00743C54"/>
    <w:rsid w:val="00744B75"/>
    <w:rsid w:val="0074661F"/>
    <w:rsid w:val="0074725B"/>
    <w:rsid w:val="00751D7A"/>
    <w:rsid w:val="0075221A"/>
    <w:rsid w:val="007549C9"/>
    <w:rsid w:val="00756690"/>
    <w:rsid w:val="0076439F"/>
    <w:rsid w:val="007656F0"/>
    <w:rsid w:val="0076612C"/>
    <w:rsid w:val="0077461C"/>
    <w:rsid w:val="00777967"/>
    <w:rsid w:val="00782444"/>
    <w:rsid w:val="007856DF"/>
    <w:rsid w:val="00792C3F"/>
    <w:rsid w:val="00792F3B"/>
    <w:rsid w:val="00795FFA"/>
    <w:rsid w:val="00796F56"/>
    <w:rsid w:val="007976C3"/>
    <w:rsid w:val="007A102B"/>
    <w:rsid w:val="007A131F"/>
    <w:rsid w:val="007A7AF3"/>
    <w:rsid w:val="007B0943"/>
    <w:rsid w:val="007B7203"/>
    <w:rsid w:val="007B732A"/>
    <w:rsid w:val="007C2539"/>
    <w:rsid w:val="007C2DDB"/>
    <w:rsid w:val="007C32AC"/>
    <w:rsid w:val="007D36A4"/>
    <w:rsid w:val="007D4032"/>
    <w:rsid w:val="007D4BB1"/>
    <w:rsid w:val="007D4BE4"/>
    <w:rsid w:val="007D6046"/>
    <w:rsid w:val="007D6631"/>
    <w:rsid w:val="007E26A0"/>
    <w:rsid w:val="007E2BD9"/>
    <w:rsid w:val="007E6912"/>
    <w:rsid w:val="007F24A9"/>
    <w:rsid w:val="007F2D17"/>
    <w:rsid w:val="007F3E29"/>
    <w:rsid w:val="007F3F64"/>
    <w:rsid w:val="007F4E2A"/>
    <w:rsid w:val="007F5381"/>
    <w:rsid w:val="007F76B9"/>
    <w:rsid w:val="007F795E"/>
    <w:rsid w:val="007F7F5F"/>
    <w:rsid w:val="008033DE"/>
    <w:rsid w:val="0080373A"/>
    <w:rsid w:val="008041E3"/>
    <w:rsid w:val="00810E48"/>
    <w:rsid w:val="00810ED6"/>
    <w:rsid w:val="0081220B"/>
    <w:rsid w:val="00813602"/>
    <w:rsid w:val="00815216"/>
    <w:rsid w:val="00820192"/>
    <w:rsid w:val="00820605"/>
    <w:rsid w:val="0082193C"/>
    <w:rsid w:val="008222BC"/>
    <w:rsid w:val="00822724"/>
    <w:rsid w:val="00822C6A"/>
    <w:rsid w:val="00824282"/>
    <w:rsid w:val="00824562"/>
    <w:rsid w:val="0082531F"/>
    <w:rsid w:val="008258D9"/>
    <w:rsid w:val="00833F5C"/>
    <w:rsid w:val="00834368"/>
    <w:rsid w:val="008352A7"/>
    <w:rsid w:val="00842372"/>
    <w:rsid w:val="008433B7"/>
    <w:rsid w:val="008443E3"/>
    <w:rsid w:val="008451DA"/>
    <w:rsid w:val="00845AAD"/>
    <w:rsid w:val="00846CE8"/>
    <w:rsid w:val="00852EDB"/>
    <w:rsid w:val="008548FF"/>
    <w:rsid w:val="00860D5C"/>
    <w:rsid w:val="00862BB8"/>
    <w:rsid w:val="00864E84"/>
    <w:rsid w:val="00865543"/>
    <w:rsid w:val="00865801"/>
    <w:rsid w:val="0086602C"/>
    <w:rsid w:val="0087065D"/>
    <w:rsid w:val="00871003"/>
    <w:rsid w:val="008733F8"/>
    <w:rsid w:val="00877E34"/>
    <w:rsid w:val="008804F6"/>
    <w:rsid w:val="0088403F"/>
    <w:rsid w:val="0089377C"/>
    <w:rsid w:val="0089771C"/>
    <w:rsid w:val="00897D9C"/>
    <w:rsid w:val="008A08B4"/>
    <w:rsid w:val="008A53EF"/>
    <w:rsid w:val="008B0A9A"/>
    <w:rsid w:val="008B12CB"/>
    <w:rsid w:val="008B2E2A"/>
    <w:rsid w:val="008B368F"/>
    <w:rsid w:val="008C02A4"/>
    <w:rsid w:val="008C0A35"/>
    <w:rsid w:val="008C227C"/>
    <w:rsid w:val="008C2543"/>
    <w:rsid w:val="008C4AE7"/>
    <w:rsid w:val="008C5BE8"/>
    <w:rsid w:val="008C6E35"/>
    <w:rsid w:val="008D5821"/>
    <w:rsid w:val="008D6923"/>
    <w:rsid w:val="008E53A2"/>
    <w:rsid w:val="008E6F9F"/>
    <w:rsid w:val="008E7868"/>
    <w:rsid w:val="008F05A0"/>
    <w:rsid w:val="008F0D00"/>
    <w:rsid w:val="008F2D3E"/>
    <w:rsid w:val="00901FA0"/>
    <w:rsid w:val="0090407B"/>
    <w:rsid w:val="009142D5"/>
    <w:rsid w:val="009154F2"/>
    <w:rsid w:val="00916C86"/>
    <w:rsid w:val="00921D1A"/>
    <w:rsid w:val="00921F34"/>
    <w:rsid w:val="0092480D"/>
    <w:rsid w:val="009253A5"/>
    <w:rsid w:val="00927681"/>
    <w:rsid w:val="009309EC"/>
    <w:rsid w:val="0093130B"/>
    <w:rsid w:val="00931CA1"/>
    <w:rsid w:val="00935D44"/>
    <w:rsid w:val="00936DE6"/>
    <w:rsid w:val="00937645"/>
    <w:rsid w:val="0094013B"/>
    <w:rsid w:val="00940DEB"/>
    <w:rsid w:val="00943130"/>
    <w:rsid w:val="00946884"/>
    <w:rsid w:val="00951098"/>
    <w:rsid w:val="009548A3"/>
    <w:rsid w:val="00955D11"/>
    <w:rsid w:val="00964E77"/>
    <w:rsid w:val="00965805"/>
    <w:rsid w:val="00967B5D"/>
    <w:rsid w:val="00970A1E"/>
    <w:rsid w:val="009803C0"/>
    <w:rsid w:val="0098097C"/>
    <w:rsid w:val="0098164F"/>
    <w:rsid w:val="00983312"/>
    <w:rsid w:val="00987BBD"/>
    <w:rsid w:val="00990BEC"/>
    <w:rsid w:val="00992E4A"/>
    <w:rsid w:val="00993D9B"/>
    <w:rsid w:val="00995B7F"/>
    <w:rsid w:val="00996EC9"/>
    <w:rsid w:val="00997689"/>
    <w:rsid w:val="009A40AC"/>
    <w:rsid w:val="009A456D"/>
    <w:rsid w:val="009A4B6C"/>
    <w:rsid w:val="009A7183"/>
    <w:rsid w:val="009B2B4E"/>
    <w:rsid w:val="009B4A01"/>
    <w:rsid w:val="009C0F9A"/>
    <w:rsid w:val="009C11A9"/>
    <w:rsid w:val="009C4060"/>
    <w:rsid w:val="009C5F24"/>
    <w:rsid w:val="009C64DD"/>
    <w:rsid w:val="009C78CD"/>
    <w:rsid w:val="009C7964"/>
    <w:rsid w:val="009D08BB"/>
    <w:rsid w:val="009D10E9"/>
    <w:rsid w:val="009D6510"/>
    <w:rsid w:val="009D77C5"/>
    <w:rsid w:val="009E08DC"/>
    <w:rsid w:val="009E1A54"/>
    <w:rsid w:val="009E2EF8"/>
    <w:rsid w:val="009F27CA"/>
    <w:rsid w:val="009F782E"/>
    <w:rsid w:val="00A00B5D"/>
    <w:rsid w:val="00A029EE"/>
    <w:rsid w:val="00A15B66"/>
    <w:rsid w:val="00A15BC4"/>
    <w:rsid w:val="00A16984"/>
    <w:rsid w:val="00A211C7"/>
    <w:rsid w:val="00A216F4"/>
    <w:rsid w:val="00A22034"/>
    <w:rsid w:val="00A239CE"/>
    <w:rsid w:val="00A23A3C"/>
    <w:rsid w:val="00A23ECC"/>
    <w:rsid w:val="00A32771"/>
    <w:rsid w:val="00A353C0"/>
    <w:rsid w:val="00A35A3B"/>
    <w:rsid w:val="00A44164"/>
    <w:rsid w:val="00A45010"/>
    <w:rsid w:val="00A45463"/>
    <w:rsid w:val="00A47506"/>
    <w:rsid w:val="00A5399A"/>
    <w:rsid w:val="00A55021"/>
    <w:rsid w:val="00A577A6"/>
    <w:rsid w:val="00A5782A"/>
    <w:rsid w:val="00A57C1F"/>
    <w:rsid w:val="00A71821"/>
    <w:rsid w:val="00A80516"/>
    <w:rsid w:val="00A835E7"/>
    <w:rsid w:val="00A851E3"/>
    <w:rsid w:val="00A916F0"/>
    <w:rsid w:val="00A94F5C"/>
    <w:rsid w:val="00A95259"/>
    <w:rsid w:val="00AA0216"/>
    <w:rsid w:val="00AA0259"/>
    <w:rsid w:val="00AA33B2"/>
    <w:rsid w:val="00AA7688"/>
    <w:rsid w:val="00AB0611"/>
    <w:rsid w:val="00AB1424"/>
    <w:rsid w:val="00AB4A26"/>
    <w:rsid w:val="00AB6495"/>
    <w:rsid w:val="00AB6CE1"/>
    <w:rsid w:val="00AB6F4A"/>
    <w:rsid w:val="00AB7A1C"/>
    <w:rsid w:val="00AC068A"/>
    <w:rsid w:val="00AC0CAD"/>
    <w:rsid w:val="00AD03BA"/>
    <w:rsid w:val="00AD1AF0"/>
    <w:rsid w:val="00AD25BD"/>
    <w:rsid w:val="00AD344E"/>
    <w:rsid w:val="00AD3D5F"/>
    <w:rsid w:val="00AD4518"/>
    <w:rsid w:val="00AE48B3"/>
    <w:rsid w:val="00AF0D7E"/>
    <w:rsid w:val="00AF0F86"/>
    <w:rsid w:val="00AF31F0"/>
    <w:rsid w:val="00AF33CE"/>
    <w:rsid w:val="00AF46BC"/>
    <w:rsid w:val="00AF68A7"/>
    <w:rsid w:val="00AF7DDC"/>
    <w:rsid w:val="00B00253"/>
    <w:rsid w:val="00B02E0E"/>
    <w:rsid w:val="00B13D03"/>
    <w:rsid w:val="00B1661B"/>
    <w:rsid w:val="00B22565"/>
    <w:rsid w:val="00B22EA0"/>
    <w:rsid w:val="00B22FB3"/>
    <w:rsid w:val="00B25C05"/>
    <w:rsid w:val="00B27BD1"/>
    <w:rsid w:val="00B32062"/>
    <w:rsid w:val="00B344A6"/>
    <w:rsid w:val="00B36762"/>
    <w:rsid w:val="00B4255C"/>
    <w:rsid w:val="00B42C86"/>
    <w:rsid w:val="00B4475B"/>
    <w:rsid w:val="00B45AE3"/>
    <w:rsid w:val="00B462E8"/>
    <w:rsid w:val="00B47F3F"/>
    <w:rsid w:val="00B50007"/>
    <w:rsid w:val="00B57517"/>
    <w:rsid w:val="00B63D75"/>
    <w:rsid w:val="00B64507"/>
    <w:rsid w:val="00B652C7"/>
    <w:rsid w:val="00B678CF"/>
    <w:rsid w:val="00B71235"/>
    <w:rsid w:val="00B723B5"/>
    <w:rsid w:val="00B72CC0"/>
    <w:rsid w:val="00B74F4F"/>
    <w:rsid w:val="00B77C65"/>
    <w:rsid w:val="00B83473"/>
    <w:rsid w:val="00B90619"/>
    <w:rsid w:val="00B91913"/>
    <w:rsid w:val="00B93916"/>
    <w:rsid w:val="00B97A3A"/>
    <w:rsid w:val="00BA1439"/>
    <w:rsid w:val="00BA214A"/>
    <w:rsid w:val="00BA4AC9"/>
    <w:rsid w:val="00BA5406"/>
    <w:rsid w:val="00BB3FDC"/>
    <w:rsid w:val="00BB6AB4"/>
    <w:rsid w:val="00BC19CD"/>
    <w:rsid w:val="00BC1B14"/>
    <w:rsid w:val="00BC4CCF"/>
    <w:rsid w:val="00BC5EA7"/>
    <w:rsid w:val="00BC6566"/>
    <w:rsid w:val="00BD17C2"/>
    <w:rsid w:val="00BD2852"/>
    <w:rsid w:val="00BD40A4"/>
    <w:rsid w:val="00BD5694"/>
    <w:rsid w:val="00BD59BB"/>
    <w:rsid w:val="00BD7220"/>
    <w:rsid w:val="00BE043D"/>
    <w:rsid w:val="00BE3F32"/>
    <w:rsid w:val="00BE5B14"/>
    <w:rsid w:val="00BE73BD"/>
    <w:rsid w:val="00BF3D8C"/>
    <w:rsid w:val="00BF65EA"/>
    <w:rsid w:val="00BF6946"/>
    <w:rsid w:val="00C035F7"/>
    <w:rsid w:val="00C05352"/>
    <w:rsid w:val="00C13BC7"/>
    <w:rsid w:val="00C1483F"/>
    <w:rsid w:val="00C14CBC"/>
    <w:rsid w:val="00C16BF3"/>
    <w:rsid w:val="00C21038"/>
    <w:rsid w:val="00C21CB7"/>
    <w:rsid w:val="00C22197"/>
    <w:rsid w:val="00C370F8"/>
    <w:rsid w:val="00C408DE"/>
    <w:rsid w:val="00C40A34"/>
    <w:rsid w:val="00C40EDB"/>
    <w:rsid w:val="00C426E2"/>
    <w:rsid w:val="00C4316F"/>
    <w:rsid w:val="00C45A1F"/>
    <w:rsid w:val="00C52E82"/>
    <w:rsid w:val="00C55065"/>
    <w:rsid w:val="00C6166A"/>
    <w:rsid w:val="00C62476"/>
    <w:rsid w:val="00C6621E"/>
    <w:rsid w:val="00C66BCC"/>
    <w:rsid w:val="00C67AC3"/>
    <w:rsid w:val="00C71ECE"/>
    <w:rsid w:val="00C777A3"/>
    <w:rsid w:val="00C82EE3"/>
    <w:rsid w:val="00C84CFC"/>
    <w:rsid w:val="00C867D7"/>
    <w:rsid w:val="00C86912"/>
    <w:rsid w:val="00C9044D"/>
    <w:rsid w:val="00C93BAE"/>
    <w:rsid w:val="00C94A9A"/>
    <w:rsid w:val="00C94EA4"/>
    <w:rsid w:val="00CA08CB"/>
    <w:rsid w:val="00CA0BEC"/>
    <w:rsid w:val="00CA0F73"/>
    <w:rsid w:val="00CA3D26"/>
    <w:rsid w:val="00CA3E58"/>
    <w:rsid w:val="00CB1BC8"/>
    <w:rsid w:val="00CB7E6E"/>
    <w:rsid w:val="00CC17FB"/>
    <w:rsid w:val="00CC33FD"/>
    <w:rsid w:val="00CC5B7E"/>
    <w:rsid w:val="00CD14E5"/>
    <w:rsid w:val="00CD357D"/>
    <w:rsid w:val="00CD3B24"/>
    <w:rsid w:val="00CE045E"/>
    <w:rsid w:val="00CE4952"/>
    <w:rsid w:val="00CE5372"/>
    <w:rsid w:val="00CE5833"/>
    <w:rsid w:val="00CE6A2F"/>
    <w:rsid w:val="00CE72CF"/>
    <w:rsid w:val="00CF65CF"/>
    <w:rsid w:val="00CF7C1F"/>
    <w:rsid w:val="00CF7D28"/>
    <w:rsid w:val="00D00080"/>
    <w:rsid w:val="00D05E3A"/>
    <w:rsid w:val="00D0634A"/>
    <w:rsid w:val="00D07BB4"/>
    <w:rsid w:val="00D07D53"/>
    <w:rsid w:val="00D10BD5"/>
    <w:rsid w:val="00D161D9"/>
    <w:rsid w:val="00D20174"/>
    <w:rsid w:val="00D2304C"/>
    <w:rsid w:val="00D23B7E"/>
    <w:rsid w:val="00D248F1"/>
    <w:rsid w:val="00D25453"/>
    <w:rsid w:val="00D26342"/>
    <w:rsid w:val="00D27D00"/>
    <w:rsid w:val="00D3501B"/>
    <w:rsid w:val="00D41886"/>
    <w:rsid w:val="00D46209"/>
    <w:rsid w:val="00D469DA"/>
    <w:rsid w:val="00D51249"/>
    <w:rsid w:val="00D56E0C"/>
    <w:rsid w:val="00D61D55"/>
    <w:rsid w:val="00D66395"/>
    <w:rsid w:val="00D67B22"/>
    <w:rsid w:val="00D7505C"/>
    <w:rsid w:val="00D75A14"/>
    <w:rsid w:val="00D80027"/>
    <w:rsid w:val="00D85D2E"/>
    <w:rsid w:val="00D9381C"/>
    <w:rsid w:val="00D93CF5"/>
    <w:rsid w:val="00D94F31"/>
    <w:rsid w:val="00D9519D"/>
    <w:rsid w:val="00D979E5"/>
    <w:rsid w:val="00DA0C0F"/>
    <w:rsid w:val="00DA4BB5"/>
    <w:rsid w:val="00DB07F8"/>
    <w:rsid w:val="00DB1D86"/>
    <w:rsid w:val="00DB5CAC"/>
    <w:rsid w:val="00DB7B69"/>
    <w:rsid w:val="00DC2888"/>
    <w:rsid w:val="00DC3C4F"/>
    <w:rsid w:val="00DD1344"/>
    <w:rsid w:val="00DD1FBA"/>
    <w:rsid w:val="00DD43DF"/>
    <w:rsid w:val="00DD667C"/>
    <w:rsid w:val="00DD7CA5"/>
    <w:rsid w:val="00DF5AA3"/>
    <w:rsid w:val="00E004C3"/>
    <w:rsid w:val="00E01B3C"/>
    <w:rsid w:val="00E03A94"/>
    <w:rsid w:val="00E051A9"/>
    <w:rsid w:val="00E06781"/>
    <w:rsid w:val="00E13E2E"/>
    <w:rsid w:val="00E14D8F"/>
    <w:rsid w:val="00E15439"/>
    <w:rsid w:val="00E2023A"/>
    <w:rsid w:val="00E21C9D"/>
    <w:rsid w:val="00E25991"/>
    <w:rsid w:val="00E2716B"/>
    <w:rsid w:val="00E31089"/>
    <w:rsid w:val="00E377CC"/>
    <w:rsid w:val="00E37B32"/>
    <w:rsid w:val="00E37BBE"/>
    <w:rsid w:val="00E40D54"/>
    <w:rsid w:val="00E42341"/>
    <w:rsid w:val="00E42E60"/>
    <w:rsid w:val="00E44127"/>
    <w:rsid w:val="00E4513F"/>
    <w:rsid w:val="00E4632E"/>
    <w:rsid w:val="00E465EC"/>
    <w:rsid w:val="00E47DB8"/>
    <w:rsid w:val="00E51508"/>
    <w:rsid w:val="00E55281"/>
    <w:rsid w:val="00E56327"/>
    <w:rsid w:val="00E5775A"/>
    <w:rsid w:val="00E60EBA"/>
    <w:rsid w:val="00E611A8"/>
    <w:rsid w:val="00E6201A"/>
    <w:rsid w:val="00E6446F"/>
    <w:rsid w:val="00E66A99"/>
    <w:rsid w:val="00E71828"/>
    <w:rsid w:val="00E71EDB"/>
    <w:rsid w:val="00E7771D"/>
    <w:rsid w:val="00E77A43"/>
    <w:rsid w:val="00E802AC"/>
    <w:rsid w:val="00E81C20"/>
    <w:rsid w:val="00E831AD"/>
    <w:rsid w:val="00E83A74"/>
    <w:rsid w:val="00E86DDD"/>
    <w:rsid w:val="00E91218"/>
    <w:rsid w:val="00E928FE"/>
    <w:rsid w:val="00E92927"/>
    <w:rsid w:val="00E93E39"/>
    <w:rsid w:val="00E9595B"/>
    <w:rsid w:val="00E9713D"/>
    <w:rsid w:val="00EA031E"/>
    <w:rsid w:val="00EA1390"/>
    <w:rsid w:val="00EA4B69"/>
    <w:rsid w:val="00EA5DF3"/>
    <w:rsid w:val="00EA72AE"/>
    <w:rsid w:val="00EB1BD5"/>
    <w:rsid w:val="00EB2C0D"/>
    <w:rsid w:val="00EB70C0"/>
    <w:rsid w:val="00EB7105"/>
    <w:rsid w:val="00EB7660"/>
    <w:rsid w:val="00EB79FA"/>
    <w:rsid w:val="00EB7BD7"/>
    <w:rsid w:val="00EB7EAC"/>
    <w:rsid w:val="00EC2447"/>
    <w:rsid w:val="00EC338C"/>
    <w:rsid w:val="00EC50F0"/>
    <w:rsid w:val="00EC7773"/>
    <w:rsid w:val="00ED026E"/>
    <w:rsid w:val="00ED22DC"/>
    <w:rsid w:val="00ED3DAD"/>
    <w:rsid w:val="00ED5761"/>
    <w:rsid w:val="00ED6195"/>
    <w:rsid w:val="00ED7748"/>
    <w:rsid w:val="00ED7BEA"/>
    <w:rsid w:val="00ED7E2B"/>
    <w:rsid w:val="00EE0462"/>
    <w:rsid w:val="00EE0955"/>
    <w:rsid w:val="00EE731C"/>
    <w:rsid w:val="00EE7743"/>
    <w:rsid w:val="00EF1E96"/>
    <w:rsid w:val="00EF3716"/>
    <w:rsid w:val="00F01A0C"/>
    <w:rsid w:val="00F04A6B"/>
    <w:rsid w:val="00F055B5"/>
    <w:rsid w:val="00F05BC9"/>
    <w:rsid w:val="00F0616D"/>
    <w:rsid w:val="00F07459"/>
    <w:rsid w:val="00F10291"/>
    <w:rsid w:val="00F12624"/>
    <w:rsid w:val="00F14DED"/>
    <w:rsid w:val="00F15009"/>
    <w:rsid w:val="00F1715E"/>
    <w:rsid w:val="00F22E47"/>
    <w:rsid w:val="00F24164"/>
    <w:rsid w:val="00F24CCD"/>
    <w:rsid w:val="00F278CA"/>
    <w:rsid w:val="00F333C2"/>
    <w:rsid w:val="00F36EAF"/>
    <w:rsid w:val="00F36F60"/>
    <w:rsid w:val="00F4075B"/>
    <w:rsid w:val="00F40F45"/>
    <w:rsid w:val="00F432ED"/>
    <w:rsid w:val="00F43D88"/>
    <w:rsid w:val="00F44AA1"/>
    <w:rsid w:val="00F45455"/>
    <w:rsid w:val="00F45E1F"/>
    <w:rsid w:val="00F46808"/>
    <w:rsid w:val="00F523E6"/>
    <w:rsid w:val="00F53AFC"/>
    <w:rsid w:val="00F60AD9"/>
    <w:rsid w:val="00F6118C"/>
    <w:rsid w:val="00F63C7B"/>
    <w:rsid w:val="00F64256"/>
    <w:rsid w:val="00F67C0C"/>
    <w:rsid w:val="00F738F2"/>
    <w:rsid w:val="00F748EF"/>
    <w:rsid w:val="00F74CC1"/>
    <w:rsid w:val="00F75A6A"/>
    <w:rsid w:val="00F80FE8"/>
    <w:rsid w:val="00F82041"/>
    <w:rsid w:val="00F828EA"/>
    <w:rsid w:val="00F86E68"/>
    <w:rsid w:val="00F90F71"/>
    <w:rsid w:val="00F91577"/>
    <w:rsid w:val="00F928D1"/>
    <w:rsid w:val="00F929F7"/>
    <w:rsid w:val="00F930D5"/>
    <w:rsid w:val="00F93D0B"/>
    <w:rsid w:val="00F978CC"/>
    <w:rsid w:val="00FA26FE"/>
    <w:rsid w:val="00FA3A32"/>
    <w:rsid w:val="00FA3A76"/>
    <w:rsid w:val="00FA44B1"/>
    <w:rsid w:val="00FA635C"/>
    <w:rsid w:val="00FB4C03"/>
    <w:rsid w:val="00FB5190"/>
    <w:rsid w:val="00FB6CE4"/>
    <w:rsid w:val="00FB70E8"/>
    <w:rsid w:val="00FC1ACF"/>
    <w:rsid w:val="00FC52A0"/>
    <w:rsid w:val="00FC5B90"/>
    <w:rsid w:val="00FC5F47"/>
    <w:rsid w:val="00FC6D63"/>
    <w:rsid w:val="00FC7828"/>
    <w:rsid w:val="00FD4C28"/>
    <w:rsid w:val="00FD7266"/>
    <w:rsid w:val="00FE27BB"/>
    <w:rsid w:val="00FE2EE6"/>
    <w:rsid w:val="00FF0150"/>
    <w:rsid w:val="00FF1840"/>
    <w:rsid w:val="00FF1F5D"/>
    <w:rsid w:val="00FF4FF0"/>
    <w:rsid w:val="00FF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FB2A8"/>
  <w15:chartTrackingRefBased/>
  <w15:docId w15:val="{AD3CF05E-F392-4625-90F5-18A7CD60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F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673"/>
    <w:rPr>
      <w:rFonts w:ascii="Segoe UI" w:hAnsi="Segoe UI" w:cs="Segoe UI"/>
      <w:sz w:val="18"/>
      <w:szCs w:val="18"/>
    </w:rPr>
  </w:style>
  <w:style w:type="character" w:styleId="Hyperlink">
    <w:name w:val="Hyperlink"/>
    <w:rsid w:val="00FD4C28"/>
    <w:rPr>
      <w:color w:val="0000FF"/>
      <w:u w:val="single"/>
    </w:rPr>
  </w:style>
  <w:style w:type="paragraph" w:styleId="Header">
    <w:name w:val="header"/>
    <w:basedOn w:val="Normal"/>
    <w:link w:val="HeaderChar"/>
    <w:uiPriority w:val="99"/>
    <w:unhideWhenUsed/>
    <w:rsid w:val="00FF7F1E"/>
    <w:pPr>
      <w:tabs>
        <w:tab w:val="center" w:pos="4844"/>
        <w:tab w:val="right" w:pos="9689"/>
      </w:tabs>
      <w:spacing w:after="0" w:line="240" w:lineRule="auto"/>
    </w:pPr>
  </w:style>
  <w:style w:type="character" w:customStyle="1" w:styleId="HeaderChar">
    <w:name w:val="Header Char"/>
    <w:basedOn w:val="DefaultParagraphFont"/>
    <w:link w:val="Header"/>
    <w:uiPriority w:val="99"/>
    <w:rsid w:val="00FF7F1E"/>
  </w:style>
  <w:style w:type="paragraph" w:styleId="Footer">
    <w:name w:val="footer"/>
    <w:basedOn w:val="Normal"/>
    <w:link w:val="FooterChar"/>
    <w:uiPriority w:val="99"/>
    <w:unhideWhenUsed/>
    <w:rsid w:val="00FF7F1E"/>
    <w:pPr>
      <w:tabs>
        <w:tab w:val="center" w:pos="4844"/>
        <w:tab w:val="right" w:pos="9689"/>
      </w:tabs>
      <w:spacing w:after="0" w:line="240" w:lineRule="auto"/>
    </w:pPr>
  </w:style>
  <w:style w:type="character" w:customStyle="1" w:styleId="FooterChar">
    <w:name w:val="Footer Char"/>
    <w:basedOn w:val="DefaultParagraphFont"/>
    <w:link w:val="Footer"/>
    <w:uiPriority w:val="99"/>
    <w:rsid w:val="00FF7F1E"/>
  </w:style>
  <w:style w:type="paragraph" w:styleId="NoSpacing">
    <w:name w:val="No Spacing"/>
    <w:uiPriority w:val="1"/>
    <w:qFormat/>
    <w:rsid w:val="00FF7F1E"/>
    <w:pPr>
      <w:spacing w:after="0" w:line="240" w:lineRule="auto"/>
    </w:pPr>
  </w:style>
  <w:style w:type="table" w:styleId="TableGrid">
    <w:name w:val="Table Grid"/>
    <w:basedOn w:val="TableNormal"/>
    <w:uiPriority w:val="59"/>
    <w:rsid w:val="00FF7F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E1F81"/>
    <w:pPr>
      <w:spacing w:after="0" w:line="240" w:lineRule="auto"/>
      <w:jc w:val="both"/>
    </w:pPr>
    <w:rPr>
      <w:rFonts w:ascii="Times New Roman" w:eastAsia="Times New Roman" w:hAnsi="Times New Roman" w:cs="Times New Roman"/>
      <w:sz w:val="28"/>
      <w:szCs w:val="20"/>
      <w:lang w:val="ro-RO" w:eastAsia="ru-RU"/>
    </w:rPr>
  </w:style>
  <w:style w:type="character" w:customStyle="1" w:styleId="BodyTextChar">
    <w:name w:val="Body Text Char"/>
    <w:basedOn w:val="DefaultParagraphFont"/>
    <w:link w:val="BodyText"/>
    <w:rsid w:val="006E1F81"/>
    <w:rPr>
      <w:rFonts w:ascii="Times New Roman" w:eastAsia="Times New Roman" w:hAnsi="Times New Roman" w:cs="Times New Roman"/>
      <w:sz w:val="28"/>
      <w:szCs w:val="20"/>
      <w:lang w:val="ro-RO" w:eastAsia="ru-RU"/>
    </w:rPr>
  </w:style>
  <w:style w:type="paragraph" w:customStyle="1" w:styleId="cb">
    <w:name w:val="cb"/>
    <w:basedOn w:val="Normal"/>
    <w:rsid w:val="006E1F81"/>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FontStyle13">
    <w:name w:val="Font Style13"/>
    <w:basedOn w:val="DefaultParagraphFont"/>
    <w:uiPriority w:val="99"/>
    <w:rsid w:val="006E1F81"/>
    <w:rPr>
      <w:rFonts w:ascii="Times New Roman" w:hAnsi="Times New Roman" w:cs="Times New Roman"/>
      <w:sz w:val="24"/>
      <w:szCs w:val="24"/>
    </w:rPr>
  </w:style>
  <w:style w:type="paragraph" w:styleId="NormalWeb">
    <w:name w:val="Normal (Web)"/>
    <w:basedOn w:val="Normal"/>
    <w:uiPriority w:val="99"/>
    <w:semiHidden/>
    <w:unhideWhenUsed/>
    <w:rsid w:val="00C21038"/>
    <w:rPr>
      <w:rFonts w:ascii="Times New Roman" w:hAnsi="Times New Roman" w:cs="Times New Roman"/>
      <w:sz w:val="24"/>
      <w:szCs w:val="24"/>
    </w:rPr>
  </w:style>
  <w:style w:type="character" w:styleId="Strong">
    <w:name w:val="Strong"/>
    <w:basedOn w:val="DefaultParagraphFont"/>
    <w:uiPriority w:val="22"/>
    <w:qFormat/>
    <w:rsid w:val="00670419"/>
    <w:rPr>
      <w:b/>
      <w:bCs/>
    </w:rPr>
  </w:style>
  <w:style w:type="table" w:customStyle="1" w:styleId="TableGrid1">
    <w:name w:val="Table Grid1"/>
    <w:basedOn w:val="TableNormal"/>
    <w:uiPriority w:val="59"/>
    <w:rsid w:val="00730A5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7D00"/>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546C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basedOn w:val="DefaultParagraphFont"/>
    <w:rsid w:val="00865801"/>
  </w:style>
  <w:style w:type="paragraph" w:styleId="ListParagraph">
    <w:name w:val="List Paragraph"/>
    <w:basedOn w:val="Normal"/>
    <w:uiPriority w:val="34"/>
    <w:qFormat/>
    <w:rsid w:val="00EE0462"/>
    <w:pPr>
      <w:ind w:left="720"/>
      <w:contextualSpacing/>
    </w:pPr>
  </w:style>
  <w:style w:type="character" w:styleId="CommentReference">
    <w:name w:val="annotation reference"/>
    <w:basedOn w:val="DefaultParagraphFont"/>
    <w:uiPriority w:val="99"/>
    <w:semiHidden/>
    <w:unhideWhenUsed/>
    <w:rsid w:val="00E9595B"/>
    <w:rPr>
      <w:sz w:val="16"/>
      <w:szCs w:val="16"/>
    </w:rPr>
  </w:style>
  <w:style w:type="paragraph" w:styleId="CommentText">
    <w:name w:val="annotation text"/>
    <w:basedOn w:val="Normal"/>
    <w:link w:val="CommentTextChar"/>
    <w:uiPriority w:val="99"/>
    <w:unhideWhenUsed/>
    <w:rsid w:val="00E9595B"/>
    <w:pPr>
      <w:spacing w:line="240" w:lineRule="auto"/>
    </w:pPr>
    <w:rPr>
      <w:sz w:val="20"/>
      <w:szCs w:val="20"/>
    </w:rPr>
  </w:style>
  <w:style w:type="character" w:customStyle="1" w:styleId="CommentTextChar">
    <w:name w:val="Comment Text Char"/>
    <w:basedOn w:val="DefaultParagraphFont"/>
    <w:link w:val="CommentText"/>
    <w:uiPriority w:val="99"/>
    <w:rsid w:val="00E9595B"/>
    <w:rPr>
      <w:sz w:val="20"/>
      <w:szCs w:val="20"/>
    </w:rPr>
  </w:style>
  <w:style w:type="paragraph" w:styleId="CommentSubject">
    <w:name w:val="annotation subject"/>
    <w:basedOn w:val="CommentText"/>
    <w:next w:val="CommentText"/>
    <w:link w:val="CommentSubjectChar"/>
    <w:uiPriority w:val="99"/>
    <w:semiHidden/>
    <w:unhideWhenUsed/>
    <w:rsid w:val="00E9595B"/>
    <w:rPr>
      <w:b/>
      <w:bCs/>
    </w:rPr>
  </w:style>
  <w:style w:type="character" w:customStyle="1" w:styleId="CommentSubjectChar">
    <w:name w:val="Comment Subject Char"/>
    <w:basedOn w:val="CommentTextChar"/>
    <w:link w:val="CommentSubject"/>
    <w:uiPriority w:val="99"/>
    <w:semiHidden/>
    <w:rsid w:val="00E9595B"/>
    <w:rPr>
      <w:b/>
      <w:bCs/>
      <w:sz w:val="20"/>
      <w:szCs w:val="20"/>
    </w:rPr>
  </w:style>
  <w:style w:type="paragraph" w:styleId="Revision">
    <w:name w:val="Revision"/>
    <w:hidden/>
    <w:uiPriority w:val="99"/>
    <w:semiHidden/>
    <w:rsid w:val="00E9595B"/>
    <w:pPr>
      <w:spacing w:after="0" w:line="240" w:lineRule="auto"/>
    </w:pPr>
  </w:style>
  <w:style w:type="paragraph" w:customStyle="1" w:styleId="tt">
    <w:name w:val="tt"/>
    <w:basedOn w:val="Normal"/>
    <w:rsid w:val="007F795E"/>
    <w:pPr>
      <w:spacing w:after="0" w:line="240" w:lineRule="auto"/>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6509">
      <w:bodyDiv w:val="1"/>
      <w:marLeft w:val="0"/>
      <w:marRight w:val="0"/>
      <w:marTop w:val="0"/>
      <w:marBottom w:val="0"/>
      <w:divBdr>
        <w:top w:val="none" w:sz="0" w:space="0" w:color="auto"/>
        <w:left w:val="none" w:sz="0" w:space="0" w:color="auto"/>
        <w:bottom w:val="none" w:sz="0" w:space="0" w:color="auto"/>
        <w:right w:val="none" w:sz="0" w:space="0" w:color="auto"/>
      </w:divBdr>
    </w:div>
    <w:div w:id="12732776">
      <w:bodyDiv w:val="1"/>
      <w:marLeft w:val="0"/>
      <w:marRight w:val="0"/>
      <w:marTop w:val="0"/>
      <w:marBottom w:val="0"/>
      <w:divBdr>
        <w:top w:val="none" w:sz="0" w:space="0" w:color="auto"/>
        <w:left w:val="none" w:sz="0" w:space="0" w:color="auto"/>
        <w:bottom w:val="none" w:sz="0" w:space="0" w:color="auto"/>
        <w:right w:val="none" w:sz="0" w:space="0" w:color="auto"/>
      </w:divBdr>
    </w:div>
    <w:div w:id="31655007">
      <w:bodyDiv w:val="1"/>
      <w:marLeft w:val="0"/>
      <w:marRight w:val="0"/>
      <w:marTop w:val="0"/>
      <w:marBottom w:val="0"/>
      <w:divBdr>
        <w:top w:val="none" w:sz="0" w:space="0" w:color="auto"/>
        <w:left w:val="none" w:sz="0" w:space="0" w:color="auto"/>
        <w:bottom w:val="none" w:sz="0" w:space="0" w:color="auto"/>
        <w:right w:val="none" w:sz="0" w:space="0" w:color="auto"/>
      </w:divBdr>
    </w:div>
    <w:div w:id="106394791">
      <w:bodyDiv w:val="1"/>
      <w:marLeft w:val="0"/>
      <w:marRight w:val="0"/>
      <w:marTop w:val="0"/>
      <w:marBottom w:val="0"/>
      <w:divBdr>
        <w:top w:val="none" w:sz="0" w:space="0" w:color="auto"/>
        <w:left w:val="none" w:sz="0" w:space="0" w:color="auto"/>
        <w:bottom w:val="none" w:sz="0" w:space="0" w:color="auto"/>
        <w:right w:val="none" w:sz="0" w:space="0" w:color="auto"/>
      </w:divBdr>
      <w:divsChild>
        <w:div w:id="2003192542">
          <w:marLeft w:val="0"/>
          <w:marRight w:val="0"/>
          <w:marTop w:val="0"/>
          <w:marBottom w:val="0"/>
          <w:divBdr>
            <w:top w:val="none" w:sz="0" w:space="0" w:color="auto"/>
            <w:left w:val="none" w:sz="0" w:space="0" w:color="auto"/>
            <w:bottom w:val="none" w:sz="0" w:space="0" w:color="auto"/>
            <w:right w:val="none" w:sz="0" w:space="0" w:color="auto"/>
          </w:divBdr>
          <w:divsChild>
            <w:div w:id="1811554920">
              <w:marLeft w:val="0"/>
              <w:marRight w:val="0"/>
              <w:marTop w:val="0"/>
              <w:marBottom w:val="0"/>
              <w:divBdr>
                <w:top w:val="none" w:sz="0" w:space="0" w:color="auto"/>
                <w:left w:val="none" w:sz="0" w:space="0" w:color="auto"/>
                <w:bottom w:val="none" w:sz="0" w:space="0" w:color="auto"/>
                <w:right w:val="none" w:sz="0" w:space="0" w:color="auto"/>
              </w:divBdr>
              <w:divsChild>
                <w:div w:id="118228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50950">
          <w:marLeft w:val="0"/>
          <w:marRight w:val="0"/>
          <w:marTop w:val="0"/>
          <w:marBottom w:val="0"/>
          <w:divBdr>
            <w:top w:val="none" w:sz="0" w:space="0" w:color="auto"/>
            <w:left w:val="none" w:sz="0" w:space="0" w:color="auto"/>
            <w:bottom w:val="none" w:sz="0" w:space="0" w:color="auto"/>
            <w:right w:val="none" w:sz="0" w:space="0" w:color="auto"/>
          </w:divBdr>
          <w:divsChild>
            <w:div w:id="956177775">
              <w:marLeft w:val="0"/>
              <w:marRight w:val="0"/>
              <w:marTop w:val="0"/>
              <w:marBottom w:val="0"/>
              <w:divBdr>
                <w:top w:val="none" w:sz="0" w:space="0" w:color="auto"/>
                <w:left w:val="none" w:sz="0" w:space="0" w:color="auto"/>
                <w:bottom w:val="none" w:sz="0" w:space="0" w:color="auto"/>
                <w:right w:val="none" w:sz="0" w:space="0" w:color="auto"/>
              </w:divBdr>
              <w:divsChild>
                <w:div w:id="10833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335039">
      <w:bodyDiv w:val="1"/>
      <w:marLeft w:val="0"/>
      <w:marRight w:val="0"/>
      <w:marTop w:val="0"/>
      <w:marBottom w:val="0"/>
      <w:divBdr>
        <w:top w:val="none" w:sz="0" w:space="0" w:color="auto"/>
        <w:left w:val="none" w:sz="0" w:space="0" w:color="auto"/>
        <w:bottom w:val="none" w:sz="0" w:space="0" w:color="auto"/>
        <w:right w:val="none" w:sz="0" w:space="0" w:color="auto"/>
      </w:divBdr>
    </w:div>
    <w:div w:id="314846913">
      <w:bodyDiv w:val="1"/>
      <w:marLeft w:val="0"/>
      <w:marRight w:val="0"/>
      <w:marTop w:val="0"/>
      <w:marBottom w:val="0"/>
      <w:divBdr>
        <w:top w:val="none" w:sz="0" w:space="0" w:color="auto"/>
        <w:left w:val="none" w:sz="0" w:space="0" w:color="auto"/>
        <w:bottom w:val="none" w:sz="0" w:space="0" w:color="auto"/>
        <w:right w:val="none" w:sz="0" w:space="0" w:color="auto"/>
      </w:divBdr>
    </w:div>
    <w:div w:id="367142407">
      <w:bodyDiv w:val="1"/>
      <w:marLeft w:val="0"/>
      <w:marRight w:val="0"/>
      <w:marTop w:val="0"/>
      <w:marBottom w:val="0"/>
      <w:divBdr>
        <w:top w:val="none" w:sz="0" w:space="0" w:color="auto"/>
        <w:left w:val="none" w:sz="0" w:space="0" w:color="auto"/>
        <w:bottom w:val="none" w:sz="0" w:space="0" w:color="auto"/>
        <w:right w:val="none" w:sz="0" w:space="0" w:color="auto"/>
      </w:divBdr>
    </w:div>
    <w:div w:id="404884345">
      <w:bodyDiv w:val="1"/>
      <w:marLeft w:val="0"/>
      <w:marRight w:val="0"/>
      <w:marTop w:val="0"/>
      <w:marBottom w:val="0"/>
      <w:divBdr>
        <w:top w:val="none" w:sz="0" w:space="0" w:color="auto"/>
        <w:left w:val="none" w:sz="0" w:space="0" w:color="auto"/>
        <w:bottom w:val="none" w:sz="0" w:space="0" w:color="auto"/>
        <w:right w:val="none" w:sz="0" w:space="0" w:color="auto"/>
      </w:divBdr>
    </w:div>
    <w:div w:id="472060997">
      <w:bodyDiv w:val="1"/>
      <w:marLeft w:val="0"/>
      <w:marRight w:val="0"/>
      <w:marTop w:val="0"/>
      <w:marBottom w:val="0"/>
      <w:divBdr>
        <w:top w:val="none" w:sz="0" w:space="0" w:color="auto"/>
        <w:left w:val="none" w:sz="0" w:space="0" w:color="auto"/>
        <w:bottom w:val="none" w:sz="0" w:space="0" w:color="auto"/>
        <w:right w:val="none" w:sz="0" w:space="0" w:color="auto"/>
      </w:divBdr>
    </w:div>
    <w:div w:id="549348135">
      <w:bodyDiv w:val="1"/>
      <w:marLeft w:val="0"/>
      <w:marRight w:val="0"/>
      <w:marTop w:val="0"/>
      <w:marBottom w:val="0"/>
      <w:divBdr>
        <w:top w:val="none" w:sz="0" w:space="0" w:color="auto"/>
        <w:left w:val="none" w:sz="0" w:space="0" w:color="auto"/>
        <w:bottom w:val="none" w:sz="0" w:space="0" w:color="auto"/>
        <w:right w:val="none" w:sz="0" w:space="0" w:color="auto"/>
      </w:divBdr>
    </w:div>
    <w:div w:id="611935387">
      <w:bodyDiv w:val="1"/>
      <w:marLeft w:val="0"/>
      <w:marRight w:val="0"/>
      <w:marTop w:val="0"/>
      <w:marBottom w:val="0"/>
      <w:divBdr>
        <w:top w:val="none" w:sz="0" w:space="0" w:color="auto"/>
        <w:left w:val="none" w:sz="0" w:space="0" w:color="auto"/>
        <w:bottom w:val="none" w:sz="0" w:space="0" w:color="auto"/>
        <w:right w:val="none" w:sz="0" w:space="0" w:color="auto"/>
      </w:divBdr>
    </w:div>
    <w:div w:id="693072114">
      <w:bodyDiv w:val="1"/>
      <w:marLeft w:val="0"/>
      <w:marRight w:val="0"/>
      <w:marTop w:val="0"/>
      <w:marBottom w:val="0"/>
      <w:divBdr>
        <w:top w:val="none" w:sz="0" w:space="0" w:color="auto"/>
        <w:left w:val="none" w:sz="0" w:space="0" w:color="auto"/>
        <w:bottom w:val="none" w:sz="0" w:space="0" w:color="auto"/>
        <w:right w:val="none" w:sz="0" w:space="0" w:color="auto"/>
      </w:divBdr>
    </w:div>
    <w:div w:id="744885643">
      <w:bodyDiv w:val="1"/>
      <w:marLeft w:val="0"/>
      <w:marRight w:val="0"/>
      <w:marTop w:val="0"/>
      <w:marBottom w:val="0"/>
      <w:divBdr>
        <w:top w:val="none" w:sz="0" w:space="0" w:color="auto"/>
        <w:left w:val="none" w:sz="0" w:space="0" w:color="auto"/>
        <w:bottom w:val="none" w:sz="0" w:space="0" w:color="auto"/>
        <w:right w:val="none" w:sz="0" w:space="0" w:color="auto"/>
      </w:divBdr>
    </w:div>
    <w:div w:id="902180505">
      <w:bodyDiv w:val="1"/>
      <w:marLeft w:val="0"/>
      <w:marRight w:val="0"/>
      <w:marTop w:val="0"/>
      <w:marBottom w:val="0"/>
      <w:divBdr>
        <w:top w:val="none" w:sz="0" w:space="0" w:color="auto"/>
        <w:left w:val="none" w:sz="0" w:space="0" w:color="auto"/>
        <w:bottom w:val="none" w:sz="0" w:space="0" w:color="auto"/>
        <w:right w:val="none" w:sz="0" w:space="0" w:color="auto"/>
      </w:divBdr>
    </w:div>
    <w:div w:id="910579734">
      <w:bodyDiv w:val="1"/>
      <w:marLeft w:val="0"/>
      <w:marRight w:val="0"/>
      <w:marTop w:val="0"/>
      <w:marBottom w:val="0"/>
      <w:divBdr>
        <w:top w:val="none" w:sz="0" w:space="0" w:color="auto"/>
        <w:left w:val="none" w:sz="0" w:space="0" w:color="auto"/>
        <w:bottom w:val="none" w:sz="0" w:space="0" w:color="auto"/>
        <w:right w:val="none" w:sz="0" w:space="0" w:color="auto"/>
      </w:divBdr>
    </w:div>
    <w:div w:id="1245996046">
      <w:bodyDiv w:val="1"/>
      <w:marLeft w:val="0"/>
      <w:marRight w:val="0"/>
      <w:marTop w:val="0"/>
      <w:marBottom w:val="0"/>
      <w:divBdr>
        <w:top w:val="none" w:sz="0" w:space="0" w:color="auto"/>
        <w:left w:val="none" w:sz="0" w:space="0" w:color="auto"/>
        <w:bottom w:val="none" w:sz="0" w:space="0" w:color="auto"/>
        <w:right w:val="none" w:sz="0" w:space="0" w:color="auto"/>
      </w:divBdr>
    </w:div>
    <w:div w:id="1428577111">
      <w:bodyDiv w:val="1"/>
      <w:marLeft w:val="0"/>
      <w:marRight w:val="0"/>
      <w:marTop w:val="0"/>
      <w:marBottom w:val="0"/>
      <w:divBdr>
        <w:top w:val="none" w:sz="0" w:space="0" w:color="auto"/>
        <w:left w:val="none" w:sz="0" w:space="0" w:color="auto"/>
        <w:bottom w:val="none" w:sz="0" w:space="0" w:color="auto"/>
        <w:right w:val="none" w:sz="0" w:space="0" w:color="auto"/>
      </w:divBdr>
    </w:div>
    <w:div w:id="1433475024">
      <w:bodyDiv w:val="1"/>
      <w:marLeft w:val="0"/>
      <w:marRight w:val="0"/>
      <w:marTop w:val="0"/>
      <w:marBottom w:val="0"/>
      <w:divBdr>
        <w:top w:val="none" w:sz="0" w:space="0" w:color="auto"/>
        <w:left w:val="none" w:sz="0" w:space="0" w:color="auto"/>
        <w:bottom w:val="none" w:sz="0" w:space="0" w:color="auto"/>
        <w:right w:val="none" w:sz="0" w:space="0" w:color="auto"/>
      </w:divBdr>
    </w:div>
    <w:div w:id="1532837306">
      <w:bodyDiv w:val="1"/>
      <w:marLeft w:val="0"/>
      <w:marRight w:val="0"/>
      <w:marTop w:val="0"/>
      <w:marBottom w:val="0"/>
      <w:divBdr>
        <w:top w:val="none" w:sz="0" w:space="0" w:color="auto"/>
        <w:left w:val="none" w:sz="0" w:space="0" w:color="auto"/>
        <w:bottom w:val="none" w:sz="0" w:space="0" w:color="auto"/>
        <w:right w:val="none" w:sz="0" w:space="0" w:color="auto"/>
      </w:divBdr>
    </w:div>
    <w:div w:id="1534881489">
      <w:bodyDiv w:val="1"/>
      <w:marLeft w:val="0"/>
      <w:marRight w:val="0"/>
      <w:marTop w:val="0"/>
      <w:marBottom w:val="0"/>
      <w:divBdr>
        <w:top w:val="none" w:sz="0" w:space="0" w:color="auto"/>
        <w:left w:val="none" w:sz="0" w:space="0" w:color="auto"/>
        <w:bottom w:val="none" w:sz="0" w:space="0" w:color="auto"/>
        <w:right w:val="none" w:sz="0" w:space="0" w:color="auto"/>
      </w:divBdr>
    </w:div>
    <w:div w:id="1595163550">
      <w:bodyDiv w:val="1"/>
      <w:marLeft w:val="0"/>
      <w:marRight w:val="0"/>
      <w:marTop w:val="0"/>
      <w:marBottom w:val="0"/>
      <w:divBdr>
        <w:top w:val="none" w:sz="0" w:space="0" w:color="auto"/>
        <w:left w:val="none" w:sz="0" w:space="0" w:color="auto"/>
        <w:bottom w:val="none" w:sz="0" w:space="0" w:color="auto"/>
        <w:right w:val="none" w:sz="0" w:space="0" w:color="auto"/>
      </w:divBdr>
    </w:div>
    <w:div w:id="1898470538">
      <w:bodyDiv w:val="1"/>
      <w:marLeft w:val="0"/>
      <w:marRight w:val="0"/>
      <w:marTop w:val="0"/>
      <w:marBottom w:val="0"/>
      <w:divBdr>
        <w:top w:val="none" w:sz="0" w:space="0" w:color="auto"/>
        <w:left w:val="none" w:sz="0" w:space="0" w:color="auto"/>
        <w:bottom w:val="none" w:sz="0" w:space="0" w:color="auto"/>
        <w:right w:val="none" w:sz="0" w:space="0" w:color="auto"/>
      </w:divBdr>
    </w:div>
    <w:div w:id="1912736572">
      <w:bodyDiv w:val="1"/>
      <w:marLeft w:val="0"/>
      <w:marRight w:val="0"/>
      <w:marTop w:val="0"/>
      <w:marBottom w:val="0"/>
      <w:divBdr>
        <w:top w:val="none" w:sz="0" w:space="0" w:color="auto"/>
        <w:left w:val="none" w:sz="0" w:space="0" w:color="auto"/>
        <w:bottom w:val="none" w:sz="0" w:space="0" w:color="auto"/>
        <w:right w:val="none" w:sz="0" w:space="0" w:color="auto"/>
      </w:divBdr>
    </w:div>
    <w:div w:id="1923101130">
      <w:bodyDiv w:val="1"/>
      <w:marLeft w:val="0"/>
      <w:marRight w:val="0"/>
      <w:marTop w:val="0"/>
      <w:marBottom w:val="0"/>
      <w:divBdr>
        <w:top w:val="none" w:sz="0" w:space="0" w:color="auto"/>
        <w:left w:val="none" w:sz="0" w:space="0" w:color="auto"/>
        <w:bottom w:val="none" w:sz="0" w:space="0" w:color="auto"/>
        <w:right w:val="none" w:sz="0" w:space="0" w:color="auto"/>
      </w:divBdr>
    </w:div>
    <w:div w:id="211080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LXX\BOX\Box%20Sync\MTID\MIO\X%20FILES\RO%20corespondenta%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EAE73-6160-4FDF-9AB8-2CF3D84C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 corespondenta 2017</Template>
  <TotalTime>17</TotalTime>
  <Pages>3</Pages>
  <Words>1228</Words>
  <Characters>7005</Characters>
  <Application>Microsoft Office Word</Application>
  <DocSecurity>0</DocSecurity>
  <Lines>58</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Microsoft account</cp:lastModifiedBy>
  <cp:revision>6</cp:revision>
  <cp:lastPrinted>2021-04-29T04:33:00Z</cp:lastPrinted>
  <dcterms:created xsi:type="dcterms:W3CDTF">2022-09-06T12:17:00Z</dcterms:created>
  <dcterms:modified xsi:type="dcterms:W3CDTF">2022-09-07T06:07:00Z</dcterms:modified>
</cp:coreProperties>
</file>