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DDC" w:rsidRPr="00FF637A" w:rsidRDefault="0036287D" w:rsidP="00034DDC">
      <w:pPr>
        <w:jc w:val="right"/>
        <w:rPr>
          <w:rFonts w:ascii="Times New Roman" w:hAnsi="Times New Roman" w:cs="Times New Roman"/>
          <w:i/>
          <w:sz w:val="28"/>
          <w:szCs w:val="28"/>
          <w:u w:val="single"/>
          <w:lang w:val="en-US"/>
        </w:rPr>
      </w:pPr>
      <w:r w:rsidRPr="00FF637A">
        <w:rPr>
          <w:rFonts w:ascii="Times New Roman" w:hAnsi="Times New Roman" w:cs="Times New Roman"/>
          <w:i/>
          <w:sz w:val="28"/>
          <w:szCs w:val="28"/>
          <w:u w:val="single"/>
          <w:lang w:val="en-US"/>
        </w:rPr>
        <w:t>Proiect</w:t>
      </w:r>
    </w:p>
    <w:p w:rsidR="00034DDC" w:rsidRPr="0030249C" w:rsidRDefault="00034DDC" w:rsidP="00034DDC">
      <w:pPr>
        <w:jc w:val="right"/>
        <w:rPr>
          <w:rFonts w:ascii="Times New Roman" w:hAnsi="Times New Roman" w:cs="Times New Roman"/>
          <w:sz w:val="28"/>
          <w:szCs w:val="28"/>
          <w:lang w:val="en-US"/>
        </w:rPr>
      </w:pPr>
    </w:p>
    <w:p w:rsidR="004322D4" w:rsidRPr="004322D4" w:rsidRDefault="004322D4" w:rsidP="004322D4">
      <w:pPr>
        <w:jc w:val="center"/>
        <w:rPr>
          <w:rFonts w:ascii="Times New Roman" w:hAnsi="Times New Roman" w:cs="Times New Roman"/>
          <w:b/>
          <w:sz w:val="28"/>
          <w:szCs w:val="28"/>
          <w:lang w:val="ro-MD"/>
        </w:rPr>
      </w:pPr>
      <w:r w:rsidRPr="004322D4">
        <w:rPr>
          <w:rFonts w:ascii="Times New Roman" w:hAnsi="Times New Roman" w:cs="Times New Roman"/>
          <w:b/>
          <w:sz w:val="28"/>
          <w:szCs w:val="28"/>
          <w:lang w:val="ro-MD"/>
        </w:rPr>
        <w:t>GUVERNUL REPUBLICII MOLDOVA</w:t>
      </w:r>
    </w:p>
    <w:p w:rsidR="004322D4" w:rsidRPr="004322D4" w:rsidRDefault="004322D4" w:rsidP="004322D4">
      <w:pPr>
        <w:ind w:left="2124" w:firstLine="708"/>
        <w:rPr>
          <w:rFonts w:ascii="Times New Roman" w:hAnsi="Times New Roman" w:cs="Times New Roman"/>
          <w:b/>
          <w:sz w:val="28"/>
          <w:szCs w:val="28"/>
          <w:lang w:val="ro-MD"/>
        </w:rPr>
      </w:pPr>
    </w:p>
    <w:p w:rsidR="004322D4" w:rsidRPr="004322D4" w:rsidRDefault="004322D4" w:rsidP="004322D4">
      <w:pPr>
        <w:jc w:val="center"/>
        <w:rPr>
          <w:rFonts w:ascii="Times New Roman" w:hAnsi="Times New Roman" w:cs="Times New Roman"/>
          <w:b/>
          <w:sz w:val="28"/>
          <w:szCs w:val="28"/>
          <w:lang w:val="ro-MD"/>
        </w:rPr>
      </w:pPr>
      <w:r w:rsidRPr="004322D4">
        <w:rPr>
          <w:rFonts w:ascii="Times New Roman" w:hAnsi="Times New Roman" w:cs="Times New Roman"/>
          <w:b/>
          <w:sz w:val="28"/>
          <w:szCs w:val="28"/>
          <w:lang w:val="ro-MD"/>
        </w:rPr>
        <w:t>HOTĂRÎRE nr.____</w:t>
      </w:r>
    </w:p>
    <w:p w:rsidR="004322D4" w:rsidRPr="004322D4" w:rsidRDefault="004322D4" w:rsidP="004322D4">
      <w:pPr>
        <w:jc w:val="center"/>
        <w:rPr>
          <w:rFonts w:ascii="Times New Roman" w:hAnsi="Times New Roman" w:cs="Times New Roman"/>
          <w:b/>
          <w:sz w:val="28"/>
          <w:szCs w:val="28"/>
          <w:lang w:val="ro-MD"/>
        </w:rPr>
      </w:pPr>
    </w:p>
    <w:p w:rsidR="004322D4" w:rsidRPr="004322D4" w:rsidRDefault="004322D4" w:rsidP="004322D4">
      <w:pPr>
        <w:jc w:val="center"/>
        <w:rPr>
          <w:rFonts w:ascii="Times New Roman" w:hAnsi="Times New Roman" w:cs="Times New Roman"/>
          <w:b/>
          <w:sz w:val="28"/>
          <w:szCs w:val="28"/>
          <w:lang w:val="ro-MD"/>
        </w:rPr>
      </w:pPr>
      <w:r w:rsidRPr="004322D4">
        <w:rPr>
          <w:rFonts w:ascii="Times New Roman" w:hAnsi="Times New Roman" w:cs="Times New Roman"/>
          <w:b/>
          <w:sz w:val="28"/>
          <w:szCs w:val="28"/>
          <w:lang w:val="ro-MD"/>
        </w:rPr>
        <w:t>din ______</w:t>
      </w:r>
      <w:r w:rsidRPr="004322D4">
        <w:rPr>
          <w:rFonts w:ascii="Times New Roman" w:hAnsi="Times New Roman" w:cs="Times New Roman"/>
          <w:b/>
          <w:sz w:val="28"/>
          <w:szCs w:val="28"/>
          <w:lang w:val="en-GB"/>
        </w:rPr>
        <w:t>____________</w:t>
      </w:r>
      <w:r w:rsidRPr="004322D4">
        <w:rPr>
          <w:rFonts w:ascii="Times New Roman" w:hAnsi="Times New Roman" w:cs="Times New Roman"/>
          <w:b/>
          <w:sz w:val="28"/>
          <w:szCs w:val="28"/>
          <w:lang w:val="ro-MD"/>
        </w:rPr>
        <w:t>_ 2022</w:t>
      </w:r>
    </w:p>
    <w:p w:rsidR="004322D4" w:rsidRPr="004322D4" w:rsidRDefault="004322D4" w:rsidP="004322D4">
      <w:pPr>
        <w:jc w:val="center"/>
        <w:rPr>
          <w:rFonts w:ascii="Times New Roman" w:hAnsi="Times New Roman" w:cs="Times New Roman"/>
          <w:b/>
          <w:sz w:val="28"/>
          <w:szCs w:val="28"/>
          <w:lang w:val="ro-MD"/>
        </w:rPr>
      </w:pPr>
      <w:proofErr w:type="spellStart"/>
      <w:r w:rsidRPr="004322D4">
        <w:rPr>
          <w:rFonts w:ascii="Times New Roman" w:hAnsi="Times New Roman" w:cs="Times New Roman"/>
          <w:b/>
          <w:sz w:val="28"/>
          <w:szCs w:val="28"/>
          <w:lang w:val="ro-MD"/>
        </w:rPr>
        <w:t>Chişinău</w:t>
      </w:r>
      <w:proofErr w:type="spellEnd"/>
    </w:p>
    <w:p w:rsidR="00772D63" w:rsidRPr="004322D4" w:rsidRDefault="00772D63" w:rsidP="00772D63">
      <w:pPr>
        <w:jc w:val="center"/>
        <w:rPr>
          <w:rFonts w:ascii="Times New Roman" w:hAnsi="Times New Roman" w:cs="Times New Roman"/>
          <w:b/>
          <w:sz w:val="28"/>
          <w:szCs w:val="28"/>
          <w:lang w:val="ro-RO"/>
        </w:rPr>
      </w:pPr>
      <w:r w:rsidRPr="004322D4">
        <w:rPr>
          <w:rFonts w:ascii="Times New Roman" w:hAnsi="Times New Roman" w:cs="Times New Roman"/>
          <w:b/>
          <w:sz w:val="28"/>
          <w:szCs w:val="28"/>
          <w:lang w:val="ro-RO"/>
        </w:rPr>
        <w:t>cu privire la modificarea Regulamentului de aplicare a destinațiilor vamale prevăzute de Codul Vamal al Republi</w:t>
      </w:r>
      <w:r w:rsidR="002D1FA1" w:rsidRPr="004322D4">
        <w:rPr>
          <w:rFonts w:ascii="Times New Roman" w:hAnsi="Times New Roman" w:cs="Times New Roman"/>
          <w:b/>
          <w:sz w:val="28"/>
          <w:szCs w:val="28"/>
          <w:lang w:val="ro-RO"/>
        </w:rPr>
        <w:t>cii Moldova, aprobat prin Hotărâ</w:t>
      </w:r>
      <w:r w:rsidRPr="004322D4">
        <w:rPr>
          <w:rFonts w:ascii="Times New Roman" w:hAnsi="Times New Roman" w:cs="Times New Roman"/>
          <w:b/>
          <w:sz w:val="28"/>
          <w:szCs w:val="28"/>
          <w:lang w:val="ro-RO"/>
        </w:rPr>
        <w:t>rea Guvernului nr.1140/2005</w:t>
      </w:r>
    </w:p>
    <w:p w:rsidR="00772D63" w:rsidRPr="003B6361" w:rsidRDefault="00772D63" w:rsidP="00772D63">
      <w:pPr>
        <w:rPr>
          <w:rFonts w:ascii="Times New Roman" w:hAnsi="Times New Roman" w:cs="Times New Roman"/>
          <w:sz w:val="28"/>
          <w:szCs w:val="28"/>
          <w:lang w:val="ro-RO"/>
        </w:rPr>
      </w:pPr>
    </w:p>
    <w:p w:rsidR="00772D63" w:rsidRPr="003B6361" w:rsidRDefault="00772D63" w:rsidP="00772D63">
      <w:pPr>
        <w:rPr>
          <w:rFonts w:ascii="Times New Roman" w:hAnsi="Times New Roman" w:cs="Times New Roman"/>
          <w:sz w:val="28"/>
          <w:szCs w:val="28"/>
          <w:lang w:val="ro-RO"/>
        </w:rPr>
      </w:pPr>
    </w:p>
    <w:p w:rsidR="00772D63" w:rsidRPr="003B6361" w:rsidRDefault="00772D63" w:rsidP="00772D63">
      <w:pPr>
        <w:rPr>
          <w:rFonts w:ascii="Times New Roman" w:hAnsi="Times New Roman" w:cs="Times New Roman"/>
          <w:sz w:val="28"/>
          <w:szCs w:val="28"/>
          <w:lang w:val="ro-RO"/>
        </w:rPr>
      </w:pPr>
      <w:r w:rsidRPr="003B6361">
        <w:rPr>
          <w:rFonts w:ascii="Times New Roman" w:hAnsi="Times New Roman" w:cs="Times New Roman"/>
          <w:sz w:val="28"/>
          <w:szCs w:val="28"/>
          <w:lang w:val="ro-RO"/>
        </w:rPr>
        <w:t xml:space="preserve">În temeiul articolului 7 litera r) din </w:t>
      </w:r>
      <w:hyperlink r:id="rId6" w:history="1">
        <w:r w:rsidRPr="003B6361">
          <w:rPr>
            <w:rStyle w:val="Hyperlink"/>
            <w:rFonts w:ascii="Times New Roman" w:hAnsi="Times New Roman" w:cs="Times New Roman"/>
            <w:color w:val="auto"/>
            <w:sz w:val="28"/>
            <w:szCs w:val="28"/>
            <w:u w:val="none"/>
            <w:lang w:val="ro-RO"/>
          </w:rPr>
          <w:t>Legea nr.136/2017</w:t>
        </w:r>
      </w:hyperlink>
      <w:r w:rsidRPr="003B6361">
        <w:rPr>
          <w:rFonts w:ascii="Times New Roman" w:hAnsi="Times New Roman" w:cs="Times New Roman"/>
          <w:sz w:val="28"/>
          <w:szCs w:val="28"/>
          <w:lang w:val="ro-RO"/>
        </w:rPr>
        <w:t xml:space="preserve"> cu privire la Guvern (Monitorul Oficial al Republicii Moldova, 2017, nr.252, art.412), cu modificările ulterioare, Guvernul </w:t>
      </w:r>
    </w:p>
    <w:p w:rsidR="008B1C3C" w:rsidRPr="003B6361" w:rsidRDefault="008B1C3C" w:rsidP="00034DDC">
      <w:pPr>
        <w:jc w:val="center"/>
        <w:rPr>
          <w:rFonts w:ascii="Times New Roman" w:hAnsi="Times New Roman" w:cs="Times New Roman"/>
          <w:sz w:val="28"/>
          <w:szCs w:val="28"/>
          <w:lang w:val="ro-RO"/>
        </w:rPr>
      </w:pPr>
    </w:p>
    <w:p w:rsidR="00B14864" w:rsidRPr="003B6361" w:rsidRDefault="00034DDC" w:rsidP="00B14864">
      <w:pPr>
        <w:spacing w:line="276" w:lineRule="auto"/>
        <w:rPr>
          <w:rFonts w:ascii="Times New Roman" w:hAnsi="Times New Roman" w:cs="Times New Roman"/>
          <w:b/>
          <w:sz w:val="28"/>
          <w:szCs w:val="28"/>
          <w:lang w:val="ro-RO"/>
        </w:rPr>
      </w:pPr>
      <w:r w:rsidRPr="003B6361">
        <w:rPr>
          <w:rFonts w:ascii="Times New Roman" w:hAnsi="Times New Roman" w:cs="Times New Roman"/>
          <w:b/>
          <w:sz w:val="28"/>
          <w:szCs w:val="28"/>
          <w:lang w:val="ro-RO"/>
        </w:rPr>
        <w:t>HOTĂRĂȘTE:</w:t>
      </w:r>
    </w:p>
    <w:p w:rsidR="00790922" w:rsidRPr="003B6361" w:rsidRDefault="00790922" w:rsidP="00B14864">
      <w:pPr>
        <w:spacing w:line="276" w:lineRule="auto"/>
        <w:rPr>
          <w:lang w:val="ro-RO"/>
        </w:rPr>
      </w:pPr>
    </w:p>
    <w:p w:rsidR="00790922" w:rsidRPr="003B6361" w:rsidRDefault="00772D63" w:rsidP="004322D4">
      <w:pPr>
        <w:pStyle w:val="ListParagraph"/>
        <w:numPr>
          <w:ilvl w:val="0"/>
          <w:numId w:val="11"/>
        </w:numPr>
        <w:tabs>
          <w:tab w:val="left" w:pos="851"/>
        </w:tabs>
        <w:spacing w:line="276" w:lineRule="auto"/>
        <w:ind w:left="0" w:firstLine="567"/>
        <w:rPr>
          <w:rFonts w:ascii="Times New Roman" w:hAnsi="Times New Roman" w:cs="Times New Roman"/>
          <w:sz w:val="28"/>
          <w:szCs w:val="28"/>
          <w:lang w:val="ro-RO"/>
        </w:rPr>
      </w:pPr>
      <w:r w:rsidRPr="003B6361">
        <w:rPr>
          <w:rFonts w:ascii="Times New Roman" w:hAnsi="Times New Roman" w:cs="Times New Roman"/>
          <w:sz w:val="28"/>
          <w:szCs w:val="28"/>
          <w:lang w:val="ro-RO"/>
        </w:rPr>
        <w:t xml:space="preserve">Regulamentul de aplicare a </w:t>
      </w:r>
      <w:r w:rsidR="003B6361" w:rsidRPr="003B6361">
        <w:rPr>
          <w:rFonts w:ascii="Times New Roman" w:hAnsi="Times New Roman" w:cs="Times New Roman"/>
          <w:sz w:val="28"/>
          <w:szCs w:val="28"/>
          <w:lang w:val="ro-RO"/>
        </w:rPr>
        <w:t>destinațiilor</w:t>
      </w:r>
      <w:r w:rsidRPr="003B6361">
        <w:rPr>
          <w:rFonts w:ascii="Times New Roman" w:hAnsi="Times New Roman" w:cs="Times New Roman"/>
          <w:sz w:val="28"/>
          <w:szCs w:val="28"/>
          <w:lang w:val="ro-RO"/>
        </w:rPr>
        <w:t xml:space="preserve"> vamale prevăzute de Codul vamal al Republi</w:t>
      </w:r>
      <w:r w:rsidR="002D1FA1" w:rsidRPr="003B6361">
        <w:rPr>
          <w:rFonts w:ascii="Times New Roman" w:hAnsi="Times New Roman" w:cs="Times New Roman"/>
          <w:sz w:val="28"/>
          <w:szCs w:val="28"/>
          <w:lang w:val="ro-RO"/>
        </w:rPr>
        <w:t>cii Moldova, aprobat prin Hotărâ</w:t>
      </w:r>
      <w:r w:rsidRPr="003B6361">
        <w:rPr>
          <w:rFonts w:ascii="Times New Roman" w:hAnsi="Times New Roman" w:cs="Times New Roman"/>
          <w:sz w:val="28"/>
          <w:szCs w:val="28"/>
          <w:lang w:val="ro-RO"/>
        </w:rPr>
        <w:t>rea Guvernului nr.1140/2005 (Monitorul Oficial al Republicii Moldova, 2005, nr.157-160, art.1285), se modifică după cum urmează:</w:t>
      </w:r>
      <w:r w:rsidRPr="003B6361">
        <w:rPr>
          <w:lang w:val="ro-RO"/>
        </w:rPr>
        <w:t xml:space="preserve"> </w:t>
      </w:r>
    </w:p>
    <w:p w:rsidR="00481123" w:rsidRPr="003B6361" w:rsidRDefault="00772D63" w:rsidP="004322D4">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l</w:t>
      </w:r>
      <w:r w:rsidR="00BC0503" w:rsidRPr="003B6361">
        <w:rPr>
          <w:rFonts w:ascii="Times New Roman" w:hAnsi="Times New Roman" w:cs="Times New Roman"/>
          <w:sz w:val="28"/>
          <w:szCs w:val="28"/>
          <w:lang w:val="ro-RO"/>
        </w:rPr>
        <w:t xml:space="preserve">a punctul 36 </w:t>
      </w:r>
      <w:r w:rsidR="00481123" w:rsidRPr="003B6361">
        <w:rPr>
          <w:rFonts w:ascii="Times New Roman" w:hAnsi="Times New Roman" w:cs="Times New Roman"/>
          <w:sz w:val="28"/>
          <w:szCs w:val="28"/>
          <w:lang w:val="ro-RO"/>
        </w:rPr>
        <w:t>litera d)</w:t>
      </w:r>
      <w:r w:rsidR="00BC0503" w:rsidRPr="003B6361">
        <w:rPr>
          <w:rFonts w:ascii="Times New Roman" w:hAnsi="Times New Roman" w:cs="Times New Roman"/>
          <w:sz w:val="28"/>
          <w:szCs w:val="28"/>
          <w:lang w:val="ro-RO"/>
        </w:rPr>
        <w:t xml:space="preserve">, textul </w:t>
      </w:r>
      <w:r w:rsidR="00481123" w:rsidRPr="003B6361">
        <w:rPr>
          <w:rFonts w:ascii="Times New Roman" w:hAnsi="Times New Roman" w:cs="Times New Roman"/>
          <w:sz w:val="28"/>
          <w:szCs w:val="28"/>
          <w:lang w:val="ro-RO"/>
        </w:rPr>
        <w:t>,,prin conducte, precum și curentul electric</w:t>
      </w:r>
      <w:r w:rsidRPr="003B6361">
        <w:rPr>
          <w:rFonts w:ascii="Times New Roman" w:hAnsi="Times New Roman" w:cs="Times New Roman"/>
          <w:sz w:val="28"/>
          <w:szCs w:val="28"/>
          <w:lang w:val="ro-RO"/>
        </w:rPr>
        <w:t>” se substituie cu cuvintele</w:t>
      </w:r>
      <w:r w:rsidR="00481123" w:rsidRPr="003B6361">
        <w:rPr>
          <w:rFonts w:ascii="Times New Roman" w:hAnsi="Times New Roman" w:cs="Times New Roman"/>
          <w:sz w:val="28"/>
          <w:szCs w:val="28"/>
          <w:lang w:val="ro-RO"/>
        </w:rPr>
        <w:t xml:space="preserve"> ,,printr-o instalație de transport fixă”;</w:t>
      </w:r>
    </w:p>
    <w:p w:rsidR="00481123" w:rsidRPr="003B6361" w:rsidRDefault="00BC0503" w:rsidP="004322D4">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 xml:space="preserve">la punctul 52 </w:t>
      </w:r>
      <w:r w:rsidR="00481123" w:rsidRPr="003B6361">
        <w:rPr>
          <w:rFonts w:ascii="Times New Roman" w:hAnsi="Times New Roman" w:cs="Times New Roman"/>
          <w:sz w:val="28"/>
          <w:szCs w:val="28"/>
          <w:lang w:val="ro-RO"/>
        </w:rPr>
        <w:t>litera d)</w:t>
      </w:r>
      <w:r w:rsidRPr="003B6361">
        <w:rPr>
          <w:rFonts w:ascii="Times New Roman" w:hAnsi="Times New Roman" w:cs="Times New Roman"/>
          <w:sz w:val="28"/>
          <w:szCs w:val="28"/>
          <w:lang w:val="ro-RO"/>
        </w:rPr>
        <w:t>, cuvintele</w:t>
      </w:r>
      <w:r w:rsidR="00481123" w:rsidRPr="003B6361">
        <w:rPr>
          <w:rFonts w:ascii="Times New Roman" w:hAnsi="Times New Roman" w:cs="Times New Roman"/>
          <w:sz w:val="28"/>
          <w:szCs w:val="28"/>
          <w:lang w:val="ro-RO"/>
        </w:rPr>
        <w:t xml:space="preserve"> ,,conductele pentru mărfurile în stare lichidă sau gazoasă</w:t>
      </w:r>
      <w:r w:rsidRPr="003B6361">
        <w:rPr>
          <w:rFonts w:ascii="Times New Roman" w:hAnsi="Times New Roman" w:cs="Times New Roman"/>
          <w:sz w:val="28"/>
          <w:szCs w:val="28"/>
          <w:lang w:val="ro-RO"/>
        </w:rPr>
        <w:t>” se substituie cu cuvintele</w:t>
      </w:r>
      <w:r w:rsidR="00481123" w:rsidRPr="003B6361">
        <w:rPr>
          <w:rFonts w:ascii="Times New Roman" w:hAnsi="Times New Roman" w:cs="Times New Roman"/>
          <w:sz w:val="28"/>
          <w:szCs w:val="28"/>
          <w:lang w:val="ro-RO"/>
        </w:rPr>
        <w:t xml:space="preserve"> ,,instalația de transport fixă”;</w:t>
      </w:r>
    </w:p>
    <w:p w:rsidR="00481123" w:rsidRPr="003B6361" w:rsidRDefault="00BC0503" w:rsidP="004322D4">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p</w:t>
      </w:r>
      <w:r w:rsidR="00481123" w:rsidRPr="003B6361">
        <w:rPr>
          <w:rFonts w:ascii="Times New Roman" w:hAnsi="Times New Roman" w:cs="Times New Roman"/>
          <w:sz w:val="28"/>
          <w:szCs w:val="28"/>
          <w:lang w:val="ro-RO"/>
        </w:rPr>
        <w:t>unctul 91 se completează cu litera (d) cu următorul cuprins :</w:t>
      </w:r>
    </w:p>
    <w:p w:rsidR="00BC0503" w:rsidRPr="003B6361" w:rsidRDefault="00481123" w:rsidP="004322D4">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,,(d) instalație de transport fixă înseamnă mijloace tehnice utilizate pentru transportul continuu al unor mărfuri</w:t>
      </w:r>
      <w:r w:rsidR="002D1FA1" w:rsidRPr="003B6361">
        <w:rPr>
          <w:rFonts w:ascii="Times New Roman" w:hAnsi="Times New Roman" w:cs="Times New Roman"/>
          <w:sz w:val="28"/>
          <w:szCs w:val="28"/>
          <w:lang w:val="ro-RO"/>
        </w:rPr>
        <w:t xml:space="preserve"> precum energia electrică, gazele</w:t>
      </w:r>
      <w:r w:rsidRPr="003B6361">
        <w:rPr>
          <w:rFonts w:ascii="Times New Roman" w:hAnsi="Times New Roman" w:cs="Times New Roman"/>
          <w:sz w:val="28"/>
          <w:szCs w:val="28"/>
          <w:lang w:val="ro-RO"/>
        </w:rPr>
        <w:t xml:space="preserve"> natural</w:t>
      </w:r>
      <w:r w:rsidR="002D1FA1" w:rsidRPr="003B6361">
        <w:rPr>
          <w:rFonts w:ascii="Times New Roman" w:hAnsi="Times New Roman" w:cs="Times New Roman"/>
          <w:sz w:val="28"/>
          <w:szCs w:val="28"/>
          <w:lang w:val="ro-RO"/>
        </w:rPr>
        <w:t>e</w:t>
      </w:r>
      <w:r w:rsidRPr="003B6361">
        <w:rPr>
          <w:rFonts w:ascii="Times New Roman" w:hAnsi="Times New Roman" w:cs="Times New Roman"/>
          <w:sz w:val="28"/>
          <w:szCs w:val="28"/>
          <w:lang w:val="ro-RO"/>
        </w:rPr>
        <w:t xml:space="preserve"> și petrolul.”;</w:t>
      </w:r>
    </w:p>
    <w:p w:rsidR="00481123" w:rsidRPr="003B6361" w:rsidRDefault="00BC0503" w:rsidP="004322D4">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punctul 94 alineatul</w:t>
      </w:r>
      <w:r w:rsidR="00481123" w:rsidRPr="003B6361">
        <w:rPr>
          <w:rFonts w:ascii="Times New Roman" w:hAnsi="Times New Roman" w:cs="Times New Roman"/>
          <w:sz w:val="28"/>
          <w:szCs w:val="28"/>
          <w:lang w:val="ro-RO"/>
        </w:rPr>
        <w:t xml:space="preserve"> (3) </w:t>
      </w:r>
      <w:r w:rsidRPr="003B6361">
        <w:rPr>
          <w:rFonts w:ascii="Times New Roman" w:hAnsi="Times New Roman" w:cs="Times New Roman"/>
          <w:sz w:val="28"/>
          <w:szCs w:val="28"/>
          <w:lang w:val="ro-RO"/>
        </w:rPr>
        <w:t>va avea următorul cuprins</w:t>
      </w:r>
      <w:r w:rsidR="00481123" w:rsidRPr="003B6361">
        <w:rPr>
          <w:rFonts w:ascii="Times New Roman" w:hAnsi="Times New Roman" w:cs="Times New Roman"/>
          <w:sz w:val="28"/>
          <w:szCs w:val="28"/>
          <w:lang w:val="ro-RO"/>
        </w:rPr>
        <w:t>:</w:t>
      </w:r>
    </w:p>
    <w:p w:rsidR="00481123" w:rsidRPr="003B6361" w:rsidRDefault="00481123" w:rsidP="00BC0503">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,,(3) Nu se îndeplinesc formalități de tranzit și nu se garantează obligația vamală în cazul transportului mărfurilor prin instalații de transport fixe. În acest caz, răspunderea cu privire la mărfurile tranzitate revine operatorului instalației de transport fixe.”</w:t>
      </w:r>
    </w:p>
    <w:p w:rsidR="00481123" w:rsidRPr="003B6361" w:rsidRDefault="00BC0503" w:rsidP="004322D4">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s</w:t>
      </w:r>
      <w:r w:rsidR="00481123" w:rsidRPr="003B6361">
        <w:rPr>
          <w:rFonts w:ascii="Times New Roman" w:hAnsi="Times New Roman" w:cs="Times New Roman"/>
          <w:sz w:val="28"/>
          <w:szCs w:val="28"/>
          <w:lang w:val="ro-RO"/>
        </w:rPr>
        <w:t>e completează cu punctul 94</w:t>
      </w:r>
      <w:r w:rsidR="00481123" w:rsidRPr="003B6361">
        <w:rPr>
          <w:rFonts w:ascii="Times New Roman" w:hAnsi="Times New Roman" w:cs="Times New Roman"/>
          <w:sz w:val="28"/>
          <w:szCs w:val="28"/>
          <w:vertAlign w:val="superscript"/>
          <w:lang w:val="ro-RO"/>
        </w:rPr>
        <w:t>1</w:t>
      </w:r>
      <w:r w:rsidR="00481123" w:rsidRPr="003B6361">
        <w:rPr>
          <w:rFonts w:ascii="Times New Roman" w:hAnsi="Times New Roman" w:cs="Times New Roman"/>
          <w:sz w:val="28"/>
          <w:szCs w:val="28"/>
          <w:lang w:val="ro-RO"/>
        </w:rPr>
        <w:t xml:space="preserve"> cu următorul </w:t>
      </w:r>
      <w:r w:rsidRPr="003B6361">
        <w:rPr>
          <w:rFonts w:ascii="Times New Roman" w:hAnsi="Times New Roman" w:cs="Times New Roman"/>
          <w:sz w:val="28"/>
          <w:szCs w:val="28"/>
          <w:lang w:val="ro-RO"/>
        </w:rPr>
        <w:t>cuprins</w:t>
      </w:r>
      <w:r w:rsidR="00481123" w:rsidRPr="003B6361">
        <w:rPr>
          <w:rFonts w:ascii="Times New Roman" w:hAnsi="Times New Roman" w:cs="Times New Roman"/>
          <w:sz w:val="28"/>
          <w:szCs w:val="28"/>
          <w:lang w:val="ro-RO"/>
        </w:rPr>
        <w:t>:</w:t>
      </w:r>
    </w:p>
    <w:p w:rsidR="00481123" w:rsidRPr="003B6361" w:rsidRDefault="00481123" w:rsidP="00BC0503">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,,94</w:t>
      </w:r>
      <w:r w:rsidRPr="003B6361">
        <w:rPr>
          <w:rFonts w:ascii="Times New Roman" w:hAnsi="Times New Roman" w:cs="Times New Roman"/>
          <w:sz w:val="28"/>
          <w:szCs w:val="28"/>
          <w:vertAlign w:val="superscript"/>
          <w:lang w:val="ro-RO"/>
        </w:rPr>
        <w:t>1</w:t>
      </w:r>
      <w:r w:rsidRPr="003B6361">
        <w:rPr>
          <w:rFonts w:ascii="Times New Roman" w:hAnsi="Times New Roman" w:cs="Times New Roman"/>
          <w:sz w:val="28"/>
          <w:szCs w:val="28"/>
          <w:lang w:val="ro-RO"/>
        </w:rPr>
        <w:t>. (1) Atunci când mărfurile transportate printr-o instalație de transport fixă intră pe teritoriul vamal al Republicii Moldova prin instalația respectivă, mărfurile în cauză se consideră plasate sub regimul de tranzit în momentul în care intră pe acest teritoriu.</w:t>
      </w:r>
    </w:p>
    <w:p w:rsidR="00481123" w:rsidRPr="003B6361" w:rsidRDefault="00481123" w:rsidP="00BC0503">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lastRenderedPageBreak/>
        <w:t>(2) Atunci când mărfurile se află deja pe teritoriul vamal al Republicii Moldova și sunt transportate printr-o instalație de transport fixă, aceste mărfuri se consideră plasate sub regimul de tranzit în momentul în care sunt plasate în instalația de transport fixă.</w:t>
      </w:r>
    </w:p>
    <w:p w:rsidR="00481123" w:rsidRPr="003B6361" w:rsidRDefault="00481123" w:rsidP="00BC0503">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(3) În scopul regimului de tranzit, în cazul în care mărfurile sunt transportate prin instalații de transport fixe, titularul regimului este operatorul instalației de transport fixe. Titularul regimului și Serviciul Vamal convin asupra modului de supraveghere vamală a mărfurilor transportate prin instalații de transport fixe.</w:t>
      </w:r>
    </w:p>
    <w:p w:rsidR="00481123" w:rsidRPr="003B6361" w:rsidRDefault="00481123" w:rsidP="00BC0503">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(4) Operatorul unei instalații de transport fixe stabilit pe teritoriul Republicii Moldova prin care mărfurile sunt transportate printr-o instalație de transport fixă este considerat ca fiind transportatorul.</w:t>
      </w:r>
    </w:p>
    <w:p w:rsidR="00481123" w:rsidRPr="003B6361" w:rsidRDefault="00481123" w:rsidP="00BC0503">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(5) Se consideră că regimul de tranzit s-a încheiat atunci când:</w:t>
      </w:r>
    </w:p>
    <w:p w:rsidR="00481123" w:rsidRPr="003B6361" w:rsidRDefault="00BC0503" w:rsidP="00BC0503">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1</w:t>
      </w:r>
      <w:r w:rsidR="00481123" w:rsidRPr="003B6361">
        <w:rPr>
          <w:rFonts w:ascii="Times New Roman" w:hAnsi="Times New Roman" w:cs="Times New Roman"/>
          <w:sz w:val="28"/>
          <w:szCs w:val="28"/>
          <w:lang w:val="ro-RO"/>
        </w:rPr>
        <w:t>) în evidențele comerciale ale destinatarului este efectuată înscrierea corespunzătoare; sau</w:t>
      </w:r>
    </w:p>
    <w:p w:rsidR="00481123" w:rsidRPr="003B6361" w:rsidRDefault="00BC0503" w:rsidP="00BC0503">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2</w:t>
      </w:r>
      <w:r w:rsidR="00481123" w:rsidRPr="003B6361">
        <w:rPr>
          <w:rFonts w:ascii="Times New Roman" w:hAnsi="Times New Roman" w:cs="Times New Roman"/>
          <w:sz w:val="28"/>
          <w:szCs w:val="28"/>
          <w:lang w:val="ro-RO"/>
        </w:rPr>
        <w:t>) operatorul instalației de transport fixe a certificat faptul că mărfurile transportate cu ajutorul instalației de transport fixe:</w:t>
      </w:r>
    </w:p>
    <w:p w:rsidR="00481123" w:rsidRPr="003B6361" w:rsidRDefault="00BC0503" w:rsidP="00BC0503">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a</w:t>
      </w:r>
      <w:r w:rsidR="00481123" w:rsidRPr="003B6361">
        <w:rPr>
          <w:rFonts w:ascii="Times New Roman" w:hAnsi="Times New Roman" w:cs="Times New Roman"/>
          <w:sz w:val="28"/>
          <w:szCs w:val="28"/>
          <w:lang w:val="ro-RO"/>
        </w:rPr>
        <w:t>) au sosit la instalația destinatarului;</w:t>
      </w:r>
    </w:p>
    <w:p w:rsidR="00481123" w:rsidRPr="003B6361" w:rsidRDefault="00BC0503" w:rsidP="00BC0503">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b</w:t>
      </w:r>
      <w:r w:rsidR="00481123" w:rsidRPr="003B6361">
        <w:rPr>
          <w:rFonts w:ascii="Times New Roman" w:hAnsi="Times New Roman" w:cs="Times New Roman"/>
          <w:sz w:val="28"/>
          <w:szCs w:val="28"/>
          <w:lang w:val="ro-RO"/>
        </w:rPr>
        <w:t>) sunt acceptate în rețeaua de distribuție a destinatarului; sau</w:t>
      </w:r>
    </w:p>
    <w:p w:rsidR="00014112" w:rsidRPr="003B6361" w:rsidRDefault="00BC0503" w:rsidP="00BC0503">
      <w:pPr>
        <w:pStyle w:val="ListParagraph"/>
        <w:spacing w:line="276" w:lineRule="auto"/>
        <w:ind w:left="0"/>
        <w:rPr>
          <w:rFonts w:ascii="Times New Roman" w:hAnsi="Times New Roman" w:cs="Times New Roman"/>
          <w:sz w:val="28"/>
          <w:szCs w:val="28"/>
          <w:lang w:val="ro-RO"/>
        </w:rPr>
      </w:pPr>
      <w:r w:rsidRPr="003B6361">
        <w:rPr>
          <w:rFonts w:ascii="Times New Roman" w:hAnsi="Times New Roman" w:cs="Times New Roman"/>
          <w:sz w:val="28"/>
          <w:szCs w:val="28"/>
          <w:lang w:val="ro-RO"/>
        </w:rPr>
        <w:t>c</w:t>
      </w:r>
      <w:r w:rsidR="00481123" w:rsidRPr="003B6361">
        <w:rPr>
          <w:rFonts w:ascii="Times New Roman" w:hAnsi="Times New Roman" w:cs="Times New Roman"/>
          <w:sz w:val="28"/>
          <w:szCs w:val="28"/>
          <w:lang w:val="ro-RO"/>
        </w:rPr>
        <w:t>) au părăsit teritoriul vamal al Republicii Moldova</w:t>
      </w:r>
      <w:r w:rsidR="006E58CB" w:rsidRPr="003B6361">
        <w:rPr>
          <w:rFonts w:ascii="Times New Roman" w:hAnsi="Times New Roman" w:cs="Times New Roman"/>
          <w:sz w:val="28"/>
          <w:szCs w:val="28"/>
          <w:lang w:val="ro-RO"/>
        </w:rPr>
        <w:t>.”</w:t>
      </w:r>
    </w:p>
    <w:p w:rsidR="00014112" w:rsidRPr="003B6361" w:rsidRDefault="00772D63" w:rsidP="004322D4">
      <w:pPr>
        <w:spacing w:line="276" w:lineRule="auto"/>
        <w:rPr>
          <w:rFonts w:ascii="Times New Roman" w:hAnsi="Times New Roman" w:cs="Times New Roman"/>
          <w:sz w:val="28"/>
          <w:szCs w:val="28"/>
          <w:lang w:val="ro-RO"/>
        </w:rPr>
      </w:pPr>
      <w:r w:rsidRPr="003B6361">
        <w:rPr>
          <w:rFonts w:ascii="Times New Roman" w:hAnsi="Times New Roman" w:cs="Times New Roman"/>
          <w:sz w:val="28"/>
          <w:szCs w:val="28"/>
          <w:lang w:val="ro-RO"/>
        </w:rPr>
        <w:t>2. Prezenta hotărâre intră în vigoare la data publicării în Monitorul Oficial al Republicii Moldova.</w:t>
      </w:r>
    </w:p>
    <w:p w:rsidR="00772D63" w:rsidRPr="003B6361" w:rsidRDefault="00772D63" w:rsidP="00034DDC">
      <w:pPr>
        <w:spacing w:line="276" w:lineRule="auto"/>
        <w:ind w:left="142"/>
        <w:rPr>
          <w:rFonts w:ascii="Times New Roman" w:hAnsi="Times New Roman" w:cs="Times New Roman"/>
          <w:sz w:val="28"/>
          <w:szCs w:val="28"/>
          <w:lang w:val="ro-RO"/>
        </w:rPr>
      </w:pPr>
    </w:p>
    <w:p w:rsidR="00BC0503" w:rsidRPr="003B6361" w:rsidRDefault="00BC0503" w:rsidP="00034DDC">
      <w:pPr>
        <w:spacing w:line="276" w:lineRule="auto"/>
        <w:ind w:left="142"/>
        <w:rPr>
          <w:rFonts w:ascii="Times New Roman" w:hAnsi="Times New Roman" w:cs="Times New Roman"/>
          <w:sz w:val="28"/>
          <w:szCs w:val="28"/>
          <w:lang w:val="ro-RO"/>
        </w:rPr>
      </w:pPr>
    </w:p>
    <w:p w:rsidR="00034DDC" w:rsidRPr="0030249C" w:rsidRDefault="00034DDC" w:rsidP="00034DDC">
      <w:pPr>
        <w:spacing w:line="276" w:lineRule="auto"/>
        <w:ind w:left="142"/>
        <w:rPr>
          <w:rFonts w:ascii="Times New Roman" w:hAnsi="Times New Roman" w:cs="Times New Roman"/>
          <w:b/>
          <w:bCs/>
          <w:sz w:val="28"/>
          <w:szCs w:val="28"/>
          <w:lang w:val="en-US"/>
        </w:rPr>
      </w:pPr>
      <w:r w:rsidRPr="0030249C">
        <w:rPr>
          <w:rFonts w:ascii="Times New Roman" w:hAnsi="Times New Roman" w:cs="Times New Roman"/>
          <w:b/>
          <w:sz w:val="28"/>
          <w:szCs w:val="28"/>
          <w:lang w:val="en-US"/>
        </w:rPr>
        <w:t xml:space="preserve">PRIM-MINISTRU                                                              </w:t>
      </w:r>
      <w:r w:rsidR="00B0520A">
        <w:rPr>
          <w:rFonts w:ascii="Times New Roman" w:hAnsi="Times New Roman" w:cs="Times New Roman"/>
          <w:b/>
          <w:sz w:val="28"/>
          <w:szCs w:val="28"/>
          <w:lang w:val="en-US"/>
        </w:rPr>
        <w:t>Natalia GAVRILIȚ</w:t>
      </w:r>
      <w:r w:rsidR="00E43CCA">
        <w:rPr>
          <w:rFonts w:ascii="Times New Roman" w:hAnsi="Times New Roman" w:cs="Times New Roman"/>
          <w:b/>
          <w:sz w:val="28"/>
          <w:szCs w:val="28"/>
          <w:lang w:val="en-US"/>
        </w:rPr>
        <w:t>A</w:t>
      </w:r>
      <w:bookmarkStart w:id="0" w:name="_GoBack"/>
      <w:bookmarkEnd w:id="0"/>
    </w:p>
    <w:p w:rsidR="00034DDC" w:rsidRPr="0030249C" w:rsidRDefault="00034DDC" w:rsidP="00034DDC">
      <w:pPr>
        <w:spacing w:line="276" w:lineRule="auto"/>
        <w:ind w:firstLine="0"/>
        <w:rPr>
          <w:rFonts w:ascii="Times New Roman" w:hAnsi="Times New Roman" w:cs="Times New Roman"/>
          <w:sz w:val="28"/>
          <w:szCs w:val="28"/>
          <w:lang w:val="en-US"/>
        </w:rPr>
      </w:pPr>
    </w:p>
    <w:p w:rsidR="00034DDC" w:rsidRPr="00BC0503" w:rsidRDefault="00034DDC" w:rsidP="00BC0503">
      <w:pPr>
        <w:spacing w:line="276" w:lineRule="auto"/>
        <w:ind w:left="142" w:firstLine="284"/>
        <w:rPr>
          <w:rFonts w:ascii="Times New Roman" w:hAnsi="Times New Roman" w:cs="Times New Roman"/>
          <w:b/>
          <w:sz w:val="28"/>
          <w:szCs w:val="28"/>
          <w:lang w:val="en-US"/>
        </w:rPr>
      </w:pPr>
      <w:proofErr w:type="spellStart"/>
      <w:r w:rsidRPr="00BC0503">
        <w:rPr>
          <w:rFonts w:ascii="Times New Roman" w:hAnsi="Times New Roman" w:cs="Times New Roman"/>
          <w:b/>
          <w:sz w:val="28"/>
          <w:szCs w:val="28"/>
          <w:lang w:val="en-US"/>
        </w:rPr>
        <w:t>Contrasemnează</w:t>
      </w:r>
      <w:proofErr w:type="spellEnd"/>
      <w:r w:rsidRPr="00BC0503">
        <w:rPr>
          <w:rFonts w:ascii="Times New Roman" w:hAnsi="Times New Roman" w:cs="Times New Roman"/>
          <w:b/>
          <w:sz w:val="28"/>
          <w:szCs w:val="28"/>
          <w:lang w:val="en-US"/>
        </w:rPr>
        <w:t>:</w:t>
      </w:r>
    </w:p>
    <w:p w:rsidR="00B55873" w:rsidRPr="00BC0503" w:rsidRDefault="00B55873" w:rsidP="00BC0503">
      <w:pPr>
        <w:spacing w:line="276" w:lineRule="auto"/>
        <w:ind w:left="142" w:firstLine="284"/>
        <w:rPr>
          <w:rFonts w:ascii="Times New Roman" w:hAnsi="Times New Roman" w:cs="Times New Roman"/>
          <w:b/>
          <w:sz w:val="28"/>
          <w:szCs w:val="28"/>
          <w:lang w:val="en-US"/>
        </w:rPr>
      </w:pPr>
    </w:p>
    <w:p w:rsidR="00B0520A" w:rsidRPr="00BC0503" w:rsidRDefault="00B0520A" w:rsidP="00BC0503">
      <w:pPr>
        <w:spacing w:line="276" w:lineRule="auto"/>
        <w:ind w:left="142" w:firstLine="284"/>
        <w:rPr>
          <w:rFonts w:ascii="Times New Roman" w:hAnsi="Times New Roman" w:cs="Times New Roman"/>
          <w:b/>
          <w:sz w:val="28"/>
          <w:szCs w:val="28"/>
          <w:lang w:val="en-US"/>
        </w:rPr>
      </w:pPr>
      <w:proofErr w:type="spellStart"/>
      <w:r w:rsidRPr="00BC0503">
        <w:rPr>
          <w:rFonts w:ascii="Times New Roman" w:hAnsi="Times New Roman" w:cs="Times New Roman"/>
          <w:b/>
          <w:sz w:val="28"/>
          <w:szCs w:val="28"/>
          <w:lang w:val="en-US"/>
        </w:rPr>
        <w:t>Viceprim-ministru</w:t>
      </w:r>
      <w:proofErr w:type="spellEnd"/>
      <w:r w:rsidRPr="00BC0503">
        <w:rPr>
          <w:rFonts w:ascii="Times New Roman" w:hAnsi="Times New Roman" w:cs="Times New Roman"/>
          <w:b/>
          <w:sz w:val="28"/>
          <w:szCs w:val="28"/>
          <w:lang w:val="en-US"/>
        </w:rPr>
        <w:t>,</w:t>
      </w:r>
    </w:p>
    <w:p w:rsidR="00034DDC" w:rsidRPr="00BC0503" w:rsidRDefault="00B55873" w:rsidP="00BC0503">
      <w:pPr>
        <w:spacing w:line="276" w:lineRule="auto"/>
        <w:ind w:left="142" w:firstLine="284"/>
        <w:rPr>
          <w:rFonts w:ascii="Times New Roman" w:hAnsi="Times New Roman" w:cs="Times New Roman"/>
          <w:b/>
          <w:sz w:val="28"/>
          <w:szCs w:val="28"/>
          <w:lang w:val="en-US"/>
        </w:rPr>
      </w:pPr>
      <w:proofErr w:type="spellStart"/>
      <w:r w:rsidRPr="00BC0503">
        <w:rPr>
          <w:rFonts w:ascii="Times New Roman" w:hAnsi="Times New Roman" w:cs="Times New Roman"/>
          <w:b/>
          <w:sz w:val="28"/>
          <w:szCs w:val="28"/>
          <w:lang w:val="en-US"/>
        </w:rPr>
        <w:t>Ministrul</w:t>
      </w:r>
      <w:proofErr w:type="spellEnd"/>
      <w:r w:rsidRPr="00BC0503">
        <w:rPr>
          <w:rFonts w:ascii="Times New Roman" w:hAnsi="Times New Roman" w:cs="Times New Roman"/>
          <w:b/>
          <w:sz w:val="28"/>
          <w:szCs w:val="28"/>
          <w:lang w:val="en-US"/>
        </w:rPr>
        <w:t xml:space="preserve"> </w:t>
      </w:r>
      <w:proofErr w:type="spellStart"/>
      <w:r w:rsidR="00B0520A" w:rsidRPr="00BC0503">
        <w:rPr>
          <w:rFonts w:ascii="Times New Roman" w:hAnsi="Times New Roman" w:cs="Times New Roman"/>
          <w:b/>
          <w:sz w:val="28"/>
          <w:szCs w:val="28"/>
          <w:lang w:val="en-US"/>
        </w:rPr>
        <w:t>Infrastructurii</w:t>
      </w:r>
      <w:proofErr w:type="spellEnd"/>
      <w:r w:rsidR="00B0520A" w:rsidRPr="00BC0503">
        <w:rPr>
          <w:rFonts w:ascii="Times New Roman" w:hAnsi="Times New Roman" w:cs="Times New Roman"/>
          <w:b/>
          <w:sz w:val="28"/>
          <w:szCs w:val="28"/>
          <w:lang w:val="en-US"/>
        </w:rPr>
        <w:t xml:space="preserve"> </w:t>
      </w:r>
      <w:proofErr w:type="spellStart"/>
      <w:r w:rsidR="00B0520A" w:rsidRPr="00BC0503">
        <w:rPr>
          <w:rFonts w:ascii="Times New Roman" w:hAnsi="Times New Roman" w:cs="Times New Roman"/>
          <w:b/>
          <w:sz w:val="28"/>
          <w:szCs w:val="28"/>
          <w:lang w:val="en-US"/>
        </w:rPr>
        <w:t>și</w:t>
      </w:r>
      <w:proofErr w:type="spellEnd"/>
      <w:r w:rsidR="00B0520A" w:rsidRPr="00BC0503">
        <w:rPr>
          <w:rFonts w:ascii="Times New Roman" w:hAnsi="Times New Roman" w:cs="Times New Roman"/>
          <w:b/>
          <w:sz w:val="28"/>
          <w:szCs w:val="28"/>
          <w:lang w:val="en-US"/>
        </w:rPr>
        <w:t xml:space="preserve"> </w:t>
      </w:r>
      <w:proofErr w:type="spellStart"/>
      <w:r w:rsidR="00B0520A" w:rsidRPr="00BC0503">
        <w:rPr>
          <w:rFonts w:ascii="Times New Roman" w:hAnsi="Times New Roman" w:cs="Times New Roman"/>
          <w:b/>
          <w:sz w:val="28"/>
          <w:szCs w:val="28"/>
          <w:lang w:val="en-US"/>
        </w:rPr>
        <w:t>Dezvoltării</w:t>
      </w:r>
      <w:proofErr w:type="spellEnd"/>
      <w:r w:rsidR="00B0520A" w:rsidRPr="00BC0503">
        <w:rPr>
          <w:rFonts w:ascii="Times New Roman" w:hAnsi="Times New Roman" w:cs="Times New Roman"/>
          <w:b/>
          <w:sz w:val="28"/>
          <w:szCs w:val="28"/>
          <w:lang w:val="en-US"/>
        </w:rPr>
        <w:t xml:space="preserve"> </w:t>
      </w:r>
      <w:proofErr w:type="spellStart"/>
      <w:r w:rsidR="00B0520A" w:rsidRPr="00BC0503">
        <w:rPr>
          <w:rFonts w:ascii="Times New Roman" w:hAnsi="Times New Roman" w:cs="Times New Roman"/>
          <w:b/>
          <w:sz w:val="28"/>
          <w:szCs w:val="28"/>
          <w:lang w:val="en-US"/>
        </w:rPr>
        <w:t>Regionale</w:t>
      </w:r>
      <w:proofErr w:type="spellEnd"/>
      <w:r w:rsidR="00F44FEF" w:rsidRPr="00BC0503">
        <w:rPr>
          <w:rFonts w:ascii="Times New Roman" w:hAnsi="Times New Roman" w:cs="Times New Roman"/>
          <w:b/>
          <w:sz w:val="28"/>
          <w:szCs w:val="28"/>
          <w:lang w:val="en-US"/>
        </w:rPr>
        <w:t xml:space="preserve">          </w:t>
      </w:r>
      <w:r w:rsidR="00BC0503">
        <w:rPr>
          <w:rFonts w:ascii="Times New Roman" w:hAnsi="Times New Roman" w:cs="Times New Roman"/>
          <w:b/>
          <w:sz w:val="28"/>
          <w:szCs w:val="28"/>
          <w:lang w:val="en-US"/>
        </w:rPr>
        <w:t xml:space="preserve">   </w:t>
      </w:r>
      <w:r w:rsidR="00B0520A" w:rsidRPr="00BC0503">
        <w:rPr>
          <w:rFonts w:ascii="Times New Roman" w:hAnsi="Times New Roman" w:cs="Times New Roman"/>
          <w:b/>
          <w:sz w:val="28"/>
          <w:szCs w:val="28"/>
          <w:lang w:val="en-US"/>
        </w:rPr>
        <w:t xml:space="preserve">      Andrei SPÎNU</w:t>
      </w:r>
    </w:p>
    <w:p w:rsidR="00BC0503" w:rsidRDefault="00BC0503" w:rsidP="00BC0503">
      <w:pPr>
        <w:tabs>
          <w:tab w:val="left" w:pos="6750"/>
        </w:tabs>
        <w:spacing w:line="276" w:lineRule="auto"/>
        <w:ind w:firstLine="0"/>
        <w:rPr>
          <w:rFonts w:ascii="Times New Roman" w:hAnsi="Times New Roman" w:cs="Times New Roman"/>
          <w:b/>
          <w:sz w:val="28"/>
          <w:szCs w:val="28"/>
          <w:lang w:val="en-US"/>
        </w:rPr>
      </w:pPr>
    </w:p>
    <w:p w:rsidR="00BC0503" w:rsidRDefault="00BC0503" w:rsidP="00BC0503">
      <w:pPr>
        <w:tabs>
          <w:tab w:val="left" w:pos="6750"/>
        </w:tabs>
        <w:spacing w:line="276" w:lineRule="auto"/>
        <w:ind w:left="142" w:firstLine="284"/>
        <w:rPr>
          <w:rFonts w:ascii="Times New Roman" w:hAnsi="Times New Roman" w:cs="Times New Roman"/>
          <w:b/>
          <w:sz w:val="28"/>
          <w:szCs w:val="28"/>
          <w:lang w:val="en-US"/>
        </w:rPr>
      </w:pPr>
    </w:p>
    <w:p w:rsidR="008B730B" w:rsidRDefault="00034DDC" w:rsidP="00BC0503">
      <w:pPr>
        <w:tabs>
          <w:tab w:val="left" w:pos="6750"/>
        </w:tabs>
        <w:spacing w:line="276" w:lineRule="auto"/>
        <w:ind w:left="142" w:firstLine="284"/>
        <w:rPr>
          <w:rFonts w:ascii="Times New Roman" w:hAnsi="Times New Roman" w:cs="Times New Roman"/>
          <w:b/>
          <w:sz w:val="28"/>
          <w:szCs w:val="28"/>
          <w:lang w:val="en-US"/>
        </w:rPr>
      </w:pPr>
      <w:proofErr w:type="spellStart"/>
      <w:r w:rsidRPr="00BC0503">
        <w:rPr>
          <w:rFonts w:ascii="Times New Roman" w:hAnsi="Times New Roman" w:cs="Times New Roman"/>
          <w:b/>
          <w:sz w:val="28"/>
          <w:szCs w:val="28"/>
          <w:lang w:val="en-US"/>
        </w:rPr>
        <w:t>Ministrul</w:t>
      </w:r>
      <w:proofErr w:type="spellEnd"/>
      <w:r w:rsidRPr="00BC0503">
        <w:rPr>
          <w:rFonts w:ascii="Times New Roman" w:hAnsi="Times New Roman" w:cs="Times New Roman"/>
          <w:b/>
          <w:sz w:val="28"/>
          <w:szCs w:val="28"/>
          <w:lang w:val="en-US"/>
        </w:rPr>
        <w:t xml:space="preserve"> </w:t>
      </w:r>
      <w:proofErr w:type="spellStart"/>
      <w:r w:rsidRPr="00BC0503">
        <w:rPr>
          <w:rFonts w:ascii="Times New Roman" w:hAnsi="Times New Roman" w:cs="Times New Roman"/>
          <w:b/>
          <w:sz w:val="28"/>
          <w:szCs w:val="28"/>
          <w:lang w:val="en-US"/>
        </w:rPr>
        <w:t>Finanţelor</w:t>
      </w:r>
      <w:proofErr w:type="spellEnd"/>
      <w:r w:rsidRPr="00BC0503">
        <w:rPr>
          <w:rFonts w:ascii="Times New Roman" w:hAnsi="Times New Roman" w:cs="Times New Roman"/>
          <w:b/>
          <w:sz w:val="28"/>
          <w:szCs w:val="28"/>
          <w:lang w:val="en-US"/>
        </w:rPr>
        <w:t xml:space="preserve">                                                    </w:t>
      </w:r>
      <w:proofErr w:type="spellStart"/>
      <w:r w:rsidR="00B0520A" w:rsidRPr="00BC0503">
        <w:rPr>
          <w:rFonts w:ascii="Times New Roman" w:hAnsi="Times New Roman" w:cs="Times New Roman"/>
          <w:b/>
          <w:sz w:val="28"/>
          <w:szCs w:val="28"/>
          <w:lang w:val="en-US"/>
        </w:rPr>
        <w:t>Dumitru</w:t>
      </w:r>
      <w:proofErr w:type="spellEnd"/>
      <w:r w:rsidR="00B0520A" w:rsidRPr="00BC0503">
        <w:rPr>
          <w:rFonts w:ascii="Times New Roman" w:hAnsi="Times New Roman" w:cs="Times New Roman"/>
          <w:b/>
          <w:sz w:val="28"/>
          <w:szCs w:val="28"/>
          <w:lang w:val="en-US"/>
        </w:rPr>
        <w:t xml:space="preserve"> BUDIANSCHI</w:t>
      </w:r>
    </w:p>
    <w:sectPr w:rsidR="008B730B" w:rsidSect="00066E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59ED"/>
    <w:multiLevelType w:val="hybridMultilevel"/>
    <w:tmpl w:val="20EC5926"/>
    <w:lvl w:ilvl="0" w:tplc="E140D56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 w15:restartNumberingAfterBreak="0">
    <w:nsid w:val="12DE0145"/>
    <w:multiLevelType w:val="hybridMultilevel"/>
    <w:tmpl w:val="2F6C8B48"/>
    <w:lvl w:ilvl="0" w:tplc="B9F0AAFC">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3456B85"/>
    <w:multiLevelType w:val="hybridMultilevel"/>
    <w:tmpl w:val="55CE3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B7557"/>
    <w:multiLevelType w:val="hybridMultilevel"/>
    <w:tmpl w:val="90E8846A"/>
    <w:lvl w:ilvl="0" w:tplc="A54282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E3C14FE"/>
    <w:multiLevelType w:val="hybridMultilevel"/>
    <w:tmpl w:val="D99E1988"/>
    <w:lvl w:ilvl="0" w:tplc="33500BD2">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19915A1"/>
    <w:multiLevelType w:val="hybridMultilevel"/>
    <w:tmpl w:val="AF7A7E22"/>
    <w:lvl w:ilvl="0" w:tplc="5502987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F94346"/>
    <w:multiLevelType w:val="hybridMultilevel"/>
    <w:tmpl w:val="2F8430E4"/>
    <w:lvl w:ilvl="0" w:tplc="018CCC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6AB4F3D"/>
    <w:multiLevelType w:val="hybridMultilevel"/>
    <w:tmpl w:val="40185984"/>
    <w:lvl w:ilvl="0" w:tplc="BC92C6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2C348ED"/>
    <w:multiLevelType w:val="hybridMultilevel"/>
    <w:tmpl w:val="08BED174"/>
    <w:lvl w:ilvl="0" w:tplc="343073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A267EBF"/>
    <w:multiLevelType w:val="hybridMultilevel"/>
    <w:tmpl w:val="DF4E6AEC"/>
    <w:lvl w:ilvl="0" w:tplc="906E3B2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5B861AF"/>
    <w:multiLevelType w:val="hybridMultilevel"/>
    <w:tmpl w:val="288AB49C"/>
    <w:lvl w:ilvl="0" w:tplc="655A8E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A1C5041"/>
    <w:multiLevelType w:val="hybridMultilevel"/>
    <w:tmpl w:val="6D864C2A"/>
    <w:lvl w:ilvl="0" w:tplc="2FC0652A">
      <w:start w:val="1"/>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7B7458F6"/>
    <w:multiLevelType w:val="hybridMultilevel"/>
    <w:tmpl w:val="FBFA32DC"/>
    <w:lvl w:ilvl="0" w:tplc="8B4ECB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7"/>
  </w:num>
  <w:num w:numId="3">
    <w:abstractNumId w:val="4"/>
  </w:num>
  <w:num w:numId="4">
    <w:abstractNumId w:val="2"/>
  </w:num>
  <w:num w:numId="5">
    <w:abstractNumId w:val="9"/>
  </w:num>
  <w:num w:numId="6">
    <w:abstractNumId w:val="10"/>
  </w:num>
  <w:num w:numId="7">
    <w:abstractNumId w:val="0"/>
  </w:num>
  <w:num w:numId="8">
    <w:abstractNumId w:val="1"/>
  </w:num>
  <w:num w:numId="9">
    <w:abstractNumId w:val="8"/>
  </w:num>
  <w:num w:numId="10">
    <w:abstractNumId w:val="6"/>
  </w:num>
  <w:num w:numId="11">
    <w:abstractNumId w:val="5"/>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0A"/>
    <w:rsid w:val="00003646"/>
    <w:rsid w:val="00014112"/>
    <w:rsid w:val="00032981"/>
    <w:rsid w:val="00034DDC"/>
    <w:rsid w:val="0004768B"/>
    <w:rsid w:val="000664D3"/>
    <w:rsid w:val="00066E41"/>
    <w:rsid w:val="000D0146"/>
    <w:rsid w:val="000F1003"/>
    <w:rsid w:val="00101C89"/>
    <w:rsid w:val="00113B22"/>
    <w:rsid w:val="00117C6D"/>
    <w:rsid w:val="00144C2A"/>
    <w:rsid w:val="00167D16"/>
    <w:rsid w:val="0017067B"/>
    <w:rsid w:val="00185438"/>
    <w:rsid w:val="00190254"/>
    <w:rsid w:val="001E02B0"/>
    <w:rsid w:val="001F68D8"/>
    <w:rsid w:val="00205489"/>
    <w:rsid w:val="00227CC7"/>
    <w:rsid w:val="0024377B"/>
    <w:rsid w:val="002B1CEB"/>
    <w:rsid w:val="002D1FA1"/>
    <w:rsid w:val="0030249C"/>
    <w:rsid w:val="003100DE"/>
    <w:rsid w:val="00313322"/>
    <w:rsid w:val="00313ECF"/>
    <w:rsid w:val="0036287D"/>
    <w:rsid w:val="00395B86"/>
    <w:rsid w:val="003B6361"/>
    <w:rsid w:val="004322D4"/>
    <w:rsid w:val="004749B8"/>
    <w:rsid w:val="00481123"/>
    <w:rsid w:val="004B13B7"/>
    <w:rsid w:val="004C6A50"/>
    <w:rsid w:val="004F11DB"/>
    <w:rsid w:val="004F4987"/>
    <w:rsid w:val="0053634B"/>
    <w:rsid w:val="005754B1"/>
    <w:rsid w:val="00587FE2"/>
    <w:rsid w:val="00597E58"/>
    <w:rsid w:val="005B359E"/>
    <w:rsid w:val="005C1192"/>
    <w:rsid w:val="005C5620"/>
    <w:rsid w:val="005C5C0F"/>
    <w:rsid w:val="005F67B8"/>
    <w:rsid w:val="00621635"/>
    <w:rsid w:val="00663155"/>
    <w:rsid w:val="00664DE4"/>
    <w:rsid w:val="00684DD4"/>
    <w:rsid w:val="006A717A"/>
    <w:rsid w:val="006C12BD"/>
    <w:rsid w:val="006D41DA"/>
    <w:rsid w:val="006E58CB"/>
    <w:rsid w:val="0070710D"/>
    <w:rsid w:val="00745E2B"/>
    <w:rsid w:val="00750DF8"/>
    <w:rsid w:val="00755611"/>
    <w:rsid w:val="00770A6B"/>
    <w:rsid w:val="00772D63"/>
    <w:rsid w:val="00790922"/>
    <w:rsid w:val="00795DBC"/>
    <w:rsid w:val="007A62AD"/>
    <w:rsid w:val="007D13FD"/>
    <w:rsid w:val="007E03DD"/>
    <w:rsid w:val="00822CA9"/>
    <w:rsid w:val="00846DE5"/>
    <w:rsid w:val="00866DC0"/>
    <w:rsid w:val="00870BE3"/>
    <w:rsid w:val="00877136"/>
    <w:rsid w:val="008809E9"/>
    <w:rsid w:val="008B1C3C"/>
    <w:rsid w:val="008B730B"/>
    <w:rsid w:val="00940981"/>
    <w:rsid w:val="0094132E"/>
    <w:rsid w:val="0095154B"/>
    <w:rsid w:val="00971D55"/>
    <w:rsid w:val="009A410C"/>
    <w:rsid w:val="00A00035"/>
    <w:rsid w:val="00A10187"/>
    <w:rsid w:val="00A164A4"/>
    <w:rsid w:val="00A44F09"/>
    <w:rsid w:val="00A72949"/>
    <w:rsid w:val="00A915DE"/>
    <w:rsid w:val="00AA3352"/>
    <w:rsid w:val="00AA4233"/>
    <w:rsid w:val="00AF5414"/>
    <w:rsid w:val="00AF61AE"/>
    <w:rsid w:val="00B0520A"/>
    <w:rsid w:val="00B14864"/>
    <w:rsid w:val="00B27AA0"/>
    <w:rsid w:val="00B55873"/>
    <w:rsid w:val="00B87D0C"/>
    <w:rsid w:val="00BC0503"/>
    <w:rsid w:val="00BC3F0F"/>
    <w:rsid w:val="00BE3D0A"/>
    <w:rsid w:val="00BE6E2E"/>
    <w:rsid w:val="00C74699"/>
    <w:rsid w:val="00C81570"/>
    <w:rsid w:val="00CA11AA"/>
    <w:rsid w:val="00CD41B6"/>
    <w:rsid w:val="00D04B22"/>
    <w:rsid w:val="00D118DD"/>
    <w:rsid w:val="00DC35A9"/>
    <w:rsid w:val="00DD3B2D"/>
    <w:rsid w:val="00DE10E4"/>
    <w:rsid w:val="00E1046F"/>
    <w:rsid w:val="00E43CCA"/>
    <w:rsid w:val="00E46F98"/>
    <w:rsid w:val="00E62257"/>
    <w:rsid w:val="00E91F96"/>
    <w:rsid w:val="00EA2B9A"/>
    <w:rsid w:val="00EA393B"/>
    <w:rsid w:val="00F3652A"/>
    <w:rsid w:val="00F40914"/>
    <w:rsid w:val="00F44FEF"/>
    <w:rsid w:val="00F6234D"/>
    <w:rsid w:val="00FC0106"/>
    <w:rsid w:val="00FF63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2B52"/>
  <w15:docId w15:val="{41747C54-F5DF-4A80-9061-0279CDD2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D0A"/>
    <w:pPr>
      <w:ind w:left="720"/>
      <w:contextualSpacing/>
    </w:pPr>
  </w:style>
  <w:style w:type="character" w:customStyle="1" w:styleId="FontStyle36">
    <w:name w:val="Font Style36"/>
    <w:basedOn w:val="DefaultParagraphFont"/>
    <w:uiPriority w:val="99"/>
    <w:rsid w:val="00034DDC"/>
    <w:rPr>
      <w:rFonts w:ascii="Times New Roman" w:hAnsi="Times New Roman" w:cs="Times New Roman"/>
      <w:b/>
      <w:bCs/>
      <w:sz w:val="26"/>
      <w:szCs w:val="26"/>
    </w:rPr>
  </w:style>
  <w:style w:type="character" w:customStyle="1" w:styleId="FontStyle35">
    <w:name w:val="Font Style35"/>
    <w:basedOn w:val="DefaultParagraphFont"/>
    <w:uiPriority w:val="99"/>
    <w:rsid w:val="00034DDC"/>
    <w:rPr>
      <w:rFonts w:ascii="Times New Roman" w:hAnsi="Times New Roman" w:cs="Times New Roman"/>
      <w:sz w:val="26"/>
      <w:szCs w:val="26"/>
    </w:rPr>
  </w:style>
  <w:style w:type="paragraph" w:styleId="NormalWeb">
    <w:name w:val="Normal (Web)"/>
    <w:basedOn w:val="Normal"/>
    <w:uiPriority w:val="99"/>
    <w:unhideWhenUsed/>
    <w:rsid w:val="00E62257"/>
    <w:rPr>
      <w:rFonts w:ascii="Times New Roman" w:eastAsia="Times New Roman" w:hAnsi="Times New Roman" w:cs="Times New Roman"/>
      <w:sz w:val="24"/>
      <w:szCs w:val="24"/>
      <w:lang w:eastAsia="ru-RU"/>
    </w:rPr>
  </w:style>
  <w:style w:type="paragraph" w:customStyle="1" w:styleId="cp">
    <w:name w:val="cp"/>
    <w:basedOn w:val="Normal"/>
    <w:rsid w:val="00E62257"/>
    <w:pPr>
      <w:ind w:firstLine="0"/>
      <w:jc w:val="center"/>
    </w:pPr>
    <w:rPr>
      <w:rFonts w:ascii="Times New Roman" w:eastAsia="Times New Roman" w:hAnsi="Times New Roman" w:cs="Times New Roman"/>
      <w:b/>
      <w:bCs/>
      <w:sz w:val="24"/>
      <w:szCs w:val="24"/>
      <w:lang w:eastAsia="ru-RU"/>
    </w:rPr>
  </w:style>
  <w:style w:type="paragraph" w:customStyle="1" w:styleId="cn">
    <w:name w:val="cn"/>
    <w:basedOn w:val="Normal"/>
    <w:rsid w:val="00E62257"/>
    <w:pPr>
      <w:ind w:firstLine="0"/>
      <w:jc w:val="center"/>
    </w:pPr>
    <w:rPr>
      <w:rFonts w:ascii="Times New Roman" w:eastAsia="Times New Roman" w:hAnsi="Times New Roman" w:cs="Times New Roman"/>
      <w:sz w:val="24"/>
      <w:szCs w:val="24"/>
      <w:lang w:eastAsia="ru-RU"/>
    </w:rPr>
  </w:style>
  <w:style w:type="paragraph" w:customStyle="1" w:styleId="cb">
    <w:name w:val="cb"/>
    <w:basedOn w:val="Normal"/>
    <w:rsid w:val="00E62257"/>
    <w:pPr>
      <w:ind w:firstLine="0"/>
      <w:jc w:val="center"/>
    </w:pPr>
    <w:rPr>
      <w:rFonts w:ascii="Times New Roman" w:eastAsia="Times New Roman" w:hAnsi="Times New Roman" w:cs="Times New Roman"/>
      <w:b/>
      <w:bCs/>
      <w:sz w:val="24"/>
      <w:szCs w:val="24"/>
      <w:lang w:eastAsia="ru-RU"/>
    </w:rPr>
  </w:style>
  <w:style w:type="paragraph" w:customStyle="1" w:styleId="rg">
    <w:name w:val="rg"/>
    <w:basedOn w:val="Normal"/>
    <w:rsid w:val="00E62257"/>
    <w:pPr>
      <w:ind w:firstLine="0"/>
      <w:jc w:val="right"/>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E62257"/>
    <w:rPr>
      <w:rFonts w:ascii="Tahoma" w:hAnsi="Tahoma" w:cs="Tahoma"/>
      <w:sz w:val="16"/>
      <w:szCs w:val="16"/>
    </w:rPr>
  </w:style>
  <w:style w:type="character" w:customStyle="1" w:styleId="BalloonTextChar">
    <w:name w:val="Balloon Text Char"/>
    <w:basedOn w:val="DefaultParagraphFont"/>
    <w:link w:val="BalloonText"/>
    <w:uiPriority w:val="99"/>
    <w:semiHidden/>
    <w:rsid w:val="00E62257"/>
    <w:rPr>
      <w:rFonts w:ascii="Tahoma" w:hAnsi="Tahoma" w:cs="Tahoma"/>
      <w:sz w:val="16"/>
      <w:szCs w:val="16"/>
    </w:rPr>
  </w:style>
  <w:style w:type="paragraph" w:customStyle="1" w:styleId="md">
    <w:name w:val="md"/>
    <w:basedOn w:val="Normal"/>
    <w:rsid w:val="00870BE3"/>
    <w:rPr>
      <w:rFonts w:ascii="Times New Roman" w:eastAsia="Times New Roman" w:hAnsi="Times New Roman" w:cs="Times New Roman"/>
      <w:i/>
      <w:iCs/>
      <w:color w:val="663300"/>
      <w:sz w:val="20"/>
      <w:szCs w:val="20"/>
      <w:lang w:eastAsia="ru-RU"/>
    </w:rPr>
  </w:style>
  <w:style w:type="character" w:styleId="Hyperlink">
    <w:name w:val="Hyperlink"/>
    <w:basedOn w:val="DefaultParagraphFont"/>
    <w:uiPriority w:val="99"/>
    <w:unhideWhenUsed/>
    <w:rsid w:val="00870BE3"/>
    <w:rPr>
      <w:color w:val="0000FF"/>
      <w:u w:val="single"/>
    </w:rPr>
  </w:style>
  <w:style w:type="paragraph" w:styleId="NoSpacing">
    <w:name w:val="No Spacing"/>
    <w:uiPriority w:val="1"/>
    <w:qFormat/>
    <w:rsid w:val="0066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2797">
      <w:bodyDiv w:val="1"/>
      <w:marLeft w:val="0"/>
      <w:marRight w:val="0"/>
      <w:marTop w:val="0"/>
      <w:marBottom w:val="0"/>
      <w:divBdr>
        <w:top w:val="none" w:sz="0" w:space="0" w:color="auto"/>
        <w:left w:val="none" w:sz="0" w:space="0" w:color="auto"/>
        <w:bottom w:val="none" w:sz="0" w:space="0" w:color="auto"/>
        <w:right w:val="none" w:sz="0" w:space="0" w:color="auto"/>
      </w:divBdr>
    </w:div>
    <w:div w:id="118958653">
      <w:bodyDiv w:val="1"/>
      <w:marLeft w:val="0"/>
      <w:marRight w:val="0"/>
      <w:marTop w:val="0"/>
      <w:marBottom w:val="0"/>
      <w:divBdr>
        <w:top w:val="none" w:sz="0" w:space="0" w:color="auto"/>
        <w:left w:val="none" w:sz="0" w:space="0" w:color="auto"/>
        <w:bottom w:val="none" w:sz="0" w:space="0" w:color="auto"/>
        <w:right w:val="none" w:sz="0" w:space="0" w:color="auto"/>
      </w:divBdr>
    </w:div>
    <w:div w:id="1585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2017070713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6D32A-937E-403B-9DC6-5F1BAD60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Golban, Viorica</cp:lastModifiedBy>
  <cp:revision>3</cp:revision>
  <cp:lastPrinted>2022-08-24T13:14:00Z</cp:lastPrinted>
  <dcterms:created xsi:type="dcterms:W3CDTF">2022-09-07T13:02:00Z</dcterms:created>
  <dcterms:modified xsi:type="dcterms:W3CDTF">2022-09-07T13:17:00Z</dcterms:modified>
</cp:coreProperties>
</file>