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0678" w14:textId="3875FEBA" w:rsidR="00F66D2E" w:rsidRDefault="00F66D2E" w:rsidP="008747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9EBDB" w14:textId="71E5BA9F" w:rsidR="00FB1360" w:rsidRPr="00854CBE" w:rsidRDefault="00C36BA1" w:rsidP="008747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CBE">
        <w:rPr>
          <w:rFonts w:ascii="Times New Roman" w:hAnsi="Times New Roman" w:cs="Times New Roman"/>
          <w:b/>
          <w:bCs/>
          <w:sz w:val="28"/>
          <w:szCs w:val="28"/>
        </w:rPr>
        <w:t>ANUNȚ</w:t>
      </w:r>
    </w:p>
    <w:p w14:paraId="39DA7E78" w14:textId="77777777" w:rsidR="00F66D2E" w:rsidRPr="00854CBE" w:rsidRDefault="00F66D2E" w:rsidP="008747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55910" w14:textId="6E9FABEF" w:rsidR="00FD4C58" w:rsidRPr="00854CBE" w:rsidRDefault="00FD4C58" w:rsidP="008747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CBE">
        <w:rPr>
          <w:rFonts w:ascii="Times New Roman" w:hAnsi="Times New Roman" w:cs="Times New Roman"/>
          <w:b/>
          <w:bCs/>
          <w:sz w:val="28"/>
          <w:szCs w:val="28"/>
        </w:rPr>
        <w:t>privind inițierea procesului de elaborare a proiectului hotăr</w:t>
      </w:r>
      <w:r w:rsidR="008F7FC9" w:rsidRPr="00854CBE">
        <w:rPr>
          <w:rFonts w:ascii="Times New Roman" w:hAnsi="Times New Roman" w:cs="Times New Roman"/>
          <w:b/>
          <w:bCs/>
          <w:sz w:val="28"/>
          <w:szCs w:val="28"/>
        </w:rPr>
        <w:t>â</w:t>
      </w:r>
      <w:r w:rsidRPr="00854CBE">
        <w:rPr>
          <w:rFonts w:ascii="Times New Roman" w:hAnsi="Times New Roman" w:cs="Times New Roman"/>
          <w:b/>
          <w:bCs/>
          <w:sz w:val="28"/>
          <w:szCs w:val="28"/>
        </w:rPr>
        <w:t>rii de Guvern „</w:t>
      </w:r>
      <w:bookmarkStart w:id="0" w:name="_Hlk113369512"/>
      <w:r w:rsidRPr="00854CBE">
        <w:rPr>
          <w:rFonts w:ascii="Times New Roman" w:hAnsi="Times New Roman" w:cs="Times New Roman"/>
          <w:b/>
          <w:bCs/>
          <w:sz w:val="28"/>
          <w:szCs w:val="28"/>
        </w:rPr>
        <w:t xml:space="preserve">Cu privire la </w:t>
      </w:r>
      <w:r w:rsidR="001162EF" w:rsidRPr="00854CBE">
        <w:rPr>
          <w:rFonts w:ascii="Times New Roman" w:hAnsi="Times New Roman" w:cs="Times New Roman"/>
          <w:b/>
          <w:bCs/>
          <w:sz w:val="28"/>
          <w:szCs w:val="28"/>
        </w:rPr>
        <w:t>completarea Anexei nr.2 la HG nr.454/2008</w:t>
      </w:r>
      <w:r w:rsidR="001162EF" w:rsidRPr="00854CBE">
        <w:rPr>
          <w:rFonts w:ascii="Times New Roman" w:hAnsi="Times New Roman" w:cs="Times New Roman"/>
          <w:b/>
          <w:bCs/>
          <w:sz w:val="28"/>
          <w:szCs w:val="28"/>
          <w:lang w:val="en-US"/>
        </w:rPr>
        <w:t>”</w:t>
      </w:r>
      <w:bookmarkEnd w:id="0"/>
    </w:p>
    <w:p w14:paraId="44EFB7A9" w14:textId="0E32918C" w:rsidR="00FD4C58" w:rsidRPr="00854CBE" w:rsidRDefault="00FD4C58" w:rsidP="00FD4C58">
      <w:pPr>
        <w:jc w:val="both"/>
        <w:rPr>
          <w:rFonts w:ascii="Times New Roman" w:hAnsi="Times New Roman" w:cs="Times New Roman"/>
          <w:sz w:val="28"/>
          <w:szCs w:val="28"/>
        </w:rPr>
      </w:pPr>
      <w:r w:rsidRPr="00854CBE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3BCA201" w14:textId="1E54F500" w:rsidR="00F66D2E" w:rsidRPr="00854CBE" w:rsidRDefault="00FD4C58" w:rsidP="00857C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CBE">
        <w:rPr>
          <w:rFonts w:ascii="Times New Roman" w:hAnsi="Times New Roman" w:cs="Times New Roman"/>
          <w:sz w:val="28"/>
          <w:szCs w:val="28"/>
        </w:rPr>
        <w:t xml:space="preserve">Agenția Relații Funciare și Cadastru comunică despre iniţierea procesului de elaborare a </w:t>
      </w:r>
      <w:r w:rsidR="00857C99">
        <w:rPr>
          <w:rFonts w:ascii="Times New Roman" w:hAnsi="Times New Roman" w:cs="Times New Roman"/>
          <w:sz w:val="28"/>
          <w:szCs w:val="28"/>
        </w:rPr>
        <w:t>P</w:t>
      </w:r>
      <w:r w:rsidRPr="00854CBE">
        <w:rPr>
          <w:rFonts w:ascii="Times New Roman" w:hAnsi="Times New Roman" w:cs="Times New Roman"/>
          <w:sz w:val="28"/>
          <w:szCs w:val="28"/>
        </w:rPr>
        <w:t xml:space="preserve">roiectului hotărârii de Guvern „Cu privire la </w:t>
      </w:r>
      <w:r w:rsidR="001162EF" w:rsidRPr="00854CBE">
        <w:rPr>
          <w:rFonts w:ascii="Times New Roman" w:hAnsi="Times New Roman" w:cs="Times New Roman"/>
          <w:sz w:val="28"/>
          <w:szCs w:val="28"/>
        </w:rPr>
        <w:t>completarea Anexei nr.2 la HG nr.</w:t>
      </w:r>
      <w:r w:rsidR="00857C99">
        <w:rPr>
          <w:rFonts w:ascii="Times New Roman" w:hAnsi="Times New Roman" w:cs="Times New Roman"/>
          <w:sz w:val="28"/>
          <w:szCs w:val="28"/>
        </w:rPr>
        <w:t xml:space="preserve"> </w:t>
      </w:r>
      <w:r w:rsidR="001162EF" w:rsidRPr="00854CBE">
        <w:rPr>
          <w:rFonts w:ascii="Times New Roman" w:hAnsi="Times New Roman" w:cs="Times New Roman"/>
          <w:sz w:val="28"/>
          <w:szCs w:val="28"/>
        </w:rPr>
        <w:t>454/2008</w:t>
      </w:r>
      <w:r w:rsidRPr="00854CBE">
        <w:rPr>
          <w:rFonts w:ascii="Times New Roman" w:hAnsi="Times New Roman" w:cs="Times New Roman"/>
          <w:sz w:val="28"/>
          <w:szCs w:val="28"/>
        </w:rPr>
        <w:t>”.</w:t>
      </w:r>
    </w:p>
    <w:p w14:paraId="1F05ABDF" w14:textId="37B509B0" w:rsidR="002C4DB8" w:rsidRPr="00854CBE" w:rsidRDefault="00FD4C58" w:rsidP="00857C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CBE">
        <w:rPr>
          <w:rFonts w:ascii="Times New Roman" w:hAnsi="Times New Roman" w:cs="Times New Roman"/>
          <w:sz w:val="28"/>
          <w:szCs w:val="28"/>
        </w:rPr>
        <w:t xml:space="preserve">  </w:t>
      </w:r>
      <w:r w:rsidR="008747E8" w:rsidRPr="00854CBE">
        <w:rPr>
          <w:rFonts w:ascii="Times New Roman" w:hAnsi="Times New Roman" w:cs="Times New Roman"/>
          <w:sz w:val="28"/>
          <w:szCs w:val="28"/>
        </w:rPr>
        <w:tab/>
      </w:r>
      <w:r w:rsidRPr="00854CBE">
        <w:rPr>
          <w:rFonts w:ascii="Times New Roman" w:hAnsi="Times New Roman" w:cs="Times New Roman"/>
          <w:sz w:val="28"/>
          <w:szCs w:val="28"/>
        </w:rPr>
        <w:t xml:space="preserve">Scopul proiectului menționat constă în </w:t>
      </w:r>
      <w:r w:rsidR="001162EF" w:rsidRPr="00854CBE">
        <w:rPr>
          <w:rFonts w:ascii="Times New Roman" w:hAnsi="Times New Roman" w:cs="Times New Roman"/>
          <w:sz w:val="28"/>
          <w:szCs w:val="28"/>
        </w:rPr>
        <w:t>executarea propunerilor Ministerului Afacerilor Externe și Integrării Europene</w:t>
      </w:r>
      <w:r w:rsidR="00857C99">
        <w:rPr>
          <w:rFonts w:ascii="Times New Roman" w:hAnsi="Times New Roman" w:cs="Times New Roman"/>
          <w:sz w:val="28"/>
          <w:szCs w:val="28"/>
        </w:rPr>
        <w:t>,</w:t>
      </w:r>
      <w:r w:rsidR="001162EF" w:rsidRPr="00854CBE">
        <w:rPr>
          <w:rFonts w:ascii="Times New Roman" w:hAnsi="Times New Roman" w:cs="Times New Roman"/>
          <w:sz w:val="28"/>
          <w:szCs w:val="28"/>
        </w:rPr>
        <w:t xml:space="preserve"> indicate în Avizul nr. DI/3/041-4542 din 19.04.2022, potrivit căruia</w:t>
      </w:r>
      <w:r w:rsidR="00857C99">
        <w:rPr>
          <w:rFonts w:ascii="Times New Roman" w:hAnsi="Times New Roman" w:cs="Times New Roman"/>
          <w:sz w:val="28"/>
          <w:szCs w:val="28"/>
        </w:rPr>
        <w:t>,</w:t>
      </w:r>
      <w:r w:rsidR="001162EF" w:rsidRPr="00854CBE">
        <w:rPr>
          <w:rFonts w:ascii="Times New Roman" w:hAnsi="Times New Roman" w:cs="Times New Roman"/>
          <w:sz w:val="28"/>
          <w:szCs w:val="28"/>
        </w:rPr>
        <w:t xml:space="preserve"> </w:t>
      </w:r>
      <w:r w:rsidR="002C4DB8" w:rsidRPr="00854CBE">
        <w:rPr>
          <w:rFonts w:ascii="Times New Roman" w:hAnsi="Times New Roman" w:cs="Times New Roman"/>
          <w:sz w:val="28"/>
          <w:szCs w:val="28"/>
        </w:rPr>
        <w:t>ulterior aderării Agenției Relații Funciare și Cadastru la Consiliul Standardelor Internaționale de</w:t>
      </w:r>
      <w:r w:rsidR="00854CBE" w:rsidRPr="00854CBE">
        <w:rPr>
          <w:rFonts w:ascii="Times New Roman" w:hAnsi="Times New Roman" w:cs="Times New Roman"/>
          <w:sz w:val="28"/>
          <w:szCs w:val="28"/>
        </w:rPr>
        <w:t xml:space="preserve"> Evaluare</w:t>
      </w:r>
      <w:r w:rsidR="00857C99">
        <w:rPr>
          <w:rFonts w:ascii="Times New Roman" w:hAnsi="Times New Roman" w:cs="Times New Roman"/>
          <w:sz w:val="28"/>
          <w:szCs w:val="28"/>
        </w:rPr>
        <w:t>, Agenția Relații Funciare și Cadastru</w:t>
      </w:r>
      <w:r w:rsidR="00854CBE" w:rsidRPr="00854CBE">
        <w:rPr>
          <w:rFonts w:ascii="Times New Roman" w:hAnsi="Times New Roman" w:cs="Times New Roman"/>
          <w:sz w:val="28"/>
          <w:szCs w:val="28"/>
        </w:rPr>
        <w:t xml:space="preserve"> urmează să înainteze Guvernului propunerile de completare a Anexei nr.2 la HG nr. 454/2008.</w:t>
      </w:r>
      <w:r w:rsidR="00A52F0F">
        <w:rPr>
          <w:rFonts w:ascii="Times New Roman" w:hAnsi="Times New Roman" w:cs="Times New Roman"/>
          <w:sz w:val="28"/>
          <w:szCs w:val="28"/>
        </w:rPr>
        <w:t xml:space="preserve"> Menționăm că Agenția Relații Funciare și Cadastru a aderat la Consiliul Standardelor Internaționale de Evaluare prin HG nr. 494/2022.</w:t>
      </w:r>
    </w:p>
    <w:p w14:paraId="2189DCC8" w14:textId="1354BE1F" w:rsidR="009205ED" w:rsidRPr="00854CBE" w:rsidRDefault="009205ED" w:rsidP="00857C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CBE">
        <w:rPr>
          <w:rFonts w:ascii="Times New Roman" w:hAnsi="Times New Roman" w:cs="Times New Roman"/>
          <w:sz w:val="28"/>
          <w:szCs w:val="28"/>
        </w:rPr>
        <w:tab/>
        <w:t xml:space="preserve">Proiectul nominalizat este plasat pe pagina web oficială a Agenției Relații Funciare și Cadastru, </w:t>
      </w:r>
      <w:hyperlink r:id="rId4" w:history="1">
        <w:r w:rsidRPr="00854CBE">
          <w:rPr>
            <w:rStyle w:val="Hyperlink"/>
            <w:rFonts w:ascii="Times New Roman" w:hAnsi="Times New Roman" w:cs="Times New Roman"/>
            <w:sz w:val="28"/>
            <w:szCs w:val="28"/>
          </w:rPr>
          <w:t>www.arfc.gov.md</w:t>
        </w:r>
      </w:hyperlink>
      <w:r w:rsidRPr="00854CBE">
        <w:rPr>
          <w:rFonts w:ascii="Times New Roman" w:hAnsi="Times New Roman" w:cs="Times New Roman"/>
          <w:sz w:val="28"/>
          <w:szCs w:val="28"/>
        </w:rPr>
        <w:t>, în rubrica: Transparența decizională / Proiecte de acte legislative și normative.</w:t>
      </w:r>
    </w:p>
    <w:p w14:paraId="42EC8543" w14:textId="1563B347" w:rsidR="00FD4C58" w:rsidRPr="00854CBE" w:rsidRDefault="00FD4C58" w:rsidP="00857C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CBE">
        <w:rPr>
          <w:rFonts w:ascii="Times New Roman" w:hAnsi="Times New Roman" w:cs="Times New Roman"/>
          <w:sz w:val="28"/>
          <w:szCs w:val="28"/>
        </w:rPr>
        <w:t>Recomandările părților interesate cu privire la elaborarea proiectului menționat pot fi expediate în termen de 10 zile lucrătoare pe adresa electronică a Agenției Relații Funciare și Cadastru: </w:t>
      </w:r>
      <w:hyperlink r:id="rId5" w:history="1">
        <w:r w:rsidRPr="00854CBE">
          <w:rPr>
            <w:rStyle w:val="Hyperlink"/>
            <w:rFonts w:ascii="Times New Roman" w:hAnsi="Times New Roman" w:cs="Times New Roman"/>
            <w:sz w:val="28"/>
            <w:szCs w:val="28"/>
          </w:rPr>
          <w:t>info@arfc.gov.md</w:t>
        </w:r>
      </w:hyperlink>
      <w:r w:rsidRPr="00854CBE">
        <w:rPr>
          <w:rFonts w:ascii="Times New Roman" w:hAnsi="Times New Roman" w:cs="Times New Roman"/>
          <w:sz w:val="28"/>
          <w:szCs w:val="28"/>
        </w:rPr>
        <w:t xml:space="preserve"> sau </w:t>
      </w:r>
      <w:hyperlink r:id="rId6" w:history="1">
        <w:r w:rsidR="00F66D2E" w:rsidRPr="00854CBE">
          <w:rPr>
            <w:rStyle w:val="Hyperlink"/>
            <w:rFonts w:ascii="Times New Roman" w:hAnsi="Times New Roman" w:cs="Times New Roman"/>
            <w:sz w:val="28"/>
            <w:szCs w:val="28"/>
          </w:rPr>
          <w:t>livia.gadjiu@asp.gov.md</w:t>
        </w:r>
      </w:hyperlink>
      <w:r w:rsidR="00F66D2E" w:rsidRPr="00854CBE">
        <w:rPr>
          <w:rFonts w:ascii="Times New Roman" w:hAnsi="Times New Roman" w:cs="Times New Roman"/>
          <w:sz w:val="28"/>
          <w:szCs w:val="28"/>
        </w:rPr>
        <w:t xml:space="preserve"> și/sau </w:t>
      </w:r>
      <w:r w:rsidRPr="00854CBE">
        <w:rPr>
          <w:rFonts w:ascii="Times New Roman" w:hAnsi="Times New Roman" w:cs="Times New Roman"/>
          <w:sz w:val="28"/>
          <w:szCs w:val="28"/>
        </w:rPr>
        <w:t>pe adresa mun. Chişinău, str. Serghei Lazo, 48, tel. 022 8812</w:t>
      </w:r>
      <w:r w:rsidR="00F66D2E" w:rsidRPr="00854CBE">
        <w:rPr>
          <w:rFonts w:ascii="Times New Roman" w:hAnsi="Times New Roman" w:cs="Times New Roman"/>
          <w:sz w:val="28"/>
          <w:szCs w:val="28"/>
        </w:rPr>
        <w:t>6</w:t>
      </w:r>
      <w:r w:rsidRPr="00854CBE">
        <w:rPr>
          <w:rFonts w:ascii="Times New Roman" w:hAnsi="Times New Roman" w:cs="Times New Roman"/>
          <w:sz w:val="28"/>
          <w:szCs w:val="28"/>
        </w:rPr>
        <w:t>5.</w:t>
      </w:r>
    </w:p>
    <w:p w14:paraId="3918DE30" w14:textId="369FD09D" w:rsidR="001D273E" w:rsidRPr="00854CBE" w:rsidRDefault="001D273E" w:rsidP="00857C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12DF1E" w14:textId="6B0651B2" w:rsidR="00F66D2E" w:rsidRPr="00854CBE" w:rsidRDefault="00F66D2E" w:rsidP="00857C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7904A9" w14:textId="79B4AFEB" w:rsidR="00F66D2E" w:rsidRDefault="00F66D2E" w:rsidP="00FD4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DB333" w14:textId="25606380" w:rsidR="00F66D2E" w:rsidRPr="009205ED" w:rsidRDefault="00F66D2E" w:rsidP="00FD4C5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EBF674" w14:textId="39AFE7D8" w:rsidR="00F66D2E" w:rsidRPr="009205ED" w:rsidRDefault="00F66D2E" w:rsidP="009205ED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F66D2E" w:rsidRPr="0092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93"/>
    <w:rsid w:val="00103B93"/>
    <w:rsid w:val="001162EF"/>
    <w:rsid w:val="001D273E"/>
    <w:rsid w:val="00273FC7"/>
    <w:rsid w:val="002C4DB8"/>
    <w:rsid w:val="00421A27"/>
    <w:rsid w:val="00677F43"/>
    <w:rsid w:val="00733E6A"/>
    <w:rsid w:val="00774103"/>
    <w:rsid w:val="00854B1F"/>
    <w:rsid w:val="00854CBE"/>
    <w:rsid w:val="00857C99"/>
    <w:rsid w:val="008747E8"/>
    <w:rsid w:val="008F7FC9"/>
    <w:rsid w:val="009205ED"/>
    <w:rsid w:val="00A0100F"/>
    <w:rsid w:val="00A52F0F"/>
    <w:rsid w:val="00C36BA1"/>
    <w:rsid w:val="00F66D2E"/>
    <w:rsid w:val="00FB1360"/>
    <w:rsid w:val="00FD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A1DD"/>
  <w15:chartTrackingRefBased/>
  <w15:docId w15:val="{C8415532-535C-4074-8837-EE143FF7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4C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4C58"/>
    <w:rPr>
      <w:rFonts w:ascii="Times New Roman" w:eastAsia="Times New Roman" w:hAnsi="Times New Roman" w:cs="Times New Roman"/>
      <w:b/>
      <w:bCs/>
      <w:sz w:val="36"/>
      <w:szCs w:val="36"/>
      <w:lang w:eastAsia="ro-MD"/>
    </w:rPr>
  </w:style>
  <w:style w:type="paragraph" w:styleId="NormalWeb">
    <w:name w:val="Normal (Web)"/>
    <w:basedOn w:val="Normal"/>
    <w:uiPriority w:val="99"/>
    <w:semiHidden/>
    <w:unhideWhenUsed/>
    <w:rsid w:val="00FD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character" w:styleId="Hyperlink">
    <w:name w:val="Hyperlink"/>
    <w:basedOn w:val="DefaultParagraphFont"/>
    <w:uiPriority w:val="99"/>
    <w:unhideWhenUsed/>
    <w:rsid w:val="00FD4C58"/>
    <w:rPr>
      <w:color w:val="0000FF"/>
      <w:u w:val="single"/>
    </w:rPr>
  </w:style>
  <w:style w:type="paragraph" w:styleId="NoSpacing">
    <w:name w:val="No Spacing"/>
    <w:uiPriority w:val="1"/>
    <w:qFormat/>
    <w:rsid w:val="00677F4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F66D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4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7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via.gadjiu@asp.gov.md" TargetMode="External"/><Relationship Id="rId5" Type="http://schemas.openxmlformats.org/officeDocument/2006/relationships/hyperlink" Target="mailto:info@arfc.gov.md" TargetMode="External"/><Relationship Id="rId4" Type="http://schemas.openxmlformats.org/officeDocument/2006/relationships/hyperlink" Target="http://www.arfc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Gadjiu Livia</dc:creator>
  <cp:keywords/>
  <dc:description/>
  <cp:lastModifiedBy>Gadjiu Livia</cp:lastModifiedBy>
  <cp:revision>5</cp:revision>
  <cp:lastPrinted>2022-02-10T13:16:00Z</cp:lastPrinted>
  <dcterms:created xsi:type="dcterms:W3CDTF">2022-02-10T14:01:00Z</dcterms:created>
  <dcterms:modified xsi:type="dcterms:W3CDTF">2022-09-06T12:48:00Z</dcterms:modified>
</cp:coreProperties>
</file>