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816C3" w14:textId="11C5ABB7" w:rsidR="00164433" w:rsidRPr="003976BF" w:rsidRDefault="00AD192A" w:rsidP="001105D3">
      <w:pPr>
        <w:spacing w:after="0" w:line="240" w:lineRule="auto"/>
        <w:jc w:val="right"/>
        <w:rPr>
          <w:rFonts w:ascii="Times New Roman" w:eastAsia="Times New Roman" w:hAnsi="Times New Roman" w:cs="Times New Roman"/>
          <w:bCs/>
          <w:i/>
          <w:color w:val="000000"/>
          <w:sz w:val="24"/>
          <w:lang w:val="en-US"/>
        </w:rPr>
      </w:pPr>
      <w:proofErr w:type="spellStart"/>
      <w:r w:rsidRPr="003976BF">
        <w:rPr>
          <w:rFonts w:ascii="Times New Roman" w:eastAsia="Times New Roman" w:hAnsi="Times New Roman" w:cs="Times New Roman"/>
          <w:bCs/>
          <w:i/>
          <w:color w:val="000000"/>
          <w:sz w:val="24"/>
          <w:lang w:val="en-US"/>
        </w:rPr>
        <w:t>Proiect</w:t>
      </w:r>
      <w:proofErr w:type="spellEnd"/>
    </w:p>
    <w:p w14:paraId="6FEDE4EB" w14:textId="77777777" w:rsidR="00164433" w:rsidRPr="00403FBB" w:rsidRDefault="00164433">
      <w:pPr>
        <w:spacing w:after="0" w:line="240" w:lineRule="auto"/>
        <w:rPr>
          <w:rFonts w:ascii="Times New Roman" w:eastAsia="Times New Roman" w:hAnsi="Times New Roman" w:cs="Times New Roman"/>
          <w:b/>
          <w:color w:val="000000"/>
          <w:sz w:val="24"/>
          <w:lang w:val="en-US"/>
        </w:rPr>
      </w:pPr>
    </w:p>
    <w:p w14:paraId="41408B7E" w14:textId="79069E33" w:rsidR="00164433" w:rsidRPr="00403FBB" w:rsidRDefault="00164433">
      <w:pPr>
        <w:spacing w:after="0" w:line="240" w:lineRule="auto"/>
        <w:rPr>
          <w:rFonts w:ascii="Times New Roman" w:eastAsia="Times New Roman" w:hAnsi="Times New Roman" w:cs="Times New Roman"/>
          <w:b/>
          <w:color w:val="000000"/>
          <w:sz w:val="24"/>
          <w:lang w:val="en-US"/>
        </w:rPr>
      </w:pPr>
    </w:p>
    <w:p w14:paraId="64344853" w14:textId="77777777" w:rsidR="00164433" w:rsidRPr="00403FBB" w:rsidRDefault="00164433">
      <w:pPr>
        <w:spacing w:after="0" w:line="240" w:lineRule="auto"/>
        <w:rPr>
          <w:rFonts w:ascii="Times New Roman" w:eastAsia="Times New Roman" w:hAnsi="Times New Roman" w:cs="Times New Roman"/>
          <w:b/>
          <w:color w:val="000000"/>
          <w:sz w:val="24"/>
          <w:lang w:val="en-US"/>
        </w:rPr>
      </w:pPr>
    </w:p>
    <w:p w14:paraId="370C0FA5" w14:textId="77777777" w:rsidR="003976BF" w:rsidRPr="003976BF" w:rsidRDefault="003976BF" w:rsidP="003976BF">
      <w:pPr>
        <w:jc w:val="center"/>
        <w:rPr>
          <w:rFonts w:ascii="Times New Roman" w:hAnsi="Times New Roman" w:cs="Times New Roman"/>
          <w:b/>
          <w:color w:val="000000" w:themeColor="text1"/>
          <w:sz w:val="24"/>
          <w:szCs w:val="24"/>
          <w:lang w:val="en-US"/>
        </w:rPr>
      </w:pPr>
      <w:r w:rsidRPr="003976BF">
        <w:rPr>
          <w:rFonts w:ascii="Times New Roman" w:hAnsi="Times New Roman" w:cs="Times New Roman"/>
          <w:b/>
          <w:color w:val="000000" w:themeColor="text1"/>
          <w:sz w:val="24"/>
          <w:szCs w:val="24"/>
          <w:lang w:val="en-US"/>
        </w:rPr>
        <w:t>GUVERNUL REPUBLICII MOLDOVA</w:t>
      </w:r>
    </w:p>
    <w:p w14:paraId="64C0F133" w14:textId="08D7C249" w:rsidR="003976BF" w:rsidRPr="003976BF" w:rsidRDefault="003976BF" w:rsidP="003976BF">
      <w:pPr>
        <w:jc w:val="center"/>
        <w:rPr>
          <w:rFonts w:ascii="Times New Roman" w:hAnsi="Times New Roman" w:cs="Times New Roman"/>
          <w:b/>
          <w:color w:val="000000" w:themeColor="text1"/>
          <w:sz w:val="24"/>
          <w:szCs w:val="24"/>
          <w:lang w:val="en-US"/>
        </w:rPr>
      </w:pPr>
      <w:r w:rsidRPr="003976BF">
        <w:rPr>
          <w:rFonts w:ascii="Times New Roman" w:hAnsi="Times New Roman" w:cs="Times New Roman"/>
          <w:b/>
          <w:color w:val="000000" w:themeColor="text1"/>
          <w:sz w:val="24"/>
          <w:szCs w:val="24"/>
          <w:lang w:val="en-US"/>
        </w:rPr>
        <w:t>HOTĂRÂRE nr.</w:t>
      </w:r>
      <w:r w:rsidR="0084330D">
        <w:rPr>
          <w:rFonts w:ascii="Times New Roman" w:hAnsi="Times New Roman" w:cs="Times New Roman"/>
          <w:b/>
          <w:color w:val="000000" w:themeColor="text1"/>
          <w:sz w:val="24"/>
          <w:szCs w:val="24"/>
          <w:lang w:val="en-US"/>
        </w:rPr>
        <w:t xml:space="preserve"> </w:t>
      </w:r>
      <w:r w:rsidRPr="003976BF">
        <w:rPr>
          <w:rFonts w:ascii="Times New Roman" w:hAnsi="Times New Roman" w:cs="Times New Roman"/>
          <w:b/>
          <w:color w:val="000000" w:themeColor="text1"/>
          <w:sz w:val="24"/>
          <w:szCs w:val="24"/>
          <w:lang w:val="en-US"/>
        </w:rPr>
        <w:t>________</w:t>
      </w:r>
    </w:p>
    <w:p w14:paraId="58F21D93" w14:textId="77777777" w:rsidR="003976BF" w:rsidRPr="003976BF" w:rsidRDefault="003976BF" w:rsidP="003976BF">
      <w:pPr>
        <w:jc w:val="center"/>
        <w:rPr>
          <w:rFonts w:ascii="Times New Roman" w:hAnsi="Times New Roman" w:cs="Times New Roman"/>
          <w:b/>
          <w:color w:val="000000" w:themeColor="text1"/>
          <w:sz w:val="24"/>
          <w:szCs w:val="24"/>
          <w:lang w:val="en-US"/>
        </w:rPr>
      </w:pPr>
      <w:r w:rsidRPr="003976BF">
        <w:rPr>
          <w:rFonts w:ascii="Times New Roman" w:hAnsi="Times New Roman" w:cs="Times New Roman"/>
          <w:b/>
          <w:color w:val="000000" w:themeColor="text1"/>
          <w:sz w:val="24"/>
          <w:szCs w:val="24"/>
          <w:lang w:val="en-US"/>
        </w:rPr>
        <w:t>din ________________2022</w:t>
      </w:r>
    </w:p>
    <w:p w14:paraId="2EF02DE9" w14:textId="77777777" w:rsidR="003976BF" w:rsidRDefault="003976BF">
      <w:pPr>
        <w:spacing w:after="0" w:line="240" w:lineRule="auto"/>
        <w:jc w:val="center"/>
        <w:rPr>
          <w:rFonts w:ascii="Times New Roman" w:eastAsia="Times New Roman" w:hAnsi="Times New Roman" w:cs="Times New Roman"/>
          <w:b/>
          <w:color w:val="000000"/>
          <w:sz w:val="24"/>
          <w:lang w:val="en-US"/>
        </w:rPr>
      </w:pPr>
    </w:p>
    <w:p w14:paraId="32952D23" w14:textId="04191D86" w:rsidR="00164433" w:rsidRPr="0092252D" w:rsidRDefault="003976BF">
      <w:pPr>
        <w:spacing w:after="0" w:line="240" w:lineRule="auto"/>
        <w:jc w:val="center"/>
        <w:rPr>
          <w:rFonts w:ascii="Times New Roman" w:eastAsia="Times New Roman" w:hAnsi="Times New Roman" w:cs="Times New Roman"/>
          <w:b/>
          <w:color w:val="000000"/>
          <w:sz w:val="24"/>
          <w:lang w:val="fr-FR"/>
        </w:rPr>
      </w:pPr>
      <w:proofErr w:type="spellStart"/>
      <w:proofErr w:type="gramStart"/>
      <w:r w:rsidRPr="0092252D">
        <w:rPr>
          <w:rFonts w:ascii="Times New Roman" w:eastAsia="Times New Roman" w:hAnsi="Times New Roman" w:cs="Times New Roman"/>
          <w:b/>
          <w:color w:val="000000"/>
          <w:sz w:val="24"/>
          <w:lang w:val="fr-FR"/>
        </w:rPr>
        <w:t>cu</w:t>
      </w:r>
      <w:proofErr w:type="spellEnd"/>
      <w:proofErr w:type="gramEnd"/>
      <w:r w:rsidRPr="0092252D">
        <w:rPr>
          <w:rFonts w:ascii="Times New Roman" w:eastAsia="Times New Roman" w:hAnsi="Times New Roman" w:cs="Times New Roman"/>
          <w:b/>
          <w:color w:val="000000"/>
          <w:sz w:val="24"/>
          <w:lang w:val="fr-FR"/>
        </w:rPr>
        <w:t xml:space="preserve"> </w:t>
      </w:r>
      <w:proofErr w:type="spellStart"/>
      <w:r w:rsidRPr="0092252D">
        <w:rPr>
          <w:rFonts w:ascii="Times New Roman" w:eastAsia="Times New Roman" w:hAnsi="Times New Roman" w:cs="Times New Roman"/>
          <w:b/>
          <w:color w:val="000000"/>
          <w:sz w:val="24"/>
          <w:lang w:val="fr-FR"/>
        </w:rPr>
        <w:t>privire</w:t>
      </w:r>
      <w:proofErr w:type="spellEnd"/>
      <w:r w:rsidRPr="0092252D">
        <w:rPr>
          <w:rFonts w:ascii="Times New Roman" w:eastAsia="Times New Roman" w:hAnsi="Times New Roman" w:cs="Times New Roman"/>
          <w:b/>
          <w:color w:val="000000"/>
          <w:sz w:val="24"/>
          <w:lang w:val="fr-FR"/>
        </w:rPr>
        <w:t xml:space="preserve"> la </w:t>
      </w:r>
      <w:proofErr w:type="spellStart"/>
      <w:r w:rsidRPr="0092252D">
        <w:rPr>
          <w:rFonts w:ascii="Times New Roman" w:eastAsia="Times New Roman" w:hAnsi="Times New Roman" w:cs="Times New Roman"/>
          <w:b/>
          <w:color w:val="000000"/>
          <w:sz w:val="24"/>
          <w:lang w:val="fr-FR"/>
        </w:rPr>
        <w:t>aprobarea</w:t>
      </w:r>
      <w:proofErr w:type="spellEnd"/>
      <w:r w:rsidRPr="0092252D">
        <w:rPr>
          <w:rFonts w:ascii="Times New Roman" w:eastAsia="Times New Roman" w:hAnsi="Times New Roman" w:cs="Times New Roman"/>
          <w:b/>
          <w:color w:val="000000"/>
          <w:sz w:val="24"/>
          <w:lang w:val="fr-FR"/>
        </w:rPr>
        <w:t xml:space="preserve"> </w:t>
      </w:r>
      <w:proofErr w:type="spellStart"/>
      <w:r w:rsidRPr="0092252D">
        <w:rPr>
          <w:rFonts w:ascii="Times New Roman" w:eastAsia="Times New Roman" w:hAnsi="Times New Roman" w:cs="Times New Roman"/>
          <w:b/>
          <w:color w:val="000000"/>
          <w:sz w:val="24"/>
          <w:lang w:val="fr-FR"/>
        </w:rPr>
        <w:t>proiectului</w:t>
      </w:r>
      <w:proofErr w:type="spellEnd"/>
      <w:r w:rsidRPr="0092252D">
        <w:rPr>
          <w:rFonts w:ascii="Times New Roman" w:eastAsia="Times New Roman" w:hAnsi="Times New Roman" w:cs="Times New Roman"/>
          <w:b/>
          <w:color w:val="000000"/>
          <w:sz w:val="24"/>
          <w:lang w:val="fr-FR"/>
        </w:rPr>
        <w:t xml:space="preserve"> de lege </w:t>
      </w:r>
      <w:proofErr w:type="spellStart"/>
      <w:r w:rsidRPr="0092252D">
        <w:rPr>
          <w:rFonts w:ascii="Times New Roman" w:eastAsia="Times New Roman" w:hAnsi="Times New Roman" w:cs="Times New Roman"/>
          <w:b/>
          <w:color w:val="000000"/>
          <w:sz w:val="24"/>
          <w:lang w:val="fr-FR"/>
        </w:rPr>
        <w:t>pentru</w:t>
      </w:r>
      <w:proofErr w:type="spellEnd"/>
      <w:r w:rsidR="00AD192A" w:rsidRPr="0092252D">
        <w:rPr>
          <w:rFonts w:ascii="Times New Roman" w:eastAsia="Times New Roman" w:hAnsi="Times New Roman" w:cs="Times New Roman"/>
          <w:b/>
          <w:color w:val="000000"/>
          <w:sz w:val="24"/>
          <w:lang w:val="fr-FR"/>
        </w:rPr>
        <w:t xml:space="preserve"> </w:t>
      </w:r>
      <w:proofErr w:type="spellStart"/>
      <w:r w:rsidR="00AD192A" w:rsidRPr="0092252D">
        <w:rPr>
          <w:rFonts w:ascii="Times New Roman" w:eastAsia="Times New Roman" w:hAnsi="Times New Roman" w:cs="Times New Roman"/>
          <w:b/>
          <w:color w:val="000000"/>
          <w:sz w:val="24"/>
          <w:lang w:val="fr-FR"/>
        </w:rPr>
        <w:t>modificarea</w:t>
      </w:r>
      <w:proofErr w:type="spellEnd"/>
      <w:r w:rsidR="00AD192A" w:rsidRPr="0092252D">
        <w:rPr>
          <w:rFonts w:ascii="Times New Roman" w:eastAsia="Times New Roman" w:hAnsi="Times New Roman" w:cs="Times New Roman"/>
          <w:b/>
          <w:color w:val="000000"/>
          <w:sz w:val="24"/>
          <w:lang w:val="fr-FR"/>
        </w:rPr>
        <w:t xml:space="preserve"> </w:t>
      </w:r>
      <w:proofErr w:type="spellStart"/>
      <w:r w:rsidR="00AD192A" w:rsidRPr="0092252D">
        <w:rPr>
          <w:rFonts w:ascii="Times New Roman" w:eastAsia="Times New Roman" w:hAnsi="Times New Roman" w:cs="Times New Roman"/>
          <w:b/>
          <w:color w:val="000000"/>
          <w:sz w:val="24"/>
          <w:lang w:val="fr-FR"/>
        </w:rPr>
        <w:t>unor</w:t>
      </w:r>
      <w:proofErr w:type="spellEnd"/>
      <w:r w:rsidR="00AD192A" w:rsidRPr="0092252D">
        <w:rPr>
          <w:rFonts w:ascii="Times New Roman" w:eastAsia="Times New Roman" w:hAnsi="Times New Roman" w:cs="Times New Roman"/>
          <w:b/>
          <w:color w:val="000000"/>
          <w:sz w:val="24"/>
          <w:lang w:val="fr-FR"/>
        </w:rPr>
        <w:t xml:space="preserve"> acte </w:t>
      </w:r>
      <w:r w:rsidR="0084330D" w:rsidRPr="0092252D">
        <w:rPr>
          <w:rFonts w:ascii="Times New Roman" w:eastAsia="Times New Roman" w:hAnsi="Times New Roman" w:cs="Times New Roman"/>
          <w:b/>
          <w:color w:val="000000"/>
          <w:sz w:val="24"/>
          <w:lang w:val="fr-FR"/>
        </w:rPr>
        <w:t>normative</w:t>
      </w:r>
    </w:p>
    <w:p w14:paraId="09A74867" w14:textId="65691C16" w:rsidR="00164433" w:rsidRPr="0092252D" w:rsidRDefault="00AD192A">
      <w:pPr>
        <w:spacing w:after="0" w:line="240" w:lineRule="auto"/>
        <w:rPr>
          <w:rFonts w:ascii="Times New Roman" w:eastAsia="Times New Roman" w:hAnsi="Times New Roman" w:cs="Times New Roman"/>
          <w:b/>
          <w:color w:val="000000"/>
          <w:sz w:val="24"/>
          <w:lang w:val="fr-FR"/>
        </w:rPr>
      </w:pPr>
      <w:r w:rsidRPr="0092252D">
        <w:rPr>
          <w:rFonts w:ascii="Times New Roman" w:eastAsia="Times New Roman" w:hAnsi="Times New Roman" w:cs="Times New Roman"/>
          <w:b/>
          <w:color w:val="000000"/>
          <w:sz w:val="24"/>
          <w:lang w:val="fr-FR"/>
        </w:rPr>
        <w:t xml:space="preserve"> </w:t>
      </w:r>
    </w:p>
    <w:p w14:paraId="0C677606" w14:textId="77777777" w:rsidR="005629E8" w:rsidRPr="0092252D" w:rsidRDefault="005629E8">
      <w:pPr>
        <w:spacing w:after="0" w:line="240" w:lineRule="auto"/>
        <w:rPr>
          <w:rFonts w:ascii="Times New Roman" w:eastAsia="Times New Roman" w:hAnsi="Times New Roman" w:cs="Times New Roman"/>
          <w:b/>
          <w:color w:val="000000"/>
          <w:sz w:val="24"/>
          <w:lang w:val="fr-FR"/>
        </w:rPr>
      </w:pPr>
    </w:p>
    <w:p w14:paraId="76840952" w14:textId="77777777" w:rsidR="003976BF" w:rsidRPr="0092252D" w:rsidRDefault="003976BF">
      <w:pPr>
        <w:spacing w:after="0" w:line="240" w:lineRule="auto"/>
        <w:rPr>
          <w:rFonts w:ascii="Times New Roman" w:eastAsia="Times New Roman" w:hAnsi="Times New Roman" w:cs="Times New Roman"/>
          <w:b/>
          <w:color w:val="000000"/>
          <w:sz w:val="24"/>
          <w:lang w:val="fr-FR"/>
        </w:rPr>
      </w:pPr>
    </w:p>
    <w:p w14:paraId="50094F0B" w14:textId="77777777" w:rsidR="003976BF" w:rsidRPr="0092252D" w:rsidRDefault="003976BF" w:rsidP="003976BF">
      <w:pPr>
        <w:spacing w:after="0" w:line="276" w:lineRule="auto"/>
        <w:jc w:val="both"/>
        <w:rPr>
          <w:rFonts w:ascii="Times New Roman" w:hAnsi="Times New Roman" w:cs="Times New Roman"/>
          <w:bCs/>
          <w:color w:val="000000" w:themeColor="text1"/>
          <w:sz w:val="24"/>
          <w:szCs w:val="24"/>
          <w:lang w:val="fr-FR"/>
        </w:rPr>
      </w:pPr>
      <w:proofErr w:type="spellStart"/>
      <w:r w:rsidRPr="0092252D">
        <w:rPr>
          <w:rFonts w:ascii="Times New Roman" w:hAnsi="Times New Roman" w:cs="Times New Roman"/>
          <w:bCs/>
          <w:color w:val="000000" w:themeColor="text1"/>
          <w:sz w:val="24"/>
          <w:szCs w:val="24"/>
          <w:lang w:val="fr-FR"/>
        </w:rPr>
        <w:t>Guvernul</w:t>
      </w:r>
      <w:proofErr w:type="spellEnd"/>
      <w:r w:rsidRPr="0092252D">
        <w:rPr>
          <w:rFonts w:ascii="Times New Roman" w:hAnsi="Times New Roman" w:cs="Times New Roman"/>
          <w:bCs/>
          <w:color w:val="000000" w:themeColor="text1"/>
          <w:sz w:val="24"/>
          <w:szCs w:val="24"/>
          <w:lang w:val="fr-FR"/>
        </w:rPr>
        <w:t xml:space="preserve"> </w:t>
      </w:r>
      <w:proofErr w:type="gramStart"/>
      <w:r w:rsidRPr="0092252D">
        <w:rPr>
          <w:rFonts w:ascii="Times New Roman" w:hAnsi="Times New Roman" w:cs="Times New Roman"/>
          <w:bCs/>
          <w:color w:val="000000" w:themeColor="text1"/>
          <w:sz w:val="24"/>
          <w:szCs w:val="24"/>
          <w:lang w:val="fr-FR"/>
        </w:rPr>
        <w:t>HOTĂRĂŞTE:</w:t>
      </w:r>
      <w:proofErr w:type="gramEnd"/>
    </w:p>
    <w:p w14:paraId="745D3C3C" w14:textId="77777777" w:rsidR="003976BF" w:rsidRPr="0092252D" w:rsidRDefault="003976BF">
      <w:pPr>
        <w:spacing w:after="0" w:line="240" w:lineRule="auto"/>
        <w:rPr>
          <w:rFonts w:ascii="Times New Roman" w:eastAsia="Times New Roman" w:hAnsi="Times New Roman" w:cs="Times New Roman"/>
          <w:b/>
          <w:color w:val="000000"/>
          <w:sz w:val="24"/>
          <w:lang w:val="fr-FR"/>
        </w:rPr>
      </w:pPr>
    </w:p>
    <w:p w14:paraId="2A302B57" w14:textId="67A1A72C" w:rsidR="003976BF" w:rsidRPr="0092252D" w:rsidRDefault="003976BF">
      <w:pPr>
        <w:spacing w:after="0" w:line="240" w:lineRule="auto"/>
        <w:rPr>
          <w:rFonts w:ascii="Times New Roman" w:eastAsia="Times New Roman" w:hAnsi="Times New Roman" w:cs="Times New Roman"/>
          <w:bCs/>
          <w:color w:val="000000"/>
          <w:sz w:val="24"/>
          <w:lang w:val="fr-FR"/>
        </w:rPr>
      </w:pPr>
      <w:r w:rsidRPr="0092252D">
        <w:rPr>
          <w:rFonts w:ascii="Times New Roman" w:eastAsia="Times New Roman" w:hAnsi="Times New Roman" w:cs="Times New Roman"/>
          <w:bCs/>
          <w:color w:val="000000"/>
          <w:sz w:val="24"/>
          <w:lang w:val="fr-FR"/>
        </w:rPr>
        <w:t xml:space="preserve">Se </w:t>
      </w:r>
      <w:proofErr w:type="spellStart"/>
      <w:r w:rsidRPr="0092252D">
        <w:rPr>
          <w:rFonts w:ascii="Times New Roman" w:eastAsia="Times New Roman" w:hAnsi="Times New Roman" w:cs="Times New Roman"/>
          <w:bCs/>
          <w:color w:val="000000"/>
          <w:sz w:val="24"/>
          <w:lang w:val="fr-FR"/>
        </w:rPr>
        <w:t>aprobă</w:t>
      </w:r>
      <w:proofErr w:type="spellEnd"/>
      <w:r w:rsidRPr="0092252D">
        <w:rPr>
          <w:rFonts w:ascii="Times New Roman" w:eastAsia="Times New Roman" w:hAnsi="Times New Roman" w:cs="Times New Roman"/>
          <w:bCs/>
          <w:color w:val="000000"/>
          <w:sz w:val="24"/>
          <w:lang w:val="fr-FR"/>
        </w:rPr>
        <w:t xml:space="preserve"> </w:t>
      </w:r>
      <w:proofErr w:type="spellStart"/>
      <w:r w:rsidRPr="0092252D">
        <w:rPr>
          <w:rFonts w:ascii="Times New Roman" w:eastAsia="Times New Roman" w:hAnsi="Times New Roman" w:cs="Times New Roman"/>
          <w:bCs/>
          <w:color w:val="000000"/>
          <w:sz w:val="24"/>
          <w:lang w:val="fr-FR"/>
        </w:rPr>
        <w:t>și</w:t>
      </w:r>
      <w:proofErr w:type="spellEnd"/>
      <w:r w:rsidRPr="0092252D">
        <w:rPr>
          <w:rFonts w:ascii="Times New Roman" w:eastAsia="Times New Roman" w:hAnsi="Times New Roman" w:cs="Times New Roman"/>
          <w:bCs/>
          <w:color w:val="000000"/>
          <w:sz w:val="24"/>
          <w:lang w:val="fr-FR"/>
        </w:rPr>
        <w:t xml:space="preserve"> se </w:t>
      </w:r>
      <w:proofErr w:type="spellStart"/>
      <w:r w:rsidRPr="0092252D">
        <w:rPr>
          <w:rFonts w:ascii="Times New Roman" w:eastAsia="Times New Roman" w:hAnsi="Times New Roman" w:cs="Times New Roman"/>
          <w:bCs/>
          <w:color w:val="000000"/>
          <w:sz w:val="24"/>
          <w:lang w:val="fr-FR"/>
        </w:rPr>
        <w:t>prezintă</w:t>
      </w:r>
      <w:proofErr w:type="spellEnd"/>
      <w:r w:rsidRPr="0092252D">
        <w:rPr>
          <w:rFonts w:ascii="Times New Roman" w:eastAsia="Times New Roman" w:hAnsi="Times New Roman" w:cs="Times New Roman"/>
          <w:bCs/>
          <w:color w:val="000000"/>
          <w:sz w:val="24"/>
          <w:lang w:val="fr-FR"/>
        </w:rPr>
        <w:t xml:space="preserve"> </w:t>
      </w:r>
      <w:proofErr w:type="spellStart"/>
      <w:r w:rsidRPr="0092252D">
        <w:rPr>
          <w:rFonts w:ascii="Times New Roman" w:eastAsia="Times New Roman" w:hAnsi="Times New Roman" w:cs="Times New Roman"/>
          <w:bCs/>
          <w:color w:val="000000"/>
          <w:sz w:val="24"/>
          <w:lang w:val="fr-FR"/>
        </w:rPr>
        <w:t>Parlamentului</w:t>
      </w:r>
      <w:proofErr w:type="spellEnd"/>
      <w:r w:rsidRPr="0092252D">
        <w:rPr>
          <w:rFonts w:ascii="Times New Roman" w:eastAsia="Times New Roman" w:hAnsi="Times New Roman" w:cs="Times New Roman"/>
          <w:bCs/>
          <w:color w:val="000000"/>
          <w:sz w:val="24"/>
          <w:lang w:val="fr-FR"/>
        </w:rPr>
        <w:t xml:space="preserve"> </w:t>
      </w:r>
      <w:proofErr w:type="spellStart"/>
      <w:r w:rsidRPr="0092252D">
        <w:rPr>
          <w:rFonts w:ascii="Times New Roman" w:eastAsia="Times New Roman" w:hAnsi="Times New Roman" w:cs="Times New Roman"/>
          <w:bCs/>
          <w:color w:val="000000"/>
          <w:sz w:val="24"/>
          <w:lang w:val="fr-FR"/>
        </w:rPr>
        <w:t>spre</w:t>
      </w:r>
      <w:proofErr w:type="spellEnd"/>
      <w:r w:rsidRPr="0092252D">
        <w:rPr>
          <w:rFonts w:ascii="Times New Roman" w:eastAsia="Times New Roman" w:hAnsi="Times New Roman" w:cs="Times New Roman"/>
          <w:bCs/>
          <w:color w:val="000000"/>
          <w:sz w:val="24"/>
          <w:lang w:val="fr-FR"/>
        </w:rPr>
        <w:t xml:space="preserve"> </w:t>
      </w:r>
      <w:proofErr w:type="spellStart"/>
      <w:r w:rsidRPr="0092252D">
        <w:rPr>
          <w:rFonts w:ascii="Times New Roman" w:eastAsia="Times New Roman" w:hAnsi="Times New Roman" w:cs="Times New Roman"/>
          <w:bCs/>
          <w:color w:val="000000"/>
          <w:sz w:val="24"/>
          <w:lang w:val="fr-FR"/>
        </w:rPr>
        <w:t>examinare</w:t>
      </w:r>
      <w:proofErr w:type="spellEnd"/>
      <w:r w:rsidRPr="0092252D">
        <w:rPr>
          <w:rFonts w:ascii="Times New Roman" w:eastAsia="Times New Roman" w:hAnsi="Times New Roman" w:cs="Times New Roman"/>
          <w:bCs/>
          <w:color w:val="000000"/>
          <w:sz w:val="24"/>
          <w:lang w:val="fr-FR"/>
        </w:rPr>
        <w:t xml:space="preserve"> </w:t>
      </w:r>
      <w:proofErr w:type="spellStart"/>
      <w:r w:rsidRPr="0092252D">
        <w:rPr>
          <w:rFonts w:ascii="Times New Roman" w:eastAsia="Times New Roman" w:hAnsi="Times New Roman" w:cs="Times New Roman"/>
          <w:bCs/>
          <w:color w:val="000000"/>
          <w:sz w:val="24"/>
          <w:lang w:val="fr-FR"/>
        </w:rPr>
        <w:t>proiectul</w:t>
      </w:r>
      <w:proofErr w:type="spellEnd"/>
      <w:r w:rsidRPr="0092252D">
        <w:rPr>
          <w:rFonts w:ascii="Times New Roman" w:eastAsia="Times New Roman" w:hAnsi="Times New Roman" w:cs="Times New Roman"/>
          <w:bCs/>
          <w:color w:val="000000"/>
          <w:sz w:val="24"/>
          <w:lang w:val="fr-FR"/>
        </w:rPr>
        <w:t xml:space="preserve"> de lege </w:t>
      </w:r>
      <w:proofErr w:type="spellStart"/>
      <w:r w:rsidRPr="0092252D">
        <w:rPr>
          <w:rFonts w:ascii="Times New Roman" w:eastAsia="Times New Roman" w:hAnsi="Times New Roman" w:cs="Times New Roman"/>
          <w:bCs/>
          <w:color w:val="000000"/>
          <w:sz w:val="24"/>
          <w:lang w:val="fr-FR"/>
        </w:rPr>
        <w:t>pentru</w:t>
      </w:r>
      <w:proofErr w:type="spellEnd"/>
      <w:r w:rsidRPr="0092252D">
        <w:rPr>
          <w:rFonts w:ascii="Times New Roman" w:eastAsia="Times New Roman" w:hAnsi="Times New Roman" w:cs="Times New Roman"/>
          <w:bCs/>
          <w:color w:val="000000"/>
          <w:sz w:val="24"/>
          <w:lang w:val="fr-FR"/>
        </w:rPr>
        <w:t xml:space="preserve"> </w:t>
      </w:r>
      <w:proofErr w:type="spellStart"/>
      <w:r w:rsidRPr="0092252D">
        <w:rPr>
          <w:rFonts w:ascii="Times New Roman" w:eastAsia="Times New Roman" w:hAnsi="Times New Roman" w:cs="Times New Roman"/>
          <w:bCs/>
          <w:color w:val="000000"/>
          <w:sz w:val="24"/>
          <w:lang w:val="fr-FR"/>
        </w:rPr>
        <w:t>modificarea</w:t>
      </w:r>
      <w:proofErr w:type="spellEnd"/>
      <w:r w:rsidRPr="0092252D">
        <w:rPr>
          <w:rFonts w:ascii="Times New Roman" w:eastAsia="Times New Roman" w:hAnsi="Times New Roman" w:cs="Times New Roman"/>
          <w:bCs/>
          <w:color w:val="000000"/>
          <w:sz w:val="24"/>
          <w:lang w:val="fr-FR"/>
        </w:rPr>
        <w:t xml:space="preserve"> </w:t>
      </w:r>
      <w:proofErr w:type="spellStart"/>
      <w:r w:rsidRPr="0092252D">
        <w:rPr>
          <w:rFonts w:ascii="Times New Roman" w:eastAsia="Times New Roman" w:hAnsi="Times New Roman" w:cs="Times New Roman"/>
          <w:bCs/>
          <w:color w:val="000000"/>
          <w:sz w:val="24"/>
          <w:lang w:val="fr-FR"/>
        </w:rPr>
        <w:t>unor</w:t>
      </w:r>
      <w:proofErr w:type="spellEnd"/>
      <w:r w:rsidRPr="0092252D">
        <w:rPr>
          <w:rFonts w:ascii="Times New Roman" w:eastAsia="Times New Roman" w:hAnsi="Times New Roman" w:cs="Times New Roman"/>
          <w:bCs/>
          <w:color w:val="000000"/>
          <w:sz w:val="24"/>
          <w:lang w:val="fr-FR"/>
        </w:rPr>
        <w:t xml:space="preserve"> acte </w:t>
      </w:r>
      <w:r w:rsidR="0084330D" w:rsidRPr="0092252D">
        <w:rPr>
          <w:rFonts w:ascii="Times New Roman" w:eastAsia="Times New Roman" w:hAnsi="Times New Roman" w:cs="Times New Roman"/>
          <w:bCs/>
          <w:color w:val="000000"/>
          <w:sz w:val="24"/>
          <w:lang w:val="fr-FR"/>
        </w:rPr>
        <w:t>normative.</w:t>
      </w:r>
    </w:p>
    <w:p w14:paraId="0DBFD87F" w14:textId="29FC8DFA" w:rsidR="003976BF" w:rsidRPr="0092252D" w:rsidRDefault="003976BF">
      <w:pPr>
        <w:spacing w:after="0" w:line="240" w:lineRule="auto"/>
        <w:rPr>
          <w:rFonts w:ascii="Times New Roman" w:eastAsia="Times New Roman" w:hAnsi="Times New Roman" w:cs="Times New Roman"/>
          <w:b/>
          <w:color w:val="000000"/>
          <w:sz w:val="24"/>
          <w:lang w:val="fr-FR"/>
        </w:rPr>
      </w:pPr>
    </w:p>
    <w:p w14:paraId="60803224" w14:textId="77777777" w:rsidR="0033447C" w:rsidRPr="0092252D" w:rsidRDefault="0033447C" w:rsidP="003976BF">
      <w:pPr>
        <w:spacing w:after="0" w:line="276" w:lineRule="auto"/>
        <w:rPr>
          <w:rFonts w:ascii="Times New Roman" w:hAnsi="Times New Roman" w:cs="Times New Roman"/>
          <w:b/>
          <w:bCs/>
          <w:color w:val="000000" w:themeColor="text1"/>
          <w:sz w:val="24"/>
          <w:szCs w:val="24"/>
          <w:lang w:val="fr-FR"/>
        </w:rPr>
      </w:pPr>
    </w:p>
    <w:p w14:paraId="1F43924B" w14:textId="63878182" w:rsidR="003976BF" w:rsidRPr="0092252D" w:rsidRDefault="003976BF" w:rsidP="003976BF">
      <w:pPr>
        <w:spacing w:after="0" w:line="276" w:lineRule="auto"/>
        <w:rPr>
          <w:rFonts w:ascii="Times New Roman" w:hAnsi="Times New Roman" w:cs="Times New Roman"/>
          <w:b/>
          <w:bCs/>
          <w:color w:val="000000" w:themeColor="text1"/>
          <w:sz w:val="24"/>
          <w:szCs w:val="24"/>
          <w:lang w:val="fr-FR"/>
        </w:rPr>
      </w:pPr>
      <w:r w:rsidRPr="0092252D">
        <w:rPr>
          <w:rFonts w:ascii="Times New Roman" w:hAnsi="Times New Roman" w:cs="Times New Roman"/>
          <w:b/>
          <w:bCs/>
          <w:color w:val="000000" w:themeColor="text1"/>
          <w:sz w:val="24"/>
          <w:szCs w:val="24"/>
          <w:lang w:val="fr-FR"/>
        </w:rPr>
        <w:t xml:space="preserve">PRIM-MINISTRU                                               </w:t>
      </w:r>
      <w:r w:rsidRPr="0092252D">
        <w:rPr>
          <w:rFonts w:ascii="Times New Roman" w:hAnsi="Times New Roman" w:cs="Times New Roman"/>
          <w:b/>
          <w:bCs/>
          <w:color w:val="000000" w:themeColor="text1"/>
          <w:sz w:val="24"/>
          <w:szCs w:val="24"/>
          <w:lang w:val="fr-FR"/>
        </w:rPr>
        <w:tab/>
      </w:r>
      <w:r w:rsidRPr="0092252D">
        <w:rPr>
          <w:rFonts w:ascii="Times New Roman" w:hAnsi="Times New Roman" w:cs="Times New Roman"/>
          <w:b/>
          <w:bCs/>
          <w:color w:val="000000" w:themeColor="text1"/>
          <w:sz w:val="24"/>
          <w:szCs w:val="24"/>
          <w:lang w:val="fr-FR"/>
        </w:rPr>
        <w:tab/>
        <w:t>Natalia GAVRILIȚA</w:t>
      </w:r>
    </w:p>
    <w:p w14:paraId="7E500030" w14:textId="77777777" w:rsidR="003976BF" w:rsidRPr="0092252D" w:rsidRDefault="003976BF" w:rsidP="003976BF">
      <w:pPr>
        <w:spacing w:after="0" w:line="276" w:lineRule="auto"/>
        <w:jc w:val="center"/>
        <w:rPr>
          <w:rFonts w:ascii="Times New Roman" w:hAnsi="Times New Roman" w:cs="Times New Roman"/>
          <w:b/>
          <w:bCs/>
          <w:color w:val="000000" w:themeColor="text1"/>
          <w:sz w:val="24"/>
          <w:szCs w:val="24"/>
          <w:lang w:val="fr-FR"/>
        </w:rPr>
      </w:pPr>
    </w:p>
    <w:p w14:paraId="5E243370" w14:textId="77777777" w:rsidR="003976BF" w:rsidRPr="0092252D" w:rsidRDefault="003976BF" w:rsidP="003976BF">
      <w:pPr>
        <w:spacing w:after="0"/>
        <w:jc w:val="both"/>
        <w:rPr>
          <w:rFonts w:ascii="Times New Roman" w:hAnsi="Times New Roman" w:cs="Times New Roman"/>
          <w:b/>
          <w:bCs/>
          <w:color w:val="000000" w:themeColor="text1"/>
          <w:sz w:val="24"/>
          <w:szCs w:val="24"/>
          <w:lang w:val="fr-FR"/>
        </w:rPr>
      </w:pPr>
    </w:p>
    <w:p w14:paraId="2DD62F39" w14:textId="66832E90" w:rsidR="003976BF" w:rsidRPr="0092252D" w:rsidRDefault="003976BF" w:rsidP="003976BF">
      <w:pPr>
        <w:spacing w:after="0" w:line="276" w:lineRule="auto"/>
        <w:jc w:val="both"/>
        <w:rPr>
          <w:rFonts w:ascii="Times New Roman" w:hAnsi="Times New Roman" w:cs="Times New Roman"/>
          <w:b/>
          <w:bCs/>
          <w:color w:val="000000" w:themeColor="text1"/>
          <w:sz w:val="24"/>
          <w:szCs w:val="24"/>
          <w:lang w:val="fr-FR"/>
        </w:rPr>
      </w:pPr>
      <w:proofErr w:type="spellStart"/>
      <w:proofErr w:type="gramStart"/>
      <w:r w:rsidRPr="0092252D">
        <w:rPr>
          <w:rFonts w:ascii="Times New Roman" w:hAnsi="Times New Roman" w:cs="Times New Roman"/>
          <w:b/>
          <w:bCs/>
          <w:color w:val="000000" w:themeColor="text1"/>
          <w:sz w:val="24"/>
          <w:szCs w:val="24"/>
          <w:lang w:val="fr-FR"/>
        </w:rPr>
        <w:t>Contrasemnează</w:t>
      </w:r>
      <w:proofErr w:type="spellEnd"/>
      <w:r w:rsidRPr="0092252D">
        <w:rPr>
          <w:rFonts w:ascii="Times New Roman" w:hAnsi="Times New Roman" w:cs="Times New Roman"/>
          <w:b/>
          <w:bCs/>
          <w:color w:val="000000" w:themeColor="text1"/>
          <w:sz w:val="24"/>
          <w:szCs w:val="24"/>
          <w:lang w:val="fr-FR"/>
        </w:rPr>
        <w:t>:</w:t>
      </w:r>
      <w:proofErr w:type="gramEnd"/>
      <w:r w:rsidRPr="0092252D">
        <w:rPr>
          <w:rFonts w:ascii="Times New Roman" w:hAnsi="Times New Roman" w:cs="Times New Roman"/>
          <w:b/>
          <w:bCs/>
          <w:color w:val="000000" w:themeColor="text1"/>
          <w:sz w:val="24"/>
          <w:szCs w:val="24"/>
          <w:lang w:val="fr-FR"/>
        </w:rPr>
        <w:t xml:space="preserve"> </w:t>
      </w:r>
      <w:r w:rsidRPr="0092252D">
        <w:rPr>
          <w:rFonts w:ascii="Times New Roman" w:hAnsi="Times New Roman" w:cs="Times New Roman"/>
          <w:b/>
          <w:bCs/>
          <w:color w:val="000000" w:themeColor="text1"/>
          <w:sz w:val="24"/>
          <w:szCs w:val="24"/>
          <w:lang w:val="fr-FR"/>
        </w:rPr>
        <w:tab/>
      </w:r>
      <w:r w:rsidRPr="0092252D">
        <w:rPr>
          <w:rFonts w:ascii="Times New Roman" w:hAnsi="Times New Roman" w:cs="Times New Roman"/>
          <w:b/>
          <w:bCs/>
          <w:color w:val="000000" w:themeColor="text1"/>
          <w:sz w:val="24"/>
          <w:szCs w:val="24"/>
          <w:lang w:val="fr-FR"/>
        </w:rPr>
        <w:tab/>
      </w:r>
      <w:r w:rsidRPr="0092252D">
        <w:rPr>
          <w:rFonts w:ascii="Times New Roman" w:hAnsi="Times New Roman" w:cs="Times New Roman"/>
          <w:b/>
          <w:bCs/>
          <w:color w:val="000000" w:themeColor="text1"/>
          <w:sz w:val="24"/>
          <w:szCs w:val="24"/>
          <w:lang w:val="fr-FR"/>
        </w:rPr>
        <w:tab/>
      </w:r>
      <w:r w:rsidRPr="0092252D">
        <w:rPr>
          <w:rFonts w:ascii="Times New Roman" w:hAnsi="Times New Roman" w:cs="Times New Roman"/>
          <w:b/>
          <w:bCs/>
          <w:color w:val="000000" w:themeColor="text1"/>
          <w:sz w:val="24"/>
          <w:szCs w:val="24"/>
          <w:lang w:val="fr-FR"/>
        </w:rPr>
        <w:tab/>
      </w:r>
      <w:r w:rsidRPr="0092252D">
        <w:rPr>
          <w:rFonts w:ascii="Times New Roman" w:hAnsi="Times New Roman" w:cs="Times New Roman"/>
          <w:b/>
          <w:bCs/>
          <w:color w:val="000000" w:themeColor="text1"/>
          <w:sz w:val="24"/>
          <w:szCs w:val="24"/>
          <w:lang w:val="fr-FR"/>
        </w:rPr>
        <w:tab/>
      </w:r>
      <w:r w:rsidRPr="0092252D">
        <w:rPr>
          <w:rFonts w:ascii="Times New Roman" w:hAnsi="Times New Roman" w:cs="Times New Roman"/>
          <w:b/>
          <w:bCs/>
          <w:color w:val="000000" w:themeColor="text1"/>
          <w:sz w:val="24"/>
          <w:szCs w:val="24"/>
          <w:lang w:val="fr-FR"/>
        </w:rPr>
        <w:tab/>
      </w:r>
    </w:p>
    <w:p w14:paraId="0CDE67E4" w14:textId="77777777" w:rsidR="003976BF" w:rsidRPr="0092252D" w:rsidRDefault="003976BF" w:rsidP="003976BF">
      <w:pPr>
        <w:spacing w:after="0" w:line="276" w:lineRule="auto"/>
        <w:jc w:val="both"/>
        <w:rPr>
          <w:rFonts w:ascii="Times New Roman" w:hAnsi="Times New Roman" w:cs="Times New Roman"/>
          <w:b/>
          <w:bCs/>
          <w:color w:val="000000" w:themeColor="text1"/>
          <w:sz w:val="24"/>
          <w:szCs w:val="24"/>
          <w:lang w:val="fr-FR"/>
        </w:rPr>
      </w:pPr>
    </w:p>
    <w:p w14:paraId="1887A1F4" w14:textId="089D7905" w:rsidR="005F18A3" w:rsidRDefault="003976BF" w:rsidP="003976BF">
      <w:pPr>
        <w:spacing w:after="0" w:line="276" w:lineRule="auto"/>
        <w:jc w:val="both"/>
        <w:rPr>
          <w:rFonts w:ascii="Times New Roman" w:hAnsi="Times New Roman" w:cs="Times New Roman"/>
          <w:b/>
          <w:bCs/>
          <w:color w:val="000000" w:themeColor="text1"/>
          <w:sz w:val="24"/>
          <w:szCs w:val="24"/>
          <w:lang w:val="fr-FR"/>
        </w:rPr>
      </w:pPr>
      <w:proofErr w:type="spellStart"/>
      <w:r w:rsidRPr="00646735">
        <w:rPr>
          <w:rFonts w:ascii="Times New Roman" w:hAnsi="Times New Roman" w:cs="Times New Roman"/>
          <w:b/>
          <w:bCs/>
          <w:color w:val="000000" w:themeColor="text1"/>
          <w:sz w:val="24"/>
          <w:szCs w:val="24"/>
          <w:lang w:val="fr-FR"/>
        </w:rPr>
        <w:t>Ministrul</w:t>
      </w:r>
      <w:proofErr w:type="spellEnd"/>
      <w:r w:rsidRPr="00646735">
        <w:rPr>
          <w:rFonts w:ascii="Times New Roman" w:hAnsi="Times New Roman" w:cs="Times New Roman"/>
          <w:b/>
          <w:bCs/>
          <w:color w:val="000000" w:themeColor="text1"/>
          <w:sz w:val="24"/>
          <w:szCs w:val="24"/>
          <w:lang w:val="fr-FR"/>
        </w:rPr>
        <w:t xml:space="preserve"> </w:t>
      </w:r>
      <w:proofErr w:type="spellStart"/>
      <w:r w:rsidR="005F18A3">
        <w:rPr>
          <w:rFonts w:ascii="Times New Roman" w:hAnsi="Times New Roman" w:cs="Times New Roman"/>
          <w:b/>
          <w:bCs/>
          <w:color w:val="000000" w:themeColor="text1"/>
          <w:sz w:val="24"/>
          <w:szCs w:val="24"/>
          <w:lang w:val="fr-FR"/>
        </w:rPr>
        <w:t>S</w:t>
      </w:r>
      <w:r w:rsidRPr="00646735">
        <w:rPr>
          <w:rFonts w:ascii="Times New Roman" w:hAnsi="Times New Roman" w:cs="Times New Roman"/>
          <w:b/>
          <w:bCs/>
          <w:color w:val="000000" w:themeColor="text1"/>
          <w:sz w:val="24"/>
          <w:szCs w:val="24"/>
          <w:lang w:val="fr-FR"/>
        </w:rPr>
        <w:t>ănătății</w:t>
      </w:r>
      <w:proofErr w:type="spellEnd"/>
      <w:r w:rsidRPr="00646735">
        <w:rPr>
          <w:rFonts w:ascii="Times New Roman" w:hAnsi="Times New Roman" w:cs="Times New Roman"/>
          <w:b/>
          <w:bCs/>
          <w:color w:val="000000" w:themeColor="text1"/>
          <w:sz w:val="24"/>
          <w:szCs w:val="24"/>
          <w:lang w:val="fr-FR"/>
        </w:rPr>
        <w:t xml:space="preserve">    </w:t>
      </w:r>
      <w:r w:rsidRPr="00646735">
        <w:rPr>
          <w:rFonts w:ascii="Times New Roman" w:hAnsi="Times New Roman" w:cs="Times New Roman"/>
          <w:b/>
          <w:bCs/>
          <w:color w:val="000000" w:themeColor="text1"/>
          <w:sz w:val="24"/>
          <w:szCs w:val="24"/>
          <w:lang w:val="fr-FR"/>
        </w:rPr>
        <w:tab/>
      </w:r>
      <w:r w:rsidRPr="00646735">
        <w:rPr>
          <w:rFonts w:ascii="Times New Roman" w:hAnsi="Times New Roman" w:cs="Times New Roman"/>
          <w:b/>
          <w:bCs/>
          <w:color w:val="000000" w:themeColor="text1"/>
          <w:sz w:val="24"/>
          <w:szCs w:val="24"/>
          <w:lang w:val="fr-FR"/>
        </w:rPr>
        <w:tab/>
      </w:r>
      <w:r w:rsidRPr="00646735">
        <w:rPr>
          <w:rFonts w:ascii="Times New Roman" w:hAnsi="Times New Roman" w:cs="Times New Roman"/>
          <w:b/>
          <w:bCs/>
          <w:color w:val="000000" w:themeColor="text1"/>
          <w:sz w:val="24"/>
          <w:szCs w:val="24"/>
          <w:lang w:val="fr-FR"/>
        </w:rPr>
        <w:tab/>
      </w:r>
      <w:r w:rsidRPr="00646735">
        <w:rPr>
          <w:rFonts w:ascii="Times New Roman" w:hAnsi="Times New Roman" w:cs="Times New Roman"/>
          <w:b/>
          <w:bCs/>
          <w:color w:val="000000" w:themeColor="text1"/>
          <w:sz w:val="24"/>
          <w:szCs w:val="24"/>
          <w:lang w:val="fr-FR"/>
        </w:rPr>
        <w:tab/>
      </w:r>
      <w:r w:rsidRPr="00646735">
        <w:rPr>
          <w:rFonts w:ascii="Times New Roman" w:hAnsi="Times New Roman" w:cs="Times New Roman"/>
          <w:b/>
          <w:bCs/>
          <w:color w:val="000000" w:themeColor="text1"/>
          <w:sz w:val="24"/>
          <w:szCs w:val="24"/>
          <w:lang w:val="fr-FR"/>
        </w:rPr>
        <w:tab/>
        <w:t>Ala N</w:t>
      </w:r>
      <w:r w:rsidR="00646735" w:rsidRPr="00646735">
        <w:rPr>
          <w:rFonts w:ascii="Times New Roman" w:hAnsi="Times New Roman" w:cs="Times New Roman"/>
          <w:b/>
          <w:bCs/>
          <w:color w:val="000000" w:themeColor="text1"/>
          <w:sz w:val="24"/>
          <w:szCs w:val="24"/>
          <w:lang w:val="fr-FR"/>
        </w:rPr>
        <w:t>E</w:t>
      </w:r>
      <w:r w:rsidR="00646735">
        <w:rPr>
          <w:rFonts w:ascii="Times New Roman" w:hAnsi="Times New Roman" w:cs="Times New Roman"/>
          <w:b/>
          <w:bCs/>
          <w:color w:val="000000" w:themeColor="text1"/>
          <w:sz w:val="24"/>
          <w:szCs w:val="24"/>
          <w:lang w:val="fr-FR"/>
        </w:rPr>
        <w:t>MERENCO</w:t>
      </w:r>
      <w:r w:rsidRPr="00646735">
        <w:rPr>
          <w:rFonts w:ascii="Times New Roman" w:hAnsi="Times New Roman" w:cs="Times New Roman"/>
          <w:b/>
          <w:bCs/>
          <w:color w:val="000000" w:themeColor="text1"/>
          <w:sz w:val="24"/>
          <w:szCs w:val="24"/>
          <w:lang w:val="fr-FR"/>
        </w:rPr>
        <w:tab/>
      </w:r>
    </w:p>
    <w:p w14:paraId="5171B629" w14:textId="77777777" w:rsidR="005F18A3" w:rsidRDefault="005F18A3" w:rsidP="003976BF">
      <w:pPr>
        <w:spacing w:after="0" w:line="276" w:lineRule="auto"/>
        <w:jc w:val="both"/>
        <w:rPr>
          <w:rFonts w:ascii="Times New Roman" w:hAnsi="Times New Roman" w:cs="Times New Roman"/>
          <w:b/>
          <w:bCs/>
          <w:color w:val="000000" w:themeColor="text1"/>
          <w:sz w:val="24"/>
          <w:szCs w:val="24"/>
          <w:lang w:val="fr-FR"/>
        </w:rPr>
      </w:pPr>
    </w:p>
    <w:p w14:paraId="14BA52A6" w14:textId="38CD9BFC" w:rsidR="003976BF" w:rsidRPr="00646735" w:rsidRDefault="005F18A3" w:rsidP="003976BF">
      <w:pPr>
        <w:spacing w:after="0" w:line="276" w:lineRule="auto"/>
        <w:jc w:val="both"/>
        <w:rPr>
          <w:rFonts w:ascii="Times New Roman" w:hAnsi="Times New Roman" w:cs="Times New Roman"/>
          <w:b/>
          <w:bCs/>
          <w:color w:val="000000" w:themeColor="text1"/>
          <w:sz w:val="24"/>
          <w:szCs w:val="24"/>
          <w:lang w:val="fr-FR"/>
        </w:rPr>
      </w:pPr>
      <w:proofErr w:type="spellStart"/>
      <w:r>
        <w:rPr>
          <w:rFonts w:ascii="Times New Roman" w:hAnsi="Times New Roman" w:cs="Times New Roman"/>
          <w:b/>
          <w:bCs/>
          <w:color w:val="000000" w:themeColor="text1"/>
          <w:sz w:val="24"/>
          <w:szCs w:val="24"/>
          <w:lang w:val="fr-FR"/>
        </w:rPr>
        <w:t>Ministrul</w:t>
      </w:r>
      <w:proofErr w:type="spellEnd"/>
      <w:r>
        <w:rPr>
          <w:rFonts w:ascii="Times New Roman" w:hAnsi="Times New Roman" w:cs="Times New Roman"/>
          <w:b/>
          <w:bCs/>
          <w:color w:val="000000" w:themeColor="text1"/>
          <w:sz w:val="24"/>
          <w:szCs w:val="24"/>
          <w:lang w:val="fr-FR"/>
        </w:rPr>
        <w:t xml:space="preserve"> </w:t>
      </w:r>
      <w:proofErr w:type="spellStart"/>
      <w:r>
        <w:rPr>
          <w:rFonts w:ascii="Times New Roman" w:hAnsi="Times New Roman" w:cs="Times New Roman"/>
          <w:b/>
          <w:bCs/>
          <w:color w:val="000000" w:themeColor="text1"/>
          <w:sz w:val="24"/>
          <w:szCs w:val="24"/>
          <w:lang w:val="fr-FR"/>
        </w:rPr>
        <w:t>Justiției</w:t>
      </w:r>
      <w:proofErr w:type="spellEnd"/>
      <w:r>
        <w:rPr>
          <w:rFonts w:ascii="Times New Roman" w:hAnsi="Times New Roman" w:cs="Times New Roman"/>
          <w:b/>
          <w:bCs/>
          <w:color w:val="000000" w:themeColor="text1"/>
          <w:sz w:val="24"/>
          <w:szCs w:val="24"/>
          <w:lang w:val="fr-FR"/>
        </w:rPr>
        <w:t xml:space="preserve">                                                  </w:t>
      </w:r>
      <w:r w:rsidR="003976BF" w:rsidRPr="00646735">
        <w:rPr>
          <w:rFonts w:ascii="Times New Roman" w:hAnsi="Times New Roman" w:cs="Times New Roman"/>
          <w:b/>
          <w:bCs/>
          <w:color w:val="000000" w:themeColor="text1"/>
          <w:sz w:val="24"/>
          <w:szCs w:val="24"/>
          <w:lang w:val="fr-FR"/>
        </w:rPr>
        <w:tab/>
      </w:r>
      <w:r>
        <w:rPr>
          <w:rFonts w:ascii="Times New Roman" w:hAnsi="Times New Roman" w:cs="Times New Roman"/>
          <w:b/>
          <w:bCs/>
          <w:color w:val="000000" w:themeColor="text1"/>
          <w:sz w:val="24"/>
          <w:szCs w:val="24"/>
          <w:lang w:val="fr-FR"/>
        </w:rPr>
        <w:t xml:space="preserve"> </w:t>
      </w:r>
      <w:r w:rsidR="003976BF" w:rsidRPr="00646735">
        <w:rPr>
          <w:rFonts w:ascii="Times New Roman" w:hAnsi="Times New Roman" w:cs="Times New Roman"/>
          <w:b/>
          <w:bCs/>
          <w:color w:val="000000" w:themeColor="text1"/>
          <w:sz w:val="24"/>
          <w:szCs w:val="24"/>
          <w:lang w:val="fr-FR"/>
        </w:rPr>
        <w:tab/>
      </w:r>
      <w:r w:rsidRPr="005F18A3">
        <w:rPr>
          <w:rFonts w:ascii="Times New Roman" w:hAnsi="Times New Roman" w:cs="Times New Roman"/>
          <w:b/>
          <w:bCs/>
          <w:color w:val="000000" w:themeColor="text1"/>
          <w:sz w:val="24"/>
          <w:szCs w:val="24"/>
          <w:lang w:val="fr-FR"/>
        </w:rPr>
        <w:t>S</w:t>
      </w:r>
      <w:r>
        <w:rPr>
          <w:rFonts w:ascii="Times New Roman" w:hAnsi="Times New Roman" w:cs="Times New Roman"/>
          <w:b/>
          <w:bCs/>
          <w:color w:val="000000" w:themeColor="text1"/>
          <w:sz w:val="24"/>
          <w:szCs w:val="24"/>
          <w:lang w:val="fr-FR"/>
        </w:rPr>
        <w:t>ergiu</w:t>
      </w:r>
      <w:r w:rsidRPr="005F18A3">
        <w:rPr>
          <w:rFonts w:ascii="Times New Roman" w:hAnsi="Times New Roman" w:cs="Times New Roman"/>
          <w:b/>
          <w:bCs/>
          <w:color w:val="000000" w:themeColor="text1"/>
          <w:sz w:val="24"/>
          <w:szCs w:val="24"/>
          <w:lang w:val="fr-FR"/>
        </w:rPr>
        <w:t xml:space="preserve"> LITVINENCO</w:t>
      </w:r>
    </w:p>
    <w:p w14:paraId="58DF6C49" w14:textId="0E4A1CC4" w:rsidR="003976BF" w:rsidRPr="00646735" w:rsidRDefault="003976BF">
      <w:pPr>
        <w:spacing w:after="0" w:line="240" w:lineRule="auto"/>
        <w:rPr>
          <w:rFonts w:ascii="Times New Roman" w:eastAsia="Times New Roman" w:hAnsi="Times New Roman" w:cs="Times New Roman"/>
          <w:b/>
          <w:color w:val="000000"/>
          <w:sz w:val="24"/>
          <w:lang w:val="fr-FR"/>
        </w:rPr>
      </w:pPr>
    </w:p>
    <w:p w14:paraId="4C3E426D" w14:textId="63B6E50C" w:rsidR="003976BF" w:rsidRPr="00646735" w:rsidRDefault="003976BF">
      <w:pPr>
        <w:rPr>
          <w:rFonts w:ascii="Times New Roman" w:eastAsia="Times New Roman" w:hAnsi="Times New Roman" w:cs="Times New Roman"/>
          <w:b/>
          <w:color w:val="000000"/>
          <w:sz w:val="24"/>
          <w:lang w:val="fr-FR"/>
        </w:rPr>
      </w:pPr>
      <w:r w:rsidRPr="00646735">
        <w:rPr>
          <w:rFonts w:ascii="Times New Roman" w:eastAsia="Times New Roman" w:hAnsi="Times New Roman" w:cs="Times New Roman"/>
          <w:b/>
          <w:color w:val="000000"/>
          <w:sz w:val="24"/>
          <w:lang w:val="fr-FR"/>
        </w:rPr>
        <w:br w:type="page"/>
      </w:r>
    </w:p>
    <w:p w14:paraId="3ACEEF8E" w14:textId="77777777" w:rsidR="003976BF" w:rsidRPr="00646735" w:rsidRDefault="003976BF" w:rsidP="003976BF">
      <w:pPr>
        <w:spacing w:after="0" w:line="240" w:lineRule="auto"/>
        <w:jc w:val="right"/>
        <w:rPr>
          <w:rFonts w:ascii="Times New Roman" w:eastAsia="Times New Roman" w:hAnsi="Times New Roman" w:cs="Times New Roman"/>
          <w:bCs/>
          <w:i/>
          <w:color w:val="000000"/>
          <w:sz w:val="24"/>
          <w:lang w:val="fr-FR"/>
        </w:rPr>
      </w:pPr>
      <w:proofErr w:type="spellStart"/>
      <w:r w:rsidRPr="00646735">
        <w:rPr>
          <w:rFonts w:ascii="Times New Roman" w:eastAsia="Times New Roman" w:hAnsi="Times New Roman" w:cs="Times New Roman"/>
          <w:bCs/>
          <w:i/>
          <w:color w:val="000000"/>
          <w:sz w:val="24"/>
          <w:lang w:val="fr-FR"/>
        </w:rPr>
        <w:lastRenderedPageBreak/>
        <w:t>Proiect</w:t>
      </w:r>
      <w:proofErr w:type="spellEnd"/>
    </w:p>
    <w:p w14:paraId="7A7DF398" w14:textId="2FC8E451" w:rsidR="003976BF" w:rsidRPr="00646735" w:rsidRDefault="003976BF">
      <w:pPr>
        <w:spacing w:after="0" w:line="240" w:lineRule="auto"/>
        <w:rPr>
          <w:rFonts w:ascii="Times New Roman" w:eastAsia="Times New Roman" w:hAnsi="Times New Roman" w:cs="Times New Roman"/>
          <w:b/>
          <w:color w:val="000000"/>
          <w:sz w:val="24"/>
          <w:lang w:val="fr-FR"/>
        </w:rPr>
      </w:pPr>
    </w:p>
    <w:p w14:paraId="48EBC713" w14:textId="40887671" w:rsidR="003976BF" w:rsidRPr="00646735" w:rsidRDefault="003976BF" w:rsidP="0084330D">
      <w:pPr>
        <w:spacing w:after="0" w:line="240" w:lineRule="auto"/>
        <w:jc w:val="center"/>
        <w:rPr>
          <w:rFonts w:ascii="Times New Roman" w:eastAsia="Times New Roman" w:hAnsi="Times New Roman" w:cs="Times New Roman"/>
          <w:b/>
          <w:color w:val="000000"/>
          <w:sz w:val="24"/>
          <w:lang w:val="fr-FR"/>
        </w:rPr>
      </w:pPr>
      <w:r w:rsidRPr="00646735">
        <w:rPr>
          <w:rFonts w:ascii="Times New Roman" w:eastAsia="Times New Roman" w:hAnsi="Times New Roman" w:cs="Times New Roman"/>
          <w:b/>
          <w:color w:val="000000"/>
          <w:sz w:val="24"/>
          <w:lang w:val="fr-FR"/>
        </w:rPr>
        <w:t>LEGE</w:t>
      </w:r>
    </w:p>
    <w:p w14:paraId="3E8FEC59" w14:textId="33158586" w:rsidR="0084330D" w:rsidRPr="00646735" w:rsidRDefault="003976BF" w:rsidP="0084330D">
      <w:pPr>
        <w:spacing w:after="0" w:line="240" w:lineRule="auto"/>
        <w:jc w:val="center"/>
        <w:rPr>
          <w:rFonts w:ascii="Times New Roman" w:eastAsia="Times New Roman" w:hAnsi="Times New Roman" w:cs="Times New Roman"/>
          <w:b/>
          <w:color w:val="000000"/>
          <w:sz w:val="24"/>
          <w:lang w:val="fr-FR"/>
        </w:rPr>
      </w:pPr>
      <w:proofErr w:type="spellStart"/>
      <w:proofErr w:type="gramStart"/>
      <w:r w:rsidRPr="00646735">
        <w:rPr>
          <w:rFonts w:ascii="Times New Roman" w:eastAsia="Times New Roman" w:hAnsi="Times New Roman" w:cs="Times New Roman"/>
          <w:b/>
          <w:color w:val="000000"/>
          <w:sz w:val="24"/>
          <w:lang w:val="fr-FR"/>
        </w:rPr>
        <w:t>pentru</w:t>
      </w:r>
      <w:proofErr w:type="spellEnd"/>
      <w:proofErr w:type="gramEnd"/>
      <w:r w:rsidRPr="00646735">
        <w:rPr>
          <w:rFonts w:ascii="Times New Roman" w:eastAsia="Times New Roman" w:hAnsi="Times New Roman" w:cs="Times New Roman"/>
          <w:b/>
          <w:color w:val="000000"/>
          <w:sz w:val="24"/>
          <w:lang w:val="fr-FR"/>
        </w:rPr>
        <w:t xml:space="preserve"> </w:t>
      </w:r>
      <w:proofErr w:type="spellStart"/>
      <w:r w:rsidRPr="00646735">
        <w:rPr>
          <w:rFonts w:ascii="Times New Roman" w:eastAsia="Times New Roman" w:hAnsi="Times New Roman" w:cs="Times New Roman"/>
          <w:b/>
          <w:color w:val="000000"/>
          <w:sz w:val="24"/>
          <w:lang w:val="fr-FR"/>
        </w:rPr>
        <w:t>modificarea</w:t>
      </w:r>
      <w:proofErr w:type="spellEnd"/>
      <w:r w:rsidRPr="00646735">
        <w:rPr>
          <w:rFonts w:ascii="Times New Roman" w:eastAsia="Times New Roman" w:hAnsi="Times New Roman" w:cs="Times New Roman"/>
          <w:b/>
          <w:color w:val="000000"/>
          <w:sz w:val="24"/>
          <w:lang w:val="fr-FR"/>
        </w:rPr>
        <w:t xml:space="preserve"> </w:t>
      </w:r>
      <w:proofErr w:type="spellStart"/>
      <w:r w:rsidRPr="00646735">
        <w:rPr>
          <w:rFonts w:ascii="Times New Roman" w:eastAsia="Times New Roman" w:hAnsi="Times New Roman" w:cs="Times New Roman"/>
          <w:b/>
          <w:color w:val="000000"/>
          <w:sz w:val="24"/>
          <w:lang w:val="fr-FR"/>
        </w:rPr>
        <w:t>unor</w:t>
      </w:r>
      <w:proofErr w:type="spellEnd"/>
      <w:r w:rsidRPr="00646735">
        <w:rPr>
          <w:rFonts w:ascii="Times New Roman" w:eastAsia="Times New Roman" w:hAnsi="Times New Roman" w:cs="Times New Roman"/>
          <w:b/>
          <w:color w:val="000000"/>
          <w:sz w:val="24"/>
          <w:lang w:val="fr-FR"/>
        </w:rPr>
        <w:t xml:space="preserve"> </w:t>
      </w:r>
      <w:r w:rsidR="0084330D" w:rsidRPr="00646735">
        <w:rPr>
          <w:rFonts w:ascii="Times New Roman" w:eastAsia="Times New Roman" w:hAnsi="Times New Roman" w:cs="Times New Roman"/>
          <w:b/>
          <w:color w:val="000000"/>
          <w:sz w:val="24"/>
          <w:lang w:val="fr-FR"/>
        </w:rPr>
        <w:t>acte normative</w:t>
      </w:r>
    </w:p>
    <w:p w14:paraId="4E34ABAF" w14:textId="5E5175C6" w:rsidR="003976BF" w:rsidRPr="00646735" w:rsidRDefault="0084330D" w:rsidP="00ED0B49">
      <w:pPr>
        <w:spacing w:after="0" w:line="240" w:lineRule="auto"/>
        <w:rPr>
          <w:rFonts w:ascii="Times New Roman" w:eastAsia="Times New Roman" w:hAnsi="Times New Roman" w:cs="Times New Roman"/>
          <w:b/>
          <w:color w:val="000000"/>
          <w:sz w:val="24"/>
          <w:lang w:val="fr-FR"/>
        </w:rPr>
      </w:pPr>
      <w:r w:rsidRPr="00646735">
        <w:rPr>
          <w:rFonts w:ascii="Times New Roman" w:eastAsia="Times New Roman" w:hAnsi="Times New Roman" w:cs="Times New Roman"/>
          <w:b/>
          <w:color w:val="000000"/>
          <w:sz w:val="24"/>
          <w:lang w:val="fr-FR"/>
        </w:rPr>
        <w:t xml:space="preserve"> </w:t>
      </w:r>
    </w:p>
    <w:p w14:paraId="10CECE23" w14:textId="77777777" w:rsidR="003976BF" w:rsidRPr="00646735" w:rsidRDefault="003976BF">
      <w:pPr>
        <w:spacing w:after="0" w:line="240" w:lineRule="auto"/>
        <w:rPr>
          <w:rFonts w:ascii="Times New Roman" w:eastAsia="Times New Roman" w:hAnsi="Times New Roman" w:cs="Times New Roman"/>
          <w:b/>
          <w:color w:val="000000"/>
          <w:sz w:val="24"/>
          <w:lang w:val="fr-FR"/>
        </w:rPr>
      </w:pPr>
    </w:p>
    <w:p w14:paraId="7191583A" w14:textId="25BB175F" w:rsidR="00164433" w:rsidRPr="00646735" w:rsidRDefault="00AD192A">
      <w:pPr>
        <w:spacing w:after="0" w:line="240" w:lineRule="auto"/>
        <w:rPr>
          <w:rFonts w:ascii="Times New Roman" w:eastAsia="Times New Roman" w:hAnsi="Times New Roman" w:cs="Times New Roman"/>
          <w:bCs/>
          <w:color w:val="000000"/>
          <w:sz w:val="24"/>
          <w:lang w:val="fr-FR"/>
        </w:rPr>
      </w:pPr>
      <w:proofErr w:type="spellStart"/>
      <w:r w:rsidRPr="00646735">
        <w:rPr>
          <w:rFonts w:ascii="Times New Roman" w:eastAsia="Times New Roman" w:hAnsi="Times New Roman" w:cs="Times New Roman"/>
          <w:bCs/>
          <w:color w:val="000000"/>
          <w:sz w:val="24"/>
          <w:lang w:val="fr-FR"/>
        </w:rPr>
        <w:t>Parlamentul</w:t>
      </w:r>
      <w:proofErr w:type="spellEnd"/>
      <w:r w:rsidRPr="00646735">
        <w:rPr>
          <w:rFonts w:ascii="Times New Roman" w:eastAsia="Times New Roman" w:hAnsi="Times New Roman" w:cs="Times New Roman"/>
          <w:bCs/>
          <w:color w:val="000000"/>
          <w:sz w:val="24"/>
          <w:lang w:val="fr-FR"/>
        </w:rPr>
        <w:t xml:space="preserve"> </w:t>
      </w:r>
      <w:proofErr w:type="spellStart"/>
      <w:r w:rsidRPr="00646735">
        <w:rPr>
          <w:rFonts w:ascii="Times New Roman" w:eastAsia="Times New Roman" w:hAnsi="Times New Roman" w:cs="Times New Roman"/>
          <w:bCs/>
          <w:color w:val="000000"/>
          <w:sz w:val="24"/>
          <w:lang w:val="fr-FR"/>
        </w:rPr>
        <w:t>adoptă</w:t>
      </w:r>
      <w:proofErr w:type="spellEnd"/>
      <w:r w:rsidRPr="00646735">
        <w:rPr>
          <w:rFonts w:ascii="Times New Roman" w:eastAsia="Times New Roman" w:hAnsi="Times New Roman" w:cs="Times New Roman"/>
          <w:bCs/>
          <w:color w:val="000000"/>
          <w:sz w:val="24"/>
          <w:lang w:val="fr-FR"/>
        </w:rPr>
        <w:t xml:space="preserve"> </w:t>
      </w:r>
      <w:proofErr w:type="spellStart"/>
      <w:r w:rsidRPr="00646735">
        <w:rPr>
          <w:rFonts w:ascii="Times New Roman" w:eastAsia="Times New Roman" w:hAnsi="Times New Roman" w:cs="Times New Roman"/>
          <w:bCs/>
          <w:color w:val="000000"/>
          <w:sz w:val="24"/>
          <w:lang w:val="fr-FR"/>
        </w:rPr>
        <w:t>prezenta</w:t>
      </w:r>
      <w:proofErr w:type="spellEnd"/>
      <w:r w:rsidRPr="00646735">
        <w:rPr>
          <w:rFonts w:ascii="Times New Roman" w:eastAsia="Times New Roman" w:hAnsi="Times New Roman" w:cs="Times New Roman"/>
          <w:bCs/>
          <w:color w:val="000000"/>
          <w:sz w:val="24"/>
          <w:lang w:val="fr-FR"/>
        </w:rPr>
        <w:t xml:space="preserve"> lege </w:t>
      </w:r>
      <w:proofErr w:type="spellStart"/>
      <w:r w:rsidRPr="00646735">
        <w:rPr>
          <w:rFonts w:ascii="Times New Roman" w:eastAsia="Times New Roman" w:hAnsi="Times New Roman" w:cs="Times New Roman"/>
          <w:bCs/>
          <w:color w:val="000000"/>
          <w:sz w:val="24"/>
          <w:lang w:val="fr-FR"/>
        </w:rPr>
        <w:t>organică</w:t>
      </w:r>
      <w:proofErr w:type="spellEnd"/>
      <w:r w:rsidR="0084330D" w:rsidRPr="00646735">
        <w:rPr>
          <w:rFonts w:ascii="Times New Roman" w:eastAsia="Times New Roman" w:hAnsi="Times New Roman" w:cs="Times New Roman"/>
          <w:bCs/>
          <w:color w:val="000000"/>
          <w:sz w:val="24"/>
          <w:lang w:val="fr-FR"/>
        </w:rPr>
        <w:t>.</w:t>
      </w:r>
    </w:p>
    <w:p w14:paraId="6FF2ADD7" w14:textId="77777777" w:rsidR="00164433" w:rsidRPr="00646735" w:rsidRDefault="00164433">
      <w:pPr>
        <w:spacing w:after="0" w:line="240" w:lineRule="auto"/>
        <w:rPr>
          <w:rFonts w:ascii="Times New Roman" w:eastAsia="Times New Roman" w:hAnsi="Times New Roman" w:cs="Times New Roman"/>
          <w:b/>
          <w:color w:val="000000"/>
          <w:sz w:val="24"/>
          <w:lang w:val="fr-FR"/>
        </w:rPr>
      </w:pPr>
    </w:p>
    <w:p w14:paraId="52555E3D" w14:textId="610ACE4A" w:rsidR="00164433" w:rsidRPr="00646735" w:rsidRDefault="00AD192A" w:rsidP="00ED0B49">
      <w:pPr>
        <w:spacing w:after="0" w:line="240" w:lineRule="auto"/>
        <w:rPr>
          <w:rFonts w:ascii="Times New Roman" w:eastAsia="Times New Roman" w:hAnsi="Times New Roman" w:cs="Times New Roman"/>
          <w:bCs/>
          <w:color w:val="000000"/>
          <w:sz w:val="24"/>
          <w:shd w:val="clear" w:color="auto" w:fill="FFFFFF"/>
          <w:lang w:val="fr-FR"/>
        </w:rPr>
      </w:pPr>
      <w:r w:rsidRPr="00646735">
        <w:rPr>
          <w:rFonts w:ascii="Times New Roman" w:eastAsia="Times New Roman" w:hAnsi="Times New Roman" w:cs="Times New Roman"/>
          <w:b/>
          <w:color w:val="000000"/>
          <w:sz w:val="24"/>
          <w:lang w:val="fr-FR"/>
        </w:rPr>
        <w:t xml:space="preserve">Art. I </w:t>
      </w:r>
      <w:r w:rsidRPr="00646735">
        <w:rPr>
          <w:rFonts w:ascii="Times New Roman" w:eastAsia="Times New Roman" w:hAnsi="Times New Roman" w:cs="Times New Roman"/>
          <w:bCs/>
          <w:color w:val="000000"/>
          <w:sz w:val="24"/>
          <w:shd w:val="clear" w:color="auto" w:fill="FFFFFF"/>
          <w:lang w:val="fr-FR"/>
        </w:rPr>
        <w:t xml:space="preserve">– </w:t>
      </w:r>
      <w:proofErr w:type="spellStart"/>
      <w:r w:rsidRPr="00646735">
        <w:rPr>
          <w:rFonts w:ascii="Times New Roman" w:eastAsia="Times New Roman" w:hAnsi="Times New Roman" w:cs="Times New Roman"/>
          <w:bCs/>
          <w:color w:val="000000"/>
          <w:sz w:val="24"/>
          <w:shd w:val="clear" w:color="auto" w:fill="FFFFFF"/>
          <w:lang w:val="fr-FR"/>
        </w:rPr>
        <w:t>Legea</w:t>
      </w:r>
      <w:proofErr w:type="spellEnd"/>
      <w:r w:rsidRPr="00646735">
        <w:rPr>
          <w:rFonts w:ascii="Times New Roman" w:eastAsia="Times New Roman" w:hAnsi="Times New Roman" w:cs="Times New Roman"/>
          <w:bCs/>
          <w:color w:val="000000"/>
          <w:sz w:val="24"/>
          <w:shd w:val="clear" w:color="auto" w:fill="FFFFFF"/>
          <w:lang w:val="fr-FR"/>
        </w:rPr>
        <w:t xml:space="preserve"> nr. 1456/1993 </w:t>
      </w:r>
      <w:proofErr w:type="spellStart"/>
      <w:r w:rsidRPr="00646735">
        <w:rPr>
          <w:rFonts w:ascii="Times New Roman" w:eastAsia="Times New Roman" w:hAnsi="Times New Roman" w:cs="Times New Roman"/>
          <w:bCs/>
          <w:color w:val="000000"/>
          <w:sz w:val="24"/>
          <w:shd w:val="clear" w:color="auto" w:fill="FFFFFF"/>
          <w:lang w:val="fr-FR"/>
        </w:rPr>
        <w:t>cu</w:t>
      </w:r>
      <w:proofErr w:type="spellEnd"/>
      <w:r w:rsidRPr="00646735">
        <w:rPr>
          <w:rFonts w:ascii="Times New Roman" w:eastAsia="Times New Roman" w:hAnsi="Times New Roman" w:cs="Times New Roman"/>
          <w:bCs/>
          <w:color w:val="000000"/>
          <w:sz w:val="24"/>
          <w:shd w:val="clear" w:color="auto" w:fill="FFFFFF"/>
          <w:lang w:val="fr-FR"/>
        </w:rPr>
        <w:t xml:space="preserve"> </w:t>
      </w:r>
      <w:proofErr w:type="spellStart"/>
      <w:r w:rsidRPr="00646735">
        <w:rPr>
          <w:rFonts w:ascii="Times New Roman" w:eastAsia="Times New Roman" w:hAnsi="Times New Roman" w:cs="Times New Roman"/>
          <w:bCs/>
          <w:color w:val="000000"/>
          <w:sz w:val="24"/>
          <w:shd w:val="clear" w:color="auto" w:fill="FFFFFF"/>
          <w:lang w:val="fr-FR"/>
        </w:rPr>
        <w:t>privire</w:t>
      </w:r>
      <w:proofErr w:type="spellEnd"/>
      <w:r w:rsidRPr="00646735">
        <w:rPr>
          <w:rFonts w:ascii="Times New Roman" w:eastAsia="Times New Roman" w:hAnsi="Times New Roman" w:cs="Times New Roman"/>
          <w:bCs/>
          <w:color w:val="000000"/>
          <w:sz w:val="24"/>
          <w:shd w:val="clear" w:color="auto" w:fill="FFFFFF"/>
          <w:lang w:val="fr-FR"/>
        </w:rPr>
        <w:t xml:space="preserve"> la </w:t>
      </w:r>
      <w:proofErr w:type="spellStart"/>
      <w:r w:rsidRPr="00646735">
        <w:rPr>
          <w:rFonts w:ascii="Times New Roman" w:eastAsia="Times New Roman" w:hAnsi="Times New Roman" w:cs="Times New Roman"/>
          <w:bCs/>
          <w:color w:val="000000"/>
          <w:sz w:val="24"/>
          <w:shd w:val="clear" w:color="auto" w:fill="FFFFFF"/>
          <w:lang w:val="fr-FR"/>
        </w:rPr>
        <w:t>activitatea</w:t>
      </w:r>
      <w:proofErr w:type="spellEnd"/>
      <w:r w:rsidRPr="00646735">
        <w:rPr>
          <w:rFonts w:ascii="Times New Roman" w:eastAsia="Times New Roman" w:hAnsi="Times New Roman" w:cs="Times New Roman"/>
          <w:bCs/>
          <w:color w:val="000000"/>
          <w:sz w:val="24"/>
          <w:shd w:val="clear" w:color="auto" w:fill="FFFFFF"/>
          <w:lang w:val="fr-FR"/>
        </w:rPr>
        <w:t xml:space="preserve"> </w:t>
      </w:r>
      <w:proofErr w:type="spellStart"/>
      <w:r w:rsidRPr="00646735">
        <w:rPr>
          <w:rFonts w:ascii="Times New Roman" w:eastAsia="Times New Roman" w:hAnsi="Times New Roman" w:cs="Times New Roman"/>
          <w:bCs/>
          <w:color w:val="000000"/>
          <w:sz w:val="24"/>
          <w:shd w:val="clear" w:color="auto" w:fill="FFFFFF"/>
          <w:lang w:val="fr-FR"/>
        </w:rPr>
        <w:t>farmaceutică</w:t>
      </w:r>
      <w:proofErr w:type="spellEnd"/>
      <w:r w:rsidRPr="00646735">
        <w:rPr>
          <w:rFonts w:ascii="Times New Roman" w:eastAsia="Times New Roman" w:hAnsi="Times New Roman" w:cs="Times New Roman"/>
          <w:bCs/>
          <w:color w:val="000000"/>
          <w:sz w:val="24"/>
          <w:shd w:val="clear" w:color="auto" w:fill="FFFFFF"/>
          <w:lang w:val="fr-FR"/>
        </w:rPr>
        <w:t xml:space="preserve"> (</w:t>
      </w:r>
      <w:proofErr w:type="spellStart"/>
      <w:r w:rsidRPr="00646735">
        <w:rPr>
          <w:rFonts w:ascii="Times New Roman" w:eastAsia="Times New Roman" w:hAnsi="Times New Roman" w:cs="Times New Roman"/>
          <w:bCs/>
          <w:color w:val="000000"/>
          <w:sz w:val="24"/>
          <w:shd w:val="clear" w:color="auto" w:fill="FFFFFF"/>
          <w:lang w:val="fr-FR"/>
        </w:rPr>
        <w:t>republicată</w:t>
      </w:r>
      <w:proofErr w:type="spellEnd"/>
      <w:r w:rsidRPr="00646735">
        <w:rPr>
          <w:rFonts w:ascii="Times New Roman" w:eastAsia="Times New Roman" w:hAnsi="Times New Roman" w:cs="Times New Roman"/>
          <w:bCs/>
          <w:color w:val="000000"/>
          <w:sz w:val="24"/>
          <w:shd w:val="clear" w:color="auto" w:fill="FFFFFF"/>
          <w:lang w:val="fr-FR"/>
        </w:rPr>
        <w:t xml:space="preserve"> </w:t>
      </w:r>
      <w:proofErr w:type="spellStart"/>
      <w:r w:rsidRPr="00646735">
        <w:rPr>
          <w:rFonts w:ascii="Times New Roman" w:eastAsia="Times New Roman" w:hAnsi="Times New Roman" w:cs="Times New Roman"/>
          <w:bCs/>
          <w:color w:val="000000"/>
          <w:sz w:val="24"/>
          <w:shd w:val="clear" w:color="auto" w:fill="FFFFFF"/>
          <w:lang w:val="fr-FR"/>
        </w:rPr>
        <w:t>în</w:t>
      </w:r>
      <w:proofErr w:type="spellEnd"/>
      <w:r w:rsidRPr="00646735">
        <w:rPr>
          <w:rFonts w:ascii="Times New Roman" w:eastAsia="Times New Roman" w:hAnsi="Times New Roman" w:cs="Times New Roman"/>
          <w:bCs/>
          <w:color w:val="000000"/>
          <w:sz w:val="24"/>
          <w:shd w:val="clear" w:color="auto" w:fill="FFFFFF"/>
          <w:lang w:val="fr-FR"/>
        </w:rPr>
        <w:t xml:space="preserve"> </w:t>
      </w:r>
      <w:proofErr w:type="spellStart"/>
      <w:r w:rsidRPr="00646735">
        <w:rPr>
          <w:rFonts w:ascii="Times New Roman" w:eastAsia="Times New Roman" w:hAnsi="Times New Roman" w:cs="Times New Roman"/>
          <w:bCs/>
          <w:color w:val="000000"/>
          <w:sz w:val="24"/>
          <w:shd w:val="clear" w:color="auto" w:fill="FFFFFF"/>
          <w:lang w:val="fr-FR"/>
        </w:rPr>
        <w:t>Monitorul</w:t>
      </w:r>
      <w:proofErr w:type="spellEnd"/>
      <w:r w:rsidRPr="00646735">
        <w:rPr>
          <w:rFonts w:ascii="Times New Roman" w:eastAsia="Times New Roman" w:hAnsi="Times New Roman" w:cs="Times New Roman"/>
          <w:bCs/>
          <w:color w:val="000000"/>
          <w:sz w:val="24"/>
          <w:shd w:val="clear" w:color="auto" w:fill="FFFFFF"/>
          <w:lang w:val="fr-FR"/>
        </w:rPr>
        <w:t xml:space="preserve"> </w:t>
      </w:r>
      <w:proofErr w:type="spellStart"/>
      <w:r w:rsidRPr="00646735">
        <w:rPr>
          <w:rFonts w:ascii="Times New Roman" w:eastAsia="Times New Roman" w:hAnsi="Times New Roman" w:cs="Times New Roman"/>
          <w:bCs/>
          <w:color w:val="000000"/>
          <w:sz w:val="24"/>
          <w:shd w:val="clear" w:color="auto" w:fill="FFFFFF"/>
          <w:lang w:val="fr-FR"/>
        </w:rPr>
        <w:t>Oficial</w:t>
      </w:r>
      <w:proofErr w:type="spellEnd"/>
      <w:r w:rsidRPr="00646735">
        <w:rPr>
          <w:rFonts w:ascii="Times New Roman" w:eastAsia="Times New Roman" w:hAnsi="Times New Roman" w:cs="Times New Roman"/>
          <w:bCs/>
          <w:color w:val="000000"/>
          <w:sz w:val="24"/>
          <w:shd w:val="clear" w:color="auto" w:fill="FFFFFF"/>
          <w:lang w:val="fr-FR"/>
        </w:rPr>
        <w:t xml:space="preserve"> al </w:t>
      </w:r>
      <w:proofErr w:type="spellStart"/>
      <w:r w:rsidRPr="00646735">
        <w:rPr>
          <w:rFonts w:ascii="Times New Roman" w:eastAsia="Times New Roman" w:hAnsi="Times New Roman" w:cs="Times New Roman"/>
          <w:bCs/>
          <w:color w:val="000000"/>
          <w:sz w:val="24"/>
          <w:shd w:val="clear" w:color="auto" w:fill="FFFFFF"/>
          <w:lang w:val="fr-FR"/>
        </w:rPr>
        <w:t>Republicii</w:t>
      </w:r>
      <w:proofErr w:type="spellEnd"/>
      <w:r w:rsidRPr="00646735">
        <w:rPr>
          <w:rFonts w:ascii="Times New Roman" w:eastAsia="Times New Roman" w:hAnsi="Times New Roman" w:cs="Times New Roman"/>
          <w:bCs/>
          <w:color w:val="000000"/>
          <w:sz w:val="24"/>
          <w:shd w:val="clear" w:color="auto" w:fill="FFFFFF"/>
          <w:lang w:val="fr-FR"/>
        </w:rPr>
        <w:t xml:space="preserve"> Moldova, 2005, nr. 59–61, art. 200), </w:t>
      </w:r>
      <w:proofErr w:type="spellStart"/>
      <w:r w:rsidRPr="00646735">
        <w:rPr>
          <w:rFonts w:ascii="Times New Roman" w:eastAsia="Times New Roman" w:hAnsi="Times New Roman" w:cs="Times New Roman"/>
          <w:bCs/>
          <w:color w:val="000000"/>
          <w:sz w:val="24"/>
          <w:shd w:val="clear" w:color="auto" w:fill="FFFFFF"/>
          <w:lang w:val="fr-FR"/>
        </w:rPr>
        <w:t>cu</w:t>
      </w:r>
      <w:proofErr w:type="spellEnd"/>
      <w:r w:rsidRPr="00646735">
        <w:rPr>
          <w:rFonts w:ascii="Times New Roman" w:eastAsia="Times New Roman" w:hAnsi="Times New Roman" w:cs="Times New Roman"/>
          <w:bCs/>
          <w:color w:val="000000"/>
          <w:sz w:val="24"/>
          <w:shd w:val="clear" w:color="auto" w:fill="FFFFFF"/>
          <w:lang w:val="fr-FR"/>
        </w:rPr>
        <w:t xml:space="preserve"> </w:t>
      </w:r>
      <w:proofErr w:type="spellStart"/>
      <w:r w:rsidRPr="00646735">
        <w:rPr>
          <w:rFonts w:ascii="Times New Roman" w:eastAsia="Times New Roman" w:hAnsi="Times New Roman" w:cs="Times New Roman"/>
          <w:bCs/>
          <w:color w:val="000000"/>
          <w:sz w:val="24"/>
          <w:shd w:val="clear" w:color="auto" w:fill="FFFFFF"/>
          <w:lang w:val="fr-FR"/>
        </w:rPr>
        <w:t>modificările</w:t>
      </w:r>
      <w:proofErr w:type="spellEnd"/>
      <w:r w:rsidRPr="00646735">
        <w:rPr>
          <w:rFonts w:ascii="Times New Roman" w:eastAsia="Times New Roman" w:hAnsi="Times New Roman" w:cs="Times New Roman"/>
          <w:bCs/>
          <w:color w:val="000000"/>
          <w:sz w:val="24"/>
          <w:shd w:val="clear" w:color="auto" w:fill="FFFFFF"/>
          <w:lang w:val="fr-FR"/>
        </w:rPr>
        <w:t xml:space="preserve"> </w:t>
      </w:r>
      <w:proofErr w:type="spellStart"/>
      <w:r w:rsidRPr="00646735">
        <w:rPr>
          <w:rFonts w:ascii="Times New Roman" w:eastAsia="Times New Roman" w:hAnsi="Times New Roman" w:cs="Times New Roman"/>
          <w:bCs/>
          <w:color w:val="000000"/>
          <w:sz w:val="24"/>
          <w:shd w:val="clear" w:color="auto" w:fill="FFFFFF"/>
          <w:lang w:val="fr-FR"/>
        </w:rPr>
        <w:t>ulterioare</w:t>
      </w:r>
      <w:proofErr w:type="spellEnd"/>
      <w:r w:rsidRPr="00646735">
        <w:rPr>
          <w:rFonts w:ascii="Times New Roman" w:eastAsia="Times New Roman" w:hAnsi="Times New Roman" w:cs="Times New Roman"/>
          <w:bCs/>
          <w:color w:val="000000"/>
          <w:sz w:val="24"/>
          <w:shd w:val="clear" w:color="auto" w:fill="FFFFFF"/>
          <w:lang w:val="fr-FR"/>
        </w:rPr>
        <w:t xml:space="preserve">, se </w:t>
      </w:r>
      <w:proofErr w:type="spellStart"/>
      <w:r w:rsidRPr="00646735">
        <w:rPr>
          <w:rFonts w:ascii="Times New Roman" w:eastAsia="Times New Roman" w:hAnsi="Times New Roman" w:cs="Times New Roman"/>
          <w:bCs/>
          <w:color w:val="000000"/>
          <w:sz w:val="24"/>
          <w:shd w:val="clear" w:color="auto" w:fill="FFFFFF"/>
          <w:lang w:val="fr-FR"/>
        </w:rPr>
        <w:t>modifică</w:t>
      </w:r>
      <w:proofErr w:type="spellEnd"/>
      <w:r w:rsidRPr="00646735">
        <w:rPr>
          <w:rFonts w:ascii="Times New Roman" w:eastAsia="Times New Roman" w:hAnsi="Times New Roman" w:cs="Times New Roman"/>
          <w:bCs/>
          <w:color w:val="000000"/>
          <w:sz w:val="24"/>
          <w:shd w:val="clear" w:color="auto" w:fill="FFFFFF"/>
          <w:lang w:val="fr-FR"/>
        </w:rPr>
        <w:t xml:space="preserve"> </w:t>
      </w:r>
      <w:proofErr w:type="spellStart"/>
      <w:r w:rsidRPr="00646735">
        <w:rPr>
          <w:rFonts w:ascii="Times New Roman" w:eastAsia="Times New Roman" w:hAnsi="Times New Roman" w:cs="Times New Roman"/>
          <w:bCs/>
          <w:color w:val="000000"/>
          <w:sz w:val="24"/>
          <w:shd w:val="clear" w:color="auto" w:fill="FFFFFF"/>
          <w:lang w:val="fr-FR"/>
        </w:rPr>
        <w:t>după</w:t>
      </w:r>
      <w:proofErr w:type="spellEnd"/>
      <w:r w:rsidRPr="00646735">
        <w:rPr>
          <w:rFonts w:ascii="Times New Roman" w:eastAsia="Times New Roman" w:hAnsi="Times New Roman" w:cs="Times New Roman"/>
          <w:bCs/>
          <w:color w:val="000000"/>
          <w:sz w:val="24"/>
          <w:shd w:val="clear" w:color="auto" w:fill="FFFFFF"/>
          <w:lang w:val="fr-FR"/>
        </w:rPr>
        <w:t xml:space="preserve"> cum </w:t>
      </w:r>
      <w:proofErr w:type="spellStart"/>
      <w:proofErr w:type="gramStart"/>
      <w:r w:rsidRPr="00646735">
        <w:rPr>
          <w:rFonts w:ascii="Times New Roman" w:eastAsia="Times New Roman" w:hAnsi="Times New Roman" w:cs="Times New Roman"/>
          <w:bCs/>
          <w:color w:val="000000"/>
          <w:sz w:val="24"/>
          <w:shd w:val="clear" w:color="auto" w:fill="FFFFFF"/>
          <w:lang w:val="fr-FR"/>
        </w:rPr>
        <w:t>urmează</w:t>
      </w:r>
      <w:proofErr w:type="spellEnd"/>
      <w:r w:rsidRPr="00646735">
        <w:rPr>
          <w:rFonts w:ascii="Times New Roman" w:eastAsia="Times New Roman" w:hAnsi="Times New Roman" w:cs="Times New Roman"/>
          <w:bCs/>
          <w:color w:val="000000"/>
          <w:sz w:val="24"/>
          <w:shd w:val="clear" w:color="auto" w:fill="FFFFFF"/>
          <w:lang w:val="fr-FR"/>
        </w:rPr>
        <w:t>:</w:t>
      </w:r>
      <w:proofErr w:type="gramEnd"/>
    </w:p>
    <w:p w14:paraId="300D3635" w14:textId="3DCBB6E0" w:rsidR="002B5BCC" w:rsidRPr="007667E3" w:rsidRDefault="00AD192A">
      <w:pPr>
        <w:pStyle w:val="ListParagraph"/>
        <w:numPr>
          <w:ilvl w:val="0"/>
          <w:numId w:val="5"/>
        </w:numPr>
        <w:spacing w:after="0" w:line="240" w:lineRule="auto"/>
        <w:ind w:left="284" w:hanging="284"/>
        <w:rPr>
          <w:rFonts w:ascii="Times New Roman" w:eastAsia="Times New Roman" w:hAnsi="Times New Roman" w:cs="Times New Roman"/>
          <w:strike/>
          <w:sz w:val="24"/>
          <w:shd w:val="clear" w:color="auto" w:fill="FFFFFF"/>
        </w:rPr>
      </w:pPr>
      <w:proofErr w:type="spellStart"/>
      <w:r w:rsidRPr="002B5BCC">
        <w:rPr>
          <w:rFonts w:ascii="Times New Roman" w:eastAsia="Times New Roman" w:hAnsi="Times New Roman" w:cs="Times New Roman"/>
          <w:sz w:val="24"/>
        </w:rPr>
        <w:t>Articolul</w:t>
      </w:r>
      <w:proofErr w:type="spellEnd"/>
      <w:r w:rsidRPr="002B5BCC">
        <w:rPr>
          <w:rFonts w:ascii="Times New Roman" w:eastAsia="Times New Roman" w:hAnsi="Times New Roman" w:cs="Times New Roman"/>
          <w:sz w:val="24"/>
        </w:rPr>
        <w:t xml:space="preserve"> 14</w:t>
      </w:r>
      <w:r w:rsidRPr="002B5BCC">
        <w:rPr>
          <w:rFonts w:ascii="Times New Roman" w:eastAsia="Times New Roman" w:hAnsi="Times New Roman" w:cs="Times New Roman"/>
          <w:sz w:val="24"/>
          <w:vertAlign w:val="superscript"/>
        </w:rPr>
        <w:t>2</w:t>
      </w:r>
      <w:r w:rsidRPr="002B5BCC">
        <w:rPr>
          <w:rFonts w:ascii="Times New Roman" w:eastAsia="Times New Roman" w:hAnsi="Times New Roman" w:cs="Times New Roman"/>
          <w:sz w:val="24"/>
        </w:rPr>
        <w:t>,</w:t>
      </w:r>
      <w:r w:rsidRPr="002B5BCC">
        <w:rPr>
          <w:rFonts w:ascii="Times New Roman" w:eastAsia="Times New Roman" w:hAnsi="Times New Roman" w:cs="Times New Roman"/>
          <w:sz w:val="24"/>
          <w:shd w:val="clear" w:color="auto" w:fill="FFFFFF"/>
        </w:rPr>
        <w:t xml:space="preserve"> </w:t>
      </w:r>
      <w:proofErr w:type="spellStart"/>
      <w:r w:rsidRPr="002B5BCC">
        <w:rPr>
          <w:rFonts w:ascii="Times New Roman" w:eastAsia="Times New Roman" w:hAnsi="Times New Roman" w:cs="Times New Roman"/>
          <w:sz w:val="24"/>
          <w:shd w:val="clear" w:color="auto" w:fill="FFFFFF"/>
        </w:rPr>
        <w:t>alin</w:t>
      </w:r>
      <w:proofErr w:type="spellEnd"/>
      <w:r w:rsidR="00C9568B">
        <w:rPr>
          <w:rFonts w:ascii="Times New Roman" w:eastAsia="Times New Roman" w:hAnsi="Times New Roman" w:cs="Times New Roman"/>
          <w:sz w:val="24"/>
          <w:shd w:val="clear" w:color="auto" w:fill="FFFFFF"/>
          <w:lang w:val="ro-RO"/>
        </w:rPr>
        <w:t>.</w:t>
      </w:r>
      <w:r w:rsidRPr="002B5BCC">
        <w:rPr>
          <w:rFonts w:ascii="Times New Roman" w:eastAsia="Times New Roman" w:hAnsi="Times New Roman" w:cs="Times New Roman"/>
          <w:sz w:val="24"/>
          <w:shd w:val="clear" w:color="auto" w:fill="FFFFFF"/>
        </w:rPr>
        <w:t xml:space="preserve"> </w:t>
      </w:r>
      <w:r w:rsidR="00C9568B">
        <w:rPr>
          <w:rFonts w:ascii="Times New Roman" w:eastAsia="Times New Roman" w:hAnsi="Times New Roman" w:cs="Times New Roman"/>
          <w:sz w:val="24"/>
          <w:shd w:val="clear" w:color="auto" w:fill="FFFFFF"/>
          <w:lang w:val="ro-RO"/>
        </w:rPr>
        <w:t>(</w:t>
      </w:r>
      <w:r w:rsidRPr="002B5BCC">
        <w:rPr>
          <w:rFonts w:ascii="Times New Roman" w:eastAsia="Times New Roman" w:hAnsi="Times New Roman" w:cs="Times New Roman"/>
          <w:sz w:val="24"/>
          <w:shd w:val="clear" w:color="auto" w:fill="FFFFFF"/>
        </w:rPr>
        <w:t>2</w:t>
      </w:r>
      <w:r w:rsidR="00C9568B">
        <w:rPr>
          <w:rFonts w:ascii="Times New Roman" w:eastAsia="Times New Roman" w:hAnsi="Times New Roman" w:cs="Times New Roman"/>
          <w:sz w:val="24"/>
          <w:shd w:val="clear" w:color="auto" w:fill="FFFFFF"/>
          <w:lang w:val="ro-RO"/>
        </w:rPr>
        <w:t>)</w:t>
      </w:r>
      <w:r w:rsidR="00180E5D">
        <w:rPr>
          <w:rFonts w:ascii="Times New Roman" w:eastAsia="Times New Roman" w:hAnsi="Times New Roman" w:cs="Times New Roman"/>
          <w:sz w:val="24"/>
          <w:shd w:val="clear" w:color="auto" w:fill="FFFFFF"/>
          <w:lang w:val="ro-RO"/>
        </w:rPr>
        <w:t xml:space="preserve"> – (4) </w:t>
      </w:r>
      <w:proofErr w:type="spellStart"/>
      <w:r w:rsidRPr="002B5BCC">
        <w:rPr>
          <w:rFonts w:ascii="Times New Roman" w:eastAsia="Times New Roman" w:hAnsi="Times New Roman" w:cs="Times New Roman"/>
          <w:sz w:val="24"/>
          <w:shd w:val="clear" w:color="auto" w:fill="FFFFFF"/>
        </w:rPr>
        <w:t>se</w:t>
      </w:r>
      <w:proofErr w:type="spellEnd"/>
      <w:r w:rsidRPr="002B5BCC">
        <w:rPr>
          <w:rFonts w:ascii="Times New Roman" w:eastAsia="Times New Roman" w:hAnsi="Times New Roman" w:cs="Times New Roman"/>
          <w:sz w:val="24"/>
          <w:shd w:val="clear" w:color="auto" w:fill="FFFFFF"/>
        </w:rPr>
        <w:t xml:space="preserve"> </w:t>
      </w:r>
      <w:proofErr w:type="spellStart"/>
      <w:r w:rsidRPr="002B5BCC">
        <w:rPr>
          <w:rFonts w:ascii="Times New Roman" w:eastAsia="Times New Roman" w:hAnsi="Times New Roman" w:cs="Times New Roman"/>
          <w:sz w:val="24"/>
          <w:shd w:val="clear" w:color="auto" w:fill="FFFFFF"/>
        </w:rPr>
        <w:t>exclud</w:t>
      </w:r>
      <w:proofErr w:type="spellEnd"/>
      <w:r w:rsidRPr="002B5BCC">
        <w:rPr>
          <w:rFonts w:ascii="Times New Roman" w:eastAsia="Times New Roman" w:hAnsi="Times New Roman" w:cs="Times New Roman"/>
          <w:sz w:val="24"/>
          <w:shd w:val="clear" w:color="auto" w:fill="FFFFFF"/>
        </w:rPr>
        <w:t xml:space="preserve"> </w:t>
      </w:r>
    </w:p>
    <w:p w14:paraId="05E56640" w14:textId="3049E7FE" w:rsidR="00164433" w:rsidRPr="0092252D" w:rsidRDefault="00AD192A">
      <w:pPr>
        <w:pStyle w:val="ListParagraph"/>
        <w:numPr>
          <w:ilvl w:val="0"/>
          <w:numId w:val="5"/>
        </w:numPr>
        <w:spacing w:after="0" w:line="240" w:lineRule="auto"/>
        <w:ind w:left="284" w:hanging="284"/>
        <w:rPr>
          <w:rFonts w:ascii="Times New Roman" w:eastAsia="Times New Roman" w:hAnsi="Times New Roman" w:cs="Times New Roman"/>
          <w:strike/>
          <w:sz w:val="24"/>
          <w:shd w:val="clear" w:color="auto" w:fill="FFFFFF"/>
        </w:rPr>
      </w:pPr>
      <w:proofErr w:type="spellStart"/>
      <w:r w:rsidRPr="00403FBB">
        <w:rPr>
          <w:rFonts w:ascii="Times New Roman" w:eastAsia="Times New Roman" w:hAnsi="Times New Roman" w:cs="Times New Roman"/>
          <w:sz w:val="24"/>
          <w:lang w:val="en-US"/>
        </w:rPr>
        <w:t>Articolul</w:t>
      </w:r>
      <w:proofErr w:type="spellEnd"/>
      <w:r w:rsidRPr="0092252D">
        <w:rPr>
          <w:rFonts w:ascii="Times New Roman" w:eastAsia="Times New Roman" w:hAnsi="Times New Roman" w:cs="Times New Roman"/>
          <w:sz w:val="24"/>
        </w:rPr>
        <w:t xml:space="preserve"> 16, </w:t>
      </w:r>
      <w:proofErr w:type="spellStart"/>
      <w:r w:rsidRPr="00403FBB">
        <w:rPr>
          <w:rFonts w:ascii="Times New Roman" w:eastAsia="Times New Roman" w:hAnsi="Times New Roman" w:cs="Times New Roman"/>
          <w:sz w:val="24"/>
          <w:lang w:val="en-US"/>
        </w:rPr>
        <w:t>alin</w:t>
      </w:r>
      <w:proofErr w:type="spellEnd"/>
      <w:r w:rsidR="00C9568B">
        <w:rPr>
          <w:rFonts w:ascii="Times New Roman" w:eastAsia="Times New Roman" w:hAnsi="Times New Roman" w:cs="Times New Roman"/>
          <w:sz w:val="24"/>
          <w:lang w:val="ro-RO"/>
        </w:rPr>
        <w:t>.</w:t>
      </w:r>
      <w:r w:rsidRPr="0092252D">
        <w:rPr>
          <w:rFonts w:ascii="Times New Roman" w:eastAsia="Times New Roman" w:hAnsi="Times New Roman" w:cs="Times New Roman"/>
          <w:sz w:val="24"/>
        </w:rPr>
        <w:t xml:space="preserve"> (3</w:t>
      </w:r>
      <w:r w:rsidRPr="0092252D">
        <w:rPr>
          <w:rFonts w:ascii="Times New Roman" w:eastAsia="Times New Roman" w:hAnsi="Times New Roman" w:cs="Times New Roman"/>
          <w:sz w:val="24"/>
          <w:vertAlign w:val="superscript"/>
        </w:rPr>
        <w:t>1</w:t>
      </w:r>
      <w:r w:rsidRPr="0092252D">
        <w:rPr>
          <w:rFonts w:ascii="Times New Roman" w:eastAsia="Times New Roman" w:hAnsi="Times New Roman" w:cs="Times New Roman"/>
          <w:sz w:val="24"/>
        </w:rPr>
        <w:t xml:space="preserve">) </w:t>
      </w:r>
      <w:r w:rsidR="00620B35">
        <w:rPr>
          <w:rFonts w:ascii="Times New Roman" w:eastAsia="Times New Roman" w:hAnsi="Times New Roman" w:cs="Times New Roman"/>
          <w:sz w:val="24"/>
          <w:lang w:val="ro-RO"/>
        </w:rPr>
        <w:t>cuvintele</w:t>
      </w:r>
      <w:r w:rsidR="00910E3E" w:rsidRPr="0092252D">
        <w:rPr>
          <w:rFonts w:ascii="Times New Roman" w:eastAsia="Times New Roman" w:hAnsi="Times New Roman" w:cs="Times New Roman"/>
          <w:sz w:val="24"/>
        </w:rPr>
        <w:t xml:space="preserve"> </w:t>
      </w:r>
      <w:r w:rsidRPr="0092252D">
        <w:rPr>
          <w:rFonts w:ascii="Times New Roman" w:eastAsia="Times New Roman" w:hAnsi="Times New Roman" w:cs="Times New Roman"/>
          <w:sz w:val="24"/>
        </w:rPr>
        <w:t>„</w:t>
      </w:r>
      <w:proofErr w:type="spellStart"/>
      <w:r w:rsidRPr="00403FBB">
        <w:rPr>
          <w:rFonts w:ascii="Times New Roman" w:eastAsia="Times New Roman" w:hAnsi="Times New Roman" w:cs="Times New Roman"/>
          <w:sz w:val="24"/>
          <w:lang w:val="en-US"/>
        </w:rPr>
        <w:t>Agen</w:t>
      </w:r>
      <w:proofErr w:type="spellEnd"/>
      <w:r w:rsidRPr="0092252D">
        <w:rPr>
          <w:rFonts w:ascii="Times New Roman" w:eastAsia="Times New Roman" w:hAnsi="Times New Roman" w:cs="Times New Roman"/>
          <w:sz w:val="24"/>
        </w:rPr>
        <w:t>ț</w:t>
      </w:r>
      <w:proofErr w:type="spellStart"/>
      <w:r w:rsidRPr="00403FBB">
        <w:rPr>
          <w:rFonts w:ascii="Times New Roman" w:eastAsia="Times New Roman" w:hAnsi="Times New Roman" w:cs="Times New Roman"/>
          <w:sz w:val="24"/>
          <w:lang w:val="en-US"/>
        </w:rPr>
        <w:t>ia</w:t>
      </w:r>
      <w:proofErr w:type="spellEnd"/>
      <w:r w:rsidRPr="0092252D">
        <w:rPr>
          <w:rFonts w:ascii="Times New Roman" w:eastAsia="Times New Roman" w:hAnsi="Times New Roman" w:cs="Times New Roman"/>
          <w:sz w:val="24"/>
        </w:rPr>
        <w:t xml:space="preserve"> </w:t>
      </w:r>
      <w:r w:rsidRPr="00403FBB">
        <w:rPr>
          <w:rFonts w:ascii="Times New Roman" w:eastAsia="Times New Roman" w:hAnsi="Times New Roman" w:cs="Times New Roman"/>
          <w:sz w:val="24"/>
          <w:lang w:val="en-US"/>
        </w:rPr>
        <w:t>Na</w:t>
      </w:r>
      <w:r w:rsidRPr="0092252D">
        <w:rPr>
          <w:rFonts w:ascii="Times New Roman" w:eastAsia="Times New Roman" w:hAnsi="Times New Roman" w:cs="Times New Roman"/>
          <w:sz w:val="24"/>
        </w:rPr>
        <w:t>ț</w:t>
      </w:r>
      <w:proofErr w:type="spellStart"/>
      <w:r w:rsidRPr="00403FBB">
        <w:rPr>
          <w:rFonts w:ascii="Times New Roman" w:eastAsia="Times New Roman" w:hAnsi="Times New Roman" w:cs="Times New Roman"/>
          <w:sz w:val="24"/>
          <w:lang w:val="en-US"/>
        </w:rPr>
        <w:t>ional</w:t>
      </w:r>
      <w:proofErr w:type="spellEnd"/>
      <w:r w:rsidRPr="0092252D">
        <w:rPr>
          <w:rFonts w:ascii="Times New Roman" w:eastAsia="Times New Roman" w:hAnsi="Times New Roman" w:cs="Times New Roman"/>
          <w:sz w:val="24"/>
        </w:rPr>
        <w:t xml:space="preserve">ă </w:t>
      </w:r>
      <w:proofErr w:type="spellStart"/>
      <w:r w:rsidRPr="00403FBB">
        <w:rPr>
          <w:rFonts w:ascii="Times New Roman" w:eastAsia="Times New Roman" w:hAnsi="Times New Roman" w:cs="Times New Roman"/>
          <w:sz w:val="24"/>
          <w:lang w:val="en-US"/>
        </w:rPr>
        <w:t>pentru</w:t>
      </w:r>
      <w:proofErr w:type="spellEnd"/>
      <w:r w:rsidRPr="0092252D">
        <w:rPr>
          <w:rFonts w:ascii="Times New Roman" w:eastAsia="Times New Roman" w:hAnsi="Times New Roman" w:cs="Times New Roman"/>
          <w:sz w:val="24"/>
        </w:rPr>
        <w:t xml:space="preserve"> </w:t>
      </w:r>
      <w:r w:rsidRPr="00403FBB">
        <w:rPr>
          <w:rFonts w:ascii="Times New Roman" w:eastAsia="Times New Roman" w:hAnsi="Times New Roman" w:cs="Times New Roman"/>
          <w:sz w:val="24"/>
          <w:lang w:val="en-US"/>
        </w:rPr>
        <w:t>S</w:t>
      </w:r>
      <w:r w:rsidRPr="0092252D">
        <w:rPr>
          <w:rFonts w:ascii="Times New Roman" w:eastAsia="Times New Roman" w:hAnsi="Times New Roman" w:cs="Times New Roman"/>
          <w:sz w:val="24"/>
        </w:rPr>
        <w:t>ă</w:t>
      </w:r>
      <w:r w:rsidRPr="00403FBB">
        <w:rPr>
          <w:rFonts w:ascii="Times New Roman" w:eastAsia="Times New Roman" w:hAnsi="Times New Roman" w:cs="Times New Roman"/>
          <w:sz w:val="24"/>
          <w:lang w:val="en-US"/>
        </w:rPr>
        <w:t>n</w:t>
      </w:r>
      <w:r w:rsidRPr="0092252D">
        <w:rPr>
          <w:rFonts w:ascii="Times New Roman" w:eastAsia="Times New Roman" w:hAnsi="Times New Roman" w:cs="Times New Roman"/>
          <w:sz w:val="24"/>
        </w:rPr>
        <w:t>ă</w:t>
      </w:r>
      <w:proofErr w:type="spellStart"/>
      <w:r w:rsidRPr="00403FBB">
        <w:rPr>
          <w:rFonts w:ascii="Times New Roman" w:eastAsia="Times New Roman" w:hAnsi="Times New Roman" w:cs="Times New Roman"/>
          <w:sz w:val="24"/>
          <w:lang w:val="en-US"/>
        </w:rPr>
        <w:t>tate</w:t>
      </w:r>
      <w:proofErr w:type="spellEnd"/>
      <w:r w:rsidRPr="0092252D">
        <w:rPr>
          <w:rFonts w:ascii="Times New Roman" w:eastAsia="Times New Roman" w:hAnsi="Times New Roman" w:cs="Times New Roman"/>
          <w:sz w:val="24"/>
        </w:rPr>
        <w:t xml:space="preserve"> </w:t>
      </w:r>
      <w:r w:rsidRPr="00403FBB">
        <w:rPr>
          <w:rFonts w:ascii="Times New Roman" w:eastAsia="Times New Roman" w:hAnsi="Times New Roman" w:cs="Times New Roman"/>
          <w:sz w:val="24"/>
          <w:lang w:val="en-US"/>
        </w:rPr>
        <w:t>Public</w:t>
      </w:r>
      <w:r w:rsidRPr="0092252D">
        <w:rPr>
          <w:rFonts w:ascii="Times New Roman" w:eastAsia="Times New Roman" w:hAnsi="Times New Roman" w:cs="Times New Roman"/>
          <w:sz w:val="24"/>
        </w:rPr>
        <w:t xml:space="preserve">ă” </w:t>
      </w:r>
      <w:r w:rsidRPr="00403FBB">
        <w:rPr>
          <w:rFonts w:ascii="Times New Roman" w:eastAsia="Times New Roman" w:hAnsi="Times New Roman" w:cs="Times New Roman"/>
          <w:sz w:val="24"/>
          <w:lang w:val="en-US"/>
        </w:rPr>
        <w:t>se</w:t>
      </w:r>
      <w:r w:rsidRPr="0092252D">
        <w:rPr>
          <w:rFonts w:ascii="Times New Roman" w:eastAsia="Times New Roman" w:hAnsi="Times New Roman" w:cs="Times New Roman"/>
          <w:sz w:val="24"/>
        </w:rPr>
        <w:t xml:space="preserve"> </w:t>
      </w:r>
      <w:proofErr w:type="spellStart"/>
      <w:r w:rsidRPr="00403FBB">
        <w:rPr>
          <w:rFonts w:ascii="Times New Roman" w:eastAsia="Times New Roman" w:hAnsi="Times New Roman" w:cs="Times New Roman"/>
          <w:sz w:val="24"/>
          <w:lang w:val="en-US"/>
        </w:rPr>
        <w:t>substituie</w:t>
      </w:r>
      <w:proofErr w:type="spellEnd"/>
      <w:r w:rsidRPr="0092252D">
        <w:rPr>
          <w:rFonts w:ascii="Times New Roman" w:eastAsia="Times New Roman" w:hAnsi="Times New Roman" w:cs="Times New Roman"/>
          <w:sz w:val="24"/>
        </w:rPr>
        <w:t xml:space="preserve"> </w:t>
      </w:r>
      <w:r w:rsidRPr="00403FBB">
        <w:rPr>
          <w:rFonts w:ascii="Times New Roman" w:eastAsia="Times New Roman" w:hAnsi="Times New Roman" w:cs="Times New Roman"/>
          <w:sz w:val="24"/>
          <w:lang w:val="en-US"/>
        </w:rPr>
        <w:t>cu</w:t>
      </w:r>
      <w:r w:rsidRPr="0092252D">
        <w:rPr>
          <w:rFonts w:ascii="Times New Roman" w:eastAsia="Times New Roman" w:hAnsi="Times New Roman" w:cs="Times New Roman"/>
          <w:sz w:val="24"/>
        </w:rPr>
        <w:t xml:space="preserve"> </w:t>
      </w:r>
      <w:proofErr w:type="spellStart"/>
      <w:r w:rsidR="00620B35">
        <w:rPr>
          <w:rFonts w:ascii="Times New Roman" w:eastAsia="Times New Roman" w:hAnsi="Times New Roman" w:cs="Times New Roman"/>
          <w:sz w:val="24"/>
          <w:lang w:val="en-US"/>
        </w:rPr>
        <w:t>cuvintele</w:t>
      </w:r>
      <w:proofErr w:type="spellEnd"/>
      <w:r w:rsidRPr="0092252D">
        <w:rPr>
          <w:rFonts w:ascii="Times New Roman" w:eastAsia="Times New Roman" w:hAnsi="Times New Roman" w:cs="Times New Roman"/>
          <w:sz w:val="24"/>
        </w:rPr>
        <w:t xml:space="preserve"> „</w:t>
      </w:r>
      <w:proofErr w:type="spellStart"/>
      <w:r w:rsidRPr="00403FBB">
        <w:rPr>
          <w:rFonts w:ascii="Times New Roman" w:eastAsia="Times New Roman" w:hAnsi="Times New Roman" w:cs="Times New Roman"/>
          <w:sz w:val="24"/>
          <w:lang w:val="en-US"/>
        </w:rPr>
        <w:t>Agen</w:t>
      </w:r>
      <w:proofErr w:type="spellEnd"/>
      <w:r w:rsidRPr="0092252D">
        <w:rPr>
          <w:rFonts w:ascii="Times New Roman" w:eastAsia="Times New Roman" w:hAnsi="Times New Roman" w:cs="Times New Roman"/>
          <w:sz w:val="24"/>
        </w:rPr>
        <w:t>ț</w:t>
      </w:r>
      <w:proofErr w:type="spellStart"/>
      <w:r w:rsidRPr="00403FBB">
        <w:rPr>
          <w:rFonts w:ascii="Times New Roman" w:eastAsia="Times New Roman" w:hAnsi="Times New Roman" w:cs="Times New Roman"/>
          <w:sz w:val="24"/>
          <w:lang w:val="en-US"/>
        </w:rPr>
        <w:t>ia</w:t>
      </w:r>
      <w:proofErr w:type="spellEnd"/>
      <w:r w:rsidRPr="0092252D">
        <w:rPr>
          <w:rFonts w:ascii="Times New Roman" w:eastAsia="Times New Roman" w:hAnsi="Times New Roman" w:cs="Times New Roman"/>
          <w:sz w:val="24"/>
        </w:rPr>
        <w:t xml:space="preserve"> </w:t>
      </w:r>
      <w:proofErr w:type="spellStart"/>
      <w:r w:rsidRPr="00403FBB">
        <w:rPr>
          <w:rFonts w:ascii="Times New Roman" w:eastAsia="Times New Roman" w:hAnsi="Times New Roman" w:cs="Times New Roman"/>
          <w:sz w:val="24"/>
          <w:lang w:val="en-US"/>
        </w:rPr>
        <w:t>Medicamentului</w:t>
      </w:r>
      <w:proofErr w:type="spellEnd"/>
      <w:r w:rsidRPr="0092252D">
        <w:rPr>
          <w:rFonts w:ascii="Times New Roman" w:eastAsia="Times New Roman" w:hAnsi="Times New Roman" w:cs="Times New Roman"/>
          <w:sz w:val="24"/>
        </w:rPr>
        <w:t xml:space="preserve"> ș</w:t>
      </w:r>
      <w:proofErr w:type="spellStart"/>
      <w:r w:rsidRPr="00403FBB">
        <w:rPr>
          <w:rFonts w:ascii="Times New Roman" w:eastAsia="Times New Roman" w:hAnsi="Times New Roman" w:cs="Times New Roman"/>
          <w:sz w:val="24"/>
          <w:lang w:val="en-US"/>
        </w:rPr>
        <w:t>i</w:t>
      </w:r>
      <w:proofErr w:type="spellEnd"/>
      <w:r w:rsidRPr="0092252D">
        <w:rPr>
          <w:rFonts w:ascii="Times New Roman" w:eastAsia="Times New Roman" w:hAnsi="Times New Roman" w:cs="Times New Roman"/>
          <w:sz w:val="24"/>
        </w:rPr>
        <w:t xml:space="preserve"> </w:t>
      </w:r>
      <w:proofErr w:type="spellStart"/>
      <w:r w:rsidRPr="00403FBB">
        <w:rPr>
          <w:rFonts w:ascii="Times New Roman" w:eastAsia="Times New Roman" w:hAnsi="Times New Roman" w:cs="Times New Roman"/>
          <w:sz w:val="24"/>
          <w:lang w:val="en-US"/>
        </w:rPr>
        <w:t>Dispozitivelor</w:t>
      </w:r>
      <w:proofErr w:type="spellEnd"/>
      <w:r w:rsidRPr="0092252D">
        <w:rPr>
          <w:rFonts w:ascii="Times New Roman" w:eastAsia="Times New Roman" w:hAnsi="Times New Roman" w:cs="Times New Roman"/>
          <w:sz w:val="24"/>
        </w:rPr>
        <w:t xml:space="preserve"> </w:t>
      </w:r>
      <w:proofErr w:type="spellStart"/>
      <w:r w:rsidRPr="00403FBB">
        <w:rPr>
          <w:rFonts w:ascii="Times New Roman" w:eastAsia="Times New Roman" w:hAnsi="Times New Roman" w:cs="Times New Roman"/>
          <w:sz w:val="24"/>
          <w:lang w:val="en-US"/>
        </w:rPr>
        <w:t>Medicale</w:t>
      </w:r>
      <w:proofErr w:type="spellEnd"/>
      <w:r w:rsidRPr="0092252D">
        <w:rPr>
          <w:rFonts w:ascii="Times New Roman" w:eastAsia="Times New Roman" w:hAnsi="Times New Roman" w:cs="Times New Roman"/>
          <w:sz w:val="24"/>
        </w:rPr>
        <w:t>”.</w:t>
      </w:r>
    </w:p>
    <w:p w14:paraId="4C90544E" w14:textId="77777777" w:rsidR="002F4197" w:rsidRPr="0092252D" w:rsidRDefault="002F4197" w:rsidP="002F4197">
      <w:pPr>
        <w:pStyle w:val="ListParagraph"/>
        <w:spacing w:after="0" w:line="240" w:lineRule="auto"/>
        <w:ind w:left="284"/>
        <w:rPr>
          <w:rFonts w:ascii="Times New Roman" w:eastAsia="Times New Roman" w:hAnsi="Times New Roman" w:cs="Times New Roman"/>
          <w:strike/>
          <w:sz w:val="24"/>
          <w:shd w:val="clear" w:color="auto" w:fill="FFFFFF"/>
        </w:rPr>
      </w:pPr>
    </w:p>
    <w:p w14:paraId="6F37215C" w14:textId="7698C884" w:rsidR="002F4197" w:rsidRPr="00ED0B49" w:rsidRDefault="002F4197" w:rsidP="00ED0B49">
      <w:pPr>
        <w:spacing w:after="0" w:line="240" w:lineRule="auto"/>
        <w:rPr>
          <w:rFonts w:ascii="Times New Roman" w:hAnsi="Times New Roman" w:cs="Times New Roman"/>
          <w:bCs/>
          <w:color w:val="000000"/>
          <w:sz w:val="24"/>
          <w:szCs w:val="24"/>
          <w:shd w:val="clear" w:color="auto" w:fill="FFFFFF"/>
          <w:lang w:val="ro-MD"/>
        </w:rPr>
      </w:pPr>
      <w:r w:rsidRPr="00592EBD">
        <w:rPr>
          <w:rFonts w:ascii="Times New Roman" w:hAnsi="Times New Roman" w:cs="Times New Roman"/>
          <w:b/>
          <w:bCs/>
          <w:color w:val="000000"/>
          <w:sz w:val="24"/>
          <w:szCs w:val="24"/>
          <w:lang w:val="ro-MD"/>
        </w:rPr>
        <w:t>Art. II</w:t>
      </w:r>
      <w:r w:rsidRPr="00592EBD">
        <w:rPr>
          <w:rFonts w:ascii="Times New Roman" w:hAnsi="Times New Roman" w:cs="Times New Roman"/>
          <w:b/>
          <w:color w:val="000000"/>
          <w:sz w:val="24"/>
          <w:szCs w:val="24"/>
          <w:shd w:val="clear" w:color="auto" w:fill="FFFFFF"/>
          <w:lang w:val="ro-MD"/>
        </w:rPr>
        <w:t xml:space="preserve"> – </w:t>
      </w:r>
      <w:r w:rsidRPr="004966A5">
        <w:rPr>
          <w:rFonts w:ascii="Times New Roman" w:hAnsi="Times New Roman" w:cs="Times New Roman"/>
          <w:bCs/>
          <w:color w:val="000000"/>
          <w:sz w:val="24"/>
          <w:szCs w:val="24"/>
          <w:shd w:val="clear" w:color="auto" w:fill="FFFFFF"/>
          <w:lang w:val="ro-MD"/>
        </w:rPr>
        <w:t>Legea nr. 1409/1997  cu privire la medicamente (Monitorul Oficial al Republicii Moldova, 1998, nr. 52–53, art. 368), cu modificările ulterioare, se modifică după cum urmează:</w:t>
      </w:r>
    </w:p>
    <w:p w14:paraId="3107CB45" w14:textId="518022C8" w:rsidR="002F4197" w:rsidRDefault="002F4197" w:rsidP="004966A5">
      <w:pPr>
        <w:pStyle w:val="ListParagraph"/>
        <w:numPr>
          <w:ilvl w:val="0"/>
          <w:numId w:val="11"/>
        </w:numPr>
        <w:tabs>
          <w:tab w:val="left" w:pos="284"/>
        </w:tabs>
        <w:spacing w:after="200" w:line="240" w:lineRule="auto"/>
        <w:ind w:left="0" w:firstLine="0"/>
        <w:rPr>
          <w:rFonts w:ascii="Times New Roman" w:hAnsi="Times New Roman" w:cs="Times New Roman"/>
          <w:sz w:val="24"/>
          <w:szCs w:val="24"/>
          <w:shd w:val="clear" w:color="auto" w:fill="FFFFFF"/>
          <w:lang w:val="ro-MD"/>
        </w:rPr>
      </w:pPr>
      <w:r w:rsidRPr="00BF219F">
        <w:rPr>
          <w:rFonts w:ascii="Times New Roman" w:hAnsi="Times New Roman" w:cs="Times New Roman"/>
          <w:sz w:val="24"/>
          <w:szCs w:val="24"/>
          <w:shd w:val="clear" w:color="auto" w:fill="FFFFFF"/>
          <w:lang w:val="ro-MD"/>
        </w:rPr>
        <w:t>Articolul 8</w:t>
      </w:r>
      <w:r w:rsidR="00C9568B">
        <w:rPr>
          <w:rFonts w:ascii="Times New Roman" w:hAnsi="Times New Roman" w:cs="Times New Roman"/>
          <w:sz w:val="24"/>
          <w:szCs w:val="24"/>
          <w:shd w:val="clear" w:color="auto" w:fill="FFFFFF"/>
          <w:lang w:val="ro-MD"/>
        </w:rPr>
        <w:t>,</w:t>
      </w:r>
      <w:r w:rsidRPr="00BF219F">
        <w:rPr>
          <w:rFonts w:ascii="Times New Roman" w:hAnsi="Times New Roman" w:cs="Times New Roman"/>
          <w:sz w:val="24"/>
          <w:szCs w:val="24"/>
          <w:shd w:val="clear" w:color="auto" w:fill="FFFFFF"/>
          <w:lang w:val="ro-MD"/>
        </w:rPr>
        <w:t xml:space="preserve"> alin</w:t>
      </w:r>
      <w:r w:rsidR="00C9568B">
        <w:rPr>
          <w:rFonts w:ascii="Times New Roman" w:hAnsi="Times New Roman" w:cs="Times New Roman"/>
          <w:sz w:val="24"/>
          <w:szCs w:val="24"/>
          <w:shd w:val="clear" w:color="auto" w:fill="FFFFFF"/>
          <w:lang w:val="ro-MD"/>
        </w:rPr>
        <w:t>.</w:t>
      </w:r>
      <w:r w:rsidRPr="00BF219F">
        <w:rPr>
          <w:rFonts w:ascii="Times New Roman" w:hAnsi="Times New Roman" w:cs="Times New Roman"/>
          <w:sz w:val="24"/>
          <w:szCs w:val="24"/>
          <w:shd w:val="clear" w:color="auto" w:fill="FFFFFF"/>
          <w:lang w:val="ro-MD"/>
        </w:rPr>
        <w:t xml:space="preserve"> (2) va avea următorul cuprins: </w:t>
      </w:r>
    </w:p>
    <w:p w14:paraId="130DF1DB" w14:textId="77777777" w:rsidR="00164433" w:rsidRPr="002F4197" w:rsidRDefault="002F4197" w:rsidP="004966A5">
      <w:pPr>
        <w:pStyle w:val="ListParagraph"/>
        <w:tabs>
          <w:tab w:val="left" w:pos="284"/>
        </w:tabs>
        <w:spacing w:after="200" w:line="240" w:lineRule="auto"/>
        <w:ind w:left="0"/>
        <w:jc w:val="both"/>
        <w:rPr>
          <w:rFonts w:ascii="Times New Roman" w:hAnsi="Times New Roman" w:cs="Times New Roman"/>
          <w:sz w:val="24"/>
          <w:szCs w:val="24"/>
          <w:shd w:val="clear" w:color="auto" w:fill="FFFFFF"/>
          <w:lang w:val="ro-MD"/>
        </w:rPr>
      </w:pPr>
      <w:r w:rsidRPr="00BF219F">
        <w:rPr>
          <w:rFonts w:ascii="Times New Roman" w:hAnsi="Times New Roman" w:cs="Times New Roman"/>
          <w:sz w:val="24"/>
          <w:szCs w:val="24"/>
          <w:shd w:val="clear" w:color="auto" w:fill="FFFFFF"/>
          <w:lang w:val="ro-MD"/>
        </w:rPr>
        <w:t>„</w:t>
      </w:r>
      <w:r>
        <w:rPr>
          <w:rFonts w:ascii="Times New Roman" w:hAnsi="Times New Roman" w:cs="Times New Roman"/>
          <w:sz w:val="24"/>
          <w:szCs w:val="24"/>
          <w:shd w:val="clear" w:color="auto" w:fill="FFFFFF"/>
          <w:lang w:val="ro-MD"/>
        </w:rPr>
        <w:t xml:space="preserve">(2) </w:t>
      </w:r>
      <w:r w:rsidRPr="00BF219F">
        <w:rPr>
          <w:rFonts w:ascii="Times New Roman" w:hAnsi="Times New Roman" w:cs="Times New Roman"/>
          <w:sz w:val="24"/>
          <w:szCs w:val="24"/>
          <w:shd w:val="clear" w:color="auto" w:fill="FFFFFF"/>
          <w:lang w:val="ro-MD"/>
        </w:rPr>
        <w:t>Agenția Medicamentului și</w:t>
      </w:r>
      <w:r>
        <w:rPr>
          <w:rFonts w:ascii="Times New Roman" w:hAnsi="Times New Roman" w:cs="Times New Roman"/>
          <w:sz w:val="24"/>
          <w:szCs w:val="24"/>
          <w:shd w:val="clear" w:color="auto" w:fill="FFFFFF"/>
          <w:lang w:val="ro-MD"/>
        </w:rPr>
        <w:t xml:space="preserve"> </w:t>
      </w:r>
      <w:r w:rsidRPr="00BF219F">
        <w:rPr>
          <w:rFonts w:ascii="Times New Roman" w:hAnsi="Times New Roman" w:cs="Times New Roman"/>
          <w:sz w:val="24"/>
          <w:szCs w:val="24"/>
          <w:shd w:val="clear" w:color="auto" w:fill="FFFFFF"/>
          <w:lang w:val="ro-MD"/>
        </w:rPr>
        <w:t xml:space="preserve">Dispozitivelor Medicale exercită controlul de stat în domeniul medicamentelor, care include controlul calității medicamentelor, al </w:t>
      </w:r>
      <w:proofErr w:type="spellStart"/>
      <w:r w:rsidRPr="00BF219F">
        <w:rPr>
          <w:rFonts w:ascii="Times New Roman" w:hAnsi="Times New Roman" w:cs="Times New Roman"/>
          <w:sz w:val="24"/>
          <w:szCs w:val="24"/>
          <w:shd w:val="clear" w:color="auto" w:fill="FFFFFF"/>
          <w:lang w:val="ro-MD"/>
        </w:rPr>
        <w:t>activităţii</w:t>
      </w:r>
      <w:proofErr w:type="spellEnd"/>
      <w:r w:rsidRPr="00BF219F">
        <w:rPr>
          <w:rFonts w:ascii="Times New Roman" w:hAnsi="Times New Roman" w:cs="Times New Roman"/>
          <w:sz w:val="24"/>
          <w:szCs w:val="24"/>
          <w:shd w:val="clear" w:color="auto" w:fill="FFFFFF"/>
          <w:lang w:val="ro-MD"/>
        </w:rPr>
        <w:t xml:space="preserve"> de întreprinzător exercitat în cadrul întreprinderilor farmaceutice </w:t>
      </w:r>
      <w:proofErr w:type="spellStart"/>
      <w:r w:rsidRPr="00BF219F">
        <w:rPr>
          <w:rFonts w:ascii="Times New Roman" w:hAnsi="Times New Roman" w:cs="Times New Roman"/>
          <w:sz w:val="24"/>
          <w:szCs w:val="24"/>
          <w:shd w:val="clear" w:color="auto" w:fill="FFFFFF"/>
          <w:lang w:val="ro-MD"/>
        </w:rPr>
        <w:t>şi</w:t>
      </w:r>
      <w:proofErr w:type="spellEnd"/>
      <w:r w:rsidRPr="00BF219F">
        <w:rPr>
          <w:rFonts w:ascii="Times New Roman" w:hAnsi="Times New Roman" w:cs="Times New Roman"/>
          <w:sz w:val="24"/>
          <w:szCs w:val="24"/>
          <w:shd w:val="clear" w:color="auto" w:fill="FFFFFF"/>
          <w:lang w:val="ro-MD"/>
        </w:rPr>
        <w:t xml:space="preserve"> al filialelor acestora, care activează în domeniul distribuției angro </w:t>
      </w:r>
      <w:proofErr w:type="spellStart"/>
      <w:r w:rsidRPr="00BF219F">
        <w:rPr>
          <w:rFonts w:ascii="Times New Roman" w:hAnsi="Times New Roman" w:cs="Times New Roman"/>
          <w:sz w:val="24"/>
          <w:szCs w:val="24"/>
          <w:shd w:val="clear" w:color="auto" w:fill="FFFFFF"/>
          <w:lang w:val="ro-MD"/>
        </w:rPr>
        <w:t>şi</w:t>
      </w:r>
      <w:proofErr w:type="spellEnd"/>
      <w:r w:rsidRPr="00BF219F">
        <w:rPr>
          <w:rFonts w:ascii="Times New Roman" w:hAnsi="Times New Roman" w:cs="Times New Roman"/>
          <w:sz w:val="24"/>
          <w:szCs w:val="24"/>
          <w:shd w:val="clear" w:color="auto" w:fill="FFFFFF"/>
          <w:lang w:val="ro-MD"/>
        </w:rPr>
        <w:t xml:space="preserve"> cu amănuntul a medicamentelor, produselor farmaceutice </w:t>
      </w:r>
      <w:proofErr w:type="spellStart"/>
      <w:r w:rsidRPr="00BF219F">
        <w:rPr>
          <w:rFonts w:ascii="Times New Roman" w:hAnsi="Times New Roman" w:cs="Times New Roman"/>
          <w:sz w:val="24"/>
          <w:szCs w:val="24"/>
          <w:shd w:val="clear" w:color="auto" w:fill="FFFFFF"/>
          <w:lang w:val="ro-MD"/>
        </w:rPr>
        <w:t>şi</w:t>
      </w:r>
      <w:proofErr w:type="spellEnd"/>
      <w:r w:rsidRPr="00BF219F">
        <w:rPr>
          <w:rFonts w:ascii="Times New Roman" w:hAnsi="Times New Roman" w:cs="Times New Roman"/>
          <w:sz w:val="24"/>
          <w:szCs w:val="24"/>
          <w:shd w:val="clear" w:color="auto" w:fill="FFFFFF"/>
          <w:lang w:val="ro-MD"/>
        </w:rPr>
        <w:t xml:space="preserve"> </w:t>
      </w:r>
      <w:proofErr w:type="spellStart"/>
      <w:r w:rsidRPr="00BF219F">
        <w:rPr>
          <w:rFonts w:ascii="Times New Roman" w:hAnsi="Times New Roman" w:cs="Times New Roman"/>
          <w:sz w:val="24"/>
          <w:szCs w:val="24"/>
          <w:shd w:val="clear" w:color="auto" w:fill="FFFFFF"/>
          <w:lang w:val="ro-MD"/>
        </w:rPr>
        <w:t>parafarmaceutice</w:t>
      </w:r>
      <w:proofErr w:type="spellEnd"/>
      <w:r w:rsidRPr="00BF219F">
        <w:rPr>
          <w:rFonts w:ascii="Times New Roman" w:hAnsi="Times New Roman" w:cs="Times New Roman"/>
          <w:sz w:val="24"/>
          <w:szCs w:val="24"/>
          <w:shd w:val="clear" w:color="auto" w:fill="FFFFFF"/>
          <w:lang w:val="ro-MD"/>
        </w:rPr>
        <w:t xml:space="preserve">, precum </w:t>
      </w:r>
      <w:proofErr w:type="spellStart"/>
      <w:r w:rsidRPr="00BF219F">
        <w:rPr>
          <w:rFonts w:ascii="Times New Roman" w:hAnsi="Times New Roman" w:cs="Times New Roman"/>
          <w:sz w:val="24"/>
          <w:szCs w:val="24"/>
          <w:shd w:val="clear" w:color="auto" w:fill="FFFFFF"/>
          <w:lang w:val="ro-MD"/>
        </w:rPr>
        <w:t>şi</w:t>
      </w:r>
      <w:proofErr w:type="spellEnd"/>
      <w:r w:rsidRPr="00BF219F">
        <w:rPr>
          <w:rFonts w:ascii="Times New Roman" w:hAnsi="Times New Roman" w:cs="Times New Roman"/>
          <w:sz w:val="24"/>
          <w:szCs w:val="24"/>
          <w:shd w:val="clear" w:color="auto" w:fill="FFFFFF"/>
          <w:lang w:val="ro-MD"/>
        </w:rPr>
        <w:t xml:space="preserve"> a dispozitivelor medicale.”</w:t>
      </w:r>
    </w:p>
    <w:p w14:paraId="4F22F330" w14:textId="0CC5D895" w:rsidR="00164433" w:rsidRPr="0092252D" w:rsidRDefault="00AD192A" w:rsidP="00ED0B49">
      <w:pPr>
        <w:spacing w:after="0" w:line="240" w:lineRule="auto"/>
        <w:rPr>
          <w:rFonts w:ascii="Times New Roman" w:eastAsia="Times New Roman" w:hAnsi="Times New Roman" w:cs="Times New Roman"/>
          <w:bCs/>
          <w:color w:val="000000"/>
          <w:sz w:val="24"/>
          <w:shd w:val="clear" w:color="auto" w:fill="FFFFFF"/>
          <w:lang w:val="ro-MD"/>
        </w:rPr>
      </w:pPr>
      <w:r w:rsidRPr="0092252D">
        <w:rPr>
          <w:rFonts w:ascii="Times New Roman" w:eastAsia="Times New Roman" w:hAnsi="Times New Roman" w:cs="Times New Roman"/>
          <w:b/>
          <w:color w:val="000000"/>
          <w:sz w:val="24"/>
          <w:lang w:val="ro-MD"/>
        </w:rPr>
        <w:t>Art. II</w:t>
      </w:r>
      <w:r w:rsidR="002F4197">
        <w:rPr>
          <w:rFonts w:ascii="Times New Roman" w:eastAsia="Times New Roman" w:hAnsi="Times New Roman" w:cs="Times New Roman"/>
          <w:b/>
          <w:color w:val="000000"/>
          <w:sz w:val="24"/>
          <w:lang w:val="ro-MD"/>
        </w:rPr>
        <w:t>I</w:t>
      </w:r>
      <w:r w:rsidRPr="0092252D">
        <w:rPr>
          <w:rFonts w:ascii="Times New Roman" w:eastAsia="Times New Roman" w:hAnsi="Times New Roman" w:cs="Times New Roman"/>
          <w:b/>
          <w:color w:val="000000"/>
          <w:sz w:val="24"/>
          <w:shd w:val="clear" w:color="auto" w:fill="FFFFFF"/>
          <w:lang w:val="ro-MD"/>
        </w:rPr>
        <w:t xml:space="preserve"> – </w:t>
      </w:r>
      <w:r w:rsidRPr="0092252D">
        <w:rPr>
          <w:rFonts w:ascii="Times New Roman" w:eastAsia="Times New Roman" w:hAnsi="Times New Roman" w:cs="Times New Roman"/>
          <w:bCs/>
          <w:color w:val="000000"/>
          <w:sz w:val="24"/>
          <w:shd w:val="clear" w:color="auto" w:fill="FFFFFF"/>
          <w:lang w:val="ro-MD"/>
        </w:rPr>
        <w:t xml:space="preserve">Legea nr. 382/1999 cu privire la circulația substanțelor stupefiante, psihotrope și a </w:t>
      </w:r>
      <w:proofErr w:type="spellStart"/>
      <w:r w:rsidRPr="0092252D">
        <w:rPr>
          <w:rFonts w:ascii="Times New Roman" w:eastAsia="Times New Roman" w:hAnsi="Times New Roman" w:cs="Times New Roman"/>
          <w:bCs/>
          <w:color w:val="000000"/>
          <w:sz w:val="24"/>
          <w:shd w:val="clear" w:color="auto" w:fill="FFFFFF"/>
          <w:lang w:val="ro-MD"/>
        </w:rPr>
        <w:t>precusorilor</w:t>
      </w:r>
      <w:proofErr w:type="spellEnd"/>
      <w:r w:rsidRPr="0092252D">
        <w:rPr>
          <w:rFonts w:ascii="Times New Roman" w:eastAsia="Times New Roman" w:hAnsi="Times New Roman" w:cs="Times New Roman"/>
          <w:bCs/>
          <w:color w:val="000000"/>
          <w:sz w:val="24"/>
          <w:shd w:val="clear" w:color="auto" w:fill="FFFFFF"/>
          <w:lang w:val="ro-MD"/>
        </w:rPr>
        <w:t xml:space="preserve"> (Monitorul Oficial al Republicii Moldova, 1999, nr. 73–77, art. 339), cu modificările ulterioare, se modifică după cum urmează:</w:t>
      </w:r>
    </w:p>
    <w:p w14:paraId="0AD85068" w14:textId="535CB0CD" w:rsidR="00164433" w:rsidRPr="0092252D" w:rsidRDefault="00AD192A">
      <w:pPr>
        <w:pStyle w:val="ListParagraph"/>
        <w:numPr>
          <w:ilvl w:val="0"/>
          <w:numId w:val="6"/>
        </w:numPr>
        <w:spacing w:after="0" w:line="240" w:lineRule="auto"/>
        <w:ind w:left="284" w:hanging="284"/>
        <w:jc w:val="both"/>
        <w:rPr>
          <w:rFonts w:ascii="Times New Roman" w:eastAsia="Times New Roman" w:hAnsi="Times New Roman" w:cs="Times New Roman"/>
          <w:sz w:val="24"/>
          <w:shd w:val="clear" w:color="auto" w:fill="FFFFFF"/>
          <w:lang w:val="ro-MD"/>
        </w:rPr>
      </w:pPr>
      <w:r w:rsidRPr="0092252D">
        <w:rPr>
          <w:rFonts w:ascii="Times New Roman" w:eastAsia="Times New Roman" w:hAnsi="Times New Roman" w:cs="Times New Roman"/>
          <w:sz w:val="24"/>
          <w:shd w:val="clear" w:color="auto" w:fill="FFFFFF"/>
          <w:lang w:val="ro-MD"/>
        </w:rPr>
        <w:t xml:space="preserve">În tot textul legii </w:t>
      </w:r>
      <w:r w:rsidR="00620B35" w:rsidRPr="0092252D">
        <w:rPr>
          <w:rFonts w:ascii="Times New Roman" w:eastAsia="Times New Roman" w:hAnsi="Times New Roman" w:cs="Times New Roman"/>
          <w:sz w:val="24"/>
          <w:shd w:val="clear" w:color="auto" w:fill="FFFFFF"/>
          <w:lang w:val="ro-MD"/>
        </w:rPr>
        <w:t>cuvintele</w:t>
      </w:r>
      <w:r w:rsidRPr="0092252D">
        <w:rPr>
          <w:rFonts w:ascii="Times New Roman" w:eastAsia="Times New Roman" w:hAnsi="Times New Roman" w:cs="Times New Roman"/>
          <w:sz w:val="24"/>
          <w:shd w:val="clear" w:color="auto" w:fill="FFFFFF"/>
          <w:lang w:val="ro-MD"/>
        </w:rPr>
        <w:t xml:space="preserve"> „Agenția Națională pentru Sănătate Publică” </w:t>
      </w:r>
      <w:r w:rsidRPr="002B5BCC">
        <w:rPr>
          <w:rFonts w:ascii="Times New Roman" w:eastAsia="Times New Roman" w:hAnsi="Times New Roman" w:cs="Times New Roman"/>
          <w:sz w:val="24"/>
          <w:shd w:val="clear" w:color="auto" w:fill="FFFFFF"/>
          <w:lang w:val="ro-MD"/>
        </w:rPr>
        <w:t xml:space="preserve">la orice formă gramaticală </w:t>
      </w:r>
      <w:r w:rsidRPr="0092252D">
        <w:rPr>
          <w:rFonts w:ascii="Times New Roman" w:eastAsia="Times New Roman" w:hAnsi="Times New Roman" w:cs="Times New Roman"/>
          <w:sz w:val="24"/>
          <w:shd w:val="clear" w:color="auto" w:fill="FFFFFF"/>
          <w:lang w:val="ro-MD"/>
        </w:rPr>
        <w:t xml:space="preserve">se substituie cu </w:t>
      </w:r>
      <w:r w:rsidR="00B56548" w:rsidRPr="0092252D">
        <w:rPr>
          <w:rFonts w:ascii="Times New Roman" w:eastAsia="Times New Roman" w:hAnsi="Times New Roman" w:cs="Times New Roman"/>
          <w:sz w:val="24"/>
          <w:shd w:val="clear" w:color="auto" w:fill="FFFFFF"/>
          <w:lang w:val="ro-MD"/>
        </w:rPr>
        <w:t>cuvintele</w:t>
      </w:r>
      <w:r w:rsidRPr="0092252D">
        <w:rPr>
          <w:rFonts w:ascii="Times New Roman" w:eastAsia="Times New Roman" w:hAnsi="Times New Roman" w:cs="Times New Roman"/>
          <w:sz w:val="24"/>
          <w:shd w:val="clear" w:color="auto" w:fill="FFFFFF"/>
          <w:lang w:val="ro-MD"/>
        </w:rPr>
        <w:t xml:space="preserve"> </w:t>
      </w:r>
      <w:r w:rsidR="002F4197">
        <w:rPr>
          <w:rFonts w:ascii="Times New Roman" w:eastAsia="Times New Roman" w:hAnsi="Times New Roman" w:cs="Times New Roman"/>
          <w:sz w:val="24"/>
          <w:shd w:val="clear" w:color="auto" w:fill="FFFFFF"/>
          <w:lang w:val="ro-MD"/>
        </w:rPr>
        <w:t>„</w:t>
      </w:r>
      <w:r w:rsidRPr="0092252D">
        <w:rPr>
          <w:rFonts w:ascii="Times New Roman" w:eastAsia="Times New Roman" w:hAnsi="Times New Roman" w:cs="Times New Roman"/>
          <w:sz w:val="24"/>
          <w:shd w:val="clear" w:color="auto" w:fill="FFFFFF"/>
          <w:lang w:val="ro-MD"/>
        </w:rPr>
        <w:t>Agenția Medicamentului și Dispozitivelor Medicale”</w:t>
      </w:r>
      <w:r w:rsidRPr="002B5BCC">
        <w:rPr>
          <w:rFonts w:ascii="Times New Roman" w:eastAsia="Times New Roman" w:hAnsi="Times New Roman" w:cs="Times New Roman"/>
          <w:sz w:val="24"/>
          <w:shd w:val="clear" w:color="auto" w:fill="FFFFFF"/>
          <w:lang w:val="ro-MD"/>
        </w:rPr>
        <w:t xml:space="preserve"> la forma gramaticală corespunzătoare</w:t>
      </w:r>
    </w:p>
    <w:p w14:paraId="279162B3" w14:textId="77777777" w:rsidR="002F4197" w:rsidRPr="0092252D" w:rsidRDefault="002F4197" w:rsidP="002F4197">
      <w:pPr>
        <w:pStyle w:val="ListParagraph"/>
        <w:spacing w:after="0" w:line="240" w:lineRule="auto"/>
        <w:ind w:left="284"/>
        <w:jc w:val="both"/>
        <w:rPr>
          <w:rFonts w:ascii="Times New Roman" w:eastAsia="Times New Roman" w:hAnsi="Times New Roman" w:cs="Times New Roman"/>
          <w:sz w:val="24"/>
          <w:shd w:val="clear" w:color="auto" w:fill="FFFFFF"/>
          <w:lang w:val="ro-MD"/>
        </w:rPr>
      </w:pPr>
    </w:p>
    <w:p w14:paraId="5EBF79EB" w14:textId="1D12775D" w:rsidR="002F4197" w:rsidRPr="00ED0B49" w:rsidRDefault="002F4197" w:rsidP="00ED0B49">
      <w:pPr>
        <w:spacing w:after="0" w:line="240" w:lineRule="auto"/>
        <w:rPr>
          <w:rFonts w:ascii="Times New Roman" w:hAnsi="Times New Roman" w:cs="Times New Roman"/>
          <w:color w:val="000000"/>
          <w:sz w:val="24"/>
          <w:szCs w:val="24"/>
          <w:lang w:val="ro-MD"/>
        </w:rPr>
      </w:pPr>
      <w:r w:rsidRPr="008073C3">
        <w:rPr>
          <w:rFonts w:ascii="Times New Roman" w:hAnsi="Times New Roman" w:cs="Times New Roman"/>
          <w:b/>
          <w:bCs/>
          <w:color w:val="000000"/>
          <w:sz w:val="24"/>
          <w:szCs w:val="24"/>
          <w:lang w:val="ro-MD"/>
        </w:rPr>
        <w:t>Art.</w:t>
      </w:r>
      <w:r>
        <w:rPr>
          <w:rFonts w:ascii="Times New Roman" w:hAnsi="Times New Roman" w:cs="Times New Roman"/>
          <w:b/>
          <w:bCs/>
          <w:color w:val="000000"/>
          <w:sz w:val="24"/>
          <w:szCs w:val="24"/>
          <w:lang w:val="ro-MD"/>
        </w:rPr>
        <w:t xml:space="preserve"> </w:t>
      </w:r>
      <w:r w:rsidRPr="008073C3">
        <w:rPr>
          <w:rFonts w:ascii="Times New Roman" w:hAnsi="Times New Roman" w:cs="Times New Roman"/>
          <w:b/>
          <w:bCs/>
          <w:color w:val="000000"/>
          <w:sz w:val="24"/>
          <w:szCs w:val="24"/>
          <w:lang w:val="ro-MD"/>
        </w:rPr>
        <w:t xml:space="preserve">IV </w:t>
      </w:r>
      <w:r w:rsidRPr="004966A5">
        <w:rPr>
          <w:rFonts w:ascii="Times New Roman" w:hAnsi="Times New Roman" w:cs="Times New Roman"/>
          <w:color w:val="000000"/>
          <w:sz w:val="24"/>
          <w:szCs w:val="24"/>
          <w:lang w:val="ro-MD"/>
        </w:rPr>
        <w:t xml:space="preserve">– Legea nr.552/2001 privind evaluarea </w:t>
      </w:r>
      <w:proofErr w:type="spellStart"/>
      <w:r w:rsidRPr="004966A5">
        <w:rPr>
          <w:rFonts w:ascii="Times New Roman" w:hAnsi="Times New Roman" w:cs="Times New Roman"/>
          <w:color w:val="000000"/>
          <w:sz w:val="24"/>
          <w:szCs w:val="24"/>
          <w:lang w:val="ro-MD"/>
        </w:rPr>
        <w:t>şi</w:t>
      </w:r>
      <w:proofErr w:type="spellEnd"/>
      <w:r w:rsidRPr="004966A5">
        <w:rPr>
          <w:rFonts w:ascii="Times New Roman" w:hAnsi="Times New Roman" w:cs="Times New Roman"/>
          <w:color w:val="000000"/>
          <w:sz w:val="24"/>
          <w:szCs w:val="24"/>
          <w:lang w:val="ro-MD"/>
        </w:rPr>
        <w:t xml:space="preserve"> acreditarea în sănătate (Monitorul Oficial al Republicii Moldova, 2001, nr.155–157, art.1234), cu modificările ulterioare, se modifică după cum urmează:</w:t>
      </w:r>
    </w:p>
    <w:p w14:paraId="08C4342D" w14:textId="11E802F3" w:rsidR="008D73A2" w:rsidRPr="00ED0B49" w:rsidRDefault="008D73A2" w:rsidP="008D73A2">
      <w:pPr>
        <w:pStyle w:val="ListParagraph"/>
        <w:numPr>
          <w:ilvl w:val="0"/>
          <w:numId w:val="12"/>
        </w:numPr>
        <w:spacing w:after="0" w:line="240" w:lineRule="auto"/>
        <w:ind w:left="284" w:hanging="284"/>
        <w:jc w:val="both"/>
        <w:rPr>
          <w:rFonts w:ascii="Times New Roman" w:hAnsi="Times New Roman" w:cs="Times New Roman"/>
          <w:sz w:val="24"/>
          <w:szCs w:val="24"/>
          <w:lang w:val="ro-MD"/>
        </w:rPr>
      </w:pPr>
      <w:r w:rsidRPr="00ED0B49">
        <w:rPr>
          <w:rFonts w:ascii="Times New Roman" w:hAnsi="Times New Roman" w:cs="Times New Roman"/>
          <w:sz w:val="24"/>
          <w:szCs w:val="24"/>
          <w:lang w:val="ro-MD"/>
        </w:rPr>
        <w:t>În tot textul legii</w:t>
      </w:r>
      <w:r w:rsidRPr="00ED0B49">
        <w:rPr>
          <w:rFonts w:ascii="Times New Roman" w:eastAsia="Calibri" w:hAnsi="Times New Roman" w:cs="Times New Roman"/>
          <w:sz w:val="24"/>
          <w:szCs w:val="24"/>
          <w:shd w:val="clear" w:color="auto" w:fill="FFFFFF"/>
          <w:lang w:val="ro-RO"/>
        </w:rPr>
        <w:t xml:space="preserve">, </w:t>
      </w:r>
      <w:r w:rsidRPr="00ED0B49">
        <w:rPr>
          <w:rFonts w:ascii="Times New Roman" w:eastAsia="Times New Roman" w:hAnsi="Times New Roman" w:cs="Times New Roman"/>
          <w:sz w:val="24"/>
          <w:szCs w:val="24"/>
          <w:shd w:val="clear" w:color="auto" w:fill="FFFFFF"/>
          <w:lang w:val="ro-RO"/>
        </w:rPr>
        <w:t>cuvintele „</w:t>
      </w:r>
      <w:r w:rsidRPr="00ED0B49">
        <w:rPr>
          <w:rFonts w:ascii="Times New Roman" w:hAnsi="Times New Roman" w:cs="Times New Roman"/>
          <w:color w:val="000000"/>
          <w:sz w:val="24"/>
          <w:szCs w:val="24"/>
          <w:shd w:val="clear" w:color="auto" w:fill="FFFFFF"/>
          <w:lang w:val="ro-RO"/>
        </w:rPr>
        <w:t>prestator de servicii medicale și/sau farmaceutice”</w:t>
      </w:r>
      <w:r w:rsidRPr="00ED0B49">
        <w:rPr>
          <w:rFonts w:ascii="Times New Roman" w:eastAsia="Calibri" w:hAnsi="Times New Roman" w:cs="Times New Roman"/>
          <w:sz w:val="24"/>
          <w:szCs w:val="24"/>
          <w:lang w:val="ro-RO"/>
        </w:rPr>
        <w:t xml:space="preserve"> la orice formă gramaticală se substituie cu cuvintele </w:t>
      </w:r>
      <w:r w:rsidRPr="00ED0B49">
        <w:rPr>
          <w:rFonts w:ascii="Times New Roman" w:eastAsia="Times New Roman" w:hAnsi="Times New Roman" w:cs="Times New Roman"/>
          <w:sz w:val="24"/>
          <w:szCs w:val="24"/>
          <w:shd w:val="clear" w:color="auto" w:fill="FFFFFF"/>
          <w:lang w:val="ro-RO"/>
        </w:rPr>
        <w:t>„</w:t>
      </w:r>
      <w:r w:rsidRPr="00ED0B49">
        <w:rPr>
          <w:rFonts w:ascii="Times New Roman" w:hAnsi="Times New Roman" w:cs="Times New Roman"/>
          <w:color w:val="000000"/>
          <w:sz w:val="24"/>
          <w:szCs w:val="24"/>
          <w:shd w:val="clear" w:color="auto" w:fill="FFFFFF"/>
          <w:lang w:val="ro-RO"/>
        </w:rPr>
        <w:t>prestator de servicii medicale”</w:t>
      </w:r>
      <w:r w:rsidRPr="00ED0B49">
        <w:rPr>
          <w:rFonts w:ascii="Times New Roman" w:eastAsia="Calibri" w:hAnsi="Times New Roman" w:cs="Times New Roman"/>
          <w:sz w:val="24"/>
          <w:szCs w:val="24"/>
          <w:lang w:val="ro-RO"/>
        </w:rPr>
        <w:t xml:space="preserve"> </w:t>
      </w:r>
      <w:r w:rsidRPr="00ED0B49">
        <w:rPr>
          <w:rFonts w:ascii="Times New Roman" w:eastAsia="Calibri" w:hAnsi="Times New Roman" w:cs="Times New Roman"/>
          <w:sz w:val="24"/>
          <w:szCs w:val="24"/>
          <w:shd w:val="clear" w:color="auto" w:fill="FFFFFF"/>
          <w:lang w:val="ro-RO"/>
        </w:rPr>
        <w:t>la forma gramaticală corespunzătoare, cuvintele ”</w:t>
      </w:r>
      <w:r w:rsidRPr="00ED0B49">
        <w:rPr>
          <w:rStyle w:val="Strong"/>
          <w:rFonts w:ascii="Times New Roman" w:hAnsi="Times New Roman" w:cs="Times New Roman"/>
          <w:b w:val="0"/>
          <w:bCs w:val="0"/>
          <w:color w:val="000000"/>
          <w:sz w:val="24"/>
          <w:szCs w:val="24"/>
          <w:shd w:val="clear" w:color="auto" w:fill="FFFFFF"/>
          <w:lang w:val="ro-RO"/>
        </w:rPr>
        <w:t xml:space="preserve">instituție/întreprindere medico-sanitară </w:t>
      </w:r>
      <w:proofErr w:type="spellStart"/>
      <w:r w:rsidRPr="00ED0B49">
        <w:rPr>
          <w:rStyle w:val="Strong"/>
          <w:rFonts w:ascii="Times New Roman" w:hAnsi="Times New Roman" w:cs="Times New Roman"/>
          <w:b w:val="0"/>
          <w:bCs w:val="0"/>
          <w:color w:val="000000"/>
          <w:sz w:val="24"/>
          <w:szCs w:val="24"/>
          <w:shd w:val="clear" w:color="auto" w:fill="FFFFFF"/>
          <w:lang w:val="ro-RO"/>
        </w:rPr>
        <w:t>şi</w:t>
      </w:r>
      <w:proofErr w:type="spellEnd"/>
      <w:r w:rsidRPr="00ED0B49">
        <w:rPr>
          <w:rStyle w:val="Strong"/>
          <w:rFonts w:ascii="Times New Roman" w:hAnsi="Times New Roman" w:cs="Times New Roman"/>
          <w:b w:val="0"/>
          <w:bCs w:val="0"/>
          <w:color w:val="000000"/>
          <w:sz w:val="24"/>
          <w:szCs w:val="24"/>
          <w:shd w:val="clear" w:color="auto" w:fill="FFFFFF"/>
          <w:lang w:val="ro-RO"/>
        </w:rPr>
        <w:t>/sau farmaceutică</w:t>
      </w:r>
      <w:r w:rsidRPr="00ED0B49">
        <w:rPr>
          <w:rFonts w:ascii="Times New Roman" w:hAnsi="Times New Roman" w:cs="Times New Roman"/>
          <w:color w:val="000000"/>
          <w:sz w:val="24"/>
          <w:szCs w:val="24"/>
          <w:shd w:val="clear" w:color="auto" w:fill="FFFFFF"/>
          <w:lang w:val="ro-RO"/>
        </w:rPr>
        <w:t>”</w:t>
      </w:r>
      <w:r w:rsidRPr="00ED0B49">
        <w:rPr>
          <w:rFonts w:ascii="Times New Roman" w:eastAsia="Calibri" w:hAnsi="Times New Roman" w:cs="Times New Roman"/>
          <w:sz w:val="24"/>
          <w:szCs w:val="24"/>
          <w:lang w:val="ro-RO"/>
        </w:rPr>
        <w:t xml:space="preserve"> la orice formă gramaticală se substituie cu cuvintele </w:t>
      </w:r>
      <w:r w:rsidRPr="00ED0B49">
        <w:rPr>
          <w:rFonts w:ascii="Times New Roman" w:eastAsia="Times New Roman" w:hAnsi="Times New Roman" w:cs="Times New Roman"/>
          <w:sz w:val="24"/>
          <w:szCs w:val="24"/>
          <w:shd w:val="clear" w:color="auto" w:fill="FFFFFF"/>
          <w:lang w:val="ro-RO"/>
        </w:rPr>
        <w:t>„</w:t>
      </w:r>
      <w:r w:rsidRPr="00ED0B49">
        <w:rPr>
          <w:rFonts w:ascii="Times New Roman" w:hAnsi="Times New Roman" w:cs="Times New Roman"/>
          <w:color w:val="000000"/>
          <w:sz w:val="24"/>
          <w:szCs w:val="24"/>
          <w:shd w:val="clear" w:color="auto" w:fill="FFFFFF"/>
          <w:lang w:val="ro-RO"/>
        </w:rPr>
        <w:t>prestator de servicii medicale”</w:t>
      </w:r>
      <w:r w:rsidRPr="00ED0B49">
        <w:rPr>
          <w:rFonts w:ascii="Times New Roman" w:eastAsia="Calibri" w:hAnsi="Times New Roman" w:cs="Times New Roman"/>
          <w:sz w:val="24"/>
          <w:szCs w:val="24"/>
          <w:lang w:val="ro-RO"/>
        </w:rPr>
        <w:t xml:space="preserve"> </w:t>
      </w:r>
      <w:r w:rsidRPr="00ED0B49">
        <w:rPr>
          <w:rFonts w:ascii="Times New Roman" w:eastAsia="Calibri" w:hAnsi="Times New Roman" w:cs="Times New Roman"/>
          <w:sz w:val="24"/>
          <w:szCs w:val="24"/>
          <w:shd w:val="clear" w:color="auto" w:fill="FFFFFF"/>
          <w:lang w:val="ro-RO"/>
        </w:rPr>
        <w:t>la forma gramaticală corespunzătoare.</w:t>
      </w:r>
    </w:p>
    <w:p w14:paraId="576AA824" w14:textId="0A993CAA" w:rsidR="002B1CDF" w:rsidRPr="002B1CDF" w:rsidRDefault="002B1CDF">
      <w:pPr>
        <w:pStyle w:val="ListParagraph"/>
        <w:numPr>
          <w:ilvl w:val="0"/>
          <w:numId w:val="12"/>
        </w:numPr>
        <w:spacing w:after="0" w:line="240" w:lineRule="auto"/>
        <w:ind w:left="284" w:hanging="284"/>
        <w:jc w:val="both"/>
        <w:rPr>
          <w:rFonts w:ascii="Times New Roman" w:hAnsi="Times New Roman" w:cs="Times New Roman"/>
          <w:sz w:val="24"/>
          <w:szCs w:val="24"/>
          <w:lang w:val="ro-MD"/>
        </w:rPr>
      </w:pPr>
      <w:r w:rsidRPr="002B1CDF">
        <w:rPr>
          <w:rFonts w:ascii="Times New Roman" w:eastAsia="Calibri" w:hAnsi="Times New Roman" w:cs="Times New Roman"/>
          <w:sz w:val="24"/>
          <w:szCs w:val="24"/>
          <w:shd w:val="clear" w:color="auto" w:fill="FFFFFF"/>
          <w:lang w:val="ro-RO"/>
        </w:rPr>
        <w:t xml:space="preserve">În textul articolelor </w:t>
      </w:r>
      <w:r w:rsidRPr="00276E69">
        <w:rPr>
          <w:rFonts w:ascii="Times New Roman" w:eastAsia="Calibri" w:hAnsi="Times New Roman" w:cs="Times New Roman"/>
          <w:sz w:val="24"/>
          <w:szCs w:val="24"/>
          <w:shd w:val="clear" w:color="auto" w:fill="FFFFFF"/>
          <w:lang w:val="ro-RO"/>
        </w:rPr>
        <w:t>2,</w:t>
      </w:r>
      <w:r w:rsidRPr="002B1CDF">
        <w:rPr>
          <w:rFonts w:ascii="Times New Roman" w:eastAsia="Calibri" w:hAnsi="Times New Roman" w:cs="Times New Roman"/>
          <w:sz w:val="24"/>
          <w:szCs w:val="24"/>
          <w:shd w:val="clear" w:color="auto" w:fill="FFFFFF"/>
          <w:lang w:val="ro-RO"/>
        </w:rPr>
        <w:t xml:space="preserve"> 8, 10 și </w:t>
      </w:r>
      <w:r w:rsidRPr="002B1CDF">
        <w:rPr>
          <w:rStyle w:val="Strong"/>
          <w:rFonts w:ascii="Times New Roman" w:hAnsi="Times New Roman" w:cs="Times New Roman"/>
          <w:b w:val="0"/>
          <w:bCs w:val="0"/>
          <w:sz w:val="24"/>
          <w:szCs w:val="24"/>
          <w:shd w:val="clear" w:color="auto" w:fill="FFFFFF"/>
          <w:lang w:val="ro-RO"/>
        </w:rPr>
        <w:t>11</w:t>
      </w:r>
      <w:r w:rsidRPr="002B1CDF">
        <w:rPr>
          <w:rStyle w:val="Strong"/>
          <w:rFonts w:ascii="Times New Roman" w:hAnsi="Times New Roman" w:cs="Times New Roman"/>
          <w:b w:val="0"/>
          <w:bCs w:val="0"/>
          <w:sz w:val="24"/>
          <w:szCs w:val="24"/>
          <w:shd w:val="clear" w:color="auto" w:fill="FFFFFF"/>
          <w:vertAlign w:val="superscript"/>
          <w:lang w:val="ro-RO"/>
        </w:rPr>
        <w:t>2</w:t>
      </w:r>
      <w:r w:rsidR="00C239AF">
        <w:rPr>
          <w:rStyle w:val="Strong"/>
          <w:rFonts w:ascii="Times New Roman" w:hAnsi="Times New Roman" w:cs="Times New Roman"/>
          <w:b w:val="0"/>
          <w:bCs w:val="0"/>
          <w:sz w:val="24"/>
          <w:szCs w:val="24"/>
          <w:shd w:val="clear" w:color="auto" w:fill="FFFFFF"/>
          <w:vertAlign w:val="superscript"/>
          <w:lang w:val="ro-RO"/>
        </w:rPr>
        <w:t xml:space="preserve"> </w:t>
      </w:r>
      <w:r w:rsidRPr="002B1CDF">
        <w:rPr>
          <w:rStyle w:val="Strong"/>
          <w:rFonts w:ascii="PT Serif" w:hAnsi="PT Serif"/>
          <w:sz w:val="18"/>
          <w:szCs w:val="18"/>
          <w:shd w:val="clear" w:color="auto" w:fill="FFFFFF"/>
          <w:vertAlign w:val="superscript"/>
          <w:lang w:val="ro-RO"/>
        </w:rPr>
        <w:t xml:space="preserve"> </w:t>
      </w:r>
      <w:r w:rsidRPr="002B1CDF">
        <w:rPr>
          <w:rFonts w:ascii="Times New Roman" w:eastAsia="Calibri" w:hAnsi="Times New Roman" w:cs="Times New Roman"/>
          <w:sz w:val="24"/>
          <w:szCs w:val="24"/>
          <w:shd w:val="clear" w:color="auto" w:fill="FFFFFF"/>
          <w:lang w:val="ro-RO"/>
        </w:rPr>
        <w:t>c</w:t>
      </w:r>
      <w:r w:rsidRPr="002B1CDF">
        <w:rPr>
          <w:rFonts w:ascii="Times New Roman" w:eastAsia="Calibri" w:hAnsi="Times New Roman" w:cs="Times New Roman"/>
          <w:sz w:val="24"/>
          <w:szCs w:val="24"/>
          <w:lang w:val="ro-RO"/>
        </w:rPr>
        <w:t xml:space="preserve">uvântul ,,autoritate” </w:t>
      </w:r>
      <w:r w:rsidR="00C239AF">
        <w:rPr>
          <w:rFonts w:ascii="Times New Roman" w:eastAsia="Calibri" w:hAnsi="Times New Roman" w:cs="Times New Roman"/>
          <w:sz w:val="24"/>
          <w:szCs w:val="24"/>
          <w:lang w:val="ro-RO"/>
        </w:rPr>
        <w:t xml:space="preserve">la orice formă gramaticală </w:t>
      </w:r>
      <w:r w:rsidRPr="002B1CDF">
        <w:rPr>
          <w:rFonts w:ascii="Times New Roman" w:eastAsia="Calibri" w:hAnsi="Times New Roman" w:cs="Times New Roman"/>
          <w:sz w:val="24"/>
          <w:szCs w:val="24"/>
          <w:lang w:val="ro-RO"/>
        </w:rPr>
        <w:t>se substituie cu cuvintele ,,organism național”</w:t>
      </w:r>
      <w:r w:rsidRPr="002B1CDF">
        <w:rPr>
          <w:rFonts w:ascii="Times New Roman" w:eastAsia="Calibri" w:hAnsi="Times New Roman" w:cs="Times New Roman"/>
          <w:sz w:val="24"/>
          <w:szCs w:val="24"/>
          <w:shd w:val="clear" w:color="auto" w:fill="FFFFFF"/>
          <w:lang w:val="ro-RO"/>
        </w:rPr>
        <w:t xml:space="preserve"> la forma gramaticală corespunzătoare.</w:t>
      </w:r>
    </w:p>
    <w:p w14:paraId="7411FBAD" w14:textId="4ACA097E" w:rsidR="008D73A2" w:rsidRPr="008D73A2" w:rsidRDefault="00972058" w:rsidP="008D73A2">
      <w:pPr>
        <w:pStyle w:val="ListParagraph"/>
        <w:numPr>
          <w:ilvl w:val="0"/>
          <w:numId w:val="12"/>
        </w:numPr>
        <w:spacing w:after="0" w:line="240" w:lineRule="auto"/>
        <w:ind w:left="284" w:hanging="284"/>
        <w:rPr>
          <w:rFonts w:ascii="Times New Roman" w:hAnsi="Times New Roman" w:cs="Times New Roman"/>
          <w:bCs/>
          <w:color w:val="000000"/>
          <w:sz w:val="24"/>
          <w:szCs w:val="24"/>
          <w:lang w:val="ro-MD"/>
        </w:rPr>
      </w:pPr>
      <w:r w:rsidRPr="002B1CDF">
        <w:rPr>
          <w:rFonts w:ascii="Times New Roman" w:hAnsi="Times New Roman" w:cs="Times New Roman"/>
          <w:sz w:val="24"/>
          <w:szCs w:val="24"/>
          <w:shd w:val="clear" w:color="auto" w:fill="FFFFFF"/>
          <w:lang w:val="ro-MD"/>
        </w:rPr>
        <w:t xml:space="preserve">Articolul 8, alin. (1) va avea următorul cuprins: </w:t>
      </w:r>
    </w:p>
    <w:p w14:paraId="43DAF765" w14:textId="76EBDD64" w:rsidR="008D73A2" w:rsidRPr="00ED0B49" w:rsidRDefault="008D73A2" w:rsidP="00ED0B49">
      <w:pPr>
        <w:shd w:val="clear" w:color="auto" w:fill="FFFFFF"/>
        <w:spacing w:after="0" w:line="240" w:lineRule="auto"/>
        <w:ind w:left="284"/>
        <w:jc w:val="both"/>
        <w:rPr>
          <w:rFonts w:ascii="Times New Roman" w:eastAsia="Times New Roman" w:hAnsi="Times New Roman" w:cs="Times New Roman"/>
          <w:sz w:val="24"/>
          <w:szCs w:val="24"/>
          <w:lang w:val="ro-RO"/>
        </w:rPr>
      </w:pPr>
      <w:r w:rsidRPr="008D73A2">
        <w:rPr>
          <w:rFonts w:ascii="Times New Roman" w:eastAsia="Calibri" w:hAnsi="Times New Roman" w:cs="Times New Roman"/>
          <w:bCs/>
          <w:sz w:val="24"/>
          <w:szCs w:val="24"/>
          <w:lang w:val="ro-RO"/>
        </w:rPr>
        <w:t xml:space="preserve">„(1) Activitatea de evaluare și acreditare în sănătate se realizează de către Consiliul Național de Evaluare și Acreditare în Sănătate (denumit în continuare Consiliu), instituție publică, monitorizată de Ministerul Sănătății, care </w:t>
      </w:r>
      <w:r w:rsidRPr="008D73A2">
        <w:rPr>
          <w:rFonts w:ascii="Times New Roman" w:eastAsia="Times New Roman" w:hAnsi="Times New Roman" w:cs="Times New Roman"/>
          <w:sz w:val="24"/>
          <w:szCs w:val="24"/>
          <w:lang w:val="ro-RO"/>
        </w:rPr>
        <w:t>își desfășoară activitatea în baza unui regulament aprobat de către Guvern.”</w:t>
      </w:r>
    </w:p>
    <w:p w14:paraId="3778DCF3" w14:textId="203D6655" w:rsidR="008D73A2" w:rsidRPr="005A562F" w:rsidRDefault="008D73A2" w:rsidP="008D73A2">
      <w:pPr>
        <w:pStyle w:val="ListParagraph"/>
        <w:numPr>
          <w:ilvl w:val="0"/>
          <w:numId w:val="12"/>
        </w:numPr>
        <w:spacing w:after="0" w:line="240" w:lineRule="auto"/>
        <w:ind w:left="284" w:hanging="284"/>
        <w:rPr>
          <w:rFonts w:ascii="Times New Roman" w:hAnsi="Times New Roman" w:cs="Times New Roman"/>
          <w:bCs/>
          <w:color w:val="000000"/>
          <w:sz w:val="24"/>
          <w:szCs w:val="24"/>
          <w:lang w:val="ro-MD"/>
        </w:rPr>
      </w:pPr>
      <w:r>
        <w:rPr>
          <w:rFonts w:ascii="Times New Roman" w:hAnsi="Times New Roman" w:cs="Times New Roman"/>
          <w:sz w:val="24"/>
          <w:szCs w:val="24"/>
          <w:shd w:val="clear" w:color="auto" w:fill="FFFFFF"/>
          <w:lang w:val="ro-MD"/>
        </w:rPr>
        <w:t>Articolul 12, alin. (3) după cuvintele ”destinate evaluării curente anuale” se substituie cu cuvintele ”destinate acreditării și evaluării curente anuale”</w:t>
      </w:r>
      <w:r w:rsidR="005A562F">
        <w:rPr>
          <w:rFonts w:ascii="Times New Roman" w:hAnsi="Times New Roman" w:cs="Times New Roman"/>
          <w:sz w:val="24"/>
          <w:szCs w:val="24"/>
          <w:shd w:val="clear" w:color="auto" w:fill="FFFFFF"/>
          <w:lang w:val="ro-MD"/>
        </w:rPr>
        <w:t>.</w:t>
      </w:r>
    </w:p>
    <w:p w14:paraId="6E8B932F" w14:textId="38A454E5" w:rsidR="005A562F" w:rsidRPr="00ED0B49" w:rsidRDefault="005A562F" w:rsidP="008D73A2">
      <w:pPr>
        <w:pStyle w:val="ListParagraph"/>
        <w:numPr>
          <w:ilvl w:val="0"/>
          <w:numId w:val="12"/>
        </w:numPr>
        <w:spacing w:after="0" w:line="240" w:lineRule="auto"/>
        <w:ind w:left="284" w:hanging="284"/>
        <w:rPr>
          <w:rFonts w:ascii="Times New Roman" w:hAnsi="Times New Roman" w:cs="Times New Roman"/>
          <w:bCs/>
          <w:color w:val="000000"/>
          <w:sz w:val="24"/>
          <w:szCs w:val="24"/>
          <w:lang w:val="ro-MD"/>
        </w:rPr>
      </w:pPr>
      <w:r w:rsidRPr="00ED0B49">
        <w:rPr>
          <w:rFonts w:ascii="Times New Roman" w:hAnsi="Times New Roman" w:cs="Times New Roman"/>
          <w:sz w:val="24"/>
          <w:szCs w:val="24"/>
          <w:shd w:val="clear" w:color="auto" w:fill="FFFFFF"/>
          <w:lang w:val="ro-MD"/>
        </w:rPr>
        <w:t>În anexa la lege poziția 6 se expune în următoarea redacție:</w:t>
      </w:r>
    </w:p>
    <w:p w14:paraId="1359B6C0" w14:textId="77777777" w:rsidR="005A562F" w:rsidRPr="00ED0B49" w:rsidRDefault="005A562F" w:rsidP="005A562F">
      <w:pPr>
        <w:pStyle w:val="ListParagraph"/>
        <w:spacing w:after="0" w:line="240" w:lineRule="auto"/>
        <w:ind w:left="284"/>
        <w:rPr>
          <w:rFonts w:ascii="Times New Roman" w:hAnsi="Times New Roman" w:cs="Times New Roman"/>
          <w:bCs/>
          <w:color w:val="000000"/>
          <w:sz w:val="24"/>
          <w:szCs w:val="24"/>
          <w:lang w:val="ro-MD"/>
        </w:rPr>
      </w:pPr>
    </w:p>
    <w:tbl>
      <w:tblPr>
        <w:tblStyle w:val="TableGrid"/>
        <w:tblW w:w="4579" w:type="dxa"/>
        <w:tblInd w:w="595" w:type="dxa"/>
        <w:tblLook w:val="04A0" w:firstRow="1" w:lastRow="0" w:firstColumn="1" w:lastColumn="0" w:noHBand="0" w:noVBand="1"/>
      </w:tblPr>
      <w:tblGrid>
        <w:gridCol w:w="336"/>
        <w:gridCol w:w="3499"/>
        <w:gridCol w:w="744"/>
      </w:tblGrid>
      <w:tr w:rsidR="005A562F" w:rsidRPr="00ED0B49" w14:paraId="3DFE742D" w14:textId="77777777" w:rsidTr="005A562F">
        <w:tc>
          <w:tcPr>
            <w:tcW w:w="336" w:type="dxa"/>
          </w:tcPr>
          <w:p w14:paraId="6475D025" w14:textId="77777777" w:rsidR="005A562F" w:rsidRPr="00ED0B49" w:rsidRDefault="005A562F" w:rsidP="008329F6">
            <w:pPr>
              <w:pStyle w:val="ListParagraph"/>
              <w:ind w:left="0"/>
              <w:jc w:val="both"/>
              <w:rPr>
                <w:rFonts w:ascii="Times New Roman" w:eastAsia="Calibri" w:hAnsi="Times New Roman" w:cs="Times New Roman"/>
                <w:sz w:val="24"/>
                <w:szCs w:val="24"/>
                <w:shd w:val="clear" w:color="auto" w:fill="FFFFFF"/>
                <w:lang w:val="ro-RO"/>
              </w:rPr>
            </w:pPr>
            <w:r w:rsidRPr="00ED0B49">
              <w:rPr>
                <w:rFonts w:ascii="Times New Roman" w:eastAsia="Calibri" w:hAnsi="Times New Roman" w:cs="Times New Roman"/>
                <w:sz w:val="24"/>
                <w:szCs w:val="24"/>
                <w:shd w:val="clear" w:color="auto" w:fill="FFFFFF"/>
                <w:lang w:val="ro-RO"/>
              </w:rPr>
              <w:t>6</w:t>
            </w:r>
          </w:p>
        </w:tc>
        <w:tc>
          <w:tcPr>
            <w:tcW w:w="3499" w:type="dxa"/>
          </w:tcPr>
          <w:p w14:paraId="16BF1A73" w14:textId="77777777" w:rsidR="005A562F" w:rsidRPr="00ED0B49" w:rsidRDefault="005A562F" w:rsidP="008329F6">
            <w:pPr>
              <w:pStyle w:val="ListParagraph"/>
              <w:ind w:left="0"/>
              <w:jc w:val="both"/>
              <w:rPr>
                <w:rFonts w:ascii="Times New Roman" w:eastAsia="Calibri" w:hAnsi="Times New Roman" w:cs="Times New Roman"/>
                <w:sz w:val="24"/>
                <w:szCs w:val="24"/>
                <w:shd w:val="clear" w:color="auto" w:fill="FFFFFF"/>
                <w:lang w:val="ro-RO"/>
              </w:rPr>
            </w:pPr>
            <w:r w:rsidRPr="00ED0B49">
              <w:rPr>
                <w:rFonts w:ascii="Times New Roman" w:eastAsia="Calibri" w:hAnsi="Times New Roman" w:cs="Times New Roman"/>
                <w:sz w:val="24"/>
                <w:szCs w:val="24"/>
                <w:shd w:val="clear" w:color="auto" w:fill="FFFFFF"/>
                <w:lang w:val="ro-RO"/>
              </w:rPr>
              <w:t xml:space="preserve">Asistența farmaceutică din cadrul prestatorilor de servicii medicale </w:t>
            </w:r>
          </w:p>
        </w:tc>
        <w:tc>
          <w:tcPr>
            <w:tcW w:w="744" w:type="dxa"/>
          </w:tcPr>
          <w:p w14:paraId="3C665CAF" w14:textId="77777777" w:rsidR="005A562F" w:rsidRPr="00ED0B49" w:rsidRDefault="005A562F" w:rsidP="008329F6">
            <w:pPr>
              <w:pStyle w:val="ListParagraph"/>
              <w:ind w:left="0"/>
              <w:jc w:val="both"/>
              <w:rPr>
                <w:rFonts w:ascii="Times New Roman" w:eastAsia="Calibri" w:hAnsi="Times New Roman" w:cs="Times New Roman"/>
                <w:sz w:val="24"/>
                <w:szCs w:val="24"/>
                <w:shd w:val="clear" w:color="auto" w:fill="FFFFFF"/>
                <w:lang w:val="ro-RO"/>
              </w:rPr>
            </w:pPr>
            <w:r w:rsidRPr="00ED0B49">
              <w:rPr>
                <w:rFonts w:ascii="Times New Roman" w:eastAsia="Calibri" w:hAnsi="Times New Roman" w:cs="Times New Roman"/>
                <w:sz w:val="24"/>
                <w:szCs w:val="24"/>
                <w:shd w:val="clear" w:color="auto" w:fill="FFFFFF"/>
                <w:lang w:val="ro-RO"/>
              </w:rPr>
              <w:t>2494</w:t>
            </w:r>
          </w:p>
        </w:tc>
      </w:tr>
    </w:tbl>
    <w:p w14:paraId="3F2C384A" w14:textId="1E783624" w:rsidR="005A562F" w:rsidRPr="00ED0B49" w:rsidRDefault="005A562F" w:rsidP="005A562F">
      <w:pPr>
        <w:spacing w:after="0" w:line="240" w:lineRule="auto"/>
        <w:rPr>
          <w:rFonts w:ascii="Times New Roman" w:hAnsi="Times New Roman" w:cs="Times New Roman"/>
          <w:sz w:val="24"/>
          <w:szCs w:val="24"/>
          <w:shd w:val="clear" w:color="auto" w:fill="FFFFFF"/>
          <w:lang w:val="ro-MD"/>
        </w:rPr>
      </w:pPr>
    </w:p>
    <w:p w14:paraId="04C1D2F5" w14:textId="01BD0044" w:rsidR="005A562F" w:rsidRPr="008D73A2" w:rsidRDefault="005A562F" w:rsidP="005A562F">
      <w:pPr>
        <w:pStyle w:val="ListParagraph"/>
        <w:spacing w:after="0" w:line="240" w:lineRule="auto"/>
        <w:ind w:left="284"/>
        <w:rPr>
          <w:rFonts w:ascii="Times New Roman" w:hAnsi="Times New Roman" w:cs="Times New Roman"/>
          <w:bCs/>
          <w:color w:val="000000"/>
          <w:sz w:val="24"/>
          <w:szCs w:val="24"/>
          <w:lang w:val="ro-MD"/>
        </w:rPr>
      </w:pPr>
      <w:r w:rsidRPr="00ED0B49">
        <w:rPr>
          <w:rFonts w:ascii="Times New Roman" w:hAnsi="Times New Roman" w:cs="Times New Roman"/>
          <w:sz w:val="24"/>
          <w:szCs w:val="24"/>
          <w:shd w:val="clear" w:color="auto" w:fill="FFFFFF"/>
          <w:lang w:val="ro-MD"/>
        </w:rPr>
        <w:t>pozițiile 7 și 8 se exclud.</w:t>
      </w:r>
    </w:p>
    <w:p w14:paraId="5171AF67" w14:textId="75EA8FF2" w:rsidR="008D73A2" w:rsidRPr="008D73A2" w:rsidRDefault="008D73A2" w:rsidP="008D73A2">
      <w:pPr>
        <w:shd w:val="clear" w:color="auto" w:fill="FFFFFF"/>
        <w:spacing w:line="240" w:lineRule="auto"/>
        <w:jc w:val="both"/>
        <w:rPr>
          <w:rFonts w:ascii="Times New Roman" w:eastAsia="Times New Roman" w:hAnsi="Times New Roman" w:cs="Times New Roman"/>
          <w:sz w:val="24"/>
          <w:szCs w:val="24"/>
          <w:lang w:val="ro-RO"/>
        </w:rPr>
      </w:pPr>
    </w:p>
    <w:p w14:paraId="7ABB01A8" w14:textId="5BE082E8" w:rsidR="00164433" w:rsidRPr="0092252D" w:rsidRDefault="00AD192A" w:rsidP="00FD2363">
      <w:pPr>
        <w:spacing w:after="0" w:line="240" w:lineRule="auto"/>
        <w:rPr>
          <w:rFonts w:ascii="Times New Roman" w:eastAsia="Times New Roman" w:hAnsi="Times New Roman" w:cs="Times New Roman"/>
          <w:bCs/>
          <w:color w:val="000000"/>
          <w:sz w:val="24"/>
          <w:shd w:val="clear" w:color="auto" w:fill="FFFFFF"/>
          <w:lang w:val="ro-RO"/>
        </w:rPr>
      </w:pPr>
      <w:r w:rsidRPr="0092252D">
        <w:rPr>
          <w:rFonts w:ascii="Times New Roman" w:eastAsia="Times New Roman" w:hAnsi="Times New Roman" w:cs="Times New Roman"/>
          <w:b/>
          <w:color w:val="000000"/>
          <w:sz w:val="24"/>
          <w:lang w:val="ro-RO"/>
        </w:rPr>
        <w:t xml:space="preserve">Art. </w:t>
      </w:r>
      <w:r w:rsidR="002F4197">
        <w:rPr>
          <w:rFonts w:ascii="Times New Roman" w:eastAsia="Times New Roman" w:hAnsi="Times New Roman" w:cs="Times New Roman"/>
          <w:b/>
          <w:color w:val="000000"/>
          <w:sz w:val="24"/>
          <w:lang w:val="ro-MD"/>
        </w:rPr>
        <w:t>V</w:t>
      </w:r>
      <w:r w:rsidRPr="0092252D">
        <w:rPr>
          <w:rFonts w:ascii="Times New Roman" w:eastAsia="Times New Roman" w:hAnsi="Times New Roman" w:cs="Times New Roman"/>
          <w:b/>
          <w:color w:val="000000"/>
          <w:sz w:val="24"/>
          <w:shd w:val="clear" w:color="auto" w:fill="FFFFFF"/>
          <w:lang w:val="ro-RO"/>
        </w:rPr>
        <w:t xml:space="preserve"> – </w:t>
      </w:r>
      <w:r w:rsidRPr="0092252D">
        <w:rPr>
          <w:rFonts w:ascii="Times New Roman" w:eastAsia="Times New Roman" w:hAnsi="Times New Roman" w:cs="Times New Roman"/>
          <w:bCs/>
          <w:color w:val="000000"/>
          <w:sz w:val="24"/>
          <w:shd w:val="clear" w:color="auto" w:fill="FFFFFF"/>
          <w:lang w:val="ro-RO"/>
        </w:rPr>
        <w:t>Legea nr. 105/2003 privind protecția consumatorilor (Monitorul Oficial al Republicii Moldova, 20</w:t>
      </w:r>
      <w:r w:rsidR="000B5E45" w:rsidRPr="00FA65D3">
        <w:rPr>
          <w:rFonts w:ascii="Times New Roman" w:eastAsia="Times New Roman" w:hAnsi="Times New Roman" w:cs="Times New Roman"/>
          <w:bCs/>
          <w:color w:val="000000"/>
          <w:sz w:val="24"/>
          <w:shd w:val="clear" w:color="auto" w:fill="FFFFFF"/>
          <w:lang w:val="ro-RO"/>
        </w:rPr>
        <w:t>03</w:t>
      </w:r>
      <w:r w:rsidRPr="0092252D">
        <w:rPr>
          <w:rFonts w:ascii="Times New Roman" w:eastAsia="Times New Roman" w:hAnsi="Times New Roman" w:cs="Times New Roman"/>
          <w:bCs/>
          <w:color w:val="000000"/>
          <w:sz w:val="24"/>
          <w:shd w:val="clear" w:color="auto" w:fill="FFFFFF"/>
          <w:lang w:val="ro-RO"/>
        </w:rPr>
        <w:t>, nr. 1</w:t>
      </w:r>
      <w:r w:rsidR="000B5E45" w:rsidRPr="00FA65D3">
        <w:rPr>
          <w:rFonts w:ascii="Times New Roman" w:eastAsia="Times New Roman" w:hAnsi="Times New Roman" w:cs="Times New Roman"/>
          <w:bCs/>
          <w:color w:val="000000"/>
          <w:sz w:val="24"/>
          <w:shd w:val="clear" w:color="auto" w:fill="FFFFFF"/>
          <w:lang w:val="ro-RO"/>
        </w:rPr>
        <w:t>2</w:t>
      </w:r>
      <w:r w:rsidRPr="0092252D">
        <w:rPr>
          <w:rFonts w:ascii="Times New Roman" w:eastAsia="Times New Roman" w:hAnsi="Times New Roman" w:cs="Times New Roman"/>
          <w:bCs/>
          <w:color w:val="000000"/>
          <w:sz w:val="24"/>
          <w:shd w:val="clear" w:color="auto" w:fill="FFFFFF"/>
          <w:lang w:val="ro-RO"/>
        </w:rPr>
        <w:t>6-1</w:t>
      </w:r>
      <w:r w:rsidR="000B5E45" w:rsidRPr="00FA65D3">
        <w:rPr>
          <w:rFonts w:ascii="Times New Roman" w:eastAsia="Times New Roman" w:hAnsi="Times New Roman" w:cs="Times New Roman"/>
          <w:bCs/>
          <w:color w:val="000000"/>
          <w:sz w:val="24"/>
          <w:shd w:val="clear" w:color="auto" w:fill="FFFFFF"/>
          <w:lang w:val="ro-RO"/>
        </w:rPr>
        <w:t>3</w:t>
      </w:r>
      <w:r w:rsidRPr="0092252D">
        <w:rPr>
          <w:rFonts w:ascii="Times New Roman" w:eastAsia="Times New Roman" w:hAnsi="Times New Roman" w:cs="Times New Roman"/>
          <w:bCs/>
          <w:color w:val="000000"/>
          <w:sz w:val="24"/>
          <w:shd w:val="clear" w:color="auto" w:fill="FFFFFF"/>
          <w:lang w:val="ro-RO"/>
        </w:rPr>
        <w:t>1, art. 5</w:t>
      </w:r>
      <w:r w:rsidR="000B5E45" w:rsidRPr="00FA65D3">
        <w:rPr>
          <w:rFonts w:ascii="Times New Roman" w:eastAsia="Times New Roman" w:hAnsi="Times New Roman" w:cs="Times New Roman"/>
          <w:bCs/>
          <w:color w:val="000000"/>
          <w:sz w:val="24"/>
          <w:shd w:val="clear" w:color="auto" w:fill="FFFFFF"/>
          <w:lang w:val="ro-RO"/>
        </w:rPr>
        <w:t>07</w:t>
      </w:r>
      <w:r w:rsidRPr="0092252D">
        <w:rPr>
          <w:rFonts w:ascii="Times New Roman" w:eastAsia="Times New Roman" w:hAnsi="Times New Roman" w:cs="Times New Roman"/>
          <w:bCs/>
          <w:color w:val="000000"/>
          <w:sz w:val="24"/>
          <w:shd w:val="clear" w:color="auto" w:fill="FFFFFF"/>
          <w:lang w:val="ro-RO"/>
        </w:rPr>
        <w:t xml:space="preserve">), cu modificările ulterioare, se modifică </w:t>
      </w:r>
      <w:proofErr w:type="spellStart"/>
      <w:r w:rsidRPr="0092252D">
        <w:rPr>
          <w:rFonts w:ascii="Times New Roman" w:eastAsia="Times New Roman" w:hAnsi="Times New Roman" w:cs="Times New Roman"/>
          <w:bCs/>
          <w:color w:val="000000"/>
          <w:sz w:val="24"/>
          <w:shd w:val="clear" w:color="auto" w:fill="FFFFFF"/>
          <w:lang w:val="ro-RO"/>
        </w:rPr>
        <w:t>şi</w:t>
      </w:r>
      <w:proofErr w:type="spellEnd"/>
      <w:r w:rsidRPr="0092252D">
        <w:rPr>
          <w:rFonts w:ascii="Times New Roman" w:eastAsia="Times New Roman" w:hAnsi="Times New Roman" w:cs="Times New Roman"/>
          <w:bCs/>
          <w:color w:val="000000"/>
          <w:sz w:val="24"/>
          <w:shd w:val="clear" w:color="auto" w:fill="FFFFFF"/>
          <w:lang w:val="ro-RO"/>
        </w:rPr>
        <w:t xml:space="preserve"> se completează după cum urmează:</w:t>
      </w:r>
    </w:p>
    <w:p w14:paraId="733B952C" w14:textId="51EEB032" w:rsidR="00164433" w:rsidRPr="0092252D" w:rsidRDefault="00AD192A" w:rsidP="004966A5">
      <w:pPr>
        <w:pStyle w:val="ListParagraph"/>
        <w:numPr>
          <w:ilvl w:val="0"/>
          <w:numId w:val="4"/>
        </w:numPr>
        <w:spacing w:after="0" w:line="240" w:lineRule="auto"/>
        <w:ind w:left="284" w:hanging="284"/>
        <w:rPr>
          <w:rFonts w:ascii="Times New Roman" w:eastAsia="Times New Roman" w:hAnsi="Times New Roman" w:cs="Times New Roman"/>
          <w:sz w:val="24"/>
          <w:shd w:val="clear" w:color="auto" w:fill="FFFFFF"/>
          <w:lang w:val="fr-FR"/>
        </w:rPr>
      </w:pPr>
      <w:proofErr w:type="spellStart"/>
      <w:r w:rsidRPr="0092252D">
        <w:rPr>
          <w:rFonts w:ascii="Times New Roman" w:eastAsia="Times New Roman" w:hAnsi="Times New Roman" w:cs="Times New Roman"/>
          <w:sz w:val="24"/>
          <w:lang w:val="fr-FR"/>
        </w:rPr>
        <w:t>Articolul</w:t>
      </w:r>
      <w:proofErr w:type="spellEnd"/>
      <w:r w:rsidRPr="0092252D">
        <w:rPr>
          <w:rFonts w:ascii="Times New Roman" w:eastAsia="Times New Roman" w:hAnsi="Times New Roman" w:cs="Times New Roman"/>
          <w:sz w:val="24"/>
          <w:lang w:val="fr-FR"/>
        </w:rPr>
        <w:t xml:space="preserve"> 28, </w:t>
      </w:r>
      <w:proofErr w:type="spellStart"/>
      <w:r w:rsidRPr="0092252D">
        <w:rPr>
          <w:rFonts w:ascii="Times New Roman" w:eastAsia="Times New Roman" w:hAnsi="Times New Roman" w:cs="Times New Roman"/>
          <w:sz w:val="24"/>
          <w:lang w:val="fr-FR"/>
        </w:rPr>
        <w:t>alin</w:t>
      </w:r>
      <w:proofErr w:type="spellEnd"/>
      <w:r w:rsidR="00E0277A">
        <w:rPr>
          <w:rFonts w:ascii="Times New Roman" w:eastAsia="Times New Roman" w:hAnsi="Times New Roman" w:cs="Times New Roman"/>
          <w:sz w:val="24"/>
          <w:lang w:val="ro-RO"/>
        </w:rPr>
        <w:t>.</w:t>
      </w:r>
      <w:r w:rsidRPr="0092252D">
        <w:rPr>
          <w:rFonts w:ascii="Times New Roman" w:eastAsia="Times New Roman" w:hAnsi="Times New Roman" w:cs="Times New Roman"/>
          <w:sz w:val="24"/>
          <w:lang w:val="fr-FR"/>
        </w:rPr>
        <w:t xml:space="preserve"> (2), lit </w:t>
      </w:r>
      <w:r w:rsidR="000B5E45">
        <w:rPr>
          <w:rFonts w:ascii="Times New Roman" w:eastAsia="Times New Roman" w:hAnsi="Times New Roman" w:cs="Times New Roman"/>
          <w:sz w:val="24"/>
          <w:lang w:val="ro-RO"/>
        </w:rPr>
        <w:t>b</w:t>
      </w:r>
      <w:r w:rsidRPr="0092252D">
        <w:rPr>
          <w:rFonts w:ascii="Times New Roman" w:eastAsia="Times New Roman" w:hAnsi="Times New Roman" w:cs="Times New Roman"/>
          <w:sz w:val="24"/>
          <w:lang w:val="fr-FR"/>
        </w:rPr>
        <w:t xml:space="preserve">) va </w:t>
      </w:r>
      <w:proofErr w:type="spellStart"/>
      <w:r w:rsidRPr="0092252D">
        <w:rPr>
          <w:rFonts w:ascii="Times New Roman" w:eastAsia="Times New Roman" w:hAnsi="Times New Roman" w:cs="Times New Roman"/>
          <w:sz w:val="24"/>
          <w:lang w:val="fr-FR"/>
        </w:rPr>
        <w:t>avea</w:t>
      </w:r>
      <w:proofErr w:type="spellEnd"/>
      <w:r w:rsidRPr="0092252D">
        <w:rPr>
          <w:rFonts w:ascii="Times New Roman" w:eastAsia="Times New Roman" w:hAnsi="Times New Roman" w:cs="Times New Roman"/>
          <w:sz w:val="24"/>
          <w:lang w:val="fr-FR"/>
        </w:rPr>
        <w:t xml:space="preserve"> </w:t>
      </w:r>
      <w:proofErr w:type="spellStart"/>
      <w:r w:rsidRPr="0092252D">
        <w:rPr>
          <w:rFonts w:ascii="Times New Roman" w:eastAsia="Times New Roman" w:hAnsi="Times New Roman" w:cs="Times New Roman"/>
          <w:sz w:val="24"/>
          <w:lang w:val="fr-FR"/>
        </w:rPr>
        <w:t>următorul</w:t>
      </w:r>
      <w:proofErr w:type="spellEnd"/>
      <w:r w:rsidRPr="0092252D">
        <w:rPr>
          <w:rFonts w:ascii="Times New Roman" w:eastAsia="Times New Roman" w:hAnsi="Times New Roman" w:cs="Times New Roman"/>
          <w:sz w:val="24"/>
          <w:lang w:val="fr-FR"/>
        </w:rPr>
        <w:t xml:space="preserve"> </w:t>
      </w:r>
      <w:proofErr w:type="spellStart"/>
      <w:proofErr w:type="gramStart"/>
      <w:r w:rsidRPr="0092252D">
        <w:rPr>
          <w:rFonts w:ascii="Times New Roman" w:eastAsia="Times New Roman" w:hAnsi="Times New Roman" w:cs="Times New Roman"/>
          <w:sz w:val="24"/>
          <w:lang w:val="fr-FR"/>
        </w:rPr>
        <w:t>cuprins</w:t>
      </w:r>
      <w:proofErr w:type="spellEnd"/>
      <w:r w:rsidRPr="0092252D">
        <w:rPr>
          <w:rFonts w:ascii="Times New Roman" w:eastAsia="Times New Roman" w:hAnsi="Times New Roman" w:cs="Times New Roman"/>
          <w:sz w:val="24"/>
          <w:lang w:val="fr-FR"/>
        </w:rPr>
        <w:t>:</w:t>
      </w:r>
      <w:proofErr w:type="gramEnd"/>
      <w:r w:rsidRPr="0092252D">
        <w:rPr>
          <w:rFonts w:ascii="Times New Roman" w:eastAsia="Times New Roman" w:hAnsi="Times New Roman" w:cs="Times New Roman"/>
          <w:sz w:val="24"/>
          <w:lang w:val="fr-FR"/>
        </w:rPr>
        <w:t xml:space="preserve"> </w:t>
      </w:r>
    </w:p>
    <w:p w14:paraId="4FD69EA9" w14:textId="20B89DD5" w:rsidR="00164433" w:rsidRPr="0092252D" w:rsidRDefault="00AD192A" w:rsidP="004966A5">
      <w:pPr>
        <w:spacing w:after="0" w:line="240" w:lineRule="auto"/>
        <w:ind w:left="284"/>
        <w:rPr>
          <w:rFonts w:ascii="Times New Roman" w:eastAsia="Times New Roman" w:hAnsi="Times New Roman" w:cs="Times New Roman"/>
          <w:sz w:val="24"/>
          <w:shd w:val="clear" w:color="auto" w:fill="FFFFFF"/>
          <w:lang w:val="fr-FR"/>
        </w:rPr>
      </w:pPr>
      <w:r w:rsidRPr="0092252D">
        <w:rPr>
          <w:rFonts w:ascii="Times New Roman" w:eastAsia="Times New Roman" w:hAnsi="Times New Roman" w:cs="Times New Roman"/>
          <w:b/>
          <w:sz w:val="24"/>
          <w:lang w:val="fr-FR"/>
        </w:rPr>
        <w:t>„</w:t>
      </w:r>
      <w:r w:rsidRPr="0092252D">
        <w:rPr>
          <w:rFonts w:ascii="Times New Roman" w:eastAsia="Times New Roman" w:hAnsi="Times New Roman" w:cs="Times New Roman"/>
          <w:sz w:val="24"/>
          <w:shd w:val="clear" w:color="auto" w:fill="FFFFFF"/>
          <w:lang w:val="fr-FR"/>
        </w:rPr>
        <w:t xml:space="preserve"> </w:t>
      </w:r>
      <w:r w:rsidR="000B5E45">
        <w:rPr>
          <w:rFonts w:ascii="Times New Roman" w:eastAsia="Times New Roman" w:hAnsi="Times New Roman" w:cs="Times New Roman"/>
          <w:sz w:val="24"/>
          <w:shd w:val="clear" w:color="auto" w:fill="FFFFFF"/>
          <w:lang w:val="ro-RO"/>
        </w:rPr>
        <w:t>b</w:t>
      </w:r>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în</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domeniul</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produselor</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medicamentoase</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farmaceutice</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şi</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parafarmaceutice</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dispozitivelor</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medicale</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precum</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şi</w:t>
      </w:r>
      <w:proofErr w:type="spellEnd"/>
      <w:r w:rsidRPr="0092252D">
        <w:rPr>
          <w:rFonts w:ascii="Times New Roman" w:eastAsia="Times New Roman" w:hAnsi="Times New Roman" w:cs="Times New Roman"/>
          <w:sz w:val="24"/>
          <w:shd w:val="clear" w:color="auto" w:fill="FFFFFF"/>
          <w:lang w:val="fr-FR"/>
        </w:rPr>
        <w:t xml:space="preserve"> al </w:t>
      </w:r>
      <w:proofErr w:type="spellStart"/>
      <w:r w:rsidRPr="0092252D">
        <w:rPr>
          <w:rFonts w:ascii="Times New Roman" w:eastAsia="Times New Roman" w:hAnsi="Times New Roman" w:cs="Times New Roman"/>
          <w:sz w:val="24"/>
          <w:shd w:val="clear" w:color="auto" w:fill="FFFFFF"/>
          <w:lang w:val="fr-FR"/>
        </w:rPr>
        <w:t>altor</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produse</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şi</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servicii</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puse</w:t>
      </w:r>
      <w:proofErr w:type="spellEnd"/>
      <w:r w:rsidRPr="0092252D">
        <w:rPr>
          <w:rFonts w:ascii="Times New Roman" w:eastAsia="Times New Roman" w:hAnsi="Times New Roman" w:cs="Times New Roman"/>
          <w:sz w:val="24"/>
          <w:shd w:val="clear" w:color="auto" w:fill="FFFFFF"/>
          <w:lang w:val="fr-FR"/>
        </w:rPr>
        <w:t xml:space="preserve"> la </w:t>
      </w:r>
      <w:proofErr w:type="spellStart"/>
      <w:r w:rsidRPr="0092252D">
        <w:rPr>
          <w:rFonts w:ascii="Times New Roman" w:eastAsia="Times New Roman" w:hAnsi="Times New Roman" w:cs="Times New Roman"/>
          <w:sz w:val="24"/>
          <w:shd w:val="clear" w:color="auto" w:fill="FFFFFF"/>
          <w:lang w:val="fr-FR"/>
        </w:rPr>
        <w:t>dispoziţia</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consumatorului</w:t>
      </w:r>
      <w:proofErr w:type="spellEnd"/>
      <w:r w:rsidRPr="0092252D">
        <w:rPr>
          <w:rFonts w:ascii="Times New Roman" w:eastAsia="Times New Roman" w:hAnsi="Times New Roman" w:cs="Times New Roman"/>
          <w:sz w:val="24"/>
          <w:shd w:val="clear" w:color="auto" w:fill="FFFFFF"/>
          <w:lang w:val="fr-FR"/>
        </w:rPr>
        <w:t xml:space="preserve"> de </w:t>
      </w:r>
      <w:proofErr w:type="spellStart"/>
      <w:r w:rsidRPr="0092252D">
        <w:rPr>
          <w:rFonts w:ascii="Times New Roman" w:eastAsia="Times New Roman" w:hAnsi="Times New Roman" w:cs="Times New Roman"/>
          <w:sz w:val="24"/>
          <w:shd w:val="clear" w:color="auto" w:fill="FFFFFF"/>
          <w:lang w:val="fr-FR"/>
        </w:rPr>
        <w:t>întreprinderile</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şi</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instituţiile</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farmaceutice</w:t>
      </w:r>
      <w:proofErr w:type="spellEnd"/>
      <w:r w:rsidRPr="0092252D">
        <w:rPr>
          <w:rFonts w:ascii="Times New Roman" w:eastAsia="Times New Roman" w:hAnsi="Times New Roman" w:cs="Times New Roman"/>
          <w:sz w:val="24"/>
          <w:shd w:val="clear" w:color="auto" w:fill="FFFFFF"/>
          <w:lang w:val="fr-FR"/>
        </w:rPr>
        <w:t xml:space="preserve"> – de </w:t>
      </w:r>
      <w:proofErr w:type="spellStart"/>
      <w:r w:rsidRPr="0092252D">
        <w:rPr>
          <w:rFonts w:ascii="Times New Roman" w:eastAsia="Times New Roman" w:hAnsi="Times New Roman" w:cs="Times New Roman"/>
          <w:sz w:val="24"/>
          <w:shd w:val="clear" w:color="auto" w:fill="FFFFFF"/>
          <w:lang w:val="fr-FR"/>
        </w:rPr>
        <w:t>către</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Agenția</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Medicamentului</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și</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Dispozitivelor</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Medicale</w:t>
      </w:r>
      <w:proofErr w:type="spellEnd"/>
      <w:r w:rsidRPr="0092252D">
        <w:rPr>
          <w:rFonts w:ascii="Times New Roman" w:eastAsia="Times New Roman" w:hAnsi="Times New Roman" w:cs="Times New Roman"/>
          <w:sz w:val="24"/>
          <w:shd w:val="clear" w:color="auto" w:fill="FFFFFF"/>
          <w:lang w:val="fr-FR"/>
        </w:rPr>
        <w:t>”</w:t>
      </w:r>
    </w:p>
    <w:p w14:paraId="7791A5F6" w14:textId="4D1B59AE" w:rsidR="00164433" w:rsidRPr="0092252D" w:rsidRDefault="00AD192A" w:rsidP="004966A5">
      <w:pPr>
        <w:pStyle w:val="ListParagraph"/>
        <w:numPr>
          <w:ilvl w:val="0"/>
          <w:numId w:val="4"/>
        </w:numPr>
        <w:spacing w:after="0" w:line="240" w:lineRule="auto"/>
        <w:ind w:left="284" w:hanging="284"/>
        <w:rPr>
          <w:rFonts w:ascii="Times New Roman" w:eastAsia="Times New Roman" w:hAnsi="Times New Roman" w:cs="Times New Roman"/>
          <w:sz w:val="24"/>
          <w:shd w:val="clear" w:color="auto" w:fill="FFFFFF"/>
          <w:lang w:val="fr-FR"/>
        </w:rPr>
      </w:pPr>
      <w:proofErr w:type="spellStart"/>
      <w:r w:rsidRPr="0092252D">
        <w:rPr>
          <w:rFonts w:ascii="Times New Roman" w:eastAsia="Times New Roman" w:hAnsi="Times New Roman" w:cs="Times New Roman"/>
          <w:sz w:val="24"/>
          <w:lang w:val="fr-FR"/>
        </w:rPr>
        <w:t>Articolul</w:t>
      </w:r>
      <w:proofErr w:type="spellEnd"/>
      <w:r w:rsidRPr="0092252D">
        <w:rPr>
          <w:rFonts w:ascii="Times New Roman" w:eastAsia="Times New Roman" w:hAnsi="Times New Roman" w:cs="Times New Roman"/>
          <w:sz w:val="24"/>
          <w:lang w:val="fr-FR"/>
        </w:rPr>
        <w:t xml:space="preserve"> 28, </w:t>
      </w:r>
      <w:proofErr w:type="spellStart"/>
      <w:r w:rsidRPr="0092252D">
        <w:rPr>
          <w:rFonts w:ascii="Times New Roman" w:eastAsia="Times New Roman" w:hAnsi="Times New Roman" w:cs="Times New Roman"/>
          <w:sz w:val="24"/>
          <w:lang w:val="fr-FR"/>
        </w:rPr>
        <w:t>alin</w:t>
      </w:r>
      <w:proofErr w:type="spellEnd"/>
      <w:r w:rsidR="00E0277A">
        <w:rPr>
          <w:rFonts w:ascii="Times New Roman" w:eastAsia="Times New Roman" w:hAnsi="Times New Roman" w:cs="Times New Roman"/>
          <w:sz w:val="24"/>
          <w:lang w:val="ro-RO"/>
        </w:rPr>
        <w:t>.</w:t>
      </w:r>
      <w:r w:rsidRPr="0092252D">
        <w:rPr>
          <w:rFonts w:ascii="Times New Roman" w:eastAsia="Times New Roman" w:hAnsi="Times New Roman" w:cs="Times New Roman"/>
          <w:sz w:val="24"/>
          <w:lang w:val="fr-FR"/>
        </w:rPr>
        <w:t xml:space="preserve"> (2) se va </w:t>
      </w:r>
      <w:proofErr w:type="spellStart"/>
      <w:r w:rsidRPr="0092252D">
        <w:rPr>
          <w:rFonts w:ascii="Times New Roman" w:eastAsia="Times New Roman" w:hAnsi="Times New Roman" w:cs="Times New Roman"/>
          <w:sz w:val="24"/>
          <w:lang w:val="fr-FR"/>
        </w:rPr>
        <w:t>suplini</w:t>
      </w:r>
      <w:proofErr w:type="spellEnd"/>
      <w:r w:rsidRPr="0092252D">
        <w:rPr>
          <w:rFonts w:ascii="Times New Roman" w:eastAsia="Times New Roman" w:hAnsi="Times New Roman" w:cs="Times New Roman"/>
          <w:sz w:val="24"/>
          <w:lang w:val="fr-FR"/>
        </w:rPr>
        <w:t xml:space="preserve"> </w:t>
      </w:r>
      <w:proofErr w:type="spellStart"/>
      <w:r w:rsidRPr="0092252D">
        <w:rPr>
          <w:rFonts w:ascii="Times New Roman" w:eastAsia="Times New Roman" w:hAnsi="Times New Roman" w:cs="Times New Roman"/>
          <w:sz w:val="24"/>
          <w:lang w:val="fr-FR"/>
        </w:rPr>
        <w:t>cu</w:t>
      </w:r>
      <w:proofErr w:type="spellEnd"/>
      <w:r w:rsidRPr="0092252D">
        <w:rPr>
          <w:rFonts w:ascii="Times New Roman" w:eastAsia="Times New Roman" w:hAnsi="Times New Roman" w:cs="Times New Roman"/>
          <w:sz w:val="24"/>
          <w:lang w:val="fr-FR"/>
        </w:rPr>
        <w:t xml:space="preserve"> litera </w:t>
      </w:r>
      <w:r w:rsidR="00040ECB">
        <w:rPr>
          <w:rFonts w:ascii="Times New Roman" w:eastAsia="Times New Roman" w:hAnsi="Times New Roman" w:cs="Times New Roman"/>
          <w:sz w:val="24"/>
          <w:lang w:val="ro-RO"/>
        </w:rPr>
        <w:t>h</w:t>
      </w:r>
      <w:r w:rsidRPr="0092252D">
        <w:rPr>
          <w:rFonts w:ascii="Times New Roman" w:eastAsia="Times New Roman" w:hAnsi="Times New Roman" w:cs="Times New Roman"/>
          <w:sz w:val="24"/>
          <w:lang w:val="fr-FR"/>
        </w:rPr>
        <w:t xml:space="preserve">) </w:t>
      </w:r>
      <w:proofErr w:type="spellStart"/>
      <w:r w:rsidRPr="0092252D">
        <w:rPr>
          <w:rFonts w:ascii="Times New Roman" w:eastAsia="Times New Roman" w:hAnsi="Times New Roman" w:cs="Times New Roman"/>
          <w:sz w:val="24"/>
          <w:lang w:val="fr-FR"/>
        </w:rPr>
        <w:t>cu</w:t>
      </w:r>
      <w:proofErr w:type="spellEnd"/>
      <w:r w:rsidRPr="0092252D">
        <w:rPr>
          <w:rFonts w:ascii="Times New Roman" w:eastAsia="Times New Roman" w:hAnsi="Times New Roman" w:cs="Times New Roman"/>
          <w:sz w:val="24"/>
          <w:lang w:val="fr-FR"/>
        </w:rPr>
        <w:t xml:space="preserve"> </w:t>
      </w:r>
      <w:proofErr w:type="spellStart"/>
      <w:r w:rsidRPr="0092252D">
        <w:rPr>
          <w:rFonts w:ascii="Times New Roman" w:eastAsia="Times New Roman" w:hAnsi="Times New Roman" w:cs="Times New Roman"/>
          <w:sz w:val="24"/>
          <w:lang w:val="fr-FR"/>
        </w:rPr>
        <w:t>următorul</w:t>
      </w:r>
      <w:proofErr w:type="spellEnd"/>
      <w:r w:rsidRPr="0092252D">
        <w:rPr>
          <w:rFonts w:ascii="Times New Roman" w:eastAsia="Times New Roman" w:hAnsi="Times New Roman" w:cs="Times New Roman"/>
          <w:sz w:val="24"/>
          <w:lang w:val="fr-FR"/>
        </w:rPr>
        <w:t xml:space="preserve"> </w:t>
      </w:r>
      <w:proofErr w:type="spellStart"/>
      <w:proofErr w:type="gramStart"/>
      <w:r w:rsidRPr="0092252D">
        <w:rPr>
          <w:rFonts w:ascii="Times New Roman" w:eastAsia="Times New Roman" w:hAnsi="Times New Roman" w:cs="Times New Roman"/>
          <w:sz w:val="24"/>
          <w:lang w:val="fr-FR"/>
        </w:rPr>
        <w:t>cuprins</w:t>
      </w:r>
      <w:proofErr w:type="spellEnd"/>
      <w:r w:rsidRPr="0092252D">
        <w:rPr>
          <w:rFonts w:ascii="Times New Roman" w:eastAsia="Times New Roman" w:hAnsi="Times New Roman" w:cs="Times New Roman"/>
          <w:sz w:val="24"/>
          <w:lang w:val="fr-FR"/>
        </w:rPr>
        <w:t>:</w:t>
      </w:r>
      <w:proofErr w:type="gramEnd"/>
    </w:p>
    <w:p w14:paraId="2998D624" w14:textId="79C135D8" w:rsidR="00164433" w:rsidRDefault="00AD192A" w:rsidP="004966A5">
      <w:pPr>
        <w:spacing w:after="0" w:line="240" w:lineRule="auto"/>
        <w:ind w:left="284"/>
        <w:rPr>
          <w:rFonts w:ascii="Times New Roman" w:eastAsia="Times New Roman" w:hAnsi="Times New Roman" w:cs="Times New Roman"/>
          <w:sz w:val="24"/>
          <w:shd w:val="clear" w:color="auto" w:fill="FFFFFF"/>
          <w:lang w:val="ro-RO"/>
        </w:rPr>
      </w:pPr>
      <w:r w:rsidRPr="0092252D">
        <w:rPr>
          <w:rFonts w:ascii="Times New Roman" w:eastAsia="Times New Roman" w:hAnsi="Times New Roman" w:cs="Times New Roman"/>
          <w:sz w:val="24"/>
          <w:lang w:val="fr-FR"/>
        </w:rPr>
        <w:t>„</w:t>
      </w:r>
      <w:r w:rsidR="00040ECB">
        <w:rPr>
          <w:rFonts w:ascii="Times New Roman" w:eastAsia="Times New Roman" w:hAnsi="Times New Roman" w:cs="Times New Roman"/>
          <w:sz w:val="24"/>
          <w:lang w:val="ro-RO"/>
        </w:rPr>
        <w:t>h</w:t>
      </w:r>
      <w:r w:rsidRPr="0092252D">
        <w:rPr>
          <w:rFonts w:ascii="Times New Roman" w:eastAsia="Times New Roman" w:hAnsi="Times New Roman" w:cs="Times New Roman"/>
          <w:sz w:val="24"/>
          <w:lang w:val="fr-FR"/>
        </w:rPr>
        <w:t xml:space="preserve">) </w:t>
      </w:r>
      <w:proofErr w:type="spellStart"/>
      <w:r w:rsidRPr="0092252D">
        <w:rPr>
          <w:rFonts w:ascii="Times New Roman" w:eastAsia="Times New Roman" w:hAnsi="Times New Roman" w:cs="Times New Roman"/>
          <w:sz w:val="24"/>
          <w:shd w:val="clear" w:color="auto" w:fill="FFFFFF"/>
          <w:lang w:val="fr-FR"/>
        </w:rPr>
        <w:t>în</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domeniul</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serviciilor</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prestate</w:t>
      </w:r>
      <w:proofErr w:type="spellEnd"/>
      <w:r w:rsidRPr="0092252D">
        <w:rPr>
          <w:rFonts w:ascii="Times New Roman" w:eastAsia="Times New Roman" w:hAnsi="Times New Roman" w:cs="Times New Roman"/>
          <w:sz w:val="24"/>
          <w:shd w:val="clear" w:color="auto" w:fill="FFFFFF"/>
          <w:lang w:val="fr-FR"/>
        </w:rPr>
        <w:t xml:space="preserve"> de </w:t>
      </w:r>
      <w:proofErr w:type="spellStart"/>
      <w:r w:rsidRPr="0092252D">
        <w:rPr>
          <w:rFonts w:ascii="Times New Roman" w:eastAsia="Times New Roman" w:hAnsi="Times New Roman" w:cs="Times New Roman"/>
          <w:sz w:val="24"/>
          <w:shd w:val="clear" w:color="auto" w:fill="FFFFFF"/>
          <w:lang w:val="fr-FR"/>
        </w:rPr>
        <w:t>instituţiile</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medicale</w:t>
      </w:r>
      <w:proofErr w:type="spellEnd"/>
      <w:r w:rsidR="00FD2363" w:rsidRPr="0092252D">
        <w:rPr>
          <w:rFonts w:ascii="Times New Roman" w:eastAsia="Times New Roman" w:hAnsi="Times New Roman" w:cs="Times New Roman"/>
          <w:sz w:val="24"/>
          <w:shd w:val="clear" w:color="auto" w:fill="FFFFFF"/>
          <w:lang w:val="fr-FR"/>
        </w:rPr>
        <w:t xml:space="preserve"> –</w:t>
      </w:r>
      <w:r w:rsidRPr="0092252D">
        <w:rPr>
          <w:rFonts w:ascii="Times New Roman" w:eastAsia="Times New Roman" w:hAnsi="Times New Roman" w:cs="Times New Roman"/>
          <w:sz w:val="24"/>
          <w:shd w:val="clear" w:color="auto" w:fill="FFFFFF"/>
          <w:lang w:val="fr-FR"/>
        </w:rPr>
        <w:t xml:space="preserve"> de </w:t>
      </w:r>
      <w:proofErr w:type="spellStart"/>
      <w:r w:rsidRPr="0092252D">
        <w:rPr>
          <w:rFonts w:ascii="Times New Roman" w:eastAsia="Times New Roman" w:hAnsi="Times New Roman" w:cs="Times New Roman"/>
          <w:sz w:val="24"/>
          <w:shd w:val="clear" w:color="auto" w:fill="FFFFFF"/>
          <w:lang w:val="fr-FR"/>
        </w:rPr>
        <w:t>către</w:t>
      </w:r>
      <w:proofErr w:type="spellEnd"/>
      <w:r w:rsidRPr="0092252D">
        <w:rPr>
          <w:rFonts w:ascii="Times New Roman" w:eastAsia="Times New Roman" w:hAnsi="Times New Roman" w:cs="Times New Roman"/>
          <w:sz w:val="24"/>
          <w:shd w:val="clear" w:color="auto" w:fill="FFFFFF"/>
          <w:lang w:val="fr-FR"/>
        </w:rPr>
        <w:t xml:space="preserve"> </w:t>
      </w:r>
      <w:r w:rsidR="00192551">
        <w:rPr>
          <w:rFonts w:ascii="Times New Roman" w:eastAsia="Times New Roman" w:hAnsi="Times New Roman" w:cs="Times New Roman"/>
          <w:sz w:val="24"/>
          <w:shd w:val="clear" w:color="auto" w:fill="FFFFFF"/>
          <w:lang w:val="ro-RO"/>
        </w:rPr>
        <w:t>Agenția Națională pentru Sănătate Publică</w:t>
      </w:r>
      <w:r w:rsidR="00136E1A">
        <w:rPr>
          <w:rFonts w:ascii="Times New Roman" w:eastAsia="Times New Roman" w:hAnsi="Times New Roman" w:cs="Times New Roman"/>
          <w:sz w:val="24"/>
          <w:shd w:val="clear" w:color="auto" w:fill="FFFFFF"/>
          <w:lang w:val="ro-RO"/>
        </w:rPr>
        <w:t>”</w:t>
      </w:r>
    </w:p>
    <w:p w14:paraId="6727798C" w14:textId="706ECFEA" w:rsidR="005D5E5B" w:rsidRDefault="005D5E5B" w:rsidP="004966A5">
      <w:pPr>
        <w:spacing w:after="0" w:line="240" w:lineRule="auto"/>
        <w:ind w:left="284"/>
        <w:rPr>
          <w:rFonts w:ascii="Times New Roman" w:eastAsia="Times New Roman" w:hAnsi="Times New Roman" w:cs="Times New Roman"/>
          <w:sz w:val="24"/>
          <w:shd w:val="clear" w:color="auto" w:fill="FFFFFF"/>
          <w:lang w:val="ro-RO"/>
        </w:rPr>
      </w:pPr>
    </w:p>
    <w:p w14:paraId="06E04EEB" w14:textId="3D8488AB" w:rsidR="005D5E5B" w:rsidRPr="0092252D" w:rsidRDefault="005D5E5B" w:rsidP="00563A0E">
      <w:pPr>
        <w:spacing w:after="0" w:line="240" w:lineRule="auto"/>
        <w:rPr>
          <w:rFonts w:asciiTheme="majorBidi" w:eastAsia="Times New Roman" w:hAnsiTheme="majorBidi" w:cstheme="majorBidi"/>
          <w:bCs/>
          <w:color w:val="000000" w:themeColor="text1"/>
          <w:sz w:val="24"/>
          <w:szCs w:val="24"/>
          <w:shd w:val="clear" w:color="auto" w:fill="FFFFFF"/>
          <w:lang w:val="ro-RO"/>
        </w:rPr>
      </w:pPr>
      <w:r w:rsidRPr="0092252D">
        <w:rPr>
          <w:rFonts w:asciiTheme="majorBidi" w:eastAsia="Times New Roman" w:hAnsiTheme="majorBidi" w:cstheme="majorBidi"/>
          <w:b/>
          <w:color w:val="000000" w:themeColor="text1"/>
          <w:sz w:val="24"/>
          <w:szCs w:val="24"/>
          <w:lang w:val="ro-RO"/>
        </w:rPr>
        <w:t>Art. V</w:t>
      </w:r>
      <w:r w:rsidRPr="00563A0E">
        <w:rPr>
          <w:rFonts w:asciiTheme="majorBidi" w:eastAsia="Times New Roman" w:hAnsiTheme="majorBidi" w:cstheme="majorBidi"/>
          <w:b/>
          <w:color w:val="000000" w:themeColor="text1"/>
          <w:sz w:val="24"/>
          <w:szCs w:val="24"/>
          <w:lang w:val="ro-MD"/>
        </w:rPr>
        <w:t>I</w:t>
      </w:r>
      <w:r w:rsidRPr="0092252D">
        <w:rPr>
          <w:rFonts w:asciiTheme="majorBidi" w:eastAsia="Times New Roman" w:hAnsiTheme="majorBidi" w:cstheme="majorBidi"/>
          <w:b/>
          <w:color w:val="000000" w:themeColor="text1"/>
          <w:sz w:val="24"/>
          <w:szCs w:val="24"/>
          <w:shd w:val="clear" w:color="auto" w:fill="FFFFFF"/>
          <w:lang w:val="ro-RO"/>
        </w:rPr>
        <w:t xml:space="preserve"> – </w:t>
      </w:r>
      <w:r w:rsidRPr="0092252D">
        <w:rPr>
          <w:rFonts w:asciiTheme="majorBidi" w:eastAsia="Times New Roman" w:hAnsiTheme="majorBidi" w:cstheme="majorBidi"/>
          <w:bCs/>
          <w:color w:val="000000" w:themeColor="text1"/>
          <w:sz w:val="24"/>
          <w:szCs w:val="24"/>
          <w:shd w:val="clear" w:color="auto" w:fill="FFFFFF"/>
          <w:lang w:val="ro-RO"/>
        </w:rPr>
        <w:t>Legea nr. </w:t>
      </w:r>
      <w:r w:rsidRPr="00563A0E">
        <w:rPr>
          <w:rFonts w:asciiTheme="majorBidi" w:eastAsia="Times New Roman" w:hAnsiTheme="majorBidi" w:cstheme="majorBidi"/>
          <w:bCs/>
          <w:color w:val="000000" w:themeColor="text1"/>
          <w:sz w:val="24"/>
          <w:szCs w:val="24"/>
          <w:shd w:val="clear" w:color="auto" w:fill="FFFFFF"/>
          <w:lang w:val="ro-MD"/>
        </w:rPr>
        <w:t>119</w:t>
      </w:r>
      <w:r w:rsidRPr="0092252D">
        <w:rPr>
          <w:rFonts w:asciiTheme="majorBidi" w:eastAsia="Times New Roman" w:hAnsiTheme="majorBidi" w:cstheme="majorBidi"/>
          <w:bCs/>
          <w:color w:val="000000" w:themeColor="text1"/>
          <w:sz w:val="24"/>
          <w:szCs w:val="24"/>
          <w:shd w:val="clear" w:color="auto" w:fill="FFFFFF"/>
          <w:lang w:val="ro-RO"/>
        </w:rPr>
        <w:t>/200</w:t>
      </w:r>
      <w:r w:rsidRPr="00563A0E">
        <w:rPr>
          <w:rFonts w:asciiTheme="majorBidi" w:eastAsia="Times New Roman" w:hAnsiTheme="majorBidi" w:cstheme="majorBidi"/>
          <w:bCs/>
          <w:color w:val="000000" w:themeColor="text1"/>
          <w:sz w:val="24"/>
          <w:szCs w:val="24"/>
          <w:shd w:val="clear" w:color="auto" w:fill="FFFFFF"/>
          <w:lang w:val="ro-MD"/>
        </w:rPr>
        <w:t>4</w:t>
      </w:r>
      <w:r w:rsidRPr="0092252D">
        <w:rPr>
          <w:rFonts w:asciiTheme="majorBidi" w:eastAsia="Times New Roman" w:hAnsiTheme="majorBidi" w:cstheme="majorBidi"/>
          <w:bCs/>
          <w:color w:val="000000" w:themeColor="text1"/>
          <w:sz w:val="24"/>
          <w:szCs w:val="24"/>
          <w:shd w:val="clear" w:color="auto" w:fill="FFFFFF"/>
          <w:lang w:val="ro-RO"/>
        </w:rPr>
        <w:t xml:space="preserve"> </w:t>
      </w:r>
      <w:r w:rsidRPr="00E860A5">
        <w:rPr>
          <w:rStyle w:val="Strong"/>
          <w:rFonts w:asciiTheme="majorBidi" w:hAnsiTheme="majorBidi" w:cstheme="majorBidi"/>
          <w:b w:val="0"/>
          <w:color w:val="000000" w:themeColor="text1"/>
          <w:sz w:val="24"/>
          <w:szCs w:val="24"/>
          <w:shd w:val="clear" w:color="auto" w:fill="FFFFFF"/>
          <w:lang w:val="ro-RO"/>
        </w:rPr>
        <w:t>cu privire la produsele de uz fitosanitar și la fertilizanți</w:t>
      </w:r>
      <w:r w:rsidRPr="0092252D">
        <w:rPr>
          <w:rFonts w:asciiTheme="majorBidi" w:eastAsia="Times New Roman" w:hAnsiTheme="majorBidi" w:cstheme="majorBidi"/>
          <w:bCs/>
          <w:color w:val="000000" w:themeColor="text1"/>
          <w:sz w:val="24"/>
          <w:szCs w:val="24"/>
          <w:shd w:val="clear" w:color="auto" w:fill="FFFFFF"/>
          <w:lang w:val="ro-RO"/>
        </w:rPr>
        <w:t xml:space="preserve"> (Monitorul Oficial al Republicii Moldova, 200</w:t>
      </w:r>
      <w:r w:rsidRPr="00563A0E">
        <w:rPr>
          <w:rFonts w:asciiTheme="majorBidi" w:eastAsia="Times New Roman" w:hAnsiTheme="majorBidi" w:cstheme="majorBidi"/>
          <w:bCs/>
          <w:color w:val="000000" w:themeColor="text1"/>
          <w:sz w:val="24"/>
          <w:szCs w:val="24"/>
          <w:shd w:val="clear" w:color="auto" w:fill="FFFFFF"/>
          <w:lang w:val="ro-MD"/>
        </w:rPr>
        <w:t>4</w:t>
      </w:r>
      <w:r w:rsidRPr="0092252D">
        <w:rPr>
          <w:rFonts w:asciiTheme="majorBidi" w:eastAsia="Times New Roman" w:hAnsiTheme="majorBidi" w:cstheme="majorBidi"/>
          <w:bCs/>
          <w:color w:val="000000" w:themeColor="text1"/>
          <w:sz w:val="24"/>
          <w:szCs w:val="24"/>
          <w:shd w:val="clear" w:color="auto" w:fill="FFFFFF"/>
          <w:lang w:val="ro-RO"/>
        </w:rPr>
        <w:t>, nr. </w:t>
      </w:r>
      <w:r w:rsidRPr="00563A0E">
        <w:rPr>
          <w:rFonts w:asciiTheme="majorBidi" w:eastAsia="Times New Roman" w:hAnsiTheme="majorBidi" w:cstheme="majorBidi"/>
          <w:bCs/>
          <w:color w:val="000000" w:themeColor="text1"/>
          <w:sz w:val="24"/>
          <w:szCs w:val="24"/>
          <w:shd w:val="clear" w:color="auto" w:fill="FFFFFF"/>
          <w:lang w:val="ro-MD"/>
        </w:rPr>
        <w:t>100-103</w:t>
      </w:r>
      <w:r w:rsidRPr="0092252D">
        <w:rPr>
          <w:rFonts w:asciiTheme="majorBidi" w:eastAsia="Times New Roman" w:hAnsiTheme="majorBidi" w:cstheme="majorBidi"/>
          <w:bCs/>
          <w:color w:val="000000" w:themeColor="text1"/>
          <w:sz w:val="24"/>
          <w:szCs w:val="24"/>
          <w:shd w:val="clear" w:color="auto" w:fill="FFFFFF"/>
          <w:lang w:val="ro-RO"/>
        </w:rPr>
        <w:t>, art. </w:t>
      </w:r>
      <w:r w:rsidRPr="00563A0E">
        <w:rPr>
          <w:rFonts w:asciiTheme="majorBidi" w:eastAsia="Times New Roman" w:hAnsiTheme="majorBidi" w:cstheme="majorBidi"/>
          <w:bCs/>
          <w:color w:val="000000" w:themeColor="text1"/>
          <w:sz w:val="24"/>
          <w:szCs w:val="24"/>
          <w:shd w:val="clear" w:color="auto" w:fill="FFFFFF"/>
          <w:lang w:val="ro-MD"/>
        </w:rPr>
        <w:t>510</w:t>
      </w:r>
      <w:r w:rsidRPr="0092252D">
        <w:rPr>
          <w:rFonts w:asciiTheme="majorBidi" w:eastAsia="Times New Roman" w:hAnsiTheme="majorBidi" w:cstheme="majorBidi"/>
          <w:bCs/>
          <w:color w:val="000000" w:themeColor="text1"/>
          <w:sz w:val="24"/>
          <w:szCs w:val="24"/>
          <w:shd w:val="clear" w:color="auto" w:fill="FFFFFF"/>
          <w:lang w:val="ro-RO"/>
        </w:rPr>
        <w:t>), cu modificările ulterioare, se modifică după cum urmează:</w:t>
      </w:r>
    </w:p>
    <w:p w14:paraId="4ACC301F" w14:textId="2238039F" w:rsidR="005D5E5B" w:rsidRPr="00563A0E" w:rsidRDefault="005D5E5B" w:rsidP="004966A5">
      <w:pPr>
        <w:numPr>
          <w:ilvl w:val="0"/>
          <w:numId w:val="1"/>
        </w:numPr>
        <w:spacing w:after="0" w:line="240" w:lineRule="auto"/>
        <w:ind w:left="284" w:hanging="284"/>
        <w:jc w:val="both"/>
        <w:rPr>
          <w:rFonts w:asciiTheme="majorBidi" w:eastAsia="Times New Roman" w:hAnsiTheme="majorBidi" w:cstheme="majorBidi"/>
          <w:color w:val="000000" w:themeColor="text1"/>
          <w:sz w:val="24"/>
          <w:szCs w:val="24"/>
          <w:shd w:val="clear" w:color="auto" w:fill="FFFFFF"/>
          <w:lang w:val="ro-RO"/>
        </w:rPr>
      </w:pPr>
      <w:proofErr w:type="spellStart"/>
      <w:r w:rsidRPr="00563A0E">
        <w:rPr>
          <w:rFonts w:asciiTheme="majorBidi" w:eastAsia="Times New Roman" w:hAnsiTheme="majorBidi" w:cstheme="majorBidi"/>
          <w:color w:val="000000" w:themeColor="text1"/>
          <w:sz w:val="24"/>
          <w:szCs w:val="24"/>
          <w:shd w:val="clear" w:color="auto" w:fill="FFFFFF"/>
          <w:lang w:val="ro-RO"/>
        </w:rPr>
        <w:t>Atricolul</w:t>
      </w:r>
      <w:proofErr w:type="spellEnd"/>
      <w:r w:rsidRPr="00563A0E">
        <w:rPr>
          <w:rFonts w:asciiTheme="majorBidi" w:eastAsia="Times New Roman" w:hAnsiTheme="majorBidi" w:cstheme="majorBidi"/>
          <w:color w:val="000000" w:themeColor="text1"/>
          <w:sz w:val="24"/>
          <w:szCs w:val="24"/>
          <w:shd w:val="clear" w:color="auto" w:fill="FFFFFF"/>
          <w:lang w:val="ro-RO"/>
        </w:rPr>
        <w:t xml:space="preserve"> 17 alin. (5) </w:t>
      </w:r>
      <w:r w:rsidR="00D050B4" w:rsidRPr="00563A0E">
        <w:rPr>
          <w:rFonts w:asciiTheme="majorBidi" w:eastAsia="Times New Roman" w:hAnsiTheme="majorBidi" w:cstheme="majorBidi"/>
          <w:color w:val="000000" w:themeColor="text1"/>
          <w:sz w:val="24"/>
          <w:szCs w:val="24"/>
          <w:shd w:val="clear" w:color="auto" w:fill="FFFFFF"/>
          <w:lang w:val="ro-RO"/>
        </w:rPr>
        <w:t>cuvintele</w:t>
      </w:r>
      <w:r w:rsidRPr="00563A0E">
        <w:rPr>
          <w:rFonts w:asciiTheme="majorBidi" w:eastAsia="Times New Roman" w:hAnsiTheme="majorBidi" w:cstheme="majorBidi"/>
          <w:color w:val="000000" w:themeColor="text1"/>
          <w:sz w:val="24"/>
          <w:szCs w:val="24"/>
          <w:shd w:val="clear" w:color="auto" w:fill="FFFFFF"/>
          <w:lang w:val="ro-RO"/>
        </w:rPr>
        <w:t xml:space="preserve"> „</w:t>
      </w:r>
      <w:r w:rsidRPr="0092252D">
        <w:rPr>
          <w:rFonts w:asciiTheme="majorBidi" w:hAnsiTheme="majorBidi" w:cstheme="majorBidi"/>
          <w:color w:val="000000" w:themeColor="text1"/>
          <w:sz w:val="24"/>
          <w:szCs w:val="24"/>
          <w:shd w:val="clear" w:color="auto" w:fill="FFFFFF"/>
          <w:lang w:val="fr-FR"/>
        </w:rPr>
        <w:t xml:space="preserve">Serviciul </w:t>
      </w:r>
      <w:proofErr w:type="spellStart"/>
      <w:r w:rsidRPr="0092252D">
        <w:rPr>
          <w:rFonts w:asciiTheme="majorBidi" w:hAnsiTheme="majorBidi" w:cstheme="majorBidi"/>
          <w:color w:val="000000" w:themeColor="text1"/>
          <w:sz w:val="24"/>
          <w:szCs w:val="24"/>
          <w:shd w:val="clear" w:color="auto" w:fill="FFFFFF"/>
          <w:lang w:val="fr-FR"/>
        </w:rPr>
        <w:t>Sanitaro-Epidemiologic</w:t>
      </w:r>
      <w:proofErr w:type="spellEnd"/>
      <w:r w:rsidRPr="0092252D">
        <w:rPr>
          <w:rFonts w:asciiTheme="majorBidi" w:hAnsiTheme="majorBidi" w:cstheme="majorBidi"/>
          <w:color w:val="000000" w:themeColor="text1"/>
          <w:sz w:val="24"/>
          <w:szCs w:val="24"/>
          <w:shd w:val="clear" w:color="auto" w:fill="FFFFFF"/>
          <w:lang w:val="fr-FR"/>
        </w:rPr>
        <w:t xml:space="preserve"> de Stat al </w:t>
      </w:r>
      <w:proofErr w:type="spellStart"/>
      <w:r w:rsidRPr="0092252D">
        <w:rPr>
          <w:rFonts w:asciiTheme="majorBidi" w:hAnsiTheme="majorBidi" w:cstheme="majorBidi"/>
          <w:color w:val="000000" w:themeColor="text1"/>
          <w:sz w:val="24"/>
          <w:szCs w:val="24"/>
          <w:shd w:val="clear" w:color="auto" w:fill="FFFFFF"/>
          <w:lang w:val="fr-FR"/>
        </w:rPr>
        <w:t>Republicii</w:t>
      </w:r>
      <w:proofErr w:type="spellEnd"/>
      <w:r w:rsidRPr="0092252D">
        <w:rPr>
          <w:rFonts w:asciiTheme="majorBidi" w:hAnsiTheme="majorBidi" w:cstheme="majorBidi"/>
          <w:color w:val="000000" w:themeColor="text1"/>
          <w:sz w:val="24"/>
          <w:szCs w:val="24"/>
          <w:shd w:val="clear" w:color="auto" w:fill="FFFFFF"/>
          <w:lang w:val="fr-FR"/>
        </w:rPr>
        <w:t xml:space="preserve"> Moldova</w:t>
      </w:r>
      <w:r w:rsidRPr="00563A0E">
        <w:rPr>
          <w:rFonts w:asciiTheme="majorBidi" w:eastAsia="Times New Roman" w:hAnsiTheme="majorBidi" w:cstheme="majorBidi"/>
          <w:color w:val="000000" w:themeColor="text1"/>
          <w:sz w:val="24"/>
          <w:szCs w:val="24"/>
          <w:shd w:val="clear" w:color="auto" w:fill="FFFFFF"/>
          <w:lang w:val="ro-RO"/>
        </w:rPr>
        <w:t>” se</w:t>
      </w:r>
      <w:r w:rsidR="002F0D1D" w:rsidRPr="00563A0E">
        <w:rPr>
          <w:rFonts w:asciiTheme="majorBidi" w:eastAsia="Times New Roman" w:hAnsiTheme="majorBidi" w:cstheme="majorBidi"/>
          <w:color w:val="000000" w:themeColor="text1"/>
          <w:sz w:val="24"/>
          <w:szCs w:val="24"/>
          <w:shd w:val="clear" w:color="auto" w:fill="FFFFFF"/>
          <w:lang w:val="ro-RO"/>
        </w:rPr>
        <w:t xml:space="preserve"> substituie cu </w:t>
      </w:r>
      <w:r w:rsidR="00D050B4" w:rsidRPr="00563A0E">
        <w:rPr>
          <w:rFonts w:asciiTheme="majorBidi" w:eastAsia="Times New Roman" w:hAnsiTheme="majorBidi" w:cstheme="majorBidi"/>
          <w:color w:val="000000" w:themeColor="text1"/>
          <w:sz w:val="24"/>
          <w:szCs w:val="24"/>
          <w:shd w:val="clear" w:color="auto" w:fill="FFFFFF"/>
          <w:lang w:val="ro-RO"/>
        </w:rPr>
        <w:t>cuvintele</w:t>
      </w:r>
      <w:r w:rsidR="002F0D1D" w:rsidRPr="00563A0E">
        <w:rPr>
          <w:rFonts w:asciiTheme="majorBidi" w:eastAsia="Times New Roman" w:hAnsiTheme="majorBidi" w:cstheme="majorBidi"/>
          <w:color w:val="000000" w:themeColor="text1"/>
          <w:sz w:val="24"/>
          <w:szCs w:val="24"/>
          <w:shd w:val="clear" w:color="auto" w:fill="FFFFFF"/>
          <w:lang w:val="ro-RO"/>
        </w:rPr>
        <w:t xml:space="preserve"> „Agenția Națională pentru Sănătate Publică</w:t>
      </w:r>
      <w:r w:rsidRPr="00563A0E">
        <w:rPr>
          <w:rFonts w:asciiTheme="majorBidi" w:eastAsia="Times New Roman" w:hAnsiTheme="majorBidi" w:cstheme="majorBidi"/>
          <w:color w:val="000000" w:themeColor="text1"/>
          <w:sz w:val="24"/>
          <w:szCs w:val="24"/>
          <w:shd w:val="clear" w:color="auto" w:fill="FFFFFF"/>
          <w:lang w:val="ro-RO"/>
        </w:rPr>
        <w:t>”</w:t>
      </w:r>
    </w:p>
    <w:p w14:paraId="4048FE28" w14:textId="4B4B0F4F" w:rsidR="005D5E5B" w:rsidRPr="0092252D" w:rsidRDefault="005D5E5B" w:rsidP="004966A5">
      <w:pPr>
        <w:spacing w:after="0" w:line="240" w:lineRule="auto"/>
        <w:jc w:val="both"/>
        <w:rPr>
          <w:rFonts w:asciiTheme="majorBidi" w:eastAsia="Times New Roman" w:hAnsiTheme="majorBidi" w:cstheme="majorBidi"/>
          <w:sz w:val="24"/>
          <w:szCs w:val="24"/>
          <w:shd w:val="clear" w:color="auto" w:fill="FFFFFF"/>
          <w:lang w:val="fr-FR"/>
        </w:rPr>
      </w:pPr>
    </w:p>
    <w:p w14:paraId="6A07B9CB" w14:textId="58CF56A0" w:rsidR="002F0D1D" w:rsidRPr="0092252D" w:rsidRDefault="005D5E5B" w:rsidP="00E860A5">
      <w:pPr>
        <w:spacing w:after="0" w:line="240" w:lineRule="auto"/>
        <w:rPr>
          <w:rFonts w:ascii="Times New Roman" w:eastAsia="Times New Roman" w:hAnsi="Times New Roman" w:cs="Times New Roman"/>
          <w:bCs/>
          <w:color w:val="000000" w:themeColor="text1"/>
          <w:sz w:val="24"/>
          <w:shd w:val="clear" w:color="auto" w:fill="FFFFFF"/>
          <w:lang w:val="fr-FR"/>
        </w:rPr>
      </w:pPr>
      <w:r w:rsidRPr="0092252D">
        <w:rPr>
          <w:rFonts w:ascii="Times New Roman" w:eastAsia="Times New Roman" w:hAnsi="Times New Roman" w:cs="Times New Roman"/>
          <w:b/>
          <w:color w:val="000000" w:themeColor="text1"/>
          <w:sz w:val="24"/>
          <w:lang w:val="fr-FR"/>
        </w:rPr>
        <w:t xml:space="preserve">Art. </w:t>
      </w:r>
      <w:r w:rsidR="00850F8D" w:rsidRPr="00DA1180">
        <w:rPr>
          <w:rFonts w:ascii="Times New Roman" w:eastAsia="Times New Roman" w:hAnsi="Times New Roman" w:cs="Times New Roman"/>
          <w:b/>
          <w:color w:val="000000" w:themeColor="text1"/>
          <w:sz w:val="24"/>
          <w:lang w:val="ro-MD"/>
        </w:rPr>
        <w:t>VII</w:t>
      </w:r>
      <w:r w:rsidRPr="0092252D">
        <w:rPr>
          <w:rFonts w:ascii="Times New Roman" w:eastAsia="Times New Roman" w:hAnsi="Times New Roman" w:cs="Times New Roman"/>
          <w:b/>
          <w:color w:val="000000" w:themeColor="text1"/>
          <w:sz w:val="24"/>
          <w:shd w:val="clear" w:color="auto" w:fill="FFFFFF"/>
          <w:lang w:val="fr-FR"/>
        </w:rPr>
        <w:t xml:space="preserve"> – </w:t>
      </w:r>
      <w:proofErr w:type="spellStart"/>
      <w:r w:rsidRPr="0092252D">
        <w:rPr>
          <w:rFonts w:ascii="Times New Roman" w:eastAsia="Times New Roman" w:hAnsi="Times New Roman" w:cs="Times New Roman"/>
          <w:bCs/>
          <w:color w:val="000000" w:themeColor="text1"/>
          <w:sz w:val="24"/>
          <w:shd w:val="clear" w:color="auto" w:fill="FFFFFF"/>
          <w:lang w:val="fr-FR"/>
        </w:rPr>
        <w:t>Legea</w:t>
      </w:r>
      <w:proofErr w:type="spellEnd"/>
      <w:r w:rsidRPr="0092252D">
        <w:rPr>
          <w:rFonts w:ascii="Times New Roman" w:eastAsia="Times New Roman" w:hAnsi="Times New Roman" w:cs="Times New Roman"/>
          <w:bCs/>
          <w:color w:val="000000" w:themeColor="text1"/>
          <w:sz w:val="24"/>
          <w:shd w:val="clear" w:color="auto" w:fill="FFFFFF"/>
          <w:lang w:val="fr-FR"/>
        </w:rPr>
        <w:t xml:space="preserve"> nr. </w:t>
      </w:r>
      <w:r w:rsidRPr="00563A0E">
        <w:rPr>
          <w:rFonts w:ascii="Times New Roman" w:eastAsia="Times New Roman" w:hAnsi="Times New Roman" w:cs="Times New Roman"/>
          <w:bCs/>
          <w:color w:val="000000" w:themeColor="text1"/>
          <w:sz w:val="24"/>
          <w:shd w:val="clear" w:color="auto" w:fill="FFFFFF"/>
          <w:lang w:val="ro-MD"/>
        </w:rPr>
        <w:t>153</w:t>
      </w:r>
      <w:r w:rsidRPr="0092252D">
        <w:rPr>
          <w:rFonts w:ascii="Times New Roman" w:eastAsia="Times New Roman" w:hAnsi="Times New Roman" w:cs="Times New Roman"/>
          <w:bCs/>
          <w:color w:val="000000" w:themeColor="text1"/>
          <w:sz w:val="24"/>
          <w:shd w:val="clear" w:color="auto" w:fill="FFFFFF"/>
          <w:lang w:val="fr-FR"/>
        </w:rPr>
        <w:t xml:space="preserve">/2008 </w:t>
      </w:r>
      <w:r w:rsidRPr="00E860A5">
        <w:rPr>
          <w:rStyle w:val="Strong"/>
          <w:rFonts w:ascii="Times New Roman" w:hAnsi="Times New Roman" w:cs="Times New Roman"/>
          <w:b w:val="0"/>
          <w:color w:val="000000" w:themeColor="text1"/>
          <w:sz w:val="24"/>
          <w:szCs w:val="24"/>
          <w:shd w:val="clear" w:color="auto" w:fill="FFFFFF"/>
          <w:lang w:val="ro-RO"/>
        </w:rPr>
        <w:t>cu privire la controlul și profilaxia tuberculozei</w:t>
      </w:r>
      <w:r w:rsidRPr="0092252D">
        <w:rPr>
          <w:rFonts w:ascii="Times New Roman" w:eastAsia="Times New Roman" w:hAnsi="Times New Roman" w:cs="Times New Roman"/>
          <w:bCs/>
          <w:color w:val="000000" w:themeColor="text1"/>
          <w:sz w:val="24"/>
          <w:shd w:val="clear" w:color="auto" w:fill="FFFFFF"/>
          <w:lang w:val="fr-FR"/>
        </w:rPr>
        <w:t xml:space="preserve"> (</w:t>
      </w:r>
      <w:proofErr w:type="spellStart"/>
      <w:r w:rsidRPr="0092252D">
        <w:rPr>
          <w:rFonts w:ascii="Times New Roman" w:eastAsia="Times New Roman" w:hAnsi="Times New Roman" w:cs="Times New Roman"/>
          <w:bCs/>
          <w:color w:val="000000" w:themeColor="text1"/>
          <w:sz w:val="24"/>
          <w:shd w:val="clear" w:color="auto" w:fill="FFFFFF"/>
          <w:lang w:val="fr-FR"/>
        </w:rPr>
        <w:t>Monitorul</w:t>
      </w:r>
      <w:proofErr w:type="spellEnd"/>
      <w:r w:rsidRPr="0092252D">
        <w:rPr>
          <w:rFonts w:ascii="Times New Roman" w:eastAsia="Times New Roman" w:hAnsi="Times New Roman" w:cs="Times New Roman"/>
          <w:bCs/>
          <w:color w:val="000000" w:themeColor="text1"/>
          <w:sz w:val="24"/>
          <w:shd w:val="clear" w:color="auto" w:fill="FFFFFF"/>
          <w:lang w:val="fr-FR"/>
        </w:rPr>
        <w:t xml:space="preserve"> </w:t>
      </w:r>
      <w:proofErr w:type="spellStart"/>
      <w:r w:rsidRPr="0092252D">
        <w:rPr>
          <w:rFonts w:ascii="Times New Roman" w:eastAsia="Times New Roman" w:hAnsi="Times New Roman" w:cs="Times New Roman"/>
          <w:bCs/>
          <w:color w:val="000000" w:themeColor="text1"/>
          <w:sz w:val="24"/>
          <w:shd w:val="clear" w:color="auto" w:fill="FFFFFF"/>
          <w:lang w:val="fr-FR"/>
        </w:rPr>
        <w:t>Oficial</w:t>
      </w:r>
      <w:proofErr w:type="spellEnd"/>
      <w:r w:rsidRPr="0092252D">
        <w:rPr>
          <w:rFonts w:ascii="Times New Roman" w:eastAsia="Times New Roman" w:hAnsi="Times New Roman" w:cs="Times New Roman"/>
          <w:bCs/>
          <w:color w:val="000000" w:themeColor="text1"/>
          <w:sz w:val="24"/>
          <w:shd w:val="clear" w:color="auto" w:fill="FFFFFF"/>
          <w:lang w:val="fr-FR"/>
        </w:rPr>
        <w:t xml:space="preserve"> al </w:t>
      </w:r>
      <w:proofErr w:type="spellStart"/>
      <w:r w:rsidRPr="0092252D">
        <w:rPr>
          <w:rFonts w:ascii="Times New Roman" w:eastAsia="Times New Roman" w:hAnsi="Times New Roman" w:cs="Times New Roman"/>
          <w:bCs/>
          <w:color w:val="000000" w:themeColor="text1"/>
          <w:sz w:val="24"/>
          <w:shd w:val="clear" w:color="auto" w:fill="FFFFFF"/>
          <w:lang w:val="fr-FR"/>
        </w:rPr>
        <w:t>Republicii</w:t>
      </w:r>
      <w:proofErr w:type="spellEnd"/>
      <w:r w:rsidRPr="0092252D">
        <w:rPr>
          <w:rFonts w:ascii="Times New Roman" w:eastAsia="Times New Roman" w:hAnsi="Times New Roman" w:cs="Times New Roman"/>
          <w:bCs/>
          <w:color w:val="000000" w:themeColor="text1"/>
          <w:sz w:val="24"/>
          <w:shd w:val="clear" w:color="auto" w:fill="FFFFFF"/>
          <w:lang w:val="fr-FR"/>
        </w:rPr>
        <w:t xml:space="preserve"> Moldova, 2008, nr. </w:t>
      </w:r>
      <w:r w:rsidRPr="00563A0E">
        <w:rPr>
          <w:rFonts w:ascii="Times New Roman" w:eastAsia="Times New Roman" w:hAnsi="Times New Roman" w:cs="Times New Roman"/>
          <w:bCs/>
          <w:color w:val="000000" w:themeColor="text1"/>
          <w:sz w:val="24"/>
          <w:shd w:val="clear" w:color="auto" w:fill="FFFFFF"/>
          <w:lang w:val="ro-RO"/>
        </w:rPr>
        <w:t>143-144</w:t>
      </w:r>
      <w:r w:rsidRPr="0092252D">
        <w:rPr>
          <w:rFonts w:ascii="Times New Roman" w:eastAsia="Times New Roman" w:hAnsi="Times New Roman" w:cs="Times New Roman"/>
          <w:bCs/>
          <w:color w:val="000000" w:themeColor="text1"/>
          <w:sz w:val="24"/>
          <w:shd w:val="clear" w:color="auto" w:fill="FFFFFF"/>
          <w:lang w:val="fr-FR"/>
        </w:rPr>
        <w:t>, art. </w:t>
      </w:r>
      <w:r w:rsidRPr="00563A0E">
        <w:rPr>
          <w:rFonts w:ascii="Times New Roman" w:eastAsia="Times New Roman" w:hAnsi="Times New Roman" w:cs="Times New Roman"/>
          <w:bCs/>
          <w:color w:val="000000" w:themeColor="text1"/>
          <w:sz w:val="24"/>
          <w:shd w:val="clear" w:color="auto" w:fill="FFFFFF"/>
          <w:lang w:val="ro-RO"/>
        </w:rPr>
        <w:t>58</w:t>
      </w:r>
      <w:r w:rsidRPr="0092252D">
        <w:rPr>
          <w:rFonts w:ascii="Times New Roman" w:eastAsia="Times New Roman" w:hAnsi="Times New Roman" w:cs="Times New Roman"/>
          <w:bCs/>
          <w:color w:val="000000" w:themeColor="text1"/>
          <w:sz w:val="24"/>
          <w:shd w:val="clear" w:color="auto" w:fill="FFFFFF"/>
          <w:lang w:val="fr-FR"/>
        </w:rPr>
        <w:t xml:space="preserve">3), </w:t>
      </w:r>
      <w:proofErr w:type="spellStart"/>
      <w:r w:rsidRPr="0092252D">
        <w:rPr>
          <w:rFonts w:ascii="Times New Roman" w:eastAsia="Times New Roman" w:hAnsi="Times New Roman" w:cs="Times New Roman"/>
          <w:bCs/>
          <w:color w:val="000000" w:themeColor="text1"/>
          <w:sz w:val="24"/>
          <w:shd w:val="clear" w:color="auto" w:fill="FFFFFF"/>
          <w:lang w:val="fr-FR"/>
        </w:rPr>
        <w:t>cu</w:t>
      </w:r>
      <w:proofErr w:type="spellEnd"/>
      <w:r w:rsidRPr="0092252D">
        <w:rPr>
          <w:rFonts w:ascii="Times New Roman" w:eastAsia="Times New Roman" w:hAnsi="Times New Roman" w:cs="Times New Roman"/>
          <w:bCs/>
          <w:color w:val="000000" w:themeColor="text1"/>
          <w:sz w:val="24"/>
          <w:shd w:val="clear" w:color="auto" w:fill="FFFFFF"/>
          <w:lang w:val="fr-FR"/>
        </w:rPr>
        <w:t xml:space="preserve"> </w:t>
      </w:r>
      <w:proofErr w:type="spellStart"/>
      <w:r w:rsidRPr="0092252D">
        <w:rPr>
          <w:rFonts w:ascii="Times New Roman" w:eastAsia="Times New Roman" w:hAnsi="Times New Roman" w:cs="Times New Roman"/>
          <w:bCs/>
          <w:color w:val="000000" w:themeColor="text1"/>
          <w:sz w:val="24"/>
          <w:shd w:val="clear" w:color="auto" w:fill="FFFFFF"/>
          <w:lang w:val="fr-FR"/>
        </w:rPr>
        <w:t>modificările</w:t>
      </w:r>
      <w:proofErr w:type="spellEnd"/>
      <w:r w:rsidRPr="0092252D">
        <w:rPr>
          <w:rFonts w:ascii="Times New Roman" w:eastAsia="Times New Roman" w:hAnsi="Times New Roman" w:cs="Times New Roman"/>
          <w:bCs/>
          <w:color w:val="000000" w:themeColor="text1"/>
          <w:sz w:val="24"/>
          <w:shd w:val="clear" w:color="auto" w:fill="FFFFFF"/>
          <w:lang w:val="fr-FR"/>
        </w:rPr>
        <w:t xml:space="preserve"> </w:t>
      </w:r>
      <w:proofErr w:type="spellStart"/>
      <w:r w:rsidRPr="0092252D">
        <w:rPr>
          <w:rFonts w:ascii="Times New Roman" w:eastAsia="Times New Roman" w:hAnsi="Times New Roman" w:cs="Times New Roman"/>
          <w:bCs/>
          <w:color w:val="000000" w:themeColor="text1"/>
          <w:sz w:val="24"/>
          <w:shd w:val="clear" w:color="auto" w:fill="FFFFFF"/>
          <w:lang w:val="fr-FR"/>
        </w:rPr>
        <w:t>ulterioare</w:t>
      </w:r>
      <w:proofErr w:type="spellEnd"/>
      <w:r w:rsidRPr="0092252D">
        <w:rPr>
          <w:rFonts w:ascii="Times New Roman" w:eastAsia="Times New Roman" w:hAnsi="Times New Roman" w:cs="Times New Roman"/>
          <w:bCs/>
          <w:color w:val="000000" w:themeColor="text1"/>
          <w:sz w:val="24"/>
          <w:shd w:val="clear" w:color="auto" w:fill="FFFFFF"/>
          <w:lang w:val="fr-FR"/>
        </w:rPr>
        <w:t xml:space="preserve">, se </w:t>
      </w:r>
      <w:proofErr w:type="spellStart"/>
      <w:r w:rsidRPr="0092252D">
        <w:rPr>
          <w:rFonts w:ascii="Times New Roman" w:eastAsia="Times New Roman" w:hAnsi="Times New Roman" w:cs="Times New Roman"/>
          <w:bCs/>
          <w:color w:val="000000" w:themeColor="text1"/>
          <w:sz w:val="24"/>
          <w:shd w:val="clear" w:color="auto" w:fill="FFFFFF"/>
          <w:lang w:val="fr-FR"/>
        </w:rPr>
        <w:t>modifică</w:t>
      </w:r>
      <w:proofErr w:type="spellEnd"/>
      <w:r w:rsidRPr="0092252D">
        <w:rPr>
          <w:rFonts w:ascii="Times New Roman" w:eastAsia="Times New Roman" w:hAnsi="Times New Roman" w:cs="Times New Roman"/>
          <w:bCs/>
          <w:color w:val="000000" w:themeColor="text1"/>
          <w:sz w:val="24"/>
          <w:shd w:val="clear" w:color="auto" w:fill="FFFFFF"/>
          <w:lang w:val="fr-FR"/>
        </w:rPr>
        <w:t xml:space="preserve"> </w:t>
      </w:r>
      <w:proofErr w:type="spellStart"/>
      <w:r w:rsidRPr="0092252D">
        <w:rPr>
          <w:rFonts w:ascii="Times New Roman" w:eastAsia="Times New Roman" w:hAnsi="Times New Roman" w:cs="Times New Roman"/>
          <w:bCs/>
          <w:color w:val="000000" w:themeColor="text1"/>
          <w:sz w:val="24"/>
          <w:shd w:val="clear" w:color="auto" w:fill="FFFFFF"/>
          <w:lang w:val="fr-FR"/>
        </w:rPr>
        <w:t>după</w:t>
      </w:r>
      <w:proofErr w:type="spellEnd"/>
      <w:r w:rsidRPr="0092252D">
        <w:rPr>
          <w:rFonts w:ascii="Times New Roman" w:eastAsia="Times New Roman" w:hAnsi="Times New Roman" w:cs="Times New Roman"/>
          <w:bCs/>
          <w:color w:val="000000" w:themeColor="text1"/>
          <w:sz w:val="24"/>
          <w:shd w:val="clear" w:color="auto" w:fill="FFFFFF"/>
          <w:lang w:val="fr-FR"/>
        </w:rPr>
        <w:t xml:space="preserve"> cum </w:t>
      </w:r>
      <w:proofErr w:type="spellStart"/>
      <w:r w:rsidRPr="0092252D">
        <w:rPr>
          <w:rFonts w:ascii="Times New Roman" w:eastAsia="Times New Roman" w:hAnsi="Times New Roman" w:cs="Times New Roman"/>
          <w:bCs/>
          <w:color w:val="000000" w:themeColor="text1"/>
          <w:sz w:val="24"/>
          <w:shd w:val="clear" w:color="auto" w:fill="FFFFFF"/>
          <w:lang w:val="fr-FR"/>
        </w:rPr>
        <w:t>urmează</w:t>
      </w:r>
      <w:proofErr w:type="spellEnd"/>
      <w:r w:rsidRPr="0092252D">
        <w:rPr>
          <w:rFonts w:ascii="Times New Roman" w:eastAsia="Times New Roman" w:hAnsi="Times New Roman" w:cs="Times New Roman"/>
          <w:bCs/>
          <w:color w:val="000000" w:themeColor="text1"/>
          <w:sz w:val="24"/>
          <w:shd w:val="clear" w:color="auto" w:fill="FFFFFF"/>
          <w:lang w:val="fr-FR"/>
        </w:rPr>
        <w:t>:</w:t>
      </w:r>
    </w:p>
    <w:p w14:paraId="07CDB361" w14:textId="75B19031" w:rsidR="002F0D1D" w:rsidRPr="0092252D" w:rsidRDefault="005D5E5B" w:rsidP="00E860A5">
      <w:pPr>
        <w:pStyle w:val="ListParagraph"/>
        <w:numPr>
          <w:ilvl w:val="0"/>
          <w:numId w:val="31"/>
        </w:numPr>
        <w:spacing w:after="0" w:line="240" w:lineRule="auto"/>
        <w:ind w:left="284" w:hanging="284"/>
        <w:rPr>
          <w:rFonts w:ascii="Times New Roman" w:eastAsia="Times New Roman" w:hAnsi="Times New Roman" w:cs="Times New Roman"/>
          <w:b/>
          <w:color w:val="000000" w:themeColor="text1"/>
          <w:sz w:val="24"/>
          <w:shd w:val="clear" w:color="auto" w:fill="FFFFFF"/>
          <w:lang w:val="fr-FR"/>
        </w:rPr>
      </w:pPr>
      <w:r w:rsidRPr="00DA1180">
        <w:rPr>
          <w:rFonts w:ascii="Times New Roman" w:eastAsia="Times New Roman" w:hAnsi="Times New Roman" w:cs="Times New Roman"/>
          <w:color w:val="000000" w:themeColor="text1"/>
          <w:sz w:val="24"/>
          <w:shd w:val="clear" w:color="auto" w:fill="FFFFFF"/>
          <w:lang w:val="ro-RO"/>
        </w:rPr>
        <w:t xml:space="preserve">În tot textul legii </w:t>
      </w:r>
      <w:r w:rsidR="00610CD5" w:rsidRPr="00DA1180">
        <w:rPr>
          <w:rFonts w:ascii="Times New Roman" w:eastAsia="Times New Roman" w:hAnsi="Times New Roman" w:cs="Times New Roman"/>
          <w:color w:val="000000" w:themeColor="text1"/>
          <w:sz w:val="24"/>
          <w:shd w:val="clear" w:color="auto" w:fill="FFFFFF"/>
          <w:lang w:val="ro-RO"/>
        </w:rPr>
        <w:t>cuvintele</w:t>
      </w:r>
      <w:r w:rsidRPr="00DA1180">
        <w:rPr>
          <w:rFonts w:ascii="Times New Roman" w:eastAsia="Times New Roman" w:hAnsi="Times New Roman" w:cs="Times New Roman"/>
          <w:color w:val="000000" w:themeColor="text1"/>
          <w:sz w:val="24"/>
          <w:shd w:val="clear" w:color="auto" w:fill="FFFFFF"/>
          <w:lang w:val="ro-RO"/>
        </w:rPr>
        <w:t xml:space="preserve"> „Ministerul Sănătății, Muncii și Protecției Sociale” la orice formă gramaticală se substituie cu </w:t>
      </w:r>
      <w:r w:rsidR="00610CD5" w:rsidRPr="00DA1180">
        <w:rPr>
          <w:rFonts w:ascii="Times New Roman" w:eastAsia="Times New Roman" w:hAnsi="Times New Roman" w:cs="Times New Roman"/>
          <w:color w:val="000000" w:themeColor="text1"/>
          <w:sz w:val="24"/>
          <w:shd w:val="clear" w:color="auto" w:fill="FFFFFF"/>
          <w:lang w:val="ro-RO"/>
        </w:rPr>
        <w:t>cuvintele</w:t>
      </w:r>
      <w:r w:rsidRPr="00DA1180">
        <w:rPr>
          <w:rFonts w:ascii="Times New Roman" w:eastAsia="Times New Roman" w:hAnsi="Times New Roman" w:cs="Times New Roman"/>
          <w:color w:val="000000" w:themeColor="text1"/>
          <w:sz w:val="24"/>
          <w:shd w:val="clear" w:color="auto" w:fill="FFFFFF"/>
          <w:lang w:val="ro-RO"/>
        </w:rPr>
        <w:t xml:space="preserve"> „Ministerul Sănătății” la forma gramaticală corespunzătoare</w:t>
      </w:r>
      <w:r w:rsidR="00E860A5">
        <w:rPr>
          <w:rFonts w:ascii="Times New Roman" w:eastAsia="Times New Roman" w:hAnsi="Times New Roman" w:cs="Times New Roman"/>
          <w:color w:val="000000" w:themeColor="text1"/>
          <w:sz w:val="24"/>
          <w:shd w:val="clear" w:color="auto" w:fill="FFFFFF"/>
          <w:lang w:val="ro-RO"/>
        </w:rPr>
        <w:t xml:space="preserve">, </w:t>
      </w:r>
      <w:r w:rsidR="00610CD5" w:rsidRPr="00E860A5">
        <w:rPr>
          <w:rFonts w:ascii="Times New Roman" w:eastAsia="Times New Roman" w:hAnsi="Times New Roman" w:cs="Times New Roman"/>
          <w:color w:val="000000" w:themeColor="text1"/>
          <w:sz w:val="24"/>
          <w:shd w:val="clear" w:color="auto" w:fill="FFFFFF"/>
          <w:lang w:val="ro-RO"/>
        </w:rPr>
        <w:t>cuvintele</w:t>
      </w:r>
      <w:r w:rsidRPr="00E860A5">
        <w:rPr>
          <w:rFonts w:ascii="Times New Roman" w:eastAsia="Times New Roman" w:hAnsi="Times New Roman" w:cs="Times New Roman"/>
          <w:color w:val="000000" w:themeColor="text1"/>
          <w:sz w:val="24"/>
          <w:shd w:val="clear" w:color="auto" w:fill="FFFFFF"/>
          <w:lang w:val="ro-RO"/>
        </w:rPr>
        <w:t xml:space="preserve"> „Serviciul </w:t>
      </w:r>
      <w:proofErr w:type="spellStart"/>
      <w:r w:rsidRPr="00E860A5">
        <w:rPr>
          <w:rFonts w:ascii="Times New Roman" w:eastAsia="Times New Roman" w:hAnsi="Times New Roman" w:cs="Times New Roman"/>
          <w:color w:val="000000" w:themeColor="text1"/>
          <w:sz w:val="24"/>
          <w:shd w:val="clear" w:color="auto" w:fill="FFFFFF"/>
          <w:lang w:val="ro-RO"/>
        </w:rPr>
        <w:t>Sanitaro</w:t>
      </w:r>
      <w:proofErr w:type="spellEnd"/>
      <w:r w:rsidRPr="00E860A5">
        <w:rPr>
          <w:rFonts w:ascii="Times New Roman" w:eastAsia="Times New Roman" w:hAnsi="Times New Roman" w:cs="Times New Roman"/>
          <w:color w:val="000000" w:themeColor="text1"/>
          <w:sz w:val="24"/>
          <w:shd w:val="clear" w:color="auto" w:fill="FFFFFF"/>
          <w:lang w:val="ro-RO"/>
        </w:rPr>
        <w:t xml:space="preserve">-Epidemiologic de Stat” la orice formă gramaticală se substituie cu </w:t>
      </w:r>
      <w:r w:rsidR="00610CD5" w:rsidRPr="00E860A5">
        <w:rPr>
          <w:rFonts w:ascii="Times New Roman" w:eastAsia="Times New Roman" w:hAnsi="Times New Roman" w:cs="Times New Roman"/>
          <w:color w:val="000000" w:themeColor="text1"/>
          <w:sz w:val="24"/>
          <w:shd w:val="clear" w:color="auto" w:fill="FFFFFF"/>
          <w:lang w:val="ro-RO"/>
        </w:rPr>
        <w:t>cuvintele</w:t>
      </w:r>
      <w:r w:rsidRPr="00E860A5">
        <w:rPr>
          <w:rFonts w:ascii="Times New Roman" w:eastAsia="Times New Roman" w:hAnsi="Times New Roman" w:cs="Times New Roman"/>
          <w:color w:val="000000" w:themeColor="text1"/>
          <w:sz w:val="24"/>
          <w:shd w:val="clear" w:color="auto" w:fill="FFFFFF"/>
          <w:lang w:val="ro-RO"/>
        </w:rPr>
        <w:t xml:space="preserve"> „Agenția Națională pentru Sănătate Publică” la forma gramaticală corespunzătoare</w:t>
      </w:r>
      <w:r w:rsidR="00192551" w:rsidRPr="00E860A5">
        <w:rPr>
          <w:rFonts w:ascii="Times New Roman" w:eastAsia="Times New Roman" w:hAnsi="Times New Roman" w:cs="Times New Roman"/>
          <w:color w:val="000000" w:themeColor="text1"/>
          <w:sz w:val="24"/>
          <w:shd w:val="clear" w:color="auto" w:fill="FFFFFF"/>
          <w:lang w:val="ro-RO"/>
        </w:rPr>
        <w:t>.</w:t>
      </w:r>
    </w:p>
    <w:p w14:paraId="66E6507A" w14:textId="0D712596" w:rsidR="005D5E5B" w:rsidRPr="0092252D" w:rsidRDefault="005D5E5B" w:rsidP="004966A5">
      <w:pPr>
        <w:pStyle w:val="ListParagraph"/>
        <w:numPr>
          <w:ilvl w:val="0"/>
          <w:numId w:val="31"/>
        </w:numPr>
        <w:spacing w:after="0" w:line="240" w:lineRule="auto"/>
        <w:ind w:left="284" w:hanging="284"/>
        <w:rPr>
          <w:rFonts w:ascii="Times New Roman" w:eastAsia="Times New Roman" w:hAnsi="Times New Roman" w:cs="Times New Roman"/>
          <w:b/>
          <w:color w:val="000000" w:themeColor="text1"/>
          <w:sz w:val="24"/>
          <w:shd w:val="clear" w:color="auto" w:fill="FFFFFF"/>
          <w:lang w:val="fr-FR"/>
        </w:rPr>
      </w:pPr>
      <w:r w:rsidRPr="00DA1180">
        <w:rPr>
          <w:rFonts w:ascii="Times New Roman" w:eastAsia="Times New Roman" w:hAnsi="Times New Roman" w:cs="Times New Roman"/>
          <w:color w:val="000000" w:themeColor="text1"/>
          <w:sz w:val="24"/>
          <w:shd w:val="clear" w:color="auto" w:fill="FFFFFF"/>
          <w:lang w:val="ro-MD"/>
        </w:rPr>
        <w:t xml:space="preserve">Articolul 16, alin. (1) </w:t>
      </w:r>
      <w:r w:rsidR="00610CD5" w:rsidRPr="00DA1180">
        <w:rPr>
          <w:rFonts w:ascii="Times New Roman" w:eastAsia="Times New Roman" w:hAnsi="Times New Roman" w:cs="Times New Roman"/>
          <w:color w:val="000000" w:themeColor="text1"/>
          <w:sz w:val="24"/>
          <w:shd w:val="clear" w:color="auto" w:fill="FFFFFF"/>
          <w:lang w:val="ro-MD"/>
        </w:rPr>
        <w:t>cuvintele</w:t>
      </w:r>
      <w:r w:rsidRPr="00DA1180">
        <w:rPr>
          <w:rFonts w:ascii="Times New Roman" w:eastAsia="Times New Roman" w:hAnsi="Times New Roman" w:cs="Times New Roman"/>
          <w:color w:val="000000" w:themeColor="text1"/>
          <w:sz w:val="24"/>
          <w:shd w:val="clear" w:color="auto" w:fill="FFFFFF"/>
          <w:lang w:val="ro-MD"/>
        </w:rPr>
        <w:t xml:space="preserve"> „medicilor-șefi sanitari de stat” se substituie cu </w:t>
      </w:r>
      <w:r w:rsidR="00610CD5" w:rsidRPr="00DA1180">
        <w:rPr>
          <w:rFonts w:ascii="Times New Roman" w:eastAsia="Times New Roman" w:hAnsi="Times New Roman" w:cs="Times New Roman"/>
          <w:color w:val="000000" w:themeColor="text1"/>
          <w:sz w:val="24"/>
          <w:shd w:val="clear" w:color="auto" w:fill="FFFFFF"/>
          <w:lang w:val="ro-MD"/>
        </w:rPr>
        <w:t>cuv</w:t>
      </w:r>
      <w:r w:rsidR="0060640E">
        <w:rPr>
          <w:rFonts w:ascii="Times New Roman" w:eastAsia="Times New Roman" w:hAnsi="Times New Roman" w:cs="Times New Roman"/>
          <w:color w:val="000000" w:themeColor="text1"/>
          <w:sz w:val="24"/>
          <w:shd w:val="clear" w:color="auto" w:fill="FFFFFF"/>
          <w:lang w:val="ro-MD"/>
        </w:rPr>
        <w:t>â</w:t>
      </w:r>
      <w:r w:rsidR="00610CD5" w:rsidRPr="00DA1180">
        <w:rPr>
          <w:rFonts w:ascii="Times New Roman" w:eastAsia="Times New Roman" w:hAnsi="Times New Roman" w:cs="Times New Roman"/>
          <w:color w:val="000000" w:themeColor="text1"/>
          <w:sz w:val="24"/>
          <w:shd w:val="clear" w:color="auto" w:fill="FFFFFF"/>
          <w:lang w:val="ro-MD"/>
        </w:rPr>
        <w:t>ntul „sanitare</w:t>
      </w:r>
      <w:r w:rsidRPr="00DA1180">
        <w:rPr>
          <w:rFonts w:ascii="Times New Roman" w:eastAsia="Times New Roman" w:hAnsi="Times New Roman" w:cs="Times New Roman"/>
          <w:color w:val="000000" w:themeColor="text1"/>
          <w:sz w:val="24"/>
          <w:shd w:val="clear" w:color="auto" w:fill="FFFFFF"/>
          <w:lang w:val="ro-MD"/>
        </w:rPr>
        <w:t>”</w:t>
      </w:r>
      <w:r w:rsidR="00192551" w:rsidRPr="00DA1180">
        <w:rPr>
          <w:rFonts w:ascii="Times New Roman" w:eastAsia="Times New Roman" w:hAnsi="Times New Roman" w:cs="Times New Roman"/>
          <w:color w:val="000000" w:themeColor="text1"/>
          <w:sz w:val="24"/>
          <w:shd w:val="clear" w:color="auto" w:fill="FFFFFF"/>
          <w:lang w:val="ro-MD"/>
        </w:rPr>
        <w:t>.</w:t>
      </w:r>
    </w:p>
    <w:p w14:paraId="533E439B" w14:textId="77777777" w:rsidR="00164433" w:rsidRPr="0092252D" w:rsidRDefault="00164433" w:rsidP="004966A5">
      <w:pPr>
        <w:spacing w:after="0" w:line="240" w:lineRule="auto"/>
        <w:rPr>
          <w:rFonts w:ascii="Times New Roman" w:eastAsia="Times New Roman" w:hAnsi="Times New Roman" w:cs="Times New Roman"/>
          <w:b/>
          <w:color w:val="000000"/>
          <w:sz w:val="24"/>
          <w:lang w:val="fr-FR"/>
        </w:rPr>
      </w:pPr>
    </w:p>
    <w:p w14:paraId="24B888DF" w14:textId="4463EFB7" w:rsidR="00164433" w:rsidRPr="0092252D" w:rsidRDefault="00AD192A" w:rsidP="00C7792F">
      <w:pPr>
        <w:spacing w:after="0" w:line="240" w:lineRule="auto"/>
        <w:rPr>
          <w:rFonts w:ascii="Times New Roman" w:eastAsia="Times New Roman" w:hAnsi="Times New Roman" w:cs="Times New Roman"/>
          <w:bCs/>
          <w:sz w:val="24"/>
          <w:shd w:val="clear" w:color="auto" w:fill="FFFFFF"/>
          <w:lang w:val="fr-FR"/>
        </w:rPr>
      </w:pPr>
      <w:r w:rsidRPr="0092252D">
        <w:rPr>
          <w:rFonts w:ascii="Times New Roman" w:eastAsia="Times New Roman" w:hAnsi="Times New Roman" w:cs="Times New Roman"/>
          <w:b/>
          <w:sz w:val="24"/>
          <w:lang w:val="fr-FR"/>
        </w:rPr>
        <w:t xml:space="preserve">Art. </w:t>
      </w:r>
      <w:r w:rsidR="00180E5D" w:rsidRPr="0092252D">
        <w:rPr>
          <w:rFonts w:ascii="Times New Roman" w:eastAsia="Times New Roman" w:hAnsi="Times New Roman" w:cs="Times New Roman"/>
          <w:b/>
          <w:sz w:val="24"/>
          <w:lang w:val="fr-FR"/>
        </w:rPr>
        <w:t>VIII</w:t>
      </w:r>
      <w:r w:rsidRPr="0092252D">
        <w:rPr>
          <w:rFonts w:ascii="Times New Roman" w:eastAsia="Times New Roman" w:hAnsi="Times New Roman" w:cs="Times New Roman"/>
          <w:b/>
          <w:sz w:val="24"/>
          <w:shd w:val="clear" w:color="auto" w:fill="FFFFFF"/>
          <w:lang w:val="fr-FR"/>
        </w:rPr>
        <w:t xml:space="preserve"> – </w:t>
      </w:r>
      <w:proofErr w:type="spellStart"/>
      <w:r w:rsidRPr="0092252D">
        <w:rPr>
          <w:rFonts w:ascii="Times New Roman" w:eastAsia="Times New Roman" w:hAnsi="Times New Roman" w:cs="Times New Roman"/>
          <w:bCs/>
          <w:sz w:val="24"/>
          <w:shd w:val="clear" w:color="auto" w:fill="FFFFFF"/>
          <w:lang w:val="fr-FR"/>
        </w:rPr>
        <w:t>Codul</w:t>
      </w:r>
      <w:proofErr w:type="spellEnd"/>
      <w:r w:rsidRPr="0092252D">
        <w:rPr>
          <w:rFonts w:ascii="Times New Roman" w:eastAsia="Times New Roman" w:hAnsi="Times New Roman" w:cs="Times New Roman"/>
          <w:bCs/>
          <w:sz w:val="24"/>
          <w:shd w:val="clear" w:color="auto" w:fill="FFFFFF"/>
          <w:lang w:val="fr-FR"/>
        </w:rPr>
        <w:t xml:space="preserve"> </w:t>
      </w:r>
      <w:proofErr w:type="spellStart"/>
      <w:r w:rsidRPr="0092252D">
        <w:rPr>
          <w:rFonts w:ascii="Times New Roman" w:eastAsia="Times New Roman" w:hAnsi="Times New Roman" w:cs="Times New Roman"/>
          <w:bCs/>
          <w:sz w:val="24"/>
          <w:shd w:val="clear" w:color="auto" w:fill="FFFFFF"/>
          <w:lang w:val="fr-FR"/>
        </w:rPr>
        <w:t>contravențional</w:t>
      </w:r>
      <w:proofErr w:type="spellEnd"/>
      <w:r w:rsidRPr="0092252D">
        <w:rPr>
          <w:rFonts w:ascii="Times New Roman" w:eastAsia="Times New Roman" w:hAnsi="Times New Roman" w:cs="Times New Roman"/>
          <w:bCs/>
          <w:sz w:val="24"/>
          <w:shd w:val="clear" w:color="auto" w:fill="FFFFFF"/>
          <w:lang w:val="fr-FR"/>
        </w:rPr>
        <w:t xml:space="preserve"> al </w:t>
      </w:r>
      <w:proofErr w:type="spellStart"/>
      <w:r w:rsidRPr="0092252D">
        <w:rPr>
          <w:rFonts w:ascii="Times New Roman" w:eastAsia="Times New Roman" w:hAnsi="Times New Roman" w:cs="Times New Roman"/>
          <w:bCs/>
          <w:sz w:val="24"/>
          <w:shd w:val="clear" w:color="auto" w:fill="FFFFFF"/>
          <w:lang w:val="fr-FR"/>
        </w:rPr>
        <w:t>Republicii</w:t>
      </w:r>
      <w:proofErr w:type="spellEnd"/>
      <w:r w:rsidRPr="0092252D">
        <w:rPr>
          <w:rFonts w:ascii="Times New Roman" w:eastAsia="Times New Roman" w:hAnsi="Times New Roman" w:cs="Times New Roman"/>
          <w:bCs/>
          <w:sz w:val="24"/>
          <w:shd w:val="clear" w:color="auto" w:fill="FFFFFF"/>
          <w:lang w:val="fr-FR"/>
        </w:rPr>
        <w:t xml:space="preserve"> Moldova </w:t>
      </w:r>
      <w:proofErr w:type="spellStart"/>
      <w:r w:rsidRPr="0092252D">
        <w:rPr>
          <w:rFonts w:ascii="Times New Roman" w:eastAsia="Times New Roman" w:hAnsi="Times New Roman" w:cs="Times New Roman"/>
          <w:bCs/>
          <w:sz w:val="24"/>
          <w:shd w:val="clear" w:color="auto" w:fill="FFFFFF"/>
          <w:lang w:val="fr-FR"/>
        </w:rPr>
        <w:t>aprobat</w:t>
      </w:r>
      <w:proofErr w:type="spellEnd"/>
      <w:r w:rsidRPr="0092252D">
        <w:rPr>
          <w:rFonts w:ascii="Times New Roman" w:eastAsia="Times New Roman" w:hAnsi="Times New Roman" w:cs="Times New Roman"/>
          <w:bCs/>
          <w:sz w:val="24"/>
          <w:shd w:val="clear" w:color="auto" w:fill="FFFFFF"/>
          <w:lang w:val="fr-FR"/>
        </w:rPr>
        <w:t xml:space="preserve"> </w:t>
      </w:r>
      <w:proofErr w:type="spellStart"/>
      <w:r w:rsidRPr="0092252D">
        <w:rPr>
          <w:rFonts w:ascii="Times New Roman" w:eastAsia="Times New Roman" w:hAnsi="Times New Roman" w:cs="Times New Roman"/>
          <w:bCs/>
          <w:sz w:val="24"/>
          <w:shd w:val="clear" w:color="auto" w:fill="FFFFFF"/>
          <w:lang w:val="fr-FR"/>
        </w:rPr>
        <w:t>prin</w:t>
      </w:r>
      <w:proofErr w:type="spellEnd"/>
      <w:r w:rsidRPr="0092252D">
        <w:rPr>
          <w:rFonts w:ascii="Times New Roman" w:eastAsia="Times New Roman" w:hAnsi="Times New Roman" w:cs="Times New Roman"/>
          <w:bCs/>
          <w:sz w:val="24"/>
          <w:shd w:val="clear" w:color="auto" w:fill="FFFFFF"/>
          <w:lang w:val="fr-FR"/>
        </w:rPr>
        <w:t xml:space="preserve"> </w:t>
      </w:r>
      <w:proofErr w:type="spellStart"/>
      <w:r w:rsidRPr="0092252D">
        <w:rPr>
          <w:rFonts w:ascii="Times New Roman" w:eastAsia="Times New Roman" w:hAnsi="Times New Roman" w:cs="Times New Roman"/>
          <w:bCs/>
          <w:sz w:val="24"/>
          <w:shd w:val="clear" w:color="auto" w:fill="FFFFFF"/>
          <w:lang w:val="fr-FR"/>
        </w:rPr>
        <w:t>Legea</w:t>
      </w:r>
      <w:proofErr w:type="spellEnd"/>
      <w:r w:rsidRPr="0092252D">
        <w:rPr>
          <w:rFonts w:ascii="Times New Roman" w:eastAsia="Times New Roman" w:hAnsi="Times New Roman" w:cs="Times New Roman"/>
          <w:bCs/>
          <w:sz w:val="24"/>
          <w:shd w:val="clear" w:color="auto" w:fill="FFFFFF"/>
          <w:lang w:val="fr-FR"/>
        </w:rPr>
        <w:t xml:space="preserve"> nr. 218/2008 (</w:t>
      </w:r>
      <w:proofErr w:type="spellStart"/>
      <w:r w:rsidRPr="0092252D">
        <w:rPr>
          <w:rFonts w:ascii="Times New Roman" w:eastAsia="Times New Roman" w:hAnsi="Times New Roman" w:cs="Times New Roman"/>
          <w:bCs/>
          <w:sz w:val="24"/>
          <w:shd w:val="clear" w:color="auto" w:fill="FFFFFF"/>
          <w:lang w:val="fr-FR"/>
        </w:rPr>
        <w:t>Monitorul</w:t>
      </w:r>
      <w:proofErr w:type="spellEnd"/>
      <w:r w:rsidRPr="0092252D">
        <w:rPr>
          <w:rFonts w:ascii="Times New Roman" w:eastAsia="Times New Roman" w:hAnsi="Times New Roman" w:cs="Times New Roman"/>
          <w:bCs/>
          <w:sz w:val="24"/>
          <w:shd w:val="clear" w:color="auto" w:fill="FFFFFF"/>
          <w:lang w:val="fr-FR"/>
        </w:rPr>
        <w:t xml:space="preserve"> </w:t>
      </w:r>
      <w:proofErr w:type="spellStart"/>
      <w:r w:rsidRPr="0092252D">
        <w:rPr>
          <w:rFonts w:ascii="Times New Roman" w:eastAsia="Times New Roman" w:hAnsi="Times New Roman" w:cs="Times New Roman"/>
          <w:bCs/>
          <w:sz w:val="24"/>
          <w:shd w:val="clear" w:color="auto" w:fill="FFFFFF"/>
          <w:lang w:val="fr-FR"/>
        </w:rPr>
        <w:t>Oficial</w:t>
      </w:r>
      <w:proofErr w:type="spellEnd"/>
      <w:r w:rsidRPr="0092252D">
        <w:rPr>
          <w:rFonts w:ascii="Times New Roman" w:eastAsia="Times New Roman" w:hAnsi="Times New Roman" w:cs="Times New Roman"/>
          <w:bCs/>
          <w:sz w:val="24"/>
          <w:shd w:val="clear" w:color="auto" w:fill="FFFFFF"/>
          <w:lang w:val="fr-FR"/>
        </w:rPr>
        <w:t xml:space="preserve"> al </w:t>
      </w:r>
      <w:proofErr w:type="spellStart"/>
      <w:r w:rsidRPr="0092252D">
        <w:rPr>
          <w:rFonts w:ascii="Times New Roman" w:eastAsia="Times New Roman" w:hAnsi="Times New Roman" w:cs="Times New Roman"/>
          <w:bCs/>
          <w:sz w:val="24"/>
          <w:shd w:val="clear" w:color="auto" w:fill="FFFFFF"/>
          <w:lang w:val="fr-FR"/>
        </w:rPr>
        <w:t>Republicii</w:t>
      </w:r>
      <w:proofErr w:type="spellEnd"/>
      <w:r w:rsidRPr="0092252D">
        <w:rPr>
          <w:rFonts w:ascii="Times New Roman" w:eastAsia="Times New Roman" w:hAnsi="Times New Roman" w:cs="Times New Roman"/>
          <w:bCs/>
          <w:sz w:val="24"/>
          <w:shd w:val="clear" w:color="auto" w:fill="FFFFFF"/>
          <w:lang w:val="fr-FR"/>
        </w:rPr>
        <w:t xml:space="preserve"> Moldova, 2009, nr. 3-6, art. 15), </w:t>
      </w:r>
      <w:proofErr w:type="spellStart"/>
      <w:r w:rsidRPr="0092252D">
        <w:rPr>
          <w:rFonts w:ascii="Times New Roman" w:eastAsia="Times New Roman" w:hAnsi="Times New Roman" w:cs="Times New Roman"/>
          <w:bCs/>
          <w:sz w:val="24"/>
          <w:shd w:val="clear" w:color="auto" w:fill="FFFFFF"/>
          <w:lang w:val="fr-FR"/>
        </w:rPr>
        <w:t>cu</w:t>
      </w:r>
      <w:proofErr w:type="spellEnd"/>
      <w:r w:rsidRPr="0092252D">
        <w:rPr>
          <w:rFonts w:ascii="Times New Roman" w:eastAsia="Times New Roman" w:hAnsi="Times New Roman" w:cs="Times New Roman"/>
          <w:bCs/>
          <w:sz w:val="24"/>
          <w:shd w:val="clear" w:color="auto" w:fill="FFFFFF"/>
          <w:lang w:val="fr-FR"/>
        </w:rPr>
        <w:t xml:space="preserve"> </w:t>
      </w:r>
      <w:proofErr w:type="spellStart"/>
      <w:r w:rsidRPr="0092252D">
        <w:rPr>
          <w:rFonts w:ascii="Times New Roman" w:eastAsia="Times New Roman" w:hAnsi="Times New Roman" w:cs="Times New Roman"/>
          <w:bCs/>
          <w:sz w:val="24"/>
          <w:shd w:val="clear" w:color="auto" w:fill="FFFFFF"/>
          <w:lang w:val="fr-FR"/>
        </w:rPr>
        <w:t>modificările</w:t>
      </w:r>
      <w:proofErr w:type="spellEnd"/>
      <w:r w:rsidRPr="0092252D">
        <w:rPr>
          <w:rFonts w:ascii="Times New Roman" w:eastAsia="Times New Roman" w:hAnsi="Times New Roman" w:cs="Times New Roman"/>
          <w:bCs/>
          <w:sz w:val="24"/>
          <w:shd w:val="clear" w:color="auto" w:fill="FFFFFF"/>
          <w:lang w:val="fr-FR"/>
        </w:rPr>
        <w:t xml:space="preserve"> </w:t>
      </w:r>
      <w:proofErr w:type="spellStart"/>
      <w:r w:rsidRPr="0092252D">
        <w:rPr>
          <w:rFonts w:ascii="Times New Roman" w:eastAsia="Times New Roman" w:hAnsi="Times New Roman" w:cs="Times New Roman"/>
          <w:bCs/>
          <w:sz w:val="24"/>
          <w:shd w:val="clear" w:color="auto" w:fill="FFFFFF"/>
          <w:lang w:val="fr-FR"/>
        </w:rPr>
        <w:t>şi</w:t>
      </w:r>
      <w:proofErr w:type="spellEnd"/>
      <w:r w:rsidRPr="0092252D">
        <w:rPr>
          <w:rFonts w:ascii="Times New Roman" w:eastAsia="Times New Roman" w:hAnsi="Times New Roman" w:cs="Times New Roman"/>
          <w:bCs/>
          <w:sz w:val="24"/>
          <w:shd w:val="clear" w:color="auto" w:fill="FFFFFF"/>
          <w:lang w:val="fr-FR"/>
        </w:rPr>
        <w:t xml:space="preserve"> </w:t>
      </w:r>
      <w:proofErr w:type="spellStart"/>
      <w:r w:rsidRPr="0092252D">
        <w:rPr>
          <w:rFonts w:ascii="Times New Roman" w:eastAsia="Times New Roman" w:hAnsi="Times New Roman" w:cs="Times New Roman"/>
          <w:bCs/>
          <w:sz w:val="24"/>
          <w:shd w:val="clear" w:color="auto" w:fill="FFFFFF"/>
          <w:lang w:val="fr-FR"/>
        </w:rPr>
        <w:t>completările</w:t>
      </w:r>
      <w:proofErr w:type="spellEnd"/>
      <w:r w:rsidRPr="0092252D">
        <w:rPr>
          <w:rFonts w:ascii="Times New Roman" w:eastAsia="Times New Roman" w:hAnsi="Times New Roman" w:cs="Times New Roman"/>
          <w:bCs/>
          <w:sz w:val="24"/>
          <w:shd w:val="clear" w:color="auto" w:fill="FFFFFF"/>
          <w:lang w:val="fr-FR"/>
        </w:rPr>
        <w:t xml:space="preserve"> </w:t>
      </w:r>
      <w:proofErr w:type="spellStart"/>
      <w:r w:rsidRPr="0092252D">
        <w:rPr>
          <w:rFonts w:ascii="Times New Roman" w:eastAsia="Times New Roman" w:hAnsi="Times New Roman" w:cs="Times New Roman"/>
          <w:bCs/>
          <w:sz w:val="24"/>
          <w:shd w:val="clear" w:color="auto" w:fill="FFFFFF"/>
          <w:lang w:val="fr-FR"/>
        </w:rPr>
        <w:t>ulterioare</w:t>
      </w:r>
      <w:proofErr w:type="spellEnd"/>
      <w:r w:rsidRPr="0092252D">
        <w:rPr>
          <w:rFonts w:ascii="Times New Roman" w:eastAsia="Times New Roman" w:hAnsi="Times New Roman" w:cs="Times New Roman"/>
          <w:bCs/>
          <w:sz w:val="24"/>
          <w:shd w:val="clear" w:color="auto" w:fill="FFFFFF"/>
          <w:lang w:val="fr-FR"/>
        </w:rPr>
        <w:t xml:space="preserve">, se </w:t>
      </w:r>
      <w:proofErr w:type="spellStart"/>
      <w:r w:rsidRPr="0092252D">
        <w:rPr>
          <w:rFonts w:ascii="Times New Roman" w:eastAsia="Times New Roman" w:hAnsi="Times New Roman" w:cs="Times New Roman"/>
          <w:bCs/>
          <w:sz w:val="24"/>
          <w:shd w:val="clear" w:color="auto" w:fill="FFFFFF"/>
          <w:lang w:val="fr-FR"/>
        </w:rPr>
        <w:t>modifică</w:t>
      </w:r>
      <w:proofErr w:type="spellEnd"/>
      <w:r w:rsidRPr="0092252D">
        <w:rPr>
          <w:rFonts w:ascii="Times New Roman" w:eastAsia="Times New Roman" w:hAnsi="Times New Roman" w:cs="Times New Roman"/>
          <w:bCs/>
          <w:sz w:val="24"/>
          <w:shd w:val="clear" w:color="auto" w:fill="FFFFFF"/>
          <w:lang w:val="fr-FR"/>
        </w:rPr>
        <w:t xml:space="preserve"> </w:t>
      </w:r>
      <w:proofErr w:type="spellStart"/>
      <w:r w:rsidRPr="0092252D">
        <w:rPr>
          <w:rFonts w:ascii="Times New Roman" w:eastAsia="Times New Roman" w:hAnsi="Times New Roman" w:cs="Times New Roman"/>
          <w:bCs/>
          <w:sz w:val="24"/>
          <w:shd w:val="clear" w:color="auto" w:fill="FFFFFF"/>
          <w:lang w:val="fr-FR"/>
        </w:rPr>
        <w:t>şi</w:t>
      </w:r>
      <w:proofErr w:type="spellEnd"/>
      <w:r w:rsidRPr="0092252D">
        <w:rPr>
          <w:rFonts w:ascii="Times New Roman" w:eastAsia="Times New Roman" w:hAnsi="Times New Roman" w:cs="Times New Roman"/>
          <w:bCs/>
          <w:sz w:val="24"/>
          <w:shd w:val="clear" w:color="auto" w:fill="FFFFFF"/>
          <w:lang w:val="fr-FR"/>
        </w:rPr>
        <w:t xml:space="preserve"> se </w:t>
      </w:r>
      <w:proofErr w:type="spellStart"/>
      <w:r w:rsidRPr="0092252D">
        <w:rPr>
          <w:rFonts w:ascii="Times New Roman" w:eastAsia="Times New Roman" w:hAnsi="Times New Roman" w:cs="Times New Roman"/>
          <w:bCs/>
          <w:sz w:val="24"/>
          <w:shd w:val="clear" w:color="auto" w:fill="FFFFFF"/>
          <w:lang w:val="fr-FR"/>
        </w:rPr>
        <w:t>completează</w:t>
      </w:r>
      <w:proofErr w:type="spellEnd"/>
      <w:r w:rsidRPr="0092252D">
        <w:rPr>
          <w:rFonts w:ascii="Times New Roman" w:eastAsia="Times New Roman" w:hAnsi="Times New Roman" w:cs="Times New Roman"/>
          <w:bCs/>
          <w:sz w:val="24"/>
          <w:shd w:val="clear" w:color="auto" w:fill="FFFFFF"/>
          <w:lang w:val="fr-FR"/>
        </w:rPr>
        <w:t xml:space="preserve"> </w:t>
      </w:r>
      <w:proofErr w:type="spellStart"/>
      <w:r w:rsidRPr="0092252D">
        <w:rPr>
          <w:rFonts w:ascii="Times New Roman" w:eastAsia="Times New Roman" w:hAnsi="Times New Roman" w:cs="Times New Roman"/>
          <w:bCs/>
          <w:sz w:val="24"/>
          <w:shd w:val="clear" w:color="auto" w:fill="FFFFFF"/>
          <w:lang w:val="fr-FR"/>
        </w:rPr>
        <w:t>după</w:t>
      </w:r>
      <w:proofErr w:type="spellEnd"/>
      <w:r w:rsidRPr="0092252D">
        <w:rPr>
          <w:rFonts w:ascii="Times New Roman" w:eastAsia="Times New Roman" w:hAnsi="Times New Roman" w:cs="Times New Roman"/>
          <w:bCs/>
          <w:sz w:val="24"/>
          <w:shd w:val="clear" w:color="auto" w:fill="FFFFFF"/>
          <w:lang w:val="fr-FR"/>
        </w:rPr>
        <w:t xml:space="preserve"> cum </w:t>
      </w:r>
      <w:proofErr w:type="spellStart"/>
      <w:r w:rsidRPr="0092252D">
        <w:rPr>
          <w:rFonts w:ascii="Times New Roman" w:eastAsia="Times New Roman" w:hAnsi="Times New Roman" w:cs="Times New Roman"/>
          <w:bCs/>
          <w:sz w:val="24"/>
          <w:shd w:val="clear" w:color="auto" w:fill="FFFFFF"/>
          <w:lang w:val="fr-FR"/>
        </w:rPr>
        <w:t>urmează</w:t>
      </w:r>
      <w:proofErr w:type="spellEnd"/>
      <w:r w:rsidRPr="0092252D">
        <w:rPr>
          <w:rFonts w:ascii="Times New Roman" w:eastAsia="Times New Roman" w:hAnsi="Times New Roman" w:cs="Times New Roman"/>
          <w:bCs/>
          <w:sz w:val="24"/>
          <w:shd w:val="clear" w:color="auto" w:fill="FFFFFF"/>
          <w:lang w:val="fr-FR"/>
        </w:rPr>
        <w:t>:</w:t>
      </w:r>
    </w:p>
    <w:p w14:paraId="16E1EF11" w14:textId="2D4C4726" w:rsidR="00023F0F" w:rsidRPr="00403FBB" w:rsidRDefault="00023F0F" w:rsidP="004966A5">
      <w:pPr>
        <w:pStyle w:val="ListParagraph"/>
        <w:numPr>
          <w:ilvl w:val="0"/>
          <w:numId w:val="9"/>
        </w:numPr>
        <w:spacing w:after="0" w:line="240" w:lineRule="auto"/>
        <w:ind w:left="284" w:hanging="284"/>
        <w:jc w:val="both"/>
        <w:rPr>
          <w:rFonts w:ascii="Times New Roman" w:eastAsia="Times New Roman" w:hAnsi="Times New Roman" w:cs="Times New Roman"/>
          <w:sz w:val="24"/>
          <w:lang w:val="en-US"/>
        </w:rPr>
      </w:pPr>
      <w:r>
        <w:rPr>
          <w:rFonts w:ascii="Times New Roman" w:eastAsia="Times New Roman" w:hAnsi="Times New Roman" w:cs="Times New Roman"/>
          <w:sz w:val="24"/>
          <w:lang w:val="ro-RO"/>
        </w:rPr>
        <w:t>Articolul 46</w:t>
      </w:r>
      <w:r>
        <w:rPr>
          <w:rFonts w:ascii="Times New Roman" w:eastAsia="Times New Roman" w:hAnsi="Times New Roman" w:cs="Times New Roman"/>
          <w:sz w:val="24"/>
          <w:vertAlign w:val="superscript"/>
          <w:lang w:val="ro-RO"/>
        </w:rPr>
        <w:t>1</w:t>
      </w:r>
      <w:r>
        <w:rPr>
          <w:rFonts w:ascii="Times New Roman" w:eastAsia="Times New Roman" w:hAnsi="Times New Roman" w:cs="Times New Roman"/>
          <w:sz w:val="24"/>
          <w:lang w:val="ro-RO"/>
        </w:rPr>
        <w:t>, alin</w:t>
      </w:r>
      <w:r w:rsidR="00E0277A">
        <w:rPr>
          <w:rFonts w:ascii="Times New Roman" w:eastAsia="Times New Roman" w:hAnsi="Times New Roman" w:cs="Times New Roman"/>
          <w:sz w:val="24"/>
          <w:lang w:val="ro-RO"/>
        </w:rPr>
        <w:t>.</w:t>
      </w:r>
      <w:r>
        <w:rPr>
          <w:rFonts w:ascii="Times New Roman" w:eastAsia="Times New Roman" w:hAnsi="Times New Roman" w:cs="Times New Roman"/>
          <w:sz w:val="24"/>
          <w:lang w:val="ro-RO"/>
        </w:rPr>
        <w:t xml:space="preserve"> (11), sintagma „art.76</w:t>
      </w:r>
      <w:r>
        <w:rPr>
          <w:rFonts w:ascii="Times New Roman" w:eastAsia="Times New Roman" w:hAnsi="Times New Roman" w:cs="Times New Roman"/>
          <w:sz w:val="24"/>
          <w:vertAlign w:val="superscript"/>
          <w:lang w:val="ro-RO"/>
        </w:rPr>
        <w:t>1</w:t>
      </w:r>
      <w:r>
        <w:rPr>
          <w:rFonts w:ascii="Times New Roman" w:eastAsia="Times New Roman" w:hAnsi="Times New Roman" w:cs="Times New Roman"/>
          <w:sz w:val="24"/>
          <w:lang w:val="ro-RO"/>
        </w:rPr>
        <w:t>” se exclude</w:t>
      </w:r>
    </w:p>
    <w:p w14:paraId="5667A20F" w14:textId="0D02AB68" w:rsidR="00164433" w:rsidRPr="0092252D" w:rsidRDefault="00AD192A" w:rsidP="004966A5">
      <w:pPr>
        <w:pStyle w:val="ListParagraph"/>
        <w:numPr>
          <w:ilvl w:val="0"/>
          <w:numId w:val="9"/>
        </w:numPr>
        <w:spacing w:after="0" w:line="240" w:lineRule="auto"/>
        <w:ind w:left="284" w:hanging="284"/>
        <w:jc w:val="both"/>
        <w:rPr>
          <w:rFonts w:ascii="Times New Roman" w:eastAsia="Times New Roman" w:hAnsi="Times New Roman" w:cs="Times New Roman"/>
          <w:sz w:val="24"/>
          <w:lang w:val="fr-FR"/>
        </w:rPr>
      </w:pPr>
      <w:proofErr w:type="spellStart"/>
      <w:r w:rsidRPr="0092252D">
        <w:rPr>
          <w:rFonts w:ascii="Times New Roman" w:eastAsia="Times New Roman" w:hAnsi="Times New Roman" w:cs="Times New Roman"/>
          <w:color w:val="000000"/>
          <w:sz w:val="24"/>
          <w:lang w:val="fr-FR"/>
        </w:rPr>
        <w:t>Articolul</w:t>
      </w:r>
      <w:proofErr w:type="spellEnd"/>
      <w:r w:rsidRPr="0092252D">
        <w:rPr>
          <w:rFonts w:ascii="Times New Roman" w:eastAsia="Times New Roman" w:hAnsi="Times New Roman" w:cs="Times New Roman"/>
          <w:color w:val="000000"/>
          <w:sz w:val="24"/>
          <w:lang w:val="fr-FR"/>
        </w:rPr>
        <w:t xml:space="preserve"> 77, </w:t>
      </w:r>
      <w:proofErr w:type="spellStart"/>
      <w:r w:rsidRPr="0092252D">
        <w:rPr>
          <w:rFonts w:ascii="Times New Roman" w:eastAsia="Times New Roman" w:hAnsi="Times New Roman" w:cs="Times New Roman"/>
          <w:color w:val="000000"/>
          <w:sz w:val="24"/>
          <w:lang w:val="fr-FR"/>
        </w:rPr>
        <w:t>alin</w:t>
      </w:r>
      <w:proofErr w:type="spellEnd"/>
      <w:r w:rsidR="00E0277A">
        <w:rPr>
          <w:rFonts w:ascii="Times New Roman" w:eastAsia="Times New Roman" w:hAnsi="Times New Roman" w:cs="Times New Roman"/>
          <w:color w:val="000000"/>
          <w:sz w:val="24"/>
          <w:lang w:val="ro-RO"/>
        </w:rPr>
        <w:t>.</w:t>
      </w:r>
      <w:r w:rsidRPr="0092252D">
        <w:rPr>
          <w:rFonts w:ascii="Times New Roman" w:eastAsia="Times New Roman" w:hAnsi="Times New Roman" w:cs="Times New Roman"/>
          <w:sz w:val="24"/>
          <w:lang w:val="fr-FR"/>
        </w:rPr>
        <w:t xml:space="preserve"> (1) va </w:t>
      </w:r>
      <w:proofErr w:type="spellStart"/>
      <w:r w:rsidRPr="0092252D">
        <w:rPr>
          <w:rFonts w:ascii="Times New Roman" w:eastAsia="Times New Roman" w:hAnsi="Times New Roman" w:cs="Times New Roman"/>
          <w:sz w:val="24"/>
          <w:lang w:val="fr-FR"/>
        </w:rPr>
        <w:t>avea</w:t>
      </w:r>
      <w:proofErr w:type="spellEnd"/>
      <w:r w:rsidRPr="0092252D">
        <w:rPr>
          <w:rFonts w:ascii="Times New Roman" w:eastAsia="Times New Roman" w:hAnsi="Times New Roman" w:cs="Times New Roman"/>
          <w:sz w:val="24"/>
          <w:lang w:val="fr-FR"/>
        </w:rPr>
        <w:t xml:space="preserve"> </w:t>
      </w:r>
      <w:proofErr w:type="spellStart"/>
      <w:r w:rsidRPr="0092252D">
        <w:rPr>
          <w:rFonts w:ascii="Times New Roman" w:eastAsia="Times New Roman" w:hAnsi="Times New Roman" w:cs="Times New Roman"/>
          <w:sz w:val="24"/>
          <w:lang w:val="fr-FR"/>
        </w:rPr>
        <w:t>următorul</w:t>
      </w:r>
      <w:proofErr w:type="spellEnd"/>
      <w:r w:rsidRPr="0092252D">
        <w:rPr>
          <w:rFonts w:ascii="Times New Roman" w:eastAsia="Times New Roman" w:hAnsi="Times New Roman" w:cs="Times New Roman"/>
          <w:sz w:val="24"/>
          <w:lang w:val="fr-FR"/>
        </w:rPr>
        <w:t xml:space="preserve"> </w:t>
      </w:r>
      <w:proofErr w:type="spellStart"/>
      <w:proofErr w:type="gramStart"/>
      <w:r w:rsidRPr="0092252D">
        <w:rPr>
          <w:rFonts w:ascii="Times New Roman" w:eastAsia="Times New Roman" w:hAnsi="Times New Roman" w:cs="Times New Roman"/>
          <w:sz w:val="24"/>
          <w:lang w:val="fr-FR"/>
        </w:rPr>
        <w:t>cuprins</w:t>
      </w:r>
      <w:proofErr w:type="spellEnd"/>
      <w:r w:rsidRPr="0092252D">
        <w:rPr>
          <w:rFonts w:ascii="Times New Roman" w:eastAsia="Times New Roman" w:hAnsi="Times New Roman" w:cs="Times New Roman"/>
          <w:sz w:val="24"/>
          <w:lang w:val="fr-FR"/>
        </w:rPr>
        <w:t>:</w:t>
      </w:r>
      <w:proofErr w:type="gramEnd"/>
    </w:p>
    <w:p w14:paraId="68E2A5C8" w14:textId="18726D5D" w:rsidR="00164433" w:rsidRPr="00646735" w:rsidRDefault="00AD192A" w:rsidP="001372AD">
      <w:pPr>
        <w:spacing w:after="0" w:line="240" w:lineRule="auto"/>
        <w:ind w:left="284"/>
        <w:jc w:val="both"/>
        <w:rPr>
          <w:rFonts w:ascii="Times New Roman" w:eastAsia="Times New Roman" w:hAnsi="Times New Roman" w:cs="Times New Roman"/>
          <w:color w:val="000000"/>
          <w:sz w:val="24"/>
          <w:lang w:val="fr-FR"/>
        </w:rPr>
      </w:pPr>
      <w:r w:rsidRPr="00646735">
        <w:rPr>
          <w:rFonts w:ascii="Times New Roman" w:eastAsia="Times New Roman" w:hAnsi="Times New Roman" w:cs="Times New Roman"/>
          <w:sz w:val="24"/>
          <w:lang w:val="fr-FR"/>
        </w:rPr>
        <w:t>„</w:t>
      </w:r>
      <w:r w:rsidR="00F15371">
        <w:rPr>
          <w:rFonts w:ascii="Times New Roman" w:eastAsia="Times New Roman" w:hAnsi="Times New Roman" w:cs="Times New Roman"/>
          <w:sz w:val="24"/>
          <w:lang w:val="ro-RO"/>
        </w:rPr>
        <w:t xml:space="preserve"> </w:t>
      </w:r>
      <w:r w:rsidRPr="00646735">
        <w:rPr>
          <w:rFonts w:ascii="Times New Roman" w:eastAsia="Times New Roman" w:hAnsi="Times New Roman" w:cs="Times New Roman"/>
          <w:color w:val="000000"/>
          <w:sz w:val="24"/>
          <w:lang w:val="fr-FR"/>
        </w:rPr>
        <w:t>(1</w:t>
      </w:r>
      <w:r w:rsidRPr="004A05F7">
        <w:rPr>
          <w:rFonts w:ascii="Times New Roman" w:eastAsia="Times New Roman" w:hAnsi="Times New Roman" w:cs="Times New Roman"/>
          <w:color w:val="000000"/>
          <w:sz w:val="24"/>
          <w:lang w:val="ro-RO"/>
        </w:rPr>
        <w:t>)</w:t>
      </w:r>
      <w:r w:rsidR="006A7EC4" w:rsidRPr="004A05F7">
        <w:rPr>
          <w:rFonts w:ascii="Times New Roman" w:eastAsia="Times New Roman" w:hAnsi="Times New Roman" w:cs="Times New Roman"/>
          <w:color w:val="000000"/>
          <w:sz w:val="24"/>
          <w:lang w:val="ro-RO"/>
        </w:rPr>
        <w:t xml:space="preserve"> </w:t>
      </w:r>
      <w:r w:rsidRPr="004A05F7">
        <w:rPr>
          <w:rFonts w:ascii="Times New Roman" w:eastAsia="Times New Roman" w:hAnsi="Times New Roman" w:cs="Times New Roman"/>
          <w:color w:val="000000"/>
          <w:sz w:val="24"/>
          <w:lang w:val="ro-RO"/>
        </w:rPr>
        <w:t xml:space="preserve">Practicarea </w:t>
      </w:r>
      <w:proofErr w:type="gramStart"/>
      <w:r w:rsidRPr="004A05F7">
        <w:rPr>
          <w:rFonts w:ascii="Times New Roman" w:eastAsia="Times New Roman" w:hAnsi="Times New Roman" w:cs="Times New Roman"/>
          <w:color w:val="000000"/>
          <w:sz w:val="24"/>
          <w:lang w:val="ro-RO"/>
        </w:rPr>
        <w:t>ca</w:t>
      </w:r>
      <w:proofErr w:type="gramEnd"/>
      <w:r w:rsidRPr="004A05F7">
        <w:rPr>
          <w:rFonts w:ascii="Times New Roman" w:eastAsia="Times New Roman" w:hAnsi="Times New Roman" w:cs="Times New Roman"/>
          <w:color w:val="000000"/>
          <w:sz w:val="24"/>
          <w:lang w:val="ro-RO"/>
        </w:rPr>
        <w:t xml:space="preserve"> profesie</w:t>
      </w:r>
      <w:r w:rsidR="004A05F7">
        <w:rPr>
          <w:rFonts w:ascii="Times New Roman" w:eastAsia="Times New Roman" w:hAnsi="Times New Roman" w:cs="Times New Roman"/>
          <w:color w:val="000000"/>
          <w:sz w:val="24"/>
          <w:lang w:val="ro-RO"/>
        </w:rPr>
        <w:t xml:space="preserve"> a </w:t>
      </w:r>
      <w:proofErr w:type="spellStart"/>
      <w:r w:rsidRPr="004A05F7">
        <w:rPr>
          <w:rFonts w:ascii="Times New Roman" w:eastAsia="Times New Roman" w:hAnsi="Times New Roman" w:cs="Times New Roman"/>
          <w:color w:val="000000"/>
          <w:sz w:val="24"/>
          <w:lang w:val="ro-RO"/>
        </w:rPr>
        <w:t>activităţii</w:t>
      </w:r>
      <w:proofErr w:type="spellEnd"/>
      <w:r w:rsidRPr="004A05F7">
        <w:rPr>
          <w:rFonts w:ascii="Times New Roman" w:eastAsia="Times New Roman" w:hAnsi="Times New Roman" w:cs="Times New Roman"/>
          <w:color w:val="000000"/>
          <w:sz w:val="24"/>
          <w:lang w:val="ro-RO"/>
        </w:rPr>
        <w:t xml:space="preserve"> medicale </w:t>
      </w:r>
      <w:proofErr w:type="spellStart"/>
      <w:r w:rsidRPr="004A05F7">
        <w:rPr>
          <w:rFonts w:ascii="Times New Roman" w:eastAsia="Times New Roman" w:hAnsi="Times New Roman" w:cs="Times New Roman"/>
          <w:color w:val="000000"/>
          <w:sz w:val="24"/>
          <w:lang w:val="ro-RO"/>
        </w:rPr>
        <w:t>şi</w:t>
      </w:r>
      <w:proofErr w:type="spellEnd"/>
      <w:r w:rsidRPr="004A05F7">
        <w:rPr>
          <w:rFonts w:ascii="Times New Roman" w:eastAsia="Times New Roman" w:hAnsi="Times New Roman" w:cs="Times New Roman"/>
          <w:color w:val="000000"/>
          <w:sz w:val="24"/>
          <w:lang w:val="ro-RO"/>
        </w:rPr>
        <w:t xml:space="preserve"> farmaceutice de către o persoană care nu are studiile medicale </w:t>
      </w:r>
      <w:proofErr w:type="spellStart"/>
      <w:r w:rsidRPr="004A05F7">
        <w:rPr>
          <w:rFonts w:ascii="Times New Roman" w:eastAsia="Times New Roman" w:hAnsi="Times New Roman" w:cs="Times New Roman"/>
          <w:color w:val="000000"/>
          <w:sz w:val="24"/>
          <w:lang w:val="ro-RO"/>
        </w:rPr>
        <w:t>şi</w:t>
      </w:r>
      <w:proofErr w:type="spellEnd"/>
      <w:r w:rsidRPr="004A05F7">
        <w:rPr>
          <w:rFonts w:ascii="Times New Roman" w:eastAsia="Times New Roman" w:hAnsi="Times New Roman" w:cs="Times New Roman"/>
          <w:color w:val="000000"/>
          <w:sz w:val="24"/>
          <w:lang w:val="ro-RO"/>
        </w:rPr>
        <w:t xml:space="preserve"> farmaceutice corespunzătoare</w:t>
      </w:r>
      <w:r w:rsidR="001372AD" w:rsidRPr="00646735">
        <w:rPr>
          <w:rFonts w:ascii="Times New Roman" w:eastAsia="Times New Roman" w:hAnsi="Times New Roman" w:cs="Times New Roman"/>
          <w:color w:val="000000"/>
          <w:sz w:val="24"/>
          <w:lang w:val="fr-FR"/>
        </w:rPr>
        <w:t xml:space="preserve"> </w:t>
      </w:r>
      <w:r w:rsidRPr="00646735">
        <w:rPr>
          <w:rFonts w:ascii="Times New Roman" w:eastAsia="Times New Roman" w:hAnsi="Times New Roman" w:cs="Times New Roman"/>
          <w:color w:val="000000"/>
          <w:sz w:val="24"/>
          <w:lang w:val="fr-FR"/>
        </w:rPr>
        <w:t xml:space="preserve">se </w:t>
      </w:r>
      <w:proofErr w:type="spellStart"/>
      <w:r w:rsidRPr="00646735">
        <w:rPr>
          <w:rFonts w:ascii="Times New Roman" w:eastAsia="Times New Roman" w:hAnsi="Times New Roman" w:cs="Times New Roman"/>
          <w:color w:val="000000"/>
          <w:sz w:val="24"/>
          <w:lang w:val="fr-FR"/>
        </w:rPr>
        <w:t>sancţionează</w:t>
      </w:r>
      <w:proofErr w:type="spellEnd"/>
      <w:r w:rsidRPr="00646735">
        <w:rPr>
          <w:rFonts w:ascii="Times New Roman" w:eastAsia="Times New Roman" w:hAnsi="Times New Roman" w:cs="Times New Roman"/>
          <w:color w:val="000000"/>
          <w:sz w:val="24"/>
          <w:lang w:val="fr-FR"/>
        </w:rPr>
        <w:t xml:space="preserve"> </w:t>
      </w:r>
      <w:proofErr w:type="spellStart"/>
      <w:r w:rsidRPr="00646735">
        <w:rPr>
          <w:rFonts w:ascii="Times New Roman" w:eastAsia="Times New Roman" w:hAnsi="Times New Roman" w:cs="Times New Roman"/>
          <w:color w:val="000000"/>
          <w:sz w:val="24"/>
          <w:lang w:val="fr-FR"/>
        </w:rPr>
        <w:t>cu</w:t>
      </w:r>
      <w:proofErr w:type="spellEnd"/>
      <w:r w:rsidRPr="00646735">
        <w:rPr>
          <w:rFonts w:ascii="Times New Roman" w:eastAsia="Times New Roman" w:hAnsi="Times New Roman" w:cs="Times New Roman"/>
          <w:color w:val="000000"/>
          <w:sz w:val="24"/>
          <w:lang w:val="fr-FR"/>
        </w:rPr>
        <w:t xml:space="preserve"> </w:t>
      </w:r>
      <w:proofErr w:type="spellStart"/>
      <w:r w:rsidRPr="00646735">
        <w:rPr>
          <w:rFonts w:ascii="Times New Roman" w:eastAsia="Times New Roman" w:hAnsi="Times New Roman" w:cs="Times New Roman"/>
          <w:color w:val="000000"/>
          <w:sz w:val="24"/>
          <w:lang w:val="fr-FR"/>
        </w:rPr>
        <w:t>amendă</w:t>
      </w:r>
      <w:proofErr w:type="spellEnd"/>
      <w:r w:rsidRPr="00646735">
        <w:rPr>
          <w:rFonts w:ascii="Times New Roman" w:eastAsia="Times New Roman" w:hAnsi="Times New Roman" w:cs="Times New Roman"/>
          <w:color w:val="000000"/>
          <w:sz w:val="24"/>
          <w:lang w:val="fr-FR"/>
        </w:rPr>
        <w:t xml:space="preserve"> de la 12 la </w:t>
      </w:r>
      <w:r w:rsidR="00610CD5" w:rsidRPr="00646735">
        <w:rPr>
          <w:rFonts w:ascii="Times New Roman" w:eastAsia="Times New Roman" w:hAnsi="Times New Roman" w:cs="Times New Roman"/>
          <w:color w:val="000000"/>
          <w:sz w:val="24"/>
          <w:lang w:val="fr-FR"/>
        </w:rPr>
        <w:t>42</w:t>
      </w:r>
      <w:r w:rsidRPr="00646735">
        <w:rPr>
          <w:rFonts w:ascii="Times New Roman" w:eastAsia="Times New Roman" w:hAnsi="Times New Roman" w:cs="Times New Roman"/>
          <w:color w:val="000000"/>
          <w:sz w:val="24"/>
          <w:lang w:val="fr-FR"/>
        </w:rPr>
        <w:t xml:space="preserve"> de </w:t>
      </w:r>
      <w:proofErr w:type="spellStart"/>
      <w:r w:rsidRPr="00646735">
        <w:rPr>
          <w:rFonts w:ascii="Times New Roman" w:eastAsia="Times New Roman" w:hAnsi="Times New Roman" w:cs="Times New Roman"/>
          <w:color w:val="000000"/>
          <w:sz w:val="24"/>
          <w:lang w:val="fr-FR"/>
        </w:rPr>
        <w:t>unităţi</w:t>
      </w:r>
      <w:proofErr w:type="spellEnd"/>
      <w:r w:rsidRPr="00646735">
        <w:rPr>
          <w:rFonts w:ascii="Times New Roman" w:eastAsia="Times New Roman" w:hAnsi="Times New Roman" w:cs="Times New Roman"/>
          <w:color w:val="000000"/>
          <w:sz w:val="24"/>
          <w:lang w:val="fr-FR"/>
        </w:rPr>
        <w:t xml:space="preserve"> </w:t>
      </w:r>
      <w:proofErr w:type="spellStart"/>
      <w:r w:rsidRPr="00646735">
        <w:rPr>
          <w:rFonts w:ascii="Times New Roman" w:eastAsia="Times New Roman" w:hAnsi="Times New Roman" w:cs="Times New Roman"/>
          <w:color w:val="000000"/>
          <w:sz w:val="24"/>
          <w:lang w:val="fr-FR"/>
        </w:rPr>
        <w:t>convenţionale</w:t>
      </w:r>
      <w:proofErr w:type="spellEnd"/>
      <w:r w:rsidRPr="00646735">
        <w:rPr>
          <w:rFonts w:ascii="Times New Roman" w:eastAsia="Times New Roman" w:hAnsi="Times New Roman" w:cs="Times New Roman"/>
          <w:color w:val="000000"/>
          <w:sz w:val="24"/>
          <w:lang w:val="fr-FR"/>
        </w:rPr>
        <w:t xml:space="preserve"> </w:t>
      </w:r>
      <w:proofErr w:type="spellStart"/>
      <w:r w:rsidRPr="00646735">
        <w:rPr>
          <w:rFonts w:ascii="Times New Roman" w:eastAsia="Times New Roman" w:hAnsi="Times New Roman" w:cs="Times New Roman"/>
          <w:color w:val="000000"/>
          <w:sz w:val="24"/>
          <w:lang w:val="fr-FR"/>
        </w:rPr>
        <w:t>aplicată</w:t>
      </w:r>
      <w:proofErr w:type="spellEnd"/>
      <w:r w:rsidRPr="00646735">
        <w:rPr>
          <w:rFonts w:ascii="Times New Roman" w:eastAsia="Times New Roman" w:hAnsi="Times New Roman" w:cs="Times New Roman"/>
          <w:color w:val="000000"/>
          <w:sz w:val="24"/>
          <w:lang w:val="fr-FR"/>
        </w:rPr>
        <w:t xml:space="preserve"> </w:t>
      </w:r>
      <w:proofErr w:type="spellStart"/>
      <w:r w:rsidRPr="00646735">
        <w:rPr>
          <w:rFonts w:ascii="Times New Roman" w:eastAsia="Times New Roman" w:hAnsi="Times New Roman" w:cs="Times New Roman"/>
          <w:color w:val="000000"/>
          <w:sz w:val="24"/>
          <w:lang w:val="fr-FR"/>
        </w:rPr>
        <w:t>persoanei</w:t>
      </w:r>
      <w:proofErr w:type="spellEnd"/>
      <w:r w:rsidRPr="00646735">
        <w:rPr>
          <w:rFonts w:ascii="Times New Roman" w:eastAsia="Times New Roman" w:hAnsi="Times New Roman" w:cs="Times New Roman"/>
          <w:color w:val="000000"/>
          <w:sz w:val="24"/>
          <w:lang w:val="fr-FR"/>
        </w:rPr>
        <w:t xml:space="preserve"> </w:t>
      </w:r>
      <w:proofErr w:type="spellStart"/>
      <w:r w:rsidRPr="00646735">
        <w:rPr>
          <w:rFonts w:ascii="Times New Roman" w:eastAsia="Times New Roman" w:hAnsi="Times New Roman" w:cs="Times New Roman"/>
          <w:color w:val="000000"/>
          <w:sz w:val="24"/>
          <w:lang w:val="fr-FR"/>
        </w:rPr>
        <w:t>fizice</w:t>
      </w:r>
      <w:proofErr w:type="spellEnd"/>
      <w:r w:rsidRPr="00646735">
        <w:rPr>
          <w:rFonts w:ascii="Times New Roman" w:eastAsia="Times New Roman" w:hAnsi="Times New Roman" w:cs="Times New Roman"/>
          <w:color w:val="000000"/>
          <w:sz w:val="24"/>
          <w:lang w:val="fr-FR"/>
        </w:rPr>
        <w:t xml:space="preserve">, </w:t>
      </w:r>
      <w:proofErr w:type="spellStart"/>
      <w:r w:rsidRPr="00646735">
        <w:rPr>
          <w:rFonts w:ascii="Times New Roman" w:eastAsia="Times New Roman" w:hAnsi="Times New Roman" w:cs="Times New Roman"/>
          <w:color w:val="000000"/>
          <w:sz w:val="24"/>
          <w:lang w:val="fr-FR"/>
        </w:rPr>
        <w:t>cu</w:t>
      </w:r>
      <w:proofErr w:type="spellEnd"/>
      <w:r w:rsidRPr="00646735">
        <w:rPr>
          <w:rFonts w:ascii="Times New Roman" w:eastAsia="Times New Roman" w:hAnsi="Times New Roman" w:cs="Times New Roman"/>
          <w:color w:val="000000"/>
          <w:sz w:val="24"/>
          <w:lang w:val="fr-FR"/>
        </w:rPr>
        <w:t xml:space="preserve"> </w:t>
      </w:r>
      <w:proofErr w:type="spellStart"/>
      <w:r w:rsidRPr="00646735">
        <w:rPr>
          <w:rFonts w:ascii="Times New Roman" w:eastAsia="Times New Roman" w:hAnsi="Times New Roman" w:cs="Times New Roman"/>
          <w:color w:val="000000"/>
          <w:sz w:val="24"/>
          <w:lang w:val="fr-FR"/>
        </w:rPr>
        <w:t>amendă</w:t>
      </w:r>
      <w:proofErr w:type="spellEnd"/>
      <w:r w:rsidRPr="00646735">
        <w:rPr>
          <w:rFonts w:ascii="Times New Roman" w:eastAsia="Times New Roman" w:hAnsi="Times New Roman" w:cs="Times New Roman"/>
          <w:color w:val="000000"/>
          <w:sz w:val="24"/>
          <w:lang w:val="fr-FR"/>
        </w:rPr>
        <w:t xml:space="preserve"> de la 20 la </w:t>
      </w:r>
      <w:r w:rsidR="00610CD5" w:rsidRPr="00646735">
        <w:rPr>
          <w:rFonts w:ascii="Times New Roman" w:eastAsia="Times New Roman" w:hAnsi="Times New Roman" w:cs="Times New Roman"/>
          <w:color w:val="000000"/>
          <w:sz w:val="24"/>
          <w:lang w:val="fr-FR"/>
        </w:rPr>
        <w:t>70</w:t>
      </w:r>
      <w:r w:rsidRPr="00646735">
        <w:rPr>
          <w:rFonts w:ascii="Times New Roman" w:eastAsia="Times New Roman" w:hAnsi="Times New Roman" w:cs="Times New Roman"/>
          <w:color w:val="000000"/>
          <w:sz w:val="24"/>
          <w:lang w:val="fr-FR"/>
        </w:rPr>
        <w:t xml:space="preserve"> de </w:t>
      </w:r>
      <w:proofErr w:type="spellStart"/>
      <w:r w:rsidRPr="00646735">
        <w:rPr>
          <w:rFonts w:ascii="Times New Roman" w:eastAsia="Times New Roman" w:hAnsi="Times New Roman" w:cs="Times New Roman"/>
          <w:color w:val="000000"/>
          <w:sz w:val="24"/>
          <w:lang w:val="fr-FR"/>
        </w:rPr>
        <w:t>unități</w:t>
      </w:r>
      <w:proofErr w:type="spellEnd"/>
      <w:r w:rsidRPr="00646735">
        <w:rPr>
          <w:rFonts w:ascii="Times New Roman" w:eastAsia="Times New Roman" w:hAnsi="Times New Roman" w:cs="Times New Roman"/>
          <w:color w:val="000000"/>
          <w:sz w:val="24"/>
          <w:lang w:val="fr-FR"/>
        </w:rPr>
        <w:t xml:space="preserve"> </w:t>
      </w:r>
      <w:proofErr w:type="spellStart"/>
      <w:r w:rsidRPr="00646735">
        <w:rPr>
          <w:rFonts w:ascii="Times New Roman" w:eastAsia="Times New Roman" w:hAnsi="Times New Roman" w:cs="Times New Roman"/>
          <w:color w:val="000000"/>
          <w:sz w:val="24"/>
          <w:lang w:val="fr-FR"/>
        </w:rPr>
        <w:t>convenționale</w:t>
      </w:r>
      <w:proofErr w:type="spellEnd"/>
      <w:r w:rsidRPr="00646735">
        <w:rPr>
          <w:rFonts w:ascii="Times New Roman" w:eastAsia="Times New Roman" w:hAnsi="Times New Roman" w:cs="Times New Roman"/>
          <w:color w:val="000000"/>
          <w:sz w:val="24"/>
          <w:lang w:val="fr-FR"/>
        </w:rPr>
        <w:t xml:space="preserve"> </w:t>
      </w:r>
      <w:proofErr w:type="spellStart"/>
      <w:r w:rsidRPr="00646735">
        <w:rPr>
          <w:rFonts w:ascii="Times New Roman" w:eastAsia="Times New Roman" w:hAnsi="Times New Roman" w:cs="Times New Roman"/>
          <w:color w:val="000000"/>
          <w:sz w:val="24"/>
          <w:lang w:val="fr-FR"/>
        </w:rPr>
        <w:t>aplicată</w:t>
      </w:r>
      <w:proofErr w:type="spellEnd"/>
      <w:r w:rsidRPr="00646735">
        <w:rPr>
          <w:rFonts w:ascii="Times New Roman" w:eastAsia="Times New Roman" w:hAnsi="Times New Roman" w:cs="Times New Roman"/>
          <w:color w:val="000000"/>
          <w:sz w:val="24"/>
          <w:lang w:val="fr-FR"/>
        </w:rPr>
        <w:t xml:space="preserve"> </w:t>
      </w:r>
      <w:proofErr w:type="spellStart"/>
      <w:r w:rsidRPr="00646735">
        <w:rPr>
          <w:rFonts w:ascii="Times New Roman" w:eastAsia="Times New Roman" w:hAnsi="Times New Roman" w:cs="Times New Roman"/>
          <w:color w:val="000000"/>
          <w:sz w:val="24"/>
          <w:lang w:val="fr-FR"/>
        </w:rPr>
        <w:t>persoanei</w:t>
      </w:r>
      <w:proofErr w:type="spellEnd"/>
      <w:r w:rsidRPr="00646735">
        <w:rPr>
          <w:rFonts w:ascii="Times New Roman" w:eastAsia="Times New Roman" w:hAnsi="Times New Roman" w:cs="Times New Roman"/>
          <w:color w:val="000000"/>
          <w:sz w:val="24"/>
          <w:lang w:val="fr-FR"/>
        </w:rPr>
        <w:t xml:space="preserve"> </w:t>
      </w:r>
      <w:proofErr w:type="spellStart"/>
      <w:r w:rsidRPr="00646735">
        <w:rPr>
          <w:rFonts w:ascii="Times New Roman" w:eastAsia="Times New Roman" w:hAnsi="Times New Roman" w:cs="Times New Roman"/>
          <w:color w:val="000000"/>
          <w:sz w:val="24"/>
          <w:lang w:val="fr-FR"/>
        </w:rPr>
        <w:t>cu</w:t>
      </w:r>
      <w:proofErr w:type="spellEnd"/>
      <w:r w:rsidRPr="00646735">
        <w:rPr>
          <w:rFonts w:ascii="Times New Roman" w:eastAsia="Times New Roman" w:hAnsi="Times New Roman" w:cs="Times New Roman"/>
          <w:color w:val="000000"/>
          <w:sz w:val="24"/>
          <w:lang w:val="fr-FR"/>
        </w:rPr>
        <w:t xml:space="preserve"> </w:t>
      </w:r>
      <w:proofErr w:type="spellStart"/>
      <w:r w:rsidRPr="00646735">
        <w:rPr>
          <w:rFonts w:ascii="Times New Roman" w:eastAsia="Times New Roman" w:hAnsi="Times New Roman" w:cs="Times New Roman"/>
          <w:color w:val="000000"/>
          <w:sz w:val="24"/>
          <w:lang w:val="fr-FR"/>
        </w:rPr>
        <w:t>funcție</w:t>
      </w:r>
      <w:proofErr w:type="spellEnd"/>
      <w:r w:rsidRPr="00646735">
        <w:rPr>
          <w:rFonts w:ascii="Times New Roman" w:eastAsia="Times New Roman" w:hAnsi="Times New Roman" w:cs="Times New Roman"/>
          <w:color w:val="000000"/>
          <w:sz w:val="24"/>
          <w:lang w:val="fr-FR"/>
        </w:rPr>
        <w:t xml:space="preserve"> de </w:t>
      </w:r>
      <w:proofErr w:type="spellStart"/>
      <w:r w:rsidRPr="00646735">
        <w:rPr>
          <w:rFonts w:ascii="Times New Roman" w:eastAsia="Times New Roman" w:hAnsi="Times New Roman" w:cs="Times New Roman"/>
          <w:color w:val="000000"/>
          <w:sz w:val="24"/>
          <w:lang w:val="fr-FR"/>
        </w:rPr>
        <w:t>răspundere</w:t>
      </w:r>
      <w:proofErr w:type="spellEnd"/>
      <w:r w:rsidRPr="00646735">
        <w:rPr>
          <w:rFonts w:ascii="Times New Roman" w:eastAsia="Times New Roman" w:hAnsi="Times New Roman" w:cs="Times New Roman"/>
          <w:color w:val="000000"/>
          <w:sz w:val="24"/>
          <w:lang w:val="fr-FR"/>
        </w:rPr>
        <w:t xml:space="preserve">, </w:t>
      </w:r>
      <w:proofErr w:type="spellStart"/>
      <w:r w:rsidRPr="00646735">
        <w:rPr>
          <w:rFonts w:ascii="Times New Roman" w:eastAsia="Times New Roman" w:hAnsi="Times New Roman" w:cs="Times New Roman"/>
          <w:color w:val="000000"/>
          <w:sz w:val="24"/>
          <w:lang w:val="fr-FR"/>
        </w:rPr>
        <w:t>cu</w:t>
      </w:r>
      <w:proofErr w:type="spellEnd"/>
      <w:r w:rsidRPr="00646735">
        <w:rPr>
          <w:rFonts w:ascii="Times New Roman" w:eastAsia="Times New Roman" w:hAnsi="Times New Roman" w:cs="Times New Roman"/>
          <w:color w:val="000000"/>
          <w:sz w:val="24"/>
          <w:lang w:val="fr-FR"/>
        </w:rPr>
        <w:t xml:space="preserve"> </w:t>
      </w:r>
      <w:proofErr w:type="spellStart"/>
      <w:r w:rsidRPr="00646735">
        <w:rPr>
          <w:rFonts w:ascii="Times New Roman" w:eastAsia="Times New Roman" w:hAnsi="Times New Roman" w:cs="Times New Roman"/>
          <w:color w:val="000000"/>
          <w:sz w:val="24"/>
          <w:lang w:val="fr-FR"/>
        </w:rPr>
        <w:t>amendă</w:t>
      </w:r>
      <w:proofErr w:type="spellEnd"/>
      <w:r w:rsidRPr="00646735">
        <w:rPr>
          <w:rFonts w:ascii="Times New Roman" w:eastAsia="Times New Roman" w:hAnsi="Times New Roman" w:cs="Times New Roman"/>
          <w:color w:val="000000"/>
          <w:sz w:val="24"/>
          <w:lang w:val="fr-FR"/>
        </w:rPr>
        <w:t xml:space="preserve"> de la 150 la 200 de </w:t>
      </w:r>
      <w:proofErr w:type="spellStart"/>
      <w:r w:rsidRPr="00646735">
        <w:rPr>
          <w:rFonts w:ascii="Times New Roman" w:eastAsia="Times New Roman" w:hAnsi="Times New Roman" w:cs="Times New Roman"/>
          <w:color w:val="000000"/>
          <w:sz w:val="24"/>
          <w:lang w:val="fr-FR"/>
        </w:rPr>
        <w:t>unități</w:t>
      </w:r>
      <w:proofErr w:type="spellEnd"/>
      <w:r w:rsidRPr="00646735">
        <w:rPr>
          <w:rFonts w:ascii="Times New Roman" w:eastAsia="Times New Roman" w:hAnsi="Times New Roman" w:cs="Times New Roman"/>
          <w:color w:val="000000"/>
          <w:sz w:val="24"/>
          <w:lang w:val="fr-FR"/>
        </w:rPr>
        <w:t xml:space="preserve"> </w:t>
      </w:r>
      <w:proofErr w:type="spellStart"/>
      <w:r w:rsidRPr="00646735">
        <w:rPr>
          <w:rFonts w:ascii="Times New Roman" w:eastAsia="Times New Roman" w:hAnsi="Times New Roman" w:cs="Times New Roman"/>
          <w:sz w:val="24"/>
          <w:lang w:val="fr-FR"/>
        </w:rPr>
        <w:t>convenționale</w:t>
      </w:r>
      <w:proofErr w:type="spellEnd"/>
      <w:r w:rsidRPr="00646735">
        <w:rPr>
          <w:rFonts w:ascii="Times New Roman" w:eastAsia="Times New Roman" w:hAnsi="Times New Roman" w:cs="Times New Roman"/>
          <w:sz w:val="24"/>
          <w:lang w:val="fr-FR"/>
        </w:rPr>
        <w:t xml:space="preserve"> </w:t>
      </w:r>
      <w:proofErr w:type="spellStart"/>
      <w:r w:rsidRPr="00646735">
        <w:rPr>
          <w:rFonts w:ascii="Times New Roman" w:eastAsia="Times New Roman" w:hAnsi="Times New Roman" w:cs="Times New Roman"/>
          <w:sz w:val="24"/>
          <w:lang w:val="fr-FR"/>
        </w:rPr>
        <w:t>aplicată</w:t>
      </w:r>
      <w:proofErr w:type="spellEnd"/>
      <w:r w:rsidRPr="00646735">
        <w:rPr>
          <w:rFonts w:ascii="Times New Roman" w:eastAsia="Times New Roman" w:hAnsi="Times New Roman" w:cs="Times New Roman"/>
          <w:sz w:val="24"/>
          <w:lang w:val="fr-FR"/>
        </w:rPr>
        <w:t xml:space="preserve"> </w:t>
      </w:r>
      <w:proofErr w:type="spellStart"/>
      <w:r w:rsidRPr="00646735">
        <w:rPr>
          <w:rFonts w:ascii="Times New Roman" w:eastAsia="Times New Roman" w:hAnsi="Times New Roman" w:cs="Times New Roman"/>
          <w:sz w:val="24"/>
          <w:lang w:val="fr-FR"/>
        </w:rPr>
        <w:t>persoanei</w:t>
      </w:r>
      <w:proofErr w:type="spellEnd"/>
      <w:r w:rsidRPr="00646735">
        <w:rPr>
          <w:rFonts w:ascii="Times New Roman" w:eastAsia="Times New Roman" w:hAnsi="Times New Roman" w:cs="Times New Roman"/>
          <w:color w:val="000000"/>
          <w:sz w:val="24"/>
          <w:lang w:val="fr-FR"/>
        </w:rPr>
        <w:t xml:space="preserve"> </w:t>
      </w:r>
      <w:proofErr w:type="spellStart"/>
      <w:r w:rsidRPr="00646735">
        <w:rPr>
          <w:rFonts w:ascii="Times New Roman" w:eastAsia="Times New Roman" w:hAnsi="Times New Roman" w:cs="Times New Roman"/>
          <w:color w:val="000000"/>
          <w:sz w:val="24"/>
          <w:lang w:val="fr-FR"/>
        </w:rPr>
        <w:t>juridice</w:t>
      </w:r>
      <w:proofErr w:type="spellEnd"/>
      <w:r w:rsidRPr="00646735">
        <w:rPr>
          <w:rFonts w:ascii="Times New Roman" w:eastAsia="Times New Roman" w:hAnsi="Times New Roman" w:cs="Times New Roman"/>
          <w:color w:val="000000"/>
          <w:sz w:val="24"/>
          <w:lang w:val="fr-FR"/>
        </w:rPr>
        <w:t>.”</w:t>
      </w:r>
    </w:p>
    <w:p w14:paraId="59FECEA9" w14:textId="64E1893B" w:rsidR="00164433" w:rsidRPr="0092252D" w:rsidRDefault="00AD192A" w:rsidP="004966A5">
      <w:pPr>
        <w:pStyle w:val="ListParagraph"/>
        <w:numPr>
          <w:ilvl w:val="0"/>
          <w:numId w:val="9"/>
        </w:numPr>
        <w:tabs>
          <w:tab w:val="left" w:pos="284"/>
        </w:tabs>
        <w:spacing w:after="0" w:line="240" w:lineRule="auto"/>
        <w:ind w:hanging="644"/>
        <w:jc w:val="both"/>
        <w:rPr>
          <w:rFonts w:ascii="Times New Roman" w:eastAsia="Times New Roman" w:hAnsi="Times New Roman" w:cs="Times New Roman"/>
          <w:color w:val="000000"/>
          <w:sz w:val="24"/>
          <w:lang w:val="fr-FR"/>
        </w:rPr>
      </w:pPr>
      <w:proofErr w:type="spellStart"/>
      <w:r w:rsidRPr="0092252D">
        <w:rPr>
          <w:rFonts w:ascii="Times New Roman" w:eastAsia="Times New Roman" w:hAnsi="Times New Roman" w:cs="Times New Roman"/>
          <w:color w:val="000000"/>
          <w:sz w:val="24"/>
          <w:lang w:val="fr-FR"/>
        </w:rPr>
        <w:t>Articolul</w:t>
      </w:r>
      <w:proofErr w:type="spellEnd"/>
      <w:r w:rsidRPr="0092252D">
        <w:rPr>
          <w:rFonts w:ascii="Times New Roman" w:eastAsia="Times New Roman" w:hAnsi="Times New Roman" w:cs="Times New Roman"/>
          <w:color w:val="000000"/>
          <w:sz w:val="24"/>
          <w:lang w:val="fr-FR"/>
        </w:rPr>
        <w:t xml:space="preserve"> 80, </w:t>
      </w:r>
      <w:proofErr w:type="spellStart"/>
      <w:r w:rsidRPr="0092252D">
        <w:rPr>
          <w:rFonts w:ascii="Times New Roman" w:eastAsia="Times New Roman" w:hAnsi="Times New Roman" w:cs="Times New Roman"/>
          <w:sz w:val="24"/>
          <w:lang w:val="fr-FR"/>
        </w:rPr>
        <w:t>alin</w:t>
      </w:r>
      <w:proofErr w:type="spellEnd"/>
      <w:r w:rsidR="00E0277A">
        <w:rPr>
          <w:rFonts w:ascii="Times New Roman" w:eastAsia="Times New Roman" w:hAnsi="Times New Roman" w:cs="Times New Roman"/>
          <w:sz w:val="24"/>
          <w:lang w:val="ro-RO"/>
        </w:rPr>
        <w:t>.</w:t>
      </w:r>
      <w:r w:rsidRPr="0092252D">
        <w:rPr>
          <w:rFonts w:ascii="Times New Roman" w:eastAsia="Times New Roman" w:hAnsi="Times New Roman" w:cs="Times New Roman"/>
          <w:sz w:val="24"/>
          <w:lang w:val="fr-FR"/>
        </w:rPr>
        <w:t xml:space="preserve"> (3), </w:t>
      </w:r>
      <w:proofErr w:type="spellStart"/>
      <w:r w:rsidRPr="0092252D">
        <w:rPr>
          <w:rFonts w:ascii="Times New Roman" w:eastAsia="Times New Roman" w:hAnsi="Times New Roman" w:cs="Times New Roman"/>
          <w:sz w:val="24"/>
          <w:lang w:val="fr-FR"/>
        </w:rPr>
        <w:t>cuv</w:t>
      </w:r>
      <w:r w:rsidR="001372AD" w:rsidRPr="0092252D">
        <w:rPr>
          <w:rFonts w:ascii="Times New Roman" w:eastAsia="Times New Roman" w:hAnsi="Times New Roman" w:cs="Times New Roman"/>
          <w:sz w:val="24"/>
          <w:lang w:val="fr-FR"/>
        </w:rPr>
        <w:t>â</w:t>
      </w:r>
      <w:r w:rsidRPr="0092252D">
        <w:rPr>
          <w:rFonts w:ascii="Times New Roman" w:eastAsia="Times New Roman" w:hAnsi="Times New Roman" w:cs="Times New Roman"/>
          <w:sz w:val="24"/>
          <w:lang w:val="fr-FR"/>
        </w:rPr>
        <w:t>ntul</w:t>
      </w:r>
      <w:proofErr w:type="spellEnd"/>
      <w:r w:rsidRPr="0092252D">
        <w:rPr>
          <w:rFonts w:ascii="Times New Roman" w:eastAsia="Times New Roman" w:hAnsi="Times New Roman" w:cs="Times New Roman"/>
          <w:sz w:val="24"/>
          <w:lang w:val="fr-FR"/>
        </w:rPr>
        <w:t xml:space="preserve"> „</w:t>
      </w:r>
      <w:proofErr w:type="spellStart"/>
      <w:r w:rsidRPr="0092252D">
        <w:rPr>
          <w:rFonts w:ascii="Times New Roman" w:eastAsia="Times New Roman" w:hAnsi="Times New Roman" w:cs="Times New Roman"/>
          <w:sz w:val="24"/>
          <w:lang w:val="fr-FR"/>
        </w:rPr>
        <w:t>legale</w:t>
      </w:r>
      <w:proofErr w:type="spellEnd"/>
      <w:r w:rsidRPr="0092252D">
        <w:rPr>
          <w:rFonts w:ascii="Times New Roman" w:eastAsia="Times New Roman" w:hAnsi="Times New Roman" w:cs="Times New Roman"/>
          <w:sz w:val="24"/>
          <w:lang w:val="fr-FR"/>
        </w:rPr>
        <w:t xml:space="preserve">” se </w:t>
      </w:r>
      <w:proofErr w:type="spellStart"/>
      <w:r w:rsidRPr="0092252D">
        <w:rPr>
          <w:rFonts w:ascii="Times New Roman" w:eastAsia="Times New Roman" w:hAnsi="Times New Roman" w:cs="Times New Roman"/>
          <w:sz w:val="24"/>
          <w:lang w:val="fr-FR"/>
        </w:rPr>
        <w:t>substituie</w:t>
      </w:r>
      <w:proofErr w:type="spellEnd"/>
      <w:r w:rsidRPr="0092252D">
        <w:rPr>
          <w:rFonts w:ascii="Times New Roman" w:eastAsia="Times New Roman" w:hAnsi="Times New Roman" w:cs="Times New Roman"/>
          <w:sz w:val="24"/>
          <w:lang w:val="fr-FR"/>
        </w:rPr>
        <w:t xml:space="preserve"> </w:t>
      </w:r>
      <w:proofErr w:type="spellStart"/>
      <w:r w:rsidRPr="0092252D">
        <w:rPr>
          <w:rFonts w:ascii="Times New Roman" w:eastAsia="Times New Roman" w:hAnsi="Times New Roman" w:cs="Times New Roman"/>
          <w:sz w:val="24"/>
          <w:lang w:val="fr-FR"/>
        </w:rPr>
        <w:t>cu</w:t>
      </w:r>
      <w:proofErr w:type="spellEnd"/>
      <w:r w:rsidRPr="0092252D">
        <w:rPr>
          <w:rFonts w:ascii="Times New Roman" w:eastAsia="Times New Roman" w:hAnsi="Times New Roman" w:cs="Times New Roman"/>
          <w:sz w:val="24"/>
          <w:lang w:val="fr-FR"/>
        </w:rPr>
        <w:t xml:space="preserve"> </w:t>
      </w:r>
      <w:proofErr w:type="spellStart"/>
      <w:r w:rsidRPr="0092252D">
        <w:rPr>
          <w:rFonts w:ascii="Times New Roman" w:eastAsia="Times New Roman" w:hAnsi="Times New Roman" w:cs="Times New Roman"/>
          <w:sz w:val="24"/>
          <w:lang w:val="fr-FR"/>
        </w:rPr>
        <w:t>cuv</w:t>
      </w:r>
      <w:r w:rsidR="001372AD" w:rsidRPr="0092252D">
        <w:rPr>
          <w:rFonts w:ascii="Times New Roman" w:eastAsia="Times New Roman" w:hAnsi="Times New Roman" w:cs="Times New Roman"/>
          <w:sz w:val="24"/>
          <w:lang w:val="fr-FR"/>
        </w:rPr>
        <w:t>â</w:t>
      </w:r>
      <w:r w:rsidRPr="0092252D">
        <w:rPr>
          <w:rFonts w:ascii="Times New Roman" w:eastAsia="Times New Roman" w:hAnsi="Times New Roman" w:cs="Times New Roman"/>
          <w:sz w:val="24"/>
          <w:lang w:val="fr-FR"/>
        </w:rPr>
        <w:t>ntul</w:t>
      </w:r>
      <w:proofErr w:type="spellEnd"/>
      <w:r w:rsidRPr="0092252D">
        <w:rPr>
          <w:rFonts w:ascii="Times New Roman" w:eastAsia="Times New Roman" w:hAnsi="Times New Roman" w:cs="Times New Roman"/>
          <w:sz w:val="24"/>
          <w:lang w:val="fr-FR"/>
        </w:rPr>
        <w:t xml:space="preserve"> „</w:t>
      </w:r>
      <w:proofErr w:type="spellStart"/>
      <w:r w:rsidRPr="0092252D">
        <w:rPr>
          <w:rFonts w:ascii="Times New Roman" w:eastAsia="Times New Roman" w:hAnsi="Times New Roman" w:cs="Times New Roman"/>
          <w:sz w:val="24"/>
          <w:lang w:val="fr-FR"/>
        </w:rPr>
        <w:t>sanitare</w:t>
      </w:r>
      <w:proofErr w:type="spellEnd"/>
      <w:r w:rsidRPr="0092252D">
        <w:rPr>
          <w:rFonts w:ascii="Times New Roman" w:eastAsia="Times New Roman" w:hAnsi="Times New Roman" w:cs="Times New Roman"/>
          <w:sz w:val="24"/>
          <w:lang w:val="fr-FR"/>
        </w:rPr>
        <w:t>”</w:t>
      </w:r>
      <w:r w:rsidR="001372AD" w:rsidRPr="0092252D">
        <w:rPr>
          <w:rFonts w:ascii="Times New Roman" w:eastAsia="Times New Roman" w:hAnsi="Times New Roman" w:cs="Times New Roman"/>
          <w:sz w:val="24"/>
          <w:lang w:val="fr-FR"/>
        </w:rPr>
        <w:t>.</w:t>
      </w:r>
    </w:p>
    <w:p w14:paraId="1049BC3B" w14:textId="77777777" w:rsidR="00164433" w:rsidRPr="0092252D" w:rsidRDefault="00AD192A" w:rsidP="004966A5">
      <w:pPr>
        <w:pStyle w:val="ListParagraph"/>
        <w:numPr>
          <w:ilvl w:val="0"/>
          <w:numId w:val="9"/>
        </w:numPr>
        <w:spacing w:after="0" w:line="240" w:lineRule="auto"/>
        <w:ind w:left="284" w:hanging="284"/>
        <w:jc w:val="both"/>
        <w:rPr>
          <w:rFonts w:ascii="Times New Roman" w:eastAsia="Times New Roman" w:hAnsi="Times New Roman" w:cs="Times New Roman"/>
          <w:color w:val="000000"/>
          <w:sz w:val="24"/>
          <w:lang w:val="fr-FR"/>
        </w:rPr>
      </w:pPr>
      <w:proofErr w:type="spellStart"/>
      <w:r w:rsidRPr="0092252D">
        <w:rPr>
          <w:rFonts w:ascii="Times New Roman" w:eastAsia="Times New Roman" w:hAnsi="Times New Roman" w:cs="Times New Roman"/>
          <w:color w:val="000000"/>
          <w:sz w:val="24"/>
          <w:lang w:val="fr-FR"/>
        </w:rPr>
        <w:t>Codul</w:t>
      </w:r>
      <w:proofErr w:type="spellEnd"/>
      <w:r w:rsidRPr="0092252D">
        <w:rPr>
          <w:rFonts w:ascii="Times New Roman" w:eastAsia="Times New Roman" w:hAnsi="Times New Roman" w:cs="Times New Roman"/>
          <w:color w:val="000000"/>
          <w:sz w:val="24"/>
          <w:lang w:val="fr-FR"/>
        </w:rPr>
        <w:t xml:space="preserve"> </w:t>
      </w:r>
      <w:proofErr w:type="spellStart"/>
      <w:r w:rsidRPr="0092252D">
        <w:rPr>
          <w:rFonts w:ascii="Times New Roman" w:eastAsia="Times New Roman" w:hAnsi="Times New Roman" w:cs="Times New Roman"/>
          <w:color w:val="000000"/>
          <w:sz w:val="24"/>
          <w:lang w:val="fr-FR"/>
        </w:rPr>
        <w:t>contravențional</w:t>
      </w:r>
      <w:proofErr w:type="spellEnd"/>
      <w:r w:rsidRPr="0092252D">
        <w:rPr>
          <w:rFonts w:ascii="Times New Roman" w:eastAsia="Times New Roman" w:hAnsi="Times New Roman" w:cs="Times New Roman"/>
          <w:color w:val="000000"/>
          <w:sz w:val="24"/>
          <w:lang w:val="fr-FR"/>
        </w:rPr>
        <w:t xml:space="preserve"> se </w:t>
      </w:r>
      <w:proofErr w:type="spellStart"/>
      <w:r w:rsidRPr="0092252D">
        <w:rPr>
          <w:rFonts w:ascii="Times New Roman" w:eastAsia="Times New Roman" w:hAnsi="Times New Roman" w:cs="Times New Roman"/>
          <w:color w:val="000000"/>
          <w:sz w:val="24"/>
          <w:lang w:val="fr-FR"/>
        </w:rPr>
        <w:t>suplinește</w:t>
      </w:r>
      <w:proofErr w:type="spellEnd"/>
      <w:r w:rsidRPr="0092252D">
        <w:rPr>
          <w:rFonts w:ascii="Times New Roman" w:eastAsia="Times New Roman" w:hAnsi="Times New Roman" w:cs="Times New Roman"/>
          <w:color w:val="000000"/>
          <w:sz w:val="24"/>
          <w:lang w:val="fr-FR"/>
        </w:rPr>
        <w:t xml:space="preserve"> </w:t>
      </w:r>
      <w:proofErr w:type="spellStart"/>
      <w:r w:rsidRPr="0092252D">
        <w:rPr>
          <w:rFonts w:ascii="Times New Roman" w:eastAsia="Times New Roman" w:hAnsi="Times New Roman" w:cs="Times New Roman"/>
          <w:color w:val="000000"/>
          <w:sz w:val="24"/>
          <w:lang w:val="fr-FR"/>
        </w:rPr>
        <w:t>cu</w:t>
      </w:r>
      <w:proofErr w:type="spellEnd"/>
      <w:r w:rsidRPr="0092252D">
        <w:rPr>
          <w:rFonts w:ascii="Times New Roman" w:eastAsia="Times New Roman" w:hAnsi="Times New Roman" w:cs="Times New Roman"/>
          <w:color w:val="000000"/>
          <w:sz w:val="24"/>
          <w:lang w:val="fr-FR"/>
        </w:rPr>
        <w:t xml:space="preserve"> un </w:t>
      </w:r>
      <w:proofErr w:type="spellStart"/>
      <w:r w:rsidRPr="0092252D">
        <w:rPr>
          <w:rFonts w:ascii="Times New Roman" w:eastAsia="Times New Roman" w:hAnsi="Times New Roman" w:cs="Times New Roman"/>
          <w:color w:val="000000"/>
          <w:sz w:val="24"/>
          <w:lang w:val="fr-FR"/>
        </w:rPr>
        <w:t>nou</w:t>
      </w:r>
      <w:proofErr w:type="spellEnd"/>
      <w:r w:rsidRPr="0092252D">
        <w:rPr>
          <w:rFonts w:ascii="Times New Roman" w:eastAsia="Times New Roman" w:hAnsi="Times New Roman" w:cs="Times New Roman"/>
          <w:color w:val="000000"/>
          <w:sz w:val="24"/>
          <w:lang w:val="fr-FR"/>
        </w:rPr>
        <w:t xml:space="preserve"> </w:t>
      </w:r>
      <w:proofErr w:type="spellStart"/>
      <w:r w:rsidRPr="0092252D">
        <w:rPr>
          <w:rFonts w:ascii="Times New Roman" w:eastAsia="Times New Roman" w:hAnsi="Times New Roman" w:cs="Times New Roman"/>
          <w:color w:val="000000"/>
          <w:sz w:val="24"/>
          <w:lang w:val="fr-FR"/>
        </w:rPr>
        <w:t>articol</w:t>
      </w:r>
      <w:proofErr w:type="spellEnd"/>
      <w:r w:rsidRPr="0092252D">
        <w:rPr>
          <w:rFonts w:ascii="Times New Roman" w:eastAsia="Times New Roman" w:hAnsi="Times New Roman" w:cs="Times New Roman"/>
          <w:color w:val="000000"/>
          <w:sz w:val="24"/>
          <w:lang w:val="fr-FR"/>
        </w:rPr>
        <w:t xml:space="preserve"> 406</w:t>
      </w:r>
      <w:r w:rsidRPr="0092252D">
        <w:rPr>
          <w:rFonts w:ascii="Times New Roman" w:eastAsia="Times New Roman" w:hAnsi="Times New Roman" w:cs="Times New Roman"/>
          <w:color w:val="000000"/>
          <w:sz w:val="24"/>
          <w:vertAlign w:val="superscript"/>
          <w:lang w:val="fr-FR"/>
        </w:rPr>
        <w:t xml:space="preserve">1 </w:t>
      </w:r>
      <w:proofErr w:type="spellStart"/>
      <w:r w:rsidRPr="0092252D">
        <w:rPr>
          <w:rFonts w:ascii="Times New Roman" w:eastAsia="Times New Roman" w:hAnsi="Times New Roman" w:cs="Times New Roman"/>
          <w:color w:val="000000"/>
          <w:sz w:val="24"/>
          <w:lang w:val="fr-FR"/>
        </w:rPr>
        <w:t>cu</w:t>
      </w:r>
      <w:proofErr w:type="spellEnd"/>
      <w:r w:rsidRPr="0092252D">
        <w:rPr>
          <w:rFonts w:ascii="Times New Roman" w:eastAsia="Times New Roman" w:hAnsi="Times New Roman" w:cs="Times New Roman"/>
          <w:color w:val="000000"/>
          <w:sz w:val="24"/>
          <w:lang w:val="fr-FR"/>
        </w:rPr>
        <w:t xml:space="preserve"> </w:t>
      </w:r>
      <w:proofErr w:type="spellStart"/>
      <w:r w:rsidRPr="0092252D">
        <w:rPr>
          <w:rFonts w:ascii="Times New Roman" w:eastAsia="Times New Roman" w:hAnsi="Times New Roman" w:cs="Times New Roman"/>
          <w:color w:val="000000"/>
          <w:sz w:val="24"/>
          <w:lang w:val="fr-FR"/>
        </w:rPr>
        <w:t>următorul</w:t>
      </w:r>
      <w:proofErr w:type="spellEnd"/>
      <w:r w:rsidRPr="0092252D">
        <w:rPr>
          <w:rFonts w:ascii="Times New Roman" w:eastAsia="Times New Roman" w:hAnsi="Times New Roman" w:cs="Times New Roman"/>
          <w:color w:val="000000"/>
          <w:sz w:val="24"/>
          <w:lang w:val="fr-FR"/>
        </w:rPr>
        <w:t xml:space="preserve"> </w:t>
      </w:r>
      <w:proofErr w:type="spellStart"/>
      <w:proofErr w:type="gramStart"/>
      <w:r w:rsidRPr="0092252D">
        <w:rPr>
          <w:rFonts w:ascii="Times New Roman" w:eastAsia="Times New Roman" w:hAnsi="Times New Roman" w:cs="Times New Roman"/>
          <w:color w:val="000000"/>
          <w:sz w:val="24"/>
          <w:lang w:val="fr-FR"/>
        </w:rPr>
        <w:t>conținut</w:t>
      </w:r>
      <w:proofErr w:type="spellEnd"/>
      <w:r w:rsidRPr="0092252D">
        <w:rPr>
          <w:rFonts w:ascii="Times New Roman" w:eastAsia="Times New Roman" w:hAnsi="Times New Roman" w:cs="Times New Roman"/>
          <w:color w:val="000000"/>
          <w:sz w:val="24"/>
          <w:lang w:val="fr-FR"/>
        </w:rPr>
        <w:t>:</w:t>
      </w:r>
      <w:proofErr w:type="gramEnd"/>
      <w:r w:rsidRPr="0092252D">
        <w:rPr>
          <w:rFonts w:ascii="Times New Roman" w:eastAsia="Times New Roman" w:hAnsi="Times New Roman" w:cs="Times New Roman"/>
          <w:color w:val="000000"/>
          <w:sz w:val="24"/>
          <w:lang w:val="fr-FR"/>
        </w:rPr>
        <w:t xml:space="preserve"> </w:t>
      </w:r>
    </w:p>
    <w:p w14:paraId="77C6F088" w14:textId="77777777" w:rsidR="00164433" w:rsidRPr="00403FBB" w:rsidRDefault="00AD192A" w:rsidP="004966A5">
      <w:pPr>
        <w:spacing w:after="0" w:line="240" w:lineRule="auto"/>
        <w:ind w:left="284"/>
        <w:jc w:val="both"/>
        <w:rPr>
          <w:rFonts w:ascii="Times New Roman" w:eastAsia="Times New Roman" w:hAnsi="Times New Roman" w:cs="Times New Roman"/>
          <w:color w:val="000000"/>
          <w:sz w:val="24"/>
          <w:lang w:val="en-US"/>
        </w:rPr>
      </w:pPr>
      <w:r w:rsidRPr="00403FBB">
        <w:rPr>
          <w:rFonts w:ascii="Times New Roman" w:eastAsia="Times New Roman" w:hAnsi="Times New Roman" w:cs="Times New Roman"/>
          <w:color w:val="000000"/>
          <w:sz w:val="24"/>
          <w:lang w:val="en-US"/>
        </w:rPr>
        <w:t xml:space="preserve">„ </w:t>
      </w:r>
      <w:proofErr w:type="spellStart"/>
      <w:r w:rsidRPr="00403FBB">
        <w:rPr>
          <w:rFonts w:ascii="Times New Roman" w:eastAsia="Times New Roman" w:hAnsi="Times New Roman" w:cs="Times New Roman"/>
          <w:color w:val="000000"/>
          <w:sz w:val="24"/>
          <w:lang w:val="en-US"/>
        </w:rPr>
        <w:t>Articolul</w:t>
      </w:r>
      <w:proofErr w:type="spellEnd"/>
      <w:r w:rsidRPr="00403FBB">
        <w:rPr>
          <w:rFonts w:ascii="Times New Roman" w:eastAsia="Times New Roman" w:hAnsi="Times New Roman" w:cs="Times New Roman"/>
          <w:color w:val="000000"/>
          <w:sz w:val="24"/>
          <w:lang w:val="en-US"/>
        </w:rPr>
        <w:t xml:space="preserve"> 406</w:t>
      </w:r>
      <w:r w:rsidRPr="00403FBB">
        <w:rPr>
          <w:rFonts w:ascii="Times New Roman" w:eastAsia="Times New Roman" w:hAnsi="Times New Roman" w:cs="Times New Roman"/>
          <w:color w:val="000000"/>
          <w:sz w:val="24"/>
          <w:vertAlign w:val="superscript"/>
          <w:lang w:val="en-US"/>
        </w:rPr>
        <w:t>1</w:t>
      </w:r>
      <w:r w:rsidRPr="00403FBB">
        <w:rPr>
          <w:rFonts w:ascii="Times New Roman" w:eastAsia="Times New Roman" w:hAnsi="Times New Roman" w:cs="Times New Roman"/>
          <w:color w:val="000000"/>
          <w:sz w:val="24"/>
          <w:lang w:val="en-US"/>
        </w:rPr>
        <w:t xml:space="preserve">. </w:t>
      </w:r>
      <w:r w:rsidRPr="00403FBB">
        <w:rPr>
          <w:rFonts w:ascii="Times New Roman" w:eastAsia="Times New Roman" w:hAnsi="Times New Roman" w:cs="Times New Roman"/>
          <w:color w:val="000000"/>
          <w:sz w:val="24"/>
          <w:vertAlign w:val="superscript"/>
          <w:lang w:val="en-US"/>
        </w:rPr>
        <w:t xml:space="preserve"> </w:t>
      </w:r>
      <w:proofErr w:type="spellStart"/>
      <w:r w:rsidRPr="00403FBB">
        <w:rPr>
          <w:rFonts w:ascii="Times New Roman" w:eastAsia="Times New Roman" w:hAnsi="Times New Roman" w:cs="Times New Roman"/>
          <w:color w:val="000000"/>
          <w:sz w:val="24"/>
          <w:lang w:val="en-US"/>
        </w:rPr>
        <w:t>Agenția</w:t>
      </w:r>
      <w:proofErr w:type="spellEnd"/>
      <w:r w:rsidRPr="00403FBB">
        <w:rPr>
          <w:rFonts w:ascii="Times New Roman" w:eastAsia="Times New Roman" w:hAnsi="Times New Roman" w:cs="Times New Roman"/>
          <w:color w:val="000000"/>
          <w:sz w:val="24"/>
          <w:lang w:val="en-US"/>
        </w:rPr>
        <w:t xml:space="preserve"> </w:t>
      </w:r>
      <w:proofErr w:type="spellStart"/>
      <w:r w:rsidRPr="00403FBB">
        <w:rPr>
          <w:rFonts w:ascii="Times New Roman" w:eastAsia="Times New Roman" w:hAnsi="Times New Roman" w:cs="Times New Roman"/>
          <w:color w:val="000000"/>
          <w:sz w:val="24"/>
          <w:lang w:val="en-US"/>
        </w:rPr>
        <w:t>Medicamentului</w:t>
      </w:r>
      <w:proofErr w:type="spellEnd"/>
      <w:r w:rsidRPr="00403FBB">
        <w:rPr>
          <w:rFonts w:ascii="Times New Roman" w:eastAsia="Times New Roman" w:hAnsi="Times New Roman" w:cs="Times New Roman"/>
          <w:color w:val="000000"/>
          <w:sz w:val="24"/>
          <w:lang w:val="en-US"/>
        </w:rPr>
        <w:t xml:space="preserve"> </w:t>
      </w:r>
      <w:proofErr w:type="spellStart"/>
      <w:r w:rsidRPr="00403FBB">
        <w:rPr>
          <w:rFonts w:ascii="Times New Roman" w:eastAsia="Times New Roman" w:hAnsi="Times New Roman" w:cs="Times New Roman"/>
          <w:color w:val="000000"/>
          <w:sz w:val="24"/>
          <w:lang w:val="en-US"/>
        </w:rPr>
        <w:t>și</w:t>
      </w:r>
      <w:proofErr w:type="spellEnd"/>
      <w:r w:rsidRPr="00403FBB">
        <w:rPr>
          <w:rFonts w:ascii="Times New Roman" w:eastAsia="Times New Roman" w:hAnsi="Times New Roman" w:cs="Times New Roman"/>
          <w:color w:val="000000"/>
          <w:sz w:val="24"/>
          <w:lang w:val="en-US"/>
        </w:rPr>
        <w:t xml:space="preserve"> </w:t>
      </w:r>
      <w:proofErr w:type="spellStart"/>
      <w:r w:rsidRPr="00403FBB">
        <w:rPr>
          <w:rFonts w:ascii="Times New Roman" w:eastAsia="Times New Roman" w:hAnsi="Times New Roman" w:cs="Times New Roman"/>
          <w:color w:val="000000"/>
          <w:sz w:val="24"/>
          <w:lang w:val="en-US"/>
        </w:rPr>
        <w:t>Dispozitivelor</w:t>
      </w:r>
      <w:proofErr w:type="spellEnd"/>
      <w:r w:rsidRPr="00403FBB">
        <w:rPr>
          <w:rFonts w:ascii="Times New Roman" w:eastAsia="Times New Roman" w:hAnsi="Times New Roman" w:cs="Times New Roman"/>
          <w:color w:val="000000"/>
          <w:sz w:val="24"/>
          <w:lang w:val="en-US"/>
        </w:rPr>
        <w:t xml:space="preserve"> </w:t>
      </w:r>
      <w:proofErr w:type="spellStart"/>
      <w:r w:rsidRPr="00403FBB">
        <w:rPr>
          <w:rFonts w:ascii="Times New Roman" w:eastAsia="Times New Roman" w:hAnsi="Times New Roman" w:cs="Times New Roman"/>
          <w:color w:val="000000"/>
          <w:sz w:val="24"/>
          <w:lang w:val="en-US"/>
        </w:rPr>
        <w:t>Medicale</w:t>
      </w:r>
      <w:proofErr w:type="spellEnd"/>
    </w:p>
    <w:p w14:paraId="629E8634" w14:textId="637DB129" w:rsidR="00B031AA" w:rsidRPr="00E90CBE" w:rsidRDefault="00B031AA" w:rsidP="004966A5">
      <w:pPr>
        <w:pStyle w:val="ListParagraph"/>
        <w:numPr>
          <w:ilvl w:val="0"/>
          <w:numId w:val="2"/>
        </w:numPr>
        <w:tabs>
          <w:tab w:val="left" w:pos="567"/>
        </w:tabs>
        <w:spacing w:after="0" w:line="240" w:lineRule="auto"/>
        <w:ind w:left="284"/>
        <w:jc w:val="both"/>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ro-RO"/>
        </w:rPr>
        <w:t xml:space="preserve"> </w:t>
      </w:r>
      <w:proofErr w:type="spellStart"/>
      <w:r w:rsidR="00AD192A" w:rsidRPr="0092252D">
        <w:rPr>
          <w:rFonts w:ascii="Times New Roman" w:eastAsia="Times New Roman" w:hAnsi="Times New Roman" w:cs="Times New Roman"/>
          <w:color w:val="000000"/>
          <w:sz w:val="24"/>
          <w:lang w:val="fr-FR"/>
        </w:rPr>
        <w:t>Contravențiile</w:t>
      </w:r>
      <w:proofErr w:type="spellEnd"/>
      <w:r w:rsidR="00AD192A" w:rsidRPr="0092252D">
        <w:rPr>
          <w:rFonts w:ascii="Times New Roman" w:eastAsia="Times New Roman" w:hAnsi="Times New Roman" w:cs="Times New Roman"/>
          <w:color w:val="000000"/>
          <w:sz w:val="24"/>
          <w:lang w:val="fr-FR"/>
        </w:rPr>
        <w:t xml:space="preserve"> </w:t>
      </w:r>
      <w:proofErr w:type="spellStart"/>
      <w:r w:rsidR="00AD192A" w:rsidRPr="0092252D">
        <w:rPr>
          <w:rFonts w:ascii="Times New Roman" w:eastAsia="Times New Roman" w:hAnsi="Times New Roman" w:cs="Times New Roman"/>
          <w:color w:val="000000"/>
          <w:sz w:val="24"/>
          <w:lang w:val="fr-FR"/>
        </w:rPr>
        <w:t>prevăzute</w:t>
      </w:r>
      <w:proofErr w:type="spellEnd"/>
      <w:r w:rsidR="00AD192A" w:rsidRPr="0092252D">
        <w:rPr>
          <w:rFonts w:ascii="Times New Roman" w:eastAsia="Times New Roman" w:hAnsi="Times New Roman" w:cs="Times New Roman"/>
          <w:color w:val="000000"/>
          <w:sz w:val="24"/>
          <w:lang w:val="fr-FR"/>
        </w:rPr>
        <w:t xml:space="preserve"> la art. 77 </w:t>
      </w:r>
      <w:proofErr w:type="spellStart"/>
      <w:r w:rsidR="00AD192A" w:rsidRPr="0092252D">
        <w:rPr>
          <w:rFonts w:ascii="Times New Roman" w:eastAsia="Times New Roman" w:hAnsi="Times New Roman" w:cs="Times New Roman"/>
          <w:color w:val="000000"/>
          <w:sz w:val="24"/>
          <w:lang w:val="fr-FR"/>
        </w:rPr>
        <w:t>alin</w:t>
      </w:r>
      <w:proofErr w:type="spellEnd"/>
      <w:r w:rsidR="00AD192A" w:rsidRPr="0092252D">
        <w:rPr>
          <w:rFonts w:ascii="Times New Roman" w:eastAsia="Times New Roman" w:hAnsi="Times New Roman" w:cs="Times New Roman"/>
          <w:color w:val="000000"/>
          <w:sz w:val="24"/>
          <w:lang w:val="fr-FR"/>
        </w:rPr>
        <w:t xml:space="preserve">. </w:t>
      </w:r>
      <w:r w:rsidR="00AD192A" w:rsidRPr="00E90CBE">
        <w:rPr>
          <w:rFonts w:ascii="Times New Roman" w:eastAsia="Times New Roman" w:hAnsi="Times New Roman" w:cs="Times New Roman"/>
          <w:color w:val="000000"/>
          <w:sz w:val="24"/>
          <w:lang w:val="en-US"/>
        </w:rPr>
        <w:t>(1)</w:t>
      </w:r>
      <w:r w:rsidR="00BF10E0" w:rsidRPr="00E90CBE">
        <w:rPr>
          <w:rFonts w:ascii="Times New Roman" w:eastAsia="Times New Roman" w:hAnsi="Times New Roman" w:cs="Times New Roman"/>
          <w:color w:val="000000"/>
          <w:sz w:val="24"/>
          <w:lang w:val="en-US"/>
        </w:rPr>
        <w:t>-</w:t>
      </w:r>
      <w:r w:rsidR="00AD192A" w:rsidRPr="00E90CBE">
        <w:rPr>
          <w:rFonts w:ascii="Times New Roman" w:eastAsia="Times New Roman" w:hAnsi="Times New Roman" w:cs="Times New Roman"/>
          <w:color w:val="000000"/>
          <w:sz w:val="24"/>
          <w:lang w:val="en-US"/>
        </w:rPr>
        <w:t>(7), art. 77</w:t>
      </w:r>
      <w:r w:rsidR="00AD192A" w:rsidRPr="00E90CBE">
        <w:rPr>
          <w:rFonts w:ascii="Times New Roman" w:eastAsia="Times New Roman" w:hAnsi="Times New Roman" w:cs="Times New Roman"/>
          <w:color w:val="000000"/>
          <w:sz w:val="24"/>
          <w:vertAlign w:val="superscript"/>
          <w:lang w:val="en-US"/>
        </w:rPr>
        <w:t>1</w:t>
      </w:r>
      <w:r w:rsidR="00AD192A" w:rsidRPr="00E90CBE">
        <w:rPr>
          <w:rFonts w:ascii="Times New Roman" w:eastAsia="Times New Roman" w:hAnsi="Times New Roman" w:cs="Times New Roman"/>
          <w:color w:val="000000"/>
          <w:sz w:val="24"/>
          <w:shd w:val="clear" w:color="auto" w:fill="FFFFFF"/>
          <w:lang w:val="en-US"/>
        </w:rPr>
        <w:t xml:space="preserve"> </w:t>
      </w:r>
      <w:r w:rsidR="00AD192A" w:rsidRPr="00E90CBE">
        <w:rPr>
          <w:rFonts w:ascii="Times New Roman" w:eastAsia="Times New Roman" w:hAnsi="Times New Roman" w:cs="Times New Roman"/>
          <w:color w:val="000000"/>
          <w:sz w:val="24"/>
          <w:lang w:val="en-US"/>
        </w:rPr>
        <w:t xml:space="preserve">se </w:t>
      </w:r>
      <w:proofErr w:type="spellStart"/>
      <w:r w:rsidR="00AD192A" w:rsidRPr="00E90CBE">
        <w:rPr>
          <w:rFonts w:ascii="Times New Roman" w:eastAsia="Times New Roman" w:hAnsi="Times New Roman" w:cs="Times New Roman"/>
          <w:color w:val="000000"/>
          <w:sz w:val="24"/>
          <w:lang w:val="en-US"/>
        </w:rPr>
        <w:t>constată</w:t>
      </w:r>
      <w:proofErr w:type="spellEnd"/>
      <w:r w:rsidR="00AD192A" w:rsidRPr="00E90CBE">
        <w:rPr>
          <w:rFonts w:ascii="Times New Roman" w:eastAsia="Times New Roman" w:hAnsi="Times New Roman" w:cs="Times New Roman"/>
          <w:color w:val="000000"/>
          <w:sz w:val="24"/>
          <w:lang w:val="en-US"/>
        </w:rPr>
        <w:t xml:space="preserve"> </w:t>
      </w:r>
      <w:proofErr w:type="spellStart"/>
      <w:r w:rsidR="00AD192A" w:rsidRPr="00E90CBE">
        <w:rPr>
          <w:rFonts w:ascii="Times New Roman" w:eastAsia="Times New Roman" w:hAnsi="Times New Roman" w:cs="Times New Roman"/>
          <w:color w:val="000000"/>
          <w:sz w:val="24"/>
          <w:lang w:val="en-US"/>
        </w:rPr>
        <w:t>şi</w:t>
      </w:r>
      <w:proofErr w:type="spellEnd"/>
      <w:r w:rsidR="00AD192A" w:rsidRPr="00E90CBE">
        <w:rPr>
          <w:rFonts w:ascii="Times New Roman" w:eastAsia="Times New Roman" w:hAnsi="Times New Roman" w:cs="Times New Roman"/>
          <w:color w:val="000000"/>
          <w:sz w:val="24"/>
          <w:lang w:val="en-US"/>
        </w:rPr>
        <w:t xml:space="preserve"> se </w:t>
      </w:r>
      <w:proofErr w:type="spellStart"/>
      <w:r w:rsidR="00AD192A" w:rsidRPr="00E90CBE">
        <w:rPr>
          <w:rFonts w:ascii="Times New Roman" w:eastAsia="Times New Roman" w:hAnsi="Times New Roman" w:cs="Times New Roman"/>
          <w:color w:val="000000"/>
          <w:sz w:val="24"/>
          <w:lang w:val="en-US"/>
        </w:rPr>
        <w:t>examinează</w:t>
      </w:r>
      <w:proofErr w:type="spellEnd"/>
      <w:r w:rsidR="00AD192A" w:rsidRPr="00E90CBE">
        <w:rPr>
          <w:rFonts w:ascii="Times New Roman" w:eastAsia="Times New Roman" w:hAnsi="Times New Roman" w:cs="Times New Roman"/>
          <w:color w:val="000000"/>
          <w:sz w:val="24"/>
          <w:lang w:val="en-US"/>
        </w:rPr>
        <w:t xml:space="preserve"> de </w:t>
      </w:r>
      <w:proofErr w:type="spellStart"/>
      <w:r w:rsidR="00AD192A" w:rsidRPr="00E90CBE">
        <w:rPr>
          <w:rFonts w:ascii="Times New Roman" w:eastAsia="Times New Roman" w:hAnsi="Times New Roman" w:cs="Times New Roman"/>
          <w:color w:val="000000"/>
          <w:sz w:val="24"/>
          <w:lang w:val="en-US"/>
        </w:rPr>
        <w:t>Agenţia</w:t>
      </w:r>
      <w:proofErr w:type="spellEnd"/>
      <w:r w:rsidR="00AD192A" w:rsidRPr="00E90CBE">
        <w:rPr>
          <w:rFonts w:ascii="Times New Roman" w:eastAsia="Times New Roman" w:hAnsi="Times New Roman" w:cs="Times New Roman"/>
          <w:color w:val="000000"/>
          <w:sz w:val="24"/>
          <w:lang w:val="en-US"/>
        </w:rPr>
        <w:t xml:space="preserve"> </w:t>
      </w:r>
      <w:proofErr w:type="spellStart"/>
      <w:r w:rsidR="00AD192A" w:rsidRPr="00E90CBE">
        <w:rPr>
          <w:rFonts w:ascii="Times New Roman" w:eastAsia="Times New Roman" w:hAnsi="Times New Roman" w:cs="Times New Roman"/>
          <w:color w:val="000000"/>
          <w:sz w:val="24"/>
          <w:lang w:val="en-US"/>
        </w:rPr>
        <w:t>Medicamentului</w:t>
      </w:r>
      <w:proofErr w:type="spellEnd"/>
      <w:r w:rsidR="00AD192A" w:rsidRPr="00E90CBE">
        <w:rPr>
          <w:rFonts w:ascii="Times New Roman" w:eastAsia="Times New Roman" w:hAnsi="Times New Roman" w:cs="Times New Roman"/>
          <w:color w:val="000000"/>
          <w:sz w:val="24"/>
          <w:lang w:val="en-US"/>
        </w:rPr>
        <w:t xml:space="preserve"> </w:t>
      </w:r>
      <w:proofErr w:type="spellStart"/>
      <w:r w:rsidR="00AD192A" w:rsidRPr="00E90CBE">
        <w:rPr>
          <w:rFonts w:ascii="Times New Roman" w:eastAsia="Times New Roman" w:hAnsi="Times New Roman" w:cs="Times New Roman"/>
          <w:color w:val="000000"/>
          <w:sz w:val="24"/>
          <w:lang w:val="en-US"/>
        </w:rPr>
        <w:t>și</w:t>
      </w:r>
      <w:proofErr w:type="spellEnd"/>
      <w:r w:rsidR="00AD192A" w:rsidRPr="00E90CBE">
        <w:rPr>
          <w:rFonts w:ascii="Times New Roman" w:eastAsia="Times New Roman" w:hAnsi="Times New Roman" w:cs="Times New Roman"/>
          <w:color w:val="000000"/>
          <w:sz w:val="24"/>
          <w:lang w:val="en-US"/>
        </w:rPr>
        <w:t xml:space="preserve"> </w:t>
      </w:r>
      <w:proofErr w:type="spellStart"/>
      <w:r w:rsidR="00AD192A" w:rsidRPr="00E90CBE">
        <w:rPr>
          <w:rFonts w:ascii="Times New Roman" w:eastAsia="Times New Roman" w:hAnsi="Times New Roman" w:cs="Times New Roman"/>
          <w:color w:val="000000"/>
          <w:sz w:val="24"/>
          <w:lang w:val="en-US"/>
        </w:rPr>
        <w:t>Dispozitivelor</w:t>
      </w:r>
      <w:proofErr w:type="spellEnd"/>
      <w:r w:rsidR="00AD192A" w:rsidRPr="00E90CBE">
        <w:rPr>
          <w:rFonts w:ascii="Times New Roman" w:eastAsia="Times New Roman" w:hAnsi="Times New Roman" w:cs="Times New Roman"/>
          <w:color w:val="000000"/>
          <w:sz w:val="24"/>
          <w:lang w:val="en-US"/>
        </w:rPr>
        <w:t xml:space="preserve"> </w:t>
      </w:r>
      <w:proofErr w:type="spellStart"/>
      <w:r w:rsidR="00AD192A" w:rsidRPr="00E90CBE">
        <w:rPr>
          <w:rFonts w:ascii="Times New Roman" w:eastAsia="Times New Roman" w:hAnsi="Times New Roman" w:cs="Times New Roman"/>
          <w:color w:val="000000"/>
          <w:sz w:val="24"/>
          <w:lang w:val="en-US"/>
        </w:rPr>
        <w:t>Medicale</w:t>
      </w:r>
      <w:proofErr w:type="spellEnd"/>
    </w:p>
    <w:p w14:paraId="657FE900" w14:textId="58C49EFC" w:rsidR="00B031AA" w:rsidRPr="00403FBB" w:rsidRDefault="00B031AA" w:rsidP="004966A5">
      <w:pPr>
        <w:pStyle w:val="ListParagraph"/>
        <w:numPr>
          <w:ilvl w:val="0"/>
          <w:numId w:val="2"/>
        </w:numPr>
        <w:tabs>
          <w:tab w:val="left" w:pos="567"/>
        </w:tabs>
        <w:spacing w:after="0" w:line="240" w:lineRule="auto"/>
        <w:ind w:left="284"/>
        <w:jc w:val="both"/>
        <w:rPr>
          <w:rFonts w:ascii="Times New Roman" w:eastAsia="Times New Roman" w:hAnsi="Times New Roman" w:cs="Times New Roman"/>
          <w:color w:val="000000"/>
          <w:sz w:val="24"/>
          <w:lang w:val="en-US"/>
        </w:rPr>
      </w:pPr>
      <w:r w:rsidRPr="00E90CBE">
        <w:rPr>
          <w:rFonts w:ascii="Times New Roman" w:eastAsia="Times New Roman" w:hAnsi="Times New Roman" w:cs="Times New Roman"/>
          <w:color w:val="000000"/>
          <w:sz w:val="24"/>
          <w:lang w:val="ro-RO"/>
        </w:rPr>
        <w:t xml:space="preserve"> </w:t>
      </w:r>
      <w:proofErr w:type="spellStart"/>
      <w:r w:rsidR="00AD192A" w:rsidRPr="00E90CBE">
        <w:rPr>
          <w:rFonts w:ascii="Times New Roman" w:eastAsia="Times New Roman" w:hAnsi="Times New Roman" w:cs="Times New Roman"/>
          <w:color w:val="000000"/>
          <w:sz w:val="24"/>
          <w:lang w:val="en-US"/>
        </w:rPr>
        <w:t>Agenţia</w:t>
      </w:r>
      <w:proofErr w:type="spellEnd"/>
      <w:r w:rsidR="00AD192A" w:rsidRPr="00E90CBE">
        <w:rPr>
          <w:rFonts w:ascii="Times New Roman" w:eastAsia="Times New Roman" w:hAnsi="Times New Roman" w:cs="Times New Roman"/>
          <w:color w:val="000000"/>
          <w:sz w:val="24"/>
          <w:lang w:val="en-US"/>
        </w:rPr>
        <w:t xml:space="preserve"> </w:t>
      </w:r>
      <w:proofErr w:type="spellStart"/>
      <w:r w:rsidR="00AD192A" w:rsidRPr="00E90CBE">
        <w:rPr>
          <w:rFonts w:ascii="Times New Roman" w:eastAsia="Times New Roman" w:hAnsi="Times New Roman" w:cs="Times New Roman"/>
          <w:color w:val="000000"/>
          <w:sz w:val="24"/>
          <w:lang w:val="en-US"/>
        </w:rPr>
        <w:t>Medicamentului</w:t>
      </w:r>
      <w:proofErr w:type="spellEnd"/>
      <w:r w:rsidR="00AD192A" w:rsidRPr="00E90CBE">
        <w:rPr>
          <w:rFonts w:ascii="Times New Roman" w:eastAsia="Times New Roman" w:hAnsi="Times New Roman" w:cs="Times New Roman"/>
          <w:color w:val="000000"/>
          <w:sz w:val="24"/>
          <w:lang w:val="en-US"/>
        </w:rPr>
        <w:t xml:space="preserve"> </w:t>
      </w:r>
      <w:proofErr w:type="spellStart"/>
      <w:r w:rsidR="00AD192A" w:rsidRPr="00E90CBE">
        <w:rPr>
          <w:rFonts w:ascii="Times New Roman" w:eastAsia="Times New Roman" w:hAnsi="Times New Roman" w:cs="Times New Roman"/>
          <w:color w:val="000000"/>
          <w:sz w:val="24"/>
          <w:lang w:val="en-US"/>
        </w:rPr>
        <w:t>și</w:t>
      </w:r>
      <w:proofErr w:type="spellEnd"/>
      <w:r w:rsidR="00AD192A" w:rsidRPr="00E90CBE">
        <w:rPr>
          <w:rFonts w:ascii="Times New Roman" w:eastAsia="Times New Roman" w:hAnsi="Times New Roman" w:cs="Times New Roman"/>
          <w:color w:val="000000"/>
          <w:sz w:val="24"/>
          <w:lang w:val="en-US"/>
        </w:rPr>
        <w:t xml:space="preserve"> </w:t>
      </w:r>
      <w:proofErr w:type="spellStart"/>
      <w:r w:rsidR="00AD192A" w:rsidRPr="00E90CBE">
        <w:rPr>
          <w:rFonts w:ascii="Times New Roman" w:eastAsia="Times New Roman" w:hAnsi="Times New Roman" w:cs="Times New Roman"/>
          <w:color w:val="000000"/>
          <w:sz w:val="24"/>
          <w:lang w:val="en-US"/>
        </w:rPr>
        <w:t>Dispozitivelor</w:t>
      </w:r>
      <w:proofErr w:type="spellEnd"/>
      <w:r w:rsidR="00AD192A" w:rsidRPr="00E90CBE">
        <w:rPr>
          <w:rFonts w:ascii="Times New Roman" w:eastAsia="Times New Roman" w:hAnsi="Times New Roman" w:cs="Times New Roman"/>
          <w:color w:val="000000"/>
          <w:sz w:val="24"/>
          <w:lang w:val="en-US"/>
        </w:rPr>
        <w:t xml:space="preserve"> </w:t>
      </w:r>
      <w:proofErr w:type="spellStart"/>
      <w:r w:rsidR="00AD192A" w:rsidRPr="00E90CBE">
        <w:rPr>
          <w:rFonts w:ascii="Times New Roman" w:eastAsia="Times New Roman" w:hAnsi="Times New Roman" w:cs="Times New Roman"/>
          <w:color w:val="000000"/>
          <w:sz w:val="24"/>
          <w:lang w:val="en-US"/>
        </w:rPr>
        <w:t>Medicale</w:t>
      </w:r>
      <w:proofErr w:type="spellEnd"/>
      <w:r w:rsidR="00AD192A" w:rsidRPr="00E90CBE">
        <w:rPr>
          <w:rFonts w:ascii="Times New Roman" w:eastAsia="Times New Roman" w:hAnsi="Times New Roman" w:cs="Times New Roman"/>
          <w:color w:val="000000"/>
          <w:sz w:val="24"/>
          <w:lang w:val="en-US"/>
        </w:rPr>
        <w:t xml:space="preserve"> </w:t>
      </w:r>
      <w:proofErr w:type="spellStart"/>
      <w:r w:rsidR="00AD192A" w:rsidRPr="00E90CBE">
        <w:rPr>
          <w:rFonts w:ascii="Times New Roman" w:eastAsia="Times New Roman" w:hAnsi="Times New Roman" w:cs="Times New Roman"/>
          <w:color w:val="000000"/>
          <w:sz w:val="24"/>
          <w:lang w:val="en-US"/>
        </w:rPr>
        <w:t>constată</w:t>
      </w:r>
      <w:proofErr w:type="spellEnd"/>
      <w:r w:rsidR="00AD192A" w:rsidRPr="00E90CBE">
        <w:rPr>
          <w:rFonts w:ascii="Times New Roman" w:eastAsia="Times New Roman" w:hAnsi="Times New Roman" w:cs="Times New Roman"/>
          <w:color w:val="000000"/>
          <w:sz w:val="24"/>
          <w:lang w:val="en-US"/>
        </w:rPr>
        <w:t xml:space="preserve"> </w:t>
      </w:r>
      <w:proofErr w:type="spellStart"/>
      <w:r w:rsidR="00AD192A" w:rsidRPr="00E90CBE">
        <w:rPr>
          <w:rFonts w:ascii="Times New Roman" w:eastAsia="Times New Roman" w:hAnsi="Times New Roman" w:cs="Times New Roman"/>
          <w:color w:val="000000"/>
          <w:sz w:val="24"/>
          <w:lang w:val="en-US"/>
        </w:rPr>
        <w:t>şi</w:t>
      </w:r>
      <w:proofErr w:type="spellEnd"/>
      <w:r w:rsidR="00AD192A" w:rsidRPr="00E90CBE">
        <w:rPr>
          <w:rFonts w:ascii="Times New Roman" w:eastAsia="Times New Roman" w:hAnsi="Times New Roman" w:cs="Times New Roman"/>
          <w:color w:val="000000"/>
          <w:sz w:val="24"/>
          <w:lang w:val="en-US"/>
        </w:rPr>
        <w:t xml:space="preserve"> </w:t>
      </w:r>
      <w:proofErr w:type="spellStart"/>
      <w:r w:rsidR="00AD192A" w:rsidRPr="00E90CBE">
        <w:rPr>
          <w:rFonts w:ascii="Times New Roman" w:eastAsia="Times New Roman" w:hAnsi="Times New Roman" w:cs="Times New Roman"/>
          <w:color w:val="000000"/>
          <w:sz w:val="24"/>
          <w:lang w:val="en-US"/>
        </w:rPr>
        <w:t>examinează</w:t>
      </w:r>
      <w:proofErr w:type="spellEnd"/>
      <w:r w:rsidR="00AD192A" w:rsidRPr="00E90CBE">
        <w:rPr>
          <w:rFonts w:ascii="Times New Roman" w:eastAsia="Times New Roman" w:hAnsi="Times New Roman" w:cs="Times New Roman"/>
          <w:color w:val="000000"/>
          <w:sz w:val="24"/>
          <w:lang w:val="en-US"/>
        </w:rPr>
        <w:t xml:space="preserve"> </w:t>
      </w:r>
      <w:proofErr w:type="spellStart"/>
      <w:r w:rsidR="00AD192A" w:rsidRPr="00E90CBE">
        <w:rPr>
          <w:rFonts w:ascii="Times New Roman" w:eastAsia="Times New Roman" w:hAnsi="Times New Roman" w:cs="Times New Roman"/>
          <w:color w:val="000000"/>
          <w:sz w:val="24"/>
          <w:lang w:val="en-US"/>
        </w:rPr>
        <w:t>contravenţiile</w:t>
      </w:r>
      <w:proofErr w:type="spellEnd"/>
      <w:r w:rsidR="00AD192A" w:rsidRPr="00E90CBE">
        <w:rPr>
          <w:rFonts w:ascii="Times New Roman" w:eastAsia="Times New Roman" w:hAnsi="Times New Roman" w:cs="Times New Roman"/>
          <w:color w:val="000000"/>
          <w:sz w:val="24"/>
          <w:lang w:val="en-US"/>
        </w:rPr>
        <w:t xml:space="preserve"> de la art. 77 </w:t>
      </w:r>
      <w:proofErr w:type="spellStart"/>
      <w:r w:rsidR="00AD192A" w:rsidRPr="00E90CBE">
        <w:rPr>
          <w:rFonts w:ascii="Times New Roman" w:eastAsia="Times New Roman" w:hAnsi="Times New Roman" w:cs="Times New Roman"/>
          <w:color w:val="000000"/>
          <w:sz w:val="24"/>
          <w:lang w:val="en-US"/>
        </w:rPr>
        <w:t>alin</w:t>
      </w:r>
      <w:proofErr w:type="spellEnd"/>
      <w:r w:rsidR="00AD192A" w:rsidRPr="00E90CBE">
        <w:rPr>
          <w:rFonts w:ascii="Times New Roman" w:eastAsia="Times New Roman" w:hAnsi="Times New Roman" w:cs="Times New Roman"/>
          <w:color w:val="000000"/>
          <w:sz w:val="24"/>
          <w:lang w:val="en-US"/>
        </w:rPr>
        <w:t>. (1)</w:t>
      </w:r>
      <w:r w:rsidR="00BF10E0" w:rsidRPr="00E90CBE">
        <w:rPr>
          <w:rFonts w:ascii="Times New Roman" w:eastAsia="Times New Roman" w:hAnsi="Times New Roman" w:cs="Times New Roman"/>
          <w:color w:val="000000"/>
          <w:sz w:val="24"/>
          <w:lang w:val="en-US"/>
        </w:rPr>
        <w:t>-</w:t>
      </w:r>
      <w:r w:rsidR="00AD192A" w:rsidRPr="00E90CBE">
        <w:rPr>
          <w:rFonts w:ascii="Times New Roman" w:eastAsia="Times New Roman" w:hAnsi="Times New Roman" w:cs="Times New Roman"/>
          <w:color w:val="000000"/>
          <w:sz w:val="24"/>
          <w:lang w:val="en-US"/>
        </w:rPr>
        <w:t>(7), art. 77</w:t>
      </w:r>
      <w:r w:rsidR="00AD192A" w:rsidRPr="00E90CBE">
        <w:rPr>
          <w:rFonts w:ascii="Times New Roman" w:eastAsia="Times New Roman" w:hAnsi="Times New Roman" w:cs="Times New Roman"/>
          <w:color w:val="000000"/>
          <w:sz w:val="24"/>
          <w:vertAlign w:val="superscript"/>
          <w:lang w:val="en-US"/>
        </w:rPr>
        <w:t>1</w:t>
      </w:r>
      <w:r w:rsidR="00AD192A" w:rsidRPr="00E90CBE">
        <w:rPr>
          <w:rFonts w:ascii="Times New Roman" w:eastAsia="Times New Roman" w:hAnsi="Times New Roman" w:cs="Times New Roman"/>
          <w:color w:val="000000"/>
          <w:sz w:val="24"/>
          <w:shd w:val="clear" w:color="auto" w:fill="FFFFFF"/>
          <w:lang w:val="en-US"/>
        </w:rPr>
        <w:t>,</w:t>
      </w:r>
      <w:r w:rsidR="00AD192A" w:rsidRPr="00403FBB">
        <w:rPr>
          <w:rFonts w:ascii="Times New Roman" w:eastAsia="Times New Roman" w:hAnsi="Times New Roman" w:cs="Times New Roman"/>
          <w:color w:val="000000"/>
          <w:sz w:val="24"/>
          <w:shd w:val="clear" w:color="auto" w:fill="FFFFFF"/>
          <w:lang w:val="en-US"/>
        </w:rPr>
        <w:t xml:space="preserve"> </w:t>
      </w:r>
      <w:r w:rsidR="00AD192A" w:rsidRPr="00403FBB">
        <w:rPr>
          <w:rFonts w:ascii="Times New Roman" w:eastAsia="Times New Roman" w:hAnsi="Times New Roman" w:cs="Times New Roman"/>
          <w:color w:val="000000"/>
          <w:sz w:val="24"/>
          <w:lang w:val="en-US"/>
        </w:rPr>
        <w:t xml:space="preserve">art. 273 pct. 1)–4), 6), 10), 13), art. 276, art. 278, 279, 344 </w:t>
      </w:r>
      <w:proofErr w:type="spellStart"/>
      <w:r w:rsidR="00AD192A" w:rsidRPr="00403FBB">
        <w:rPr>
          <w:rFonts w:ascii="Times New Roman" w:eastAsia="Times New Roman" w:hAnsi="Times New Roman" w:cs="Times New Roman"/>
          <w:color w:val="000000"/>
          <w:sz w:val="24"/>
          <w:lang w:val="en-US"/>
        </w:rPr>
        <w:t>săvîrşite</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în</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domeniile</w:t>
      </w:r>
      <w:proofErr w:type="spellEnd"/>
      <w:r w:rsidR="00AD192A" w:rsidRPr="00403FBB">
        <w:rPr>
          <w:rFonts w:ascii="Times New Roman" w:eastAsia="Times New Roman" w:hAnsi="Times New Roman" w:cs="Times New Roman"/>
          <w:color w:val="000000"/>
          <w:sz w:val="24"/>
          <w:lang w:val="en-US"/>
        </w:rPr>
        <w:t xml:space="preserve"> de </w:t>
      </w:r>
      <w:proofErr w:type="spellStart"/>
      <w:r w:rsidR="00AD192A" w:rsidRPr="00403FBB">
        <w:rPr>
          <w:rFonts w:ascii="Times New Roman" w:eastAsia="Times New Roman" w:hAnsi="Times New Roman" w:cs="Times New Roman"/>
          <w:color w:val="000000"/>
          <w:sz w:val="24"/>
          <w:lang w:val="en-US"/>
        </w:rPr>
        <w:t>activitate</w:t>
      </w:r>
      <w:proofErr w:type="spellEnd"/>
      <w:r w:rsidR="00AD192A" w:rsidRPr="00403FBB">
        <w:rPr>
          <w:rFonts w:ascii="Times New Roman" w:eastAsia="Times New Roman" w:hAnsi="Times New Roman" w:cs="Times New Roman"/>
          <w:color w:val="000000"/>
          <w:sz w:val="24"/>
          <w:lang w:val="en-US"/>
        </w:rPr>
        <w:t xml:space="preserve"> din </w:t>
      </w:r>
      <w:proofErr w:type="spellStart"/>
      <w:r w:rsidR="00AD192A" w:rsidRPr="00403FBB">
        <w:rPr>
          <w:rFonts w:ascii="Times New Roman" w:eastAsia="Times New Roman" w:hAnsi="Times New Roman" w:cs="Times New Roman"/>
          <w:color w:val="000000"/>
          <w:sz w:val="24"/>
          <w:lang w:val="en-US"/>
        </w:rPr>
        <w:t>competenţa</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sa</w:t>
      </w:r>
      <w:proofErr w:type="spellEnd"/>
      <w:r w:rsidR="00AD192A" w:rsidRPr="00403FBB">
        <w:rPr>
          <w:rFonts w:ascii="Times New Roman" w:eastAsia="Times New Roman" w:hAnsi="Times New Roman" w:cs="Times New Roman"/>
          <w:color w:val="000000"/>
          <w:sz w:val="24"/>
          <w:lang w:val="en-US"/>
        </w:rPr>
        <w:t>.</w:t>
      </w:r>
    </w:p>
    <w:p w14:paraId="5534A824" w14:textId="77777777" w:rsidR="00B031AA" w:rsidRPr="00403FBB" w:rsidRDefault="00B031AA" w:rsidP="004966A5">
      <w:pPr>
        <w:pStyle w:val="ListParagraph"/>
        <w:numPr>
          <w:ilvl w:val="0"/>
          <w:numId w:val="2"/>
        </w:numPr>
        <w:tabs>
          <w:tab w:val="left" w:pos="567"/>
        </w:tabs>
        <w:spacing w:after="0" w:line="240" w:lineRule="auto"/>
        <w:ind w:left="284"/>
        <w:jc w:val="both"/>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ro-RO"/>
        </w:rPr>
        <w:t xml:space="preserve"> </w:t>
      </w:r>
      <w:proofErr w:type="spellStart"/>
      <w:r w:rsidR="00AD192A" w:rsidRPr="0092252D">
        <w:rPr>
          <w:rFonts w:ascii="Times New Roman" w:eastAsia="Times New Roman" w:hAnsi="Times New Roman" w:cs="Times New Roman"/>
          <w:color w:val="000000"/>
          <w:sz w:val="24"/>
          <w:lang w:val="fr-FR"/>
        </w:rPr>
        <w:t>Sînt</w:t>
      </w:r>
      <w:proofErr w:type="spellEnd"/>
      <w:r w:rsidR="00AD192A" w:rsidRPr="0092252D">
        <w:rPr>
          <w:rFonts w:ascii="Times New Roman" w:eastAsia="Times New Roman" w:hAnsi="Times New Roman" w:cs="Times New Roman"/>
          <w:color w:val="000000"/>
          <w:sz w:val="24"/>
          <w:lang w:val="fr-FR"/>
        </w:rPr>
        <w:t xml:space="preserve"> </w:t>
      </w:r>
      <w:proofErr w:type="spellStart"/>
      <w:r w:rsidR="00AD192A" w:rsidRPr="0092252D">
        <w:rPr>
          <w:rFonts w:ascii="Times New Roman" w:eastAsia="Times New Roman" w:hAnsi="Times New Roman" w:cs="Times New Roman"/>
          <w:color w:val="000000"/>
          <w:sz w:val="24"/>
          <w:lang w:val="fr-FR"/>
        </w:rPr>
        <w:t>în</w:t>
      </w:r>
      <w:proofErr w:type="spellEnd"/>
      <w:r w:rsidR="00AD192A" w:rsidRPr="0092252D">
        <w:rPr>
          <w:rFonts w:ascii="Times New Roman" w:eastAsia="Times New Roman" w:hAnsi="Times New Roman" w:cs="Times New Roman"/>
          <w:color w:val="000000"/>
          <w:sz w:val="24"/>
          <w:lang w:val="fr-FR"/>
        </w:rPr>
        <w:t xml:space="preserve"> </w:t>
      </w:r>
      <w:proofErr w:type="spellStart"/>
      <w:r w:rsidR="00AD192A" w:rsidRPr="0092252D">
        <w:rPr>
          <w:rFonts w:ascii="Times New Roman" w:eastAsia="Times New Roman" w:hAnsi="Times New Roman" w:cs="Times New Roman"/>
          <w:color w:val="000000"/>
          <w:sz w:val="24"/>
          <w:lang w:val="fr-FR"/>
        </w:rPr>
        <w:t>drept</w:t>
      </w:r>
      <w:proofErr w:type="spellEnd"/>
      <w:r w:rsidR="00AD192A" w:rsidRPr="0092252D">
        <w:rPr>
          <w:rFonts w:ascii="Times New Roman" w:eastAsia="Times New Roman" w:hAnsi="Times New Roman" w:cs="Times New Roman"/>
          <w:color w:val="000000"/>
          <w:sz w:val="24"/>
          <w:lang w:val="fr-FR"/>
        </w:rPr>
        <w:t xml:space="preserve"> </w:t>
      </w:r>
      <w:proofErr w:type="spellStart"/>
      <w:r w:rsidR="00AD192A" w:rsidRPr="0092252D">
        <w:rPr>
          <w:rFonts w:ascii="Times New Roman" w:eastAsia="Times New Roman" w:hAnsi="Times New Roman" w:cs="Times New Roman"/>
          <w:color w:val="000000"/>
          <w:sz w:val="24"/>
          <w:lang w:val="fr-FR"/>
        </w:rPr>
        <w:t>să</w:t>
      </w:r>
      <w:proofErr w:type="spellEnd"/>
      <w:r w:rsidR="00AD192A" w:rsidRPr="0092252D">
        <w:rPr>
          <w:rFonts w:ascii="Times New Roman" w:eastAsia="Times New Roman" w:hAnsi="Times New Roman" w:cs="Times New Roman"/>
          <w:color w:val="000000"/>
          <w:sz w:val="24"/>
          <w:lang w:val="fr-FR"/>
        </w:rPr>
        <w:t xml:space="preserve"> constate </w:t>
      </w:r>
      <w:proofErr w:type="spellStart"/>
      <w:r w:rsidR="00AD192A" w:rsidRPr="0092252D">
        <w:rPr>
          <w:rFonts w:ascii="Times New Roman" w:eastAsia="Times New Roman" w:hAnsi="Times New Roman" w:cs="Times New Roman"/>
          <w:color w:val="000000"/>
          <w:sz w:val="24"/>
          <w:lang w:val="fr-FR"/>
        </w:rPr>
        <w:t>contravenţiile</w:t>
      </w:r>
      <w:proofErr w:type="spellEnd"/>
      <w:r w:rsidR="00AD192A" w:rsidRPr="0092252D">
        <w:rPr>
          <w:rFonts w:ascii="Times New Roman" w:eastAsia="Times New Roman" w:hAnsi="Times New Roman" w:cs="Times New Roman"/>
          <w:color w:val="000000"/>
          <w:sz w:val="24"/>
          <w:lang w:val="fr-FR"/>
        </w:rPr>
        <w:t xml:space="preserve"> de la </w:t>
      </w:r>
      <w:proofErr w:type="spellStart"/>
      <w:r w:rsidR="00AD192A" w:rsidRPr="0092252D">
        <w:rPr>
          <w:rFonts w:ascii="Times New Roman" w:eastAsia="Times New Roman" w:hAnsi="Times New Roman" w:cs="Times New Roman"/>
          <w:color w:val="000000"/>
          <w:sz w:val="24"/>
          <w:lang w:val="fr-FR"/>
        </w:rPr>
        <w:t>alin</w:t>
      </w:r>
      <w:proofErr w:type="spellEnd"/>
      <w:r w:rsidR="00AD192A" w:rsidRPr="0092252D">
        <w:rPr>
          <w:rFonts w:ascii="Times New Roman" w:eastAsia="Times New Roman" w:hAnsi="Times New Roman" w:cs="Times New Roman"/>
          <w:color w:val="000000"/>
          <w:sz w:val="24"/>
          <w:lang w:val="fr-FR"/>
        </w:rPr>
        <w:t xml:space="preserve">. </w:t>
      </w:r>
      <w:r w:rsidR="00AD192A" w:rsidRPr="00403FBB">
        <w:rPr>
          <w:rFonts w:ascii="Times New Roman" w:eastAsia="Times New Roman" w:hAnsi="Times New Roman" w:cs="Times New Roman"/>
          <w:color w:val="000000"/>
          <w:sz w:val="24"/>
          <w:lang w:val="en-US"/>
        </w:rPr>
        <w:t xml:space="preserve">(1) </w:t>
      </w:r>
      <w:proofErr w:type="spellStart"/>
      <w:r w:rsidR="00AD192A" w:rsidRPr="00403FBB">
        <w:rPr>
          <w:rFonts w:ascii="Times New Roman" w:eastAsia="Times New Roman" w:hAnsi="Times New Roman" w:cs="Times New Roman"/>
          <w:color w:val="000000"/>
          <w:sz w:val="24"/>
          <w:lang w:val="en-US"/>
        </w:rPr>
        <w:t>şi</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să</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încheie</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procese</w:t>
      </w:r>
      <w:proofErr w:type="spellEnd"/>
      <w:r w:rsidR="00AD192A" w:rsidRPr="00403FBB">
        <w:rPr>
          <w:rFonts w:ascii="Times New Roman" w:eastAsia="Times New Roman" w:hAnsi="Times New Roman" w:cs="Times New Roman"/>
          <w:color w:val="000000"/>
          <w:sz w:val="24"/>
          <w:lang w:val="en-US"/>
        </w:rPr>
        <w:t xml:space="preserve">-verbale </w:t>
      </w:r>
      <w:proofErr w:type="spellStart"/>
      <w:r w:rsidR="00AD192A" w:rsidRPr="00403FBB">
        <w:rPr>
          <w:rFonts w:ascii="Times New Roman" w:eastAsia="Times New Roman" w:hAnsi="Times New Roman" w:cs="Times New Roman"/>
          <w:color w:val="000000"/>
          <w:sz w:val="24"/>
          <w:lang w:val="en-US"/>
        </w:rPr>
        <w:t>persoanele</w:t>
      </w:r>
      <w:proofErr w:type="spellEnd"/>
      <w:r w:rsidR="00AD192A" w:rsidRPr="00403FBB">
        <w:rPr>
          <w:rFonts w:ascii="Times New Roman" w:eastAsia="Times New Roman" w:hAnsi="Times New Roman" w:cs="Times New Roman"/>
          <w:color w:val="000000"/>
          <w:sz w:val="24"/>
          <w:lang w:val="en-US"/>
        </w:rPr>
        <w:t xml:space="preserve"> care </w:t>
      </w:r>
      <w:proofErr w:type="spellStart"/>
      <w:r w:rsidR="00AD192A" w:rsidRPr="00403FBB">
        <w:rPr>
          <w:rFonts w:ascii="Times New Roman" w:eastAsia="Times New Roman" w:hAnsi="Times New Roman" w:cs="Times New Roman"/>
          <w:color w:val="000000"/>
          <w:sz w:val="24"/>
          <w:lang w:val="en-US"/>
        </w:rPr>
        <w:t>deţin</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funcţii</w:t>
      </w:r>
      <w:proofErr w:type="spellEnd"/>
      <w:r w:rsidR="00AD192A" w:rsidRPr="00403FBB">
        <w:rPr>
          <w:rFonts w:ascii="Times New Roman" w:eastAsia="Times New Roman" w:hAnsi="Times New Roman" w:cs="Times New Roman"/>
          <w:color w:val="000000"/>
          <w:sz w:val="24"/>
          <w:lang w:val="en-US"/>
        </w:rPr>
        <w:t xml:space="preserve"> de control din </w:t>
      </w:r>
      <w:proofErr w:type="spellStart"/>
      <w:r w:rsidR="00AD192A" w:rsidRPr="00403FBB">
        <w:rPr>
          <w:rFonts w:ascii="Times New Roman" w:eastAsia="Times New Roman" w:hAnsi="Times New Roman" w:cs="Times New Roman"/>
          <w:color w:val="000000"/>
          <w:sz w:val="24"/>
          <w:lang w:val="en-US"/>
        </w:rPr>
        <w:t>cadrul</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Agenţiei</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Medicamentului</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și</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Dispozitivelor</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Medicale</w:t>
      </w:r>
      <w:proofErr w:type="spellEnd"/>
      <w:r w:rsidR="00AD192A" w:rsidRPr="00403FBB">
        <w:rPr>
          <w:rFonts w:ascii="Times New Roman" w:eastAsia="Times New Roman" w:hAnsi="Times New Roman" w:cs="Times New Roman"/>
          <w:color w:val="000000"/>
          <w:sz w:val="24"/>
          <w:lang w:val="en-US"/>
        </w:rPr>
        <w:t>.</w:t>
      </w:r>
    </w:p>
    <w:p w14:paraId="6EA13A1D" w14:textId="4310C021" w:rsidR="00164433" w:rsidRPr="00403FBB" w:rsidRDefault="00B031AA" w:rsidP="004966A5">
      <w:pPr>
        <w:pStyle w:val="ListParagraph"/>
        <w:numPr>
          <w:ilvl w:val="0"/>
          <w:numId w:val="2"/>
        </w:numPr>
        <w:tabs>
          <w:tab w:val="left" w:pos="567"/>
        </w:tabs>
        <w:spacing w:after="0" w:line="240" w:lineRule="auto"/>
        <w:ind w:left="284"/>
        <w:jc w:val="both"/>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ro-RO"/>
        </w:rPr>
        <w:lastRenderedPageBreak/>
        <w:t xml:space="preserve"> </w:t>
      </w:r>
      <w:proofErr w:type="spellStart"/>
      <w:r w:rsidR="00AD192A" w:rsidRPr="00403FBB">
        <w:rPr>
          <w:rFonts w:ascii="Times New Roman" w:eastAsia="Times New Roman" w:hAnsi="Times New Roman" w:cs="Times New Roman"/>
          <w:color w:val="000000"/>
          <w:sz w:val="24"/>
          <w:lang w:val="en-US"/>
        </w:rPr>
        <w:t>Sînt</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în</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drept</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să</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examineze</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cauze</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contravenționale</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şi</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să</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aplice</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sancțiuni</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directorul</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și</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directorii</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adjuncți</w:t>
      </w:r>
      <w:proofErr w:type="spellEnd"/>
      <w:r w:rsidR="00AD192A" w:rsidRPr="00403FBB">
        <w:rPr>
          <w:rFonts w:ascii="Times New Roman" w:eastAsia="Times New Roman" w:hAnsi="Times New Roman" w:cs="Times New Roman"/>
          <w:color w:val="000000"/>
          <w:sz w:val="24"/>
          <w:lang w:val="en-US"/>
        </w:rPr>
        <w:t xml:space="preserve"> ai </w:t>
      </w:r>
      <w:proofErr w:type="spellStart"/>
      <w:r w:rsidR="00AD192A" w:rsidRPr="00403FBB">
        <w:rPr>
          <w:rFonts w:ascii="Times New Roman" w:eastAsia="Times New Roman" w:hAnsi="Times New Roman" w:cs="Times New Roman"/>
          <w:color w:val="000000"/>
          <w:sz w:val="24"/>
          <w:lang w:val="en-US"/>
        </w:rPr>
        <w:t>Agenţiei</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Medicamentului</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și</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Dispozitivelor</w:t>
      </w:r>
      <w:proofErr w:type="spellEnd"/>
      <w:r w:rsidR="00AD192A" w:rsidRPr="00403FBB">
        <w:rPr>
          <w:rFonts w:ascii="Times New Roman" w:eastAsia="Times New Roman" w:hAnsi="Times New Roman" w:cs="Times New Roman"/>
          <w:color w:val="000000"/>
          <w:sz w:val="24"/>
          <w:lang w:val="en-US"/>
        </w:rPr>
        <w:t xml:space="preserve"> </w:t>
      </w:r>
      <w:proofErr w:type="spellStart"/>
      <w:r w:rsidR="00AD192A" w:rsidRPr="00403FBB">
        <w:rPr>
          <w:rFonts w:ascii="Times New Roman" w:eastAsia="Times New Roman" w:hAnsi="Times New Roman" w:cs="Times New Roman"/>
          <w:color w:val="000000"/>
          <w:sz w:val="24"/>
          <w:lang w:val="en-US"/>
        </w:rPr>
        <w:t>Medicale</w:t>
      </w:r>
      <w:proofErr w:type="spellEnd"/>
      <w:r w:rsidR="00D0729B">
        <w:rPr>
          <w:rFonts w:ascii="Times New Roman" w:eastAsia="Times New Roman" w:hAnsi="Times New Roman" w:cs="Times New Roman"/>
          <w:color w:val="000000"/>
          <w:sz w:val="24"/>
          <w:lang w:val="ro-RO"/>
        </w:rPr>
        <w:t>”</w:t>
      </w:r>
    </w:p>
    <w:p w14:paraId="37BE8CFF" w14:textId="77777777" w:rsidR="00B031AA" w:rsidRPr="00403FBB" w:rsidRDefault="00B031AA" w:rsidP="004966A5">
      <w:pPr>
        <w:pStyle w:val="ListParagraph"/>
        <w:tabs>
          <w:tab w:val="left" w:pos="567"/>
        </w:tabs>
        <w:spacing w:after="0" w:line="240" w:lineRule="auto"/>
        <w:ind w:left="284"/>
        <w:jc w:val="both"/>
        <w:rPr>
          <w:rFonts w:ascii="Times New Roman" w:eastAsia="Times New Roman" w:hAnsi="Times New Roman" w:cs="Times New Roman"/>
          <w:color w:val="000000"/>
          <w:sz w:val="24"/>
          <w:lang w:val="en-US"/>
        </w:rPr>
      </w:pPr>
    </w:p>
    <w:p w14:paraId="2DA3E9C5" w14:textId="25DD8FD4" w:rsidR="00164433" w:rsidRPr="00657EC3" w:rsidRDefault="00AD192A" w:rsidP="00FC06C4">
      <w:pPr>
        <w:spacing w:after="0" w:line="240" w:lineRule="auto"/>
        <w:rPr>
          <w:rFonts w:ascii="Times New Roman" w:eastAsia="Times New Roman" w:hAnsi="Times New Roman" w:cs="Times New Roman"/>
          <w:b/>
          <w:sz w:val="24"/>
          <w:szCs w:val="24"/>
          <w:lang w:val="en-US"/>
        </w:rPr>
      </w:pPr>
      <w:r w:rsidRPr="00403FBB">
        <w:rPr>
          <w:rFonts w:ascii="Times New Roman" w:eastAsia="Times New Roman" w:hAnsi="Times New Roman" w:cs="Times New Roman"/>
          <w:b/>
          <w:sz w:val="24"/>
          <w:lang w:val="en-US"/>
        </w:rPr>
        <w:t xml:space="preserve">Art. </w:t>
      </w:r>
      <w:r w:rsidR="00180E5D">
        <w:rPr>
          <w:rFonts w:ascii="Times New Roman" w:eastAsia="Times New Roman" w:hAnsi="Times New Roman" w:cs="Times New Roman"/>
          <w:b/>
          <w:sz w:val="24"/>
          <w:lang w:val="en-US"/>
        </w:rPr>
        <w:t>I</w:t>
      </w:r>
      <w:r w:rsidR="0098197E" w:rsidRPr="00E04E4C">
        <w:rPr>
          <w:rFonts w:ascii="Times New Roman" w:eastAsia="Times New Roman" w:hAnsi="Times New Roman" w:cs="Times New Roman"/>
          <w:b/>
          <w:sz w:val="24"/>
          <w:lang w:val="ro-MD"/>
        </w:rPr>
        <w:t>X</w:t>
      </w:r>
      <w:r w:rsidRPr="00403FBB">
        <w:rPr>
          <w:rFonts w:ascii="Times New Roman" w:eastAsia="Times New Roman" w:hAnsi="Times New Roman" w:cs="Times New Roman"/>
          <w:b/>
          <w:sz w:val="24"/>
          <w:lang w:val="en-US"/>
        </w:rPr>
        <w:t>.</w:t>
      </w:r>
      <w:r w:rsidRPr="00403FBB">
        <w:rPr>
          <w:rFonts w:ascii="Times New Roman" w:eastAsia="Times New Roman" w:hAnsi="Times New Roman" w:cs="Times New Roman"/>
          <w:b/>
          <w:sz w:val="24"/>
          <w:shd w:val="clear" w:color="auto" w:fill="FFFFFF"/>
          <w:lang w:val="en-US"/>
        </w:rPr>
        <w:t xml:space="preserve"> </w:t>
      </w:r>
      <w:r w:rsidRPr="00403FBB">
        <w:rPr>
          <w:rFonts w:ascii="Times New Roman" w:eastAsia="Times New Roman" w:hAnsi="Times New Roman" w:cs="Times New Roman"/>
          <w:b/>
          <w:color w:val="000000"/>
          <w:sz w:val="24"/>
          <w:shd w:val="clear" w:color="auto" w:fill="FFFFFF"/>
          <w:lang w:val="en-US"/>
        </w:rPr>
        <w:t xml:space="preserve">– </w:t>
      </w:r>
      <w:proofErr w:type="spellStart"/>
      <w:r w:rsidRPr="00657EC3">
        <w:rPr>
          <w:rFonts w:ascii="Times New Roman" w:eastAsia="Times New Roman" w:hAnsi="Times New Roman" w:cs="Times New Roman"/>
          <w:bCs/>
          <w:sz w:val="24"/>
          <w:szCs w:val="24"/>
          <w:shd w:val="clear" w:color="auto" w:fill="FFFFFF"/>
          <w:lang w:val="en-US"/>
        </w:rPr>
        <w:t>Legea</w:t>
      </w:r>
      <w:proofErr w:type="spellEnd"/>
      <w:r w:rsidRPr="00657EC3">
        <w:rPr>
          <w:rFonts w:ascii="Times New Roman" w:eastAsia="Times New Roman" w:hAnsi="Times New Roman" w:cs="Times New Roman"/>
          <w:bCs/>
          <w:sz w:val="24"/>
          <w:szCs w:val="24"/>
          <w:shd w:val="clear" w:color="auto" w:fill="FFFFFF"/>
          <w:lang w:val="en-US"/>
        </w:rPr>
        <w:t xml:space="preserve"> nr. 10/2009 </w:t>
      </w:r>
      <w:proofErr w:type="spellStart"/>
      <w:r w:rsidRPr="00657EC3">
        <w:rPr>
          <w:rFonts w:ascii="Times New Roman" w:eastAsia="Times New Roman" w:hAnsi="Times New Roman" w:cs="Times New Roman"/>
          <w:bCs/>
          <w:sz w:val="24"/>
          <w:szCs w:val="24"/>
          <w:shd w:val="clear" w:color="auto" w:fill="FFFFFF"/>
          <w:lang w:val="en-US"/>
        </w:rPr>
        <w:t>privind</w:t>
      </w:r>
      <w:proofErr w:type="spellEnd"/>
      <w:r w:rsidRPr="00657EC3">
        <w:rPr>
          <w:rFonts w:ascii="Times New Roman" w:eastAsia="Times New Roman" w:hAnsi="Times New Roman" w:cs="Times New Roman"/>
          <w:bCs/>
          <w:sz w:val="24"/>
          <w:szCs w:val="24"/>
          <w:shd w:val="clear" w:color="auto" w:fill="FFFFFF"/>
          <w:lang w:val="en-US"/>
        </w:rPr>
        <w:t xml:space="preserve"> </w:t>
      </w:r>
      <w:proofErr w:type="spellStart"/>
      <w:r w:rsidRPr="00657EC3">
        <w:rPr>
          <w:rFonts w:ascii="Times New Roman" w:eastAsia="Times New Roman" w:hAnsi="Times New Roman" w:cs="Times New Roman"/>
          <w:bCs/>
          <w:sz w:val="24"/>
          <w:szCs w:val="24"/>
          <w:shd w:val="clear" w:color="auto" w:fill="FFFFFF"/>
          <w:lang w:val="en-US"/>
        </w:rPr>
        <w:t>supravegherea</w:t>
      </w:r>
      <w:proofErr w:type="spellEnd"/>
      <w:r w:rsidRPr="00657EC3">
        <w:rPr>
          <w:rFonts w:ascii="Times New Roman" w:eastAsia="Times New Roman" w:hAnsi="Times New Roman" w:cs="Times New Roman"/>
          <w:bCs/>
          <w:sz w:val="24"/>
          <w:szCs w:val="24"/>
          <w:shd w:val="clear" w:color="auto" w:fill="FFFFFF"/>
          <w:lang w:val="en-US"/>
        </w:rPr>
        <w:t xml:space="preserve"> de stat a </w:t>
      </w:r>
      <w:proofErr w:type="spellStart"/>
      <w:r w:rsidRPr="00657EC3">
        <w:rPr>
          <w:rFonts w:ascii="Times New Roman" w:eastAsia="Times New Roman" w:hAnsi="Times New Roman" w:cs="Times New Roman"/>
          <w:bCs/>
          <w:sz w:val="24"/>
          <w:szCs w:val="24"/>
          <w:shd w:val="clear" w:color="auto" w:fill="FFFFFF"/>
          <w:lang w:val="en-US"/>
        </w:rPr>
        <w:t>sănătății</w:t>
      </w:r>
      <w:proofErr w:type="spellEnd"/>
      <w:r w:rsidRPr="00657EC3">
        <w:rPr>
          <w:rFonts w:ascii="Times New Roman" w:eastAsia="Times New Roman" w:hAnsi="Times New Roman" w:cs="Times New Roman"/>
          <w:bCs/>
          <w:sz w:val="24"/>
          <w:szCs w:val="24"/>
          <w:shd w:val="clear" w:color="auto" w:fill="FFFFFF"/>
          <w:lang w:val="en-US"/>
        </w:rPr>
        <w:t xml:space="preserve"> </w:t>
      </w:r>
      <w:proofErr w:type="spellStart"/>
      <w:r w:rsidRPr="00657EC3">
        <w:rPr>
          <w:rFonts w:ascii="Times New Roman" w:eastAsia="Times New Roman" w:hAnsi="Times New Roman" w:cs="Times New Roman"/>
          <w:bCs/>
          <w:sz w:val="24"/>
          <w:szCs w:val="24"/>
          <w:shd w:val="clear" w:color="auto" w:fill="FFFFFF"/>
          <w:lang w:val="en-US"/>
        </w:rPr>
        <w:t>publice</w:t>
      </w:r>
      <w:proofErr w:type="spellEnd"/>
      <w:r w:rsidRPr="00657EC3">
        <w:rPr>
          <w:rFonts w:ascii="Times New Roman" w:eastAsia="Times New Roman" w:hAnsi="Times New Roman" w:cs="Times New Roman"/>
          <w:bCs/>
          <w:sz w:val="24"/>
          <w:szCs w:val="24"/>
          <w:shd w:val="clear" w:color="auto" w:fill="FFFFFF"/>
          <w:lang w:val="en-US"/>
        </w:rPr>
        <w:t xml:space="preserve"> (</w:t>
      </w:r>
      <w:proofErr w:type="spellStart"/>
      <w:r w:rsidRPr="00657EC3">
        <w:rPr>
          <w:rFonts w:ascii="Times New Roman" w:eastAsia="Times New Roman" w:hAnsi="Times New Roman" w:cs="Times New Roman"/>
          <w:bCs/>
          <w:sz w:val="24"/>
          <w:szCs w:val="24"/>
          <w:shd w:val="clear" w:color="auto" w:fill="FFFFFF"/>
          <w:lang w:val="en-US"/>
        </w:rPr>
        <w:t>Monitorul</w:t>
      </w:r>
      <w:proofErr w:type="spellEnd"/>
      <w:r w:rsidRPr="00657EC3">
        <w:rPr>
          <w:rFonts w:ascii="Times New Roman" w:eastAsia="Times New Roman" w:hAnsi="Times New Roman" w:cs="Times New Roman"/>
          <w:bCs/>
          <w:sz w:val="24"/>
          <w:szCs w:val="24"/>
          <w:shd w:val="clear" w:color="auto" w:fill="FFFFFF"/>
          <w:lang w:val="en-US"/>
        </w:rPr>
        <w:t xml:space="preserve"> </w:t>
      </w:r>
      <w:proofErr w:type="spellStart"/>
      <w:r w:rsidRPr="00657EC3">
        <w:rPr>
          <w:rFonts w:ascii="Times New Roman" w:eastAsia="Times New Roman" w:hAnsi="Times New Roman" w:cs="Times New Roman"/>
          <w:bCs/>
          <w:sz w:val="24"/>
          <w:szCs w:val="24"/>
          <w:shd w:val="clear" w:color="auto" w:fill="FFFFFF"/>
          <w:lang w:val="en-US"/>
        </w:rPr>
        <w:t>Oficial</w:t>
      </w:r>
      <w:proofErr w:type="spellEnd"/>
      <w:r w:rsidRPr="00657EC3">
        <w:rPr>
          <w:rFonts w:ascii="Times New Roman" w:eastAsia="Times New Roman" w:hAnsi="Times New Roman" w:cs="Times New Roman"/>
          <w:bCs/>
          <w:sz w:val="24"/>
          <w:szCs w:val="24"/>
          <w:shd w:val="clear" w:color="auto" w:fill="FFFFFF"/>
          <w:lang w:val="en-US"/>
        </w:rPr>
        <w:t xml:space="preserve"> al </w:t>
      </w:r>
      <w:proofErr w:type="spellStart"/>
      <w:r w:rsidRPr="00657EC3">
        <w:rPr>
          <w:rFonts w:ascii="Times New Roman" w:eastAsia="Times New Roman" w:hAnsi="Times New Roman" w:cs="Times New Roman"/>
          <w:bCs/>
          <w:sz w:val="24"/>
          <w:szCs w:val="24"/>
          <w:shd w:val="clear" w:color="auto" w:fill="FFFFFF"/>
          <w:lang w:val="en-US"/>
        </w:rPr>
        <w:t>Republicii</w:t>
      </w:r>
      <w:proofErr w:type="spellEnd"/>
      <w:r w:rsidRPr="00657EC3">
        <w:rPr>
          <w:rFonts w:ascii="Times New Roman" w:eastAsia="Times New Roman" w:hAnsi="Times New Roman" w:cs="Times New Roman"/>
          <w:bCs/>
          <w:sz w:val="24"/>
          <w:szCs w:val="24"/>
          <w:shd w:val="clear" w:color="auto" w:fill="FFFFFF"/>
          <w:lang w:val="en-US"/>
        </w:rPr>
        <w:t xml:space="preserve"> Moldova, 2009, nr. 67, art. 183), cu </w:t>
      </w:r>
      <w:proofErr w:type="spellStart"/>
      <w:r w:rsidRPr="00657EC3">
        <w:rPr>
          <w:rFonts w:ascii="Times New Roman" w:eastAsia="Times New Roman" w:hAnsi="Times New Roman" w:cs="Times New Roman"/>
          <w:bCs/>
          <w:sz w:val="24"/>
          <w:szCs w:val="24"/>
          <w:shd w:val="clear" w:color="auto" w:fill="FFFFFF"/>
          <w:lang w:val="en-US"/>
        </w:rPr>
        <w:t>modificările</w:t>
      </w:r>
      <w:proofErr w:type="spellEnd"/>
      <w:r w:rsidRPr="00657EC3">
        <w:rPr>
          <w:rFonts w:ascii="Times New Roman" w:eastAsia="Times New Roman" w:hAnsi="Times New Roman" w:cs="Times New Roman"/>
          <w:bCs/>
          <w:sz w:val="24"/>
          <w:szCs w:val="24"/>
          <w:shd w:val="clear" w:color="auto" w:fill="FFFFFF"/>
          <w:lang w:val="en-US"/>
        </w:rPr>
        <w:t xml:space="preserve"> </w:t>
      </w:r>
      <w:proofErr w:type="spellStart"/>
      <w:r w:rsidRPr="00657EC3">
        <w:rPr>
          <w:rFonts w:ascii="Times New Roman" w:eastAsia="Times New Roman" w:hAnsi="Times New Roman" w:cs="Times New Roman"/>
          <w:bCs/>
          <w:sz w:val="24"/>
          <w:szCs w:val="24"/>
          <w:shd w:val="clear" w:color="auto" w:fill="FFFFFF"/>
          <w:lang w:val="en-US"/>
        </w:rPr>
        <w:t>ulterioare</w:t>
      </w:r>
      <w:proofErr w:type="spellEnd"/>
      <w:r w:rsidRPr="00657EC3">
        <w:rPr>
          <w:rFonts w:ascii="Times New Roman" w:eastAsia="Times New Roman" w:hAnsi="Times New Roman" w:cs="Times New Roman"/>
          <w:bCs/>
          <w:sz w:val="24"/>
          <w:szCs w:val="24"/>
          <w:shd w:val="clear" w:color="auto" w:fill="FFFFFF"/>
          <w:lang w:val="en-US"/>
        </w:rPr>
        <w:t xml:space="preserve">, se </w:t>
      </w:r>
      <w:proofErr w:type="spellStart"/>
      <w:r w:rsidRPr="00657EC3">
        <w:rPr>
          <w:rFonts w:ascii="Times New Roman" w:eastAsia="Times New Roman" w:hAnsi="Times New Roman" w:cs="Times New Roman"/>
          <w:bCs/>
          <w:sz w:val="24"/>
          <w:szCs w:val="24"/>
          <w:shd w:val="clear" w:color="auto" w:fill="FFFFFF"/>
          <w:lang w:val="en-US"/>
        </w:rPr>
        <w:t>modifică</w:t>
      </w:r>
      <w:proofErr w:type="spellEnd"/>
      <w:r w:rsidRPr="00657EC3">
        <w:rPr>
          <w:rFonts w:ascii="Times New Roman" w:eastAsia="Times New Roman" w:hAnsi="Times New Roman" w:cs="Times New Roman"/>
          <w:bCs/>
          <w:sz w:val="24"/>
          <w:szCs w:val="24"/>
          <w:shd w:val="clear" w:color="auto" w:fill="FFFFFF"/>
          <w:lang w:val="en-US"/>
        </w:rPr>
        <w:t xml:space="preserve"> </w:t>
      </w:r>
      <w:proofErr w:type="spellStart"/>
      <w:r w:rsidRPr="00657EC3">
        <w:rPr>
          <w:rFonts w:ascii="Times New Roman" w:eastAsia="Times New Roman" w:hAnsi="Times New Roman" w:cs="Times New Roman"/>
          <w:bCs/>
          <w:sz w:val="24"/>
          <w:szCs w:val="24"/>
          <w:shd w:val="clear" w:color="auto" w:fill="FFFFFF"/>
          <w:lang w:val="en-US"/>
        </w:rPr>
        <w:t>şi</w:t>
      </w:r>
      <w:proofErr w:type="spellEnd"/>
      <w:r w:rsidRPr="00657EC3">
        <w:rPr>
          <w:rFonts w:ascii="Times New Roman" w:eastAsia="Times New Roman" w:hAnsi="Times New Roman" w:cs="Times New Roman"/>
          <w:bCs/>
          <w:sz w:val="24"/>
          <w:szCs w:val="24"/>
          <w:shd w:val="clear" w:color="auto" w:fill="FFFFFF"/>
          <w:lang w:val="en-US"/>
        </w:rPr>
        <w:t xml:space="preserve"> se </w:t>
      </w:r>
      <w:proofErr w:type="spellStart"/>
      <w:r w:rsidRPr="00657EC3">
        <w:rPr>
          <w:rFonts w:ascii="Times New Roman" w:eastAsia="Times New Roman" w:hAnsi="Times New Roman" w:cs="Times New Roman"/>
          <w:bCs/>
          <w:sz w:val="24"/>
          <w:szCs w:val="24"/>
          <w:shd w:val="clear" w:color="auto" w:fill="FFFFFF"/>
          <w:lang w:val="en-US"/>
        </w:rPr>
        <w:t>completează</w:t>
      </w:r>
      <w:proofErr w:type="spellEnd"/>
      <w:r w:rsidRPr="00657EC3">
        <w:rPr>
          <w:rFonts w:ascii="Times New Roman" w:eastAsia="Times New Roman" w:hAnsi="Times New Roman" w:cs="Times New Roman"/>
          <w:bCs/>
          <w:sz w:val="24"/>
          <w:szCs w:val="24"/>
          <w:shd w:val="clear" w:color="auto" w:fill="FFFFFF"/>
          <w:lang w:val="en-US"/>
        </w:rPr>
        <w:t xml:space="preserve"> </w:t>
      </w:r>
      <w:proofErr w:type="spellStart"/>
      <w:r w:rsidRPr="00657EC3">
        <w:rPr>
          <w:rFonts w:ascii="Times New Roman" w:eastAsia="Times New Roman" w:hAnsi="Times New Roman" w:cs="Times New Roman"/>
          <w:bCs/>
          <w:sz w:val="24"/>
          <w:szCs w:val="24"/>
          <w:shd w:val="clear" w:color="auto" w:fill="FFFFFF"/>
          <w:lang w:val="en-US"/>
        </w:rPr>
        <w:t>după</w:t>
      </w:r>
      <w:proofErr w:type="spellEnd"/>
      <w:r w:rsidRPr="00657EC3">
        <w:rPr>
          <w:rFonts w:ascii="Times New Roman" w:eastAsia="Times New Roman" w:hAnsi="Times New Roman" w:cs="Times New Roman"/>
          <w:bCs/>
          <w:sz w:val="24"/>
          <w:szCs w:val="24"/>
          <w:shd w:val="clear" w:color="auto" w:fill="FFFFFF"/>
          <w:lang w:val="en-US"/>
        </w:rPr>
        <w:t xml:space="preserve"> cum </w:t>
      </w:r>
      <w:proofErr w:type="spellStart"/>
      <w:r w:rsidRPr="00657EC3">
        <w:rPr>
          <w:rFonts w:ascii="Times New Roman" w:eastAsia="Times New Roman" w:hAnsi="Times New Roman" w:cs="Times New Roman"/>
          <w:bCs/>
          <w:sz w:val="24"/>
          <w:szCs w:val="24"/>
          <w:shd w:val="clear" w:color="auto" w:fill="FFFFFF"/>
          <w:lang w:val="en-US"/>
        </w:rPr>
        <w:t>urmează</w:t>
      </w:r>
      <w:proofErr w:type="spellEnd"/>
      <w:r w:rsidRPr="00657EC3">
        <w:rPr>
          <w:rFonts w:ascii="Times New Roman" w:eastAsia="Times New Roman" w:hAnsi="Times New Roman" w:cs="Times New Roman"/>
          <w:bCs/>
          <w:sz w:val="24"/>
          <w:szCs w:val="24"/>
          <w:shd w:val="clear" w:color="auto" w:fill="FFFFFF"/>
          <w:lang w:val="en-US"/>
        </w:rPr>
        <w:t>:</w:t>
      </w:r>
    </w:p>
    <w:p w14:paraId="40BA5EEB" w14:textId="268AC8EA" w:rsidR="00867057" w:rsidRPr="00657EC3" w:rsidRDefault="00867057">
      <w:pPr>
        <w:pStyle w:val="ListParagraph"/>
        <w:numPr>
          <w:ilvl w:val="0"/>
          <w:numId w:val="13"/>
        </w:numPr>
        <w:spacing w:after="0" w:line="240" w:lineRule="auto"/>
        <w:ind w:left="284" w:hanging="284"/>
        <w:jc w:val="both"/>
        <w:rPr>
          <w:rFonts w:ascii="Times New Roman" w:hAnsi="Times New Roman" w:cs="Times New Roman"/>
          <w:sz w:val="24"/>
          <w:szCs w:val="24"/>
          <w:shd w:val="clear" w:color="auto" w:fill="FFFFFF"/>
          <w:lang w:val="ro-MD"/>
        </w:rPr>
      </w:pPr>
      <w:r w:rsidRPr="00657EC3">
        <w:rPr>
          <w:rFonts w:ascii="Times New Roman" w:hAnsi="Times New Roman" w:cs="Times New Roman"/>
          <w:sz w:val="24"/>
          <w:szCs w:val="24"/>
          <w:shd w:val="clear" w:color="auto" w:fill="FFFFFF"/>
          <w:lang w:val="ro-MD"/>
        </w:rPr>
        <w:t>În tot textul articolelor 54,</w:t>
      </w:r>
      <w:r w:rsidR="003C0C37" w:rsidRPr="00657EC3">
        <w:rPr>
          <w:rFonts w:ascii="Times New Roman" w:hAnsi="Times New Roman" w:cs="Times New Roman"/>
          <w:sz w:val="24"/>
          <w:szCs w:val="24"/>
          <w:shd w:val="clear" w:color="auto" w:fill="FFFFFF"/>
          <w:lang w:val="ro-MD"/>
        </w:rPr>
        <w:t xml:space="preserve"> </w:t>
      </w:r>
      <w:r w:rsidRPr="00657EC3">
        <w:rPr>
          <w:rFonts w:ascii="Times New Roman" w:hAnsi="Times New Roman" w:cs="Times New Roman"/>
          <w:sz w:val="24"/>
          <w:szCs w:val="24"/>
          <w:shd w:val="clear" w:color="auto" w:fill="FFFFFF"/>
          <w:lang w:val="ro-MD"/>
        </w:rPr>
        <w:t xml:space="preserve">55 și 58 </w:t>
      </w:r>
      <w:r w:rsidR="00610CD5" w:rsidRPr="00657EC3">
        <w:rPr>
          <w:rFonts w:ascii="Times New Roman" w:hAnsi="Times New Roman" w:cs="Times New Roman"/>
          <w:sz w:val="24"/>
          <w:szCs w:val="24"/>
          <w:shd w:val="clear" w:color="auto" w:fill="FFFFFF"/>
          <w:lang w:val="ro-MD"/>
        </w:rPr>
        <w:t>cuvintele</w:t>
      </w:r>
      <w:r w:rsidRPr="00657EC3">
        <w:rPr>
          <w:rFonts w:ascii="Times New Roman" w:hAnsi="Times New Roman" w:cs="Times New Roman"/>
          <w:sz w:val="24"/>
          <w:szCs w:val="24"/>
          <w:shd w:val="clear" w:color="auto" w:fill="FFFFFF"/>
          <w:lang w:val="ro-MD"/>
        </w:rPr>
        <w:t xml:space="preserve"> </w:t>
      </w:r>
      <w:r w:rsidRPr="00657EC3">
        <w:rPr>
          <w:rFonts w:ascii="Times New Roman" w:hAnsi="Times New Roman" w:cs="Times New Roman"/>
          <w:iCs/>
          <w:sz w:val="24"/>
          <w:szCs w:val="24"/>
          <w:lang w:val="ro-RO"/>
        </w:rPr>
        <w:t>„</w:t>
      </w:r>
      <w:r w:rsidRPr="00657EC3">
        <w:rPr>
          <w:rFonts w:ascii="Times New Roman" w:hAnsi="Times New Roman" w:cs="Times New Roman"/>
          <w:sz w:val="24"/>
          <w:szCs w:val="24"/>
          <w:lang w:val="ro-RO"/>
        </w:rPr>
        <w:t xml:space="preserve"> </w:t>
      </w:r>
      <w:r w:rsidRPr="00657EC3">
        <w:rPr>
          <w:rFonts w:ascii="Times New Roman" w:hAnsi="Times New Roman" w:cs="Times New Roman"/>
          <w:iCs/>
          <w:sz w:val="24"/>
          <w:szCs w:val="24"/>
          <w:lang w:val="ro-RO"/>
        </w:rPr>
        <w:t>pregătire pentru urgențele de sănătate publică”</w:t>
      </w:r>
      <w:r w:rsidRPr="00657EC3">
        <w:rPr>
          <w:rFonts w:ascii="Times New Roman" w:hAnsi="Times New Roman" w:cs="Times New Roman"/>
          <w:sz w:val="24"/>
          <w:szCs w:val="24"/>
          <w:lang w:val="ro-RO"/>
        </w:rPr>
        <w:t xml:space="preserve"> la orice formă gramaticală, se substituie cu </w:t>
      </w:r>
      <w:r w:rsidR="00610CD5" w:rsidRPr="00657EC3">
        <w:rPr>
          <w:rFonts w:ascii="Times New Roman" w:hAnsi="Times New Roman" w:cs="Times New Roman"/>
          <w:sz w:val="24"/>
          <w:szCs w:val="24"/>
          <w:lang w:val="ro-RO"/>
        </w:rPr>
        <w:t>cuvintele</w:t>
      </w:r>
      <w:r w:rsidRPr="00657EC3">
        <w:rPr>
          <w:rFonts w:ascii="Times New Roman" w:hAnsi="Times New Roman" w:cs="Times New Roman"/>
          <w:sz w:val="24"/>
          <w:szCs w:val="24"/>
          <w:lang w:val="ro-RO"/>
        </w:rPr>
        <w:t xml:space="preserve"> </w:t>
      </w:r>
      <w:r w:rsidRPr="00657EC3">
        <w:rPr>
          <w:rFonts w:ascii="Times New Roman" w:hAnsi="Times New Roman" w:cs="Times New Roman"/>
          <w:iCs/>
          <w:sz w:val="24"/>
          <w:szCs w:val="24"/>
          <w:lang w:val="ro-RO"/>
        </w:rPr>
        <w:t>„</w:t>
      </w:r>
      <w:r w:rsidRPr="00657EC3">
        <w:rPr>
          <w:rFonts w:ascii="Times New Roman" w:hAnsi="Times New Roman" w:cs="Times New Roman"/>
          <w:sz w:val="24"/>
          <w:szCs w:val="24"/>
          <w:lang w:val="ro-RO"/>
        </w:rPr>
        <w:t xml:space="preserve"> </w:t>
      </w:r>
      <w:r w:rsidRPr="00657EC3">
        <w:rPr>
          <w:rFonts w:ascii="Times New Roman" w:hAnsi="Times New Roman" w:cs="Times New Roman"/>
          <w:iCs/>
          <w:sz w:val="24"/>
          <w:szCs w:val="24"/>
          <w:lang w:val="ro-RO"/>
        </w:rPr>
        <w:t>pregătire și răspuns la urgențe de sănătate publică”</w:t>
      </w:r>
      <w:r w:rsidRPr="00657EC3">
        <w:rPr>
          <w:rFonts w:ascii="Times New Roman" w:hAnsi="Times New Roman" w:cs="Times New Roman"/>
          <w:sz w:val="24"/>
          <w:szCs w:val="24"/>
          <w:lang w:val="ro-RO"/>
        </w:rPr>
        <w:t xml:space="preserve"> la forma gramaticală corespunzătoare</w:t>
      </w:r>
    </w:p>
    <w:p w14:paraId="7722EE9B" w14:textId="7524901C" w:rsidR="002F4197" w:rsidRPr="00657EC3" w:rsidRDefault="002F4197">
      <w:pPr>
        <w:pStyle w:val="ListParagraph"/>
        <w:numPr>
          <w:ilvl w:val="0"/>
          <w:numId w:val="13"/>
        </w:numPr>
        <w:spacing w:after="0" w:line="240" w:lineRule="auto"/>
        <w:ind w:left="284" w:hanging="284"/>
        <w:jc w:val="both"/>
        <w:rPr>
          <w:rFonts w:ascii="Times New Roman" w:hAnsi="Times New Roman" w:cs="Times New Roman"/>
          <w:sz w:val="24"/>
          <w:szCs w:val="24"/>
          <w:shd w:val="clear" w:color="auto" w:fill="FFFFFF"/>
          <w:lang w:val="ro-MD"/>
        </w:rPr>
      </w:pPr>
      <w:r w:rsidRPr="00657EC3">
        <w:rPr>
          <w:rFonts w:ascii="Times New Roman" w:hAnsi="Times New Roman" w:cs="Times New Roman"/>
          <w:sz w:val="24"/>
          <w:szCs w:val="24"/>
          <w:shd w:val="clear" w:color="auto" w:fill="FFFFFF"/>
          <w:lang w:val="ro-RO"/>
        </w:rPr>
        <w:t xml:space="preserve">Articolul 2, în noțiunea </w:t>
      </w:r>
      <w:r w:rsidR="008B1741" w:rsidRPr="00657EC3">
        <w:rPr>
          <w:rFonts w:ascii="Times New Roman" w:hAnsi="Times New Roman" w:cs="Times New Roman"/>
          <w:sz w:val="24"/>
          <w:szCs w:val="24"/>
          <w:shd w:val="clear" w:color="auto" w:fill="FFFFFF"/>
          <w:lang w:val="ro-RO"/>
        </w:rPr>
        <w:t>„</w:t>
      </w:r>
      <w:r w:rsidRPr="00657EC3">
        <w:rPr>
          <w:rFonts w:ascii="Times New Roman" w:hAnsi="Times New Roman" w:cs="Times New Roman"/>
          <w:i/>
          <w:sz w:val="24"/>
          <w:szCs w:val="24"/>
          <w:shd w:val="clear" w:color="auto" w:fill="FFFFFF"/>
          <w:lang w:val="ro-RO"/>
        </w:rPr>
        <w:t>aviz sanitar</w:t>
      </w:r>
      <w:r w:rsidR="008B1741" w:rsidRPr="00657EC3">
        <w:rPr>
          <w:rFonts w:ascii="Times New Roman" w:hAnsi="Times New Roman" w:cs="Times New Roman"/>
          <w:sz w:val="24"/>
          <w:szCs w:val="24"/>
          <w:shd w:val="clear" w:color="auto" w:fill="FFFFFF"/>
          <w:lang w:val="ro-RO"/>
        </w:rPr>
        <w:t>”</w:t>
      </w:r>
      <w:r w:rsidRPr="00657EC3">
        <w:rPr>
          <w:rFonts w:ascii="Times New Roman" w:hAnsi="Times New Roman" w:cs="Times New Roman"/>
          <w:sz w:val="24"/>
          <w:szCs w:val="24"/>
          <w:shd w:val="clear" w:color="auto" w:fill="FFFFFF"/>
          <w:lang w:val="ro-RO"/>
        </w:rPr>
        <w:t xml:space="preserve"> </w:t>
      </w:r>
      <w:r w:rsidR="00610CD5" w:rsidRPr="00657EC3">
        <w:rPr>
          <w:rFonts w:ascii="Times New Roman" w:hAnsi="Times New Roman" w:cs="Times New Roman"/>
          <w:sz w:val="24"/>
          <w:szCs w:val="24"/>
          <w:shd w:val="clear" w:color="auto" w:fill="FFFFFF"/>
          <w:lang w:val="ro-RO"/>
        </w:rPr>
        <w:t>cuvintele</w:t>
      </w:r>
      <w:r w:rsidRPr="00657EC3">
        <w:rPr>
          <w:rFonts w:ascii="Times New Roman" w:hAnsi="Times New Roman" w:cs="Times New Roman"/>
          <w:sz w:val="24"/>
          <w:szCs w:val="24"/>
          <w:shd w:val="clear" w:color="auto" w:fill="FFFFFF"/>
          <w:lang w:val="ro-RO"/>
        </w:rPr>
        <w:t xml:space="preserve"> „sau necorespunderea”</w:t>
      </w:r>
      <w:r w:rsidR="008B1741" w:rsidRPr="00657EC3">
        <w:rPr>
          <w:rFonts w:ascii="Times New Roman" w:hAnsi="Times New Roman" w:cs="Times New Roman"/>
          <w:sz w:val="24"/>
          <w:szCs w:val="24"/>
          <w:shd w:val="clear" w:color="auto" w:fill="FFFFFF"/>
          <w:lang w:val="ro-RO"/>
        </w:rPr>
        <w:t xml:space="preserve"> se exclud</w:t>
      </w:r>
    </w:p>
    <w:p w14:paraId="2E02F838" w14:textId="77777777" w:rsidR="006E5FD5" w:rsidRPr="00657EC3" w:rsidRDefault="002F4197">
      <w:pPr>
        <w:pStyle w:val="ListParagraph"/>
        <w:numPr>
          <w:ilvl w:val="0"/>
          <w:numId w:val="13"/>
        </w:numPr>
        <w:spacing w:after="0" w:line="240" w:lineRule="auto"/>
        <w:ind w:left="284" w:hanging="284"/>
        <w:jc w:val="both"/>
        <w:rPr>
          <w:rFonts w:ascii="Times New Roman" w:hAnsi="Times New Roman" w:cs="Times New Roman"/>
          <w:sz w:val="24"/>
          <w:szCs w:val="24"/>
          <w:shd w:val="clear" w:color="auto" w:fill="FFFFFF"/>
          <w:lang w:val="ro-MD"/>
        </w:rPr>
      </w:pPr>
      <w:r w:rsidRPr="00657EC3">
        <w:rPr>
          <w:rFonts w:ascii="Times New Roman" w:hAnsi="Times New Roman" w:cs="Times New Roman"/>
          <w:sz w:val="24"/>
          <w:szCs w:val="24"/>
          <w:shd w:val="clear" w:color="auto" w:fill="FFFFFF"/>
          <w:lang w:val="ro-RO"/>
        </w:rPr>
        <w:t xml:space="preserve">Articolul 2, noțiunea </w:t>
      </w:r>
      <w:r w:rsidR="008B1741" w:rsidRPr="00657EC3">
        <w:rPr>
          <w:rFonts w:ascii="Times New Roman" w:hAnsi="Times New Roman" w:cs="Times New Roman"/>
          <w:sz w:val="24"/>
          <w:szCs w:val="24"/>
          <w:shd w:val="clear" w:color="auto" w:fill="FFFFFF"/>
          <w:lang w:val="ro-RO"/>
        </w:rPr>
        <w:t>„</w:t>
      </w:r>
      <w:r w:rsidRPr="00657EC3">
        <w:rPr>
          <w:rFonts w:ascii="Times New Roman" w:hAnsi="Times New Roman" w:cs="Times New Roman"/>
          <w:i/>
          <w:sz w:val="24"/>
          <w:szCs w:val="24"/>
          <w:shd w:val="clear" w:color="auto" w:fill="FFFFFF"/>
          <w:lang w:val="ro-RO"/>
        </w:rPr>
        <w:t>promovarea sănătății</w:t>
      </w:r>
      <w:r w:rsidR="008B1741" w:rsidRPr="00657EC3">
        <w:rPr>
          <w:rFonts w:ascii="Times New Roman" w:hAnsi="Times New Roman" w:cs="Times New Roman"/>
          <w:i/>
          <w:sz w:val="24"/>
          <w:szCs w:val="24"/>
          <w:shd w:val="clear" w:color="auto" w:fill="FFFFFF"/>
          <w:lang w:val="ro-RO"/>
        </w:rPr>
        <w:t>”</w:t>
      </w:r>
      <w:r w:rsidRPr="00657EC3">
        <w:rPr>
          <w:rFonts w:ascii="Times New Roman" w:hAnsi="Times New Roman" w:cs="Times New Roman"/>
          <w:i/>
          <w:sz w:val="24"/>
          <w:szCs w:val="24"/>
          <w:shd w:val="clear" w:color="auto" w:fill="FFFFFF"/>
          <w:lang w:val="ro-RO"/>
        </w:rPr>
        <w:t xml:space="preserve"> </w:t>
      </w:r>
      <w:r w:rsidR="008B1741" w:rsidRPr="00657EC3">
        <w:rPr>
          <w:rFonts w:ascii="Times New Roman" w:hAnsi="Times New Roman" w:cs="Times New Roman"/>
          <w:sz w:val="24"/>
          <w:szCs w:val="24"/>
          <w:shd w:val="clear" w:color="auto" w:fill="FFFFFF"/>
          <w:lang w:val="ro-RO"/>
        </w:rPr>
        <w:t>va avea</w:t>
      </w:r>
      <w:r w:rsidRPr="00657EC3">
        <w:rPr>
          <w:rFonts w:ascii="Times New Roman" w:hAnsi="Times New Roman" w:cs="Times New Roman"/>
          <w:sz w:val="24"/>
          <w:szCs w:val="24"/>
          <w:shd w:val="clear" w:color="auto" w:fill="FFFFFF"/>
          <w:lang w:val="ro-RO"/>
        </w:rPr>
        <w:t xml:space="preserve"> următoarea redacție</w:t>
      </w:r>
      <w:r w:rsidR="00757F22" w:rsidRPr="00657EC3">
        <w:rPr>
          <w:rFonts w:ascii="Times New Roman" w:hAnsi="Times New Roman" w:cs="Times New Roman"/>
          <w:sz w:val="24"/>
          <w:szCs w:val="24"/>
          <w:shd w:val="clear" w:color="auto" w:fill="FFFFFF"/>
          <w:lang w:val="ro-RO"/>
        </w:rPr>
        <w:t>:</w:t>
      </w:r>
    </w:p>
    <w:p w14:paraId="1711DE70" w14:textId="522632A2" w:rsidR="00FD5A53" w:rsidRPr="00657EC3" w:rsidRDefault="002F4197" w:rsidP="006E5FD5">
      <w:pPr>
        <w:pStyle w:val="ListParagraph"/>
        <w:spacing w:after="0" w:line="240" w:lineRule="auto"/>
        <w:ind w:left="284"/>
        <w:jc w:val="both"/>
        <w:rPr>
          <w:rFonts w:ascii="Times New Roman" w:hAnsi="Times New Roman" w:cs="Times New Roman"/>
          <w:sz w:val="24"/>
          <w:szCs w:val="24"/>
          <w:shd w:val="clear" w:color="auto" w:fill="FFFFFF"/>
          <w:lang w:val="ro-MD"/>
        </w:rPr>
      </w:pPr>
      <w:r w:rsidRPr="00657EC3">
        <w:rPr>
          <w:rFonts w:ascii="Times New Roman" w:hAnsi="Times New Roman" w:cs="Times New Roman"/>
          <w:sz w:val="24"/>
          <w:szCs w:val="24"/>
          <w:lang w:val="ro-MD"/>
        </w:rPr>
        <w:t>„</w:t>
      </w:r>
      <w:r w:rsidR="00757F22" w:rsidRPr="00657EC3">
        <w:rPr>
          <w:rFonts w:ascii="Times New Roman" w:hAnsi="Times New Roman" w:cs="Times New Roman"/>
          <w:sz w:val="24"/>
          <w:szCs w:val="24"/>
          <w:lang w:val="ro-MD"/>
        </w:rPr>
        <w:t xml:space="preserve"> </w:t>
      </w:r>
      <w:r w:rsidRPr="00657EC3">
        <w:rPr>
          <w:rFonts w:ascii="Times New Roman" w:hAnsi="Times New Roman" w:cs="Times New Roman"/>
          <w:i/>
          <w:sz w:val="24"/>
          <w:szCs w:val="24"/>
          <w:lang w:val="ro-RO"/>
        </w:rPr>
        <w:t>promovarea sănătății</w:t>
      </w:r>
      <w:r w:rsidRPr="00657EC3">
        <w:rPr>
          <w:rStyle w:val="apple-converted-space"/>
          <w:rFonts w:ascii="Times New Roman" w:hAnsi="Times New Roman" w:cs="Times New Roman"/>
          <w:sz w:val="24"/>
          <w:szCs w:val="24"/>
          <w:lang w:val="ro-RO"/>
        </w:rPr>
        <w:t xml:space="preserve"> - </w:t>
      </w:r>
      <w:r w:rsidR="00733281" w:rsidRPr="00657EC3">
        <w:rPr>
          <w:rFonts w:ascii="Times New Roman" w:hAnsi="Times New Roman" w:cs="Times New Roman"/>
          <w:sz w:val="24"/>
          <w:szCs w:val="24"/>
          <w:lang w:val="ro-RO"/>
        </w:rPr>
        <w:t>procesul de abilitare a oamenilor, în mod individual și colectiv, să-și sporească controlul asupra factorilor determinanți ai sănătății și, astfel, să își îmbunătățească sănătatea</w:t>
      </w:r>
      <w:r w:rsidRPr="00657EC3">
        <w:rPr>
          <w:rFonts w:ascii="Times New Roman" w:hAnsi="Times New Roman" w:cs="Times New Roman"/>
          <w:sz w:val="24"/>
          <w:szCs w:val="24"/>
          <w:lang w:val="ro-RO"/>
        </w:rPr>
        <w:t>”</w:t>
      </w:r>
    </w:p>
    <w:p w14:paraId="0EA125B8" w14:textId="39CA4AC8" w:rsidR="002F4197" w:rsidRPr="00657EC3" w:rsidRDefault="002F4197">
      <w:pPr>
        <w:pStyle w:val="ListParagraph"/>
        <w:numPr>
          <w:ilvl w:val="0"/>
          <w:numId w:val="13"/>
        </w:numPr>
        <w:tabs>
          <w:tab w:val="left" w:pos="426"/>
        </w:tabs>
        <w:spacing w:after="0" w:line="240" w:lineRule="auto"/>
        <w:ind w:left="284" w:hanging="284"/>
        <w:rPr>
          <w:rFonts w:ascii="Times New Roman" w:hAnsi="Times New Roman" w:cs="Times New Roman"/>
          <w:sz w:val="24"/>
          <w:szCs w:val="24"/>
          <w:shd w:val="clear" w:color="auto" w:fill="FFFFFF"/>
          <w:lang w:val="ro-RO"/>
        </w:rPr>
      </w:pPr>
      <w:r w:rsidRPr="00657EC3">
        <w:rPr>
          <w:rFonts w:ascii="Times New Roman" w:hAnsi="Times New Roman" w:cs="Times New Roman"/>
          <w:sz w:val="24"/>
          <w:szCs w:val="24"/>
          <w:shd w:val="clear" w:color="auto" w:fill="FFFFFF"/>
          <w:lang w:val="ro-RO"/>
        </w:rPr>
        <w:t>Articolul 2, se suplinește cu următoarele noțiuni</w:t>
      </w:r>
      <w:r w:rsidR="006967E7" w:rsidRPr="00657EC3">
        <w:rPr>
          <w:rFonts w:ascii="Times New Roman" w:hAnsi="Times New Roman" w:cs="Times New Roman"/>
          <w:sz w:val="24"/>
          <w:szCs w:val="24"/>
          <w:shd w:val="clear" w:color="auto" w:fill="FFFFFF"/>
          <w:lang w:val="ro-RO"/>
        </w:rPr>
        <w:t>:</w:t>
      </w:r>
    </w:p>
    <w:p w14:paraId="0BC0C8F9" w14:textId="23E75FB2" w:rsidR="008B1741" w:rsidRPr="0092252D" w:rsidRDefault="002F4197" w:rsidP="006E5FD5">
      <w:pPr>
        <w:pStyle w:val="ListParagraph"/>
        <w:spacing w:after="0" w:line="240" w:lineRule="auto"/>
        <w:ind w:left="284"/>
        <w:rPr>
          <w:rFonts w:ascii="Times New Roman" w:hAnsi="Times New Roman" w:cs="Times New Roman"/>
          <w:sz w:val="24"/>
          <w:szCs w:val="24"/>
          <w:shd w:val="clear" w:color="auto" w:fill="FFFFFF"/>
          <w:lang w:val="ro-RO"/>
        </w:rPr>
      </w:pPr>
      <w:r w:rsidRPr="00657EC3">
        <w:rPr>
          <w:rFonts w:ascii="Times New Roman" w:hAnsi="Times New Roman" w:cs="Times New Roman"/>
          <w:i/>
          <w:sz w:val="24"/>
          <w:szCs w:val="24"/>
          <w:lang w:val="ro-RO"/>
        </w:rPr>
        <w:t>„</w:t>
      </w:r>
      <w:r w:rsidRPr="00657EC3">
        <w:rPr>
          <w:rStyle w:val="Emphasis"/>
          <w:rFonts w:ascii="Times New Roman" w:hAnsi="Times New Roman" w:cs="Times New Roman"/>
          <w:sz w:val="24"/>
          <w:szCs w:val="24"/>
          <w:shd w:val="clear" w:color="auto" w:fill="FFFFFF"/>
          <w:lang w:val="ro-RO"/>
        </w:rPr>
        <w:t xml:space="preserve">profil de sănătate – </w:t>
      </w:r>
      <w:bookmarkStart w:id="0" w:name="_Hlk116563958"/>
      <w:r w:rsidR="00733281" w:rsidRPr="0092252D">
        <w:rPr>
          <w:rFonts w:ascii="Times New Roman" w:hAnsi="Times New Roman" w:cs="Times New Roman"/>
          <w:sz w:val="24"/>
          <w:szCs w:val="24"/>
          <w:lang w:val="ro-RO"/>
        </w:rPr>
        <w:t>evaluarea stării de sănătate și a factorilor ce o determină, realizată la nivel de unitate administrativ teritorială, în scopul elaborării intervențiilor pentru îmbunătățirea stării de sănătate</w:t>
      </w:r>
      <w:bookmarkEnd w:id="0"/>
      <w:r w:rsidR="00733281" w:rsidRPr="0092252D">
        <w:rPr>
          <w:rFonts w:ascii="Times New Roman" w:hAnsi="Times New Roman" w:cs="Times New Roman"/>
          <w:sz w:val="24"/>
          <w:szCs w:val="24"/>
          <w:lang w:val="ro-RO"/>
        </w:rPr>
        <w:t xml:space="preserve"> a populației</w:t>
      </w:r>
      <w:r w:rsidR="00B14E47" w:rsidRPr="0092252D">
        <w:rPr>
          <w:rFonts w:ascii="Times New Roman" w:hAnsi="Times New Roman" w:cs="Times New Roman"/>
          <w:sz w:val="24"/>
          <w:szCs w:val="24"/>
          <w:lang w:val="ro-RO"/>
        </w:rPr>
        <w:t>;</w:t>
      </w:r>
    </w:p>
    <w:p w14:paraId="30060158" w14:textId="1FEB1D36" w:rsidR="00B67747" w:rsidRPr="00657EC3" w:rsidRDefault="008B1741" w:rsidP="00B67747">
      <w:pPr>
        <w:pStyle w:val="ListParagraph"/>
        <w:spacing w:after="0" w:line="240" w:lineRule="auto"/>
        <w:ind w:left="284"/>
        <w:rPr>
          <w:rFonts w:ascii="Times New Roman" w:hAnsi="Times New Roman" w:cs="Times New Roman"/>
          <w:sz w:val="24"/>
          <w:szCs w:val="24"/>
          <w:lang w:val="ro-RO"/>
        </w:rPr>
      </w:pPr>
      <w:bookmarkStart w:id="1" w:name="_Hlk111462743"/>
      <w:proofErr w:type="spellStart"/>
      <w:r w:rsidRPr="00657EC3">
        <w:rPr>
          <w:rFonts w:ascii="Times New Roman" w:hAnsi="Times New Roman" w:cs="Times New Roman"/>
          <w:i/>
          <w:sz w:val="24"/>
          <w:szCs w:val="24"/>
          <w:lang w:val="ro-RO"/>
        </w:rPr>
        <w:t>biosecuritatea</w:t>
      </w:r>
      <w:proofErr w:type="spellEnd"/>
      <w:r w:rsidRPr="00657EC3">
        <w:rPr>
          <w:rFonts w:ascii="Times New Roman" w:hAnsi="Times New Roman" w:cs="Times New Roman"/>
          <w:sz w:val="24"/>
          <w:szCs w:val="24"/>
          <w:lang w:val="ro-RO"/>
        </w:rPr>
        <w:t xml:space="preserve"> – </w:t>
      </w:r>
      <w:bookmarkStart w:id="2" w:name="_Hlk111561483"/>
      <w:r w:rsidR="008400B7" w:rsidRPr="00657EC3">
        <w:rPr>
          <w:rFonts w:ascii="Times New Roman" w:hAnsi="Times New Roman" w:cs="Times New Roman"/>
          <w:sz w:val="24"/>
          <w:szCs w:val="24"/>
          <w:shd w:val="clear" w:color="auto" w:fill="FFFFFF"/>
          <w:lang w:val="ro-RO"/>
        </w:rPr>
        <w:t>principii, tehnologii și practici care sunt implementate pentru protecția, controlul și evidența materialelor biologice și/sau a echipamentelor legate de manipularea acestora</w:t>
      </w:r>
      <w:bookmarkEnd w:id="2"/>
      <w:r w:rsidR="00B14E47" w:rsidRPr="00657EC3">
        <w:rPr>
          <w:rFonts w:ascii="Times New Roman" w:hAnsi="Times New Roman" w:cs="Times New Roman"/>
          <w:sz w:val="24"/>
          <w:szCs w:val="24"/>
          <w:shd w:val="clear" w:color="auto" w:fill="FFFFFF"/>
          <w:lang w:val="ro-RO"/>
        </w:rPr>
        <w:t>;</w:t>
      </w:r>
      <w:r w:rsidRPr="00657EC3">
        <w:rPr>
          <w:rFonts w:ascii="Times New Roman" w:hAnsi="Times New Roman" w:cs="Times New Roman"/>
          <w:sz w:val="24"/>
          <w:szCs w:val="24"/>
          <w:lang w:val="ro-RO"/>
        </w:rPr>
        <w:t xml:space="preserve"> </w:t>
      </w:r>
    </w:p>
    <w:p w14:paraId="18E19BB7" w14:textId="5A71BED9" w:rsidR="00E25B62" w:rsidRPr="00657EC3" w:rsidRDefault="008B1741" w:rsidP="002F4197">
      <w:pPr>
        <w:pStyle w:val="ListParagraph"/>
        <w:spacing w:after="0" w:line="240" w:lineRule="auto"/>
        <w:ind w:left="284"/>
        <w:rPr>
          <w:rFonts w:ascii="Times New Roman" w:hAnsi="Times New Roman" w:cs="Times New Roman"/>
          <w:sz w:val="24"/>
          <w:szCs w:val="24"/>
          <w:lang w:val="ro-RO"/>
        </w:rPr>
      </w:pPr>
      <w:proofErr w:type="spellStart"/>
      <w:r w:rsidRPr="00657EC3">
        <w:rPr>
          <w:rFonts w:ascii="Times New Roman" w:hAnsi="Times New Roman" w:cs="Times New Roman"/>
          <w:i/>
          <w:iCs/>
          <w:sz w:val="24"/>
          <w:szCs w:val="24"/>
          <w:lang w:val="ro-RO"/>
        </w:rPr>
        <w:t>biosiguranța</w:t>
      </w:r>
      <w:proofErr w:type="spellEnd"/>
      <w:r w:rsidR="00B14E47" w:rsidRPr="00657EC3">
        <w:rPr>
          <w:rFonts w:ascii="Times New Roman" w:hAnsi="Times New Roman" w:cs="Times New Roman"/>
          <w:sz w:val="24"/>
          <w:szCs w:val="24"/>
          <w:lang w:val="ro-RO"/>
        </w:rPr>
        <w:t xml:space="preserve"> – </w:t>
      </w:r>
      <w:r w:rsidR="00B14E47" w:rsidRPr="00657EC3">
        <w:rPr>
          <w:rFonts w:ascii="Times New Roman" w:hAnsi="Times New Roman" w:cs="Times New Roman"/>
          <w:sz w:val="24"/>
          <w:szCs w:val="24"/>
          <w:shd w:val="clear" w:color="auto" w:fill="FFFFFF"/>
          <w:lang w:val="ro-RO"/>
        </w:rPr>
        <w:t>principii, tehnologii și practici de izolare care sunt implementate pentru a preveni expunerea neintenționată la agenți biologici sau eliberarea lor accidentală;</w:t>
      </w:r>
      <w:r w:rsidR="00B14E47" w:rsidRPr="00657EC3">
        <w:rPr>
          <w:rFonts w:ascii="Times New Roman" w:hAnsi="Times New Roman" w:cs="Times New Roman"/>
          <w:sz w:val="24"/>
          <w:szCs w:val="24"/>
          <w:lang w:val="ro-RO"/>
        </w:rPr>
        <w:t xml:space="preserve">  </w:t>
      </w:r>
    </w:p>
    <w:p w14:paraId="2591D1A4" w14:textId="72AE1E93" w:rsidR="002F4197" w:rsidRPr="0092252D" w:rsidRDefault="008B1741" w:rsidP="00E25B62">
      <w:pPr>
        <w:pStyle w:val="ListParagraph"/>
        <w:spacing w:after="0" w:line="240" w:lineRule="auto"/>
        <w:ind w:left="284"/>
        <w:rPr>
          <w:rFonts w:ascii="Times New Roman" w:hAnsi="Times New Roman" w:cs="Times New Roman"/>
          <w:sz w:val="24"/>
          <w:szCs w:val="24"/>
          <w:shd w:val="clear" w:color="auto" w:fill="FFFFFF"/>
          <w:lang w:val="fr-FR"/>
        </w:rPr>
      </w:pPr>
      <w:r w:rsidRPr="00657EC3">
        <w:rPr>
          <w:rFonts w:ascii="Times New Roman" w:hAnsi="Times New Roman" w:cs="Times New Roman"/>
          <w:i/>
          <w:sz w:val="24"/>
          <w:szCs w:val="24"/>
          <w:lang w:val="ro-RO"/>
        </w:rPr>
        <w:t xml:space="preserve">rezistență </w:t>
      </w:r>
      <w:proofErr w:type="spellStart"/>
      <w:r w:rsidRPr="00657EC3">
        <w:rPr>
          <w:rFonts w:ascii="Times New Roman" w:hAnsi="Times New Roman" w:cs="Times New Roman"/>
          <w:i/>
          <w:sz w:val="24"/>
          <w:szCs w:val="24"/>
          <w:lang w:val="ro-RO"/>
        </w:rPr>
        <w:t>antimicrobiană</w:t>
      </w:r>
      <w:proofErr w:type="spellEnd"/>
      <w:r w:rsidR="00E25B62" w:rsidRPr="00657EC3">
        <w:rPr>
          <w:rFonts w:ascii="Times New Roman" w:hAnsi="Times New Roman" w:cs="Times New Roman"/>
          <w:sz w:val="24"/>
          <w:szCs w:val="24"/>
          <w:lang w:val="ro-RO"/>
        </w:rPr>
        <w:t xml:space="preserve"> –</w:t>
      </w:r>
      <w:r w:rsidR="00E25B62" w:rsidRPr="00657EC3">
        <w:rPr>
          <w:rFonts w:ascii="Times New Roman" w:hAnsi="Times New Roman" w:cs="Times New Roman"/>
          <w:sz w:val="24"/>
          <w:szCs w:val="24"/>
          <w:shd w:val="clear" w:color="auto" w:fill="FFFFFF"/>
          <w:lang w:val="ro-RO"/>
        </w:rPr>
        <w:t xml:space="preserve"> capacitatea unui microorganism (de exemplu o bacterie, un virus sau un parazit) de a rezista acțiunii unui agent </w:t>
      </w:r>
      <w:proofErr w:type="spellStart"/>
      <w:r w:rsidR="00E25B62" w:rsidRPr="00657EC3">
        <w:rPr>
          <w:rFonts w:ascii="Times New Roman" w:hAnsi="Times New Roman" w:cs="Times New Roman"/>
          <w:sz w:val="24"/>
          <w:szCs w:val="24"/>
          <w:shd w:val="clear" w:color="auto" w:fill="FFFFFF"/>
          <w:lang w:val="ro-RO"/>
        </w:rPr>
        <w:t>antimicrobian</w:t>
      </w:r>
      <w:proofErr w:type="spellEnd"/>
      <w:r w:rsidR="00B14E47" w:rsidRPr="00657EC3">
        <w:rPr>
          <w:rFonts w:ascii="Times New Roman" w:hAnsi="Times New Roman" w:cs="Times New Roman"/>
          <w:sz w:val="24"/>
          <w:szCs w:val="24"/>
          <w:lang w:val="ro-RO"/>
        </w:rPr>
        <w:t>;</w:t>
      </w:r>
    </w:p>
    <w:bookmarkEnd w:id="1"/>
    <w:p w14:paraId="11A08556" w14:textId="26159653" w:rsidR="00C12473" w:rsidRPr="00657EC3" w:rsidRDefault="00C12473" w:rsidP="002F4197">
      <w:pPr>
        <w:pStyle w:val="ListParagraph"/>
        <w:spacing w:after="0" w:line="240" w:lineRule="auto"/>
        <w:ind w:left="284"/>
        <w:rPr>
          <w:rFonts w:ascii="Times New Roman" w:hAnsi="Times New Roman" w:cs="Times New Roman"/>
          <w:sz w:val="24"/>
          <w:szCs w:val="24"/>
          <w:lang w:val="ro-RO"/>
        </w:rPr>
      </w:pPr>
      <w:r w:rsidRPr="00657EC3">
        <w:rPr>
          <w:rFonts w:ascii="Times New Roman" w:hAnsi="Times New Roman" w:cs="Times New Roman"/>
          <w:i/>
          <w:sz w:val="24"/>
          <w:szCs w:val="24"/>
          <w:lang w:val="ro-RO"/>
        </w:rPr>
        <w:t xml:space="preserve">intoxicații acute neprofesionale exogene de etiologie chimică - </w:t>
      </w:r>
      <w:r w:rsidRPr="00657EC3">
        <w:rPr>
          <w:rFonts w:ascii="Times New Roman" w:hAnsi="Times New Roman" w:cs="Times New Roman"/>
          <w:sz w:val="24"/>
          <w:szCs w:val="24"/>
          <w:lang w:val="ro-RO"/>
        </w:rPr>
        <w:t xml:space="preserve">stare patologică a organismului produsă de una sau mai multe substanțe chimice,  </w:t>
      </w:r>
      <w:r w:rsidRPr="00657EC3">
        <w:rPr>
          <w:rStyle w:val="a"/>
          <w:rFonts w:ascii="Times New Roman" w:hAnsi="Times New Roman" w:cs="Times New Roman"/>
          <w:sz w:val="24"/>
          <w:szCs w:val="24"/>
          <w:lang w:val="ro-RO"/>
        </w:rPr>
        <w:t>din exterior</w:t>
      </w:r>
      <w:r w:rsidRPr="00657EC3">
        <w:rPr>
          <w:rFonts w:ascii="Times New Roman" w:hAnsi="Times New Roman" w:cs="Times New Roman"/>
          <w:sz w:val="24"/>
          <w:szCs w:val="24"/>
          <w:lang w:val="ro-RO"/>
        </w:rPr>
        <w:t xml:space="preserve"> (medicamente, produse uz fitosanitar, alcool, gaze, detergenți etc.) care au nimerit voluntar sau involuntar în organismul uman, în doze capabile de a deteriora funcțiile vitale ale acestora, în condiții casnice sau în alte condiții și circumstanțe, cu excepția locului de munc</w:t>
      </w:r>
      <w:r w:rsidR="003D533C" w:rsidRPr="00657EC3">
        <w:rPr>
          <w:rFonts w:ascii="Times New Roman" w:hAnsi="Times New Roman" w:cs="Times New Roman"/>
          <w:sz w:val="24"/>
          <w:szCs w:val="24"/>
          <w:lang w:val="ro-RO"/>
        </w:rPr>
        <w:t>ă;</w:t>
      </w:r>
    </w:p>
    <w:p w14:paraId="6E80CABF" w14:textId="28C1FC78" w:rsidR="00DD3290" w:rsidRPr="0092252D" w:rsidRDefault="00B67747" w:rsidP="00DD3290">
      <w:pPr>
        <w:pStyle w:val="ListParagraph"/>
        <w:spacing w:after="0" w:line="240" w:lineRule="auto"/>
        <w:ind w:left="284"/>
        <w:rPr>
          <w:rFonts w:ascii="Times New Roman" w:hAnsi="Times New Roman" w:cs="Times New Roman"/>
          <w:sz w:val="24"/>
          <w:szCs w:val="24"/>
          <w:shd w:val="clear" w:color="auto" w:fill="FFFFFF"/>
          <w:lang w:val="ro-RO"/>
        </w:rPr>
      </w:pPr>
      <w:r w:rsidRPr="00657EC3">
        <w:rPr>
          <w:rFonts w:ascii="Times New Roman" w:hAnsi="Times New Roman" w:cs="Times New Roman"/>
          <w:i/>
          <w:sz w:val="24"/>
          <w:szCs w:val="24"/>
          <w:lang w:val="ro-RO"/>
        </w:rPr>
        <w:t>notificare -</w:t>
      </w:r>
      <w:r w:rsidRPr="00657EC3">
        <w:rPr>
          <w:rFonts w:ascii="Times New Roman" w:hAnsi="Times New Roman" w:cs="Times New Roman"/>
          <w:sz w:val="24"/>
          <w:szCs w:val="24"/>
          <w:lang w:val="ro-RO"/>
        </w:rPr>
        <w:t xml:space="preserve"> </w:t>
      </w:r>
      <w:r w:rsidRPr="0092252D">
        <w:rPr>
          <w:rFonts w:ascii="Times New Roman" w:hAnsi="Times New Roman" w:cs="Times New Roman"/>
          <w:sz w:val="24"/>
          <w:szCs w:val="24"/>
          <w:shd w:val="clear" w:color="auto" w:fill="FFFFFF"/>
          <w:lang w:val="ro-RO"/>
        </w:rPr>
        <w:t xml:space="preserve">procedură de informare a </w:t>
      </w:r>
      <w:proofErr w:type="spellStart"/>
      <w:r w:rsidRPr="0092252D">
        <w:rPr>
          <w:rFonts w:ascii="Times New Roman" w:hAnsi="Times New Roman" w:cs="Times New Roman"/>
          <w:sz w:val="24"/>
          <w:szCs w:val="24"/>
          <w:shd w:val="clear" w:color="auto" w:fill="FFFFFF"/>
          <w:lang w:val="ro-RO"/>
        </w:rPr>
        <w:t>autorităţii</w:t>
      </w:r>
      <w:proofErr w:type="spellEnd"/>
      <w:r w:rsidRPr="0092252D">
        <w:rPr>
          <w:rFonts w:ascii="Times New Roman" w:hAnsi="Times New Roman" w:cs="Times New Roman"/>
          <w:sz w:val="24"/>
          <w:szCs w:val="24"/>
          <w:shd w:val="clear" w:color="auto" w:fill="FFFFFF"/>
          <w:lang w:val="ro-RO"/>
        </w:rPr>
        <w:t xml:space="preserve"> competente pentru supravegherea </w:t>
      </w:r>
      <w:proofErr w:type="spellStart"/>
      <w:r w:rsidRPr="0092252D">
        <w:rPr>
          <w:rFonts w:ascii="Times New Roman" w:hAnsi="Times New Roman" w:cs="Times New Roman"/>
          <w:sz w:val="24"/>
          <w:szCs w:val="24"/>
          <w:shd w:val="clear" w:color="auto" w:fill="FFFFFF"/>
          <w:lang w:val="ro-RO"/>
        </w:rPr>
        <w:t>sănătăţii</w:t>
      </w:r>
      <w:proofErr w:type="spellEnd"/>
      <w:r w:rsidRPr="0092252D">
        <w:rPr>
          <w:rFonts w:ascii="Times New Roman" w:hAnsi="Times New Roman" w:cs="Times New Roman"/>
          <w:sz w:val="24"/>
          <w:szCs w:val="24"/>
          <w:shd w:val="clear" w:color="auto" w:fill="FFFFFF"/>
          <w:lang w:val="ro-RO"/>
        </w:rPr>
        <w:t xml:space="preserve"> publice privind plasarea pe </w:t>
      </w:r>
      <w:proofErr w:type="spellStart"/>
      <w:r w:rsidRPr="0092252D">
        <w:rPr>
          <w:rFonts w:ascii="Times New Roman" w:hAnsi="Times New Roman" w:cs="Times New Roman"/>
          <w:sz w:val="24"/>
          <w:szCs w:val="24"/>
          <w:shd w:val="clear" w:color="auto" w:fill="FFFFFF"/>
          <w:lang w:val="ro-RO"/>
        </w:rPr>
        <w:t>piaţă</w:t>
      </w:r>
      <w:proofErr w:type="spellEnd"/>
      <w:r w:rsidRPr="0092252D">
        <w:rPr>
          <w:rFonts w:ascii="Times New Roman" w:hAnsi="Times New Roman" w:cs="Times New Roman"/>
          <w:sz w:val="24"/>
          <w:szCs w:val="24"/>
          <w:shd w:val="clear" w:color="auto" w:fill="FFFFFF"/>
          <w:lang w:val="ro-RO"/>
        </w:rPr>
        <w:t xml:space="preserve"> a unui produs sau serviciu </w:t>
      </w:r>
      <w:proofErr w:type="spellStart"/>
      <w:r w:rsidRPr="0092252D">
        <w:rPr>
          <w:rFonts w:ascii="Times New Roman" w:hAnsi="Times New Roman" w:cs="Times New Roman"/>
          <w:sz w:val="24"/>
          <w:szCs w:val="24"/>
          <w:shd w:val="clear" w:color="auto" w:fill="FFFFFF"/>
          <w:lang w:val="ro-RO"/>
        </w:rPr>
        <w:t>şi</w:t>
      </w:r>
      <w:proofErr w:type="spellEnd"/>
      <w:r w:rsidRPr="0092252D">
        <w:rPr>
          <w:rFonts w:ascii="Times New Roman" w:hAnsi="Times New Roman" w:cs="Times New Roman"/>
          <w:sz w:val="24"/>
          <w:szCs w:val="24"/>
          <w:shd w:val="clear" w:color="auto" w:fill="FFFFFF"/>
          <w:lang w:val="ro-RO"/>
        </w:rPr>
        <w:t xml:space="preserve"> despre caracteristicile relevante ale acestuia din punctul de vedere al </w:t>
      </w:r>
      <w:proofErr w:type="spellStart"/>
      <w:r w:rsidRPr="0092252D">
        <w:rPr>
          <w:rFonts w:ascii="Times New Roman" w:hAnsi="Times New Roman" w:cs="Times New Roman"/>
          <w:sz w:val="24"/>
          <w:szCs w:val="24"/>
          <w:shd w:val="clear" w:color="auto" w:fill="FFFFFF"/>
          <w:lang w:val="ro-RO"/>
        </w:rPr>
        <w:t>sănătăţii</w:t>
      </w:r>
      <w:proofErr w:type="spellEnd"/>
      <w:r w:rsidRPr="0092252D">
        <w:rPr>
          <w:rFonts w:ascii="Times New Roman" w:hAnsi="Times New Roman" w:cs="Times New Roman"/>
          <w:sz w:val="24"/>
          <w:szCs w:val="24"/>
          <w:shd w:val="clear" w:color="auto" w:fill="FFFFFF"/>
          <w:lang w:val="ro-RO"/>
        </w:rPr>
        <w:t xml:space="preserve"> publice</w:t>
      </w:r>
      <w:r w:rsidR="00E25B62" w:rsidRPr="0092252D">
        <w:rPr>
          <w:rFonts w:ascii="Times New Roman" w:hAnsi="Times New Roman" w:cs="Times New Roman"/>
          <w:sz w:val="24"/>
          <w:szCs w:val="24"/>
          <w:shd w:val="clear" w:color="auto" w:fill="FFFFFF"/>
          <w:lang w:val="ro-RO"/>
        </w:rPr>
        <w:t>;</w:t>
      </w:r>
    </w:p>
    <w:p w14:paraId="3A160C6E" w14:textId="63D40F31" w:rsidR="00B67747" w:rsidRPr="0092252D" w:rsidRDefault="00DD3290" w:rsidP="00DD3290">
      <w:pPr>
        <w:pStyle w:val="ListParagraph"/>
        <w:spacing w:after="0" w:line="240" w:lineRule="auto"/>
        <w:ind w:left="284"/>
        <w:rPr>
          <w:rFonts w:ascii="Times New Roman" w:hAnsi="Times New Roman" w:cs="Times New Roman"/>
          <w:sz w:val="24"/>
          <w:szCs w:val="24"/>
          <w:shd w:val="clear" w:color="auto" w:fill="FFFFFF"/>
          <w:lang w:val="ro-RO"/>
        </w:rPr>
      </w:pPr>
      <w:r w:rsidRPr="00657EC3">
        <w:rPr>
          <w:rFonts w:ascii="Times New Roman" w:hAnsi="Times New Roman" w:cs="Times New Roman"/>
          <w:i/>
          <w:sz w:val="24"/>
          <w:szCs w:val="24"/>
          <w:lang w:val="ro-RO"/>
        </w:rPr>
        <w:t>înregistrare de stat -</w:t>
      </w:r>
      <w:r w:rsidRPr="00657EC3">
        <w:rPr>
          <w:rStyle w:val="Emphasis"/>
          <w:rFonts w:ascii="Times New Roman" w:hAnsi="Times New Roman" w:cs="Times New Roman"/>
          <w:sz w:val="24"/>
          <w:szCs w:val="24"/>
          <w:shd w:val="clear" w:color="auto" w:fill="FFFFFF"/>
          <w:lang w:val="ro-RO"/>
        </w:rPr>
        <w:t xml:space="preserve"> </w:t>
      </w:r>
      <w:r w:rsidRPr="00657EC3">
        <w:rPr>
          <w:rStyle w:val="Emphasis"/>
          <w:rFonts w:ascii="Times New Roman" w:hAnsi="Times New Roman" w:cs="Times New Roman"/>
          <w:i w:val="0"/>
          <w:iCs w:val="0"/>
          <w:sz w:val="24"/>
          <w:szCs w:val="24"/>
          <w:shd w:val="clear" w:color="auto" w:fill="FFFFFF"/>
          <w:lang w:val="ro-RO"/>
        </w:rPr>
        <w:t>formă de autorizare sanitară</w:t>
      </w:r>
      <w:r w:rsidRPr="00657EC3">
        <w:rPr>
          <w:rStyle w:val="Emphasis"/>
          <w:rFonts w:ascii="Times New Roman" w:hAnsi="Times New Roman" w:cs="Times New Roman"/>
          <w:sz w:val="24"/>
          <w:szCs w:val="24"/>
          <w:shd w:val="clear" w:color="auto" w:fill="FFFFFF"/>
          <w:lang w:val="ro-RO"/>
        </w:rPr>
        <w:t xml:space="preserve"> </w:t>
      </w:r>
      <w:r w:rsidRPr="00657EC3">
        <w:rPr>
          <w:rStyle w:val="Emphasis"/>
          <w:rFonts w:ascii="Times New Roman" w:hAnsi="Times New Roman" w:cs="Times New Roman"/>
          <w:i w:val="0"/>
          <w:iCs w:val="0"/>
          <w:sz w:val="24"/>
          <w:szCs w:val="24"/>
          <w:shd w:val="clear" w:color="auto" w:fill="FFFFFF"/>
          <w:lang w:val="ro-RO"/>
        </w:rPr>
        <w:t xml:space="preserve">a unui produs </w:t>
      </w:r>
      <w:r w:rsidRPr="00657EC3">
        <w:rPr>
          <w:rFonts w:ascii="Times New Roman" w:hAnsi="Times New Roman" w:cs="Times New Roman"/>
          <w:sz w:val="24"/>
          <w:szCs w:val="24"/>
          <w:shd w:val="clear" w:color="auto" w:fill="FFFFFF"/>
          <w:lang w:val="ro-RO"/>
        </w:rPr>
        <w:t xml:space="preserve">cu impact asupra sănătății publice, urmată de un </w:t>
      </w:r>
      <w:r w:rsidRPr="00657EC3">
        <w:rPr>
          <w:rStyle w:val="Emphasis"/>
          <w:rFonts w:ascii="Times New Roman" w:hAnsi="Times New Roman" w:cs="Times New Roman"/>
          <w:i w:val="0"/>
          <w:iCs w:val="0"/>
          <w:sz w:val="24"/>
          <w:szCs w:val="24"/>
          <w:shd w:val="clear" w:color="auto" w:fill="FFFFFF"/>
          <w:lang w:val="ro-RO"/>
        </w:rPr>
        <w:t>proces de examinare, evaluare și</w:t>
      </w:r>
      <w:r w:rsidRPr="00657EC3">
        <w:rPr>
          <w:rFonts w:ascii="Times New Roman" w:hAnsi="Times New Roman" w:cs="Times New Roman"/>
          <w:sz w:val="24"/>
          <w:szCs w:val="24"/>
          <w:shd w:val="clear" w:color="auto" w:fill="FFFFFF"/>
          <w:lang w:val="ro-RO"/>
        </w:rPr>
        <w:t> eliberare a certificatului de înregistrare cu includerea în registru produselor înregistrate, în urma cărora se permite introducerea pe piață și utilizarea conform destinației;</w:t>
      </w:r>
    </w:p>
    <w:p w14:paraId="3712719C" w14:textId="6D823B7A" w:rsidR="002F4197" w:rsidRPr="00657EC3" w:rsidRDefault="002F4197">
      <w:pPr>
        <w:pStyle w:val="ListParagraph"/>
        <w:numPr>
          <w:ilvl w:val="0"/>
          <w:numId w:val="13"/>
        </w:numPr>
        <w:tabs>
          <w:tab w:val="left" w:pos="426"/>
        </w:tabs>
        <w:spacing w:after="0" w:line="240" w:lineRule="auto"/>
        <w:ind w:left="284" w:hanging="284"/>
        <w:jc w:val="both"/>
        <w:rPr>
          <w:rFonts w:ascii="Times New Roman" w:hAnsi="Times New Roman" w:cs="Times New Roman"/>
          <w:sz w:val="24"/>
          <w:szCs w:val="24"/>
          <w:shd w:val="clear" w:color="auto" w:fill="FFFFFF"/>
          <w:lang w:val="ro-MD"/>
        </w:rPr>
      </w:pPr>
      <w:r w:rsidRPr="00657EC3">
        <w:rPr>
          <w:rFonts w:ascii="Times New Roman" w:hAnsi="Times New Roman" w:cs="Times New Roman"/>
          <w:sz w:val="24"/>
          <w:szCs w:val="24"/>
          <w:shd w:val="clear" w:color="auto" w:fill="FFFFFF"/>
          <w:lang w:val="ro-RO"/>
        </w:rPr>
        <w:t xml:space="preserve">Articolul 5, alin (2), pct.10), </w:t>
      </w:r>
      <w:r w:rsidR="0016328D" w:rsidRPr="00657EC3">
        <w:rPr>
          <w:rFonts w:ascii="Times New Roman" w:hAnsi="Times New Roman" w:cs="Times New Roman"/>
          <w:sz w:val="24"/>
          <w:szCs w:val="24"/>
          <w:shd w:val="clear" w:color="auto" w:fill="FFFFFF"/>
          <w:lang w:val="ro-RO"/>
        </w:rPr>
        <w:t>cuvintele</w:t>
      </w:r>
      <w:r w:rsidRPr="00657EC3">
        <w:rPr>
          <w:rFonts w:ascii="Times New Roman" w:hAnsi="Times New Roman" w:cs="Times New Roman"/>
          <w:sz w:val="24"/>
          <w:szCs w:val="24"/>
          <w:shd w:val="clear" w:color="auto" w:fill="FFFFFF"/>
          <w:lang w:val="ro-RO"/>
        </w:rPr>
        <w:t xml:space="preserve"> „securitatea și” se exclud</w:t>
      </w:r>
    </w:p>
    <w:p w14:paraId="599D3899" w14:textId="77777777" w:rsidR="002F4197" w:rsidRPr="00657EC3" w:rsidRDefault="002F4197">
      <w:pPr>
        <w:pStyle w:val="ListParagraph"/>
        <w:numPr>
          <w:ilvl w:val="0"/>
          <w:numId w:val="13"/>
        </w:numPr>
        <w:tabs>
          <w:tab w:val="left" w:pos="426"/>
        </w:tabs>
        <w:spacing w:after="0" w:line="240" w:lineRule="auto"/>
        <w:ind w:left="284" w:hanging="284"/>
        <w:rPr>
          <w:rFonts w:ascii="Times New Roman" w:hAnsi="Times New Roman" w:cs="Times New Roman"/>
          <w:sz w:val="24"/>
          <w:szCs w:val="24"/>
          <w:shd w:val="clear" w:color="auto" w:fill="FFFFFF"/>
          <w:lang w:val="ro-RO"/>
        </w:rPr>
      </w:pPr>
      <w:r w:rsidRPr="00657EC3">
        <w:rPr>
          <w:rFonts w:ascii="Times New Roman" w:hAnsi="Times New Roman" w:cs="Times New Roman"/>
          <w:sz w:val="24"/>
          <w:szCs w:val="24"/>
          <w:shd w:val="clear" w:color="auto" w:fill="FFFFFF"/>
          <w:lang w:val="ro-RO"/>
        </w:rPr>
        <w:t>Articolul 5, alin (2) va fi suplinit cu punctele 20-25 cu următorul conținut:</w:t>
      </w:r>
    </w:p>
    <w:p w14:paraId="7F9137FE" w14:textId="77777777" w:rsidR="002F4197" w:rsidRPr="00657EC3" w:rsidRDefault="002F4197" w:rsidP="002F4197">
      <w:pPr>
        <w:pStyle w:val="ListParagraph"/>
        <w:spacing w:after="0" w:line="240" w:lineRule="auto"/>
        <w:ind w:left="284"/>
        <w:rPr>
          <w:rFonts w:ascii="Times New Roman" w:hAnsi="Times New Roman" w:cs="Times New Roman"/>
          <w:sz w:val="24"/>
          <w:szCs w:val="24"/>
          <w:shd w:val="clear" w:color="auto" w:fill="FFFFFF"/>
          <w:lang w:val="ro-RO"/>
        </w:rPr>
      </w:pPr>
      <w:r w:rsidRPr="00657EC3">
        <w:rPr>
          <w:rFonts w:ascii="Times New Roman" w:hAnsi="Times New Roman" w:cs="Times New Roman"/>
          <w:sz w:val="24"/>
          <w:szCs w:val="24"/>
          <w:shd w:val="clear" w:color="auto" w:fill="FFFFFF"/>
          <w:lang w:val="ro-MD"/>
        </w:rPr>
        <w:t>„ 20) controlul tutunului și alcoolului;</w:t>
      </w:r>
    </w:p>
    <w:p w14:paraId="011E197E" w14:textId="3C27ED22" w:rsidR="002F4197" w:rsidRPr="003C0C37" w:rsidRDefault="002F4197" w:rsidP="002F4197">
      <w:pPr>
        <w:pStyle w:val="ListParagraph"/>
        <w:tabs>
          <w:tab w:val="left" w:pos="426"/>
        </w:tabs>
        <w:spacing w:after="0" w:line="240" w:lineRule="auto"/>
        <w:ind w:left="426" w:hanging="142"/>
        <w:rPr>
          <w:rFonts w:ascii="Times New Roman" w:hAnsi="Times New Roman" w:cs="Times New Roman"/>
          <w:sz w:val="24"/>
          <w:szCs w:val="24"/>
          <w:shd w:val="clear" w:color="auto" w:fill="FFFFFF"/>
          <w:lang w:val="ro-RO"/>
        </w:rPr>
      </w:pPr>
      <w:r w:rsidRPr="002F4197">
        <w:rPr>
          <w:rFonts w:ascii="Times New Roman" w:hAnsi="Times New Roman"/>
          <w:color w:val="000000" w:themeColor="text1"/>
          <w:sz w:val="24"/>
          <w:szCs w:val="24"/>
          <w:shd w:val="clear" w:color="auto" w:fill="FFFFFF"/>
          <w:lang w:val="ro-MD"/>
        </w:rPr>
        <w:t xml:space="preserve">21) </w:t>
      </w:r>
      <w:r w:rsidRPr="003C0C37">
        <w:rPr>
          <w:rFonts w:ascii="Times New Roman" w:hAnsi="Times New Roman"/>
          <w:sz w:val="24"/>
          <w:szCs w:val="24"/>
          <w:shd w:val="clear" w:color="auto" w:fill="FFFFFF"/>
          <w:lang w:val="ro-MD"/>
        </w:rPr>
        <w:t xml:space="preserve">siguranța chimică și </w:t>
      </w:r>
      <w:r w:rsidR="003C0C37" w:rsidRPr="003C0C37">
        <w:rPr>
          <w:rFonts w:ascii="Times New Roman" w:hAnsi="Times New Roman"/>
          <w:sz w:val="24"/>
          <w:szCs w:val="24"/>
          <w:shd w:val="clear" w:color="auto" w:fill="FFFFFF"/>
          <w:lang w:val="ro-MD"/>
        </w:rPr>
        <w:t>informare</w:t>
      </w:r>
      <w:r w:rsidRPr="003C0C37">
        <w:rPr>
          <w:rFonts w:ascii="Times New Roman" w:hAnsi="Times New Roman"/>
          <w:sz w:val="24"/>
          <w:szCs w:val="24"/>
          <w:shd w:val="clear" w:color="auto" w:fill="FFFFFF"/>
          <w:lang w:val="ro-MD"/>
        </w:rPr>
        <w:t xml:space="preserve"> toxicologică;</w:t>
      </w:r>
    </w:p>
    <w:p w14:paraId="7AC4A0F4" w14:textId="02746AFA" w:rsidR="002F4197" w:rsidRPr="002F4197" w:rsidRDefault="002F4197" w:rsidP="002F4197">
      <w:pPr>
        <w:pStyle w:val="ListParagraph"/>
        <w:tabs>
          <w:tab w:val="left" w:pos="426"/>
        </w:tabs>
        <w:spacing w:after="0" w:line="240" w:lineRule="auto"/>
        <w:ind w:left="284"/>
        <w:rPr>
          <w:rFonts w:ascii="Times New Roman" w:hAnsi="Times New Roman" w:cs="Times New Roman"/>
          <w:color w:val="000000"/>
          <w:sz w:val="24"/>
          <w:szCs w:val="24"/>
          <w:shd w:val="clear" w:color="auto" w:fill="FFFFFF"/>
          <w:lang w:val="ro-RO"/>
        </w:rPr>
      </w:pPr>
      <w:r w:rsidRPr="002F4197">
        <w:rPr>
          <w:rFonts w:ascii="Times New Roman" w:hAnsi="Times New Roman"/>
          <w:color w:val="000000" w:themeColor="text1"/>
          <w:sz w:val="24"/>
          <w:szCs w:val="24"/>
          <w:shd w:val="clear" w:color="auto" w:fill="FFFFFF"/>
          <w:lang w:val="ro-MD"/>
        </w:rPr>
        <w:t xml:space="preserve">22) </w:t>
      </w:r>
      <w:r w:rsidR="009846FF">
        <w:rPr>
          <w:rFonts w:ascii="Times New Roman" w:hAnsi="Times New Roman"/>
          <w:color w:val="000000" w:themeColor="text1"/>
          <w:sz w:val="24"/>
          <w:szCs w:val="24"/>
          <w:shd w:val="clear" w:color="auto" w:fill="FFFFFF"/>
          <w:lang w:val="ro-MD"/>
        </w:rPr>
        <w:t>d</w:t>
      </w:r>
      <w:r w:rsidRPr="002F4197">
        <w:rPr>
          <w:rFonts w:ascii="Times New Roman" w:hAnsi="Times New Roman"/>
          <w:color w:val="000000" w:themeColor="text1"/>
          <w:sz w:val="24"/>
          <w:szCs w:val="24"/>
          <w:shd w:val="clear" w:color="auto" w:fill="FFFFFF"/>
          <w:lang w:val="ro-MD"/>
        </w:rPr>
        <w:t>iagnosticul de laborator în sănătate publică</w:t>
      </w:r>
      <w:r w:rsidR="003D533C">
        <w:rPr>
          <w:rFonts w:ascii="Times New Roman" w:hAnsi="Times New Roman"/>
          <w:color w:val="000000" w:themeColor="text1"/>
          <w:sz w:val="24"/>
          <w:szCs w:val="24"/>
          <w:shd w:val="clear" w:color="auto" w:fill="FFFFFF"/>
          <w:lang w:val="ro-MD"/>
        </w:rPr>
        <w:t>;</w:t>
      </w:r>
    </w:p>
    <w:p w14:paraId="645FBAF5" w14:textId="473898BD" w:rsidR="002F4197" w:rsidRPr="002F4197" w:rsidRDefault="002F4197" w:rsidP="002F4197">
      <w:pPr>
        <w:pStyle w:val="ListParagraph"/>
        <w:tabs>
          <w:tab w:val="left" w:pos="426"/>
        </w:tabs>
        <w:spacing w:after="0" w:line="240" w:lineRule="auto"/>
        <w:ind w:left="284"/>
        <w:rPr>
          <w:rFonts w:ascii="Times New Roman" w:hAnsi="Times New Roman" w:cs="Times New Roman"/>
          <w:color w:val="000000"/>
          <w:sz w:val="24"/>
          <w:szCs w:val="24"/>
          <w:shd w:val="clear" w:color="auto" w:fill="FFFFFF"/>
          <w:lang w:val="ro-RO"/>
        </w:rPr>
      </w:pPr>
      <w:r w:rsidRPr="002F4197">
        <w:rPr>
          <w:rFonts w:ascii="Times New Roman" w:hAnsi="Times New Roman"/>
          <w:color w:val="000000" w:themeColor="text1"/>
          <w:sz w:val="24"/>
          <w:szCs w:val="24"/>
          <w:shd w:val="clear" w:color="auto" w:fill="FFFFFF"/>
          <w:lang w:val="ro-MD"/>
        </w:rPr>
        <w:t>23)</w:t>
      </w:r>
      <w:r>
        <w:rPr>
          <w:rFonts w:ascii="Times New Roman" w:hAnsi="Times New Roman"/>
          <w:color w:val="000000" w:themeColor="text1"/>
          <w:sz w:val="24"/>
          <w:szCs w:val="24"/>
          <w:shd w:val="clear" w:color="auto" w:fill="FFFFFF"/>
          <w:lang w:val="ro-MD"/>
        </w:rPr>
        <w:t xml:space="preserve"> </w:t>
      </w:r>
      <w:r w:rsidR="009846FF">
        <w:rPr>
          <w:rFonts w:ascii="Times New Roman" w:hAnsi="Times New Roman"/>
          <w:color w:val="000000" w:themeColor="text1"/>
          <w:sz w:val="24"/>
          <w:szCs w:val="24"/>
          <w:shd w:val="clear" w:color="auto" w:fill="FFFFFF"/>
          <w:lang w:val="ro-MD"/>
        </w:rPr>
        <w:t>s</w:t>
      </w:r>
      <w:r w:rsidRPr="002F4197">
        <w:rPr>
          <w:rFonts w:ascii="Times New Roman" w:hAnsi="Times New Roman"/>
          <w:color w:val="000000" w:themeColor="text1"/>
          <w:sz w:val="24"/>
          <w:szCs w:val="24"/>
          <w:shd w:val="clear" w:color="auto" w:fill="FFFFFF"/>
          <w:lang w:val="ro-MD"/>
        </w:rPr>
        <w:t>upravegherea epidemiologică a</w:t>
      </w:r>
      <w:r w:rsidR="009846FF">
        <w:rPr>
          <w:rFonts w:ascii="Times New Roman" w:hAnsi="Times New Roman"/>
          <w:color w:val="000000" w:themeColor="text1"/>
          <w:sz w:val="24"/>
          <w:szCs w:val="24"/>
          <w:shd w:val="clear" w:color="auto" w:fill="FFFFFF"/>
          <w:lang w:val="ro-MD"/>
        </w:rPr>
        <w:t xml:space="preserve"> infecțiilor asociate asistenței medicale și a</w:t>
      </w:r>
      <w:r w:rsidRPr="002F4197">
        <w:rPr>
          <w:rFonts w:ascii="Times New Roman" w:hAnsi="Times New Roman"/>
          <w:color w:val="000000" w:themeColor="text1"/>
          <w:sz w:val="24"/>
          <w:szCs w:val="24"/>
          <w:shd w:val="clear" w:color="auto" w:fill="FFFFFF"/>
          <w:lang w:val="ro-MD"/>
        </w:rPr>
        <w:t xml:space="preserve"> rezistenței </w:t>
      </w:r>
      <w:proofErr w:type="spellStart"/>
      <w:r w:rsidRPr="002F4197">
        <w:rPr>
          <w:rFonts w:ascii="Times New Roman" w:hAnsi="Times New Roman"/>
          <w:color w:val="000000" w:themeColor="text1"/>
          <w:sz w:val="24"/>
          <w:szCs w:val="24"/>
          <w:shd w:val="clear" w:color="auto" w:fill="FFFFFF"/>
          <w:lang w:val="ro-MD"/>
        </w:rPr>
        <w:t>antimicrobiene</w:t>
      </w:r>
      <w:proofErr w:type="spellEnd"/>
      <w:r w:rsidR="003D533C">
        <w:rPr>
          <w:rFonts w:ascii="Times New Roman" w:hAnsi="Times New Roman"/>
          <w:color w:val="000000" w:themeColor="text1"/>
          <w:sz w:val="24"/>
          <w:szCs w:val="24"/>
          <w:shd w:val="clear" w:color="auto" w:fill="FFFFFF"/>
          <w:lang w:val="ro-MD"/>
        </w:rPr>
        <w:t>;</w:t>
      </w:r>
    </w:p>
    <w:p w14:paraId="47943A38" w14:textId="374D946E" w:rsidR="002F4197" w:rsidRPr="002F4197" w:rsidRDefault="002F4197" w:rsidP="002F4197">
      <w:pPr>
        <w:pStyle w:val="ListParagraph"/>
        <w:tabs>
          <w:tab w:val="left" w:pos="426"/>
        </w:tabs>
        <w:spacing w:after="0" w:line="240" w:lineRule="auto"/>
        <w:ind w:left="284"/>
        <w:rPr>
          <w:rFonts w:ascii="Times New Roman" w:hAnsi="Times New Roman" w:cs="Times New Roman"/>
          <w:color w:val="000000"/>
          <w:sz w:val="24"/>
          <w:szCs w:val="24"/>
          <w:shd w:val="clear" w:color="auto" w:fill="FFFFFF"/>
          <w:lang w:val="ro-RO"/>
        </w:rPr>
      </w:pPr>
      <w:r w:rsidRPr="002F4197">
        <w:rPr>
          <w:rFonts w:ascii="Times New Roman" w:hAnsi="Times New Roman"/>
          <w:color w:val="000000" w:themeColor="text1"/>
          <w:sz w:val="24"/>
          <w:szCs w:val="24"/>
          <w:lang w:val="ro-MD"/>
        </w:rPr>
        <w:t>24)</w:t>
      </w:r>
      <w:r>
        <w:rPr>
          <w:rFonts w:ascii="Times New Roman" w:hAnsi="Times New Roman"/>
          <w:color w:val="000000" w:themeColor="text1"/>
          <w:sz w:val="24"/>
          <w:szCs w:val="24"/>
          <w:lang w:val="ro-MD"/>
        </w:rPr>
        <w:t xml:space="preserve"> </w:t>
      </w:r>
      <w:r w:rsidR="009846FF">
        <w:rPr>
          <w:rFonts w:ascii="Times New Roman" w:hAnsi="Times New Roman"/>
          <w:color w:val="000000" w:themeColor="text1"/>
          <w:sz w:val="24"/>
          <w:szCs w:val="24"/>
          <w:lang w:val="ro-MD"/>
        </w:rPr>
        <w:t>r</w:t>
      </w:r>
      <w:r w:rsidRPr="002F4197">
        <w:rPr>
          <w:rFonts w:ascii="Times New Roman" w:hAnsi="Times New Roman"/>
          <w:color w:val="000000" w:themeColor="text1"/>
          <w:sz w:val="24"/>
          <w:szCs w:val="24"/>
          <w:lang w:val="ro-MD"/>
        </w:rPr>
        <w:t xml:space="preserve">eglementarea aspectelor de </w:t>
      </w:r>
      <w:proofErr w:type="spellStart"/>
      <w:r w:rsidRPr="002F4197">
        <w:rPr>
          <w:rFonts w:ascii="Times New Roman" w:hAnsi="Times New Roman"/>
          <w:color w:val="000000" w:themeColor="text1"/>
          <w:sz w:val="24"/>
          <w:szCs w:val="24"/>
          <w:lang w:val="ro-MD"/>
        </w:rPr>
        <w:t>biosecuritate</w:t>
      </w:r>
      <w:proofErr w:type="spellEnd"/>
      <w:r w:rsidRPr="002F4197">
        <w:rPr>
          <w:rFonts w:ascii="Times New Roman" w:hAnsi="Times New Roman"/>
          <w:color w:val="000000" w:themeColor="text1"/>
          <w:sz w:val="24"/>
          <w:szCs w:val="24"/>
          <w:lang w:val="ro-MD"/>
        </w:rPr>
        <w:t xml:space="preserve"> și </w:t>
      </w:r>
      <w:proofErr w:type="spellStart"/>
      <w:r w:rsidRPr="002F4197">
        <w:rPr>
          <w:rFonts w:ascii="Times New Roman" w:hAnsi="Times New Roman"/>
          <w:color w:val="000000" w:themeColor="text1"/>
          <w:sz w:val="24"/>
          <w:szCs w:val="24"/>
          <w:lang w:val="ro-RO"/>
        </w:rPr>
        <w:t>biosiguranţă</w:t>
      </w:r>
      <w:proofErr w:type="spellEnd"/>
      <w:r w:rsidRPr="002F4197">
        <w:rPr>
          <w:rFonts w:ascii="Times New Roman" w:hAnsi="Times New Roman"/>
          <w:color w:val="000000" w:themeColor="text1"/>
          <w:sz w:val="24"/>
          <w:szCs w:val="24"/>
          <w:lang w:val="ro-MD"/>
        </w:rPr>
        <w:t xml:space="preserve"> pentru laboratoarele care operează cu agenți biologici.</w:t>
      </w:r>
      <w:r w:rsidR="009846FF">
        <w:rPr>
          <w:rFonts w:ascii="Times New Roman" w:hAnsi="Times New Roman"/>
          <w:color w:val="000000" w:themeColor="text1"/>
          <w:sz w:val="24"/>
          <w:szCs w:val="24"/>
          <w:lang w:val="ro-MD"/>
        </w:rPr>
        <w:t>”</w:t>
      </w:r>
    </w:p>
    <w:p w14:paraId="4550242B" w14:textId="651004EC" w:rsidR="002F4197" w:rsidRPr="00DD3BA6" w:rsidRDefault="002F4197">
      <w:pPr>
        <w:pStyle w:val="ListParagraph"/>
        <w:numPr>
          <w:ilvl w:val="0"/>
          <w:numId w:val="13"/>
        </w:numPr>
        <w:spacing w:after="0" w:line="240" w:lineRule="auto"/>
        <w:ind w:left="426" w:hanging="426"/>
        <w:rPr>
          <w:rFonts w:ascii="Times New Roman" w:hAnsi="Times New Roman" w:cs="Times New Roman"/>
          <w:sz w:val="24"/>
          <w:szCs w:val="24"/>
          <w:shd w:val="clear" w:color="auto" w:fill="FFFFFF"/>
          <w:lang w:val="ro-RO"/>
        </w:rPr>
      </w:pPr>
      <w:r>
        <w:rPr>
          <w:rFonts w:ascii="Times New Roman" w:hAnsi="Times New Roman" w:cs="Times New Roman"/>
          <w:color w:val="000000"/>
          <w:sz w:val="24"/>
          <w:szCs w:val="24"/>
          <w:shd w:val="clear" w:color="auto" w:fill="FFFFFF"/>
          <w:lang w:val="ro-RO"/>
        </w:rPr>
        <w:t>Articolul 12 pct.</w:t>
      </w:r>
      <w:r w:rsidR="00DD3BA6">
        <w:rPr>
          <w:rFonts w:ascii="Times New Roman" w:hAnsi="Times New Roman" w:cs="Times New Roman"/>
          <w:color w:val="000000"/>
          <w:sz w:val="24"/>
          <w:szCs w:val="24"/>
          <w:shd w:val="clear" w:color="auto" w:fill="FFFFFF"/>
          <w:lang w:val="ro-RO"/>
        </w:rPr>
        <w:t>1</w:t>
      </w:r>
      <w:r>
        <w:rPr>
          <w:rFonts w:ascii="Times New Roman" w:hAnsi="Times New Roman" w:cs="Times New Roman"/>
          <w:color w:val="000000"/>
          <w:sz w:val="24"/>
          <w:szCs w:val="24"/>
          <w:shd w:val="clear" w:color="auto" w:fill="FFFFFF"/>
          <w:lang w:val="ro-RO"/>
        </w:rPr>
        <w:t>)</w:t>
      </w:r>
      <w:r w:rsidR="00DD3BA6">
        <w:rPr>
          <w:rFonts w:ascii="Times New Roman" w:hAnsi="Times New Roman" w:cs="Times New Roman"/>
          <w:color w:val="000000"/>
          <w:sz w:val="24"/>
          <w:szCs w:val="24"/>
          <w:shd w:val="clear" w:color="auto" w:fill="FFFFFF"/>
          <w:lang w:val="ro-RO"/>
        </w:rPr>
        <w:t xml:space="preserve"> după cuvintele „social-economică” se adaugă cuvintele </w:t>
      </w:r>
      <w:r w:rsidRPr="00DD3BA6">
        <w:rPr>
          <w:rFonts w:ascii="Times New Roman" w:hAnsi="Times New Roman"/>
          <w:sz w:val="24"/>
          <w:szCs w:val="24"/>
          <w:shd w:val="clear" w:color="auto" w:fill="FFFFFF"/>
          <w:lang w:val="ro-RO"/>
        </w:rPr>
        <w:t>„în baza profilurilor de sănătate”</w:t>
      </w:r>
    </w:p>
    <w:p w14:paraId="7BC7C3E7" w14:textId="090E8125" w:rsidR="00A84117" w:rsidRPr="00ED0B49" w:rsidRDefault="00A84117">
      <w:pPr>
        <w:pStyle w:val="ListParagraph"/>
        <w:numPr>
          <w:ilvl w:val="0"/>
          <w:numId w:val="13"/>
        </w:numPr>
        <w:tabs>
          <w:tab w:val="left" w:pos="426"/>
        </w:tabs>
        <w:spacing w:after="0" w:line="240" w:lineRule="auto"/>
        <w:ind w:left="284" w:hanging="284"/>
        <w:jc w:val="both"/>
        <w:rPr>
          <w:rFonts w:ascii="Times New Roman" w:hAnsi="Times New Roman" w:cs="Times New Roman"/>
          <w:sz w:val="24"/>
          <w:szCs w:val="24"/>
          <w:shd w:val="clear" w:color="auto" w:fill="FFFFFF"/>
          <w:lang w:val="ro-MD"/>
        </w:rPr>
      </w:pPr>
      <w:r w:rsidRPr="00ED0B49">
        <w:rPr>
          <w:rFonts w:ascii="Times New Roman" w:hAnsi="Times New Roman" w:cs="Times New Roman"/>
          <w:sz w:val="24"/>
          <w:szCs w:val="24"/>
          <w:shd w:val="clear" w:color="auto" w:fill="FFFFFF"/>
          <w:lang w:val="ro-RO"/>
        </w:rPr>
        <w:t>Articolul 15, alin</w:t>
      </w:r>
      <w:r w:rsidR="00E0277A" w:rsidRPr="00ED0B49">
        <w:rPr>
          <w:rFonts w:ascii="Times New Roman" w:hAnsi="Times New Roman" w:cs="Times New Roman"/>
          <w:sz w:val="24"/>
          <w:szCs w:val="24"/>
          <w:shd w:val="clear" w:color="auto" w:fill="FFFFFF"/>
          <w:lang w:val="ro-RO"/>
        </w:rPr>
        <w:t>.</w:t>
      </w:r>
      <w:r w:rsidRPr="00ED0B49">
        <w:rPr>
          <w:rFonts w:ascii="Times New Roman" w:hAnsi="Times New Roman" w:cs="Times New Roman"/>
          <w:sz w:val="24"/>
          <w:szCs w:val="24"/>
          <w:shd w:val="clear" w:color="auto" w:fill="FFFFFF"/>
          <w:lang w:val="ro-RO"/>
        </w:rPr>
        <w:t xml:space="preserve"> (3) </w:t>
      </w:r>
      <w:r w:rsidR="00DD3BA6" w:rsidRPr="00ED0B49">
        <w:rPr>
          <w:rFonts w:ascii="Times New Roman" w:hAnsi="Times New Roman" w:cs="Times New Roman"/>
          <w:sz w:val="24"/>
          <w:szCs w:val="24"/>
          <w:shd w:val="clear" w:color="auto" w:fill="FFFFFF"/>
          <w:lang w:val="ro-RO"/>
        </w:rPr>
        <w:t>cuvintele „Ministerul Sănătății” se substituie cu cuv</w:t>
      </w:r>
      <w:r w:rsidR="000A340E" w:rsidRPr="00ED0B49">
        <w:rPr>
          <w:rFonts w:ascii="Times New Roman" w:hAnsi="Times New Roman" w:cs="Times New Roman"/>
          <w:sz w:val="24"/>
          <w:szCs w:val="24"/>
          <w:shd w:val="clear" w:color="auto" w:fill="FFFFFF"/>
          <w:lang w:val="ro-RO"/>
        </w:rPr>
        <w:t>â</w:t>
      </w:r>
      <w:r w:rsidR="00566480" w:rsidRPr="00ED0B49">
        <w:rPr>
          <w:rFonts w:ascii="Times New Roman" w:hAnsi="Times New Roman" w:cs="Times New Roman"/>
          <w:sz w:val="24"/>
          <w:szCs w:val="24"/>
          <w:shd w:val="clear" w:color="auto" w:fill="FFFFFF"/>
          <w:lang w:val="ro-RO"/>
        </w:rPr>
        <w:t>ntul</w:t>
      </w:r>
      <w:r w:rsidR="00DD3BA6" w:rsidRPr="00ED0B49">
        <w:rPr>
          <w:rFonts w:ascii="Times New Roman" w:hAnsi="Times New Roman" w:cs="Times New Roman"/>
          <w:sz w:val="24"/>
          <w:szCs w:val="24"/>
          <w:shd w:val="clear" w:color="auto" w:fill="FFFFFF"/>
          <w:lang w:val="ro-RO"/>
        </w:rPr>
        <w:t xml:space="preserve"> „</w:t>
      </w:r>
      <w:r w:rsidR="00566480" w:rsidRPr="00ED0B49">
        <w:rPr>
          <w:rFonts w:ascii="Times New Roman" w:hAnsi="Times New Roman" w:cs="Times New Roman"/>
          <w:sz w:val="24"/>
          <w:szCs w:val="24"/>
          <w:shd w:val="clear" w:color="auto" w:fill="FFFFFF"/>
          <w:lang w:val="ro-RO"/>
        </w:rPr>
        <w:t>Guvern”</w:t>
      </w:r>
    </w:p>
    <w:p w14:paraId="7DD056D9" w14:textId="078FB32D" w:rsidR="004940D4" w:rsidRPr="002218BC" w:rsidRDefault="00A84117">
      <w:pPr>
        <w:pStyle w:val="ListParagraph"/>
        <w:numPr>
          <w:ilvl w:val="0"/>
          <w:numId w:val="13"/>
        </w:numPr>
        <w:tabs>
          <w:tab w:val="left" w:pos="426"/>
        </w:tabs>
        <w:spacing w:after="0" w:line="240" w:lineRule="auto"/>
        <w:ind w:left="284" w:hanging="284"/>
        <w:jc w:val="both"/>
        <w:rPr>
          <w:rFonts w:ascii="Times New Roman" w:hAnsi="Times New Roman" w:cs="Times New Roman"/>
          <w:sz w:val="24"/>
          <w:szCs w:val="24"/>
          <w:shd w:val="clear" w:color="auto" w:fill="FFFFFF"/>
          <w:lang w:val="ro-MD"/>
        </w:rPr>
      </w:pPr>
      <w:r w:rsidRPr="002218BC">
        <w:rPr>
          <w:rFonts w:ascii="Times New Roman" w:hAnsi="Times New Roman" w:cs="Times New Roman"/>
          <w:color w:val="000000"/>
          <w:sz w:val="24"/>
          <w:szCs w:val="24"/>
          <w:shd w:val="clear" w:color="auto" w:fill="FFFFFF"/>
          <w:lang w:val="ro-RO"/>
        </w:rPr>
        <w:t xml:space="preserve">Articolul 16 va avea următorul </w:t>
      </w:r>
      <w:r w:rsidR="000A340E">
        <w:rPr>
          <w:rFonts w:ascii="Times New Roman" w:hAnsi="Times New Roman" w:cs="Times New Roman"/>
          <w:color w:val="000000"/>
          <w:sz w:val="24"/>
          <w:szCs w:val="24"/>
          <w:shd w:val="clear" w:color="auto" w:fill="FFFFFF"/>
          <w:lang w:val="ro-RO"/>
        </w:rPr>
        <w:t>cuprins</w:t>
      </w:r>
      <w:r w:rsidRPr="002218BC">
        <w:rPr>
          <w:rFonts w:ascii="Times New Roman" w:hAnsi="Times New Roman" w:cs="Times New Roman"/>
          <w:color w:val="000000"/>
          <w:sz w:val="24"/>
          <w:szCs w:val="24"/>
          <w:shd w:val="clear" w:color="auto" w:fill="FFFFFF"/>
          <w:lang w:val="ro-RO"/>
        </w:rPr>
        <w:t>:</w:t>
      </w:r>
    </w:p>
    <w:p w14:paraId="6B8BBD08" w14:textId="67AD7304" w:rsidR="004940D4" w:rsidRPr="00354495" w:rsidRDefault="004940D4" w:rsidP="004940D4">
      <w:pPr>
        <w:pStyle w:val="ListParagraph"/>
        <w:tabs>
          <w:tab w:val="left" w:pos="426"/>
        </w:tabs>
        <w:spacing w:after="0" w:line="240" w:lineRule="auto"/>
        <w:ind w:left="284"/>
        <w:jc w:val="both"/>
        <w:rPr>
          <w:rFonts w:ascii="Times New Roman" w:hAnsi="Times New Roman" w:cs="Times New Roman"/>
          <w:sz w:val="24"/>
          <w:szCs w:val="24"/>
          <w:shd w:val="clear" w:color="auto" w:fill="FFFFFF"/>
          <w:lang w:val="ro-MD"/>
        </w:rPr>
      </w:pPr>
      <w:r w:rsidRPr="00354495">
        <w:rPr>
          <w:rFonts w:ascii="Times New Roman" w:hAnsi="Times New Roman" w:cs="Times New Roman"/>
          <w:bCs/>
          <w:sz w:val="24"/>
          <w:szCs w:val="24"/>
          <w:shd w:val="clear" w:color="auto" w:fill="FFFFFF"/>
          <w:lang w:val="ro-RO"/>
        </w:rPr>
        <w:t>„Articolul 16.</w:t>
      </w:r>
      <w:r w:rsidRPr="00354495">
        <w:rPr>
          <w:rFonts w:ascii="Times New Roman" w:hAnsi="Times New Roman" w:cs="Times New Roman"/>
          <w:b/>
          <w:bCs/>
          <w:sz w:val="24"/>
          <w:szCs w:val="24"/>
          <w:shd w:val="clear" w:color="auto" w:fill="FFFFFF"/>
          <w:lang w:val="ro-RO"/>
        </w:rPr>
        <w:t xml:space="preserve"> </w:t>
      </w:r>
      <w:r w:rsidR="002218BC" w:rsidRPr="00354495">
        <w:rPr>
          <w:rFonts w:ascii="Times New Roman" w:hAnsi="Times New Roman" w:cs="Times New Roman"/>
          <w:sz w:val="24"/>
          <w:szCs w:val="24"/>
          <w:shd w:val="clear" w:color="auto" w:fill="FFFFFF"/>
          <w:lang w:val="ro-RO"/>
        </w:rPr>
        <w:t>Agenția Națională pentru Sănătate Publică”</w:t>
      </w:r>
    </w:p>
    <w:p w14:paraId="63DD2AFA" w14:textId="377A1B5B" w:rsidR="004940D4" w:rsidRPr="00354495" w:rsidRDefault="002218BC">
      <w:pPr>
        <w:pStyle w:val="ListParagraph"/>
        <w:numPr>
          <w:ilvl w:val="0"/>
          <w:numId w:val="15"/>
        </w:numPr>
        <w:tabs>
          <w:tab w:val="left" w:pos="313"/>
        </w:tabs>
        <w:ind w:left="284" w:firstLine="0"/>
        <w:jc w:val="both"/>
        <w:rPr>
          <w:rFonts w:ascii="Times New Roman" w:hAnsi="Times New Roman" w:cs="Times New Roman"/>
          <w:sz w:val="24"/>
          <w:szCs w:val="24"/>
          <w:shd w:val="clear" w:color="auto" w:fill="FFFFFF"/>
          <w:lang w:val="ro-RO"/>
        </w:rPr>
      </w:pPr>
      <w:r w:rsidRPr="00354495">
        <w:rPr>
          <w:rFonts w:ascii="Times New Roman" w:hAnsi="Times New Roman" w:cs="Times New Roman"/>
          <w:sz w:val="24"/>
          <w:szCs w:val="24"/>
          <w:shd w:val="clear" w:color="auto" w:fill="FFFFFF"/>
          <w:lang w:val="ro-RO"/>
        </w:rPr>
        <w:lastRenderedPageBreak/>
        <w:t>Supravegherea de stat a sănătății publice se realizează de către Agenția Națională pentru Sănătate Publică</w:t>
      </w:r>
      <w:r w:rsidR="004940D4" w:rsidRPr="00354495">
        <w:rPr>
          <w:rFonts w:ascii="Times New Roman" w:hAnsi="Times New Roman" w:cs="Times New Roman"/>
          <w:sz w:val="24"/>
          <w:szCs w:val="24"/>
          <w:shd w:val="clear" w:color="auto" w:fill="FFFFFF"/>
          <w:lang w:val="ro-RO"/>
        </w:rPr>
        <w:t>, c</w:t>
      </w:r>
      <w:r w:rsidRPr="00354495">
        <w:rPr>
          <w:rFonts w:ascii="Times New Roman" w:hAnsi="Times New Roman" w:cs="Times New Roman"/>
          <w:sz w:val="24"/>
          <w:szCs w:val="24"/>
          <w:shd w:val="clear" w:color="auto" w:fill="FFFFFF"/>
          <w:lang w:val="ro-RO"/>
        </w:rPr>
        <w:t xml:space="preserve">are este autoritate administrativă </w:t>
      </w:r>
      <w:r w:rsidR="004940D4" w:rsidRPr="00354495">
        <w:rPr>
          <w:rFonts w:ascii="Times New Roman" w:hAnsi="Times New Roman" w:cs="Times New Roman"/>
          <w:sz w:val="24"/>
          <w:szCs w:val="24"/>
          <w:shd w:val="clear" w:color="auto" w:fill="FFFFFF"/>
          <w:lang w:val="ro-RO"/>
        </w:rPr>
        <w:t xml:space="preserve">în subordinea Ministerului Sănătății, </w:t>
      </w:r>
      <w:r w:rsidRPr="00354495">
        <w:rPr>
          <w:rFonts w:ascii="Times New Roman" w:hAnsi="Times New Roman" w:cs="Times New Roman"/>
          <w:sz w:val="24"/>
          <w:szCs w:val="24"/>
          <w:shd w:val="clear" w:color="auto" w:fill="FFFFFF"/>
          <w:lang w:val="ro-RO"/>
        </w:rPr>
        <w:t>cu statut de persoană juridică.</w:t>
      </w:r>
    </w:p>
    <w:p w14:paraId="492A93A4" w14:textId="3643ABF1" w:rsidR="004940D4" w:rsidRPr="00354495" w:rsidRDefault="004940D4">
      <w:pPr>
        <w:pStyle w:val="ListParagraph"/>
        <w:numPr>
          <w:ilvl w:val="0"/>
          <w:numId w:val="15"/>
        </w:numPr>
        <w:tabs>
          <w:tab w:val="left" w:pos="313"/>
        </w:tabs>
        <w:ind w:left="284" w:firstLine="0"/>
        <w:jc w:val="both"/>
        <w:rPr>
          <w:rFonts w:ascii="Times New Roman" w:hAnsi="Times New Roman" w:cs="Times New Roman"/>
          <w:sz w:val="24"/>
          <w:szCs w:val="24"/>
          <w:shd w:val="clear" w:color="auto" w:fill="FFFFFF"/>
          <w:lang w:val="ro-RO"/>
        </w:rPr>
      </w:pPr>
      <w:r w:rsidRPr="00354495">
        <w:rPr>
          <w:rFonts w:ascii="Times New Roman" w:hAnsi="Times New Roman" w:cs="Times New Roman"/>
          <w:sz w:val="24"/>
          <w:szCs w:val="24"/>
          <w:shd w:val="clear" w:color="auto" w:fill="FFFFFF"/>
          <w:lang w:val="ro-RO"/>
        </w:rPr>
        <w:t>Regulamentul de activitate</w:t>
      </w:r>
      <w:r w:rsidR="002218BC" w:rsidRPr="00354495">
        <w:rPr>
          <w:rFonts w:ascii="Times New Roman" w:hAnsi="Times New Roman" w:cs="Times New Roman"/>
          <w:sz w:val="24"/>
          <w:szCs w:val="24"/>
          <w:shd w:val="clear" w:color="auto" w:fill="FFFFFF"/>
          <w:lang w:val="ro-RO"/>
        </w:rPr>
        <w:t>, structura și efectivul-limită</w:t>
      </w:r>
      <w:r w:rsidRPr="00354495">
        <w:rPr>
          <w:rFonts w:ascii="Times New Roman" w:hAnsi="Times New Roman" w:cs="Times New Roman"/>
          <w:sz w:val="24"/>
          <w:szCs w:val="24"/>
          <w:shd w:val="clear" w:color="auto" w:fill="FFFFFF"/>
          <w:lang w:val="ro-RO"/>
        </w:rPr>
        <w:t xml:space="preserve"> </w:t>
      </w:r>
      <w:r w:rsidR="002218BC" w:rsidRPr="00354495">
        <w:rPr>
          <w:rFonts w:ascii="Times New Roman" w:hAnsi="Times New Roman" w:cs="Times New Roman"/>
          <w:sz w:val="24"/>
          <w:szCs w:val="24"/>
          <w:shd w:val="clear" w:color="auto" w:fill="FFFFFF"/>
          <w:lang w:val="ro-RO"/>
        </w:rPr>
        <w:t xml:space="preserve">ale Agenției Naționale pentru Sănătate Publică </w:t>
      </w:r>
      <w:r w:rsidRPr="00354495">
        <w:rPr>
          <w:rFonts w:ascii="Times New Roman" w:hAnsi="Times New Roman" w:cs="Times New Roman"/>
          <w:sz w:val="24"/>
          <w:szCs w:val="24"/>
          <w:shd w:val="clear" w:color="auto" w:fill="FFFFFF"/>
          <w:lang w:val="ro-RO"/>
        </w:rPr>
        <w:t>se aprobă de către Guvern.</w:t>
      </w:r>
    </w:p>
    <w:p w14:paraId="4FC6A51F" w14:textId="1EF5D9DA" w:rsidR="004940D4" w:rsidRPr="00CF1F2A" w:rsidRDefault="004940D4">
      <w:pPr>
        <w:pStyle w:val="ListParagraph"/>
        <w:numPr>
          <w:ilvl w:val="0"/>
          <w:numId w:val="15"/>
        </w:numPr>
        <w:tabs>
          <w:tab w:val="left" w:pos="313"/>
        </w:tabs>
        <w:ind w:left="284" w:firstLine="0"/>
        <w:jc w:val="both"/>
        <w:rPr>
          <w:rFonts w:ascii="Times New Roman" w:hAnsi="Times New Roman" w:cs="Times New Roman"/>
          <w:sz w:val="24"/>
          <w:szCs w:val="24"/>
          <w:shd w:val="clear" w:color="auto" w:fill="FFFFFF"/>
          <w:lang w:val="ro-RO"/>
        </w:rPr>
      </w:pPr>
      <w:r w:rsidRPr="00CF1F2A">
        <w:rPr>
          <w:rFonts w:ascii="Times New Roman" w:hAnsi="Times New Roman" w:cs="Times New Roman"/>
          <w:sz w:val="24"/>
          <w:szCs w:val="24"/>
          <w:shd w:val="clear" w:color="auto" w:fill="FFFFFF"/>
          <w:lang w:val="ro-RO"/>
        </w:rPr>
        <w:t xml:space="preserve">Domeniile </w:t>
      </w:r>
      <w:r w:rsidRPr="00CF1F2A">
        <w:rPr>
          <w:rFonts w:ascii="Times New Roman" w:hAnsi="Times New Roman" w:cs="Times New Roman"/>
          <w:sz w:val="24"/>
          <w:szCs w:val="24"/>
          <w:lang w:val="ro-RO"/>
        </w:rPr>
        <w:t>principale</w:t>
      </w:r>
      <w:r w:rsidRPr="00CF1F2A">
        <w:rPr>
          <w:rFonts w:ascii="Times New Roman" w:hAnsi="Times New Roman" w:cs="Times New Roman"/>
          <w:spacing w:val="-1"/>
          <w:sz w:val="24"/>
          <w:szCs w:val="24"/>
          <w:lang w:val="ro-RO"/>
        </w:rPr>
        <w:t xml:space="preserve"> </w:t>
      </w:r>
      <w:r w:rsidRPr="00CF1F2A">
        <w:rPr>
          <w:rFonts w:ascii="Times New Roman" w:hAnsi="Times New Roman" w:cs="Times New Roman"/>
          <w:sz w:val="24"/>
          <w:szCs w:val="24"/>
          <w:lang w:val="ro-RO"/>
        </w:rPr>
        <w:t>ale</w:t>
      </w:r>
      <w:r w:rsidRPr="00CF1F2A">
        <w:rPr>
          <w:rFonts w:ascii="Times New Roman" w:hAnsi="Times New Roman" w:cs="Times New Roman"/>
          <w:spacing w:val="-1"/>
          <w:sz w:val="24"/>
          <w:szCs w:val="24"/>
          <w:lang w:val="ro-RO"/>
        </w:rPr>
        <w:t xml:space="preserve"> </w:t>
      </w:r>
      <w:r w:rsidRPr="00CF1F2A">
        <w:rPr>
          <w:rFonts w:ascii="Times New Roman" w:hAnsi="Times New Roman" w:cs="Times New Roman"/>
          <w:sz w:val="24"/>
          <w:szCs w:val="24"/>
          <w:lang w:val="ro-RO"/>
        </w:rPr>
        <w:t>activității</w:t>
      </w:r>
      <w:r w:rsidRPr="00CF1F2A">
        <w:rPr>
          <w:rFonts w:ascii="Times New Roman" w:hAnsi="Times New Roman" w:cs="Times New Roman"/>
          <w:spacing w:val="-1"/>
          <w:sz w:val="24"/>
          <w:szCs w:val="24"/>
          <w:lang w:val="ro-RO"/>
        </w:rPr>
        <w:t xml:space="preserve"> </w:t>
      </w:r>
      <w:r w:rsidR="00C56993" w:rsidRPr="00CF1F2A">
        <w:rPr>
          <w:rFonts w:ascii="Times New Roman" w:hAnsi="Times New Roman" w:cs="Times New Roman"/>
          <w:sz w:val="24"/>
          <w:szCs w:val="24"/>
          <w:lang w:val="ro-RO"/>
        </w:rPr>
        <w:t>Agenției Naționale pentru sănătate Publică</w:t>
      </w:r>
      <w:r w:rsidRPr="00CF1F2A">
        <w:rPr>
          <w:rFonts w:ascii="Times New Roman" w:hAnsi="Times New Roman" w:cs="Times New Roman"/>
          <w:spacing w:val="-1"/>
          <w:sz w:val="24"/>
          <w:szCs w:val="24"/>
          <w:lang w:val="ro-RO"/>
        </w:rPr>
        <w:t xml:space="preserve"> </w:t>
      </w:r>
      <w:r w:rsidRPr="00CF1F2A">
        <w:rPr>
          <w:rFonts w:ascii="Times New Roman" w:hAnsi="Times New Roman" w:cs="Times New Roman"/>
          <w:sz w:val="24"/>
          <w:szCs w:val="24"/>
          <w:lang w:val="ro-RO"/>
        </w:rPr>
        <w:t>sunt:</w:t>
      </w:r>
    </w:p>
    <w:p w14:paraId="0EA881CD" w14:textId="1A21DEFC" w:rsidR="004940D4" w:rsidRPr="00566480" w:rsidRDefault="009127C2">
      <w:pPr>
        <w:pStyle w:val="ListParagraph"/>
        <w:numPr>
          <w:ilvl w:val="0"/>
          <w:numId w:val="16"/>
        </w:numPr>
        <w:tabs>
          <w:tab w:val="left" w:pos="567"/>
        </w:tabs>
        <w:ind w:left="313" w:hanging="29"/>
        <w:jc w:val="both"/>
        <w:rPr>
          <w:rFonts w:ascii="Times New Roman" w:hAnsi="Times New Roman" w:cs="Times New Roman"/>
          <w:color w:val="FF0000"/>
          <w:sz w:val="24"/>
          <w:szCs w:val="24"/>
          <w:shd w:val="clear" w:color="auto" w:fill="FFFFFF"/>
          <w:lang w:val="ro-RO"/>
        </w:rPr>
      </w:pPr>
      <w:bookmarkStart w:id="3" w:name="_Hlk116054044"/>
      <w:r w:rsidRPr="0008627E">
        <w:rPr>
          <w:rFonts w:ascii="Times New Roman" w:hAnsi="Times New Roman" w:cs="Times New Roman"/>
          <w:spacing w:val="-1"/>
          <w:sz w:val="24"/>
          <w:szCs w:val="24"/>
          <w:lang w:val="ro-RO"/>
        </w:rPr>
        <w:t>evaluarea</w:t>
      </w:r>
      <w:r w:rsidRPr="0008627E">
        <w:rPr>
          <w:rFonts w:ascii="Times New Roman" w:hAnsi="Times New Roman" w:cs="Times New Roman"/>
          <w:sz w:val="24"/>
          <w:szCs w:val="24"/>
          <w:lang w:val="ro-RO"/>
        </w:rPr>
        <w:t xml:space="preserve"> </w:t>
      </w:r>
      <w:r w:rsidRPr="0008627E">
        <w:rPr>
          <w:rFonts w:ascii="Times New Roman" w:hAnsi="Times New Roman" w:cs="Times New Roman"/>
          <w:spacing w:val="-1"/>
          <w:sz w:val="24"/>
          <w:szCs w:val="24"/>
          <w:lang w:val="ro-RO"/>
        </w:rPr>
        <w:t xml:space="preserve">și </w:t>
      </w:r>
      <w:r w:rsidR="004940D4" w:rsidRPr="0008627E">
        <w:rPr>
          <w:rFonts w:ascii="Times New Roman" w:hAnsi="Times New Roman" w:cs="Times New Roman"/>
          <w:sz w:val="24"/>
          <w:szCs w:val="24"/>
          <w:lang w:val="ro-RO"/>
        </w:rPr>
        <w:t>monitorizarea</w:t>
      </w:r>
      <w:r w:rsidR="004940D4" w:rsidRPr="0008627E">
        <w:rPr>
          <w:rFonts w:ascii="Times New Roman" w:hAnsi="Times New Roman" w:cs="Times New Roman"/>
          <w:spacing w:val="-1"/>
          <w:sz w:val="24"/>
          <w:szCs w:val="24"/>
          <w:lang w:val="ro-RO"/>
        </w:rPr>
        <w:t xml:space="preserve"> </w:t>
      </w:r>
      <w:r w:rsidR="004940D4" w:rsidRPr="0008627E">
        <w:rPr>
          <w:rFonts w:ascii="Times New Roman" w:hAnsi="Times New Roman" w:cs="Times New Roman"/>
          <w:sz w:val="24"/>
          <w:szCs w:val="24"/>
          <w:lang w:val="ro-RO"/>
        </w:rPr>
        <w:t>stării</w:t>
      </w:r>
      <w:r w:rsidR="004940D4" w:rsidRPr="0008627E">
        <w:rPr>
          <w:rFonts w:ascii="Times New Roman" w:hAnsi="Times New Roman" w:cs="Times New Roman"/>
          <w:spacing w:val="-1"/>
          <w:sz w:val="24"/>
          <w:szCs w:val="24"/>
          <w:lang w:val="ro-RO"/>
        </w:rPr>
        <w:t xml:space="preserve"> </w:t>
      </w:r>
      <w:r w:rsidR="004940D4" w:rsidRPr="0008627E">
        <w:rPr>
          <w:rFonts w:ascii="Times New Roman" w:hAnsi="Times New Roman" w:cs="Times New Roman"/>
          <w:sz w:val="24"/>
          <w:szCs w:val="24"/>
          <w:lang w:val="ro-RO"/>
        </w:rPr>
        <w:t>de</w:t>
      </w:r>
      <w:r w:rsidR="004940D4" w:rsidRPr="0008627E">
        <w:rPr>
          <w:rFonts w:ascii="Times New Roman" w:hAnsi="Times New Roman" w:cs="Times New Roman"/>
          <w:spacing w:val="-1"/>
          <w:sz w:val="24"/>
          <w:szCs w:val="24"/>
          <w:lang w:val="ro-RO"/>
        </w:rPr>
        <w:t xml:space="preserve"> </w:t>
      </w:r>
      <w:r w:rsidR="004940D4" w:rsidRPr="0008627E">
        <w:rPr>
          <w:rFonts w:ascii="Times New Roman" w:hAnsi="Times New Roman" w:cs="Times New Roman"/>
          <w:sz w:val="24"/>
          <w:szCs w:val="24"/>
          <w:lang w:val="ro-RO"/>
        </w:rPr>
        <w:t>sănătate a populației</w:t>
      </w:r>
      <w:r w:rsidR="0008627E" w:rsidRPr="0008627E">
        <w:rPr>
          <w:rFonts w:ascii="Times New Roman" w:hAnsi="Times New Roman" w:cs="Times New Roman"/>
          <w:sz w:val="24"/>
          <w:szCs w:val="24"/>
          <w:lang w:val="ro-RO"/>
        </w:rPr>
        <w:t>;</w:t>
      </w:r>
      <w:r w:rsidRPr="0008627E">
        <w:rPr>
          <w:rFonts w:ascii="Times New Roman" w:hAnsi="Times New Roman" w:cs="Times New Roman"/>
          <w:sz w:val="24"/>
          <w:szCs w:val="24"/>
          <w:lang w:val="ro-RO"/>
        </w:rPr>
        <w:t xml:space="preserve"> </w:t>
      </w:r>
    </w:p>
    <w:p w14:paraId="60050F28" w14:textId="62815E5E" w:rsidR="009E20EB" w:rsidRPr="0008627E" w:rsidRDefault="009E20EB">
      <w:pPr>
        <w:pStyle w:val="ListParagraph"/>
        <w:numPr>
          <w:ilvl w:val="0"/>
          <w:numId w:val="16"/>
        </w:numPr>
        <w:tabs>
          <w:tab w:val="left" w:pos="567"/>
        </w:tabs>
        <w:ind w:left="313" w:hanging="29"/>
        <w:jc w:val="both"/>
        <w:rPr>
          <w:rFonts w:ascii="Times New Roman" w:hAnsi="Times New Roman" w:cs="Times New Roman"/>
          <w:color w:val="FF0000"/>
          <w:sz w:val="24"/>
          <w:szCs w:val="24"/>
          <w:shd w:val="clear" w:color="auto" w:fill="FFFFFF"/>
          <w:lang w:val="ro-RO"/>
        </w:rPr>
      </w:pPr>
      <w:r w:rsidRPr="0008627E">
        <w:rPr>
          <w:rFonts w:ascii="Times New Roman" w:hAnsi="Times New Roman" w:cs="Times New Roman"/>
          <w:sz w:val="24"/>
          <w:szCs w:val="24"/>
          <w:shd w:val="clear" w:color="auto" w:fill="FFFFFF"/>
          <w:lang w:val="ro-MD"/>
        </w:rPr>
        <w:t>monitorizarea și răspunsul la urgențele de sănătate publică și la pericolele pentru sănătate;</w:t>
      </w:r>
    </w:p>
    <w:p w14:paraId="180E1EAF" w14:textId="083EC361" w:rsidR="0008627E" w:rsidRPr="005D6C0C" w:rsidRDefault="0008627E">
      <w:pPr>
        <w:pStyle w:val="ListParagraph"/>
        <w:numPr>
          <w:ilvl w:val="0"/>
          <w:numId w:val="16"/>
        </w:numPr>
        <w:tabs>
          <w:tab w:val="left" w:pos="567"/>
        </w:tabs>
        <w:ind w:left="313" w:hanging="29"/>
        <w:jc w:val="both"/>
        <w:rPr>
          <w:rFonts w:ascii="Times New Roman" w:hAnsi="Times New Roman" w:cs="Times New Roman"/>
          <w:sz w:val="24"/>
          <w:szCs w:val="24"/>
          <w:shd w:val="clear" w:color="auto" w:fill="FFFFFF"/>
          <w:lang w:val="ro-RO"/>
        </w:rPr>
      </w:pPr>
      <w:r w:rsidRPr="005D6C0C">
        <w:rPr>
          <w:rFonts w:ascii="Times New Roman" w:hAnsi="Times New Roman" w:cs="Times New Roman"/>
          <w:sz w:val="24"/>
          <w:szCs w:val="24"/>
          <w:shd w:val="clear" w:color="auto" w:fill="FFFFFF"/>
          <w:lang w:val="ro-RO"/>
        </w:rPr>
        <w:t>protecția sănătății</w:t>
      </w:r>
      <w:r w:rsidR="005D6C0C" w:rsidRPr="005D6C0C">
        <w:rPr>
          <w:rFonts w:ascii="Times New Roman" w:hAnsi="Times New Roman" w:cs="Times New Roman"/>
          <w:sz w:val="24"/>
          <w:szCs w:val="24"/>
          <w:shd w:val="clear" w:color="auto" w:fill="FFFFFF"/>
          <w:lang w:val="ro-RO"/>
        </w:rPr>
        <w:t xml:space="preserve"> populației;</w:t>
      </w:r>
    </w:p>
    <w:p w14:paraId="6ADA1729" w14:textId="3C073F7C" w:rsidR="005D6C0C" w:rsidRPr="005D6C0C" w:rsidRDefault="005D6C0C">
      <w:pPr>
        <w:pStyle w:val="ListParagraph"/>
        <w:numPr>
          <w:ilvl w:val="0"/>
          <w:numId w:val="16"/>
        </w:numPr>
        <w:tabs>
          <w:tab w:val="left" w:pos="567"/>
        </w:tabs>
        <w:ind w:left="313" w:hanging="29"/>
        <w:jc w:val="both"/>
        <w:rPr>
          <w:rFonts w:ascii="Times New Roman" w:hAnsi="Times New Roman" w:cs="Times New Roman"/>
          <w:sz w:val="24"/>
          <w:szCs w:val="24"/>
          <w:shd w:val="clear" w:color="auto" w:fill="FFFFFF"/>
          <w:lang w:val="ro-RO"/>
        </w:rPr>
      </w:pPr>
      <w:r w:rsidRPr="005D6C0C">
        <w:rPr>
          <w:rFonts w:ascii="Times New Roman" w:hAnsi="Times New Roman" w:cs="Times New Roman"/>
          <w:sz w:val="24"/>
          <w:szCs w:val="24"/>
          <w:shd w:val="clear" w:color="auto" w:fill="FFFFFF"/>
          <w:lang w:val="ro-RO"/>
        </w:rPr>
        <w:t>promovarea sănătății</w:t>
      </w:r>
      <w:r>
        <w:rPr>
          <w:rFonts w:ascii="Times New Roman" w:hAnsi="Times New Roman" w:cs="Times New Roman"/>
          <w:sz w:val="24"/>
          <w:szCs w:val="24"/>
          <w:shd w:val="clear" w:color="auto" w:fill="FFFFFF"/>
          <w:lang w:val="ro-RO"/>
        </w:rPr>
        <w:t xml:space="preserve">, </w:t>
      </w:r>
      <w:r w:rsidRPr="005D6C0C">
        <w:rPr>
          <w:rFonts w:ascii="Times New Roman" w:hAnsi="Times New Roman" w:cs="Times New Roman"/>
          <w:sz w:val="24"/>
          <w:szCs w:val="24"/>
          <w:lang w:val="ro-RO"/>
        </w:rPr>
        <w:t>alfabetizarea</w:t>
      </w:r>
      <w:r w:rsidRPr="005D6C0C">
        <w:rPr>
          <w:rFonts w:ascii="Times New Roman" w:hAnsi="Times New Roman" w:cs="Times New Roman"/>
          <w:spacing w:val="-1"/>
          <w:sz w:val="24"/>
          <w:szCs w:val="24"/>
          <w:lang w:val="ro-RO"/>
        </w:rPr>
        <w:t xml:space="preserve"> </w:t>
      </w:r>
      <w:r w:rsidRPr="005D6C0C">
        <w:rPr>
          <w:rFonts w:ascii="Times New Roman" w:hAnsi="Times New Roman" w:cs="Times New Roman"/>
          <w:sz w:val="24"/>
          <w:szCs w:val="24"/>
          <w:lang w:val="ro-RO"/>
        </w:rPr>
        <w:t>și</w:t>
      </w:r>
      <w:r w:rsidRPr="005D6C0C">
        <w:rPr>
          <w:rFonts w:ascii="Times New Roman" w:hAnsi="Times New Roman" w:cs="Times New Roman"/>
          <w:spacing w:val="-1"/>
          <w:sz w:val="24"/>
          <w:szCs w:val="24"/>
          <w:lang w:val="ro-RO"/>
        </w:rPr>
        <w:t xml:space="preserve"> </w:t>
      </w:r>
      <w:r w:rsidRPr="005D6C0C">
        <w:rPr>
          <w:rFonts w:ascii="Times New Roman" w:hAnsi="Times New Roman" w:cs="Times New Roman"/>
          <w:sz w:val="24"/>
          <w:szCs w:val="24"/>
          <w:lang w:val="ro-RO"/>
        </w:rPr>
        <w:t>educația</w:t>
      </w:r>
      <w:r w:rsidRPr="005D6C0C">
        <w:rPr>
          <w:rFonts w:ascii="Times New Roman" w:hAnsi="Times New Roman" w:cs="Times New Roman"/>
          <w:spacing w:val="-1"/>
          <w:sz w:val="24"/>
          <w:szCs w:val="24"/>
          <w:lang w:val="ro-RO"/>
        </w:rPr>
        <w:t xml:space="preserve"> </w:t>
      </w:r>
      <w:r w:rsidRPr="005D6C0C">
        <w:rPr>
          <w:rFonts w:ascii="Times New Roman" w:hAnsi="Times New Roman" w:cs="Times New Roman"/>
          <w:sz w:val="24"/>
          <w:szCs w:val="24"/>
          <w:lang w:val="ro-RO"/>
        </w:rPr>
        <w:t>pentru</w:t>
      </w:r>
      <w:r w:rsidRPr="005D6C0C">
        <w:rPr>
          <w:rFonts w:ascii="Times New Roman" w:hAnsi="Times New Roman" w:cs="Times New Roman"/>
          <w:spacing w:val="-1"/>
          <w:sz w:val="24"/>
          <w:szCs w:val="24"/>
          <w:lang w:val="ro-RO"/>
        </w:rPr>
        <w:t xml:space="preserve"> </w:t>
      </w:r>
      <w:r w:rsidRPr="005D6C0C">
        <w:rPr>
          <w:rFonts w:ascii="Times New Roman" w:hAnsi="Times New Roman" w:cs="Times New Roman"/>
          <w:sz w:val="24"/>
          <w:szCs w:val="24"/>
          <w:lang w:val="ro-RO"/>
        </w:rPr>
        <w:t>sănătate</w:t>
      </w:r>
      <w:r w:rsidRPr="005D6C0C">
        <w:rPr>
          <w:rFonts w:ascii="Times New Roman" w:hAnsi="Times New Roman" w:cs="Times New Roman"/>
          <w:sz w:val="24"/>
          <w:szCs w:val="24"/>
          <w:shd w:val="clear" w:color="auto" w:fill="FFFFFF"/>
          <w:lang w:val="ro-RO"/>
        </w:rPr>
        <w:t>;</w:t>
      </w:r>
    </w:p>
    <w:p w14:paraId="399819C9" w14:textId="7D1B509C" w:rsidR="004940D4" w:rsidRPr="005D6C0C" w:rsidRDefault="004940D4">
      <w:pPr>
        <w:pStyle w:val="ListParagraph"/>
        <w:numPr>
          <w:ilvl w:val="0"/>
          <w:numId w:val="16"/>
        </w:numPr>
        <w:tabs>
          <w:tab w:val="left" w:pos="567"/>
        </w:tabs>
        <w:ind w:left="313" w:hanging="29"/>
        <w:jc w:val="both"/>
        <w:rPr>
          <w:rFonts w:ascii="Times New Roman" w:hAnsi="Times New Roman" w:cs="Times New Roman"/>
          <w:sz w:val="24"/>
          <w:szCs w:val="24"/>
          <w:shd w:val="clear" w:color="auto" w:fill="FFFFFF"/>
          <w:lang w:val="ro-RO"/>
        </w:rPr>
      </w:pPr>
      <w:r w:rsidRPr="005D6C0C">
        <w:rPr>
          <w:rFonts w:ascii="Times New Roman" w:hAnsi="Times New Roman" w:cs="Times New Roman"/>
          <w:sz w:val="24"/>
          <w:szCs w:val="24"/>
          <w:lang w:val="ro-RO"/>
        </w:rPr>
        <w:t>prevenirea, supravegherea</w:t>
      </w:r>
      <w:r w:rsidRPr="005D6C0C">
        <w:rPr>
          <w:rFonts w:ascii="Times New Roman" w:hAnsi="Times New Roman" w:cs="Times New Roman"/>
          <w:spacing w:val="-1"/>
          <w:sz w:val="24"/>
          <w:szCs w:val="24"/>
          <w:lang w:val="ro-RO"/>
        </w:rPr>
        <w:t xml:space="preserve"> </w:t>
      </w:r>
      <w:r w:rsidRPr="005D6C0C">
        <w:rPr>
          <w:rFonts w:ascii="Times New Roman" w:hAnsi="Times New Roman" w:cs="Times New Roman"/>
          <w:sz w:val="24"/>
          <w:szCs w:val="24"/>
          <w:lang w:val="ro-RO"/>
        </w:rPr>
        <w:t>si</w:t>
      </w:r>
      <w:r w:rsidRPr="005D6C0C">
        <w:rPr>
          <w:rFonts w:ascii="Times New Roman" w:hAnsi="Times New Roman" w:cs="Times New Roman"/>
          <w:spacing w:val="-1"/>
          <w:sz w:val="24"/>
          <w:szCs w:val="24"/>
          <w:lang w:val="ro-RO"/>
        </w:rPr>
        <w:t xml:space="preserve"> </w:t>
      </w:r>
      <w:r w:rsidRPr="005D6C0C">
        <w:rPr>
          <w:rFonts w:ascii="Times New Roman" w:hAnsi="Times New Roman" w:cs="Times New Roman"/>
          <w:sz w:val="24"/>
          <w:szCs w:val="24"/>
          <w:lang w:val="ro-RO"/>
        </w:rPr>
        <w:t>controlul</w:t>
      </w:r>
      <w:r w:rsidRPr="005D6C0C">
        <w:rPr>
          <w:rFonts w:ascii="Times New Roman" w:hAnsi="Times New Roman" w:cs="Times New Roman"/>
          <w:spacing w:val="-1"/>
          <w:sz w:val="24"/>
          <w:szCs w:val="24"/>
          <w:lang w:val="ro-RO"/>
        </w:rPr>
        <w:t xml:space="preserve"> </w:t>
      </w:r>
      <w:r w:rsidRPr="005D6C0C">
        <w:rPr>
          <w:rFonts w:ascii="Times New Roman" w:hAnsi="Times New Roman" w:cs="Times New Roman"/>
          <w:sz w:val="24"/>
          <w:szCs w:val="24"/>
          <w:lang w:val="ro-RO"/>
        </w:rPr>
        <w:t>bolilor</w:t>
      </w:r>
      <w:r w:rsidRPr="005D6C0C">
        <w:rPr>
          <w:rFonts w:ascii="Times New Roman" w:hAnsi="Times New Roman" w:cs="Times New Roman"/>
          <w:spacing w:val="-1"/>
          <w:sz w:val="24"/>
          <w:szCs w:val="24"/>
          <w:lang w:val="ro-RO"/>
        </w:rPr>
        <w:t xml:space="preserve"> </w:t>
      </w:r>
      <w:r w:rsidRPr="005D6C0C">
        <w:rPr>
          <w:rFonts w:ascii="Times New Roman" w:hAnsi="Times New Roman" w:cs="Times New Roman"/>
          <w:sz w:val="24"/>
          <w:szCs w:val="24"/>
          <w:lang w:val="ro-RO"/>
        </w:rPr>
        <w:t>transmisibile</w:t>
      </w:r>
      <w:r w:rsidRPr="005D6C0C">
        <w:rPr>
          <w:rFonts w:ascii="Times New Roman" w:hAnsi="Times New Roman" w:cs="Times New Roman"/>
          <w:spacing w:val="-1"/>
          <w:sz w:val="24"/>
          <w:szCs w:val="24"/>
          <w:lang w:val="ro-RO"/>
        </w:rPr>
        <w:t xml:space="preserve"> </w:t>
      </w:r>
      <w:r w:rsidRPr="005D6C0C">
        <w:rPr>
          <w:rFonts w:ascii="Times New Roman" w:hAnsi="Times New Roman" w:cs="Times New Roman"/>
          <w:sz w:val="24"/>
          <w:szCs w:val="24"/>
          <w:lang w:val="ro-RO"/>
        </w:rPr>
        <w:t>si netransmisibile, bolilor profesionale/intoxicațiilor;</w:t>
      </w:r>
    </w:p>
    <w:p w14:paraId="3CC485CE" w14:textId="35BD3E18" w:rsidR="005D6C0C" w:rsidRPr="00613194" w:rsidRDefault="005D6C0C">
      <w:pPr>
        <w:pStyle w:val="ListParagraph"/>
        <w:numPr>
          <w:ilvl w:val="0"/>
          <w:numId w:val="16"/>
        </w:numPr>
        <w:tabs>
          <w:tab w:val="left" w:pos="567"/>
        </w:tabs>
        <w:ind w:left="313" w:hanging="29"/>
        <w:jc w:val="both"/>
        <w:rPr>
          <w:rFonts w:ascii="Times New Roman" w:hAnsi="Times New Roman" w:cs="Times New Roman"/>
          <w:sz w:val="24"/>
          <w:szCs w:val="24"/>
          <w:shd w:val="clear" w:color="auto" w:fill="FFFFFF"/>
          <w:lang w:val="ro-RO"/>
        </w:rPr>
      </w:pPr>
      <w:r w:rsidRPr="005D6C0C">
        <w:rPr>
          <w:rFonts w:ascii="Times New Roman" w:hAnsi="Times New Roman" w:cs="Times New Roman"/>
          <w:sz w:val="24"/>
          <w:szCs w:val="24"/>
          <w:lang w:val="ro-RO"/>
        </w:rPr>
        <w:t>controlul de stat privind respectarea legislației în domeniul sănătății publice, conform domeniilor de competență;</w:t>
      </w:r>
    </w:p>
    <w:p w14:paraId="7780AF50" w14:textId="48F1BAC4" w:rsidR="00613194" w:rsidRPr="00613194" w:rsidRDefault="00613194">
      <w:pPr>
        <w:pStyle w:val="ListParagraph"/>
        <w:numPr>
          <w:ilvl w:val="0"/>
          <w:numId w:val="16"/>
        </w:numPr>
        <w:tabs>
          <w:tab w:val="left" w:pos="567"/>
        </w:tabs>
        <w:ind w:left="313" w:hanging="29"/>
        <w:jc w:val="both"/>
        <w:rPr>
          <w:rFonts w:ascii="Times New Roman" w:hAnsi="Times New Roman" w:cs="Times New Roman"/>
          <w:sz w:val="24"/>
          <w:szCs w:val="24"/>
          <w:shd w:val="clear" w:color="auto" w:fill="FFFFFF"/>
          <w:lang w:val="ro-RO"/>
        </w:rPr>
      </w:pPr>
      <w:r w:rsidRPr="00613194">
        <w:rPr>
          <w:rFonts w:ascii="Times New Roman" w:hAnsi="Times New Roman" w:cs="Times New Roman"/>
          <w:sz w:val="24"/>
          <w:szCs w:val="24"/>
          <w:lang w:val="ro-RO"/>
        </w:rPr>
        <w:t>evaluarea</w:t>
      </w:r>
      <w:r w:rsidRPr="00613194">
        <w:rPr>
          <w:rFonts w:ascii="Times New Roman" w:hAnsi="Times New Roman" w:cs="Times New Roman"/>
          <w:spacing w:val="-1"/>
          <w:sz w:val="24"/>
          <w:szCs w:val="24"/>
          <w:lang w:val="ro-RO"/>
        </w:rPr>
        <w:t xml:space="preserve"> </w:t>
      </w:r>
      <w:r w:rsidRPr="00613194">
        <w:rPr>
          <w:rFonts w:ascii="Times New Roman" w:hAnsi="Times New Roman" w:cs="Times New Roman"/>
          <w:sz w:val="24"/>
          <w:szCs w:val="24"/>
          <w:lang w:val="ro-RO"/>
        </w:rPr>
        <w:t>sistemului sanitar și resurselor în sănătate;</w:t>
      </w:r>
    </w:p>
    <w:p w14:paraId="5747DFC1" w14:textId="10A41F61" w:rsidR="00613194" w:rsidRDefault="00613194">
      <w:pPr>
        <w:pStyle w:val="ListParagraph"/>
        <w:numPr>
          <w:ilvl w:val="0"/>
          <w:numId w:val="16"/>
        </w:numPr>
        <w:tabs>
          <w:tab w:val="left" w:pos="567"/>
        </w:tabs>
        <w:ind w:left="313" w:hanging="29"/>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shd w:val="clear" w:color="auto" w:fill="FFFFFF"/>
          <w:lang w:val="ro-RO"/>
        </w:rPr>
        <w:t>colaborarea intersectorială și mobilizare pentru sănătate;</w:t>
      </w:r>
    </w:p>
    <w:p w14:paraId="0BA3C4EB" w14:textId="77777777" w:rsidR="00613194" w:rsidRPr="00613194" w:rsidRDefault="00613194">
      <w:pPr>
        <w:pStyle w:val="ListParagraph"/>
        <w:numPr>
          <w:ilvl w:val="0"/>
          <w:numId w:val="16"/>
        </w:numPr>
        <w:tabs>
          <w:tab w:val="left" w:pos="567"/>
        </w:tabs>
        <w:ind w:left="313" w:hanging="29"/>
        <w:jc w:val="both"/>
        <w:rPr>
          <w:rFonts w:ascii="Times New Roman" w:hAnsi="Times New Roman" w:cs="Times New Roman"/>
          <w:sz w:val="24"/>
          <w:szCs w:val="24"/>
          <w:shd w:val="clear" w:color="auto" w:fill="FFFFFF"/>
          <w:lang w:val="ro-RO"/>
        </w:rPr>
      </w:pPr>
      <w:r w:rsidRPr="00613194">
        <w:rPr>
          <w:rFonts w:ascii="Times New Roman" w:hAnsi="Times New Roman" w:cs="Times New Roman"/>
          <w:bCs/>
          <w:sz w:val="24"/>
          <w:szCs w:val="24"/>
          <w:shd w:val="clear" w:color="auto" w:fill="FFFFFF"/>
          <w:lang w:val="ro-RO"/>
        </w:rPr>
        <w:t>realizarea</w:t>
      </w:r>
      <w:r w:rsidRPr="00613194">
        <w:rPr>
          <w:rFonts w:ascii="Times New Roman" w:hAnsi="Times New Roman" w:cs="Times New Roman"/>
          <w:sz w:val="24"/>
          <w:szCs w:val="24"/>
          <w:shd w:val="clear" w:color="auto" w:fill="FFFFFF"/>
          <w:lang w:val="ro-RO"/>
        </w:rPr>
        <w:t xml:space="preserve"> cercetărilor științifice în domeniul sănătății publice.</w:t>
      </w:r>
    </w:p>
    <w:p w14:paraId="0EFF087E" w14:textId="3F359548" w:rsidR="004940D4" w:rsidRPr="009127C2" w:rsidRDefault="004940D4">
      <w:pPr>
        <w:pStyle w:val="ListParagraph"/>
        <w:numPr>
          <w:ilvl w:val="0"/>
          <w:numId w:val="15"/>
        </w:numPr>
        <w:tabs>
          <w:tab w:val="left" w:pos="313"/>
        </w:tabs>
        <w:spacing w:after="0" w:line="240" w:lineRule="auto"/>
        <w:ind w:left="284" w:firstLine="0"/>
        <w:jc w:val="both"/>
        <w:rPr>
          <w:rFonts w:ascii="Times New Roman" w:hAnsi="Times New Roman" w:cs="Times New Roman"/>
          <w:sz w:val="24"/>
          <w:szCs w:val="24"/>
          <w:shd w:val="clear" w:color="auto" w:fill="FFFFFF"/>
          <w:lang w:val="ro-RO"/>
        </w:rPr>
      </w:pPr>
      <w:r w:rsidRPr="009127C2">
        <w:rPr>
          <w:rFonts w:ascii="Times New Roman" w:hAnsi="Times New Roman" w:cs="Times New Roman"/>
          <w:sz w:val="24"/>
          <w:szCs w:val="24"/>
          <w:lang w:val="ro-RO"/>
        </w:rPr>
        <w:t>În</w:t>
      </w:r>
      <w:r w:rsidRPr="009127C2">
        <w:rPr>
          <w:rFonts w:ascii="Times New Roman" w:hAnsi="Times New Roman" w:cs="Times New Roman"/>
          <w:spacing w:val="-1"/>
          <w:sz w:val="24"/>
          <w:szCs w:val="24"/>
          <w:lang w:val="ro-RO"/>
        </w:rPr>
        <w:t xml:space="preserve"> </w:t>
      </w:r>
      <w:r w:rsidRPr="009127C2">
        <w:rPr>
          <w:rFonts w:ascii="Times New Roman" w:hAnsi="Times New Roman" w:cs="Times New Roman"/>
          <w:sz w:val="24"/>
          <w:szCs w:val="24"/>
          <w:lang w:val="ro-RO"/>
        </w:rPr>
        <w:t>vederea</w:t>
      </w:r>
      <w:r w:rsidRPr="009127C2">
        <w:rPr>
          <w:rFonts w:ascii="Times New Roman" w:hAnsi="Times New Roman" w:cs="Times New Roman"/>
          <w:spacing w:val="-1"/>
          <w:sz w:val="24"/>
          <w:szCs w:val="24"/>
          <w:lang w:val="ro-RO"/>
        </w:rPr>
        <w:t xml:space="preserve"> </w:t>
      </w:r>
      <w:r w:rsidRPr="009127C2">
        <w:rPr>
          <w:rFonts w:ascii="Times New Roman" w:hAnsi="Times New Roman" w:cs="Times New Roman"/>
          <w:sz w:val="24"/>
          <w:szCs w:val="24"/>
          <w:lang w:val="ro-RO"/>
        </w:rPr>
        <w:t>realizării</w:t>
      </w:r>
      <w:r w:rsidRPr="009127C2">
        <w:rPr>
          <w:rFonts w:ascii="Times New Roman" w:hAnsi="Times New Roman" w:cs="Times New Roman"/>
          <w:spacing w:val="-1"/>
          <w:sz w:val="24"/>
          <w:szCs w:val="24"/>
          <w:lang w:val="ro-RO"/>
        </w:rPr>
        <w:t xml:space="preserve"> </w:t>
      </w:r>
      <w:r w:rsidRPr="009127C2">
        <w:rPr>
          <w:rFonts w:ascii="Times New Roman" w:hAnsi="Times New Roman" w:cs="Times New Roman"/>
          <w:sz w:val="24"/>
          <w:szCs w:val="24"/>
          <w:lang w:val="ro-RO"/>
        </w:rPr>
        <w:t>domeniilor de competență,</w:t>
      </w:r>
      <w:r w:rsidRPr="009127C2">
        <w:rPr>
          <w:rFonts w:ascii="Times New Roman" w:hAnsi="Times New Roman" w:cs="Times New Roman"/>
          <w:spacing w:val="-1"/>
          <w:sz w:val="24"/>
          <w:szCs w:val="24"/>
          <w:lang w:val="ro-RO"/>
        </w:rPr>
        <w:t xml:space="preserve"> </w:t>
      </w:r>
      <w:r w:rsidR="00C56993" w:rsidRPr="009127C2">
        <w:rPr>
          <w:rFonts w:ascii="Times New Roman" w:hAnsi="Times New Roman" w:cs="Times New Roman"/>
          <w:sz w:val="24"/>
          <w:szCs w:val="24"/>
          <w:lang w:val="ro-RO"/>
        </w:rPr>
        <w:t>Agenția Națională pentru</w:t>
      </w:r>
      <w:r w:rsidRPr="009127C2">
        <w:rPr>
          <w:rFonts w:ascii="Times New Roman" w:hAnsi="Times New Roman" w:cs="Times New Roman"/>
          <w:sz w:val="24"/>
          <w:szCs w:val="24"/>
          <w:lang w:val="ro-RO"/>
        </w:rPr>
        <w:t xml:space="preserve"> Sănătate Publică exercită</w:t>
      </w:r>
      <w:r w:rsidRPr="009127C2">
        <w:rPr>
          <w:rFonts w:ascii="Times New Roman" w:hAnsi="Times New Roman" w:cs="Times New Roman"/>
          <w:spacing w:val="-1"/>
          <w:sz w:val="24"/>
          <w:szCs w:val="24"/>
          <w:lang w:val="ro-RO"/>
        </w:rPr>
        <w:t xml:space="preserve"> </w:t>
      </w:r>
      <w:r w:rsidRPr="009127C2">
        <w:rPr>
          <w:rFonts w:ascii="Times New Roman" w:hAnsi="Times New Roman" w:cs="Times New Roman"/>
          <w:sz w:val="24"/>
          <w:szCs w:val="24"/>
          <w:lang w:val="ro-RO"/>
        </w:rPr>
        <w:t>următoarele</w:t>
      </w:r>
      <w:r w:rsidRPr="009127C2">
        <w:rPr>
          <w:rFonts w:ascii="Times New Roman" w:hAnsi="Times New Roman" w:cs="Times New Roman"/>
          <w:spacing w:val="-1"/>
          <w:sz w:val="24"/>
          <w:szCs w:val="24"/>
          <w:lang w:val="ro-RO"/>
        </w:rPr>
        <w:t xml:space="preserve"> </w:t>
      </w:r>
      <w:r w:rsidRPr="009127C2">
        <w:rPr>
          <w:rFonts w:ascii="Times New Roman" w:hAnsi="Times New Roman" w:cs="Times New Roman"/>
          <w:sz w:val="24"/>
          <w:szCs w:val="24"/>
          <w:lang w:val="ro-RO"/>
        </w:rPr>
        <w:t>atribuții</w:t>
      </w:r>
      <w:r w:rsidRPr="009127C2">
        <w:rPr>
          <w:rFonts w:ascii="Times New Roman" w:hAnsi="Times New Roman" w:cs="Times New Roman"/>
          <w:spacing w:val="-1"/>
          <w:sz w:val="24"/>
          <w:szCs w:val="24"/>
          <w:lang w:val="ro-RO"/>
        </w:rPr>
        <w:t xml:space="preserve"> </w:t>
      </w:r>
      <w:r w:rsidRPr="009127C2">
        <w:rPr>
          <w:rFonts w:ascii="Times New Roman" w:hAnsi="Times New Roman" w:cs="Times New Roman"/>
          <w:sz w:val="24"/>
          <w:szCs w:val="24"/>
          <w:lang w:val="ro-RO"/>
        </w:rPr>
        <w:t>generale:</w:t>
      </w:r>
    </w:p>
    <w:bookmarkEnd w:id="3"/>
    <w:p w14:paraId="5CA71668" w14:textId="594548A2" w:rsidR="00605DEA" w:rsidRPr="00605DEA" w:rsidRDefault="00605DEA">
      <w:pPr>
        <w:pStyle w:val="ListParagraph"/>
        <w:numPr>
          <w:ilvl w:val="0"/>
          <w:numId w:val="17"/>
        </w:numPr>
        <w:spacing w:after="0"/>
        <w:ind w:left="284" w:firstLine="0"/>
        <w:rPr>
          <w:rFonts w:ascii="Times New Roman" w:hAnsi="Times New Roman" w:cs="Times New Roman"/>
          <w:sz w:val="24"/>
          <w:szCs w:val="24"/>
          <w:lang w:val="ro-RO" w:eastAsia="ru-RU"/>
        </w:rPr>
      </w:pPr>
      <w:r w:rsidRPr="00605DEA">
        <w:rPr>
          <w:rFonts w:ascii="Times New Roman" w:hAnsi="Times New Roman" w:cs="Times New Roman"/>
          <w:sz w:val="24"/>
          <w:szCs w:val="24"/>
          <w:lang w:val="ro-RO"/>
        </w:rPr>
        <w:t>colectează,</w:t>
      </w:r>
      <w:r w:rsidRPr="00605DEA">
        <w:rPr>
          <w:rFonts w:ascii="Times New Roman" w:hAnsi="Times New Roman" w:cs="Times New Roman"/>
          <w:spacing w:val="-1"/>
          <w:sz w:val="24"/>
          <w:szCs w:val="24"/>
          <w:lang w:val="ro-RO"/>
        </w:rPr>
        <w:t xml:space="preserve"> </w:t>
      </w:r>
      <w:r w:rsidRPr="00605DEA">
        <w:rPr>
          <w:rFonts w:ascii="Times New Roman" w:hAnsi="Times New Roman" w:cs="Times New Roman"/>
          <w:sz w:val="24"/>
          <w:szCs w:val="24"/>
          <w:lang w:val="ro-RO"/>
        </w:rPr>
        <w:t>analizează</w:t>
      </w:r>
      <w:r w:rsidR="008F0B33">
        <w:rPr>
          <w:rFonts w:ascii="Times New Roman" w:hAnsi="Times New Roman" w:cs="Times New Roman"/>
          <w:spacing w:val="-1"/>
          <w:sz w:val="24"/>
          <w:szCs w:val="24"/>
          <w:lang w:val="ro-RO"/>
        </w:rPr>
        <w:t>,</w:t>
      </w:r>
      <w:r w:rsidRPr="00605DEA">
        <w:rPr>
          <w:rFonts w:ascii="Times New Roman" w:hAnsi="Times New Roman" w:cs="Times New Roman"/>
          <w:spacing w:val="-1"/>
          <w:sz w:val="24"/>
          <w:szCs w:val="24"/>
          <w:lang w:val="ro-RO"/>
        </w:rPr>
        <w:t xml:space="preserve"> </w:t>
      </w:r>
      <w:r w:rsidRPr="00605DEA">
        <w:rPr>
          <w:rFonts w:ascii="Times New Roman" w:hAnsi="Times New Roman" w:cs="Times New Roman"/>
          <w:sz w:val="24"/>
          <w:szCs w:val="24"/>
          <w:lang w:val="ro-RO"/>
        </w:rPr>
        <w:t>diseminează</w:t>
      </w:r>
      <w:r w:rsidRPr="00605DEA">
        <w:rPr>
          <w:rFonts w:ascii="Times New Roman" w:hAnsi="Times New Roman" w:cs="Times New Roman"/>
          <w:spacing w:val="-1"/>
          <w:sz w:val="24"/>
          <w:szCs w:val="24"/>
          <w:lang w:val="ro-RO"/>
        </w:rPr>
        <w:t xml:space="preserve"> </w:t>
      </w:r>
      <w:r w:rsidRPr="00605DEA">
        <w:rPr>
          <w:rFonts w:ascii="Times New Roman" w:hAnsi="Times New Roman" w:cs="Times New Roman"/>
          <w:sz w:val="24"/>
          <w:szCs w:val="24"/>
          <w:lang w:val="ro-RO"/>
        </w:rPr>
        <w:t>date</w:t>
      </w:r>
      <w:r w:rsidRPr="00605DEA">
        <w:rPr>
          <w:rFonts w:ascii="Times New Roman" w:hAnsi="Times New Roman" w:cs="Times New Roman"/>
          <w:spacing w:val="-1"/>
          <w:sz w:val="24"/>
          <w:szCs w:val="24"/>
          <w:lang w:val="ro-RO"/>
        </w:rPr>
        <w:t xml:space="preserve"> </w:t>
      </w:r>
      <w:r w:rsidRPr="00605DEA">
        <w:rPr>
          <w:rFonts w:ascii="Times New Roman" w:hAnsi="Times New Roman" w:cs="Times New Roman"/>
          <w:sz w:val="24"/>
          <w:szCs w:val="24"/>
          <w:lang w:val="ro-RO"/>
        </w:rPr>
        <w:t>statistice</w:t>
      </w:r>
      <w:r w:rsidRPr="00605DEA">
        <w:rPr>
          <w:rFonts w:ascii="Times New Roman" w:hAnsi="Times New Roman" w:cs="Times New Roman"/>
          <w:spacing w:val="-1"/>
          <w:sz w:val="24"/>
          <w:szCs w:val="24"/>
          <w:lang w:val="ro-RO"/>
        </w:rPr>
        <w:t xml:space="preserve"> </w:t>
      </w:r>
      <w:r w:rsidR="008F0B33">
        <w:rPr>
          <w:rFonts w:ascii="Times New Roman" w:hAnsi="Times New Roman" w:cs="Times New Roman"/>
          <w:spacing w:val="-1"/>
          <w:sz w:val="24"/>
          <w:szCs w:val="24"/>
          <w:lang w:val="ro-RO"/>
        </w:rPr>
        <w:t xml:space="preserve">și elaborează indicatori </w:t>
      </w:r>
      <w:r w:rsidRPr="00605DEA">
        <w:rPr>
          <w:rFonts w:ascii="Times New Roman" w:hAnsi="Times New Roman" w:cs="Times New Roman"/>
          <w:sz w:val="24"/>
          <w:szCs w:val="24"/>
          <w:lang w:val="ro-RO"/>
        </w:rPr>
        <w:t>privind</w:t>
      </w:r>
      <w:r w:rsidRPr="00605DEA">
        <w:rPr>
          <w:rFonts w:ascii="Times New Roman" w:hAnsi="Times New Roman" w:cs="Times New Roman"/>
          <w:spacing w:val="-1"/>
          <w:sz w:val="24"/>
          <w:szCs w:val="24"/>
          <w:lang w:val="ro-RO"/>
        </w:rPr>
        <w:t xml:space="preserve"> </w:t>
      </w:r>
      <w:r w:rsidRPr="00605DEA">
        <w:rPr>
          <w:rFonts w:ascii="Times New Roman" w:hAnsi="Times New Roman" w:cs="Times New Roman"/>
          <w:sz w:val="24"/>
          <w:szCs w:val="24"/>
          <w:lang w:val="ro-RO"/>
        </w:rPr>
        <w:t>sănătatea publică și a populației;</w:t>
      </w:r>
    </w:p>
    <w:p w14:paraId="3C273F1B" w14:textId="02F98722" w:rsidR="00605DEA" w:rsidRPr="008F0B33" w:rsidRDefault="00605DEA" w:rsidP="000177D2">
      <w:pPr>
        <w:pStyle w:val="BodyText"/>
        <w:numPr>
          <w:ilvl w:val="0"/>
          <w:numId w:val="17"/>
        </w:numPr>
        <w:tabs>
          <w:tab w:val="left" w:pos="567"/>
        </w:tabs>
        <w:kinsoku w:val="0"/>
        <w:overflowPunct w:val="0"/>
        <w:ind w:left="284" w:firstLine="0"/>
        <w:jc w:val="both"/>
        <w:rPr>
          <w:rFonts w:ascii="Times New Roman" w:hAnsi="Times New Roman" w:cs="Times New Roman"/>
          <w:sz w:val="24"/>
          <w:szCs w:val="24"/>
          <w:lang w:val="ro-RO"/>
        </w:rPr>
      </w:pPr>
      <w:r w:rsidRPr="008F0B33">
        <w:rPr>
          <w:rFonts w:ascii="Times New Roman" w:hAnsi="Times New Roman" w:cs="Times New Roman"/>
          <w:sz w:val="24"/>
          <w:szCs w:val="24"/>
          <w:shd w:val="clear" w:color="auto" w:fill="FFFFFF"/>
          <w:lang w:val="ro-RO"/>
        </w:rPr>
        <w:t>efectuează analize, studii și anchete privind starea de sănătate a populației, sondaje de opinie privind calitatea asistenței medicale, precum și prognoze în vederea luării deciziilor bazate pe dovezi;</w:t>
      </w:r>
    </w:p>
    <w:p w14:paraId="6701C650" w14:textId="77777777" w:rsidR="00957025" w:rsidRPr="00957025" w:rsidRDefault="00957025" w:rsidP="000177D2">
      <w:pPr>
        <w:pStyle w:val="BodyText"/>
        <w:numPr>
          <w:ilvl w:val="0"/>
          <w:numId w:val="17"/>
        </w:numPr>
        <w:tabs>
          <w:tab w:val="left" w:pos="567"/>
        </w:tabs>
        <w:kinsoku w:val="0"/>
        <w:overflowPunct w:val="0"/>
        <w:ind w:left="284" w:firstLine="0"/>
        <w:jc w:val="both"/>
        <w:rPr>
          <w:rFonts w:ascii="Times New Roman" w:hAnsi="Times New Roman" w:cs="Times New Roman"/>
          <w:sz w:val="24"/>
          <w:szCs w:val="24"/>
          <w:lang w:val="ro-RO"/>
        </w:rPr>
      </w:pPr>
      <w:r w:rsidRPr="00957025">
        <w:rPr>
          <w:rFonts w:ascii="Times New Roman" w:hAnsi="Times New Roman" w:cs="Times New Roman"/>
          <w:sz w:val="24"/>
          <w:szCs w:val="24"/>
          <w:lang w:val="ro-RO"/>
        </w:rPr>
        <w:t>supraveghează</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starea</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de</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sănătate</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a</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populației determinată de boli</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transmisibile</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si netransmisibile,</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pentru</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identificarea</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problemelor</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de</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sănătate;</w:t>
      </w:r>
    </w:p>
    <w:p w14:paraId="4A21C68D" w14:textId="77777777" w:rsidR="00957025" w:rsidRPr="00957025" w:rsidRDefault="00957025" w:rsidP="000177D2">
      <w:pPr>
        <w:pStyle w:val="BodyText"/>
        <w:numPr>
          <w:ilvl w:val="0"/>
          <w:numId w:val="17"/>
        </w:numPr>
        <w:tabs>
          <w:tab w:val="left" w:pos="567"/>
        </w:tabs>
        <w:kinsoku w:val="0"/>
        <w:overflowPunct w:val="0"/>
        <w:ind w:left="284" w:firstLine="0"/>
        <w:jc w:val="both"/>
        <w:rPr>
          <w:rFonts w:ascii="Times New Roman" w:hAnsi="Times New Roman" w:cs="Times New Roman"/>
          <w:sz w:val="24"/>
          <w:szCs w:val="24"/>
          <w:lang w:val="ro-RO"/>
        </w:rPr>
      </w:pPr>
      <w:r w:rsidRPr="00957025">
        <w:rPr>
          <w:rFonts w:ascii="Times New Roman" w:hAnsi="Times New Roman" w:cs="Times New Roman"/>
          <w:sz w:val="24"/>
          <w:szCs w:val="24"/>
          <w:lang w:val="ro-RO"/>
        </w:rPr>
        <w:t xml:space="preserve">monitorizează starea de sănătate a angajaților în raport cu factorii profesionali de risc; </w:t>
      </w:r>
    </w:p>
    <w:p w14:paraId="0CCAE0C0" w14:textId="5E1CCAD7" w:rsidR="00957025" w:rsidRPr="00957025" w:rsidRDefault="00957025" w:rsidP="000177D2">
      <w:pPr>
        <w:pStyle w:val="BodyText"/>
        <w:numPr>
          <w:ilvl w:val="0"/>
          <w:numId w:val="17"/>
        </w:numPr>
        <w:tabs>
          <w:tab w:val="left" w:pos="567"/>
        </w:tabs>
        <w:kinsoku w:val="0"/>
        <w:overflowPunct w:val="0"/>
        <w:ind w:left="284" w:firstLine="0"/>
        <w:jc w:val="both"/>
        <w:rPr>
          <w:rFonts w:ascii="Times New Roman" w:hAnsi="Times New Roman" w:cs="Times New Roman"/>
          <w:sz w:val="24"/>
          <w:szCs w:val="24"/>
          <w:lang w:val="ro-RO"/>
        </w:rPr>
      </w:pPr>
      <w:r w:rsidRPr="00957025">
        <w:rPr>
          <w:rFonts w:ascii="Times New Roman" w:hAnsi="Times New Roman" w:cs="Times New Roman"/>
          <w:sz w:val="24"/>
          <w:szCs w:val="24"/>
          <w:shd w:val="clear" w:color="auto" w:fill="FFFFFF"/>
          <w:lang w:val="ro-RO"/>
        </w:rPr>
        <w:t>supraveghează și evaluează intoxicațiile acute exogene de etiologie chimică;</w:t>
      </w:r>
    </w:p>
    <w:p w14:paraId="347F3BDC" w14:textId="77777777" w:rsidR="008F0B33" w:rsidRPr="008F0B33" w:rsidRDefault="008F0B33" w:rsidP="000177D2">
      <w:pPr>
        <w:pStyle w:val="BodyText"/>
        <w:numPr>
          <w:ilvl w:val="0"/>
          <w:numId w:val="17"/>
        </w:numPr>
        <w:tabs>
          <w:tab w:val="left" w:pos="567"/>
        </w:tabs>
        <w:kinsoku w:val="0"/>
        <w:overflowPunct w:val="0"/>
        <w:ind w:left="284" w:firstLine="0"/>
        <w:jc w:val="both"/>
        <w:rPr>
          <w:rFonts w:ascii="Times New Roman" w:hAnsi="Times New Roman" w:cs="Times New Roman"/>
          <w:sz w:val="24"/>
          <w:szCs w:val="24"/>
          <w:lang w:val="ro-RO"/>
        </w:rPr>
      </w:pPr>
      <w:r w:rsidRPr="008F0B33">
        <w:rPr>
          <w:rFonts w:ascii="Times New Roman" w:hAnsi="Times New Roman" w:cs="Times New Roman"/>
          <w:sz w:val="24"/>
          <w:szCs w:val="24"/>
          <w:lang w:val="ro-RO"/>
        </w:rPr>
        <w:t>organizează</w:t>
      </w:r>
      <w:r w:rsidRPr="008F0B33">
        <w:rPr>
          <w:rFonts w:ascii="Times New Roman" w:hAnsi="Times New Roman" w:cs="Times New Roman"/>
          <w:spacing w:val="-1"/>
          <w:sz w:val="24"/>
          <w:szCs w:val="24"/>
          <w:lang w:val="ro-RO"/>
        </w:rPr>
        <w:t xml:space="preserve"> </w:t>
      </w:r>
      <w:r w:rsidRPr="008F0B33">
        <w:rPr>
          <w:rFonts w:ascii="Times New Roman" w:hAnsi="Times New Roman" w:cs="Times New Roman"/>
          <w:sz w:val="24"/>
          <w:szCs w:val="24"/>
          <w:lang w:val="ro-RO"/>
        </w:rPr>
        <w:t>și</w:t>
      </w:r>
      <w:r w:rsidRPr="008F0B33">
        <w:rPr>
          <w:rFonts w:ascii="Times New Roman" w:hAnsi="Times New Roman" w:cs="Times New Roman"/>
          <w:spacing w:val="-1"/>
          <w:sz w:val="24"/>
          <w:szCs w:val="24"/>
          <w:lang w:val="ro-RO"/>
        </w:rPr>
        <w:t xml:space="preserve"> </w:t>
      </w:r>
      <w:r w:rsidRPr="008F0B33">
        <w:rPr>
          <w:rFonts w:ascii="Times New Roman" w:hAnsi="Times New Roman" w:cs="Times New Roman"/>
          <w:sz w:val="24"/>
          <w:szCs w:val="24"/>
          <w:lang w:val="ro-RO"/>
        </w:rPr>
        <w:t>administrează</w:t>
      </w:r>
      <w:r w:rsidRPr="008F0B33">
        <w:rPr>
          <w:rFonts w:ascii="Times New Roman" w:hAnsi="Times New Roman" w:cs="Times New Roman"/>
          <w:spacing w:val="-1"/>
          <w:sz w:val="24"/>
          <w:szCs w:val="24"/>
          <w:lang w:val="ro-RO"/>
        </w:rPr>
        <w:t xml:space="preserve"> </w:t>
      </w:r>
      <w:r w:rsidRPr="008F0B33">
        <w:rPr>
          <w:rFonts w:ascii="Times New Roman" w:hAnsi="Times New Roman" w:cs="Times New Roman"/>
          <w:sz w:val="24"/>
          <w:szCs w:val="24"/>
          <w:lang w:val="ro-RO"/>
        </w:rPr>
        <w:t>baza</w:t>
      </w:r>
      <w:r w:rsidRPr="008F0B33">
        <w:rPr>
          <w:rFonts w:ascii="Times New Roman" w:hAnsi="Times New Roman" w:cs="Times New Roman"/>
          <w:spacing w:val="-1"/>
          <w:sz w:val="24"/>
          <w:szCs w:val="24"/>
          <w:lang w:val="ro-RO"/>
        </w:rPr>
        <w:t xml:space="preserve"> </w:t>
      </w:r>
      <w:r w:rsidRPr="008F0B33">
        <w:rPr>
          <w:rFonts w:ascii="Times New Roman" w:hAnsi="Times New Roman" w:cs="Times New Roman"/>
          <w:sz w:val="24"/>
          <w:szCs w:val="24"/>
          <w:lang w:val="ro-RO"/>
        </w:rPr>
        <w:t>națională</w:t>
      </w:r>
      <w:r w:rsidRPr="008F0B33">
        <w:rPr>
          <w:rFonts w:ascii="Times New Roman" w:hAnsi="Times New Roman" w:cs="Times New Roman"/>
          <w:spacing w:val="-1"/>
          <w:sz w:val="24"/>
          <w:szCs w:val="24"/>
          <w:lang w:val="ro-RO"/>
        </w:rPr>
        <w:t xml:space="preserve"> </w:t>
      </w:r>
      <w:r w:rsidRPr="008F0B33">
        <w:rPr>
          <w:rFonts w:ascii="Times New Roman" w:hAnsi="Times New Roman" w:cs="Times New Roman"/>
          <w:sz w:val="24"/>
          <w:szCs w:val="24"/>
          <w:lang w:val="ro-RO"/>
        </w:rPr>
        <w:t>de</w:t>
      </w:r>
      <w:r w:rsidRPr="008F0B33">
        <w:rPr>
          <w:rFonts w:ascii="Times New Roman" w:hAnsi="Times New Roman" w:cs="Times New Roman"/>
          <w:spacing w:val="-1"/>
          <w:sz w:val="24"/>
          <w:szCs w:val="24"/>
          <w:lang w:val="ro-RO"/>
        </w:rPr>
        <w:t xml:space="preserve"> </w:t>
      </w:r>
      <w:r w:rsidRPr="008F0B33">
        <w:rPr>
          <w:rFonts w:ascii="Times New Roman" w:hAnsi="Times New Roman" w:cs="Times New Roman"/>
          <w:sz w:val="24"/>
          <w:szCs w:val="24"/>
          <w:lang w:val="ro-RO"/>
        </w:rPr>
        <w:t>date</w:t>
      </w:r>
      <w:r w:rsidRPr="008F0B33">
        <w:rPr>
          <w:rFonts w:ascii="Times New Roman" w:hAnsi="Times New Roman" w:cs="Times New Roman"/>
          <w:spacing w:val="-1"/>
          <w:sz w:val="24"/>
          <w:szCs w:val="24"/>
          <w:lang w:val="ro-RO"/>
        </w:rPr>
        <w:t xml:space="preserve"> </w:t>
      </w:r>
      <w:r w:rsidRPr="008F0B33">
        <w:rPr>
          <w:rFonts w:ascii="Times New Roman" w:hAnsi="Times New Roman" w:cs="Times New Roman"/>
          <w:sz w:val="24"/>
          <w:szCs w:val="24"/>
          <w:lang w:val="ro-RO"/>
        </w:rPr>
        <w:t>privind</w:t>
      </w:r>
      <w:r w:rsidRPr="008F0B33">
        <w:rPr>
          <w:rFonts w:ascii="Times New Roman" w:hAnsi="Times New Roman" w:cs="Times New Roman"/>
          <w:spacing w:val="-1"/>
          <w:sz w:val="24"/>
          <w:szCs w:val="24"/>
          <w:lang w:val="ro-RO"/>
        </w:rPr>
        <w:t xml:space="preserve"> </w:t>
      </w:r>
      <w:r w:rsidRPr="008F0B33">
        <w:rPr>
          <w:rFonts w:ascii="Times New Roman" w:hAnsi="Times New Roman" w:cs="Times New Roman"/>
          <w:sz w:val="24"/>
          <w:szCs w:val="24"/>
          <w:lang w:val="ro-RO"/>
        </w:rPr>
        <w:t>statisticile</w:t>
      </w:r>
      <w:r w:rsidRPr="008F0B33">
        <w:rPr>
          <w:rFonts w:ascii="Times New Roman" w:hAnsi="Times New Roman" w:cs="Times New Roman"/>
          <w:spacing w:val="-1"/>
          <w:sz w:val="24"/>
          <w:szCs w:val="24"/>
          <w:lang w:val="ro-RO"/>
        </w:rPr>
        <w:t xml:space="preserve"> </w:t>
      </w:r>
      <w:r w:rsidRPr="008F0B33">
        <w:rPr>
          <w:rFonts w:ascii="Times New Roman" w:hAnsi="Times New Roman" w:cs="Times New Roman"/>
          <w:sz w:val="24"/>
          <w:szCs w:val="24"/>
          <w:lang w:val="ro-RO"/>
        </w:rPr>
        <w:t>de sănătate;</w:t>
      </w:r>
    </w:p>
    <w:p w14:paraId="70BA92A6" w14:textId="0C053E55" w:rsidR="008D7139" w:rsidRPr="008D7139" w:rsidRDefault="008D7139" w:rsidP="000177D2">
      <w:pPr>
        <w:pStyle w:val="BodyText"/>
        <w:numPr>
          <w:ilvl w:val="0"/>
          <w:numId w:val="17"/>
        </w:numPr>
        <w:tabs>
          <w:tab w:val="left" w:pos="567"/>
        </w:tabs>
        <w:kinsoku w:val="0"/>
        <w:overflowPunct w:val="0"/>
        <w:ind w:left="284" w:firstLine="0"/>
        <w:jc w:val="both"/>
        <w:rPr>
          <w:rFonts w:ascii="Times New Roman" w:hAnsi="Times New Roman" w:cs="Times New Roman"/>
          <w:sz w:val="24"/>
          <w:szCs w:val="24"/>
          <w:lang w:val="ro-RO"/>
        </w:rPr>
      </w:pPr>
      <w:r w:rsidRPr="008D7139">
        <w:rPr>
          <w:rFonts w:ascii="Times New Roman" w:hAnsi="Times New Roman" w:cs="Times New Roman"/>
          <w:sz w:val="24"/>
          <w:szCs w:val="24"/>
          <w:lang w:val="ro-RO"/>
        </w:rPr>
        <w:t>asigură</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implementarea și menținerea</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sistemelor</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informaționale</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pentru</w:t>
      </w:r>
      <w:r w:rsidR="00757F22">
        <w:rPr>
          <w:rFonts w:ascii="Times New Roman" w:hAnsi="Times New Roman" w:cs="Times New Roman"/>
          <w:sz w:val="24"/>
          <w:szCs w:val="24"/>
          <w:lang w:val="ro-RO"/>
        </w:rPr>
        <w:t xml:space="preserve"> gestionarea datelor din domeniile de competență</w:t>
      </w:r>
      <w:r w:rsidRPr="008D7139">
        <w:rPr>
          <w:rFonts w:ascii="Times New Roman" w:hAnsi="Times New Roman" w:cs="Times New Roman"/>
          <w:sz w:val="24"/>
          <w:szCs w:val="24"/>
          <w:lang w:val="ro-RO"/>
        </w:rPr>
        <w:t>;</w:t>
      </w:r>
    </w:p>
    <w:p w14:paraId="29D87C29" w14:textId="7C89613B" w:rsidR="00C5148D" w:rsidRPr="00C5148D" w:rsidRDefault="00C5148D" w:rsidP="000177D2">
      <w:pPr>
        <w:pStyle w:val="BodyText"/>
        <w:numPr>
          <w:ilvl w:val="0"/>
          <w:numId w:val="17"/>
        </w:numPr>
        <w:tabs>
          <w:tab w:val="left" w:pos="567"/>
        </w:tabs>
        <w:kinsoku w:val="0"/>
        <w:overflowPunct w:val="0"/>
        <w:ind w:left="284" w:firstLine="0"/>
        <w:jc w:val="both"/>
        <w:rPr>
          <w:rFonts w:ascii="Times New Roman" w:hAnsi="Times New Roman" w:cs="Times New Roman"/>
          <w:sz w:val="24"/>
          <w:szCs w:val="24"/>
          <w:lang w:val="ro-RO"/>
        </w:rPr>
      </w:pPr>
      <w:r w:rsidRPr="00C5148D">
        <w:rPr>
          <w:rFonts w:ascii="Times New Roman" w:hAnsi="Times New Roman" w:cs="Times New Roman"/>
          <w:sz w:val="24"/>
          <w:szCs w:val="24"/>
          <w:lang w:val="ro-RO"/>
        </w:rPr>
        <w:t>asigură</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sistemul</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de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supraveghere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epidemiologică</w:t>
      </w:r>
      <w:r w:rsidR="00757F22">
        <w:rPr>
          <w:rFonts w:ascii="Times New Roman" w:hAnsi="Times New Roman" w:cs="Times New Roman"/>
          <w:sz w:val="24"/>
          <w:szCs w:val="24"/>
          <w:lang w:val="ro-RO"/>
        </w:rPr>
        <w:t xml:space="preserve"> a bolilor transmisibile și altor evenimente de sănătate cu potențial epidemic</w:t>
      </w:r>
      <w:r w:rsidRPr="00C5148D">
        <w:rPr>
          <w:rFonts w:ascii="Times New Roman" w:hAnsi="Times New Roman" w:cs="Times New Roman"/>
          <w:sz w:val="24"/>
          <w:szCs w:val="24"/>
          <w:lang w:val="ro-RO"/>
        </w:rPr>
        <w:t>,</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precum</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si</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de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alert</w:t>
      </w:r>
      <w:r>
        <w:rPr>
          <w:rFonts w:ascii="Times New Roman" w:hAnsi="Times New Roman" w:cs="Times New Roman"/>
          <w:sz w:val="24"/>
          <w:szCs w:val="24"/>
          <w:lang w:val="ro-RO"/>
        </w:rPr>
        <w:t>ă</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precoce si</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răspuns</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rapid</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și</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participă</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la</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schimbul</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de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informații</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în</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cadrul</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rețelei</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europene de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supraveghere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epidemiologica</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a</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bolilor</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transmisibile;</w:t>
      </w:r>
    </w:p>
    <w:p w14:paraId="561ABF11" w14:textId="5EDD5AA6" w:rsidR="001E5523" w:rsidRPr="00757F22" w:rsidRDefault="001E5523" w:rsidP="000177D2">
      <w:pPr>
        <w:pStyle w:val="BodyText"/>
        <w:numPr>
          <w:ilvl w:val="0"/>
          <w:numId w:val="17"/>
        </w:numPr>
        <w:tabs>
          <w:tab w:val="left" w:pos="567"/>
        </w:tabs>
        <w:kinsoku w:val="0"/>
        <w:overflowPunct w:val="0"/>
        <w:ind w:left="284" w:firstLine="0"/>
        <w:jc w:val="both"/>
        <w:rPr>
          <w:rFonts w:ascii="Times New Roman" w:hAnsi="Times New Roman" w:cs="Times New Roman"/>
          <w:sz w:val="24"/>
          <w:szCs w:val="24"/>
          <w:lang w:val="ro-RO"/>
        </w:rPr>
      </w:pPr>
      <w:r w:rsidRPr="00757F22">
        <w:rPr>
          <w:rFonts w:ascii="Times New Roman" w:hAnsi="Times New Roman" w:cs="Times New Roman"/>
          <w:sz w:val="24"/>
          <w:szCs w:val="24"/>
          <w:lang w:val="ro-RO"/>
        </w:rPr>
        <w:t>coordonează activitățile de prevenție primară și secundară</w:t>
      </w:r>
      <w:r w:rsidR="00757F22">
        <w:rPr>
          <w:rFonts w:ascii="Times New Roman" w:hAnsi="Times New Roman" w:cs="Times New Roman"/>
          <w:sz w:val="24"/>
          <w:szCs w:val="24"/>
          <w:lang w:val="ro-RO"/>
        </w:rPr>
        <w:t xml:space="preserve"> a bolilor</w:t>
      </w:r>
      <w:r w:rsidRPr="00757F22">
        <w:rPr>
          <w:rFonts w:ascii="Times New Roman" w:hAnsi="Times New Roman" w:cs="Times New Roman"/>
          <w:sz w:val="24"/>
          <w:szCs w:val="24"/>
          <w:lang w:val="ro-RO"/>
        </w:rPr>
        <w:t>;</w:t>
      </w:r>
    </w:p>
    <w:p w14:paraId="76A5910D" w14:textId="539095B7" w:rsidR="00605DEA" w:rsidRPr="008D7139" w:rsidRDefault="00957025" w:rsidP="000177D2">
      <w:pPr>
        <w:pStyle w:val="BodyText"/>
        <w:numPr>
          <w:ilvl w:val="0"/>
          <w:numId w:val="17"/>
        </w:numPr>
        <w:tabs>
          <w:tab w:val="left" w:pos="567"/>
        </w:tabs>
        <w:kinsoku w:val="0"/>
        <w:overflowPunct w:val="0"/>
        <w:ind w:left="284" w:firstLine="0"/>
        <w:jc w:val="both"/>
        <w:rPr>
          <w:rFonts w:ascii="Times New Roman" w:hAnsi="Times New Roman" w:cs="Times New Roman"/>
          <w:sz w:val="24"/>
          <w:szCs w:val="24"/>
          <w:lang w:val="ro-RO"/>
        </w:rPr>
      </w:pPr>
      <w:r w:rsidRPr="008D7139">
        <w:rPr>
          <w:rFonts w:ascii="Times New Roman" w:hAnsi="Times New Roman" w:cs="Times New Roman"/>
          <w:sz w:val="24"/>
          <w:szCs w:val="24"/>
          <w:lang w:val="ro-RO"/>
        </w:rPr>
        <w:t>participă</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la</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elaborarea</w:t>
      </w:r>
      <w:r w:rsidRPr="008D7139">
        <w:rPr>
          <w:rFonts w:ascii="Times New Roman" w:hAnsi="Times New Roman" w:cs="Times New Roman"/>
          <w:spacing w:val="-1"/>
          <w:sz w:val="24"/>
          <w:szCs w:val="24"/>
          <w:lang w:val="ro-RO"/>
        </w:rPr>
        <w:t xml:space="preserve"> </w:t>
      </w:r>
      <w:r w:rsidR="004077AA" w:rsidRPr="00041AB3">
        <w:rPr>
          <w:rFonts w:ascii="Times New Roman" w:hAnsi="Times New Roman" w:cs="Times New Roman"/>
          <w:spacing w:val="-1"/>
          <w:sz w:val="24"/>
          <w:szCs w:val="24"/>
          <w:lang w:val="ro-RO"/>
        </w:rPr>
        <w:t xml:space="preserve">și implementarea </w:t>
      </w:r>
      <w:r w:rsidRPr="008D7139">
        <w:rPr>
          <w:rFonts w:ascii="Times New Roman" w:hAnsi="Times New Roman" w:cs="Times New Roman"/>
          <w:sz w:val="24"/>
          <w:szCs w:val="24"/>
          <w:lang w:val="ro-RO"/>
        </w:rPr>
        <w:t>strategiilor</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și</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politicilor</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din</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domeniul</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de competentă;</w:t>
      </w:r>
    </w:p>
    <w:p w14:paraId="66C7B1F3" w14:textId="3FB56679" w:rsidR="004940D4" w:rsidRPr="002B1F1A" w:rsidRDefault="00C5148D" w:rsidP="000177D2">
      <w:pPr>
        <w:pStyle w:val="BodyText"/>
        <w:numPr>
          <w:ilvl w:val="0"/>
          <w:numId w:val="17"/>
        </w:numPr>
        <w:tabs>
          <w:tab w:val="left" w:pos="567"/>
        </w:tabs>
        <w:kinsoku w:val="0"/>
        <w:overflowPunct w:val="0"/>
        <w:ind w:left="284" w:firstLine="0"/>
        <w:jc w:val="both"/>
        <w:rPr>
          <w:rFonts w:ascii="Times New Roman" w:hAnsi="Times New Roman" w:cs="Times New Roman"/>
          <w:sz w:val="24"/>
          <w:szCs w:val="24"/>
          <w:lang w:val="ro-RO"/>
        </w:rPr>
      </w:pPr>
      <w:r w:rsidRPr="002B1F1A">
        <w:rPr>
          <w:rFonts w:ascii="Times New Roman" w:hAnsi="Times New Roman" w:cs="Times New Roman"/>
          <w:sz w:val="24"/>
          <w:szCs w:val="24"/>
          <w:lang w:val="ro-RO"/>
        </w:rPr>
        <w:t>elaborează</w:t>
      </w:r>
      <w:r w:rsidRPr="002B1F1A">
        <w:rPr>
          <w:rFonts w:ascii="Times New Roman" w:hAnsi="Times New Roman" w:cs="Times New Roman"/>
          <w:spacing w:val="-1"/>
          <w:sz w:val="24"/>
          <w:szCs w:val="24"/>
          <w:lang w:val="ro-RO"/>
        </w:rPr>
        <w:t xml:space="preserve"> </w:t>
      </w:r>
      <w:r w:rsidRPr="002B1F1A">
        <w:rPr>
          <w:rFonts w:ascii="Times New Roman" w:hAnsi="Times New Roman" w:cs="Times New Roman"/>
          <w:sz w:val="24"/>
          <w:szCs w:val="24"/>
          <w:lang w:val="ro-RO"/>
        </w:rPr>
        <w:t>proiecte</w:t>
      </w:r>
      <w:r w:rsidRPr="002B1F1A">
        <w:rPr>
          <w:rFonts w:ascii="Times New Roman" w:hAnsi="Times New Roman" w:cs="Times New Roman"/>
          <w:spacing w:val="-1"/>
          <w:sz w:val="24"/>
          <w:szCs w:val="24"/>
          <w:lang w:val="ro-RO"/>
        </w:rPr>
        <w:t xml:space="preserve"> </w:t>
      </w:r>
      <w:r w:rsidRPr="002B1F1A">
        <w:rPr>
          <w:rFonts w:ascii="Times New Roman" w:hAnsi="Times New Roman" w:cs="Times New Roman"/>
          <w:sz w:val="24"/>
          <w:szCs w:val="24"/>
          <w:lang w:val="ro-RO"/>
        </w:rPr>
        <w:t>de</w:t>
      </w:r>
      <w:r w:rsidRPr="002B1F1A">
        <w:rPr>
          <w:rFonts w:ascii="Times New Roman" w:hAnsi="Times New Roman" w:cs="Times New Roman"/>
          <w:spacing w:val="-1"/>
          <w:sz w:val="24"/>
          <w:szCs w:val="24"/>
          <w:lang w:val="ro-RO"/>
        </w:rPr>
        <w:t xml:space="preserve"> </w:t>
      </w:r>
      <w:r w:rsidRPr="002B1F1A">
        <w:rPr>
          <w:rFonts w:ascii="Times New Roman" w:hAnsi="Times New Roman" w:cs="Times New Roman"/>
          <w:sz w:val="24"/>
          <w:szCs w:val="24"/>
          <w:lang w:val="ro-RO"/>
        </w:rPr>
        <w:t>acte</w:t>
      </w:r>
      <w:r w:rsidRPr="002B1F1A">
        <w:rPr>
          <w:rFonts w:ascii="Times New Roman" w:hAnsi="Times New Roman" w:cs="Times New Roman"/>
          <w:spacing w:val="-1"/>
          <w:sz w:val="24"/>
          <w:szCs w:val="24"/>
          <w:lang w:val="ro-RO"/>
        </w:rPr>
        <w:t xml:space="preserve"> </w:t>
      </w:r>
      <w:r w:rsidRPr="002B1F1A">
        <w:rPr>
          <w:rFonts w:ascii="Times New Roman" w:hAnsi="Times New Roman" w:cs="Times New Roman"/>
          <w:sz w:val="24"/>
          <w:szCs w:val="24"/>
          <w:lang w:val="ro-RO"/>
        </w:rPr>
        <w:t>normative,</w:t>
      </w:r>
      <w:r w:rsidRPr="002B1F1A">
        <w:rPr>
          <w:rFonts w:ascii="Times New Roman" w:hAnsi="Times New Roman" w:cs="Times New Roman"/>
          <w:spacing w:val="-1"/>
          <w:sz w:val="24"/>
          <w:szCs w:val="24"/>
          <w:lang w:val="ro-RO"/>
        </w:rPr>
        <w:t xml:space="preserve"> </w:t>
      </w:r>
      <w:r w:rsidRPr="002B1F1A">
        <w:rPr>
          <w:rFonts w:ascii="Times New Roman" w:hAnsi="Times New Roman" w:cs="Times New Roman"/>
          <w:sz w:val="24"/>
          <w:szCs w:val="24"/>
          <w:lang w:val="ro-RO"/>
        </w:rPr>
        <w:t>norme,</w:t>
      </w:r>
      <w:r w:rsidRPr="002B1F1A">
        <w:rPr>
          <w:rFonts w:ascii="Times New Roman" w:hAnsi="Times New Roman" w:cs="Times New Roman"/>
          <w:spacing w:val="-1"/>
          <w:sz w:val="24"/>
          <w:szCs w:val="24"/>
          <w:lang w:val="ro-RO"/>
        </w:rPr>
        <w:t xml:space="preserve"> </w:t>
      </w:r>
      <w:r w:rsidRPr="002B1F1A">
        <w:rPr>
          <w:rFonts w:ascii="Times New Roman" w:hAnsi="Times New Roman" w:cs="Times New Roman"/>
          <w:sz w:val="24"/>
          <w:szCs w:val="24"/>
          <w:lang w:val="ro-RO"/>
        </w:rPr>
        <w:t>metodologii</w:t>
      </w:r>
      <w:r w:rsidRPr="002B1F1A">
        <w:rPr>
          <w:rFonts w:ascii="Times New Roman" w:hAnsi="Times New Roman" w:cs="Times New Roman"/>
          <w:spacing w:val="-1"/>
          <w:sz w:val="24"/>
          <w:szCs w:val="24"/>
          <w:lang w:val="ro-RO"/>
        </w:rPr>
        <w:t xml:space="preserve"> </w:t>
      </w:r>
      <w:r w:rsidRPr="002B1F1A">
        <w:rPr>
          <w:rFonts w:ascii="Times New Roman" w:hAnsi="Times New Roman" w:cs="Times New Roman"/>
          <w:sz w:val="24"/>
          <w:szCs w:val="24"/>
          <w:lang w:val="ro-RO"/>
        </w:rPr>
        <w:t>și</w:t>
      </w:r>
      <w:r w:rsidRPr="002B1F1A">
        <w:rPr>
          <w:rFonts w:ascii="Times New Roman" w:hAnsi="Times New Roman" w:cs="Times New Roman"/>
          <w:spacing w:val="-1"/>
          <w:sz w:val="24"/>
          <w:szCs w:val="24"/>
          <w:lang w:val="ro-RO"/>
        </w:rPr>
        <w:t xml:space="preserve"> </w:t>
      </w:r>
      <w:r w:rsidRPr="002B1F1A">
        <w:rPr>
          <w:rFonts w:ascii="Times New Roman" w:hAnsi="Times New Roman" w:cs="Times New Roman"/>
          <w:sz w:val="24"/>
          <w:szCs w:val="24"/>
          <w:lang w:val="ro-RO"/>
        </w:rPr>
        <w:t>instrucțiuni privind</w:t>
      </w:r>
      <w:r w:rsidRPr="002B1F1A">
        <w:rPr>
          <w:rFonts w:ascii="Times New Roman" w:hAnsi="Times New Roman" w:cs="Times New Roman"/>
          <w:spacing w:val="-1"/>
          <w:sz w:val="24"/>
          <w:szCs w:val="24"/>
          <w:lang w:val="ro-RO"/>
        </w:rPr>
        <w:t xml:space="preserve"> </w:t>
      </w:r>
      <w:r w:rsidRPr="002B1F1A">
        <w:rPr>
          <w:rFonts w:ascii="Times New Roman" w:hAnsi="Times New Roman" w:cs="Times New Roman"/>
          <w:sz w:val="24"/>
          <w:szCs w:val="24"/>
          <w:lang w:val="ro-RO"/>
        </w:rPr>
        <w:t>domeniile</w:t>
      </w:r>
      <w:r w:rsidRPr="002B1F1A">
        <w:rPr>
          <w:rFonts w:ascii="Times New Roman" w:hAnsi="Times New Roman" w:cs="Times New Roman"/>
          <w:spacing w:val="-1"/>
          <w:sz w:val="24"/>
          <w:szCs w:val="24"/>
          <w:lang w:val="ro-RO"/>
        </w:rPr>
        <w:t xml:space="preserve"> </w:t>
      </w:r>
      <w:r w:rsidRPr="002B1F1A">
        <w:rPr>
          <w:rFonts w:ascii="Times New Roman" w:hAnsi="Times New Roman" w:cs="Times New Roman"/>
          <w:sz w:val="24"/>
          <w:szCs w:val="24"/>
          <w:lang w:val="ro-RO"/>
        </w:rPr>
        <w:t>specifice</w:t>
      </w:r>
      <w:r w:rsidRPr="002B1F1A">
        <w:rPr>
          <w:rFonts w:ascii="Times New Roman" w:hAnsi="Times New Roman" w:cs="Times New Roman"/>
          <w:spacing w:val="-1"/>
          <w:sz w:val="24"/>
          <w:szCs w:val="24"/>
          <w:lang w:val="ro-RO"/>
        </w:rPr>
        <w:t xml:space="preserve"> </w:t>
      </w:r>
      <w:r w:rsidRPr="002B1F1A">
        <w:rPr>
          <w:rFonts w:ascii="Times New Roman" w:hAnsi="Times New Roman" w:cs="Times New Roman"/>
          <w:sz w:val="24"/>
          <w:szCs w:val="24"/>
          <w:lang w:val="ro-RO"/>
        </w:rPr>
        <w:t>din</w:t>
      </w:r>
      <w:r w:rsidRPr="002B1F1A">
        <w:rPr>
          <w:rFonts w:ascii="Times New Roman" w:hAnsi="Times New Roman" w:cs="Times New Roman"/>
          <w:spacing w:val="-1"/>
          <w:sz w:val="24"/>
          <w:szCs w:val="24"/>
          <w:lang w:val="ro-RO"/>
        </w:rPr>
        <w:t xml:space="preserve"> </w:t>
      </w:r>
      <w:r w:rsidRPr="002B1F1A">
        <w:rPr>
          <w:rFonts w:ascii="Times New Roman" w:hAnsi="Times New Roman" w:cs="Times New Roman"/>
          <w:sz w:val="24"/>
          <w:szCs w:val="24"/>
          <w:lang w:val="ro-RO"/>
        </w:rPr>
        <w:t>cadrul</w:t>
      </w:r>
      <w:r w:rsidRPr="002B1F1A">
        <w:rPr>
          <w:rFonts w:ascii="Times New Roman" w:hAnsi="Times New Roman" w:cs="Times New Roman"/>
          <w:spacing w:val="-1"/>
          <w:sz w:val="24"/>
          <w:szCs w:val="24"/>
          <w:lang w:val="ro-RO"/>
        </w:rPr>
        <w:t xml:space="preserve"> </w:t>
      </w:r>
      <w:r w:rsidRPr="002B1F1A">
        <w:rPr>
          <w:rFonts w:ascii="Times New Roman" w:hAnsi="Times New Roman" w:cs="Times New Roman"/>
          <w:sz w:val="24"/>
          <w:szCs w:val="24"/>
          <w:lang w:val="ro-RO"/>
        </w:rPr>
        <w:t>sănătății</w:t>
      </w:r>
      <w:r w:rsidRPr="002B1F1A">
        <w:rPr>
          <w:rFonts w:ascii="Times New Roman" w:hAnsi="Times New Roman" w:cs="Times New Roman"/>
          <w:spacing w:val="-1"/>
          <w:sz w:val="24"/>
          <w:szCs w:val="24"/>
          <w:lang w:val="ro-RO"/>
        </w:rPr>
        <w:t xml:space="preserve"> </w:t>
      </w:r>
      <w:r w:rsidRPr="002B1F1A">
        <w:rPr>
          <w:rFonts w:ascii="Times New Roman" w:hAnsi="Times New Roman" w:cs="Times New Roman"/>
          <w:sz w:val="24"/>
          <w:szCs w:val="24"/>
          <w:lang w:val="ro-RO"/>
        </w:rPr>
        <w:t xml:space="preserve">publice; </w:t>
      </w:r>
    </w:p>
    <w:p w14:paraId="51B53AE7" w14:textId="77777777" w:rsidR="004940D4" w:rsidRPr="008D7139" w:rsidRDefault="004940D4" w:rsidP="000177D2">
      <w:pPr>
        <w:pStyle w:val="BodyText"/>
        <w:numPr>
          <w:ilvl w:val="0"/>
          <w:numId w:val="17"/>
        </w:numPr>
        <w:tabs>
          <w:tab w:val="left" w:pos="567"/>
        </w:tabs>
        <w:kinsoku w:val="0"/>
        <w:overflowPunct w:val="0"/>
        <w:ind w:left="284" w:firstLine="0"/>
        <w:jc w:val="both"/>
        <w:rPr>
          <w:rFonts w:ascii="Times New Roman" w:hAnsi="Times New Roman" w:cs="Times New Roman"/>
          <w:sz w:val="24"/>
          <w:szCs w:val="24"/>
          <w:lang w:val="ro-RO"/>
        </w:rPr>
      </w:pPr>
      <w:r w:rsidRPr="008D7139">
        <w:rPr>
          <w:rFonts w:ascii="Times New Roman" w:hAnsi="Times New Roman" w:cs="Times New Roman"/>
          <w:sz w:val="24"/>
          <w:szCs w:val="24"/>
          <w:shd w:val="clear" w:color="auto" w:fill="FFFFFF"/>
          <w:lang w:val="ro-RO"/>
        </w:rPr>
        <w:t>înaintează în adresa autorităților publice centrale și autorităților administrației publice locale, conform competențelor, propuneri privind executarea legislației sanitare, elaborarea și realizarea planurilor de dezvoltare socială și economică a teritoriilor, a programelor naționale și teritoriale de sănătate,  de îmbunătățire a condițiilor de muncă și de trai, a programelor de instruire și educație; </w:t>
      </w:r>
    </w:p>
    <w:p w14:paraId="3B325DAA" w14:textId="77777777" w:rsidR="004940D4" w:rsidRPr="008D7139" w:rsidRDefault="004940D4" w:rsidP="000177D2">
      <w:pPr>
        <w:pStyle w:val="BodyText"/>
        <w:numPr>
          <w:ilvl w:val="0"/>
          <w:numId w:val="17"/>
        </w:numPr>
        <w:tabs>
          <w:tab w:val="left" w:pos="567"/>
        </w:tabs>
        <w:kinsoku w:val="0"/>
        <w:overflowPunct w:val="0"/>
        <w:ind w:left="284" w:firstLine="0"/>
        <w:jc w:val="both"/>
        <w:rPr>
          <w:rFonts w:ascii="Times New Roman" w:hAnsi="Times New Roman" w:cs="Times New Roman"/>
          <w:sz w:val="24"/>
          <w:szCs w:val="24"/>
          <w:lang w:val="ro-RO"/>
        </w:rPr>
      </w:pPr>
      <w:r w:rsidRPr="008D7139">
        <w:rPr>
          <w:rFonts w:ascii="Times New Roman" w:hAnsi="Times New Roman" w:cs="Times New Roman"/>
          <w:sz w:val="24"/>
          <w:szCs w:val="24"/>
          <w:lang w:val="ro-RO"/>
        </w:rPr>
        <w:t>elaborează</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metodologia,</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instrumentele</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și</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indicatorii</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de</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monitorizare</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și evaluare</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a</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serviciilor</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si</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programelor</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de</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sănătate</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publică,</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de</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promovare</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a</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sănătății si</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de</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educație</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pentru</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sănătate;</w:t>
      </w:r>
    </w:p>
    <w:p w14:paraId="69CDB887" w14:textId="4BB87C57" w:rsidR="004940D4" w:rsidRDefault="004940D4" w:rsidP="000177D2">
      <w:pPr>
        <w:pStyle w:val="BodyText"/>
        <w:numPr>
          <w:ilvl w:val="0"/>
          <w:numId w:val="17"/>
        </w:numPr>
        <w:tabs>
          <w:tab w:val="left" w:pos="567"/>
        </w:tabs>
        <w:kinsoku w:val="0"/>
        <w:overflowPunct w:val="0"/>
        <w:ind w:left="284" w:firstLine="0"/>
        <w:jc w:val="both"/>
        <w:rPr>
          <w:rFonts w:ascii="Times New Roman" w:hAnsi="Times New Roman" w:cs="Times New Roman"/>
          <w:sz w:val="24"/>
          <w:szCs w:val="24"/>
          <w:lang w:val="ro-RO"/>
        </w:rPr>
      </w:pPr>
      <w:r w:rsidRPr="008D7139">
        <w:rPr>
          <w:rFonts w:ascii="Times New Roman" w:hAnsi="Times New Roman" w:cs="Times New Roman"/>
          <w:sz w:val="24"/>
          <w:szCs w:val="24"/>
          <w:lang w:val="ro-RO"/>
        </w:rPr>
        <w:t>asigură</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implementarea</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si</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monitorizarea</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programelor naționale</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de</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sănătate</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pentru</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care</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este</w:t>
      </w:r>
      <w:r w:rsidRPr="008D7139">
        <w:rPr>
          <w:rFonts w:ascii="Times New Roman" w:hAnsi="Times New Roman" w:cs="Times New Roman"/>
          <w:spacing w:val="-1"/>
          <w:sz w:val="24"/>
          <w:szCs w:val="24"/>
          <w:lang w:val="ro-RO"/>
        </w:rPr>
        <w:t xml:space="preserve"> </w:t>
      </w:r>
      <w:r w:rsidRPr="008D7139">
        <w:rPr>
          <w:rFonts w:ascii="Times New Roman" w:hAnsi="Times New Roman" w:cs="Times New Roman"/>
          <w:sz w:val="24"/>
          <w:szCs w:val="24"/>
          <w:lang w:val="ro-RO"/>
        </w:rPr>
        <w:t>desemna</w:t>
      </w:r>
      <w:r w:rsidRPr="00041AB3">
        <w:rPr>
          <w:rFonts w:ascii="Times New Roman" w:hAnsi="Times New Roman" w:cs="Times New Roman"/>
          <w:sz w:val="24"/>
          <w:szCs w:val="24"/>
          <w:lang w:val="ro-RO"/>
        </w:rPr>
        <w:t>t</w:t>
      </w:r>
      <w:r w:rsidR="004077AA" w:rsidRPr="00041AB3">
        <w:rPr>
          <w:rFonts w:ascii="Times New Roman" w:hAnsi="Times New Roman" w:cs="Times New Roman"/>
          <w:sz w:val="24"/>
          <w:szCs w:val="24"/>
          <w:lang w:val="ro-RO"/>
        </w:rPr>
        <w:t>ă</w:t>
      </w:r>
      <w:r w:rsidRPr="00041AB3">
        <w:rPr>
          <w:rFonts w:ascii="Times New Roman" w:hAnsi="Times New Roman" w:cs="Times New Roman"/>
          <w:sz w:val="24"/>
          <w:szCs w:val="24"/>
          <w:lang w:val="ro-RO"/>
        </w:rPr>
        <w:t>;</w:t>
      </w:r>
    </w:p>
    <w:p w14:paraId="4BAD39F3" w14:textId="77777777" w:rsidR="00C45F00" w:rsidRPr="008D7139" w:rsidRDefault="004940D4" w:rsidP="000177D2">
      <w:pPr>
        <w:pStyle w:val="BodyText"/>
        <w:numPr>
          <w:ilvl w:val="0"/>
          <w:numId w:val="17"/>
        </w:numPr>
        <w:shd w:val="clear" w:color="auto" w:fill="FFFFFF"/>
        <w:tabs>
          <w:tab w:val="left" w:pos="325"/>
          <w:tab w:val="left" w:pos="567"/>
        </w:tabs>
        <w:kinsoku w:val="0"/>
        <w:overflowPunct w:val="0"/>
        <w:ind w:left="284" w:firstLine="0"/>
        <w:jc w:val="both"/>
        <w:rPr>
          <w:rFonts w:ascii="Times New Roman" w:eastAsia="Times New Roman" w:hAnsi="Times New Roman" w:cs="Times New Roman"/>
          <w:sz w:val="24"/>
          <w:szCs w:val="24"/>
          <w:shd w:val="clear" w:color="auto" w:fill="FFFFFF"/>
          <w:lang w:val="ro-RO"/>
        </w:rPr>
      </w:pPr>
      <w:r w:rsidRPr="008D7139">
        <w:rPr>
          <w:rFonts w:ascii="Times New Roman" w:hAnsi="Times New Roman" w:cs="Times New Roman"/>
          <w:sz w:val="24"/>
          <w:szCs w:val="24"/>
          <w:shd w:val="clear" w:color="auto" w:fill="FFFFFF"/>
          <w:lang w:val="ro-RO"/>
        </w:rPr>
        <w:t xml:space="preserve">realizează în limita competenței activități de expertiză, autorizare și avizare sanitară a </w:t>
      </w:r>
      <w:r w:rsidRPr="008D7139">
        <w:rPr>
          <w:rFonts w:ascii="Times New Roman" w:hAnsi="Times New Roman" w:cs="Times New Roman"/>
          <w:sz w:val="24"/>
          <w:szCs w:val="24"/>
          <w:shd w:val="clear" w:color="auto" w:fill="FFFFFF"/>
          <w:lang w:val="ro-RO"/>
        </w:rPr>
        <w:lastRenderedPageBreak/>
        <w:t>produselor și serviciilor cu impact asupra sănătății publice;</w:t>
      </w:r>
    </w:p>
    <w:p w14:paraId="533C70D5" w14:textId="5F388F45" w:rsidR="00C45F00" w:rsidRPr="002B1F1A" w:rsidRDefault="00C45F00" w:rsidP="000177D2">
      <w:pPr>
        <w:pStyle w:val="BodyText"/>
        <w:numPr>
          <w:ilvl w:val="0"/>
          <w:numId w:val="17"/>
        </w:numPr>
        <w:shd w:val="clear" w:color="auto" w:fill="FFFFFF"/>
        <w:tabs>
          <w:tab w:val="left" w:pos="325"/>
          <w:tab w:val="left" w:pos="567"/>
        </w:tabs>
        <w:kinsoku w:val="0"/>
        <w:overflowPunct w:val="0"/>
        <w:ind w:left="284" w:firstLine="0"/>
        <w:jc w:val="both"/>
        <w:rPr>
          <w:rFonts w:ascii="Times New Roman" w:eastAsia="Times New Roman" w:hAnsi="Times New Roman" w:cs="Times New Roman"/>
          <w:sz w:val="24"/>
          <w:szCs w:val="24"/>
          <w:shd w:val="clear" w:color="auto" w:fill="FFFFFF"/>
          <w:lang w:val="ro-RO"/>
        </w:rPr>
      </w:pPr>
      <w:r w:rsidRPr="002B1F1A">
        <w:rPr>
          <w:rFonts w:ascii="Times New Roman" w:hAnsi="Times New Roman" w:cs="Times New Roman"/>
          <w:sz w:val="24"/>
          <w:szCs w:val="24"/>
          <w:shd w:val="clear" w:color="auto" w:fill="FFFFFF"/>
          <w:lang w:val="ro-RO"/>
        </w:rPr>
        <w:t>exercită controlul și supravegherea de stat asupra respectării legislației sanitare (actelor normative în domeniul sănătății publice) la întreprinderi, instituții, organizații, cu orice tip de proprietate și formă juridică de organizare</w:t>
      </w:r>
      <w:r w:rsidR="004077AA" w:rsidRPr="002B1F1A">
        <w:rPr>
          <w:rFonts w:ascii="Times New Roman" w:hAnsi="Times New Roman" w:cs="Times New Roman"/>
          <w:sz w:val="24"/>
          <w:szCs w:val="24"/>
          <w:shd w:val="clear" w:color="auto" w:fill="FFFFFF"/>
          <w:lang w:val="ro-RO"/>
        </w:rPr>
        <w:t>, conform domeniilor de competență</w:t>
      </w:r>
      <w:r w:rsidRPr="002B1F1A">
        <w:rPr>
          <w:rFonts w:ascii="Times New Roman" w:hAnsi="Times New Roman" w:cs="Times New Roman"/>
          <w:sz w:val="24"/>
          <w:szCs w:val="24"/>
          <w:shd w:val="clear" w:color="auto" w:fill="FFFFFF"/>
          <w:lang w:val="ro-RO"/>
        </w:rPr>
        <w:t>;</w:t>
      </w:r>
    </w:p>
    <w:p w14:paraId="028C322E" w14:textId="1466A543" w:rsidR="00C45F00" w:rsidRPr="008D7139" w:rsidRDefault="00C45F00" w:rsidP="000177D2">
      <w:pPr>
        <w:pStyle w:val="BodyText"/>
        <w:numPr>
          <w:ilvl w:val="0"/>
          <w:numId w:val="17"/>
        </w:numPr>
        <w:shd w:val="clear" w:color="auto" w:fill="FFFFFF"/>
        <w:tabs>
          <w:tab w:val="left" w:pos="325"/>
          <w:tab w:val="left" w:pos="567"/>
        </w:tabs>
        <w:kinsoku w:val="0"/>
        <w:overflowPunct w:val="0"/>
        <w:ind w:left="284" w:firstLine="0"/>
        <w:jc w:val="both"/>
        <w:rPr>
          <w:rFonts w:ascii="Times New Roman" w:eastAsia="Times New Roman" w:hAnsi="Times New Roman" w:cs="Times New Roman"/>
          <w:sz w:val="24"/>
          <w:szCs w:val="24"/>
          <w:shd w:val="clear" w:color="auto" w:fill="FFFFFF"/>
          <w:lang w:val="ro-RO"/>
        </w:rPr>
      </w:pPr>
      <w:r w:rsidRPr="008D7139">
        <w:rPr>
          <w:rFonts w:ascii="Times New Roman" w:hAnsi="Times New Roman" w:cs="Times New Roman"/>
          <w:sz w:val="24"/>
          <w:szCs w:val="24"/>
          <w:lang w:val="ro-RO"/>
        </w:rPr>
        <w:t>efectuează vizite de c</w:t>
      </w:r>
      <w:r w:rsidRPr="008D7139">
        <w:rPr>
          <w:rFonts w:ascii="Times New Roman" w:eastAsia="Times New Roman" w:hAnsi="Times New Roman" w:cs="Times New Roman"/>
          <w:sz w:val="24"/>
          <w:szCs w:val="24"/>
          <w:shd w:val="clear" w:color="auto" w:fill="FFFFFF"/>
          <w:lang w:val="ro-RO"/>
        </w:rPr>
        <w:t>ontrol în cadrul procedurii de eliberare a</w:t>
      </w:r>
      <w:r w:rsidRPr="008D7139">
        <w:rPr>
          <w:rFonts w:ascii="Times New Roman" w:eastAsia="Times New Roman" w:hAnsi="Times New Roman" w:cs="Times New Roman"/>
          <w:sz w:val="24"/>
          <w:szCs w:val="24"/>
          <w:lang w:val="ro-RO"/>
        </w:rPr>
        <w:t> actelor permisive </w:t>
      </w:r>
      <w:r w:rsidRPr="008D7139">
        <w:rPr>
          <w:rFonts w:ascii="Times New Roman" w:eastAsia="Times New Roman" w:hAnsi="Times New Roman" w:cs="Times New Roman"/>
          <w:sz w:val="24"/>
          <w:szCs w:val="24"/>
          <w:shd w:val="clear" w:color="auto" w:fill="FFFFFF"/>
          <w:lang w:val="ro-RO"/>
        </w:rPr>
        <w:t>și/sau licenței;</w:t>
      </w:r>
    </w:p>
    <w:p w14:paraId="60627F8D" w14:textId="0C3F2ABC" w:rsidR="00C45F00" w:rsidRPr="008D7139" w:rsidRDefault="002B1F1A" w:rsidP="000177D2">
      <w:pPr>
        <w:pStyle w:val="BodyText"/>
        <w:numPr>
          <w:ilvl w:val="0"/>
          <w:numId w:val="17"/>
        </w:numPr>
        <w:shd w:val="clear" w:color="auto" w:fill="FFFFFF"/>
        <w:tabs>
          <w:tab w:val="left" w:pos="325"/>
          <w:tab w:val="left" w:pos="567"/>
        </w:tabs>
        <w:kinsoku w:val="0"/>
        <w:overflowPunct w:val="0"/>
        <w:ind w:left="284" w:firstLine="0"/>
        <w:jc w:val="both"/>
        <w:rPr>
          <w:rFonts w:ascii="Times New Roman" w:eastAsia="Times New Roman" w:hAnsi="Times New Roman" w:cs="Times New Roman"/>
          <w:sz w:val="24"/>
          <w:szCs w:val="24"/>
          <w:shd w:val="clear" w:color="auto" w:fill="FFFFFF"/>
          <w:lang w:val="ro-RO"/>
        </w:rPr>
      </w:pPr>
      <w:r>
        <w:rPr>
          <w:rFonts w:ascii="Times New Roman" w:hAnsi="Times New Roman" w:cs="Times New Roman"/>
          <w:sz w:val="24"/>
          <w:szCs w:val="24"/>
          <w:lang w:val="ro-RO"/>
        </w:rPr>
        <w:t>exercită controlul de stat asupra</w:t>
      </w:r>
      <w:r w:rsidR="00C45F00" w:rsidRPr="008D7139">
        <w:rPr>
          <w:rFonts w:ascii="Times New Roman" w:hAnsi="Times New Roman" w:cs="Times New Roman"/>
          <w:sz w:val="24"/>
          <w:szCs w:val="24"/>
          <w:lang w:val="ro-RO"/>
        </w:rPr>
        <w:t xml:space="preserve"> respect</w:t>
      </w:r>
      <w:r>
        <w:rPr>
          <w:rFonts w:ascii="Times New Roman" w:hAnsi="Times New Roman" w:cs="Times New Roman"/>
          <w:sz w:val="24"/>
          <w:szCs w:val="24"/>
          <w:lang w:val="ro-RO"/>
        </w:rPr>
        <w:t>ării</w:t>
      </w:r>
      <w:r w:rsidR="00C45F00" w:rsidRPr="008D7139">
        <w:rPr>
          <w:rFonts w:ascii="Times New Roman" w:hAnsi="Times New Roman" w:cs="Times New Roman"/>
          <w:sz w:val="24"/>
          <w:szCs w:val="24"/>
          <w:lang w:val="ro-RO"/>
        </w:rPr>
        <w:t xml:space="preserve"> de către persoanele juridice, indiferent de genul de activitate și forma de proprietate, a normelor impuse de autoritățile statului în scop de prevenire și control a maladiilor în cazul declanșării izbucnirilor epidemice, epidemiilor și pandemiilor;</w:t>
      </w:r>
    </w:p>
    <w:p w14:paraId="12D45117" w14:textId="10E6821E" w:rsidR="00957025" w:rsidRPr="00957025" w:rsidRDefault="00957025" w:rsidP="000177D2">
      <w:pPr>
        <w:pStyle w:val="BodyText"/>
        <w:numPr>
          <w:ilvl w:val="0"/>
          <w:numId w:val="17"/>
        </w:numPr>
        <w:tabs>
          <w:tab w:val="left" w:pos="567"/>
        </w:tabs>
        <w:kinsoku w:val="0"/>
        <w:overflowPunct w:val="0"/>
        <w:ind w:left="284" w:firstLine="0"/>
        <w:jc w:val="both"/>
        <w:rPr>
          <w:rFonts w:ascii="Times New Roman" w:hAnsi="Times New Roman" w:cs="Times New Roman"/>
          <w:sz w:val="24"/>
          <w:szCs w:val="24"/>
          <w:lang w:val="ro-RO"/>
        </w:rPr>
      </w:pPr>
      <w:r w:rsidRPr="00957025">
        <w:rPr>
          <w:rFonts w:ascii="Times New Roman" w:hAnsi="Times New Roman" w:cs="Times New Roman"/>
          <w:sz w:val="24"/>
          <w:szCs w:val="24"/>
          <w:lang w:val="ro-RO"/>
        </w:rPr>
        <w:t>participă</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în</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cadrul</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programelor</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și proiectelor</w:t>
      </w:r>
      <w:r w:rsidRPr="00957025">
        <w:rPr>
          <w:rFonts w:ascii="Times New Roman" w:hAnsi="Times New Roman" w:cs="Times New Roman"/>
          <w:spacing w:val="-1"/>
          <w:sz w:val="24"/>
          <w:szCs w:val="24"/>
          <w:lang w:val="ro-RO"/>
        </w:rPr>
        <w:t xml:space="preserve"> </w:t>
      </w:r>
      <w:r w:rsidR="002B1F1A">
        <w:rPr>
          <w:rFonts w:ascii="Times New Roman" w:hAnsi="Times New Roman" w:cs="Times New Roman"/>
          <w:spacing w:val="-1"/>
          <w:sz w:val="24"/>
          <w:szCs w:val="24"/>
          <w:lang w:val="ro-RO"/>
        </w:rPr>
        <w:t xml:space="preserve">de cercetare </w:t>
      </w:r>
      <w:r w:rsidRPr="00957025">
        <w:rPr>
          <w:rFonts w:ascii="Times New Roman" w:hAnsi="Times New Roman" w:cs="Times New Roman"/>
          <w:sz w:val="24"/>
          <w:szCs w:val="24"/>
          <w:lang w:val="ro-RO"/>
        </w:rPr>
        <w:t>cu</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finanțare</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externă,</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beneficiind</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de</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fondurile</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alocate</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în</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acest</w:t>
      </w:r>
      <w:r w:rsidRPr="00957025">
        <w:rPr>
          <w:rFonts w:ascii="Times New Roman" w:hAnsi="Times New Roman" w:cs="Times New Roman"/>
          <w:spacing w:val="-1"/>
          <w:sz w:val="24"/>
          <w:szCs w:val="24"/>
          <w:lang w:val="ro-RO"/>
        </w:rPr>
        <w:t xml:space="preserve"> </w:t>
      </w:r>
      <w:r w:rsidRPr="00957025">
        <w:rPr>
          <w:rFonts w:ascii="Times New Roman" w:hAnsi="Times New Roman" w:cs="Times New Roman"/>
          <w:sz w:val="24"/>
          <w:szCs w:val="24"/>
          <w:lang w:val="ro-RO"/>
        </w:rPr>
        <w:t>sens;</w:t>
      </w:r>
    </w:p>
    <w:p w14:paraId="70330905" w14:textId="77777777" w:rsidR="00CC48F6" w:rsidRPr="00CC48F6" w:rsidRDefault="00CC48F6" w:rsidP="000177D2">
      <w:pPr>
        <w:pStyle w:val="BodyText"/>
        <w:numPr>
          <w:ilvl w:val="0"/>
          <w:numId w:val="17"/>
        </w:numPr>
        <w:tabs>
          <w:tab w:val="left" w:pos="567"/>
        </w:tabs>
        <w:kinsoku w:val="0"/>
        <w:overflowPunct w:val="0"/>
        <w:ind w:left="284" w:firstLine="0"/>
        <w:jc w:val="both"/>
        <w:rPr>
          <w:rFonts w:ascii="Times New Roman" w:hAnsi="Times New Roman" w:cs="Times New Roman"/>
          <w:sz w:val="24"/>
          <w:szCs w:val="24"/>
          <w:lang w:val="ro-RO"/>
        </w:rPr>
      </w:pPr>
      <w:r w:rsidRPr="00CC48F6">
        <w:rPr>
          <w:rFonts w:ascii="Times New Roman" w:eastAsia="Times New Roman" w:hAnsi="Times New Roman" w:cs="Times New Roman"/>
          <w:sz w:val="24"/>
          <w:szCs w:val="24"/>
          <w:shd w:val="clear" w:color="auto" w:fill="FFFFFF"/>
          <w:lang w:val="ro-RO"/>
        </w:rPr>
        <w:t>înaintează și implementează proiecte de cercetare în domeniul sănătății publice cu finanțare națională și internațională; </w:t>
      </w:r>
    </w:p>
    <w:p w14:paraId="5E534CCF" w14:textId="77777777" w:rsidR="00957025" w:rsidRPr="00957025" w:rsidRDefault="00957025" w:rsidP="000177D2">
      <w:pPr>
        <w:pStyle w:val="ListParagraph"/>
        <w:numPr>
          <w:ilvl w:val="0"/>
          <w:numId w:val="17"/>
        </w:numPr>
        <w:spacing w:line="240" w:lineRule="auto"/>
        <w:ind w:left="284" w:firstLine="0"/>
        <w:rPr>
          <w:rFonts w:ascii="Times New Roman" w:hAnsi="Times New Roman" w:cs="Times New Roman"/>
          <w:sz w:val="24"/>
          <w:szCs w:val="24"/>
          <w:lang w:val="ro-RO" w:eastAsia="ru-RU"/>
        </w:rPr>
      </w:pPr>
      <w:r w:rsidRPr="00957025">
        <w:rPr>
          <w:rFonts w:ascii="Times New Roman" w:hAnsi="Times New Roman" w:cs="Times New Roman"/>
          <w:sz w:val="24"/>
          <w:szCs w:val="24"/>
          <w:lang w:val="ro-RO" w:eastAsia="ru-RU"/>
        </w:rPr>
        <w:t>organizează și participă la procesul de învățământ medical de specializare și perfecționare în domeniile de competență; organizează cursuri acreditate de educație medicală continuă, perfecționare profesională și alte tipuri de instruiri în domeniile de competență;</w:t>
      </w:r>
    </w:p>
    <w:p w14:paraId="3C4A4E64" w14:textId="481FC2B2" w:rsidR="00595559" w:rsidRPr="00D059E4" w:rsidRDefault="002B1F1A" w:rsidP="000177D2">
      <w:pPr>
        <w:pStyle w:val="ListParagraph"/>
        <w:numPr>
          <w:ilvl w:val="0"/>
          <w:numId w:val="17"/>
        </w:numPr>
        <w:shd w:val="clear" w:color="auto" w:fill="FFFFFF"/>
        <w:tabs>
          <w:tab w:val="left" w:pos="322"/>
          <w:tab w:val="left" w:pos="470"/>
          <w:tab w:val="left" w:pos="567"/>
        </w:tabs>
        <w:kinsoku w:val="0"/>
        <w:overflowPunct w:val="0"/>
        <w:spacing w:after="0" w:line="240" w:lineRule="auto"/>
        <w:ind w:left="284" w:right="101" w:firstLine="0"/>
        <w:jc w:val="both"/>
        <w:rPr>
          <w:rFonts w:ascii="Times New Roman" w:hAnsi="Times New Roman" w:cs="Times New Roman"/>
          <w:sz w:val="24"/>
          <w:szCs w:val="24"/>
          <w:lang w:val="ro-RO"/>
        </w:rPr>
      </w:pPr>
      <w:r>
        <w:rPr>
          <w:rFonts w:ascii="Times New Roman" w:eastAsia="Times New Roman" w:hAnsi="Times New Roman" w:cs="Times New Roman"/>
          <w:sz w:val="24"/>
          <w:szCs w:val="24"/>
          <w:shd w:val="clear" w:color="auto" w:fill="FFFFFF"/>
          <w:lang w:val="ro-RO" w:eastAsia="ru-RU"/>
        </w:rPr>
        <w:t>prestează</w:t>
      </w:r>
      <w:r w:rsidR="004940D4" w:rsidRPr="00D059E4">
        <w:rPr>
          <w:rFonts w:ascii="Times New Roman" w:hAnsi="Times New Roman" w:cs="Times New Roman"/>
          <w:spacing w:val="-1"/>
          <w:sz w:val="24"/>
          <w:szCs w:val="24"/>
          <w:lang w:val="ro-RO"/>
        </w:rPr>
        <w:t xml:space="preserve"> </w:t>
      </w:r>
      <w:r w:rsidR="004940D4" w:rsidRPr="00D059E4">
        <w:rPr>
          <w:rFonts w:ascii="Times New Roman" w:hAnsi="Times New Roman" w:cs="Times New Roman"/>
          <w:sz w:val="24"/>
          <w:szCs w:val="24"/>
          <w:lang w:val="ro-RO"/>
        </w:rPr>
        <w:t>servicii</w:t>
      </w:r>
      <w:r w:rsidR="004940D4" w:rsidRPr="00D059E4">
        <w:rPr>
          <w:rFonts w:ascii="Times New Roman" w:hAnsi="Times New Roman" w:cs="Times New Roman"/>
          <w:spacing w:val="-1"/>
          <w:sz w:val="24"/>
          <w:szCs w:val="24"/>
          <w:lang w:val="ro-RO"/>
        </w:rPr>
        <w:t xml:space="preserve"> </w:t>
      </w:r>
      <w:r w:rsidR="004940D4" w:rsidRPr="00D059E4">
        <w:rPr>
          <w:rFonts w:ascii="Times New Roman" w:hAnsi="Times New Roman" w:cs="Times New Roman"/>
          <w:sz w:val="24"/>
          <w:szCs w:val="24"/>
          <w:lang w:val="ro-RO"/>
        </w:rPr>
        <w:t>de</w:t>
      </w:r>
      <w:r w:rsidR="004940D4" w:rsidRPr="00D059E4">
        <w:rPr>
          <w:rFonts w:ascii="Times New Roman" w:hAnsi="Times New Roman" w:cs="Times New Roman"/>
          <w:spacing w:val="-1"/>
          <w:sz w:val="24"/>
          <w:szCs w:val="24"/>
          <w:lang w:val="ro-RO"/>
        </w:rPr>
        <w:t xml:space="preserve"> </w:t>
      </w:r>
      <w:r w:rsidR="004940D4" w:rsidRPr="00D059E4">
        <w:rPr>
          <w:rFonts w:ascii="Times New Roman" w:hAnsi="Times New Roman" w:cs="Times New Roman"/>
          <w:sz w:val="24"/>
          <w:szCs w:val="24"/>
          <w:lang w:val="ro-RO"/>
        </w:rPr>
        <w:t>sănătate</w:t>
      </w:r>
      <w:r w:rsidR="004940D4" w:rsidRPr="00D059E4">
        <w:rPr>
          <w:rFonts w:ascii="Times New Roman" w:hAnsi="Times New Roman" w:cs="Times New Roman"/>
          <w:spacing w:val="-1"/>
          <w:sz w:val="24"/>
          <w:szCs w:val="24"/>
          <w:lang w:val="ro-RO"/>
        </w:rPr>
        <w:t xml:space="preserve"> </w:t>
      </w:r>
      <w:r w:rsidR="004940D4" w:rsidRPr="00D059E4">
        <w:rPr>
          <w:rFonts w:ascii="Times New Roman" w:hAnsi="Times New Roman" w:cs="Times New Roman"/>
          <w:sz w:val="24"/>
          <w:szCs w:val="24"/>
          <w:lang w:val="ro-RO"/>
        </w:rPr>
        <w:t>publică,</w:t>
      </w:r>
      <w:r w:rsidR="004940D4" w:rsidRPr="00D059E4">
        <w:rPr>
          <w:rFonts w:ascii="Times New Roman" w:hAnsi="Times New Roman" w:cs="Times New Roman"/>
          <w:spacing w:val="-1"/>
          <w:sz w:val="24"/>
          <w:szCs w:val="24"/>
          <w:lang w:val="ro-RO"/>
        </w:rPr>
        <w:t xml:space="preserve"> </w:t>
      </w:r>
      <w:r w:rsidR="004940D4" w:rsidRPr="00D059E4">
        <w:rPr>
          <w:rFonts w:ascii="Times New Roman" w:hAnsi="Times New Roman" w:cs="Times New Roman"/>
          <w:sz w:val="24"/>
          <w:szCs w:val="24"/>
          <w:lang w:val="ro-RO"/>
        </w:rPr>
        <w:t>la</w:t>
      </w:r>
      <w:r w:rsidR="004940D4" w:rsidRPr="00D059E4">
        <w:rPr>
          <w:rFonts w:ascii="Times New Roman" w:hAnsi="Times New Roman" w:cs="Times New Roman"/>
          <w:spacing w:val="-1"/>
          <w:sz w:val="24"/>
          <w:szCs w:val="24"/>
          <w:lang w:val="ro-RO"/>
        </w:rPr>
        <w:t xml:space="preserve"> </w:t>
      </w:r>
      <w:r w:rsidR="004940D4" w:rsidRPr="00D059E4">
        <w:rPr>
          <w:rFonts w:ascii="Times New Roman" w:hAnsi="Times New Roman" w:cs="Times New Roman"/>
          <w:sz w:val="24"/>
          <w:szCs w:val="24"/>
          <w:lang w:val="ro-RO"/>
        </w:rPr>
        <w:t>solicitarea persoanelor</w:t>
      </w:r>
      <w:r w:rsidR="004940D4" w:rsidRPr="00D059E4">
        <w:rPr>
          <w:rFonts w:ascii="Times New Roman" w:hAnsi="Times New Roman" w:cs="Times New Roman"/>
          <w:spacing w:val="-1"/>
          <w:sz w:val="24"/>
          <w:szCs w:val="24"/>
          <w:lang w:val="ro-RO"/>
        </w:rPr>
        <w:t xml:space="preserve"> </w:t>
      </w:r>
      <w:r w:rsidR="004940D4" w:rsidRPr="00D059E4">
        <w:rPr>
          <w:rFonts w:ascii="Times New Roman" w:hAnsi="Times New Roman" w:cs="Times New Roman"/>
          <w:sz w:val="24"/>
          <w:szCs w:val="24"/>
          <w:lang w:val="ro-RO"/>
        </w:rPr>
        <w:t>fizice</w:t>
      </w:r>
      <w:r w:rsidR="004940D4" w:rsidRPr="00D059E4">
        <w:rPr>
          <w:rFonts w:ascii="Times New Roman" w:hAnsi="Times New Roman" w:cs="Times New Roman"/>
          <w:spacing w:val="-1"/>
          <w:sz w:val="24"/>
          <w:szCs w:val="24"/>
          <w:lang w:val="ro-RO"/>
        </w:rPr>
        <w:t xml:space="preserve"> </w:t>
      </w:r>
      <w:r w:rsidR="004940D4" w:rsidRPr="00D059E4">
        <w:rPr>
          <w:rFonts w:ascii="Times New Roman" w:hAnsi="Times New Roman" w:cs="Times New Roman"/>
          <w:sz w:val="24"/>
          <w:szCs w:val="24"/>
          <w:lang w:val="ro-RO"/>
        </w:rPr>
        <w:t>sau</w:t>
      </w:r>
      <w:r w:rsidR="004940D4" w:rsidRPr="00D059E4">
        <w:rPr>
          <w:rFonts w:ascii="Times New Roman" w:hAnsi="Times New Roman" w:cs="Times New Roman"/>
          <w:spacing w:val="-1"/>
          <w:sz w:val="24"/>
          <w:szCs w:val="24"/>
          <w:lang w:val="ro-RO"/>
        </w:rPr>
        <w:t xml:space="preserve"> </w:t>
      </w:r>
      <w:r w:rsidR="004940D4" w:rsidRPr="00D059E4">
        <w:rPr>
          <w:rFonts w:ascii="Times New Roman" w:hAnsi="Times New Roman" w:cs="Times New Roman"/>
          <w:sz w:val="24"/>
          <w:szCs w:val="24"/>
          <w:lang w:val="ro-RO"/>
        </w:rPr>
        <w:t>juridice,</w:t>
      </w:r>
      <w:r w:rsidR="004940D4" w:rsidRPr="00D059E4">
        <w:rPr>
          <w:rFonts w:ascii="Times New Roman" w:hAnsi="Times New Roman" w:cs="Times New Roman"/>
          <w:spacing w:val="-1"/>
          <w:sz w:val="24"/>
          <w:szCs w:val="24"/>
          <w:lang w:val="ro-RO"/>
        </w:rPr>
        <w:t xml:space="preserve"> </w:t>
      </w:r>
      <w:r w:rsidR="004940D4" w:rsidRPr="00D059E4">
        <w:rPr>
          <w:rFonts w:ascii="Times New Roman" w:hAnsi="Times New Roman" w:cs="Times New Roman"/>
          <w:sz w:val="24"/>
          <w:szCs w:val="24"/>
          <w:lang w:val="ro-RO"/>
        </w:rPr>
        <w:t>pe</w:t>
      </w:r>
      <w:r w:rsidR="004940D4" w:rsidRPr="00D059E4">
        <w:rPr>
          <w:rFonts w:ascii="Times New Roman" w:hAnsi="Times New Roman" w:cs="Times New Roman"/>
          <w:spacing w:val="-1"/>
          <w:sz w:val="24"/>
          <w:szCs w:val="24"/>
          <w:lang w:val="ro-RO"/>
        </w:rPr>
        <w:t xml:space="preserve"> </w:t>
      </w:r>
      <w:r w:rsidR="004940D4" w:rsidRPr="00D059E4">
        <w:rPr>
          <w:rFonts w:ascii="Times New Roman" w:hAnsi="Times New Roman" w:cs="Times New Roman"/>
          <w:sz w:val="24"/>
          <w:szCs w:val="24"/>
          <w:lang w:val="ro-RO"/>
        </w:rPr>
        <w:t>bază</w:t>
      </w:r>
      <w:r w:rsidR="004940D4" w:rsidRPr="00D059E4">
        <w:rPr>
          <w:rFonts w:ascii="Times New Roman" w:hAnsi="Times New Roman" w:cs="Times New Roman"/>
          <w:spacing w:val="-1"/>
          <w:sz w:val="24"/>
          <w:szCs w:val="24"/>
          <w:lang w:val="ro-RO"/>
        </w:rPr>
        <w:t xml:space="preserve"> </w:t>
      </w:r>
      <w:r w:rsidR="004940D4" w:rsidRPr="00D059E4">
        <w:rPr>
          <w:rFonts w:ascii="Times New Roman" w:hAnsi="Times New Roman" w:cs="Times New Roman"/>
          <w:sz w:val="24"/>
          <w:szCs w:val="24"/>
          <w:lang w:val="ro-RO"/>
        </w:rPr>
        <w:t>de</w:t>
      </w:r>
      <w:r w:rsidR="004940D4" w:rsidRPr="00D059E4">
        <w:rPr>
          <w:rFonts w:ascii="Times New Roman" w:hAnsi="Times New Roman" w:cs="Times New Roman"/>
          <w:spacing w:val="-1"/>
          <w:sz w:val="24"/>
          <w:szCs w:val="24"/>
          <w:lang w:val="ro-RO"/>
        </w:rPr>
        <w:t xml:space="preserve"> </w:t>
      </w:r>
      <w:r w:rsidR="004940D4" w:rsidRPr="00D059E4">
        <w:rPr>
          <w:rFonts w:ascii="Times New Roman" w:hAnsi="Times New Roman" w:cs="Times New Roman"/>
          <w:sz w:val="24"/>
          <w:szCs w:val="24"/>
          <w:lang w:val="ro-RO"/>
        </w:rPr>
        <w:t>contracte</w:t>
      </w:r>
      <w:r w:rsidR="004940D4" w:rsidRPr="00D059E4">
        <w:rPr>
          <w:rFonts w:ascii="Times New Roman" w:hAnsi="Times New Roman" w:cs="Times New Roman"/>
          <w:spacing w:val="-1"/>
          <w:sz w:val="24"/>
          <w:szCs w:val="24"/>
          <w:lang w:val="ro-RO"/>
        </w:rPr>
        <w:t xml:space="preserve"> </w:t>
      </w:r>
      <w:r w:rsidR="004940D4" w:rsidRPr="00D059E4">
        <w:rPr>
          <w:rFonts w:ascii="Times New Roman" w:hAnsi="Times New Roman" w:cs="Times New Roman"/>
          <w:sz w:val="24"/>
          <w:szCs w:val="24"/>
          <w:lang w:val="ro-RO"/>
        </w:rPr>
        <w:t>de</w:t>
      </w:r>
      <w:r w:rsidR="004940D4" w:rsidRPr="00D059E4">
        <w:rPr>
          <w:rFonts w:ascii="Times New Roman" w:hAnsi="Times New Roman" w:cs="Times New Roman"/>
          <w:spacing w:val="-1"/>
          <w:sz w:val="24"/>
          <w:szCs w:val="24"/>
          <w:lang w:val="ro-RO"/>
        </w:rPr>
        <w:t xml:space="preserve"> </w:t>
      </w:r>
      <w:r w:rsidR="004940D4" w:rsidRPr="00D059E4">
        <w:rPr>
          <w:rFonts w:ascii="Times New Roman" w:hAnsi="Times New Roman" w:cs="Times New Roman"/>
          <w:sz w:val="24"/>
          <w:szCs w:val="24"/>
          <w:lang w:val="ro-RO"/>
        </w:rPr>
        <w:t>prestări</w:t>
      </w:r>
      <w:r w:rsidR="004940D4" w:rsidRPr="00D059E4">
        <w:rPr>
          <w:rFonts w:ascii="Times New Roman" w:hAnsi="Times New Roman" w:cs="Times New Roman"/>
          <w:spacing w:val="-1"/>
          <w:sz w:val="24"/>
          <w:szCs w:val="24"/>
          <w:lang w:val="ro-RO"/>
        </w:rPr>
        <w:t xml:space="preserve"> </w:t>
      </w:r>
      <w:r w:rsidR="004940D4" w:rsidRPr="00D059E4">
        <w:rPr>
          <w:rFonts w:ascii="Times New Roman" w:hAnsi="Times New Roman" w:cs="Times New Roman"/>
          <w:sz w:val="24"/>
          <w:szCs w:val="24"/>
          <w:lang w:val="ro-RO"/>
        </w:rPr>
        <w:t>servicii,</w:t>
      </w:r>
      <w:r w:rsidR="004940D4" w:rsidRPr="00D059E4">
        <w:rPr>
          <w:rFonts w:ascii="Times New Roman" w:hAnsi="Times New Roman" w:cs="Times New Roman"/>
          <w:spacing w:val="-1"/>
          <w:sz w:val="24"/>
          <w:szCs w:val="24"/>
          <w:lang w:val="ro-RO"/>
        </w:rPr>
        <w:t xml:space="preserve"> </w:t>
      </w:r>
      <w:r w:rsidR="004940D4" w:rsidRPr="00D059E4">
        <w:rPr>
          <w:rFonts w:ascii="Times New Roman" w:hAnsi="Times New Roman" w:cs="Times New Roman"/>
          <w:sz w:val="24"/>
          <w:szCs w:val="24"/>
          <w:lang w:val="ro-RO"/>
        </w:rPr>
        <w:t xml:space="preserve">conform tarifelor stabilite de către Guvern. </w:t>
      </w:r>
    </w:p>
    <w:p w14:paraId="43BB9025" w14:textId="392175EE" w:rsidR="00595559" w:rsidRPr="00C5148D" w:rsidRDefault="004940D4" w:rsidP="000177D2">
      <w:pPr>
        <w:pStyle w:val="BodyText"/>
        <w:numPr>
          <w:ilvl w:val="0"/>
          <w:numId w:val="15"/>
        </w:numPr>
        <w:tabs>
          <w:tab w:val="left" w:pos="322"/>
          <w:tab w:val="left" w:pos="470"/>
        </w:tabs>
        <w:kinsoku w:val="0"/>
        <w:overflowPunct w:val="0"/>
        <w:ind w:left="284" w:right="101" w:firstLine="0"/>
        <w:jc w:val="both"/>
        <w:rPr>
          <w:rFonts w:ascii="Times New Roman" w:hAnsi="Times New Roman" w:cs="Times New Roman"/>
          <w:sz w:val="24"/>
          <w:szCs w:val="24"/>
          <w:lang w:val="ro-RO"/>
        </w:rPr>
      </w:pPr>
      <w:r w:rsidRPr="00C5148D">
        <w:rPr>
          <w:rFonts w:ascii="Times New Roman" w:hAnsi="Times New Roman" w:cs="Times New Roman"/>
          <w:sz w:val="24"/>
          <w:szCs w:val="24"/>
          <w:lang w:val="ro-RO"/>
        </w:rPr>
        <w:t>La</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nivel</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teritorial,</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activitatea</w:t>
      </w:r>
      <w:r w:rsidRPr="00C5148D">
        <w:rPr>
          <w:rFonts w:ascii="Times New Roman" w:hAnsi="Times New Roman" w:cs="Times New Roman"/>
          <w:spacing w:val="-1"/>
          <w:sz w:val="24"/>
          <w:szCs w:val="24"/>
          <w:lang w:val="ro-RO"/>
        </w:rPr>
        <w:t xml:space="preserve"> </w:t>
      </w:r>
      <w:r w:rsidR="002218BC" w:rsidRPr="00C5148D">
        <w:rPr>
          <w:rFonts w:ascii="Times New Roman" w:hAnsi="Times New Roman" w:cs="Times New Roman"/>
          <w:sz w:val="24"/>
          <w:szCs w:val="24"/>
          <w:lang w:val="ro-RO"/>
        </w:rPr>
        <w:t>Agenției</w:t>
      </w:r>
      <w:r w:rsidR="00C56993" w:rsidRPr="00C5148D">
        <w:rPr>
          <w:rFonts w:ascii="Times New Roman" w:hAnsi="Times New Roman" w:cs="Times New Roman"/>
          <w:sz w:val="24"/>
          <w:szCs w:val="24"/>
          <w:lang w:val="ro-RO"/>
        </w:rPr>
        <w:t xml:space="preserve"> Naționale pentru Sănătate Publică</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se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realizează</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prin</w:t>
      </w:r>
      <w:r w:rsidRPr="00C5148D">
        <w:rPr>
          <w:rFonts w:ascii="Times New Roman" w:hAnsi="Times New Roman" w:cs="Times New Roman"/>
          <w:spacing w:val="-1"/>
          <w:sz w:val="24"/>
          <w:szCs w:val="24"/>
          <w:lang w:val="ro-RO"/>
        </w:rPr>
        <w:t xml:space="preserve"> intermediul </w:t>
      </w:r>
      <w:r w:rsidRPr="00C5148D">
        <w:rPr>
          <w:rFonts w:ascii="Times New Roman" w:hAnsi="Times New Roman" w:cs="Times New Roman"/>
          <w:sz w:val="24"/>
          <w:szCs w:val="24"/>
          <w:lang w:val="ro-RO"/>
        </w:rPr>
        <w:t>Centrelor</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de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Sănătate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Publică teritoriale, care sunt subdiviziuni structurale ale</w:t>
      </w:r>
      <w:r w:rsidRPr="00C5148D">
        <w:rPr>
          <w:rFonts w:ascii="Times New Roman" w:hAnsi="Times New Roman" w:cs="Times New Roman"/>
          <w:spacing w:val="-1"/>
          <w:sz w:val="24"/>
          <w:szCs w:val="24"/>
          <w:lang w:val="ro-RO"/>
        </w:rPr>
        <w:t xml:space="preserve"> </w:t>
      </w:r>
      <w:r w:rsidR="00211A11" w:rsidRPr="00C5148D">
        <w:rPr>
          <w:rFonts w:ascii="Times New Roman" w:hAnsi="Times New Roman" w:cs="Times New Roman"/>
          <w:sz w:val="24"/>
          <w:szCs w:val="24"/>
          <w:lang w:val="ro-RO"/>
        </w:rPr>
        <w:t>Agenției</w:t>
      </w:r>
      <w:r w:rsidRPr="00C5148D">
        <w:rPr>
          <w:rFonts w:ascii="Times New Roman" w:hAnsi="Times New Roman" w:cs="Times New Roman"/>
          <w:sz w:val="24"/>
          <w:szCs w:val="24"/>
          <w:lang w:val="ro-RO"/>
        </w:rPr>
        <w:t>,</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fără</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personalitate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juridic</w:t>
      </w:r>
      <w:r w:rsidR="0044368F" w:rsidRPr="00C5148D">
        <w:rPr>
          <w:rFonts w:ascii="Times New Roman" w:hAnsi="Times New Roman" w:cs="Times New Roman"/>
          <w:sz w:val="24"/>
          <w:szCs w:val="24"/>
          <w:lang w:val="ro-RO"/>
        </w:rPr>
        <w:t>ă</w:t>
      </w:r>
      <w:r w:rsidRPr="00C5148D">
        <w:rPr>
          <w:rFonts w:ascii="Times New Roman" w:hAnsi="Times New Roman" w:cs="Times New Roman"/>
          <w:sz w:val="24"/>
          <w:szCs w:val="24"/>
          <w:lang w:val="ro-RO"/>
        </w:rPr>
        <w:t>.</w:t>
      </w:r>
    </w:p>
    <w:p w14:paraId="768A4B06" w14:textId="05F98347" w:rsidR="00595559" w:rsidRPr="00C5148D" w:rsidRDefault="004940D4" w:rsidP="000177D2">
      <w:pPr>
        <w:pStyle w:val="BodyText"/>
        <w:numPr>
          <w:ilvl w:val="0"/>
          <w:numId w:val="15"/>
        </w:numPr>
        <w:tabs>
          <w:tab w:val="left" w:pos="322"/>
          <w:tab w:val="left" w:pos="470"/>
        </w:tabs>
        <w:kinsoku w:val="0"/>
        <w:overflowPunct w:val="0"/>
        <w:ind w:left="284" w:right="101" w:firstLine="0"/>
        <w:jc w:val="both"/>
        <w:rPr>
          <w:rFonts w:ascii="Times New Roman" w:hAnsi="Times New Roman" w:cs="Times New Roman"/>
          <w:sz w:val="24"/>
          <w:szCs w:val="24"/>
          <w:lang w:val="ro-RO"/>
        </w:rPr>
      </w:pPr>
      <w:r w:rsidRPr="00C5148D">
        <w:rPr>
          <w:rFonts w:ascii="Times New Roman" w:hAnsi="Times New Roman" w:cs="Times New Roman"/>
          <w:sz w:val="24"/>
          <w:szCs w:val="24"/>
          <w:lang w:val="ro-RO"/>
        </w:rPr>
        <w:t>În</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vederea</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realizării</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 xml:space="preserve">atribuțiilor, </w:t>
      </w:r>
      <w:r w:rsidR="00C56993" w:rsidRPr="00C5148D">
        <w:rPr>
          <w:rFonts w:ascii="Times New Roman" w:hAnsi="Times New Roman" w:cs="Times New Roman"/>
          <w:sz w:val="24"/>
          <w:szCs w:val="24"/>
          <w:lang w:val="ro-RO"/>
        </w:rPr>
        <w:t xml:space="preserve">Agenția Națională pentru </w:t>
      </w:r>
      <w:r w:rsidRPr="00C5148D">
        <w:rPr>
          <w:rFonts w:ascii="Times New Roman" w:hAnsi="Times New Roman" w:cs="Times New Roman"/>
          <w:sz w:val="24"/>
          <w:szCs w:val="24"/>
          <w:lang w:val="ro-RO"/>
        </w:rPr>
        <w:t>Sănătate Publică</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colaborează</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cu</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Ministerul Sănătății</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cu</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alte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autorități</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și</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instituții</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de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nivel central</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sau</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local,</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organisme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naționale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și internaționale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reprezentate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prin</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rețelele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specifice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ale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Comunității</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Europene</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și Organizației</w:t>
      </w:r>
      <w:r w:rsidRPr="00C5148D">
        <w:rPr>
          <w:rFonts w:ascii="Times New Roman" w:hAnsi="Times New Roman" w:cs="Times New Roman"/>
          <w:spacing w:val="-1"/>
          <w:sz w:val="24"/>
          <w:szCs w:val="24"/>
          <w:lang w:val="ro-RO"/>
        </w:rPr>
        <w:t xml:space="preserve"> </w:t>
      </w:r>
      <w:r w:rsidRPr="00C5148D">
        <w:rPr>
          <w:rFonts w:ascii="Times New Roman" w:hAnsi="Times New Roman" w:cs="Times New Roman"/>
          <w:sz w:val="24"/>
          <w:szCs w:val="24"/>
          <w:lang w:val="ro-RO"/>
        </w:rPr>
        <w:t>Națiunilor Unite.</w:t>
      </w:r>
    </w:p>
    <w:p w14:paraId="12F87528" w14:textId="189C7D1D" w:rsidR="004940D4" w:rsidRPr="00C5148D" w:rsidRDefault="002218BC" w:rsidP="000177D2">
      <w:pPr>
        <w:pStyle w:val="BodyText"/>
        <w:numPr>
          <w:ilvl w:val="0"/>
          <w:numId w:val="15"/>
        </w:numPr>
        <w:tabs>
          <w:tab w:val="left" w:pos="322"/>
          <w:tab w:val="left" w:pos="470"/>
        </w:tabs>
        <w:kinsoku w:val="0"/>
        <w:overflowPunct w:val="0"/>
        <w:ind w:left="284" w:right="101" w:firstLine="0"/>
        <w:jc w:val="both"/>
        <w:rPr>
          <w:rFonts w:ascii="Times New Roman" w:hAnsi="Times New Roman" w:cs="Times New Roman"/>
          <w:sz w:val="24"/>
          <w:szCs w:val="24"/>
          <w:lang w:val="ro-RO"/>
        </w:rPr>
      </w:pPr>
      <w:r w:rsidRPr="00C5148D">
        <w:rPr>
          <w:rFonts w:ascii="Times New Roman" w:hAnsi="Times New Roman" w:cs="Times New Roman"/>
          <w:sz w:val="24"/>
          <w:szCs w:val="24"/>
          <w:shd w:val="clear" w:color="auto" w:fill="FFFFFF"/>
          <w:lang w:val="ro-RO"/>
        </w:rPr>
        <w:t>Agenția Națională pentru Sănătate Publică</w:t>
      </w:r>
      <w:r w:rsidR="004940D4" w:rsidRPr="00C5148D">
        <w:rPr>
          <w:rFonts w:ascii="Times New Roman" w:hAnsi="Times New Roman" w:cs="Times New Roman"/>
          <w:sz w:val="24"/>
          <w:szCs w:val="24"/>
          <w:shd w:val="clear" w:color="auto" w:fill="FFFFFF"/>
          <w:lang w:val="ro-RO"/>
        </w:rPr>
        <w:t xml:space="preserve"> este desemnat</w:t>
      </w:r>
      <w:r w:rsidR="007F1DD8" w:rsidRPr="00C5148D">
        <w:rPr>
          <w:rFonts w:ascii="Times New Roman" w:hAnsi="Times New Roman" w:cs="Times New Roman"/>
          <w:sz w:val="24"/>
          <w:szCs w:val="24"/>
          <w:shd w:val="clear" w:color="auto" w:fill="FFFFFF"/>
          <w:lang w:val="ro-RO"/>
        </w:rPr>
        <w:t>ă</w:t>
      </w:r>
      <w:r w:rsidR="004940D4" w:rsidRPr="00C5148D">
        <w:rPr>
          <w:rFonts w:ascii="Times New Roman" w:hAnsi="Times New Roman" w:cs="Times New Roman"/>
          <w:sz w:val="24"/>
          <w:szCs w:val="24"/>
          <w:shd w:val="clear" w:color="auto" w:fill="FFFFFF"/>
          <w:lang w:val="ro-RO"/>
        </w:rPr>
        <w:t xml:space="preserve"> la nivel național:  </w:t>
      </w:r>
    </w:p>
    <w:p w14:paraId="3CCB5BA0" w14:textId="77777777" w:rsidR="00595559" w:rsidRPr="00C5148D" w:rsidRDefault="004940D4" w:rsidP="000177D2">
      <w:pPr>
        <w:pStyle w:val="ListParagraph"/>
        <w:numPr>
          <w:ilvl w:val="0"/>
          <w:numId w:val="14"/>
        </w:numPr>
        <w:tabs>
          <w:tab w:val="left" w:pos="284"/>
          <w:tab w:val="left" w:pos="567"/>
        </w:tabs>
        <w:spacing w:after="0" w:line="240" w:lineRule="auto"/>
        <w:ind w:left="284" w:firstLine="0"/>
        <w:jc w:val="both"/>
        <w:rPr>
          <w:rFonts w:ascii="Times New Roman" w:hAnsi="Times New Roman" w:cs="Times New Roman"/>
          <w:sz w:val="24"/>
          <w:szCs w:val="24"/>
          <w:shd w:val="clear" w:color="auto" w:fill="FFFFFF"/>
          <w:lang w:val="ro-RO"/>
        </w:rPr>
      </w:pPr>
      <w:r w:rsidRPr="00C5148D">
        <w:rPr>
          <w:rFonts w:ascii="Times New Roman" w:hAnsi="Times New Roman" w:cs="Times New Roman"/>
          <w:sz w:val="24"/>
          <w:szCs w:val="24"/>
          <w:shd w:val="clear" w:color="auto" w:fill="FFFFFF"/>
          <w:lang w:val="ro-RO"/>
        </w:rPr>
        <w:t>organul central de notificare, responsabil de informarea secretariatului Organizației Mondiale a</w:t>
      </w:r>
      <w:r w:rsidR="00595559" w:rsidRPr="00C5148D">
        <w:rPr>
          <w:rFonts w:ascii="Times New Roman" w:hAnsi="Times New Roman" w:cs="Times New Roman"/>
          <w:sz w:val="24"/>
          <w:szCs w:val="24"/>
          <w:shd w:val="clear" w:color="auto" w:fill="FFFFFF"/>
          <w:lang w:val="ro-RO"/>
        </w:rPr>
        <w:t xml:space="preserve"> </w:t>
      </w:r>
      <w:r w:rsidRPr="00C5148D">
        <w:rPr>
          <w:rFonts w:ascii="Times New Roman" w:hAnsi="Times New Roman" w:cs="Times New Roman"/>
          <w:sz w:val="24"/>
          <w:szCs w:val="24"/>
          <w:shd w:val="clear" w:color="auto" w:fill="FFFFFF"/>
          <w:lang w:val="ro-RO"/>
        </w:rPr>
        <w:t>Comerțului asupra modificărilor măsurilor sanitare și de prezentare a informației privind activitatea sanitară la nivel de țară;</w:t>
      </w:r>
    </w:p>
    <w:p w14:paraId="5180A235" w14:textId="77777777" w:rsidR="00595559" w:rsidRPr="00C5148D" w:rsidRDefault="004940D4" w:rsidP="000177D2">
      <w:pPr>
        <w:pStyle w:val="ListParagraph"/>
        <w:numPr>
          <w:ilvl w:val="0"/>
          <w:numId w:val="14"/>
        </w:numPr>
        <w:tabs>
          <w:tab w:val="left" w:pos="284"/>
          <w:tab w:val="left" w:pos="567"/>
        </w:tabs>
        <w:spacing w:after="0" w:line="240" w:lineRule="auto"/>
        <w:ind w:left="284" w:firstLine="0"/>
        <w:jc w:val="both"/>
        <w:rPr>
          <w:rFonts w:ascii="Times New Roman" w:hAnsi="Times New Roman" w:cs="Times New Roman"/>
          <w:sz w:val="24"/>
          <w:szCs w:val="24"/>
          <w:shd w:val="clear" w:color="auto" w:fill="FFFFFF"/>
          <w:lang w:val="ro-RO"/>
        </w:rPr>
      </w:pPr>
      <w:r w:rsidRPr="00C5148D">
        <w:rPr>
          <w:rFonts w:ascii="Times New Roman" w:hAnsi="Times New Roman" w:cs="Times New Roman"/>
          <w:sz w:val="24"/>
          <w:szCs w:val="24"/>
          <w:shd w:val="clear" w:color="auto" w:fill="FFFFFF"/>
          <w:lang w:val="ro-RO"/>
        </w:rPr>
        <w:t>punct focal național pentru implementarea prevederilor Regulamentului Sanitar Internațional – (RSI 2005);</w:t>
      </w:r>
    </w:p>
    <w:p w14:paraId="0473C6F8" w14:textId="4020F699" w:rsidR="00595559" w:rsidRPr="00C5148D" w:rsidRDefault="004940D4" w:rsidP="000177D2">
      <w:pPr>
        <w:pStyle w:val="ListParagraph"/>
        <w:numPr>
          <w:ilvl w:val="0"/>
          <w:numId w:val="14"/>
        </w:numPr>
        <w:tabs>
          <w:tab w:val="left" w:pos="284"/>
          <w:tab w:val="left" w:pos="567"/>
        </w:tabs>
        <w:spacing w:after="0" w:line="240" w:lineRule="auto"/>
        <w:ind w:left="284" w:firstLine="0"/>
        <w:jc w:val="both"/>
        <w:rPr>
          <w:rFonts w:ascii="Times New Roman" w:hAnsi="Times New Roman" w:cs="Times New Roman"/>
          <w:sz w:val="24"/>
          <w:szCs w:val="24"/>
          <w:shd w:val="clear" w:color="auto" w:fill="FFFFFF"/>
          <w:lang w:val="ro-RO"/>
        </w:rPr>
      </w:pPr>
      <w:r w:rsidRPr="00C5148D">
        <w:rPr>
          <w:rFonts w:ascii="Times New Roman" w:hAnsi="Times New Roman" w:cs="Times New Roman"/>
          <w:sz w:val="24"/>
          <w:szCs w:val="24"/>
          <w:shd w:val="clear" w:color="auto" w:fill="FFFFFF"/>
          <w:lang w:val="ro-RO"/>
        </w:rPr>
        <w:t>punct focal național pentru implementarea Convenției Armelor Biologice (BWC1975);</w:t>
      </w:r>
    </w:p>
    <w:p w14:paraId="4BA11C0E" w14:textId="2AE7EC1D" w:rsidR="00EC7980" w:rsidRPr="00C5148D" w:rsidRDefault="00EC7980" w:rsidP="000177D2">
      <w:pPr>
        <w:tabs>
          <w:tab w:val="left" w:pos="284"/>
          <w:tab w:val="left" w:pos="567"/>
        </w:tabs>
        <w:spacing w:after="0" w:line="240" w:lineRule="auto"/>
        <w:ind w:left="284"/>
        <w:jc w:val="both"/>
        <w:rPr>
          <w:rFonts w:ascii="Times New Roman" w:hAnsi="Times New Roman" w:cs="Times New Roman"/>
          <w:sz w:val="24"/>
          <w:szCs w:val="24"/>
          <w:shd w:val="clear" w:color="auto" w:fill="FFFFFF"/>
          <w:lang w:val="ro-RO"/>
        </w:rPr>
      </w:pPr>
      <w:r w:rsidRPr="00C5148D">
        <w:rPr>
          <w:rFonts w:ascii="Times New Roman" w:hAnsi="Times New Roman" w:cs="Times New Roman"/>
          <w:sz w:val="24"/>
          <w:szCs w:val="24"/>
          <w:shd w:val="clear" w:color="auto" w:fill="FFFFFF"/>
          <w:lang w:val="ro-RO"/>
        </w:rPr>
        <w:t>(</w:t>
      </w:r>
      <w:r w:rsidR="00041AB3">
        <w:rPr>
          <w:rFonts w:ascii="Times New Roman" w:hAnsi="Times New Roman" w:cs="Times New Roman"/>
          <w:sz w:val="24"/>
          <w:szCs w:val="24"/>
          <w:shd w:val="clear" w:color="auto" w:fill="FFFFFF"/>
          <w:lang w:val="ro-RO"/>
        </w:rPr>
        <w:t>8</w:t>
      </w:r>
      <w:r w:rsidRPr="00C5148D">
        <w:rPr>
          <w:rFonts w:ascii="Times New Roman" w:hAnsi="Times New Roman" w:cs="Times New Roman"/>
          <w:sz w:val="24"/>
          <w:szCs w:val="24"/>
          <w:shd w:val="clear" w:color="auto" w:fill="FFFFFF"/>
          <w:lang w:val="ro-RO"/>
        </w:rPr>
        <w:t>)</w:t>
      </w:r>
      <w:r w:rsidRPr="00C5148D">
        <w:rPr>
          <w:rFonts w:ascii="Times New Roman" w:hAnsi="Times New Roman" w:cs="Times New Roman"/>
          <w:sz w:val="24"/>
          <w:szCs w:val="24"/>
          <w:shd w:val="clear" w:color="auto" w:fill="FFFFFF"/>
          <w:lang w:val="ro-RO"/>
        </w:rPr>
        <w:tab/>
        <w:t>Agenția Națională pentru Sănătate Publică poate primi, gestiona și utiliza granturi, donații și sponsorizări, în condițiile legii.</w:t>
      </w:r>
    </w:p>
    <w:p w14:paraId="0320C378" w14:textId="0C975F7C" w:rsidR="00DC7E86" w:rsidRPr="00220157" w:rsidRDefault="00C26F55" w:rsidP="000177D2">
      <w:pPr>
        <w:pStyle w:val="ListParagraph"/>
        <w:numPr>
          <w:ilvl w:val="0"/>
          <w:numId w:val="13"/>
        </w:numPr>
        <w:tabs>
          <w:tab w:val="left" w:pos="426"/>
        </w:tabs>
        <w:spacing w:after="0" w:line="240" w:lineRule="auto"/>
        <w:ind w:left="284" w:hanging="284"/>
        <w:rPr>
          <w:rFonts w:ascii="Times New Roman" w:hAnsi="Times New Roman" w:cs="Times New Roman"/>
          <w:sz w:val="24"/>
          <w:szCs w:val="24"/>
          <w:shd w:val="clear" w:color="auto" w:fill="FFFFFF"/>
          <w:lang w:val="ro-RO"/>
        </w:rPr>
      </w:pPr>
      <w:r w:rsidRPr="00220157">
        <w:rPr>
          <w:rFonts w:ascii="Times New Roman" w:hAnsi="Times New Roman" w:cs="Times New Roman"/>
          <w:sz w:val="24"/>
          <w:szCs w:val="24"/>
          <w:shd w:val="clear" w:color="auto" w:fill="FFFFFF"/>
          <w:lang w:val="ro-RO"/>
        </w:rPr>
        <w:t xml:space="preserve">Articolul 17 </w:t>
      </w:r>
      <w:r w:rsidR="00DC7E86" w:rsidRPr="00220157">
        <w:rPr>
          <w:rFonts w:ascii="Times New Roman" w:hAnsi="Times New Roman" w:cs="Times New Roman"/>
          <w:sz w:val="24"/>
          <w:szCs w:val="24"/>
          <w:shd w:val="clear" w:color="auto" w:fill="FFFFFF"/>
          <w:lang w:val="ro-RO"/>
        </w:rPr>
        <w:t xml:space="preserve">va avea următorul </w:t>
      </w:r>
      <w:r w:rsidR="001C1201">
        <w:rPr>
          <w:rFonts w:ascii="Times New Roman" w:hAnsi="Times New Roman" w:cs="Times New Roman"/>
          <w:sz w:val="24"/>
          <w:szCs w:val="24"/>
          <w:shd w:val="clear" w:color="auto" w:fill="FFFFFF"/>
          <w:lang w:val="ro-RO"/>
        </w:rPr>
        <w:t>cuprins</w:t>
      </w:r>
      <w:r w:rsidR="00DC7E86" w:rsidRPr="00220157">
        <w:rPr>
          <w:rFonts w:ascii="Times New Roman" w:hAnsi="Times New Roman" w:cs="Times New Roman"/>
          <w:sz w:val="24"/>
          <w:szCs w:val="24"/>
          <w:shd w:val="clear" w:color="auto" w:fill="FFFFFF"/>
          <w:lang w:val="ro-RO"/>
        </w:rPr>
        <w:t>:</w:t>
      </w:r>
    </w:p>
    <w:p w14:paraId="199342F4" w14:textId="04D03134" w:rsidR="00DC7E86" w:rsidRPr="00220157" w:rsidRDefault="00DC7E86" w:rsidP="000177D2">
      <w:pPr>
        <w:pStyle w:val="ListParagraph"/>
        <w:tabs>
          <w:tab w:val="left" w:pos="426"/>
        </w:tabs>
        <w:spacing w:after="0" w:line="240" w:lineRule="auto"/>
        <w:ind w:left="284"/>
        <w:rPr>
          <w:rFonts w:ascii="Times New Roman" w:hAnsi="Times New Roman" w:cs="Times New Roman"/>
          <w:sz w:val="24"/>
          <w:szCs w:val="24"/>
          <w:shd w:val="clear" w:color="auto" w:fill="FFFFFF"/>
          <w:lang w:val="ro-RO"/>
        </w:rPr>
      </w:pPr>
      <w:r w:rsidRPr="00220157">
        <w:rPr>
          <w:rFonts w:ascii="Times New Roman" w:hAnsi="Times New Roman" w:cs="Times New Roman"/>
          <w:sz w:val="24"/>
          <w:szCs w:val="24"/>
          <w:shd w:val="clear" w:color="auto" w:fill="FFFFFF"/>
          <w:lang w:val="ro-RO"/>
        </w:rPr>
        <w:t>„</w:t>
      </w:r>
      <w:r w:rsidRPr="00043DD0">
        <w:rPr>
          <w:rFonts w:ascii="Times New Roman" w:hAnsi="Times New Roman" w:cs="Times New Roman"/>
          <w:bCs/>
          <w:sz w:val="24"/>
          <w:szCs w:val="24"/>
          <w:lang w:val="ro-RO"/>
        </w:rPr>
        <w:t>Articolul 17.</w:t>
      </w:r>
      <w:r w:rsidRPr="00220157">
        <w:rPr>
          <w:rFonts w:ascii="Times New Roman" w:hAnsi="Times New Roman" w:cs="Times New Roman"/>
          <w:sz w:val="24"/>
          <w:szCs w:val="24"/>
          <w:lang w:val="ro-RO"/>
        </w:rPr>
        <w:t xml:space="preserve"> Drepturile personalului de conducere al Agenției Naționale pentru Sănătate Publică</w:t>
      </w:r>
      <w:r w:rsidR="00220157" w:rsidRPr="00220157">
        <w:rPr>
          <w:rFonts w:ascii="Times New Roman" w:hAnsi="Times New Roman" w:cs="Times New Roman"/>
          <w:sz w:val="24"/>
          <w:szCs w:val="24"/>
          <w:lang w:val="ro-RO"/>
        </w:rPr>
        <w:t>.</w:t>
      </w:r>
    </w:p>
    <w:p w14:paraId="417C3713" w14:textId="77777777" w:rsidR="00DC7E86" w:rsidRPr="00220157" w:rsidRDefault="00DC7E86" w:rsidP="000177D2">
      <w:pPr>
        <w:pStyle w:val="NormalWeb"/>
        <w:shd w:val="clear" w:color="auto" w:fill="FFFFFF"/>
        <w:tabs>
          <w:tab w:val="left" w:pos="426"/>
        </w:tabs>
        <w:spacing w:before="0" w:beforeAutospacing="0" w:after="0" w:afterAutospacing="0"/>
        <w:ind w:left="284" w:firstLine="284"/>
        <w:jc w:val="both"/>
        <w:rPr>
          <w:lang w:val="ro-RO"/>
        </w:rPr>
      </w:pPr>
      <w:r w:rsidRPr="00220157">
        <w:rPr>
          <w:lang w:val="ro-RO"/>
        </w:rPr>
        <w:t>Personalul de conducere al Agenției Naționale pentru Sănătate Publică și Centrelor de Sănătate Publică teritoriale, în limita atribuțiilor de serviciu, are dreptul:</w:t>
      </w:r>
    </w:p>
    <w:p w14:paraId="5F3C60BD" w14:textId="77777777" w:rsidR="00220157" w:rsidRDefault="00DC7E86" w:rsidP="000177D2">
      <w:pPr>
        <w:pStyle w:val="NormalWeb"/>
        <w:numPr>
          <w:ilvl w:val="0"/>
          <w:numId w:val="34"/>
        </w:numPr>
        <w:shd w:val="clear" w:color="auto" w:fill="FFFFFF"/>
        <w:tabs>
          <w:tab w:val="left" w:pos="284"/>
          <w:tab w:val="left" w:pos="567"/>
        </w:tabs>
        <w:spacing w:before="0" w:beforeAutospacing="0" w:after="0" w:afterAutospacing="0"/>
        <w:ind w:left="284" w:firstLine="0"/>
        <w:jc w:val="both"/>
        <w:rPr>
          <w:rFonts w:ascii="PT Serif" w:hAnsi="PT Serif"/>
          <w:lang w:val="ro-RO"/>
        </w:rPr>
      </w:pPr>
      <w:r w:rsidRPr="00220157">
        <w:rPr>
          <w:lang w:val="ro-RO"/>
        </w:rPr>
        <w:t>să autorizeze, să avizeze și să certifice activități, produse și servicii cu impact asupra sănătății publice;</w:t>
      </w:r>
    </w:p>
    <w:p w14:paraId="143E9B4D" w14:textId="77777777" w:rsidR="00220157" w:rsidRDefault="00DC7E86" w:rsidP="000177D2">
      <w:pPr>
        <w:pStyle w:val="NormalWeb"/>
        <w:numPr>
          <w:ilvl w:val="0"/>
          <w:numId w:val="34"/>
        </w:numPr>
        <w:shd w:val="clear" w:color="auto" w:fill="FFFFFF"/>
        <w:tabs>
          <w:tab w:val="left" w:pos="284"/>
          <w:tab w:val="left" w:pos="567"/>
        </w:tabs>
        <w:spacing w:before="0" w:beforeAutospacing="0" w:after="0" w:afterAutospacing="0"/>
        <w:ind w:left="284" w:firstLine="0"/>
        <w:jc w:val="both"/>
        <w:rPr>
          <w:rFonts w:ascii="PT Serif" w:hAnsi="PT Serif"/>
          <w:lang w:val="ro-RO"/>
        </w:rPr>
      </w:pPr>
      <w:r w:rsidRPr="00220157">
        <w:rPr>
          <w:lang w:val="ro-RO"/>
        </w:rPr>
        <w:t>să înainteze autorităților publice centrale și autorităților administrației publice locale, conform competențelor, propuneri privind executarea legislației sanitare, elaborarea și realizarea planurilor de dezvoltare socială și economică a teritoriilor, a programelor complexe de ocrotire a sănătății populației, a mediului înconjurător, de îmbunătățire a condițiilor de muncă și de trai, a programelor de instruire și educație;</w:t>
      </w:r>
    </w:p>
    <w:p w14:paraId="7DAA574B" w14:textId="77777777" w:rsidR="00220157" w:rsidRDefault="00DC7E86" w:rsidP="000177D2">
      <w:pPr>
        <w:pStyle w:val="NormalWeb"/>
        <w:numPr>
          <w:ilvl w:val="0"/>
          <w:numId w:val="34"/>
        </w:numPr>
        <w:shd w:val="clear" w:color="auto" w:fill="FFFFFF"/>
        <w:tabs>
          <w:tab w:val="left" w:pos="284"/>
          <w:tab w:val="left" w:pos="567"/>
        </w:tabs>
        <w:spacing w:before="0" w:beforeAutospacing="0" w:after="0" w:afterAutospacing="0"/>
        <w:ind w:left="284" w:firstLine="0"/>
        <w:jc w:val="both"/>
        <w:rPr>
          <w:rFonts w:ascii="PT Serif" w:hAnsi="PT Serif"/>
          <w:lang w:val="ro-RO"/>
        </w:rPr>
      </w:pPr>
      <w:r w:rsidRPr="00220157">
        <w:rPr>
          <w:lang w:val="ro-RO"/>
        </w:rPr>
        <w:t>să sesizeze autoritățile administrației publice și organele de drept privind încălcările constatate;</w:t>
      </w:r>
    </w:p>
    <w:p w14:paraId="699BE194" w14:textId="77777777" w:rsidR="00220157" w:rsidRDefault="00DC7E86" w:rsidP="000177D2">
      <w:pPr>
        <w:pStyle w:val="NormalWeb"/>
        <w:numPr>
          <w:ilvl w:val="0"/>
          <w:numId w:val="34"/>
        </w:numPr>
        <w:shd w:val="clear" w:color="auto" w:fill="FFFFFF"/>
        <w:tabs>
          <w:tab w:val="left" w:pos="284"/>
          <w:tab w:val="left" w:pos="567"/>
        </w:tabs>
        <w:spacing w:before="0" w:beforeAutospacing="0" w:after="0" w:afterAutospacing="0"/>
        <w:ind w:left="284" w:firstLine="0"/>
        <w:jc w:val="both"/>
        <w:rPr>
          <w:rFonts w:ascii="PT Serif" w:hAnsi="PT Serif"/>
          <w:lang w:val="ro-RO"/>
        </w:rPr>
      </w:pPr>
      <w:r w:rsidRPr="00220157">
        <w:rPr>
          <w:lang w:val="ro-RO"/>
        </w:rPr>
        <w:t>să propună autorităților de licențiere retragerea licențelor de activitate;</w:t>
      </w:r>
    </w:p>
    <w:p w14:paraId="7BD6ED92" w14:textId="042DBC42" w:rsidR="00DC7E86" w:rsidRPr="00220157" w:rsidRDefault="00DC7E86" w:rsidP="000177D2">
      <w:pPr>
        <w:pStyle w:val="NormalWeb"/>
        <w:numPr>
          <w:ilvl w:val="0"/>
          <w:numId w:val="34"/>
        </w:numPr>
        <w:shd w:val="clear" w:color="auto" w:fill="FFFFFF"/>
        <w:tabs>
          <w:tab w:val="left" w:pos="284"/>
          <w:tab w:val="left" w:pos="567"/>
        </w:tabs>
        <w:spacing w:before="0" w:beforeAutospacing="0" w:after="0" w:afterAutospacing="0"/>
        <w:ind w:left="284" w:firstLine="0"/>
        <w:jc w:val="both"/>
        <w:rPr>
          <w:rFonts w:ascii="PT Serif" w:hAnsi="PT Serif"/>
          <w:lang w:val="ro-RO"/>
        </w:rPr>
      </w:pPr>
      <w:r w:rsidRPr="001E5523">
        <w:rPr>
          <w:lang w:val="ro-RO"/>
        </w:rPr>
        <w:lastRenderedPageBreak/>
        <w:t>să</w:t>
      </w:r>
      <w:r w:rsidRPr="00220157">
        <w:rPr>
          <w:lang w:val="ro-RO"/>
        </w:rPr>
        <w:t xml:space="preserve"> dispună, în situații de risc grav și imediat pentru sănătatea publică, în baza unei hotărâri emise în modul stabilit, suspendarea, până la remedierea încălcărilor existente ale legislației sanitare, iar în cazul imposibilității remedierii lor, să interzică:</w:t>
      </w:r>
    </w:p>
    <w:p w14:paraId="6C042300" w14:textId="77777777" w:rsidR="00220157" w:rsidRDefault="00DC7E86" w:rsidP="000177D2">
      <w:pPr>
        <w:pStyle w:val="NormalWeb"/>
        <w:numPr>
          <w:ilvl w:val="0"/>
          <w:numId w:val="33"/>
        </w:numPr>
        <w:shd w:val="clear" w:color="auto" w:fill="FFFFFF"/>
        <w:tabs>
          <w:tab w:val="left" w:pos="284"/>
          <w:tab w:val="left" w:pos="567"/>
        </w:tabs>
        <w:spacing w:before="0" w:beforeAutospacing="0" w:after="0" w:afterAutospacing="0"/>
        <w:ind w:left="284" w:firstLine="0"/>
        <w:jc w:val="both"/>
        <w:rPr>
          <w:rFonts w:ascii="PT Serif" w:hAnsi="PT Serif"/>
          <w:lang w:val="ro-RO"/>
        </w:rPr>
      </w:pPr>
      <w:r w:rsidRPr="00220157">
        <w:rPr>
          <w:lang w:val="ro-RO"/>
        </w:rPr>
        <w:t>activitatea întreprinderilor, instituțiilor, organizațiilor, secțiilor și sectoarelor de producție, a încăperilor, clădirilor, instalațiilor, mijloacelor tehnice, precum și activitățile de producere, comerț și prestare a serviciilor, conform domeniilor de competență;</w:t>
      </w:r>
    </w:p>
    <w:p w14:paraId="4CC9D6FF" w14:textId="77777777" w:rsidR="00220157" w:rsidRDefault="00DC7E86" w:rsidP="000177D2">
      <w:pPr>
        <w:pStyle w:val="NormalWeb"/>
        <w:numPr>
          <w:ilvl w:val="0"/>
          <w:numId w:val="33"/>
        </w:numPr>
        <w:shd w:val="clear" w:color="auto" w:fill="FFFFFF"/>
        <w:tabs>
          <w:tab w:val="left" w:pos="284"/>
          <w:tab w:val="left" w:pos="567"/>
        </w:tabs>
        <w:spacing w:before="0" w:beforeAutospacing="0" w:after="0" w:afterAutospacing="0"/>
        <w:ind w:left="284" w:firstLine="0"/>
        <w:jc w:val="both"/>
        <w:rPr>
          <w:rFonts w:ascii="PT Serif" w:hAnsi="PT Serif"/>
          <w:lang w:val="ro-RO"/>
        </w:rPr>
      </w:pPr>
      <w:r w:rsidRPr="00220157">
        <w:rPr>
          <w:lang w:val="ro-RO"/>
        </w:rPr>
        <w:t>producerea, lansarea, fabricarea și utilizarea produselor economiei naționale din rândul celor care se supun autorizării sanitare;</w:t>
      </w:r>
    </w:p>
    <w:p w14:paraId="583B7966" w14:textId="77777777" w:rsidR="00220157" w:rsidRDefault="00DC7E86" w:rsidP="000177D2">
      <w:pPr>
        <w:pStyle w:val="NormalWeb"/>
        <w:numPr>
          <w:ilvl w:val="0"/>
          <w:numId w:val="33"/>
        </w:numPr>
        <w:shd w:val="clear" w:color="auto" w:fill="FFFFFF"/>
        <w:tabs>
          <w:tab w:val="left" w:pos="284"/>
          <w:tab w:val="left" w:pos="567"/>
        </w:tabs>
        <w:spacing w:before="0" w:beforeAutospacing="0" w:after="0" w:afterAutospacing="0"/>
        <w:ind w:left="284" w:firstLine="0"/>
        <w:jc w:val="both"/>
        <w:rPr>
          <w:rFonts w:ascii="PT Serif" w:hAnsi="PT Serif"/>
          <w:lang w:val="ro-RO"/>
        </w:rPr>
      </w:pPr>
      <w:r w:rsidRPr="00220157">
        <w:rPr>
          <w:lang w:val="ro-RO"/>
        </w:rPr>
        <w:t>producerea, importul, depozitarea, transportul și comercializarea materialelor care vin în contact cu produsele alimentare;</w:t>
      </w:r>
    </w:p>
    <w:p w14:paraId="2A134FEE" w14:textId="77777777" w:rsidR="00220157" w:rsidRDefault="00DC7E86" w:rsidP="000177D2">
      <w:pPr>
        <w:pStyle w:val="NormalWeb"/>
        <w:numPr>
          <w:ilvl w:val="0"/>
          <w:numId w:val="33"/>
        </w:numPr>
        <w:shd w:val="clear" w:color="auto" w:fill="FFFFFF"/>
        <w:tabs>
          <w:tab w:val="left" w:pos="284"/>
          <w:tab w:val="left" w:pos="567"/>
        </w:tabs>
        <w:spacing w:before="0" w:beforeAutospacing="0" w:after="0" w:afterAutospacing="0"/>
        <w:ind w:left="284" w:firstLine="0"/>
        <w:jc w:val="both"/>
        <w:rPr>
          <w:rFonts w:ascii="PT Serif" w:hAnsi="PT Serif"/>
          <w:lang w:val="ro-RO"/>
        </w:rPr>
      </w:pPr>
      <w:r w:rsidRPr="00220157">
        <w:rPr>
          <w:lang w:val="ro-RO"/>
        </w:rPr>
        <w:t>utilizarea, depozitarea și transportul apei potabile, precum și folosirea apei în scopuri gospodărești, de menaj culturale și de asanare;</w:t>
      </w:r>
    </w:p>
    <w:p w14:paraId="08174AA9" w14:textId="2A661A7F" w:rsidR="00DC7E86" w:rsidRPr="00220157" w:rsidRDefault="00DC7E86" w:rsidP="000177D2">
      <w:pPr>
        <w:pStyle w:val="NormalWeb"/>
        <w:numPr>
          <w:ilvl w:val="0"/>
          <w:numId w:val="33"/>
        </w:numPr>
        <w:shd w:val="clear" w:color="auto" w:fill="FFFFFF"/>
        <w:tabs>
          <w:tab w:val="left" w:pos="284"/>
          <w:tab w:val="left" w:pos="567"/>
        </w:tabs>
        <w:spacing w:before="0" w:beforeAutospacing="0" w:after="0" w:afterAutospacing="0"/>
        <w:ind w:left="284" w:firstLine="0"/>
        <w:jc w:val="both"/>
        <w:rPr>
          <w:rFonts w:ascii="PT Serif" w:hAnsi="PT Serif"/>
          <w:lang w:val="ro-RO"/>
        </w:rPr>
      </w:pPr>
      <w:r w:rsidRPr="00220157">
        <w:rPr>
          <w:lang w:val="ro-RO"/>
        </w:rPr>
        <w:t>plasarea pe piață a produselor, serviciilor și activităților supuse autorizării sanitare conform legislației sanitare aplicabile, dar neautorizate sanitar;</w:t>
      </w:r>
    </w:p>
    <w:p w14:paraId="301D943E" w14:textId="77777777" w:rsidR="00220157" w:rsidRDefault="00DC7E86" w:rsidP="000177D2">
      <w:pPr>
        <w:pStyle w:val="NormalWeb"/>
        <w:numPr>
          <w:ilvl w:val="0"/>
          <w:numId w:val="34"/>
        </w:numPr>
        <w:shd w:val="clear" w:color="auto" w:fill="FFFFFF"/>
        <w:tabs>
          <w:tab w:val="left" w:pos="567"/>
        </w:tabs>
        <w:spacing w:before="0" w:beforeAutospacing="0" w:after="0" w:afterAutospacing="0"/>
        <w:ind w:left="284" w:firstLine="0"/>
        <w:jc w:val="both"/>
        <w:rPr>
          <w:rFonts w:ascii="PT Serif" w:hAnsi="PT Serif"/>
          <w:lang w:val="ro-RO"/>
        </w:rPr>
      </w:pPr>
      <w:r w:rsidRPr="00220157">
        <w:rPr>
          <w:lang w:val="ro-RO"/>
        </w:rPr>
        <w:t>să înainteze autorităților administrației publice, întreprinderilor, organizațiilor, persoanelor fizice și juridice, indiferent de tipul de proprietate și de forma juridică de organizare, prescripții sanitare obligatorii pentru executare privind remedierea încălcărilor legislației sanitare și realizarea măsurilor de sănătate publică;</w:t>
      </w:r>
    </w:p>
    <w:p w14:paraId="6062D272" w14:textId="2EEF5F08" w:rsidR="00DC7E86" w:rsidRPr="00220157" w:rsidRDefault="00DC7E86" w:rsidP="000177D2">
      <w:pPr>
        <w:pStyle w:val="NormalWeb"/>
        <w:numPr>
          <w:ilvl w:val="0"/>
          <w:numId w:val="34"/>
        </w:numPr>
        <w:shd w:val="clear" w:color="auto" w:fill="FFFFFF"/>
        <w:tabs>
          <w:tab w:val="left" w:pos="567"/>
        </w:tabs>
        <w:spacing w:before="0" w:beforeAutospacing="0" w:after="0" w:afterAutospacing="0"/>
        <w:ind w:left="284" w:firstLine="0"/>
        <w:jc w:val="both"/>
        <w:rPr>
          <w:rFonts w:ascii="PT Serif" w:hAnsi="PT Serif"/>
          <w:lang w:val="ro-RO"/>
        </w:rPr>
      </w:pPr>
      <w:r w:rsidRPr="00220157">
        <w:rPr>
          <w:lang w:val="ro-RO"/>
        </w:rPr>
        <w:t>să adopte decizii privind:</w:t>
      </w:r>
    </w:p>
    <w:p w14:paraId="69F49CE5" w14:textId="77777777" w:rsidR="00220157" w:rsidRDefault="00DC7E86" w:rsidP="000177D2">
      <w:pPr>
        <w:pStyle w:val="NormalWeb"/>
        <w:numPr>
          <w:ilvl w:val="0"/>
          <w:numId w:val="35"/>
        </w:numPr>
        <w:shd w:val="clear" w:color="auto" w:fill="FFFFFF"/>
        <w:tabs>
          <w:tab w:val="left" w:pos="284"/>
          <w:tab w:val="left" w:pos="567"/>
        </w:tabs>
        <w:spacing w:before="0" w:beforeAutospacing="0" w:after="0" w:afterAutospacing="0"/>
        <w:ind w:left="284" w:firstLine="0"/>
        <w:jc w:val="both"/>
        <w:rPr>
          <w:rFonts w:ascii="PT Serif" w:hAnsi="PT Serif"/>
          <w:lang w:val="ro-RO"/>
        </w:rPr>
      </w:pPr>
      <w:r w:rsidRPr="00220157">
        <w:rPr>
          <w:lang w:val="ro-RO"/>
        </w:rPr>
        <w:t>sistarea temporară a activității persoanelor purtătoare de agenți patogeni ai bolilor contagioase, care prezintă pericol pentru sănătatea publică în virtutea specificului muncii;</w:t>
      </w:r>
    </w:p>
    <w:p w14:paraId="1DDE1632" w14:textId="77777777" w:rsidR="00220157" w:rsidRDefault="00DC7E86" w:rsidP="000177D2">
      <w:pPr>
        <w:pStyle w:val="NormalWeb"/>
        <w:numPr>
          <w:ilvl w:val="0"/>
          <w:numId w:val="35"/>
        </w:numPr>
        <w:shd w:val="clear" w:color="auto" w:fill="FFFFFF"/>
        <w:tabs>
          <w:tab w:val="left" w:pos="284"/>
          <w:tab w:val="left" w:pos="567"/>
        </w:tabs>
        <w:spacing w:before="0" w:beforeAutospacing="0" w:after="0" w:afterAutospacing="0"/>
        <w:ind w:left="284" w:firstLine="0"/>
        <w:jc w:val="both"/>
        <w:rPr>
          <w:rFonts w:ascii="PT Serif" w:hAnsi="PT Serif"/>
          <w:lang w:val="ro-RO"/>
        </w:rPr>
      </w:pPr>
      <w:r w:rsidRPr="00220157">
        <w:rPr>
          <w:lang w:val="ro-RO"/>
        </w:rPr>
        <w:t>suspendarea valabilității sau retragerea autorizațiilor sanitare, avizelor sanitare și a certificatelor sanitare;</w:t>
      </w:r>
    </w:p>
    <w:p w14:paraId="19B383FB" w14:textId="77777777" w:rsidR="00220157" w:rsidRDefault="00DC7E86" w:rsidP="000177D2">
      <w:pPr>
        <w:pStyle w:val="NormalWeb"/>
        <w:numPr>
          <w:ilvl w:val="0"/>
          <w:numId w:val="35"/>
        </w:numPr>
        <w:shd w:val="clear" w:color="auto" w:fill="FFFFFF"/>
        <w:tabs>
          <w:tab w:val="left" w:pos="284"/>
          <w:tab w:val="left" w:pos="567"/>
        </w:tabs>
        <w:spacing w:before="0" w:beforeAutospacing="0" w:after="0" w:afterAutospacing="0"/>
        <w:ind w:left="284" w:firstLine="0"/>
        <w:jc w:val="both"/>
        <w:rPr>
          <w:rFonts w:ascii="PT Serif" w:hAnsi="PT Serif"/>
          <w:lang w:val="ro-RO"/>
        </w:rPr>
      </w:pPr>
      <w:r w:rsidRPr="00220157">
        <w:rPr>
          <w:lang w:val="ro-RO"/>
        </w:rPr>
        <w:t>examenul medical și supravegherea medicală a persoanelor care au fost în contact cu bolnavii contagioși;</w:t>
      </w:r>
    </w:p>
    <w:p w14:paraId="38F6A1A9" w14:textId="77777777" w:rsidR="00220157" w:rsidRDefault="00DC7E86" w:rsidP="000177D2">
      <w:pPr>
        <w:pStyle w:val="NormalWeb"/>
        <w:numPr>
          <w:ilvl w:val="0"/>
          <w:numId w:val="35"/>
        </w:numPr>
        <w:shd w:val="clear" w:color="auto" w:fill="FFFFFF"/>
        <w:tabs>
          <w:tab w:val="left" w:pos="284"/>
          <w:tab w:val="left" w:pos="567"/>
        </w:tabs>
        <w:spacing w:before="0" w:beforeAutospacing="0" w:after="0" w:afterAutospacing="0"/>
        <w:ind w:left="284" w:firstLine="0"/>
        <w:jc w:val="both"/>
        <w:rPr>
          <w:rFonts w:ascii="PT Serif" w:hAnsi="PT Serif"/>
          <w:lang w:val="ro-RO"/>
        </w:rPr>
      </w:pPr>
      <w:r w:rsidRPr="00220157">
        <w:rPr>
          <w:lang w:val="ro-RO"/>
        </w:rPr>
        <w:t>izolarea bolnavilor contagioși și a persoanelor suspecte de a fi sursă de agenți patogeni ce prezintă pericol pentru sănătatea publică;</w:t>
      </w:r>
    </w:p>
    <w:p w14:paraId="5822A143" w14:textId="77777777" w:rsidR="00220157" w:rsidRDefault="00DC7E86" w:rsidP="000177D2">
      <w:pPr>
        <w:pStyle w:val="NormalWeb"/>
        <w:numPr>
          <w:ilvl w:val="0"/>
          <w:numId w:val="35"/>
        </w:numPr>
        <w:shd w:val="clear" w:color="auto" w:fill="FFFFFF"/>
        <w:tabs>
          <w:tab w:val="left" w:pos="284"/>
          <w:tab w:val="left" w:pos="567"/>
        </w:tabs>
        <w:spacing w:before="0" w:beforeAutospacing="0" w:after="0" w:afterAutospacing="0"/>
        <w:ind w:left="284" w:firstLine="0"/>
        <w:jc w:val="both"/>
        <w:rPr>
          <w:rFonts w:ascii="PT Serif" w:hAnsi="PT Serif"/>
          <w:lang w:val="ro-RO"/>
        </w:rPr>
      </w:pPr>
      <w:r w:rsidRPr="00220157">
        <w:rPr>
          <w:lang w:val="ro-RO"/>
        </w:rPr>
        <w:t>efectuarea dezinfecției, dezinsecției și deratizării în focarele de boli transmisibile, precum și în încăperile și teritoriile în care se mențin condiții pentru apariția și răspândirea infecțiilor, cu excepția unităților din lanțul alimentar;</w:t>
      </w:r>
    </w:p>
    <w:p w14:paraId="3B860E50" w14:textId="6DD32440" w:rsidR="00DC7E86" w:rsidRPr="00220157" w:rsidRDefault="00DC7E86" w:rsidP="000177D2">
      <w:pPr>
        <w:pStyle w:val="NormalWeb"/>
        <w:numPr>
          <w:ilvl w:val="0"/>
          <w:numId w:val="35"/>
        </w:numPr>
        <w:shd w:val="clear" w:color="auto" w:fill="FFFFFF"/>
        <w:tabs>
          <w:tab w:val="left" w:pos="284"/>
          <w:tab w:val="left" w:pos="567"/>
        </w:tabs>
        <w:spacing w:before="0" w:beforeAutospacing="0" w:after="0" w:afterAutospacing="0"/>
        <w:ind w:left="284" w:firstLine="0"/>
        <w:jc w:val="both"/>
        <w:rPr>
          <w:rFonts w:ascii="PT Serif" w:hAnsi="PT Serif"/>
          <w:lang w:val="ro-RO"/>
        </w:rPr>
      </w:pPr>
      <w:r w:rsidRPr="00220157">
        <w:rPr>
          <w:lang w:val="ro-RO"/>
        </w:rPr>
        <w:t>efectuarea vaccinării preventive a populației sau a unor grupuri de persoane conform indicațiilor epidemiologice;</w:t>
      </w:r>
    </w:p>
    <w:p w14:paraId="6ED455C6" w14:textId="77777777" w:rsidR="00220157" w:rsidRDefault="00DC7E86" w:rsidP="000177D2">
      <w:pPr>
        <w:pStyle w:val="NormalWeb"/>
        <w:numPr>
          <w:ilvl w:val="0"/>
          <w:numId w:val="34"/>
        </w:numPr>
        <w:shd w:val="clear" w:color="auto" w:fill="FFFFFF"/>
        <w:tabs>
          <w:tab w:val="left" w:pos="709"/>
        </w:tabs>
        <w:spacing w:before="0" w:beforeAutospacing="0" w:after="0" w:afterAutospacing="0"/>
        <w:ind w:left="284" w:firstLine="0"/>
        <w:jc w:val="both"/>
        <w:rPr>
          <w:rFonts w:ascii="PT Serif" w:hAnsi="PT Serif"/>
          <w:lang w:val="ro-RO"/>
        </w:rPr>
      </w:pPr>
      <w:r w:rsidRPr="00220157">
        <w:rPr>
          <w:lang w:val="ro-RO"/>
        </w:rPr>
        <w:t>să examineze cauze contravenționale și să aplice sancțiuni conform Codului contravențional;</w:t>
      </w:r>
    </w:p>
    <w:p w14:paraId="5D3A88DD" w14:textId="77777777" w:rsidR="00197A44" w:rsidRDefault="00DC7E86" w:rsidP="000177D2">
      <w:pPr>
        <w:pStyle w:val="NormalWeb"/>
        <w:numPr>
          <w:ilvl w:val="0"/>
          <w:numId w:val="34"/>
        </w:numPr>
        <w:shd w:val="clear" w:color="auto" w:fill="FFFFFF"/>
        <w:tabs>
          <w:tab w:val="left" w:pos="567"/>
        </w:tabs>
        <w:spacing w:before="0" w:beforeAutospacing="0" w:after="0" w:afterAutospacing="0"/>
        <w:ind w:left="284" w:firstLine="0"/>
        <w:jc w:val="both"/>
        <w:rPr>
          <w:rFonts w:ascii="PT Serif" w:hAnsi="PT Serif"/>
          <w:lang w:val="ro-RO"/>
        </w:rPr>
      </w:pPr>
      <w:r w:rsidRPr="00220157">
        <w:rPr>
          <w:lang w:val="ro-RO"/>
        </w:rPr>
        <w:t>să transmită materialele în organele de urmărire penală;</w:t>
      </w:r>
    </w:p>
    <w:p w14:paraId="6A84280A" w14:textId="77777777" w:rsidR="00197A44" w:rsidRDefault="00DC7E86" w:rsidP="000177D2">
      <w:pPr>
        <w:pStyle w:val="NormalWeb"/>
        <w:numPr>
          <w:ilvl w:val="0"/>
          <w:numId w:val="34"/>
        </w:numPr>
        <w:shd w:val="clear" w:color="auto" w:fill="FFFFFF"/>
        <w:tabs>
          <w:tab w:val="left" w:pos="567"/>
        </w:tabs>
        <w:spacing w:before="0" w:beforeAutospacing="0" w:after="0" w:afterAutospacing="0"/>
        <w:ind w:left="284" w:firstLine="0"/>
        <w:jc w:val="both"/>
        <w:rPr>
          <w:rFonts w:ascii="PT Serif" w:hAnsi="PT Serif"/>
          <w:lang w:val="ro-RO"/>
        </w:rPr>
      </w:pPr>
      <w:r w:rsidRPr="00197A44">
        <w:rPr>
          <w:lang w:val="ro-RO"/>
        </w:rPr>
        <w:t>să prezinte factorilor de decizie ierarhic superiori propuneri de aplicare a sancțiunilor disciplinare;</w:t>
      </w:r>
    </w:p>
    <w:p w14:paraId="7DFFFD02" w14:textId="77777777" w:rsidR="00197A44" w:rsidRDefault="00DC7E86" w:rsidP="000177D2">
      <w:pPr>
        <w:pStyle w:val="NormalWeb"/>
        <w:numPr>
          <w:ilvl w:val="0"/>
          <w:numId w:val="34"/>
        </w:numPr>
        <w:shd w:val="clear" w:color="auto" w:fill="FFFFFF"/>
        <w:tabs>
          <w:tab w:val="left" w:pos="567"/>
        </w:tabs>
        <w:spacing w:before="0" w:beforeAutospacing="0" w:after="0" w:afterAutospacing="0"/>
        <w:ind w:left="284" w:firstLine="0"/>
        <w:jc w:val="both"/>
        <w:rPr>
          <w:rFonts w:ascii="PT Serif" w:hAnsi="PT Serif"/>
          <w:lang w:val="ro-RO"/>
        </w:rPr>
      </w:pPr>
      <w:r w:rsidRPr="00197A44">
        <w:rPr>
          <w:lang w:val="ro-RO"/>
        </w:rPr>
        <w:t>să solicite, în condițiile legii, persoanelor fizice și juridice care au comis încălcări ale legislației sanitare restituirea cheltuielilor suportate în legătură cu efectuarea măsurilor de sănătate publică privind localizarea și lichidarea izbucnirilor și/sau cazurilor de îmbolnăviri, ca urmare a acestor încălcări;</w:t>
      </w:r>
    </w:p>
    <w:p w14:paraId="742B8807" w14:textId="6249E967" w:rsidR="00DC7E86" w:rsidRPr="00197A44" w:rsidRDefault="00DC7E86" w:rsidP="000177D2">
      <w:pPr>
        <w:pStyle w:val="NormalWeb"/>
        <w:numPr>
          <w:ilvl w:val="0"/>
          <w:numId w:val="34"/>
        </w:numPr>
        <w:shd w:val="clear" w:color="auto" w:fill="FFFFFF"/>
        <w:tabs>
          <w:tab w:val="left" w:pos="567"/>
        </w:tabs>
        <w:spacing w:before="0" w:beforeAutospacing="0" w:after="0" w:afterAutospacing="0"/>
        <w:ind w:left="284" w:firstLine="0"/>
        <w:jc w:val="both"/>
        <w:rPr>
          <w:rFonts w:ascii="PT Serif" w:hAnsi="PT Serif"/>
          <w:lang w:val="ro-RO"/>
        </w:rPr>
      </w:pPr>
      <w:r w:rsidRPr="00197A44">
        <w:rPr>
          <w:lang w:val="ro-RO"/>
        </w:rPr>
        <w:t>să invite persoanele fizice și juridice pentru examinarea cazurilor de încălcare a legislației sanitare</w:t>
      </w:r>
      <w:r w:rsidR="000A340E">
        <w:rPr>
          <w:lang w:val="ro-RO"/>
        </w:rPr>
        <w:t>.</w:t>
      </w:r>
    </w:p>
    <w:p w14:paraId="7B2D87E4" w14:textId="2FB972AE" w:rsidR="00001CA5" w:rsidRPr="00DC7E86" w:rsidRDefault="00001CA5" w:rsidP="000177D2">
      <w:pPr>
        <w:pStyle w:val="ListParagraph"/>
        <w:numPr>
          <w:ilvl w:val="0"/>
          <w:numId w:val="13"/>
        </w:numPr>
        <w:tabs>
          <w:tab w:val="left" w:pos="426"/>
        </w:tabs>
        <w:spacing w:after="0" w:line="240" w:lineRule="auto"/>
        <w:ind w:left="284" w:hanging="284"/>
        <w:rPr>
          <w:rFonts w:ascii="Times New Roman" w:hAnsi="Times New Roman" w:cs="Times New Roman"/>
          <w:sz w:val="24"/>
          <w:szCs w:val="24"/>
          <w:shd w:val="clear" w:color="auto" w:fill="FFFFFF"/>
          <w:lang w:val="ro-RO"/>
        </w:rPr>
      </w:pPr>
      <w:r w:rsidRPr="00DC7E86">
        <w:rPr>
          <w:rFonts w:ascii="Times New Roman" w:hAnsi="Times New Roman" w:cs="Times New Roman"/>
          <w:sz w:val="24"/>
          <w:szCs w:val="24"/>
          <w:shd w:val="clear" w:color="auto" w:fill="FFFFFF"/>
          <w:lang w:val="ro-RO"/>
        </w:rPr>
        <w:t>Articolul 18, alin</w:t>
      </w:r>
      <w:r w:rsidR="00E0277A" w:rsidRPr="00DC7E86">
        <w:rPr>
          <w:rFonts w:ascii="Times New Roman" w:hAnsi="Times New Roman" w:cs="Times New Roman"/>
          <w:sz w:val="24"/>
          <w:szCs w:val="24"/>
          <w:shd w:val="clear" w:color="auto" w:fill="FFFFFF"/>
          <w:lang w:val="ro-RO"/>
        </w:rPr>
        <w:t>.</w:t>
      </w:r>
      <w:r w:rsidRPr="00DC7E86">
        <w:rPr>
          <w:rFonts w:ascii="Times New Roman" w:hAnsi="Times New Roman" w:cs="Times New Roman"/>
          <w:sz w:val="24"/>
          <w:szCs w:val="24"/>
          <w:shd w:val="clear" w:color="auto" w:fill="FFFFFF"/>
          <w:lang w:val="ro-RO"/>
        </w:rPr>
        <w:t xml:space="preserve"> (4) sintagma „ procesele-verbale de constatare a condițiilor sanitare, în rapoartele de control” se substituie cu sintagma „procesele verbale de control”</w:t>
      </w:r>
    </w:p>
    <w:p w14:paraId="78713CAC" w14:textId="0E93F8FC" w:rsidR="000D0D82" w:rsidRPr="00DC7E86" w:rsidRDefault="000D0D82" w:rsidP="000177D2">
      <w:pPr>
        <w:pStyle w:val="ListParagraph"/>
        <w:numPr>
          <w:ilvl w:val="0"/>
          <w:numId w:val="13"/>
        </w:numPr>
        <w:tabs>
          <w:tab w:val="left" w:pos="426"/>
        </w:tabs>
        <w:spacing w:after="0" w:line="240" w:lineRule="auto"/>
        <w:ind w:left="284" w:hanging="284"/>
        <w:rPr>
          <w:rFonts w:ascii="Times New Roman" w:hAnsi="Times New Roman" w:cs="Times New Roman"/>
          <w:sz w:val="24"/>
          <w:szCs w:val="24"/>
          <w:shd w:val="clear" w:color="auto" w:fill="FFFFFF"/>
          <w:lang w:val="ro-RO"/>
        </w:rPr>
      </w:pPr>
      <w:r w:rsidRPr="00DC7E86">
        <w:rPr>
          <w:rFonts w:ascii="Times New Roman" w:hAnsi="Times New Roman" w:cs="Times New Roman"/>
          <w:sz w:val="24"/>
          <w:szCs w:val="24"/>
          <w:shd w:val="clear" w:color="auto" w:fill="FFFFFF"/>
          <w:lang w:val="ro-RO"/>
        </w:rPr>
        <w:t>Articolul 18 va fi suplinit cu alin. (5) cu următorul conținut:</w:t>
      </w:r>
    </w:p>
    <w:p w14:paraId="5DC3A20E" w14:textId="03227B48" w:rsidR="000D0D82" w:rsidRPr="00DC7E86" w:rsidRDefault="000D0D82" w:rsidP="000177D2">
      <w:pPr>
        <w:pStyle w:val="ListParagraph"/>
        <w:tabs>
          <w:tab w:val="left" w:pos="426"/>
        </w:tabs>
        <w:spacing w:after="0" w:line="240" w:lineRule="auto"/>
        <w:ind w:left="284"/>
        <w:rPr>
          <w:rFonts w:ascii="Times New Roman" w:hAnsi="Times New Roman" w:cs="Times New Roman"/>
          <w:sz w:val="24"/>
          <w:szCs w:val="24"/>
          <w:shd w:val="clear" w:color="auto" w:fill="FFFFFF"/>
          <w:lang w:val="ro-RO"/>
        </w:rPr>
      </w:pPr>
      <w:r w:rsidRPr="00DC7E86">
        <w:rPr>
          <w:rFonts w:ascii="Times New Roman" w:hAnsi="Times New Roman" w:cs="Times New Roman"/>
          <w:sz w:val="24"/>
          <w:szCs w:val="24"/>
          <w:shd w:val="clear" w:color="auto" w:fill="FFFFFF"/>
          <w:lang w:val="ro-RO"/>
        </w:rPr>
        <w:t>„ (5) În exercițiul funcțiunii, personalul abilitat cu drept de control de stat în domeniul sănătății publice (inspectorii) p</w:t>
      </w:r>
      <w:r w:rsidR="00023C51">
        <w:rPr>
          <w:rFonts w:ascii="Times New Roman" w:hAnsi="Times New Roman" w:cs="Times New Roman"/>
          <w:sz w:val="24"/>
          <w:szCs w:val="24"/>
          <w:shd w:val="clear" w:color="auto" w:fill="FFFFFF"/>
          <w:lang w:val="ro-RO"/>
        </w:rPr>
        <w:t>oartă</w:t>
      </w:r>
      <w:r w:rsidRPr="00DC7E86">
        <w:rPr>
          <w:rFonts w:ascii="Times New Roman" w:hAnsi="Times New Roman" w:cs="Times New Roman"/>
          <w:sz w:val="24"/>
          <w:szCs w:val="24"/>
          <w:shd w:val="clear" w:color="auto" w:fill="FFFFFF"/>
          <w:lang w:val="ro-RO"/>
        </w:rPr>
        <w:t xml:space="preserve"> uniformă de </w:t>
      </w:r>
      <w:r w:rsidR="00023C51">
        <w:rPr>
          <w:rFonts w:ascii="Times New Roman" w:hAnsi="Times New Roman" w:cs="Times New Roman"/>
          <w:sz w:val="24"/>
          <w:szCs w:val="24"/>
          <w:shd w:val="clear" w:color="auto" w:fill="FFFFFF"/>
          <w:lang w:val="ro-RO"/>
        </w:rPr>
        <w:t xml:space="preserve">serviciu de </w:t>
      </w:r>
      <w:r w:rsidRPr="00DC7E86">
        <w:rPr>
          <w:rFonts w:ascii="Times New Roman" w:hAnsi="Times New Roman" w:cs="Times New Roman"/>
          <w:sz w:val="24"/>
          <w:szCs w:val="24"/>
          <w:shd w:val="clear" w:color="auto" w:fill="FFFFFF"/>
          <w:lang w:val="ro-RO"/>
        </w:rPr>
        <w:t>un model stabilit, cu semne de distincție corespunzătoare. Modelul de uniformă, termenele de purtare și modul de echipare se aprobă de Guvern.”</w:t>
      </w:r>
    </w:p>
    <w:p w14:paraId="7112E4ED" w14:textId="024505E3" w:rsidR="007C2AF9" w:rsidRDefault="00D419A5" w:rsidP="000177D2">
      <w:pPr>
        <w:pStyle w:val="ListParagraph"/>
        <w:numPr>
          <w:ilvl w:val="0"/>
          <w:numId w:val="13"/>
        </w:numPr>
        <w:tabs>
          <w:tab w:val="left" w:pos="284"/>
        </w:tabs>
        <w:spacing w:after="0" w:line="240" w:lineRule="auto"/>
        <w:ind w:left="426" w:hanging="426"/>
        <w:rPr>
          <w:rFonts w:ascii="Times New Roman" w:hAnsi="Times New Roman" w:cs="Times New Roman"/>
          <w:color w:val="000000"/>
          <w:sz w:val="24"/>
          <w:szCs w:val="24"/>
          <w:shd w:val="clear" w:color="auto" w:fill="FFFFFF"/>
          <w:lang w:val="ro-RO"/>
        </w:rPr>
      </w:pPr>
      <w:bookmarkStart w:id="4" w:name="_Hlk99015762"/>
      <w:r>
        <w:rPr>
          <w:rFonts w:ascii="Times New Roman" w:hAnsi="Times New Roman" w:cs="Times New Roman"/>
          <w:color w:val="000000"/>
          <w:sz w:val="24"/>
          <w:szCs w:val="24"/>
          <w:shd w:val="clear" w:color="auto" w:fill="FFFFFF"/>
          <w:lang w:val="ro-RO"/>
        </w:rPr>
        <w:t xml:space="preserve">Articolul 21 </w:t>
      </w:r>
      <w:r w:rsidRPr="000227DB">
        <w:rPr>
          <w:rFonts w:ascii="Times New Roman" w:hAnsi="Times New Roman" w:cs="Times New Roman"/>
          <w:color w:val="000000"/>
          <w:sz w:val="24"/>
          <w:szCs w:val="24"/>
          <w:shd w:val="clear" w:color="auto" w:fill="FFFFFF"/>
          <w:lang w:val="ro-RO"/>
        </w:rPr>
        <w:t>va avea următorul c</w:t>
      </w:r>
      <w:r w:rsidR="001C1201">
        <w:rPr>
          <w:rFonts w:ascii="Times New Roman" w:hAnsi="Times New Roman" w:cs="Times New Roman"/>
          <w:color w:val="000000"/>
          <w:sz w:val="24"/>
          <w:szCs w:val="24"/>
          <w:shd w:val="clear" w:color="auto" w:fill="FFFFFF"/>
          <w:lang w:val="ro-RO"/>
        </w:rPr>
        <w:t>uprins</w:t>
      </w:r>
      <w:r>
        <w:rPr>
          <w:rFonts w:ascii="Times New Roman" w:hAnsi="Times New Roman" w:cs="Times New Roman"/>
          <w:color w:val="000000"/>
          <w:sz w:val="24"/>
          <w:szCs w:val="24"/>
          <w:shd w:val="clear" w:color="auto" w:fill="FFFFFF"/>
          <w:lang w:val="ro-RO"/>
        </w:rPr>
        <w:t>:</w:t>
      </w:r>
      <w:bookmarkStart w:id="5" w:name="_Hlk112159642"/>
    </w:p>
    <w:p w14:paraId="2977E35B" w14:textId="5FEF0EAD" w:rsidR="007C2AF9" w:rsidRPr="00AB1657" w:rsidRDefault="007C2AF9" w:rsidP="000177D2">
      <w:pPr>
        <w:pStyle w:val="ListParagraph"/>
        <w:tabs>
          <w:tab w:val="left" w:pos="284"/>
        </w:tabs>
        <w:spacing w:after="0" w:line="240" w:lineRule="auto"/>
        <w:ind w:left="426" w:hanging="142"/>
        <w:rPr>
          <w:rFonts w:ascii="Times New Roman" w:hAnsi="Times New Roman" w:cs="Times New Roman"/>
          <w:color w:val="000000"/>
          <w:sz w:val="24"/>
          <w:szCs w:val="24"/>
          <w:shd w:val="clear" w:color="auto" w:fill="FFFFFF"/>
          <w:lang w:val="ro-RO"/>
        </w:rPr>
      </w:pPr>
      <w:r w:rsidRPr="00AB1657">
        <w:rPr>
          <w:rStyle w:val="Strong"/>
          <w:rFonts w:ascii="Times New Roman" w:hAnsi="Times New Roman" w:cs="Times New Roman"/>
          <w:b w:val="0"/>
          <w:bCs w:val="0"/>
          <w:sz w:val="24"/>
          <w:szCs w:val="24"/>
          <w:shd w:val="clear" w:color="auto" w:fill="FFFFFF"/>
          <w:lang w:val="ro-RO"/>
        </w:rPr>
        <w:t>„Articolul 21.</w:t>
      </w:r>
      <w:r w:rsidRPr="00AB1657">
        <w:rPr>
          <w:rFonts w:ascii="Times New Roman" w:hAnsi="Times New Roman" w:cs="Times New Roman"/>
          <w:sz w:val="24"/>
          <w:szCs w:val="24"/>
          <w:shd w:val="clear" w:color="auto" w:fill="FFFFFF"/>
          <w:lang w:val="ro-RO"/>
        </w:rPr>
        <w:t> Organizarea autorizării sanitare</w:t>
      </w:r>
    </w:p>
    <w:p w14:paraId="4A449B2A" w14:textId="77777777" w:rsidR="007C2AF9" w:rsidRDefault="007C2AF9" w:rsidP="000177D2">
      <w:pPr>
        <w:pStyle w:val="NormalWeb"/>
        <w:numPr>
          <w:ilvl w:val="0"/>
          <w:numId w:val="22"/>
        </w:numPr>
        <w:shd w:val="clear" w:color="auto" w:fill="FFFFFF"/>
        <w:tabs>
          <w:tab w:val="left" w:pos="152"/>
          <w:tab w:val="left" w:pos="461"/>
        </w:tabs>
        <w:spacing w:before="0" w:beforeAutospacing="0" w:after="0" w:afterAutospacing="0"/>
        <w:ind w:left="284" w:firstLine="0"/>
        <w:rPr>
          <w:shd w:val="clear" w:color="auto" w:fill="FFFFFF"/>
          <w:lang w:val="ro-RO"/>
        </w:rPr>
      </w:pPr>
      <w:r w:rsidRPr="007C2AF9">
        <w:rPr>
          <w:shd w:val="clear" w:color="auto" w:fill="FFFFFF"/>
          <w:lang w:val="ro-RO"/>
        </w:rPr>
        <w:lastRenderedPageBreak/>
        <w:t>Înainte de plasarea pe piață, produsele, activitățile și serviciile cu impact asupra sănătății publice sunt supuse autorizării sanitare de către Agenția Națională pentru Sănătate Publică.</w:t>
      </w:r>
    </w:p>
    <w:p w14:paraId="4E50CE5C" w14:textId="0FC66CB2" w:rsidR="007C2AF9" w:rsidRPr="007C2AF9" w:rsidRDefault="007C2AF9" w:rsidP="000177D2">
      <w:pPr>
        <w:pStyle w:val="NormalWeb"/>
        <w:numPr>
          <w:ilvl w:val="0"/>
          <w:numId w:val="22"/>
        </w:numPr>
        <w:shd w:val="clear" w:color="auto" w:fill="FFFFFF"/>
        <w:tabs>
          <w:tab w:val="left" w:pos="152"/>
          <w:tab w:val="left" w:pos="461"/>
        </w:tabs>
        <w:spacing w:before="0" w:beforeAutospacing="0" w:after="0" w:afterAutospacing="0"/>
        <w:ind w:left="284" w:firstLine="0"/>
        <w:rPr>
          <w:shd w:val="clear" w:color="auto" w:fill="FFFFFF"/>
          <w:lang w:val="ro-RO"/>
        </w:rPr>
      </w:pPr>
      <w:r w:rsidRPr="007C2AF9">
        <w:rPr>
          <w:shd w:val="clear" w:color="auto" w:fill="FFFFFF"/>
          <w:lang w:val="ro-RO"/>
        </w:rPr>
        <w:t>Autorizarea sanitară include în sine următoarele forme:</w:t>
      </w:r>
    </w:p>
    <w:p w14:paraId="0D097A03" w14:textId="77777777" w:rsidR="007C2AF9" w:rsidRPr="007C2AF9" w:rsidRDefault="007C2AF9" w:rsidP="000177D2">
      <w:pPr>
        <w:pStyle w:val="NormalWeb"/>
        <w:numPr>
          <w:ilvl w:val="0"/>
          <w:numId w:val="23"/>
        </w:numPr>
        <w:shd w:val="clear" w:color="auto" w:fill="FFFFFF"/>
        <w:tabs>
          <w:tab w:val="left" w:pos="0"/>
          <w:tab w:val="left" w:pos="426"/>
        </w:tabs>
        <w:spacing w:before="0" w:beforeAutospacing="0" w:after="0" w:afterAutospacing="0"/>
        <w:ind w:left="38" w:firstLine="246"/>
        <w:rPr>
          <w:shd w:val="clear" w:color="auto" w:fill="FFFFFF"/>
          <w:lang w:val="ro-RO"/>
        </w:rPr>
      </w:pPr>
      <w:r w:rsidRPr="007C2AF9">
        <w:rPr>
          <w:shd w:val="clear" w:color="auto" w:fill="FFFFFF"/>
          <w:lang w:val="ro-RO"/>
        </w:rPr>
        <w:t xml:space="preserve">Pentru produsele cu impact asupra sănătății: </w:t>
      </w:r>
    </w:p>
    <w:p w14:paraId="1DDD7FA8" w14:textId="5577205A" w:rsidR="007C2AF9" w:rsidRDefault="007C2AF9" w:rsidP="000177D2">
      <w:pPr>
        <w:pStyle w:val="NormalWeb"/>
        <w:numPr>
          <w:ilvl w:val="0"/>
          <w:numId w:val="38"/>
        </w:numPr>
        <w:shd w:val="clear" w:color="auto" w:fill="FFFFFF"/>
        <w:tabs>
          <w:tab w:val="left" w:pos="0"/>
          <w:tab w:val="left" w:pos="322"/>
        </w:tabs>
        <w:spacing w:before="0" w:beforeAutospacing="0" w:after="0" w:afterAutospacing="0"/>
        <w:rPr>
          <w:shd w:val="clear" w:color="auto" w:fill="FFFFFF"/>
          <w:lang w:val="ro-RO"/>
        </w:rPr>
      </w:pPr>
      <w:r w:rsidRPr="007C2AF9">
        <w:rPr>
          <w:shd w:val="clear" w:color="auto" w:fill="FFFFFF"/>
          <w:lang w:val="ro-RO"/>
        </w:rPr>
        <w:t>notificare;</w:t>
      </w:r>
    </w:p>
    <w:p w14:paraId="1E7961E7" w14:textId="77777777" w:rsidR="007C2AF9" w:rsidRDefault="007C2AF9" w:rsidP="000177D2">
      <w:pPr>
        <w:pStyle w:val="NormalWeb"/>
        <w:numPr>
          <w:ilvl w:val="0"/>
          <w:numId w:val="38"/>
        </w:numPr>
        <w:shd w:val="clear" w:color="auto" w:fill="FFFFFF"/>
        <w:tabs>
          <w:tab w:val="left" w:pos="0"/>
          <w:tab w:val="left" w:pos="322"/>
        </w:tabs>
        <w:spacing w:before="0" w:beforeAutospacing="0" w:after="0" w:afterAutospacing="0"/>
        <w:rPr>
          <w:shd w:val="clear" w:color="auto" w:fill="FFFFFF"/>
          <w:lang w:val="ro-RO"/>
        </w:rPr>
      </w:pPr>
      <w:r w:rsidRPr="007C2AF9">
        <w:rPr>
          <w:shd w:val="clear" w:color="auto" w:fill="FFFFFF"/>
          <w:lang w:val="ro-RO"/>
        </w:rPr>
        <w:t xml:space="preserve">avizare sanitară; </w:t>
      </w:r>
    </w:p>
    <w:p w14:paraId="354D13F0" w14:textId="72D2DD1C" w:rsidR="007C2AF9" w:rsidRPr="007C2AF9" w:rsidRDefault="007C2AF9" w:rsidP="000177D2">
      <w:pPr>
        <w:pStyle w:val="NormalWeb"/>
        <w:numPr>
          <w:ilvl w:val="0"/>
          <w:numId w:val="38"/>
        </w:numPr>
        <w:shd w:val="clear" w:color="auto" w:fill="FFFFFF"/>
        <w:tabs>
          <w:tab w:val="left" w:pos="0"/>
          <w:tab w:val="left" w:pos="322"/>
        </w:tabs>
        <w:spacing w:before="0" w:beforeAutospacing="0" w:after="0" w:afterAutospacing="0"/>
        <w:rPr>
          <w:shd w:val="clear" w:color="auto" w:fill="FFFFFF"/>
          <w:lang w:val="ro-RO"/>
        </w:rPr>
      </w:pPr>
      <w:r w:rsidRPr="007C2AF9">
        <w:rPr>
          <w:shd w:val="clear" w:color="auto" w:fill="FFFFFF"/>
          <w:lang w:val="ro-RO"/>
        </w:rPr>
        <w:t>înregistrare de stat.</w:t>
      </w:r>
    </w:p>
    <w:p w14:paraId="6902AD16" w14:textId="77777777" w:rsidR="007C2AF9" w:rsidRPr="007C2AF9" w:rsidRDefault="007C2AF9" w:rsidP="000177D2">
      <w:pPr>
        <w:pStyle w:val="NormalWeb"/>
        <w:numPr>
          <w:ilvl w:val="0"/>
          <w:numId w:val="23"/>
        </w:numPr>
        <w:shd w:val="clear" w:color="auto" w:fill="FFFFFF"/>
        <w:tabs>
          <w:tab w:val="left" w:pos="0"/>
          <w:tab w:val="left" w:pos="322"/>
        </w:tabs>
        <w:spacing w:before="0" w:beforeAutospacing="0" w:after="0" w:afterAutospacing="0"/>
        <w:ind w:left="38" w:firstLine="246"/>
        <w:rPr>
          <w:shd w:val="clear" w:color="auto" w:fill="FFFFFF"/>
          <w:lang w:val="ro-RO"/>
        </w:rPr>
      </w:pPr>
      <w:r w:rsidRPr="007C2AF9">
        <w:rPr>
          <w:shd w:val="clear" w:color="auto" w:fill="FFFFFF"/>
          <w:lang w:val="ro-RO"/>
        </w:rPr>
        <w:t>Pentru activitățile și serviciile cu impact asupra sănătății publice:</w:t>
      </w:r>
    </w:p>
    <w:p w14:paraId="6EB846EF" w14:textId="77777777" w:rsidR="007C2AF9" w:rsidRDefault="007C2AF9" w:rsidP="000177D2">
      <w:pPr>
        <w:pStyle w:val="NormalWeb"/>
        <w:numPr>
          <w:ilvl w:val="0"/>
          <w:numId w:val="37"/>
        </w:numPr>
        <w:shd w:val="clear" w:color="auto" w:fill="FFFFFF"/>
        <w:tabs>
          <w:tab w:val="left" w:pos="0"/>
          <w:tab w:val="left" w:pos="322"/>
        </w:tabs>
        <w:spacing w:before="0" w:beforeAutospacing="0" w:after="0" w:afterAutospacing="0"/>
        <w:ind w:hanging="114"/>
        <w:rPr>
          <w:shd w:val="clear" w:color="auto" w:fill="FFFFFF"/>
          <w:lang w:val="ro-RO"/>
        </w:rPr>
      </w:pPr>
      <w:r w:rsidRPr="007C2AF9">
        <w:rPr>
          <w:shd w:val="clear" w:color="auto" w:fill="FFFFFF"/>
          <w:lang w:val="ro-RO"/>
        </w:rPr>
        <w:t>notificare;</w:t>
      </w:r>
    </w:p>
    <w:p w14:paraId="56E4D155" w14:textId="111BB340" w:rsidR="007C2AF9" w:rsidRPr="007C2AF9" w:rsidRDefault="007C2AF9" w:rsidP="000177D2">
      <w:pPr>
        <w:pStyle w:val="NormalWeb"/>
        <w:numPr>
          <w:ilvl w:val="0"/>
          <w:numId w:val="37"/>
        </w:numPr>
        <w:shd w:val="clear" w:color="auto" w:fill="FFFFFF"/>
        <w:tabs>
          <w:tab w:val="left" w:pos="0"/>
          <w:tab w:val="left" w:pos="322"/>
        </w:tabs>
        <w:spacing w:before="0" w:beforeAutospacing="0" w:after="0" w:afterAutospacing="0"/>
        <w:ind w:hanging="114"/>
        <w:rPr>
          <w:shd w:val="clear" w:color="auto" w:fill="FFFFFF"/>
          <w:lang w:val="ro-RO"/>
        </w:rPr>
      </w:pPr>
      <w:r w:rsidRPr="007C2AF9">
        <w:rPr>
          <w:shd w:val="clear" w:color="auto" w:fill="FFFFFF"/>
          <w:lang w:val="ro-RO"/>
        </w:rPr>
        <w:t xml:space="preserve">autorizare sanitară de funcționare.  </w:t>
      </w:r>
    </w:p>
    <w:p w14:paraId="184E2F3F" w14:textId="010762FF" w:rsidR="004E6081" w:rsidRDefault="007C2AF9" w:rsidP="000177D2">
      <w:pPr>
        <w:pStyle w:val="NormalWeb"/>
        <w:numPr>
          <w:ilvl w:val="0"/>
          <w:numId w:val="22"/>
        </w:numPr>
        <w:shd w:val="clear" w:color="auto" w:fill="FFFFFF"/>
        <w:tabs>
          <w:tab w:val="left" w:pos="284"/>
          <w:tab w:val="left" w:pos="709"/>
        </w:tabs>
        <w:spacing w:before="0" w:beforeAutospacing="0" w:after="0" w:afterAutospacing="0"/>
        <w:ind w:left="284" w:firstLine="0"/>
        <w:rPr>
          <w:shd w:val="clear" w:color="auto" w:fill="FFFFFF"/>
          <w:lang w:val="ro-RO"/>
        </w:rPr>
      </w:pPr>
      <w:r w:rsidRPr="004E6081">
        <w:rPr>
          <w:shd w:val="clear" w:color="auto" w:fill="FFFFFF"/>
          <w:lang w:val="ro-RO"/>
        </w:rPr>
        <w:t xml:space="preserve"> Modul de organizare a autorizării sanitare, formele de autorizare sanitară specifice categoriilor de produse, activități și servicii, precum și termenele de eliberare a documentelor respective se stabilesc prin regulamente sanitare</w:t>
      </w:r>
      <w:r w:rsidR="00F52585">
        <w:rPr>
          <w:shd w:val="clear" w:color="auto" w:fill="FFFFFF"/>
          <w:lang w:val="ro-RO"/>
        </w:rPr>
        <w:t xml:space="preserve"> aprobate de Guvern</w:t>
      </w:r>
      <w:r w:rsidRPr="004E6081">
        <w:rPr>
          <w:shd w:val="clear" w:color="auto" w:fill="FFFFFF"/>
          <w:lang w:val="ro-RO"/>
        </w:rPr>
        <w:t>.</w:t>
      </w:r>
    </w:p>
    <w:p w14:paraId="73F5AFD8" w14:textId="77777777" w:rsidR="004E6081" w:rsidRDefault="004E6081" w:rsidP="000177D2">
      <w:pPr>
        <w:pStyle w:val="NormalWeb"/>
        <w:numPr>
          <w:ilvl w:val="0"/>
          <w:numId w:val="22"/>
        </w:numPr>
        <w:shd w:val="clear" w:color="auto" w:fill="FFFFFF"/>
        <w:tabs>
          <w:tab w:val="left" w:pos="284"/>
          <w:tab w:val="left" w:pos="709"/>
        </w:tabs>
        <w:spacing w:before="0" w:beforeAutospacing="0" w:after="0" w:afterAutospacing="0"/>
        <w:ind w:left="284" w:firstLine="0"/>
        <w:rPr>
          <w:shd w:val="clear" w:color="auto" w:fill="FFFFFF"/>
          <w:lang w:val="ro-RO"/>
        </w:rPr>
      </w:pPr>
      <w:r w:rsidRPr="004E6081">
        <w:rPr>
          <w:shd w:val="clear" w:color="auto" w:fill="FFFFFF"/>
          <w:lang w:val="ro-RO"/>
        </w:rPr>
        <w:t>Î</w:t>
      </w:r>
      <w:r w:rsidR="007C2AF9" w:rsidRPr="004E6081">
        <w:rPr>
          <w:shd w:val="clear" w:color="auto" w:fill="FFFFFF"/>
          <w:lang w:val="ro-RO"/>
        </w:rPr>
        <w:t>n cadrul autorizării sanitare, expertiza sanitară se efectuează contra plată, conform listei și tarifelor serviciilor de sănătate publică aprobate de Guvern, iar avizele sanitare, certificatele de înregistrare, autorizațiile sanitare de funcționare se eliberează gratuit.</w:t>
      </w:r>
    </w:p>
    <w:p w14:paraId="4273C5B1" w14:textId="77777777" w:rsidR="004E6081" w:rsidRDefault="007C2AF9" w:rsidP="000177D2">
      <w:pPr>
        <w:pStyle w:val="NormalWeb"/>
        <w:numPr>
          <w:ilvl w:val="0"/>
          <w:numId w:val="22"/>
        </w:numPr>
        <w:shd w:val="clear" w:color="auto" w:fill="FFFFFF"/>
        <w:tabs>
          <w:tab w:val="left" w:pos="284"/>
          <w:tab w:val="left" w:pos="709"/>
        </w:tabs>
        <w:spacing w:before="0" w:beforeAutospacing="0" w:after="0" w:afterAutospacing="0"/>
        <w:ind w:left="284" w:firstLine="0"/>
        <w:rPr>
          <w:shd w:val="clear" w:color="auto" w:fill="FFFFFF"/>
          <w:lang w:val="ro-RO"/>
        </w:rPr>
      </w:pPr>
      <w:r w:rsidRPr="004E6081">
        <w:rPr>
          <w:shd w:val="clear" w:color="auto" w:fill="FFFFFF"/>
          <w:lang w:val="ro-RO"/>
        </w:rPr>
        <w:t>Plasarea pe piață a produselor cu impact asupra sănătății precum și d</w:t>
      </w:r>
      <w:r w:rsidRPr="004E6081">
        <w:rPr>
          <w:lang w:val="ro-RO"/>
        </w:rPr>
        <w:t xml:space="preserve">esfășurarea </w:t>
      </w:r>
      <w:r w:rsidRPr="004E6081">
        <w:rPr>
          <w:shd w:val="clear" w:color="auto" w:fill="FFFFFF"/>
          <w:lang w:val="ro-RO"/>
        </w:rPr>
        <w:t>activităților supuse autorizării sanitare conform legislației sanitare aplicabile este interzisă fără obținerea autorizării sanitare.</w:t>
      </w:r>
    </w:p>
    <w:p w14:paraId="206A1A61" w14:textId="6A546356" w:rsidR="007C2AF9" w:rsidRPr="004E6081" w:rsidRDefault="007C2AF9" w:rsidP="000177D2">
      <w:pPr>
        <w:pStyle w:val="NormalWeb"/>
        <w:numPr>
          <w:ilvl w:val="0"/>
          <w:numId w:val="22"/>
        </w:numPr>
        <w:shd w:val="clear" w:color="auto" w:fill="FFFFFF"/>
        <w:tabs>
          <w:tab w:val="left" w:pos="284"/>
          <w:tab w:val="left" w:pos="709"/>
        </w:tabs>
        <w:spacing w:before="0" w:beforeAutospacing="0" w:after="0" w:afterAutospacing="0"/>
        <w:ind w:left="284" w:firstLine="0"/>
        <w:rPr>
          <w:shd w:val="clear" w:color="auto" w:fill="FFFFFF"/>
          <w:lang w:val="ro-RO"/>
        </w:rPr>
      </w:pPr>
      <w:r w:rsidRPr="004E6081">
        <w:rPr>
          <w:shd w:val="clear" w:color="auto" w:fill="FFFFFF"/>
          <w:lang w:val="ro-RO"/>
        </w:rPr>
        <w:t xml:space="preserve">Modul de solicitare, acordare, suspendare și retragere a actelor permisive prevăzute de prezenta lege pentru agenții economici se stabilește de Legea nr. 160/2011 privind reglementarea prin autorizare a activității de întreprinzător în partea în care nu este reglementat de prezenta lege, </w:t>
      </w:r>
      <w:bookmarkStart w:id="6" w:name="_Hlk99014708"/>
      <w:r w:rsidRPr="004E6081">
        <w:rPr>
          <w:shd w:val="clear" w:color="auto" w:fill="FFFFFF"/>
          <w:lang w:val="ro-RO"/>
        </w:rPr>
        <w:t>cu condiția respectării Legii nr. 161/2011 privind implementarea ghișeului unic în desfășurarea activității de întreprinzător</w:t>
      </w:r>
      <w:bookmarkEnd w:id="6"/>
      <w:r w:rsidRPr="004E6081">
        <w:rPr>
          <w:shd w:val="clear" w:color="auto" w:fill="FFFFFF"/>
          <w:lang w:val="ro-RO"/>
        </w:rPr>
        <w:t>”</w:t>
      </w:r>
    </w:p>
    <w:bookmarkEnd w:id="5"/>
    <w:p w14:paraId="35D9AD36" w14:textId="1231ECFA" w:rsidR="00154CEE" w:rsidRPr="004E6081" w:rsidRDefault="007C2AF9" w:rsidP="000177D2">
      <w:pPr>
        <w:pStyle w:val="ListParagraph"/>
        <w:numPr>
          <w:ilvl w:val="0"/>
          <w:numId w:val="13"/>
        </w:numPr>
        <w:tabs>
          <w:tab w:val="left" w:pos="426"/>
        </w:tabs>
        <w:spacing w:after="0" w:line="240" w:lineRule="auto"/>
        <w:ind w:left="426" w:hanging="426"/>
        <w:rPr>
          <w:rFonts w:ascii="Times New Roman" w:hAnsi="Times New Roman" w:cs="Times New Roman"/>
          <w:color w:val="000000"/>
          <w:sz w:val="24"/>
          <w:szCs w:val="24"/>
          <w:shd w:val="clear" w:color="auto" w:fill="FFFFFF"/>
          <w:lang w:val="ro-RO"/>
        </w:rPr>
      </w:pPr>
      <w:r w:rsidRPr="004E6081">
        <w:rPr>
          <w:rFonts w:ascii="Times New Roman" w:hAnsi="Times New Roman" w:cs="Times New Roman"/>
          <w:sz w:val="24"/>
          <w:szCs w:val="24"/>
          <w:shd w:val="clear" w:color="auto" w:fill="FFFFFF"/>
          <w:lang w:val="ro-RO"/>
        </w:rPr>
        <w:t>A</w:t>
      </w:r>
      <w:r w:rsidR="00154CEE" w:rsidRPr="004E6081">
        <w:rPr>
          <w:rFonts w:ascii="Times New Roman" w:hAnsi="Times New Roman" w:cs="Times New Roman"/>
          <w:sz w:val="24"/>
          <w:szCs w:val="24"/>
          <w:shd w:val="clear" w:color="auto" w:fill="FFFFFF"/>
          <w:lang w:val="ro-RO"/>
        </w:rPr>
        <w:t>rticolul 22 va avea următorul conținut:</w:t>
      </w:r>
    </w:p>
    <w:p w14:paraId="0F9B8F90" w14:textId="48F7C4DC" w:rsidR="00154CEE" w:rsidRPr="00014E1A" w:rsidRDefault="00F50AD1" w:rsidP="000177D2">
      <w:pPr>
        <w:pStyle w:val="ListParagraph"/>
        <w:tabs>
          <w:tab w:val="left" w:pos="426"/>
        </w:tabs>
        <w:spacing w:after="0" w:line="240" w:lineRule="auto"/>
        <w:ind w:left="284"/>
        <w:rPr>
          <w:rStyle w:val="Strong"/>
          <w:rFonts w:ascii="Times New Roman" w:hAnsi="Times New Roman" w:cs="Times New Roman"/>
          <w:b w:val="0"/>
          <w:bCs w:val="0"/>
          <w:sz w:val="24"/>
          <w:szCs w:val="24"/>
          <w:shd w:val="clear" w:color="auto" w:fill="FFFFFF"/>
          <w:lang w:val="ro-RO"/>
        </w:rPr>
      </w:pPr>
      <w:r w:rsidRPr="00014E1A">
        <w:rPr>
          <w:rStyle w:val="Strong"/>
          <w:rFonts w:ascii="Times New Roman" w:hAnsi="Times New Roman" w:cs="Times New Roman"/>
          <w:b w:val="0"/>
          <w:bCs w:val="0"/>
          <w:sz w:val="24"/>
          <w:szCs w:val="24"/>
          <w:shd w:val="clear" w:color="auto" w:fill="FFFFFF"/>
          <w:lang w:val="ro-RO"/>
        </w:rPr>
        <w:t>„Articolul 22. Notificare</w:t>
      </w:r>
      <w:r w:rsidR="00F5738C" w:rsidRPr="00014E1A">
        <w:rPr>
          <w:rStyle w:val="Strong"/>
          <w:rFonts w:ascii="Times New Roman" w:hAnsi="Times New Roman" w:cs="Times New Roman"/>
          <w:b w:val="0"/>
          <w:bCs w:val="0"/>
          <w:sz w:val="24"/>
          <w:szCs w:val="24"/>
          <w:shd w:val="clear" w:color="auto" w:fill="FFFFFF"/>
          <w:lang w:val="ro-RO"/>
        </w:rPr>
        <w:t>a</w:t>
      </w:r>
    </w:p>
    <w:p w14:paraId="0D6802C0" w14:textId="1F807C1F" w:rsidR="008C594A" w:rsidRPr="00014E1A" w:rsidRDefault="00C82337" w:rsidP="000177D2">
      <w:pPr>
        <w:pStyle w:val="ListParagraph"/>
        <w:numPr>
          <w:ilvl w:val="0"/>
          <w:numId w:val="32"/>
        </w:numPr>
        <w:tabs>
          <w:tab w:val="left" w:pos="567"/>
        </w:tabs>
        <w:spacing w:after="200" w:line="240" w:lineRule="auto"/>
        <w:ind w:left="284" w:firstLine="0"/>
        <w:rPr>
          <w:rFonts w:ascii="Times New Roman" w:hAnsi="Times New Roman" w:cs="Times New Roman"/>
          <w:sz w:val="24"/>
          <w:szCs w:val="24"/>
          <w:lang w:val="ro-RO"/>
        </w:rPr>
      </w:pPr>
      <w:r w:rsidRPr="00014E1A">
        <w:rPr>
          <w:rFonts w:ascii="Times New Roman" w:hAnsi="Times New Roman" w:cs="Times New Roman"/>
          <w:sz w:val="24"/>
          <w:szCs w:val="24"/>
          <w:lang w:val="ro-RO"/>
        </w:rPr>
        <w:t xml:space="preserve"> </w:t>
      </w:r>
      <w:r w:rsidR="008C594A" w:rsidRPr="00014E1A">
        <w:rPr>
          <w:rFonts w:ascii="Times New Roman" w:hAnsi="Times New Roman" w:cs="Times New Roman"/>
          <w:sz w:val="24"/>
          <w:szCs w:val="24"/>
          <w:lang w:val="ro-RO"/>
        </w:rPr>
        <w:t xml:space="preserve">Categoriile de produse </w:t>
      </w:r>
      <w:r w:rsidR="004E6081">
        <w:rPr>
          <w:rFonts w:ascii="Times New Roman" w:hAnsi="Times New Roman" w:cs="Times New Roman"/>
          <w:sz w:val="24"/>
          <w:szCs w:val="24"/>
          <w:lang w:val="ro-RO"/>
        </w:rPr>
        <w:t xml:space="preserve">și servicii </w:t>
      </w:r>
      <w:r w:rsidR="008C594A" w:rsidRPr="00014E1A">
        <w:rPr>
          <w:rFonts w:ascii="Times New Roman" w:hAnsi="Times New Roman" w:cs="Times New Roman"/>
          <w:sz w:val="24"/>
          <w:szCs w:val="24"/>
          <w:lang w:val="ro-RO"/>
        </w:rPr>
        <w:t>supuse notific</w:t>
      </w:r>
      <w:r w:rsidR="00014E1A" w:rsidRPr="00014E1A">
        <w:rPr>
          <w:rFonts w:ascii="Times New Roman" w:hAnsi="Times New Roman" w:cs="Times New Roman"/>
          <w:sz w:val="24"/>
          <w:szCs w:val="24"/>
          <w:lang w:val="ro-RO"/>
        </w:rPr>
        <w:t>ării</w:t>
      </w:r>
      <w:r w:rsidR="008C594A" w:rsidRPr="00014E1A">
        <w:rPr>
          <w:rFonts w:ascii="Times New Roman" w:hAnsi="Times New Roman" w:cs="Times New Roman"/>
          <w:sz w:val="24"/>
          <w:szCs w:val="24"/>
          <w:lang w:val="ro-RO"/>
        </w:rPr>
        <w:t xml:space="preserve"> se stabilesc prin acte legislative și normative aprobate în modul stabilit.</w:t>
      </w:r>
      <w:r w:rsidR="008C594A" w:rsidRPr="0092252D">
        <w:rPr>
          <w:rFonts w:ascii="Times New Roman" w:hAnsi="Times New Roman" w:cs="Times New Roman"/>
          <w:sz w:val="24"/>
          <w:szCs w:val="24"/>
          <w:lang w:val="fr-FR"/>
        </w:rPr>
        <w:t xml:space="preserve"> </w:t>
      </w:r>
    </w:p>
    <w:p w14:paraId="51A9CFCA" w14:textId="05914D6E" w:rsidR="00C55414" w:rsidRPr="00014E1A" w:rsidRDefault="00C82337" w:rsidP="000177D2">
      <w:pPr>
        <w:pStyle w:val="ListParagraph"/>
        <w:numPr>
          <w:ilvl w:val="0"/>
          <w:numId w:val="32"/>
        </w:numPr>
        <w:tabs>
          <w:tab w:val="left" w:pos="567"/>
        </w:tabs>
        <w:spacing w:after="200" w:line="240" w:lineRule="auto"/>
        <w:ind w:left="284" w:firstLine="0"/>
        <w:rPr>
          <w:rFonts w:ascii="Times New Roman" w:hAnsi="Times New Roman" w:cs="Times New Roman"/>
          <w:sz w:val="24"/>
          <w:szCs w:val="24"/>
          <w:lang w:val="ro-RO"/>
        </w:rPr>
      </w:pPr>
      <w:r w:rsidRPr="00014E1A">
        <w:rPr>
          <w:rFonts w:ascii="Times New Roman" w:hAnsi="Times New Roman" w:cs="Times New Roman"/>
          <w:sz w:val="24"/>
          <w:szCs w:val="24"/>
          <w:shd w:val="clear" w:color="auto" w:fill="FFFFFF"/>
          <w:lang w:val="ro-MD"/>
        </w:rPr>
        <w:t xml:space="preserve"> </w:t>
      </w:r>
      <w:r w:rsidR="008C594A" w:rsidRPr="00014E1A">
        <w:rPr>
          <w:rFonts w:ascii="Times New Roman" w:hAnsi="Times New Roman" w:cs="Times New Roman"/>
          <w:sz w:val="24"/>
          <w:szCs w:val="24"/>
          <w:shd w:val="clear" w:color="auto" w:fill="FFFFFF"/>
          <w:lang w:val="ro-MD"/>
        </w:rPr>
        <w:t>Modul de notificare</w:t>
      </w:r>
      <w:r w:rsidR="00014E1A" w:rsidRPr="00014E1A">
        <w:rPr>
          <w:rFonts w:ascii="Times New Roman" w:hAnsi="Times New Roman" w:cs="Times New Roman"/>
          <w:sz w:val="24"/>
          <w:szCs w:val="24"/>
          <w:shd w:val="clear" w:color="auto" w:fill="FFFFFF"/>
          <w:lang w:val="ro-MD"/>
        </w:rPr>
        <w:t xml:space="preserve"> </w:t>
      </w:r>
      <w:r w:rsidR="008C594A" w:rsidRPr="00014E1A">
        <w:rPr>
          <w:rFonts w:ascii="Times New Roman" w:hAnsi="Times New Roman" w:cs="Times New Roman"/>
          <w:sz w:val="24"/>
          <w:szCs w:val="24"/>
          <w:shd w:val="clear" w:color="auto" w:fill="FFFFFF"/>
          <w:lang w:val="ro-MD"/>
        </w:rPr>
        <w:t>se stabilește prin proceduri aprobate prin acte legislative și normative.</w:t>
      </w:r>
      <w:r w:rsidR="00014E1A">
        <w:rPr>
          <w:rFonts w:ascii="Times New Roman" w:hAnsi="Times New Roman" w:cs="Times New Roman"/>
          <w:sz w:val="24"/>
          <w:szCs w:val="24"/>
          <w:shd w:val="clear" w:color="auto" w:fill="FFFFFF"/>
          <w:lang w:val="ro-MD"/>
        </w:rPr>
        <w:t>”</w:t>
      </w:r>
    </w:p>
    <w:p w14:paraId="15C0594D" w14:textId="38874DC9" w:rsidR="0086636F" w:rsidRPr="00C55414" w:rsidRDefault="0086636F" w:rsidP="000177D2">
      <w:pPr>
        <w:pStyle w:val="ListParagraph"/>
        <w:numPr>
          <w:ilvl w:val="0"/>
          <w:numId w:val="13"/>
        </w:numPr>
        <w:tabs>
          <w:tab w:val="left" w:pos="567"/>
        </w:tabs>
        <w:spacing w:after="200" w:line="240" w:lineRule="auto"/>
        <w:rPr>
          <w:rFonts w:ascii="Times New Roman" w:hAnsi="Times New Roman" w:cs="Times New Roman"/>
          <w:lang w:val="ro-RO"/>
        </w:rPr>
      </w:pPr>
      <w:r w:rsidRPr="00C55414">
        <w:rPr>
          <w:rFonts w:ascii="Times New Roman" w:hAnsi="Times New Roman" w:cs="Times New Roman"/>
          <w:sz w:val="24"/>
          <w:szCs w:val="24"/>
          <w:lang w:val="ro-RO"/>
        </w:rPr>
        <w:t>Articolul 23 se exclude</w:t>
      </w:r>
    </w:p>
    <w:p w14:paraId="6EA4099F" w14:textId="60630620" w:rsidR="002E5DEB" w:rsidRPr="00E32AEA" w:rsidRDefault="001D4915" w:rsidP="000177D2">
      <w:pPr>
        <w:pStyle w:val="ListParagraph"/>
        <w:numPr>
          <w:ilvl w:val="0"/>
          <w:numId w:val="13"/>
        </w:numPr>
        <w:tabs>
          <w:tab w:val="left" w:pos="426"/>
        </w:tabs>
        <w:spacing w:after="0" w:line="240" w:lineRule="auto"/>
        <w:ind w:left="284" w:hanging="284"/>
        <w:rPr>
          <w:rFonts w:ascii="Times New Roman" w:hAnsi="Times New Roman" w:cs="Times New Roman"/>
          <w:color w:val="000000"/>
          <w:sz w:val="24"/>
          <w:szCs w:val="24"/>
          <w:shd w:val="clear" w:color="auto" w:fill="FFFFFF"/>
          <w:lang w:val="ro-RO"/>
        </w:rPr>
      </w:pPr>
      <w:r w:rsidRPr="0035069E">
        <w:rPr>
          <w:rFonts w:ascii="Times New Roman" w:hAnsi="Times New Roman" w:cs="Times New Roman"/>
          <w:sz w:val="24"/>
          <w:szCs w:val="24"/>
          <w:lang w:val="ro-RO"/>
        </w:rPr>
        <w:t>Articolul 23</w:t>
      </w:r>
      <w:r w:rsidRPr="0035069E">
        <w:rPr>
          <w:rFonts w:ascii="Times New Roman" w:hAnsi="Times New Roman" w:cs="Times New Roman"/>
          <w:sz w:val="24"/>
          <w:szCs w:val="24"/>
          <w:vertAlign w:val="superscript"/>
          <w:lang w:val="ro-RO"/>
        </w:rPr>
        <w:t>1</w:t>
      </w:r>
      <w:r w:rsidRPr="0035069E">
        <w:rPr>
          <w:rFonts w:ascii="Times New Roman" w:hAnsi="Times New Roman" w:cs="Times New Roman"/>
          <w:sz w:val="24"/>
          <w:szCs w:val="24"/>
          <w:lang w:val="ro-RO"/>
        </w:rPr>
        <w:t xml:space="preserve"> devine art. 23, </w:t>
      </w:r>
      <w:r w:rsidR="002D0D08" w:rsidRPr="0035069E">
        <w:rPr>
          <w:rFonts w:ascii="Times New Roman" w:hAnsi="Times New Roman" w:cs="Times New Roman"/>
          <w:sz w:val="24"/>
          <w:szCs w:val="24"/>
          <w:lang w:val="ro-RO"/>
        </w:rPr>
        <w:t>și va avea următorul c</w:t>
      </w:r>
      <w:r w:rsidR="00F52585">
        <w:rPr>
          <w:rFonts w:ascii="Times New Roman" w:hAnsi="Times New Roman" w:cs="Times New Roman"/>
          <w:sz w:val="24"/>
          <w:szCs w:val="24"/>
          <w:lang w:val="ro-RO"/>
        </w:rPr>
        <w:t>uprins</w:t>
      </w:r>
      <w:r w:rsidRPr="0035069E">
        <w:rPr>
          <w:rFonts w:ascii="Times New Roman" w:hAnsi="Times New Roman" w:cs="Times New Roman"/>
          <w:sz w:val="24"/>
          <w:szCs w:val="24"/>
          <w:lang w:val="ro-RO"/>
        </w:rPr>
        <w:t>:</w:t>
      </w:r>
    </w:p>
    <w:p w14:paraId="462FF408" w14:textId="599AA7B7" w:rsidR="00E32AEA" w:rsidRPr="00E32AEA" w:rsidRDefault="00E32AEA" w:rsidP="000177D2">
      <w:pPr>
        <w:pStyle w:val="ListParagraph"/>
        <w:tabs>
          <w:tab w:val="left" w:pos="426"/>
        </w:tabs>
        <w:spacing w:after="0" w:line="240" w:lineRule="auto"/>
        <w:ind w:left="284"/>
        <w:rPr>
          <w:rFonts w:ascii="Times New Roman" w:hAnsi="Times New Roman" w:cs="Times New Roman"/>
          <w:color w:val="000000"/>
          <w:sz w:val="24"/>
          <w:szCs w:val="24"/>
          <w:shd w:val="clear" w:color="auto" w:fill="FFFFFF"/>
          <w:lang w:val="ro-RO"/>
        </w:rPr>
      </w:pPr>
      <w:r w:rsidRPr="00E32AEA">
        <w:rPr>
          <w:rFonts w:ascii="Times New Roman" w:eastAsia="Times New Roman" w:hAnsi="Times New Roman" w:cs="Times New Roman"/>
          <w:sz w:val="24"/>
          <w:szCs w:val="24"/>
          <w:shd w:val="clear" w:color="auto" w:fill="FFFFFF"/>
          <w:lang w:val="ro-RO" w:eastAsia="ro-MD"/>
        </w:rPr>
        <w:t>„Articolul 23. Avizarea sanitară a produselor</w:t>
      </w:r>
      <w:bookmarkStart w:id="7" w:name="_Hlk106783816"/>
      <w:r w:rsidRPr="00E32AEA">
        <w:rPr>
          <w:rFonts w:ascii="Times New Roman" w:eastAsia="Times New Roman" w:hAnsi="Times New Roman" w:cs="Times New Roman"/>
          <w:sz w:val="24"/>
          <w:szCs w:val="24"/>
          <w:shd w:val="clear" w:color="auto" w:fill="FFFFFF"/>
          <w:lang w:val="ro-RO" w:eastAsia="ro-MD"/>
        </w:rPr>
        <w:t xml:space="preserve"> </w:t>
      </w:r>
      <w:bookmarkEnd w:id="7"/>
      <w:r w:rsidRPr="00E32AEA">
        <w:rPr>
          <w:rFonts w:ascii="Times New Roman" w:eastAsia="Times New Roman" w:hAnsi="Times New Roman" w:cs="Times New Roman"/>
          <w:sz w:val="24"/>
          <w:szCs w:val="24"/>
          <w:shd w:val="clear" w:color="auto" w:fill="FFFFFF"/>
          <w:lang w:val="ro-RO" w:eastAsia="ro-MD"/>
        </w:rPr>
        <w:t>cu impact asupra sănătății publice.</w:t>
      </w:r>
    </w:p>
    <w:p w14:paraId="025A5A68" w14:textId="77777777" w:rsidR="00E32AEA" w:rsidRDefault="00E32AEA" w:rsidP="000177D2">
      <w:pPr>
        <w:pStyle w:val="ListParagraph"/>
        <w:numPr>
          <w:ilvl w:val="0"/>
          <w:numId w:val="27"/>
        </w:numPr>
        <w:tabs>
          <w:tab w:val="left" w:pos="287"/>
        </w:tabs>
        <w:spacing w:after="200" w:line="240" w:lineRule="auto"/>
        <w:ind w:left="284" w:firstLine="0"/>
        <w:jc w:val="both"/>
        <w:rPr>
          <w:rFonts w:ascii="Times New Roman" w:eastAsia="Times New Roman" w:hAnsi="Times New Roman" w:cs="Times New Roman"/>
          <w:sz w:val="24"/>
          <w:szCs w:val="24"/>
          <w:shd w:val="clear" w:color="auto" w:fill="FFFFFF"/>
          <w:lang w:val="ro-RO" w:eastAsia="ro-MD"/>
        </w:rPr>
      </w:pPr>
      <w:r w:rsidRPr="00E32AEA">
        <w:rPr>
          <w:rFonts w:ascii="Times New Roman" w:eastAsia="Times New Roman" w:hAnsi="Times New Roman" w:cs="Times New Roman"/>
          <w:sz w:val="24"/>
          <w:szCs w:val="24"/>
          <w:shd w:val="clear" w:color="auto" w:fill="FFFFFF"/>
          <w:lang w:val="ro-RO" w:eastAsia="ro-MD"/>
        </w:rPr>
        <w:t xml:space="preserve">Avizarea sanitară a produselor cu impact asupra sănătății publice se efectuează înainte de a fi plasate pe piață, în baza rezultatelor expertizei sanitare. </w:t>
      </w:r>
    </w:p>
    <w:p w14:paraId="28F331AF" w14:textId="739D7BD0" w:rsidR="00E32AEA" w:rsidRDefault="00E32AEA" w:rsidP="000177D2">
      <w:pPr>
        <w:pStyle w:val="ListParagraph"/>
        <w:numPr>
          <w:ilvl w:val="0"/>
          <w:numId w:val="27"/>
        </w:numPr>
        <w:tabs>
          <w:tab w:val="left" w:pos="287"/>
        </w:tabs>
        <w:spacing w:after="200" w:line="240" w:lineRule="auto"/>
        <w:ind w:left="284" w:firstLine="0"/>
        <w:jc w:val="both"/>
        <w:rPr>
          <w:rFonts w:ascii="Times New Roman" w:eastAsia="Times New Roman" w:hAnsi="Times New Roman" w:cs="Times New Roman"/>
          <w:sz w:val="24"/>
          <w:szCs w:val="24"/>
          <w:shd w:val="clear" w:color="auto" w:fill="FFFFFF"/>
          <w:lang w:val="ro-RO" w:eastAsia="ro-MD"/>
        </w:rPr>
      </w:pPr>
      <w:r w:rsidRPr="00E32AEA">
        <w:rPr>
          <w:rFonts w:ascii="Times New Roman" w:eastAsia="Times New Roman" w:hAnsi="Times New Roman" w:cs="Times New Roman"/>
          <w:sz w:val="24"/>
          <w:szCs w:val="24"/>
          <w:shd w:val="clear" w:color="auto" w:fill="FFFFFF"/>
          <w:lang w:val="ro-RO" w:eastAsia="ro-MD"/>
        </w:rPr>
        <w:t xml:space="preserve">Agenția Națională pentru Sănătate Publică avizează </w:t>
      </w:r>
      <w:r w:rsidR="00B171A7">
        <w:rPr>
          <w:rFonts w:ascii="Times New Roman" w:eastAsia="Times New Roman" w:hAnsi="Times New Roman" w:cs="Times New Roman"/>
          <w:sz w:val="24"/>
          <w:szCs w:val="24"/>
          <w:shd w:val="clear" w:color="auto" w:fill="FFFFFF"/>
          <w:lang w:val="ro-RO" w:eastAsia="ro-MD"/>
        </w:rPr>
        <w:t xml:space="preserve">sanitar </w:t>
      </w:r>
      <w:r w:rsidRPr="00E32AEA">
        <w:rPr>
          <w:rFonts w:ascii="Times New Roman" w:eastAsia="Times New Roman" w:hAnsi="Times New Roman" w:cs="Times New Roman"/>
          <w:sz w:val="24"/>
          <w:szCs w:val="24"/>
          <w:shd w:val="clear" w:color="auto" w:fill="FFFFFF"/>
          <w:lang w:val="ro-RO" w:eastAsia="ro-MD"/>
        </w:rPr>
        <w:t xml:space="preserve">produsele din domeniile </w:t>
      </w:r>
      <w:r w:rsidR="001514D6" w:rsidRPr="001514D6">
        <w:rPr>
          <w:rFonts w:ascii="Times New Roman" w:eastAsia="Times New Roman" w:hAnsi="Times New Roman" w:cs="Times New Roman"/>
          <w:sz w:val="24"/>
          <w:szCs w:val="24"/>
          <w:shd w:val="clear" w:color="auto" w:fill="FFFFFF"/>
          <w:lang w:val="ro-RO" w:eastAsia="ro-MD"/>
        </w:rPr>
        <w:t>de competență în condițiile specificate la alin. (3) din art. 21 la prezenta lege.</w:t>
      </w:r>
    </w:p>
    <w:p w14:paraId="6578C4F2" w14:textId="043DF6E6" w:rsidR="00E32AEA" w:rsidRDefault="00E32AEA" w:rsidP="000177D2">
      <w:pPr>
        <w:pStyle w:val="ListParagraph"/>
        <w:numPr>
          <w:ilvl w:val="0"/>
          <w:numId w:val="27"/>
        </w:numPr>
        <w:tabs>
          <w:tab w:val="left" w:pos="287"/>
        </w:tabs>
        <w:spacing w:after="200" w:line="240" w:lineRule="auto"/>
        <w:ind w:left="284" w:firstLine="0"/>
        <w:jc w:val="both"/>
        <w:rPr>
          <w:rFonts w:ascii="Times New Roman" w:eastAsia="Times New Roman" w:hAnsi="Times New Roman" w:cs="Times New Roman"/>
          <w:sz w:val="24"/>
          <w:szCs w:val="24"/>
          <w:shd w:val="clear" w:color="auto" w:fill="FFFFFF"/>
          <w:lang w:val="ro-RO" w:eastAsia="ro-MD"/>
        </w:rPr>
      </w:pPr>
      <w:r w:rsidRPr="00E32AEA">
        <w:rPr>
          <w:rFonts w:ascii="Times New Roman" w:eastAsia="Times New Roman" w:hAnsi="Times New Roman" w:cs="Times New Roman"/>
          <w:sz w:val="24"/>
          <w:szCs w:val="24"/>
          <w:shd w:val="clear" w:color="auto" w:fill="FFFFFF"/>
          <w:lang w:val="ro-RO" w:eastAsia="ro-MD"/>
        </w:rPr>
        <w:t>Procedura de avizare sanitară are drept scop asigurarea</w:t>
      </w:r>
      <w:r w:rsidR="004B537A">
        <w:rPr>
          <w:rFonts w:ascii="Times New Roman" w:eastAsia="Times New Roman" w:hAnsi="Times New Roman" w:cs="Times New Roman"/>
          <w:sz w:val="24"/>
          <w:szCs w:val="24"/>
          <w:shd w:val="clear" w:color="auto" w:fill="FFFFFF"/>
          <w:lang w:val="ro-RO" w:eastAsia="ro-MD"/>
        </w:rPr>
        <w:t xml:space="preserve"> corespunderii</w:t>
      </w:r>
      <w:r w:rsidRPr="00E32AEA">
        <w:rPr>
          <w:rFonts w:ascii="Times New Roman" w:eastAsia="Times New Roman" w:hAnsi="Times New Roman" w:cs="Times New Roman"/>
          <w:sz w:val="24"/>
          <w:szCs w:val="24"/>
          <w:shd w:val="clear" w:color="auto" w:fill="FFFFFF"/>
          <w:lang w:val="ro-RO" w:eastAsia="ro-MD"/>
        </w:rPr>
        <w:t xml:space="preserve"> produselor cu cerințele stipulate în reglementările </w:t>
      </w:r>
      <w:r w:rsidR="000177D2">
        <w:rPr>
          <w:rFonts w:ascii="Times New Roman" w:eastAsia="Times New Roman" w:hAnsi="Times New Roman" w:cs="Times New Roman"/>
          <w:sz w:val="24"/>
          <w:szCs w:val="24"/>
          <w:shd w:val="clear" w:color="auto" w:fill="FFFFFF"/>
          <w:lang w:val="ro-RO" w:eastAsia="ro-MD"/>
        </w:rPr>
        <w:t xml:space="preserve">sanitare </w:t>
      </w:r>
      <w:r w:rsidRPr="00E32AEA">
        <w:rPr>
          <w:rFonts w:ascii="Times New Roman" w:eastAsia="Times New Roman" w:hAnsi="Times New Roman" w:cs="Times New Roman"/>
          <w:sz w:val="24"/>
          <w:szCs w:val="24"/>
          <w:shd w:val="clear" w:color="auto" w:fill="FFFFFF"/>
          <w:lang w:val="ro-RO" w:eastAsia="ro-MD"/>
        </w:rPr>
        <w:t xml:space="preserve">specifice categoriilor de produse. </w:t>
      </w:r>
    </w:p>
    <w:p w14:paraId="7439CFDD" w14:textId="3088842B" w:rsidR="00E32AEA" w:rsidRPr="00E32AEA" w:rsidRDefault="00E32AEA" w:rsidP="000177D2">
      <w:pPr>
        <w:pStyle w:val="ListParagraph"/>
        <w:numPr>
          <w:ilvl w:val="0"/>
          <w:numId w:val="27"/>
        </w:numPr>
        <w:tabs>
          <w:tab w:val="left" w:pos="287"/>
        </w:tabs>
        <w:spacing w:after="200" w:line="240" w:lineRule="auto"/>
        <w:ind w:left="284" w:firstLine="0"/>
        <w:jc w:val="both"/>
        <w:rPr>
          <w:rFonts w:ascii="Times New Roman" w:eastAsia="Times New Roman" w:hAnsi="Times New Roman" w:cs="Times New Roman"/>
          <w:sz w:val="24"/>
          <w:szCs w:val="24"/>
          <w:shd w:val="clear" w:color="auto" w:fill="FFFFFF"/>
          <w:lang w:val="ro-RO" w:eastAsia="ro-MD"/>
        </w:rPr>
      </w:pPr>
      <w:r w:rsidRPr="00E32AEA">
        <w:rPr>
          <w:rFonts w:ascii="Times New Roman" w:eastAsia="Times New Roman" w:hAnsi="Times New Roman" w:cs="Times New Roman"/>
          <w:sz w:val="24"/>
          <w:szCs w:val="24"/>
          <w:shd w:val="clear" w:color="auto" w:fill="FFFFFF"/>
          <w:lang w:val="ro-RO" w:eastAsia="ro-MD"/>
        </w:rPr>
        <w:t>Avizarea</w:t>
      </w:r>
      <w:r w:rsidR="004B537A">
        <w:rPr>
          <w:rFonts w:ascii="Times New Roman" w:eastAsia="Times New Roman" w:hAnsi="Times New Roman" w:cs="Times New Roman"/>
          <w:sz w:val="24"/>
          <w:szCs w:val="24"/>
          <w:shd w:val="clear" w:color="auto" w:fill="FFFFFF"/>
          <w:lang w:val="ro-RO" w:eastAsia="ro-MD"/>
        </w:rPr>
        <w:t xml:space="preserve"> sanitară a</w:t>
      </w:r>
      <w:r w:rsidRPr="00E32AEA">
        <w:rPr>
          <w:rFonts w:ascii="Times New Roman" w:eastAsia="Times New Roman" w:hAnsi="Times New Roman" w:cs="Times New Roman"/>
          <w:sz w:val="24"/>
          <w:szCs w:val="24"/>
          <w:shd w:val="clear" w:color="auto" w:fill="FFFFFF"/>
          <w:lang w:val="ro-RO" w:eastAsia="ro-MD"/>
        </w:rPr>
        <w:t xml:space="preserve"> produselor prevede mai multe categorii de verificări, precum:</w:t>
      </w:r>
    </w:p>
    <w:p w14:paraId="25F1152D" w14:textId="77777777" w:rsidR="00E32AEA" w:rsidRDefault="00E32AEA" w:rsidP="000177D2">
      <w:pPr>
        <w:pStyle w:val="ListParagraph"/>
        <w:numPr>
          <w:ilvl w:val="0"/>
          <w:numId w:val="28"/>
        </w:numPr>
        <w:tabs>
          <w:tab w:val="left" w:pos="287"/>
        </w:tabs>
        <w:spacing w:after="200" w:line="240" w:lineRule="auto"/>
        <w:ind w:left="0" w:firstLine="284"/>
        <w:jc w:val="both"/>
        <w:rPr>
          <w:rFonts w:ascii="Times New Roman" w:eastAsia="Times New Roman" w:hAnsi="Times New Roman" w:cs="Times New Roman"/>
          <w:sz w:val="24"/>
          <w:szCs w:val="24"/>
          <w:shd w:val="clear" w:color="auto" w:fill="FFFFFF"/>
          <w:lang w:val="ro-RO" w:eastAsia="ro-MD"/>
        </w:rPr>
      </w:pPr>
      <w:r w:rsidRPr="00E32AEA">
        <w:rPr>
          <w:rFonts w:ascii="Times New Roman" w:eastAsia="Times New Roman" w:hAnsi="Times New Roman" w:cs="Times New Roman"/>
          <w:sz w:val="24"/>
          <w:szCs w:val="24"/>
          <w:shd w:val="clear" w:color="auto" w:fill="FFFFFF"/>
          <w:lang w:val="ro-RO" w:eastAsia="ro-MD"/>
        </w:rPr>
        <w:t>controlul, în punctele critice, pentru întregul proces tehnologic de fabricare a produselor;</w:t>
      </w:r>
    </w:p>
    <w:p w14:paraId="15220666" w14:textId="77777777" w:rsidR="00E32AEA" w:rsidRDefault="00E32AEA" w:rsidP="000177D2">
      <w:pPr>
        <w:pStyle w:val="ListParagraph"/>
        <w:numPr>
          <w:ilvl w:val="0"/>
          <w:numId w:val="28"/>
        </w:numPr>
        <w:tabs>
          <w:tab w:val="left" w:pos="287"/>
        </w:tabs>
        <w:spacing w:after="200" w:line="240" w:lineRule="auto"/>
        <w:ind w:left="0" w:firstLine="284"/>
        <w:jc w:val="both"/>
        <w:rPr>
          <w:rFonts w:ascii="Times New Roman" w:eastAsia="Times New Roman" w:hAnsi="Times New Roman" w:cs="Times New Roman"/>
          <w:sz w:val="24"/>
          <w:szCs w:val="24"/>
          <w:shd w:val="clear" w:color="auto" w:fill="FFFFFF"/>
          <w:lang w:val="ro-RO" w:eastAsia="ro-MD"/>
        </w:rPr>
      </w:pPr>
      <w:r w:rsidRPr="00E32AEA">
        <w:rPr>
          <w:rFonts w:ascii="Times New Roman" w:eastAsia="Times New Roman" w:hAnsi="Times New Roman" w:cs="Times New Roman"/>
          <w:sz w:val="24"/>
          <w:szCs w:val="24"/>
          <w:shd w:val="clear" w:color="auto" w:fill="FFFFFF"/>
          <w:lang w:val="ro-RO" w:eastAsia="ro-MD"/>
        </w:rPr>
        <w:t>auditul sistemelor de asigurare a calității și inofensivității</w:t>
      </w:r>
      <w:r>
        <w:rPr>
          <w:rFonts w:ascii="Times New Roman" w:eastAsia="Times New Roman" w:hAnsi="Times New Roman" w:cs="Times New Roman"/>
          <w:sz w:val="24"/>
          <w:szCs w:val="24"/>
          <w:shd w:val="clear" w:color="auto" w:fill="FFFFFF"/>
          <w:lang w:val="ro-RO" w:eastAsia="ro-MD"/>
        </w:rPr>
        <w:t>;</w:t>
      </w:r>
    </w:p>
    <w:p w14:paraId="48D24D96" w14:textId="4417B0CF" w:rsidR="00E32AEA" w:rsidRPr="00E32AEA" w:rsidRDefault="00E32AEA" w:rsidP="000177D2">
      <w:pPr>
        <w:pStyle w:val="ListParagraph"/>
        <w:numPr>
          <w:ilvl w:val="0"/>
          <w:numId w:val="28"/>
        </w:numPr>
        <w:tabs>
          <w:tab w:val="left" w:pos="287"/>
        </w:tabs>
        <w:spacing w:after="200" w:line="240" w:lineRule="auto"/>
        <w:ind w:left="284" w:firstLine="0"/>
        <w:jc w:val="both"/>
        <w:rPr>
          <w:rFonts w:ascii="Times New Roman" w:eastAsia="Times New Roman" w:hAnsi="Times New Roman" w:cs="Times New Roman"/>
          <w:sz w:val="24"/>
          <w:szCs w:val="24"/>
          <w:shd w:val="clear" w:color="auto" w:fill="FFFFFF"/>
          <w:lang w:val="ro-RO" w:eastAsia="ro-MD"/>
        </w:rPr>
      </w:pPr>
      <w:r w:rsidRPr="00E32AEA">
        <w:rPr>
          <w:rFonts w:ascii="Times New Roman" w:eastAsia="Times New Roman" w:hAnsi="Times New Roman" w:cs="Times New Roman"/>
          <w:sz w:val="24"/>
          <w:szCs w:val="24"/>
          <w:shd w:val="clear" w:color="auto" w:fill="FFFFFF"/>
          <w:lang w:val="ro-RO" w:eastAsia="ro-MD"/>
        </w:rPr>
        <w:t>expertiza sanitară a produsului finit, care trebuie să asigure conformitatea produselor și a sistemelor de producție cu exigențele specificate, în scopul protejării consumatorului împotriva riscurilor legate de produse, în baza unei descrieri exacte a produsului.</w:t>
      </w:r>
    </w:p>
    <w:p w14:paraId="46F759C5" w14:textId="77777777" w:rsidR="00E32AEA" w:rsidRPr="00E32AEA" w:rsidRDefault="00E32AEA" w:rsidP="000177D2">
      <w:pPr>
        <w:pStyle w:val="ListParagraph"/>
        <w:numPr>
          <w:ilvl w:val="0"/>
          <w:numId w:val="27"/>
        </w:numPr>
        <w:tabs>
          <w:tab w:val="left" w:pos="284"/>
        </w:tabs>
        <w:spacing w:after="200" w:line="240" w:lineRule="auto"/>
        <w:ind w:left="13" w:firstLine="271"/>
        <w:jc w:val="both"/>
        <w:rPr>
          <w:rFonts w:ascii="Times New Roman" w:eastAsia="Times New Roman" w:hAnsi="Times New Roman" w:cs="Times New Roman"/>
          <w:sz w:val="24"/>
          <w:szCs w:val="24"/>
          <w:shd w:val="clear" w:color="auto" w:fill="FFFFFF"/>
          <w:lang w:val="ro-RO" w:eastAsia="ro-MD"/>
        </w:rPr>
      </w:pPr>
      <w:r w:rsidRPr="00E32AEA">
        <w:rPr>
          <w:rFonts w:ascii="Times New Roman" w:eastAsia="Times New Roman" w:hAnsi="Times New Roman" w:cs="Times New Roman"/>
          <w:sz w:val="24"/>
          <w:szCs w:val="24"/>
          <w:shd w:val="clear" w:color="auto" w:fill="FFFFFF"/>
          <w:lang w:val="ro-RO" w:eastAsia="ro-MD"/>
        </w:rPr>
        <w:t>Expertiza sanitară a produselor include:</w:t>
      </w:r>
    </w:p>
    <w:p w14:paraId="5C430DBF" w14:textId="5A8D9195" w:rsidR="00E32AEA" w:rsidRDefault="004B537A" w:rsidP="000177D2">
      <w:pPr>
        <w:pStyle w:val="ListParagraph"/>
        <w:numPr>
          <w:ilvl w:val="0"/>
          <w:numId w:val="29"/>
        </w:numPr>
        <w:tabs>
          <w:tab w:val="left" w:pos="287"/>
        </w:tabs>
        <w:spacing w:after="200" w:line="240" w:lineRule="auto"/>
        <w:ind w:left="284" w:firstLine="0"/>
        <w:jc w:val="both"/>
        <w:rPr>
          <w:rFonts w:ascii="Times New Roman" w:eastAsia="Times New Roman" w:hAnsi="Times New Roman" w:cs="Times New Roman"/>
          <w:sz w:val="24"/>
          <w:szCs w:val="24"/>
          <w:shd w:val="clear" w:color="auto" w:fill="FFFFFF"/>
          <w:lang w:val="ro-RO" w:eastAsia="ro-MD"/>
        </w:rPr>
      </w:pPr>
      <w:r>
        <w:rPr>
          <w:rFonts w:ascii="Times New Roman" w:eastAsia="Times New Roman" w:hAnsi="Times New Roman" w:cs="Times New Roman"/>
          <w:sz w:val="24"/>
          <w:szCs w:val="24"/>
          <w:shd w:val="clear" w:color="auto" w:fill="FFFFFF"/>
          <w:lang w:val="ro-RO" w:eastAsia="ro-MD"/>
        </w:rPr>
        <w:t>examinarea actelor de însoțire a produselor prin prisma prezenței informației ce confirmă inofensivitatea produselor</w:t>
      </w:r>
      <w:r w:rsidR="00E32AEA" w:rsidRPr="00E32AEA">
        <w:rPr>
          <w:rFonts w:ascii="Times New Roman" w:eastAsia="Times New Roman" w:hAnsi="Times New Roman" w:cs="Times New Roman"/>
          <w:sz w:val="24"/>
          <w:szCs w:val="24"/>
          <w:shd w:val="clear" w:color="auto" w:fill="FFFFFF"/>
          <w:lang w:val="ro-RO" w:eastAsia="ro-MD"/>
        </w:rPr>
        <w:t>;</w:t>
      </w:r>
    </w:p>
    <w:p w14:paraId="5531C5B5" w14:textId="49BC4712" w:rsidR="00E32AEA" w:rsidRDefault="00E32AEA" w:rsidP="000177D2">
      <w:pPr>
        <w:pStyle w:val="ListParagraph"/>
        <w:numPr>
          <w:ilvl w:val="0"/>
          <w:numId w:val="29"/>
        </w:numPr>
        <w:tabs>
          <w:tab w:val="left" w:pos="287"/>
        </w:tabs>
        <w:spacing w:after="200" w:line="240" w:lineRule="auto"/>
        <w:ind w:left="0" w:firstLine="284"/>
        <w:jc w:val="both"/>
        <w:rPr>
          <w:rFonts w:ascii="Times New Roman" w:eastAsia="Times New Roman" w:hAnsi="Times New Roman" w:cs="Times New Roman"/>
          <w:sz w:val="24"/>
          <w:szCs w:val="24"/>
          <w:shd w:val="clear" w:color="auto" w:fill="FFFFFF"/>
          <w:lang w:val="ro-RO" w:eastAsia="ro-MD"/>
        </w:rPr>
      </w:pPr>
      <w:r w:rsidRPr="00E32AEA">
        <w:rPr>
          <w:rFonts w:ascii="Times New Roman" w:eastAsia="Times New Roman" w:hAnsi="Times New Roman" w:cs="Times New Roman"/>
          <w:sz w:val="24"/>
          <w:szCs w:val="24"/>
          <w:shd w:val="clear" w:color="auto" w:fill="FFFFFF"/>
          <w:lang w:val="ro-RO" w:eastAsia="ro-MD"/>
        </w:rPr>
        <w:t xml:space="preserve">efectuarea investigațiilor sanitare </w:t>
      </w:r>
      <w:r w:rsidR="000177D2">
        <w:rPr>
          <w:rFonts w:ascii="Times New Roman" w:eastAsia="Times New Roman" w:hAnsi="Times New Roman" w:cs="Times New Roman"/>
          <w:sz w:val="24"/>
          <w:szCs w:val="24"/>
          <w:shd w:val="clear" w:color="auto" w:fill="FFFFFF"/>
          <w:lang w:val="ro-RO" w:eastAsia="ro-MD"/>
        </w:rPr>
        <w:t xml:space="preserve">și a testărilor </w:t>
      </w:r>
      <w:r w:rsidRPr="00E32AEA">
        <w:rPr>
          <w:rFonts w:ascii="Times New Roman" w:eastAsia="Times New Roman" w:hAnsi="Times New Roman" w:cs="Times New Roman"/>
          <w:sz w:val="24"/>
          <w:szCs w:val="24"/>
          <w:shd w:val="clear" w:color="auto" w:fill="FFFFFF"/>
          <w:lang w:val="ro-RO" w:eastAsia="ro-MD"/>
        </w:rPr>
        <w:t>de laborator, dup</w:t>
      </w:r>
      <w:r w:rsidRPr="00E32AEA">
        <w:rPr>
          <w:rFonts w:ascii="Times New Roman" w:eastAsia="Times New Roman" w:hAnsi="Times New Roman" w:cs="Times New Roman"/>
          <w:sz w:val="24"/>
          <w:szCs w:val="24"/>
          <w:shd w:val="clear" w:color="auto" w:fill="FFFFFF"/>
          <w:lang w:val="ro-MD" w:eastAsia="ro-MD"/>
        </w:rPr>
        <w:t>ă caz</w:t>
      </w:r>
      <w:r w:rsidRPr="00E32AEA">
        <w:rPr>
          <w:rFonts w:ascii="Times New Roman" w:eastAsia="Times New Roman" w:hAnsi="Times New Roman" w:cs="Times New Roman"/>
          <w:sz w:val="24"/>
          <w:szCs w:val="24"/>
          <w:shd w:val="clear" w:color="auto" w:fill="FFFFFF"/>
          <w:lang w:val="ro-RO" w:eastAsia="ro-MD"/>
        </w:rPr>
        <w:t>;</w:t>
      </w:r>
    </w:p>
    <w:p w14:paraId="44341AE8" w14:textId="49F1931C" w:rsidR="00E32AEA" w:rsidRPr="001514D6" w:rsidRDefault="00E32AEA" w:rsidP="000177D2">
      <w:pPr>
        <w:pStyle w:val="ListParagraph"/>
        <w:numPr>
          <w:ilvl w:val="0"/>
          <w:numId w:val="29"/>
        </w:numPr>
        <w:tabs>
          <w:tab w:val="left" w:pos="287"/>
        </w:tabs>
        <w:spacing w:after="200" w:line="240" w:lineRule="auto"/>
        <w:ind w:left="0" w:firstLine="284"/>
        <w:jc w:val="both"/>
        <w:rPr>
          <w:rFonts w:ascii="Times New Roman" w:eastAsia="Times New Roman" w:hAnsi="Times New Roman" w:cs="Times New Roman"/>
          <w:sz w:val="24"/>
          <w:szCs w:val="24"/>
          <w:shd w:val="clear" w:color="auto" w:fill="FFFFFF"/>
          <w:lang w:val="ro-RO" w:eastAsia="ro-MD"/>
        </w:rPr>
      </w:pPr>
      <w:r w:rsidRPr="00E32AEA">
        <w:rPr>
          <w:rFonts w:ascii="Times New Roman" w:eastAsia="Times New Roman" w:hAnsi="Times New Roman" w:cs="Times New Roman"/>
          <w:sz w:val="24"/>
          <w:szCs w:val="24"/>
          <w:shd w:val="clear" w:color="auto" w:fill="FFFFFF"/>
          <w:lang w:val="ro-RO" w:eastAsia="ro-MD"/>
        </w:rPr>
        <w:t>evaluarea rezultatelor expertizelor sanitare ale produselor;</w:t>
      </w:r>
    </w:p>
    <w:p w14:paraId="53792AC1" w14:textId="77777777" w:rsidR="00E32AEA" w:rsidRDefault="00E32AEA" w:rsidP="000177D2">
      <w:pPr>
        <w:pStyle w:val="ListParagraph"/>
        <w:numPr>
          <w:ilvl w:val="0"/>
          <w:numId w:val="27"/>
        </w:numPr>
        <w:tabs>
          <w:tab w:val="left" w:pos="428"/>
        </w:tabs>
        <w:spacing w:after="200" w:line="240" w:lineRule="auto"/>
        <w:ind w:left="284" w:firstLine="0"/>
        <w:jc w:val="both"/>
        <w:rPr>
          <w:rFonts w:ascii="Times New Roman" w:eastAsia="Times New Roman" w:hAnsi="Times New Roman" w:cs="Times New Roman"/>
          <w:sz w:val="24"/>
          <w:szCs w:val="24"/>
          <w:shd w:val="clear" w:color="auto" w:fill="FFFFFF"/>
          <w:lang w:val="ro-RO" w:eastAsia="ro-MD"/>
        </w:rPr>
      </w:pPr>
      <w:r w:rsidRPr="00E32AEA">
        <w:rPr>
          <w:rFonts w:ascii="Times New Roman" w:eastAsia="Times New Roman" w:hAnsi="Times New Roman" w:cs="Times New Roman"/>
          <w:sz w:val="24"/>
          <w:szCs w:val="24"/>
          <w:shd w:val="clear" w:color="auto" w:fill="FFFFFF"/>
          <w:lang w:val="ro-RO" w:eastAsia="ro-MD"/>
        </w:rPr>
        <w:t xml:space="preserve">Pe teritoriul Republicii Moldova sunt recunoscute documentele ce confirmă inofensivitatea produselor eliberate de statele membre ale Uniunii Europene, ale Organizației Mondiale a </w:t>
      </w:r>
      <w:r w:rsidRPr="00E32AEA">
        <w:rPr>
          <w:rFonts w:ascii="Times New Roman" w:eastAsia="Times New Roman" w:hAnsi="Times New Roman" w:cs="Times New Roman"/>
          <w:sz w:val="24"/>
          <w:szCs w:val="24"/>
          <w:shd w:val="clear" w:color="auto" w:fill="FFFFFF"/>
          <w:lang w:val="ro-RO" w:eastAsia="ro-MD"/>
        </w:rPr>
        <w:lastRenderedPageBreak/>
        <w:t>Comerțului și ale Comunității Statelor Independente, echivalente cu cele naționale conform actelor aprobate de către Guvern. Recunoașterea documentelor se efectuează în termen de 10 zile lucrătoare, cu eliberarea avizului sanitar respectiv.</w:t>
      </w:r>
    </w:p>
    <w:p w14:paraId="5A4C9464" w14:textId="77777777" w:rsidR="00E32AEA" w:rsidRDefault="00E32AEA" w:rsidP="000177D2">
      <w:pPr>
        <w:pStyle w:val="ListParagraph"/>
        <w:numPr>
          <w:ilvl w:val="0"/>
          <w:numId w:val="27"/>
        </w:numPr>
        <w:tabs>
          <w:tab w:val="left" w:pos="428"/>
        </w:tabs>
        <w:spacing w:after="200" w:line="240" w:lineRule="auto"/>
        <w:ind w:left="284" w:firstLine="0"/>
        <w:jc w:val="both"/>
        <w:rPr>
          <w:rFonts w:ascii="Times New Roman" w:eastAsia="Times New Roman" w:hAnsi="Times New Roman" w:cs="Times New Roman"/>
          <w:sz w:val="24"/>
          <w:szCs w:val="24"/>
          <w:shd w:val="clear" w:color="auto" w:fill="FFFFFF"/>
          <w:lang w:val="ro-RO" w:eastAsia="ro-MD"/>
        </w:rPr>
      </w:pPr>
      <w:r w:rsidRPr="00E32AEA">
        <w:rPr>
          <w:rFonts w:ascii="Times New Roman" w:eastAsia="Times New Roman" w:hAnsi="Times New Roman" w:cs="Times New Roman"/>
          <w:sz w:val="24"/>
          <w:szCs w:val="24"/>
          <w:shd w:val="clear" w:color="auto" w:fill="FFFFFF"/>
          <w:lang w:val="ro-RO" w:eastAsia="ro-MD"/>
        </w:rPr>
        <w:t xml:space="preserve">În cazul în care se stabilește că produsul nu a fost supus expertizei complete, conform prevederilor regulamentelor sanitare, pentru evaluarea inofensivității și, din acest motiv, poate prezenta pericol pentru sănătatea omului, precum și dacă există dovezi că produsele au fost transportate și/sau depozitate incorect, expertul este în drept să decidă efectuarea unor investigații de laborator suplimentare. </w:t>
      </w:r>
    </w:p>
    <w:p w14:paraId="102FFFA1" w14:textId="77777777" w:rsidR="00E32AEA" w:rsidRDefault="00E32AEA" w:rsidP="000177D2">
      <w:pPr>
        <w:pStyle w:val="ListParagraph"/>
        <w:numPr>
          <w:ilvl w:val="0"/>
          <w:numId w:val="27"/>
        </w:numPr>
        <w:tabs>
          <w:tab w:val="left" w:pos="428"/>
        </w:tabs>
        <w:spacing w:after="200" w:line="240" w:lineRule="auto"/>
        <w:ind w:left="284" w:firstLine="0"/>
        <w:jc w:val="both"/>
        <w:rPr>
          <w:rFonts w:ascii="Times New Roman" w:eastAsia="Times New Roman" w:hAnsi="Times New Roman" w:cs="Times New Roman"/>
          <w:sz w:val="24"/>
          <w:szCs w:val="24"/>
          <w:shd w:val="clear" w:color="auto" w:fill="FFFFFF"/>
          <w:lang w:val="ro-RO" w:eastAsia="ro-MD"/>
        </w:rPr>
      </w:pPr>
      <w:r w:rsidRPr="00E32AEA">
        <w:rPr>
          <w:rFonts w:ascii="Times New Roman" w:eastAsia="Times New Roman" w:hAnsi="Times New Roman" w:cs="Times New Roman"/>
          <w:sz w:val="24"/>
          <w:szCs w:val="24"/>
          <w:shd w:val="clear" w:color="auto" w:fill="FFFFFF"/>
          <w:lang w:val="ro-RO" w:eastAsia="ro-MD"/>
        </w:rPr>
        <w:t>În cazul în care produsul supus expertizei sanitare nu corespunde prevederilor regulamentelor sanitare, mostrele acestuia sunt supuse expertizei repetate. În cazul confirmării repetate a necorespunderii produsului se emite hotărârea de a se interzice plasarea pe piață a lotului supus expertizei, cu întreprinderea măsurilor de examinare a cauzelor de necorespundere cu prevederile regulamentelor sanitare.</w:t>
      </w:r>
    </w:p>
    <w:p w14:paraId="064CFE0B" w14:textId="4598614B" w:rsidR="00E32AEA" w:rsidRPr="00E32AEA" w:rsidRDefault="00E32AEA" w:rsidP="000177D2">
      <w:pPr>
        <w:pStyle w:val="ListParagraph"/>
        <w:numPr>
          <w:ilvl w:val="0"/>
          <w:numId w:val="27"/>
        </w:numPr>
        <w:tabs>
          <w:tab w:val="left" w:pos="428"/>
        </w:tabs>
        <w:spacing w:after="200" w:line="240" w:lineRule="auto"/>
        <w:ind w:left="284" w:firstLine="0"/>
        <w:jc w:val="both"/>
        <w:rPr>
          <w:rFonts w:ascii="Times New Roman" w:eastAsia="Times New Roman" w:hAnsi="Times New Roman" w:cs="Times New Roman"/>
          <w:sz w:val="24"/>
          <w:szCs w:val="24"/>
          <w:shd w:val="clear" w:color="auto" w:fill="FFFFFF"/>
          <w:lang w:val="ro-RO" w:eastAsia="ro-MD"/>
        </w:rPr>
      </w:pPr>
      <w:r w:rsidRPr="00E32AEA">
        <w:rPr>
          <w:rFonts w:ascii="Times New Roman" w:eastAsia="Times New Roman" w:hAnsi="Times New Roman" w:cs="Times New Roman"/>
          <w:sz w:val="24"/>
          <w:szCs w:val="24"/>
          <w:shd w:val="clear" w:color="auto" w:fill="FFFFFF"/>
          <w:lang w:val="ro-RO" w:eastAsia="ro-MD"/>
        </w:rPr>
        <w:t>Corespunderea produselor supuse expertizei sanitare cu prevederile regulamentelor sanitare se confirmă prin emiterea, după caz, a unuia dintre următoarele documente:</w:t>
      </w:r>
    </w:p>
    <w:p w14:paraId="4F26AFCE" w14:textId="77777777" w:rsidR="00E32AEA" w:rsidRDefault="00E32AEA" w:rsidP="000177D2">
      <w:pPr>
        <w:pStyle w:val="ListParagraph"/>
        <w:numPr>
          <w:ilvl w:val="0"/>
          <w:numId w:val="30"/>
        </w:numPr>
        <w:tabs>
          <w:tab w:val="left" w:pos="567"/>
        </w:tabs>
        <w:spacing w:after="200" w:line="240" w:lineRule="auto"/>
        <w:ind w:left="284" w:firstLine="0"/>
        <w:jc w:val="both"/>
        <w:rPr>
          <w:rFonts w:ascii="Times New Roman" w:eastAsia="Times New Roman" w:hAnsi="Times New Roman" w:cs="Times New Roman"/>
          <w:sz w:val="24"/>
          <w:szCs w:val="24"/>
          <w:shd w:val="clear" w:color="auto" w:fill="FFFFFF"/>
          <w:lang w:val="ro-RO" w:eastAsia="ro-MD"/>
        </w:rPr>
      </w:pPr>
      <w:r w:rsidRPr="00E32AEA">
        <w:rPr>
          <w:rFonts w:ascii="Times New Roman" w:eastAsia="Times New Roman" w:hAnsi="Times New Roman" w:cs="Times New Roman"/>
          <w:sz w:val="24"/>
          <w:szCs w:val="24"/>
          <w:shd w:val="clear" w:color="auto" w:fill="FFFFFF"/>
          <w:lang w:val="ro-RO" w:eastAsia="ro-MD"/>
        </w:rPr>
        <w:t>aviz sanitar la producere în serie pentru producătorii autohtoni, eliberat pe un termen de 3 ani;</w:t>
      </w:r>
    </w:p>
    <w:p w14:paraId="63783378" w14:textId="77777777" w:rsidR="00E32AEA" w:rsidRDefault="00E32AEA" w:rsidP="000177D2">
      <w:pPr>
        <w:pStyle w:val="ListParagraph"/>
        <w:numPr>
          <w:ilvl w:val="0"/>
          <w:numId w:val="30"/>
        </w:numPr>
        <w:tabs>
          <w:tab w:val="left" w:pos="567"/>
        </w:tabs>
        <w:spacing w:after="200" w:line="240" w:lineRule="auto"/>
        <w:ind w:left="284" w:firstLine="0"/>
        <w:jc w:val="both"/>
        <w:rPr>
          <w:rFonts w:ascii="Times New Roman" w:eastAsia="Times New Roman" w:hAnsi="Times New Roman" w:cs="Times New Roman"/>
          <w:sz w:val="24"/>
          <w:szCs w:val="24"/>
          <w:shd w:val="clear" w:color="auto" w:fill="FFFFFF"/>
          <w:lang w:val="ro-RO" w:eastAsia="ro-MD"/>
        </w:rPr>
      </w:pPr>
      <w:r w:rsidRPr="00E32AEA">
        <w:rPr>
          <w:rFonts w:ascii="Times New Roman" w:eastAsia="Times New Roman" w:hAnsi="Times New Roman" w:cs="Times New Roman"/>
          <w:sz w:val="24"/>
          <w:szCs w:val="24"/>
          <w:shd w:val="clear" w:color="auto" w:fill="FFFFFF"/>
          <w:lang w:val="ro-RO" w:eastAsia="ro-MD"/>
        </w:rPr>
        <w:t>aviz sanitar pentru produsele de import, eliberat pe un termen de un an, în baza contractelor de furnizare;</w:t>
      </w:r>
    </w:p>
    <w:p w14:paraId="2F3F6F25" w14:textId="565F447C" w:rsidR="00E32AEA" w:rsidRPr="00E32AEA" w:rsidRDefault="00E32AEA" w:rsidP="000177D2">
      <w:pPr>
        <w:pStyle w:val="ListParagraph"/>
        <w:numPr>
          <w:ilvl w:val="0"/>
          <w:numId w:val="30"/>
        </w:numPr>
        <w:tabs>
          <w:tab w:val="left" w:pos="567"/>
        </w:tabs>
        <w:spacing w:after="200" w:line="240" w:lineRule="auto"/>
        <w:ind w:left="284" w:firstLine="0"/>
        <w:jc w:val="both"/>
        <w:rPr>
          <w:rFonts w:ascii="Times New Roman" w:eastAsia="Times New Roman" w:hAnsi="Times New Roman" w:cs="Times New Roman"/>
          <w:sz w:val="24"/>
          <w:szCs w:val="24"/>
          <w:shd w:val="clear" w:color="auto" w:fill="FFFFFF"/>
          <w:lang w:val="ro-RO" w:eastAsia="ro-MD"/>
        </w:rPr>
      </w:pPr>
      <w:r w:rsidRPr="00E32AEA">
        <w:rPr>
          <w:rFonts w:ascii="Times New Roman" w:eastAsia="Times New Roman" w:hAnsi="Times New Roman" w:cs="Times New Roman"/>
          <w:sz w:val="24"/>
          <w:szCs w:val="24"/>
          <w:shd w:val="clear" w:color="auto" w:fill="FFFFFF"/>
          <w:lang w:val="ro-RO" w:eastAsia="ro-MD"/>
        </w:rPr>
        <w:t>aviz sanitar pentru un lot, eliberat pe termenul de valabilitate a produselor</w:t>
      </w:r>
      <w:r w:rsidR="000177D2">
        <w:rPr>
          <w:rFonts w:ascii="Times New Roman" w:eastAsia="Times New Roman" w:hAnsi="Times New Roman" w:cs="Times New Roman"/>
          <w:sz w:val="24"/>
          <w:szCs w:val="24"/>
          <w:shd w:val="clear" w:color="auto" w:fill="FFFFFF"/>
          <w:lang w:val="ro-RO" w:eastAsia="ro-MD"/>
        </w:rPr>
        <w:t>.</w:t>
      </w:r>
    </w:p>
    <w:p w14:paraId="23BD995C" w14:textId="4B7AB1C4" w:rsidR="00E32AEA" w:rsidRPr="00E32AEA" w:rsidRDefault="00E32AEA">
      <w:pPr>
        <w:pStyle w:val="ListParagraph"/>
        <w:numPr>
          <w:ilvl w:val="0"/>
          <w:numId w:val="27"/>
        </w:numPr>
        <w:tabs>
          <w:tab w:val="left" w:pos="851"/>
        </w:tabs>
        <w:spacing w:after="200" w:line="276" w:lineRule="auto"/>
        <w:ind w:left="3" w:firstLine="281"/>
        <w:jc w:val="both"/>
        <w:rPr>
          <w:rFonts w:ascii="Times New Roman" w:eastAsia="Times New Roman" w:hAnsi="Times New Roman" w:cs="Times New Roman"/>
          <w:sz w:val="24"/>
          <w:szCs w:val="24"/>
          <w:shd w:val="clear" w:color="auto" w:fill="FFFFFF"/>
          <w:lang w:val="ro-MD" w:eastAsia="ru-RU"/>
        </w:rPr>
      </w:pPr>
      <w:r w:rsidRPr="00E32AEA">
        <w:rPr>
          <w:rFonts w:ascii="Times New Roman" w:eastAsia="Times New Roman" w:hAnsi="Times New Roman" w:cs="Times New Roman"/>
          <w:sz w:val="24"/>
          <w:szCs w:val="24"/>
          <w:shd w:val="clear" w:color="auto" w:fill="FFFFFF"/>
          <w:lang w:val="ro-RO" w:eastAsia="ro-MD"/>
        </w:rPr>
        <w:t>Avizele sanitare se eliberează gratis.</w:t>
      </w:r>
    </w:p>
    <w:p w14:paraId="4EE8E0BA" w14:textId="244751AC" w:rsidR="00A03219" w:rsidRPr="0035069E" w:rsidRDefault="00001CA5" w:rsidP="00777E3F">
      <w:pPr>
        <w:pStyle w:val="ListParagraph"/>
        <w:numPr>
          <w:ilvl w:val="0"/>
          <w:numId w:val="13"/>
        </w:numPr>
        <w:tabs>
          <w:tab w:val="left" w:pos="426"/>
        </w:tabs>
        <w:spacing w:after="0" w:line="240" w:lineRule="auto"/>
        <w:ind w:left="284" w:hanging="284"/>
        <w:jc w:val="both"/>
        <w:rPr>
          <w:rFonts w:ascii="Times New Roman" w:eastAsia="Times New Roman" w:hAnsi="Times New Roman" w:cs="Times New Roman"/>
          <w:sz w:val="24"/>
          <w:szCs w:val="24"/>
          <w:shd w:val="clear" w:color="auto" w:fill="FFFFFF"/>
          <w:lang w:val="ro-MD" w:eastAsia="ru-RU"/>
        </w:rPr>
      </w:pPr>
      <w:r w:rsidRPr="0035069E">
        <w:rPr>
          <w:rFonts w:ascii="Times New Roman" w:hAnsi="Times New Roman" w:cs="Times New Roman"/>
          <w:color w:val="000000"/>
          <w:sz w:val="24"/>
          <w:szCs w:val="24"/>
          <w:shd w:val="clear" w:color="auto" w:fill="FFFFFF"/>
          <w:lang w:val="ro-RO"/>
        </w:rPr>
        <w:t>Articolul 23</w:t>
      </w:r>
      <w:r w:rsidRPr="0035069E">
        <w:rPr>
          <w:rFonts w:ascii="Times New Roman" w:hAnsi="Times New Roman" w:cs="Times New Roman"/>
          <w:color w:val="000000"/>
          <w:sz w:val="24"/>
          <w:szCs w:val="24"/>
          <w:shd w:val="clear" w:color="auto" w:fill="FFFFFF"/>
          <w:vertAlign w:val="superscript"/>
          <w:lang w:val="ro-RO"/>
        </w:rPr>
        <w:t>2</w:t>
      </w:r>
      <w:r w:rsidRPr="0035069E">
        <w:rPr>
          <w:rFonts w:ascii="Times New Roman" w:hAnsi="Times New Roman" w:cs="Times New Roman"/>
          <w:color w:val="000000"/>
          <w:sz w:val="24"/>
          <w:szCs w:val="24"/>
          <w:shd w:val="clear" w:color="auto" w:fill="FFFFFF"/>
          <w:lang w:val="ro-RO"/>
        </w:rPr>
        <w:t xml:space="preserve"> </w:t>
      </w:r>
      <w:r w:rsidR="001D4915" w:rsidRPr="0035069E">
        <w:rPr>
          <w:rFonts w:ascii="Times New Roman" w:hAnsi="Times New Roman" w:cs="Times New Roman"/>
          <w:color w:val="000000"/>
          <w:sz w:val="24"/>
          <w:szCs w:val="24"/>
          <w:shd w:val="clear" w:color="auto" w:fill="FFFFFF"/>
          <w:lang w:val="ro-RO"/>
        </w:rPr>
        <w:t>devine art. 23</w:t>
      </w:r>
      <w:r w:rsidR="001D4915" w:rsidRPr="0035069E">
        <w:rPr>
          <w:rFonts w:ascii="Times New Roman" w:hAnsi="Times New Roman" w:cs="Times New Roman"/>
          <w:color w:val="000000"/>
          <w:sz w:val="24"/>
          <w:szCs w:val="24"/>
          <w:shd w:val="clear" w:color="auto" w:fill="FFFFFF"/>
          <w:vertAlign w:val="superscript"/>
          <w:lang w:val="ro-RO"/>
        </w:rPr>
        <w:t>1</w:t>
      </w:r>
      <w:r w:rsidR="001D4915" w:rsidRPr="0035069E">
        <w:rPr>
          <w:rFonts w:ascii="Times New Roman" w:hAnsi="Times New Roman" w:cs="Times New Roman"/>
          <w:color w:val="000000"/>
          <w:sz w:val="24"/>
          <w:szCs w:val="24"/>
          <w:shd w:val="clear" w:color="auto" w:fill="FFFFFF"/>
          <w:lang w:val="ro-RO"/>
        </w:rPr>
        <w:t xml:space="preserve"> și </w:t>
      </w:r>
      <w:r w:rsidRPr="0035069E">
        <w:rPr>
          <w:rFonts w:ascii="Times New Roman" w:hAnsi="Times New Roman" w:cs="Times New Roman"/>
          <w:color w:val="000000"/>
          <w:sz w:val="24"/>
          <w:szCs w:val="24"/>
          <w:shd w:val="clear" w:color="auto" w:fill="FFFFFF"/>
          <w:lang w:val="ro-RO"/>
        </w:rPr>
        <w:t>va avea următorul conținut:</w:t>
      </w:r>
    </w:p>
    <w:p w14:paraId="716C2923" w14:textId="6C8F4221" w:rsidR="00A03219" w:rsidRPr="0035069E" w:rsidRDefault="00A03219" w:rsidP="00777E3F">
      <w:pPr>
        <w:pStyle w:val="ListParagraph"/>
        <w:tabs>
          <w:tab w:val="left" w:pos="426"/>
        </w:tabs>
        <w:spacing w:after="0" w:line="240" w:lineRule="auto"/>
        <w:ind w:left="284"/>
        <w:jc w:val="both"/>
        <w:rPr>
          <w:rFonts w:ascii="Times New Roman" w:eastAsia="Times New Roman" w:hAnsi="Times New Roman" w:cs="Times New Roman"/>
          <w:sz w:val="24"/>
          <w:szCs w:val="24"/>
          <w:shd w:val="clear" w:color="auto" w:fill="FFFFFF"/>
          <w:lang w:val="ro-MD" w:eastAsia="ru-RU"/>
        </w:rPr>
      </w:pPr>
      <w:r w:rsidRPr="0035069E">
        <w:rPr>
          <w:rFonts w:ascii="Times New Roman" w:hAnsi="Times New Roman" w:cs="Times New Roman"/>
          <w:b/>
          <w:sz w:val="24"/>
          <w:szCs w:val="24"/>
          <w:shd w:val="clear" w:color="auto" w:fill="FFFFFF"/>
          <w:lang w:val="ro-RO"/>
        </w:rPr>
        <w:t>„</w:t>
      </w:r>
      <w:r w:rsidRPr="0035069E">
        <w:rPr>
          <w:rFonts w:ascii="Times New Roman" w:hAnsi="Times New Roman" w:cs="Times New Roman"/>
          <w:sz w:val="24"/>
          <w:szCs w:val="24"/>
          <w:shd w:val="clear" w:color="auto" w:fill="FFFFFF"/>
          <w:lang w:val="ro-RO"/>
        </w:rPr>
        <w:t>Articolul 23</w:t>
      </w:r>
      <w:r w:rsidRPr="0035069E">
        <w:rPr>
          <w:rFonts w:ascii="Times New Roman" w:hAnsi="Times New Roman" w:cs="Times New Roman"/>
          <w:sz w:val="24"/>
          <w:szCs w:val="24"/>
          <w:shd w:val="clear" w:color="auto" w:fill="FFFFFF"/>
          <w:vertAlign w:val="superscript"/>
          <w:lang w:val="ro-RO"/>
        </w:rPr>
        <w:t>1</w:t>
      </w:r>
      <w:r w:rsidRPr="0035069E">
        <w:rPr>
          <w:rFonts w:ascii="Times New Roman" w:hAnsi="Times New Roman" w:cs="Times New Roman"/>
          <w:sz w:val="24"/>
          <w:szCs w:val="24"/>
          <w:shd w:val="clear" w:color="auto" w:fill="FFFFFF"/>
          <w:lang w:val="ro-RO"/>
        </w:rPr>
        <w:t>. Autorizarea sanitară de funcționare a obiectivelor</w:t>
      </w:r>
    </w:p>
    <w:p w14:paraId="7B0F0AD8" w14:textId="77777777" w:rsidR="001514D6" w:rsidRPr="001514D6" w:rsidRDefault="001514D6" w:rsidP="00777E3F">
      <w:pPr>
        <w:pStyle w:val="ListParagraph"/>
        <w:numPr>
          <w:ilvl w:val="0"/>
          <w:numId w:val="18"/>
        </w:numPr>
        <w:tabs>
          <w:tab w:val="left" w:pos="354"/>
        </w:tabs>
        <w:spacing w:after="200" w:line="240" w:lineRule="auto"/>
        <w:ind w:left="284" w:firstLine="0"/>
        <w:jc w:val="both"/>
        <w:rPr>
          <w:rFonts w:ascii="Times New Roman" w:hAnsi="Times New Roman" w:cs="Times New Roman"/>
          <w:sz w:val="24"/>
          <w:szCs w:val="24"/>
          <w:shd w:val="clear" w:color="auto" w:fill="FFFFFF"/>
          <w:lang w:val="ro-RO"/>
        </w:rPr>
      </w:pPr>
      <w:r w:rsidRPr="001514D6">
        <w:rPr>
          <w:rFonts w:ascii="Times New Roman" w:hAnsi="Times New Roman" w:cs="Times New Roman"/>
          <w:sz w:val="24"/>
          <w:szCs w:val="24"/>
          <w:lang w:val="ro-RO"/>
        </w:rPr>
        <w:t>Agenția Națională pentru Sănătate Publică autorizează sanitar activitățile si serviciile din domeniile de competență în condițiile specificate la alin. (3) din art. 21 la prezenta lege.</w:t>
      </w:r>
    </w:p>
    <w:p w14:paraId="4C41236A" w14:textId="77777777" w:rsidR="00A03219" w:rsidRPr="0035069E" w:rsidRDefault="00A03219" w:rsidP="00777E3F">
      <w:pPr>
        <w:pStyle w:val="ListParagraph"/>
        <w:numPr>
          <w:ilvl w:val="0"/>
          <w:numId w:val="18"/>
        </w:numPr>
        <w:tabs>
          <w:tab w:val="left" w:pos="709"/>
        </w:tabs>
        <w:spacing w:after="200" w:line="240" w:lineRule="auto"/>
        <w:ind w:left="284" w:firstLine="0"/>
        <w:jc w:val="both"/>
        <w:rPr>
          <w:rFonts w:ascii="Times New Roman" w:hAnsi="Times New Roman" w:cs="Times New Roman"/>
          <w:sz w:val="24"/>
          <w:szCs w:val="24"/>
          <w:shd w:val="clear" w:color="auto" w:fill="FFFFFF"/>
          <w:lang w:val="ro-RO"/>
        </w:rPr>
      </w:pPr>
      <w:r w:rsidRPr="0035069E">
        <w:rPr>
          <w:rFonts w:ascii="Times New Roman" w:hAnsi="Times New Roman" w:cs="Times New Roman"/>
          <w:sz w:val="24"/>
          <w:szCs w:val="24"/>
          <w:shd w:val="clear" w:color="auto" w:fill="FFFFFF"/>
          <w:lang w:val="ro-RO"/>
        </w:rPr>
        <w:t xml:space="preserve">Autorizarea sanitară de funcționare se efectuează în baza principiului ghișeului unic. </w:t>
      </w:r>
    </w:p>
    <w:p w14:paraId="3886D14C" w14:textId="77777777" w:rsidR="00A03219" w:rsidRPr="0035069E" w:rsidRDefault="00A03219" w:rsidP="00777E3F">
      <w:pPr>
        <w:pStyle w:val="ListParagraph"/>
        <w:numPr>
          <w:ilvl w:val="0"/>
          <w:numId w:val="18"/>
        </w:numPr>
        <w:tabs>
          <w:tab w:val="left" w:pos="709"/>
        </w:tabs>
        <w:spacing w:after="200" w:line="240" w:lineRule="auto"/>
        <w:ind w:left="284" w:firstLine="0"/>
        <w:jc w:val="both"/>
        <w:rPr>
          <w:rFonts w:ascii="Times New Roman" w:hAnsi="Times New Roman" w:cs="Times New Roman"/>
          <w:sz w:val="24"/>
          <w:szCs w:val="24"/>
          <w:shd w:val="clear" w:color="auto" w:fill="FFFFFF"/>
          <w:lang w:val="ro-RO"/>
        </w:rPr>
      </w:pPr>
      <w:r w:rsidRPr="0035069E">
        <w:rPr>
          <w:rFonts w:ascii="Times New Roman" w:hAnsi="Times New Roman" w:cs="Times New Roman"/>
          <w:sz w:val="24"/>
          <w:szCs w:val="24"/>
          <w:shd w:val="clear" w:color="auto" w:fill="FFFFFF"/>
          <w:lang w:val="ro-RO"/>
        </w:rPr>
        <w:t>Autorizația sanitară de funcționare se eliberează, pe un termen de 5 ani</w:t>
      </w:r>
      <w:r w:rsidRPr="0035069E">
        <w:rPr>
          <w:rFonts w:ascii="Times New Roman" w:hAnsi="Times New Roman" w:cs="Times New Roman"/>
          <w:sz w:val="24"/>
          <w:szCs w:val="24"/>
          <w:lang w:val="ro-RO"/>
        </w:rPr>
        <w:t>,</w:t>
      </w:r>
      <w:r w:rsidRPr="0035069E">
        <w:rPr>
          <w:rFonts w:ascii="Times New Roman" w:hAnsi="Times New Roman" w:cs="Times New Roman"/>
          <w:sz w:val="24"/>
          <w:szCs w:val="24"/>
          <w:shd w:val="clear" w:color="auto" w:fill="FFFFFF"/>
          <w:lang w:val="ro-RO"/>
        </w:rPr>
        <w:t xml:space="preserve"> în decurs de cel mult 10 zile lucrătoare de la data depunerii cererii, în cazul în care obiectivul/activitatea corespunde normelor sanitare, care este argumentată prin documente confirmative. </w:t>
      </w:r>
    </w:p>
    <w:p w14:paraId="368B9005" w14:textId="6BD3D45C" w:rsidR="00A03219" w:rsidRPr="0035069E" w:rsidRDefault="00A03219" w:rsidP="00697F77">
      <w:pPr>
        <w:pStyle w:val="ListParagraph"/>
        <w:numPr>
          <w:ilvl w:val="0"/>
          <w:numId w:val="18"/>
        </w:numPr>
        <w:tabs>
          <w:tab w:val="left" w:pos="709"/>
        </w:tabs>
        <w:spacing w:after="200" w:line="240" w:lineRule="auto"/>
        <w:ind w:left="284" w:firstLine="0"/>
        <w:jc w:val="both"/>
        <w:rPr>
          <w:rFonts w:ascii="Times New Roman" w:hAnsi="Times New Roman" w:cs="Times New Roman"/>
          <w:sz w:val="24"/>
          <w:szCs w:val="24"/>
          <w:shd w:val="clear" w:color="auto" w:fill="FFFFFF"/>
          <w:lang w:val="ro-RO"/>
        </w:rPr>
      </w:pPr>
      <w:r w:rsidRPr="0035069E">
        <w:rPr>
          <w:rFonts w:ascii="Times New Roman" w:hAnsi="Times New Roman" w:cs="Times New Roman"/>
          <w:sz w:val="24"/>
          <w:szCs w:val="24"/>
          <w:shd w:val="clear" w:color="auto" w:fill="FFFFFF"/>
          <w:lang w:val="ro-RO"/>
        </w:rPr>
        <w:t>Excepție de la prevederile aliniatului (3) fac următoarele categorii de obiective:</w:t>
      </w:r>
    </w:p>
    <w:p w14:paraId="3CAC5F8A" w14:textId="77777777" w:rsidR="00A03219" w:rsidRPr="0035069E" w:rsidRDefault="00A03219" w:rsidP="00697F77">
      <w:pPr>
        <w:pStyle w:val="ListParagraph"/>
        <w:numPr>
          <w:ilvl w:val="0"/>
          <w:numId w:val="24"/>
        </w:numPr>
        <w:tabs>
          <w:tab w:val="left" w:pos="567"/>
        </w:tabs>
        <w:spacing w:after="200" w:line="240" w:lineRule="auto"/>
        <w:ind w:left="284" w:firstLine="0"/>
        <w:jc w:val="both"/>
        <w:rPr>
          <w:rFonts w:ascii="Times New Roman" w:hAnsi="Times New Roman" w:cs="Times New Roman"/>
          <w:sz w:val="24"/>
          <w:szCs w:val="24"/>
          <w:shd w:val="clear" w:color="auto" w:fill="FFFFFF"/>
          <w:lang w:val="ro-RO"/>
        </w:rPr>
      </w:pPr>
      <w:r w:rsidRPr="0035069E">
        <w:rPr>
          <w:rFonts w:ascii="Times New Roman" w:hAnsi="Times New Roman" w:cs="Times New Roman"/>
          <w:sz w:val="24"/>
          <w:szCs w:val="24"/>
          <w:shd w:val="clear" w:color="auto" w:fill="FFFFFF"/>
          <w:lang w:val="ro-RO"/>
        </w:rPr>
        <w:t>Obiectivele a căror activitate prevede funcționarea pe un termen mai mic de un an, având activități sezoniere (zonele și bazele de odihnă și de întremare a sănătății  populației, etc), care se autorizează sanitar în fiecare an înainte de începerea activităților de prestare a serviciilor;</w:t>
      </w:r>
    </w:p>
    <w:p w14:paraId="3FD90D67" w14:textId="3D4FD8FE" w:rsidR="00A03219" w:rsidRPr="0035069E" w:rsidRDefault="00A03219" w:rsidP="00697F77">
      <w:pPr>
        <w:pStyle w:val="ListParagraph"/>
        <w:numPr>
          <w:ilvl w:val="0"/>
          <w:numId w:val="24"/>
        </w:numPr>
        <w:tabs>
          <w:tab w:val="left" w:pos="567"/>
        </w:tabs>
        <w:spacing w:after="200" w:line="240" w:lineRule="auto"/>
        <w:ind w:left="284" w:firstLine="0"/>
        <w:jc w:val="both"/>
        <w:rPr>
          <w:rFonts w:ascii="Times New Roman" w:hAnsi="Times New Roman" w:cs="Times New Roman"/>
          <w:sz w:val="24"/>
          <w:szCs w:val="24"/>
          <w:shd w:val="clear" w:color="auto" w:fill="FFFFFF"/>
          <w:lang w:val="ro-RO"/>
        </w:rPr>
      </w:pPr>
      <w:r w:rsidRPr="0035069E">
        <w:rPr>
          <w:rFonts w:ascii="Times New Roman" w:hAnsi="Times New Roman" w:cs="Times New Roman"/>
          <w:sz w:val="24"/>
          <w:szCs w:val="24"/>
          <w:shd w:val="clear" w:color="auto" w:fill="FFFFFF"/>
          <w:lang w:val="ro-RO"/>
        </w:rPr>
        <w:t>Obiectivele activitatea cărora se desfășoară în baza contractelor de locațiune a imobilului încheiate pe o perioadă mai mică de 5 ani, care se autorizează sanitar pe perioada valabilității contractului de locațiune</w:t>
      </w:r>
      <w:r w:rsidR="001B516B">
        <w:rPr>
          <w:rFonts w:ascii="Times New Roman" w:hAnsi="Times New Roman" w:cs="Times New Roman"/>
          <w:sz w:val="24"/>
          <w:szCs w:val="24"/>
          <w:shd w:val="clear" w:color="auto" w:fill="FFFFFF"/>
          <w:lang w:val="ro-RO"/>
        </w:rPr>
        <w:t>.</w:t>
      </w:r>
    </w:p>
    <w:p w14:paraId="04E403FC" w14:textId="2E6B9E53" w:rsidR="00A03219" w:rsidRPr="0035069E" w:rsidRDefault="00A03219" w:rsidP="00697F77">
      <w:pPr>
        <w:pStyle w:val="ListParagraph"/>
        <w:numPr>
          <w:ilvl w:val="0"/>
          <w:numId w:val="18"/>
        </w:numPr>
        <w:tabs>
          <w:tab w:val="left" w:pos="354"/>
          <w:tab w:val="left" w:pos="426"/>
        </w:tabs>
        <w:spacing w:after="200" w:line="240" w:lineRule="auto"/>
        <w:ind w:left="284" w:firstLine="0"/>
        <w:jc w:val="both"/>
        <w:rPr>
          <w:rFonts w:ascii="Times New Roman" w:hAnsi="Times New Roman" w:cs="Times New Roman"/>
          <w:sz w:val="24"/>
          <w:szCs w:val="24"/>
          <w:shd w:val="clear" w:color="auto" w:fill="FFFFFF"/>
          <w:lang w:val="ro-RO"/>
        </w:rPr>
      </w:pPr>
      <w:r w:rsidRPr="0035069E">
        <w:rPr>
          <w:rFonts w:ascii="Times New Roman" w:hAnsi="Times New Roman" w:cs="Times New Roman"/>
          <w:sz w:val="24"/>
          <w:szCs w:val="24"/>
          <w:shd w:val="clear" w:color="auto" w:fill="FFFFFF"/>
          <w:lang w:val="ro-RO"/>
        </w:rPr>
        <w:t xml:space="preserve">Pentru obținerea sau prelungirea autorizației sanitare de funcționare, proprietarul sau deținătorul dreptului de folosință asupra obiectivului ori reprezentantul legal al acestora adresează o cerere către subdiviziunile teritoriale ale </w:t>
      </w:r>
      <w:r w:rsidR="004B17CC" w:rsidRPr="0035069E">
        <w:rPr>
          <w:rFonts w:ascii="Times New Roman" w:hAnsi="Times New Roman" w:cs="Times New Roman"/>
          <w:sz w:val="24"/>
          <w:szCs w:val="24"/>
          <w:shd w:val="clear" w:color="auto" w:fill="FFFFFF"/>
          <w:lang w:val="ro-RO"/>
        </w:rPr>
        <w:t>Agenție</w:t>
      </w:r>
      <w:r w:rsidRPr="0035069E">
        <w:rPr>
          <w:rFonts w:ascii="Times New Roman" w:hAnsi="Times New Roman" w:cs="Times New Roman"/>
          <w:sz w:val="24"/>
          <w:szCs w:val="24"/>
          <w:shd w:val="clear" w:color="auto" w:fill="FFFFFF"/>
          <w:lang w:val="ro-RO"/>
        </w:rPr>
        <w:t>i Național</w:t>
      </w:r>
      <w:r w:rsidR="004B17CC" w:rsidRPr="0035069E">
        <w:rPr>
          <w:rFonts w:ascii="Times New Roman" w:hAnsi="Times New Roman" w:cs="Times New Roman"/>
          <w:sz w:val="24"/>
          <w:szCs w:val="24"/>
          <w:shd w:val="clear" w:color="auto" w:fill="FFFFFF"/>
          <w:lang w:val="ro-RO"/>
        </w:rPr>
        <w:t>e p</w:t>
      </w:r>
      <w:r w:rsidRPr="0035069E">
        <w:rPr>
          <w:rFonts w:ascii="Times New Roman" w:hAnsi="Times New Roman" w:cs="Times New Roman"/>
          <w:sz w:val="24"/>
          <w:szCs w:val="24"/>
          <w:shd w:val="clear" w:color="auto" w:fill="FFFFFF"/>
          <w:lang w:val="ro-RO"/>
        </w:rPr>
        <w:t>e</w:t>
      </w:r>
      <w:r w:rsidR="004B17CC" w:rsidRPr="0035069E">
        <w:rPr>
          <w:rFonts w:ascii="Times New Roman" w:hAnsi="Times New Roman" w:cs="Times New Roman"/>
          <w:sz w:val="24"/>
          <w:szCs w:val="24"/>
          <w:shd w:val="clear" w:color="auto" w:fill="FFFFFF"/>
          <w:lang w:val="ro-RO"/>
        </w:rPr>
        <w:t>ntru</w:t>
      </w:r>
      <w:r w:rsidRPr="0035069E">
        <w:rPr>
          <w:rFonts w:ascii="Times New Roman" w:hAnsi="Times New Roman" w:cs="Times New Roman"/>
          <w:sz w:val="24"/>
          <w:szCs w:val="24"/>
          <w:shd w:val="clear" w:color="auto" w:fill="FFFFFF"/>
          <w:lang w:val="ro-RO"/>
        </w:rPr>
        <w:t xml:space="preserve"> Sănătate Publică, în a cărei rază de activitate se află obiectivul. La cerere se anexează:    </w:t>
      </w:r>
    </w:p>
    <w:p w14:paraId="1934A6FD" w14:textId="77777777" w:rsidR="00A03219" w:rsidRPr="0035069E" w:rsidRDefault="00A03219" w:rsidP="00697F77">
      <w:pPr>
        <w:pStyle w:val="ListParagraph"/>
        <w:numPr>
          <w:ilvl w:val="0"/>
          <w:numId w:val="19"/>
        </w:numPr>
        <w:tabs>
          <w:tab w:val="left" w:pos="212"/>
          <w:tab w:val="left" w:pos="567"/>
        </w:tabs>
        <w:spacing w:after="200" w:line="240" w:lineRule="auto"/>
        <w:ind w:left="284" w:firstLine="0"/>
        <w:jc w:val="both"/>
        <w:rPr>
          <w:rFonts w:ascii="Times New Roman" w:hAnsi="Times New Roman" w:cs="Times New Roman"/>
          <w:sz w:val="24"/>
          <w:szCs w:val="24"/>
          <w:shd w:val="clear" w:color="auto" w:fill="FFFFFF"/>
          <w:lang w:val="ro-RO"/>
        </w:rPr>
      </w:pPr>
      <w:r w:rsidRPr="0035069E">
        <w:rPr>
          <w:rFonts w:ascii="Times New Roman" w:hAnsi="Times New Roman" w:cs="Times New Roman"/>
          <w:sz w:val="24"/>
          <w:szCs w:val="24"/>
          <w:shd w:val="clear" w:color="auto" w:fill="FFFFFF"/>
          <w:lang w:val="ro-RO"/>
        </w:rPr>
        <w:t>copia actului de proprietate sau a contractului de locațiune a imobilului unde se va desfășura activitatea;</w:t>
      </w:r>
    </w:p>
    <w:p w14:paraId="6416902D" w14:textId="065580A3" w:rsidR="00A03219" w:rsidRPr="0035069E" w:rsidRDefault="00A03219" w:rsidP="00697F77">
      <w:pPr>
        <w:pStyle w:val="ListParagraph"/>
        <w:numPr>
          <w:ilvl w:val="0"/>
          <w:numId w:val="19"/>
        </w:numPr>
        <w:tabs>
          <w:tab w:val="left" w:pos="212"/>
          <w:tab w:val="left" w:pos="567"/>
        </w:tabs>
        <w:spacing w:after="200" w:line="240" w:lineRule="auto"/>
        <w:ind w:left="284" w:firstLine="0"/>
        <w:jc w:val="both"/>
        <w:rPr>
          <w:rFonts w:ascii="Times New Roman" w:hAnsi="Times New Roman" w:cs="Times New Roman"/>
          <w:sz w:val="24"/>
          <w:szCs w:val="24"/>
          <w:shd w:val="clear" w:color="auto" w:fill="FFFFFF"/>
          <w:lang w:val="ro-RO"/>
        </w:rPr>
      </w:pPr>
      <w:r w:rsidRPr="0035069E">
        <w:rPr>
          <w:rFonts w:ascii="Times New Roman" w:hAnsi="Times New Roman" w:cs="Times New Roman"/>
          <w:sz w:val="24"/>
          <w:szCs w:val="24"/>
          <w:shd w:val="clear" w:color="auto" w:fill="FFFFFF"/>
          <w:lang w:val="ro-RO"/>
        </w:rPr>
        <w:t>lista grupelor de produse/mărfuri/servicii ce urmează a fi fabricate, depozitate, comercializate, prestate.</w:t>
      </w:r>
    </w:p>
    <w:p w14:paraId="5705576D" w14:textId="520C76C3" w:rsidR="0086636F" w:rsidRPr="003562C1" w:rsidRDefault="00A03219" w:rsidP="00697F77">
      <w:pPr>
        <w:pStyle w:val="ListParagraph"/>
        <w:numPr>
          <w:ilvl w:val="0"/>
          <w:numId w:val="18"/>
        </w:numPr>
        <w:shd w:val="clear" w:color="auto" w:fill="FFFFFF"/>
        <w:tabs>
          <w:tab w:val="left" w:pos="300"/>
        </w:tabs>
        <w:spacing w:after="200" w:line="240" w:lineRule="auto"/>
        <w:ind w:left="284" w:firstLine="0"/>
        <w:jc w:val="both"/>
        <w:rPr>
          <w:rFonts w:ascii="Times New Roman" w:eastAsia="Times New Roman" w:hAnsi="Times New Roman" w:cs="Times New Roman"/>
          <w:color w:val="333333"/>
          <w:sz w:val="24"/>
          <w:szCs w:val="24"/>
          <w:lang w:val="ro-RO" w:eastAsia="ru-RU"/>
        </w:rPr>
      </w:pPr>
      <w:r w:rsidRPr="0035069E">
        <w:rPr>
          <w:rFonts w:ascii="Times New Roman" w:hAnsi="Times New Roman" w:cs="Times New Roman"/>
          <w:sz w:val="24"/>
          <w:szCs w:val="24"/>
          <w:shd w:val="clear" w:color="auto" w:fill="FFFFFF"/>
          <w:lang w:val="ro-RO"/>
        </w:rPr>
        <w:t>În caz de schimbare sau extindere a genurilor de activitate ale solicitantului, se solicită o autorizație sanitară de funcționare nouă în condițiile respectării legislației sanitare.</w:t>
      </w:r>
    </w:p>
    <w:p w14:paraId="4334EB6F" w14:textId="39C62C90" w:rsidR="003562C1" w:rsidRPr="003562C1" w:rsidRDefault="003562C1" w:rsidP="00697F77">
      <w:pPr>
        <w:pStyle w:val="ListParagraph"/>
        <w:numPr>
          <w:ilvl w:val="0"/>
          <w:numId w:val="18"/>
        </w:numPr>
        <w:shd w:val="clear" w:color="auto" w:fill="FFFFFF"/>
        <w:tabs>
          <w:tab w:val="left" w:pos="300"/>
        </w:tabs>
        <w:spacing w:after="200" w:line="240" w:lineRule="auto"/>
        <w:ind w:left="284" w:firstLine="0"/>
        <w:jc w:val="both"/>
        <w:rPr>
          <w:rFonts w:ascii="Times New Roman" w:hAnsi="Times New Roman" w:cs="Times New Roman"/>
          <w:sz w:val="24"/>
          <w:szCs w:val="24"/>
          <w:shd w:val="clear" w:color="auto" w:fill="FFFFFF"/>
          <w:lang w:val="ro-RO"/>
        </w:rPr>
      </w:pPr>
      <w:proofErr w:type="spellStart"/>
      <w:r w:rsidRPr="003562C1">
        <w:rPr>
          <w:rFonts w:ascii="Times New Roman" w:hAnsi="Times New Roman" w:cs="Times New Roman"/>
          <w:sz w:val="24"/>
          <w:szCs w:val="24"/>
          <w:shd w:val="clear" w:color="auto" w:fill="FFFFFF"/>
          <w:lang w:val="ro-RO"/>
        </w:rPr>
        <w:t>Autorizaţia</w:t>
      </w:r>
      <w:proofErr w:type="spellEnd"/>
      <w:r w:rsidRPr="003562C1">
        <w:rPr>
          <w:rFonts w:ascii="Times New Roman" w:hAnsi="Times New Roman" w:cs="Times New Roman"/>
          <w:sz w:val="24"/>
          <w:szCs w:val="24"/>
          <w:shd w:val="clear" w:color="auto" w:fill="FFFFFF"/>
          <w:lang w:val="ro-RO"/>
        </w:rPr>
        <w:t xml:space="preserve"> sanitară de </w:t>
      </w:r>
      <w:proofErr w:type="spellStart"/>
      <w:r w:rsidRPr="003562C1">
        <w:rPr>
          <w:rFonts w:ascii="Times New Roman" w:hAnsi="Times New Roman" w:cs="Times New Roman"/>
          <w:sz w:val="24"/>
          <w:szCs w:val="24"/>
          <w:shd w:val="clear" w:color="auto" w:fill="FFFFFF"/>
          <w:lang w:val="ro-RO"/>
        </w:rPr>
        <w:t>funcţionare</w:t>
      </w:r>
      <w:proofErr w:type="spellEnd"/>
      <w:r w:rsidRPr="003562C1">
        <w:rPr>
          <w:rFonts w:ascii="Times New Roman" w:hAnsi="Times New Roman" w:cs="Times New Roman"/>
          <w:sz w:val="24"/>
          <w:szCs w:val="24"/>
          <w:shd w:val="clear" w:color="auto" w:fill="FFFFFF"/>
          <w:lang w:val="ro-RO"/>
        </w:rPr>
        <w:t xml:space="preserve"> se eliberează pe un formular tipizat</w:t>
      </w:r>
      <w:r>
        <w:rPr>
          <w:rFonts w:ascii="Times New Roman" w:hAnsi="Times New Roman" w:cs="Times New Roman"/>
          <w:sz w:val="24"/>
          <w:szCs w:val="24"/>
          <w:shd w:val="clear" w:color="auto" w:fill="FFFFFF"/>
          <w:lang w:val="ro-RO"/>
        </w:rPr>
        <w:t xml:space="preserve"> aprobat de Ministerul Sănătății</w:t>
      </w:r>
      <w:r w:rsidRPr="003562C1">
        <w:rPr>
          <w:rFonts w:ascii="Times New Roman" w:hAnsi="Times New Roman" w:cs="Times New Roman"/>
          <w:sz w:val="24"/>
          <w:szCs w:val="24"/>
          <w:shd w:val="clear" w:color="auto" w:fill="FFFFFF"/>
          <w:lang w:val="ro-RO"/>
        </w:rPr>
        <w:t xml:space="preserve"> și se semnează de către conducătorul organului de supraveghere de stat a </w:t>
      </w:r>
      <w:proofErr w:type="spellStart"/>
      <w:r w:rsidRPr="003562C1">
        <w:rPr>
          <w:rFonts w:ascii="Times New Roman" w:hAnsi="Times New Roman" w:cs="Times New Roman"/>
          <w:sz w:val="24"/>
          <w:szCs w:val="24"/>
          <w:shd w:val="clear" w:color="auto" w:fill="FFFFFF"/>
          <w:lang w:val="ro-RO"/>
        </w:rPr>
        <w:t>sănătăţii</w:t>
      </w:r>
      <w:proofErr w:type="spellEnd"/>
      <w:r w:rsidRPr="003562C1">
        <w:rPr>
          <w:rFonts w:ascii="Times New Roman" w:hAnsi="Times New Roman" w:cs="Times New Roman"/>
          <w:sz w:val="24"/>
          <w:szCs w:val="24"/>
          <w:shd w:val="clear" w:color="auto" w:fill="FFFFFF"/>
          <w:lang w:val="ro-RO"/>
        </w:rPr>
        <w:t xml:space="preserve"> publice sau, după caz, de conducătorul subdiviziunii teritoriale a acestuia</w:t>
      </w:r>
      <w:r>
        <w:rPr>
          <w:rFonts w:ascii="Times New Roman" w:hAnsi="Times New Roman" w:cs="Times New Roman"/>
          <w:sz w:val="24"/>
          <w:szCs w:val="24"/>
          <w:shd w:val="clear" w:color="auto" w:fill="FFFFFF"/>
          <w:lang w:val="ro-RO"/>
        </w:rPr>
        <w:t>.</w:t>
      </w:r>
    </w:p>
    <w:p w14:paraId="224FA372" w14:textId="24D6C8EF" w:rsidR="0086636F" w:rsidRPr="0035069E" w:rsidRDefault="0086636F" w:rsidP="00697F77">
      <w:pPr>
        <w:pStyle w:val="ListParagraph"/>
        <w:numPr>
          <w:ilvl w:val="0"/>
          <w:numId w:val="13"/>
        </w:numPr>
        <w:shd w:val="clear" w:color="auto" w:fill="FFFFFF"/>
        <w:spacing w:after="0" w:line="240" w:lineRule="auto"/>
        <w:ind w:left="426" w:hanging="426"/>
        <w:jc w:val="both"/>
        <w:rPr>
          <w:rFonts w:ascii="Times New Roman" w:eastAsia="Times New Roman" w:hAnsi="Times New Roman" w:cs="Times New Roman"/>
          <w:bCs/>
          <w:color w:val="000000" w:themeColor="text1"/>
          <w:sz w:val="24"/>
          <w:szCs w:val="24"/>
          <w:shd w:val="clear" w:color="auto" w:fill="FFFFFF"/>
          <w:lang w:val="ro-MD" w:eastAsia="ru-RU"/>
        </w:rPr>
      </w:pPr>
      <w:r w:rsidRPr="0035069E">
        <w:rPr>
          <w:rFonts w:ascii="Times New Roman" w:hAnsi="Times New Roman" w:cs="Times New Roman"/>
          <w:color w:val="000000"/>
          <w:sz w:val="24"/>
          <w:szCs w:val="24"/>
          <w:shd w:val="clear" w:color="auto" w:fill="FFFFFF"/>
          <w:lang w:val="ro-RO"/>
        </w:rPr>
        <w:t>Articolul 24 alin. (1) va avea următorul conținut:</w:t>
      </w:r>
    </w:p>
    <w:p w14:paraId="643E220E" w14:textId="77777777" w:rsidR="0086636F" w:rsidRPr="0035069E" w:rsidRDefault="0086636F" w:rsidP="00697F77">
      <w:pPr>
        <w:pStyle w:val="ListParagraph"/>
        <w:tabs>
          <w:tab w:val="left" w:pos="0"/>
        </w:tabs>
        <w:spacing w:line="240" w:lineRule="auto"/>
        <w:ind w:left="284"/>
        <w:jc w:val="both"/>
        <w:rPr>
          <w:rFonts w:ascii="Times New Roman" w:hAnsi="Times New Roman" w:cs="Times New Roman"/>
          <w:sz w:val="24"/>
          <w:szCs w:val="24"/>
          <w:shd w:val="clear" w:color="auto" w:fill="FFFFFF"/>
          <w:lang w:val="ro-MD"/>
        </w:rPr>
      </w:pPr>
      <w:r w:rsidRPr="0035069E">
        <w:rPr>
          <w:rFonts w:ascii="Times New Roman" w:eastAsia="Times New Roman" w:hAnsi="Times New Roman" w:cs="Times New Roman"/>
          <w:color w:val="000000" w:themeColor="text1"/>
          <w:sz w:val="24"/>
          <w:szCs w:val="24"/>
          <w:shd w:val="clear" w:color="auto" w:fill="FFFFFF"/>
          <w:lang w:val="ro-MD" w:eastAsia="ru-RU"/>
        </w:rPr>
        <w:t>„(1) Sunt supuse înregistrării de stat următoarele produsele care prezintă un pericol potențial pentru sănătatea și viața omului:</w:t>
      </w:r>
    </w:p>
    <w:p w14:paraId="0D65E962" w14:textId="60FD1614" w:rsidR="0086636F" w:rsidRPr="0035069E" w:rsidRDefault="0086636F" w:rsidP="00697F77">
      <w:pPr>
        <w:pStyle w:val="ListParagraph"/>
        <w:numPr>
          <w:ilvl w:val="0"/>
          <w:numId w:val="25"/>
        </w:numPr>
        <w:shd w:val="clear" w:color="auto" w:fill="FFFFFF"/>
        <w:spacing w:after="0" w:line="240" w:lineRule="auto"/>
        <w:jc w:val="both"/>
        <w:rPr>
          <w:rFonts w:ascii="Times New Roman" w:eastAsia="Times New Roman" w:hAnsi="Times New Roman" w:cs="Times New Roman"/>
          <w:b/>
          <w:color w:val="000000" w:themeColor="text1"/>
          <w:sz w:val="24"/>
          <w:szCs w:val="24"/>
          <w:shd w:val="clear" w:color="auto" w:fill="FFFFFF"/>
          <w:lang w:val="ro-MD" w:eastAsia="ru-RU"/>
        </w:rPr>
      </w:pPr>
      <w:r w:rsidRPr="0035069E">
        <w:rPr>
          <w:rFonts w:ascii="Times New Roman" w:eastAsia="Times New Roman" w:hAnsi="Times New Roman" w:cs="Times New Roman"/>
          <w:color w:val="000000" w:themeColor="text1"/>
          <w:sz w:val="24"/>
          <w:szCs w:val="24"/>
          <w:shd w:val="clear" w:color="auto" w:fill="FFFFFF"/>
          <w:lang w:val="ro-MD" w:eastAsia="ru-RU"/>
        </w:rPr>
        <w:lastRenderedPageBreak/>
        <w:t xml:space="preserve">produsele </w:t>
      </w:r>
      <w:proofErr w:type="spellStart"/>
      <w:r w:rsidRPr="0035069E">
        <w:rPr>
          <w:rFonts w:ascii="Times New Roman" w:eastAsia="Times New Roman" w:hAnsi="Times New Roman" w:cs="Times New Roman"/>
          <w:bCs/>
          <w:color w:val="000000" w:themeColor="text1"/>
          <w:sz w:val="24"/>
          <w:szCs w:val="24"/>
          <w:shd w:val="clear" w:color="auto" w:fill="FFFFFF"/>
          <w:lang w:val="ro-MD" w:eastAsia="ru-RU"/>
        </w:rPr>
        <w:t>biocide</w:t>
      </w:r>
      <w:proofErr w:type="spellEnd"/>
      <w:r w:rsidR="001514D6">
        <w:rPr>
          <w:rFonts w:ascii="Times New Roman" w:eastAsia="Times New Roman" w:hAnsi="Times New Roman" w:cs="Times New Roman"/>
          <w:bCs/>
          <w:color w:val="000000" w:themeColor="text1"/>
          <w:sz w:val="24"/>
          <w:szCs w:val="24"/>
          <w:shd w:val="clear" w:color="auto" w:fill="FFFFFF"/>
          <w:lang w:val="ro-MD" w:eastAsia="ru-RU"/>
        </w:rPr>
        <w:t>;</w:t>
      </w:r>
    </w:p>
    <w:p w14:paraId="6D07AB31" w14:textId="6844F18E" w:rsidR="0086636F" w:rsidRPr="0035069E" w:rsidRDefault="0086636F" w:rsidP="00697F77">
      <w:pPr>
        <w:pStyle w:val="ListParagraph"/>
        <w:numPr>
          <w:ilvl w:val="0"/>
          <w:numId w:val="25"/>
        </w:numPr>
        <w:shd w:val="clear" w:color="auto" w:fill="FFFFFF"/>
        <w:spacing w:after="0" w:line="240" w:lineRule="auto"/>
        <w:jc w:val="both"/>
        <w:rPr>
          <w:rFonts w:ascii="Times New Roman" w:eastAsia="Times New Roman" w:hAnsi="Times New Roman" w:cs="Times New Roman"/>
          <w:b/>
          <w:color w:val="000000" w:themeColor="text1"/>
          <w:sz w:val="24"/>
          <w:szCs w:val="24"/>
          <w:shd w:val="clear" w:color="auto" w:fill="FFFFFF"/>
          <w:lang w:val="ro-MD" w:eastAsia="ru-RU"/>
        </w:rPr>
      </w:pPr>
      <w:r w:rsidRPr="0035069E">
        <w:rPr>
          <w:rFonts w:ascii="Times New Roman" w:eastAsia="Times New Roman" w:hAnsi="Times New Roman" w:cs="Times New Roman"/>
          <w:color w:val="000000" w:themeColor="text1"/>
          <w:sz w:val="24"/>
          <w:szCs w:val="24"/>
          <w:shd w:val="clear" w:color="auto" w:fill="FFFFFF"/>
          <w:lang w:val="ro-MD" w:eastAsia="ru-RU"/>
        </w:rPr>
        <w:t>suplimentele alimentare</w:t>
      </w:r>
      <w:r w:rsidR="001514D6">
        <w:rPr>
          <w:rFonts w:ascii="Times New Roman" w:eastAsia="Times New Roman" w:hAnsi="Times New Roman" w:cs="Times New Roman"/>
          <w:color w:val="000000" w:themeColor="text1"/>
          <w:sz w:val="24"/>
          <w:szCs w:val="24"/>
          <w:shd w:val="clear" w:color="auto" w:fill="FFFFFF"/>
          <w:lang w:val="ro-MD" w:eastAsia="ru-RU"/>
        </w:rPr>
        <w:t>;</w:t>
      </w:r>
    </w:p>
    <w:p w14:paraId="114DCAE7" w14:textId="37F3B64B" w:rsidR="00FB277D" w:rsidRPr="00FB277D" w:rsidRDefault="0086636F" w:rsidP="00697F77">
      <w:pPr>
        <w:pStyle w:val="ListParagraph"/>
        <w:numPr>
          <w:ilvl w:val="0"/>
          <w:numId w:val="25"/>
        </w:numPr>
        <w:shd w:val="clear" w:color="auto" w:fill="FFFFFF"/>
        <w:spacing w:after="0" w:line="240" w:lineRule="auto"/>
        <w:jc w:val="both"/>
        <w:rPr>
          <w:rFonts w:ascii="Times New Roman" w:eastAsia="Times New Roman" w:hAnsi="Times New Roman" w:cs="Times New Roman"/>
          <w:b/>
          <w:color w:val="000000" w:themeColor="text1"/>
          <w:sz w:val="24"/>
          <w:szCs w:val="24"/>
          <w:shd w:val="clear" w:color="auto" w:fill="FFFFFF"/>
          <w:lang w:val="ro-MD" w:eastAsia="ru-RU"/>
        </w:rPr>
      </w:pPr>
      <w:r w:rsidRPr="0035069E">
        <w:rPr>
          <w:rFonts w:ascii="Times New Roman" w:eastAsia="Times New Roman" w:hAnsi="Times New Roman" w:cs="Times New Roman"/>
          <w:color w:val="000000" w:themeColor="text1"/>
          <w:sz w:val="24"/>
          <w:szCs w:val="24"/>
          <w:shd w:val="clear" w:color="auto" w:fill="FFFFFF"/>
          <w:lang w:val="ro-MD" w:eastAsia="ru-RU"/>
        </w:rPr>
        <w:t>produsele alimentare noi</w:t>
      </w:r>
      <w:r w:rsidR="001514D6">
        <w:rPr>
          <w:rFonts w:ascii="Times New Roman" w:eastAsia="Times New Roman" w:hAnsi="Times New Roman" w:cs="Times New Roman"/>
          <w:color w:val="000000" w:themeColor="text1"/>
          <w:sz w:val="24"/>
          <w:szCs w:val="24"/>
          <w:shd w:val="clear" w:color="auto" w:fill="FFFFFF"/>
          <w:lang w:val="ro-MD" w:eastAsia="ru-RU"/>
        </w:rPr>
        <w:t>;</w:t>
      </w:r>
    </w:p>
    <w:p w14:paraId="4489CA4A" w14:textId="5190D782" w:rsidR="0086636F" w:rsidRPr="0035069E" w:rsidRDefault="00FB277D" w:rsidP="00697F77">
      <w:pPr>
        <w:pStyle w:val="ListParagraph"/>
        <w:numPr>
          <w:ilvl w:val="0"/>
          <w:numId w:val="25"/>
        </w:numPr>
        <w:shd w:val="clear" w:color="auto" w:fill="FFFFFF"/>
        <w:spacing w:after="0" w:line="240" w:lineRule="auto"/>
        <w:jc w:val="both"/>
        <w:rPr>
          <w:rFonts w:ascii="Times New Roman" w:eastAsia="Times New Roman" w:hAnsi="Times New Roman" w:cs="Times New Roman"/>
          <w:b/>
          <w:color w:val="000000" w:themeColor="text1"/>
          <w:sz w:val="24"/>
          <w:szCs w:val="24"/>
          <w:shd w:val="clear" w:color="auto" w:fill="FFFFFF"/>
          <w:lang w:val="ro-MD" w:eastAsia="ru-RU"/>
        </w:rPr>
      </w:pPr>
      <w:r>
        <w:rPr>
          <w:rFonts w:ascii="Times New Roman" w:eastAsia="Times New Roman" w:hAnsi="Times New Roman" w:cs="Times New Roman"/>
          <w:color w:val="000000" w:themeColor="text1"/>
          <w:sz w:val="24"/>
          <w:szCs w:val="24"/>
          <w:shd w:val="clear" w:color="auto" w:fill="FFFFFF"/>
          <w:lang w:val="ro-MD" w:eastAsia="ru-RU"/>
        </w:rPr>
        <w:t>aditivii alimentari, enzimele și aromele</w:t>
      </w:r>
      <w:r w:rsidR="001514D6">
        <w:rPr>
          <w:rFonts w:ascii="Times New Roman" w:eastAsia="Times New Roman" w:hAnsi="Times New Roman" w:cs="Times New Roman"/>
          <w:color w:val="000000" w:themeColor="text1"/>
          <w:sz w:val="24"/>
          <w:szCs w:val="24"/>
          <w:shd w:val="clear" w:color="auto" w:fill="FFFFFF"/>
          <w:lang w:val="ro-MD" w:eastAsia="ru-RU"/>
        </w:rPr>
        <w:t>.</w:t>
      </w:r>
      <w:r w:rsidR="0086636F" w:rsidRPr="0035069E">
        <w:rPr>
          <w:rFonts w:ascii="Times New Roman" w:eastAsia="Times New Roman" w:hAnsi="Times New Roman" w:cs="Times New Roman"/>
          <w:color w:val="000000" w:themeColor="text1"/>
          <w:sz w:val="24"/>
          <w:szCs w:val="24"/>
          <w:shd w:val="clear" w:color="auto" w:fill="FFFFFF"/>
          <w:lang w:val="ro-MD" w:eastAsia="ru-RU"/>
        </w:rPr>
        <w:t>”</w:t>
      </w:r>
    </w:p>
    <w:p w14:paraId="26050F1D" w14:textId="46EF323B" w:rsidR="00472A20" w:rsidRPr="00DA14FF" w:rsidRDefault="00472A20" w:rsidP="00DA14FF">
      <w:pPr>
        <w:pStyle w:val="ListParagraph"/>
        <w:numPr>
          <w:ilvl w:val="0"/>
          <w:numId w:val="13"/>
        </w:numPr>
        <w:shd w:val="clear" w:color="auto" w:fill="FFFFFF"/>
        <w:spacing w:after="0" w:line="240" w:lineRule="auto"/>
        <w:ind w:left="426" w:hanging="426"/>
        <w:jc w:val="both"/>
        <w:rPr>
          <w:rFonts w:ascii="Times New Roman" w:eastAsia="Times New Roman" w:hAnsi="Times New Roman" w:cs="Times New Roman"/>
          <w:bCs/>
          <w:sz w:val="24"/>
          <w:szCs w:val="24"/>
          <w:shd w:val="clear" w:color="auto" w:fill="FFFFFF"/>
          <w:lang w:val="ro-MD" w:eastAsia="ru-RU"/>
        </w:rPr>
      </w:pPr>
      <w:r w:rsidRPr="00DA14FF">
        <w:rPr>
          <w:rFonts w:ascii="Times New Roman" w:eastAsia="Times New Roman" w:hAnsi="Times New Roman" w:cs="Times New Roman"/>
          <w:bCs/>
          <w:sz w:val="24"/>
          <w:szCs w:val="24"/>
          <w:shd w:val="clear" w:color="auto" w:fill="FFFFFF"/>
          <w:lang w:val="ro-MD" w:eastAsia="ru-RU"/>
        </w:rPr>
        <w:t>Articolul 24 se suplinește cu alin. (4)-(</w:t>
      </w:r>
      <w:r w:rsidR="00F90F9D" w:rsidRPr="00DA14FF">
        <w:rPr>
          <w:rFonts w:ascii="Times New Roman" w:eastAsia="Times New Roman" w:hAnsi="Times New Roman" w:cs="Times New Roman"/>
          <w:bCs/>
          <w:sz w:val="24"/>
          <w:szCs w:val="24"/>
          <w:shd w:val="clear" w:color="auto" w:fill="FFFFFF"/>
          <w:lang w:val="ro-MD" w:eastAsia="ru-RU"/>
        </w:rPr>
        <w:t>5</w:t>
      </w:r>
      <w:r w:rsidRPr="00DA14FF">
        <w:rPr>
          <w:rFonts w:ascii="Times New Roman" w:eastAsia="Times New Roman" w:hAnsi="Times New Roman" w:cs="Times New Roman"/>
          <w:bCs/>
          <w:sz w:val="24"/>
          <w:szCs w:val="24"/>
          <w:shd w:val="clear" w:color="auto" w:fill="FFFFFF"/>
          <w:lang w:val="ro-MD" w:eastAsia="ru-RU"/>
        </w:rPr>
        <w:t>) cu următorul conținut:</w:t>
      </w:r>
    </w:p>
    <w:p w14:paraId="592EC473" w14:textId="55875752" w:rsidR="001F1C6E" w:rsidRPr="00DA14FF" w:rsidRDefault="00472A20" w:rsidP="00DA14FF">
      <w:pPr>
        <w:pStyle w:val="ListParagraph"/>
        <w:shd w:val="clear" w:color="auto" w:fill="FFFFFF"/>
        <w:spacing w:after="0" w:line="240" w:lineRule="auto"/>
        <w:ind w:left="284"/>
        <w:jc w:val="both"/>
        <w:rPr>
          <w:rFonts w:ascii="Times New Roman" w:eastAsia="Times New Roman" w:hAnsi="Times New Roman" w:cs="Times New Roman"/>
          <w:sz w:val="24"/>
          <w:szCs w:val="24"/>
          <w:shd w:val="clear" w:color="auto" w:fill="FFFFFF"/>
          <w:lang w:val="ro-RO" w:eastAsia="ro-MD"/>
        </w:rPr>
      </w:pPr>
      <w:r w:rsidRPr="00DA14FF">
        <w:rPr>
          <w:rFonts w:ascii="Times New Roman" w:eastAsia="Times New Roman" w:hAnsi="Times New Roman" w:cs="Times New Roman"/>
          <w:bCs/>
          <w:sz w:val="24"/>
          <w:szCs w:val="24"/>
          <w:shd w:val="clear" w:color="auto" w:fill="FFFFFF"/>
          <w:lang w:val="ro-MD" w:eastAsia="ru-RU"/>
        </w:rPr>
        <w:t>„</w:t>
      </w:r>
      <w:r w:rsidRPr="00DA14FF">
        <w:rPr>
          <w:rFonts w:ascii="Times New Roman" w:eastAsia="Times New Roman" w:hAnsi="Times New Roman" w:cs="Times New Roman"/>
          <w:sz w:val="24"/>
          <w:szCs w:val="24"/>
          <w:shd w:val="clear" w:color="auto" w:fill="FFFFFF"/>
          <w:lang w:val="ro-RO" w:eastAsia="ro-MD"/>
        </w:rPr>
        <w:t>(4) În scopul evaluării produselor supuse înregistrării de stat se instituie Comisii specializate</w:t>
      </w:r>
      <w:r w:rsidR="00DA14FF" w:rsidRPr="00DA14FF">
        <w:rPr>
          <w:rFonts w:ascii="Times New Roman" w:eastAsia="Times New Roman" w:hAnsi="Times New Roman" w:cs="Times New Roman"/>
          <w:sz w:val="24"/>
          <w:szCs w:val="24"/>
          <w:shd w:val="clear" w:color="auto" w:fill="FFFFFF"/>
          <w:lang w:val="ro-RO" w:eastAsia="ro-MD"/>
        </w:rPr>
        <w:t xml:space="preserve"> pe lângă Agenția Națională pentru Sănătate Publică</w:t>
      </w:r>
      <w:r w:rsidRPr="00DA14FF">
        <w:rPr>
          <w:rFonts w:ascii="Times New Roman" w:eastAsia="Times New Roman" w:hAnsi="Times New Roman" w:cs="Times New Roman"/>
          <w:sz w:val="24"/>
          <w:szCs w:val="24"/>
          <w:shd w:val="clear" w:color="auto" w:fill="FFFFFF"/>
          <w:lang w:val="ro-RO" w:eastAsia="ro-MD"/>
        </w:rPr>
        <w:t>.</w:t>
      </w:r>
    </w:p>
    <w:p w14:paraId="65269313" w14:textId="1909CC19" w:rsidR="001F1C6E" w:rsidRPr="00DA14FF" w:rsidRDefault="00472A20" w:rsidP="00DA14FF">
      <w:pPr>
        <w:pStyle w:val="ListParagraph"/>
        <w:numPr>
          <w:ilvl w:val="0"/>
          <w:numId w:val="2"/>
        </w:numPr>
        <w:shd w:val="clear" w:color="auto" w:fill="FFFFFF"/>
        <w:spacing w:after="0" w:line="240" w:lineRule="auto"/>
        <w:ind w:left="284"/>
        <w:jc w:val="both"/>
        <w:rPr>
          <w:rFonts w:ascii="Times New Roman" w:eastAsia="Times New Roman" w:hAnsi="Times New Roman" w:cs="Times New Roman"/>
          <w:sz w:val="24"/>
          <w:szCs w:val="24"/>
          <w:shd w:val="clear" w:color="auto" w:fill="FFFFFF"/>
          <w:lang w:val="ro-RO" w:eastAsia="ro-MD"/>
        </w:rPr>
      </w:pPr>
      <w:r w:rsidRPr="00DA14FF">
        <w:rPr>
          <w:rFonts w:ascii="Times New Roman" w:eastAsia="Times New Roman" w:hAnsi="Times New Roman" w:cs="Times New Roman"/>
          <w:sz w:val="24"/>
          <w:szCs w:val="24"/>
          <w:shd w:val="clear" w:color="auto" w:fill="FFFFFF"/>
          <w:lang w:val="ro-RO" w:eastAsia="ro-MD"/>
        </w:rPr>
        <w:t>Comisiile vor fi instituite prin Ordin</w:t>
      </w:r>
      <w:r w:rsidR="0079337F" w:rsidRPr="00DA14FF">
        <w:rPr>
          <w:rFonts w:ascii="Times New Roman" w:eastAsia="Times New Roman" w:hAnsi="Times New Roman" w:cs="Times New Roman"/>
          <w:sz w:val="24"/>
          <w:szCs w:val="24"/>
          <w:shd w:val="clear" w:color="auto" w:fill="FFFFFF"/>
          <w:lang w:val="ro-RO" w:eastAsia="ro-MD"/>
        </w:rPr>
        <w:t>ul</w:t>
      </w:r>
      <w:r w:rsidRPr="00DA14FF">
        <w:rPr>
          <w:rFonts w:ascii="Times New Roman" w:eastAsia="Times New Roman" w:hAnsi="Times New Roman" w:cs="Times New Roman"/>
          <w:sz w:val="24"/>
          <w:szCs w:val="24"/>
          <w:shd w:val="clear" w:color="auto" w:fill="FFFFFF"/>
          <w:lang w:val="ro-RO" w:eastAsia="ro-MD"/>
        </w:rPr>
        <w:t xml:space="preserve"> </w:t>
      </w:r>
      <w:r w:rsidR="0079337F" w:rsidRPr="00DA14FF">
        <w:rPr>
          <w:rFonts w:ascii="Times New Roman" w:eastAsia="Times New Roman" w:hAnsi="Times New Roman" w:cs="Times New Roman"/>
          <w:sz w:val="24"/>
          <w:szCs w:val="24"/>
          <w:shd w:val="clear" w:color="auto" w:fill="FFFFFF"/>
          <w:lang w:val="ro-RO" w:eastAsia="ro-MD"/>
        </w:rPr>
        <w:t>m</w:t>
      </w:r>
      <w:r w:rsidRPr="00DA14FF">
        <w:rPr>
          <w:rFonts w:ascii="Times New Roman" w:eastAsia="Times New Roman" w:hAnsi="Times New Roman" w:cs="Times New Roman"/>
          <w:sz w:val="24"/>
          <w:szCs w:val="24"/>
          <w:shd w:val="clear" w:color="auto" w:fill="FFFFFF"/>
          <w:lang w:val="ro-RO" w:eastAsia="ro-MD"/>
        </w:rPr>
        <w:t xml:space="preserve">inistrului </w:t>
      </w:r>
      <w:r w:rsidR="0079337F" w:rsidRPr="00DA14FF">
        <w:rPr>
          <w:rFonts w:ascii="Times New Roman" w:eastAsia="Times New Roman" w:hAnsi="Times New Roman" w:cs="Times New Roman"/>
          <w:sz w:val="24"/>
          <w:szCs w:val="24"/>
          <w:shd w:val="clear" w:color="auto" w:fill="FFFFFF"/>
          <w:lang w:val="ro-RO" w:eastAsia="ro-MD"/>
        </w:rPr>
        <w:t>s</w:t>
      </w:r>
      <w:r w:rsidRPr="00DA14FF">
        <w:rPr>
          <w:rFonts w:ascii="Times New Roman" w:eastAsia="Times New Roman" w:hAnsi="Times New Roman" w:cs="Times New Roman"/>
          <w:sz w:val="24"/>
          <w:szCs w:val="24"/>
          <w:shd w:val="clear" w:color="auto" w:fill="FFFFFF"/>
          <w:lang w:val="ro-RO" w:eastAsia="ro-MD"/>
        </w:rPr>
        <w:t>ănătății și vor include experți din domeniile aferente produselor supuse înregistrării de stat</w:t>
      </w:r>
      <w:r w:rsidR="0079337F" w:rsidRPr="00DA14FF">
        <w:rPr>
          <w:rFonts w:ascii="Times New Roman" w:eastAsia="Times New Roman" w:hAnsi="Times New Roman" w:cs="Times New Roman"/>
          <w:sz w:val="24"/>
          <w:szCs w:val="24"/>
          <w:shd w:val="clear" w:color="auto" w:fill="FFFFFF"/>
          <w:lang w:val="ro-RO" w:eastAsia="ro-MD"/>
        </w:rPr>
        <w:t>, precum experți din cadrul</w:t>
      </w:r>
      <w:r w:rsidRPr="00DA14FF">
        <w:rPr>
          <w:rFonts w:ascii="Times New Roman" w:eastAsia="Times New Roman" w:hAnsi="Times New Roman" w:cs="Times New Roman"/>
          <w:sz w:val="24"/>
          <w:szCs w:val="24"/>
          <w:shd w:val="clear" w:color="auto" w:fill="FFFFFF"/>
          <w:lang w:val="ro-RO" w:eastAsia="ro-MD"/>
        </w:rPr>
        <w:t xml:space="preserve"> A</w:t>
      </w:r>
      <w:r w:rsidR="0079337F" w:rsidRPr="00DA14FF">
        <w:rPr>
          <w:rFonts w:ascii="Times New Roman" w:eastAsia="Times New Roman" w:hAnsi="Times New Roman" w:cs="Times New Roman"/>
          <w:sz w:val="24"/>
          <w:szCs w:val="24"/>
          <w:shd w:val="clear" w:color="auto" w:fill="FFFFFF"/>
          <w:lang w:val="ro-RO" w:eastAsia="ro-MD"/>
        </w:rPr>
        <w:t xml:space="preserve">genției </w:t>
      </w:r>
      <w:r w:rsidRPr="00DA14FF">
        <w:rPr>
          <w:rFonts w:ascii="Times New Roman" w:eastAsia="Times New Roman" w:hAnsi="Times New Roman" w:cs="Times New Roman"/>
          <w:sz w:val="24"/>
          <w:szCs w:val="24"/>
          <w:shd w:val="clear" w:color="auto" w:fill="FFFFFF"/>
          <w:lang w:val="ro-RO" w:eastAsia="ro-MD"/>
        </w:rPr>
        <w:t>N</w:t>
      </w:r>
      <w:r w:rsidR="0079337F" w:rsidRPr="00DA14FF">
        <w:rPr>
          <w:rFonts w:ascii="Times New Roman" w:eastAsia="Times New Roman" w:hAnsi="Times New Roman" w:cs="Times New Roman"/>
          <w:sz w:val="24"/>
          <w:szCs w:val="24"/>
          <w:shd w:val="clear" w:color="auto" w:fill="FFFFFF"/>
          <w:lang w:val="ro-RO" w:eastAsia="ro-MD"/>
        </w:rPr>
        <w:t xml:space="preserve">aționale pentru </w:t>
      </w:r>
      <w:r w:rsidRPr="00DA14FF">
        <w:rPr>
          <w:rFonts w:ascii="Times New Roman" w:eastAsia="Times New Roman" w:hAnsi="Times New Roman" w:cs="Times New Roman"/>
          <w:sz w:val="24"/>
          <w:szCs w:val="24"/>
          <w:shd w:val="clear" w:color="auto" w:fill="FFFFFF"/>
          <w:lang w:val="ro-RO" w:eastAsia="ro-MD"/>
        </w:rPr>
        <w:t>S</w:t>
      </w:r>
      <w:r w:rsidR="0079337F" w:rsidRPr="00DA14FF">
        <w:rPr>
          <w:rFonts w:ascii="Times New Roman" w:eastAsia="Times New Roman" w:hAnsi="Times New Roman" w:cs="Times New Roman"/>
          <w:sz w:val="24"/>
          <w:szCs w:val="24"/>
          <w:shd w:val="clear" w:color="auto" w:fill="FFFFFF"/>
          <w:lang w:val="ro-RO" w:eastAsia="ro-MD"/>
        </w:rPr>
        <w:t xml:space="preserve">iguranța </w:t>
      </w:r>
      <w:r w:rsidRPr="00DA14FF">
        <w:rPr>
          <w:rFonts w:ascii="Times New Roman" w:eastAsia="Times New Roman" w:hAnsi="Times New Roman" w:cs="Times New Roman"/>
          <w:sz w:val="24"/>
          <w:szCs w:val="24"/>
          <w:shd w:val="clear" w:color="auto" w:fill="FFFFFF"/>
          <w:lang w:val="ro-RO" w:eastAsia="ro-MD"/>
        </w:rPr>
        <w:t>A</w:t>
      </w:r>
      <w:r w:rsidR="0079337F" w:rsidRPr="00DA14FF">
        <w:rPr>
          <w:rFonts w:ascii="Times New Roman" w:eastAsia="Times New Roman" w:hAnsi="Times New Roman" w:cs="Times New Roman"/>
          <w:sz w:val="24"/>
          <w:szCs w:val="24"/>
          <w:shd w:val="clear" w:color="auto" w:fill="FFFFFF"/>
          <w:lang w:val="ro-RO" w:eastAsia="ro-MD"/>
        </w:rPr>
        <w:t>limentelor</w:t>
      </w:r>
      <w:r w:rsidRPr="00DA14FF">
        <w:rPr>
          <w:rFonts w:ascii="Times New Roman" w:eastAsia="Times New Roman" w:hAnsi="Times New Roman" w:cs="Times New Roman"/>
          <w:sz w:val="24"/>
          <w:szCs w:val="24"/>
          <w:shd w:val="clear" w:color="auto" w:fill="FFFFFF"/>
          <w:lang w:val="ro-RO" w:eastAsia="ro-MD"/>
        </w:rPr>
        <w:t>, Ministerul</w:t>
      </w:r>
      <w:r w:rsidR="0079337F" w:rsidRPr="00DA14FF">
        <w:rPr>
          <w:rFonts w:ascii="Times New Roman" w:eastAsia="Times New Roman" w:hAnsi="Times New Roman" w:cs="Times New Roman"/>
          <w:sz w:val="24"/>
          <w:szCs w:val="24"/>
          <w:shd w:val="clear" w:color="auto" w:fill="FFFFFF"/>
          <w:lang w:val="ro-RO" w:eastAsia="ro-MD"/>
        </w:rPr>
        <w:t>ui</w:t>
      </w:r>
      <w:r w:rsidRPr="00DA14FF">
        <w:rPr>
          <w:rFonts w:ascii="Times New Roman" w:eastAsia="Times New Roman" w:hAnsi="Times New Roman" w:cs="Times New Roman"/>
          <w:sz w:val="24"/>
          <w:szCs w:val="24"/>
          <w:shd w:val="clear" w:color="auto" w:fill="FFFFFF"/>
          <w:lang w:val="ro-RO" w:eastAsia="ro-MD"/>
        </w:rPr>
        <w:t xml:space="preserve"> Mediului, Agenți</w:t>
      </w:r>
      <w:r w:rsidR="0079337F" w:rsidRPr="00DA14FF">
        <w:rPr>
          <w:rFonts w:ascii="Times New Roman" w:eastAsia="Times New Roman" w:hAnsi="Times New Roman" w:cs="Times New Roman"/>
          <w:sz w:val="24"/>
          <w:szCs w:val="24"/>
          <w:shd w:val="clear" w:color="auto" w:fill="FFFFFF"/>
          <w:lang w:val="ro-RO" w:eastAsia="ro-MD"/>
        </w:rPr>
        <w:t>ei</w:t>
      </w:r>
      <w:r w:rsidRPr="00DA14FF">
        <w:rPr>
          <w:rFonts w:ascii="Times New Roman" w:eastAsia="Times New Roman" w:hAnsi="Times New Roman" w:cs="Times New Roman"/>
          <w:sz w:val="24"/>
          <w:szCs w:val="24"/>
          <w:shd w:val="clear" w:color="auto" w:fill="FFFFFF"/>
          <w:lang w:val="ro-RO" w:eastAsia="ro-MD"/>
        </w:rPr>
        <w:t xml:space="preserve"> Medicamentului</w:t>
      </w:r>
      <w:r w:rsidR="0079337F" w:rsidRPr="00DA14FF">
        <w:rPr>
          <w:rFonts w:ascii="Times New Roman" w:eastAsia="Times New Roman" w:hAnsi="Times New Roman" w:cs="Times New Roman"/>
          <w:sz w:val="24"/>
          <w:szCs w:val="24"/>
          <w:shd w:val="clear" w:color="auto" w:fill="FFFFFF"/>
          <w:lang w:val="ro-RO" w:eastAsia="ro-MD"/>
        </w:rPr>
        <w:t xml:space="preserve"> și Dispozitivelor Medicale</w:t>
      </w:r>
      <w:r w:rsidRPr="00DA14FF">
        <w:rPr>
          <w:rFonts w:ascii="Times New Roman" w:eastAsia="Times New Roman" w:hAnsi="Times New Roman" w:cs="Times New Roman"/>
          <w:sz w:val="24"/>
          <w:szCs w:val="24"/>
          <w:shd w:val="clear" w:color="auto" w:fill="FFFFFF"/>
          <w:lang w:val="ro-RO" w:eastAsia="ro-MD"/>
        </w:rPr>
        <w:t xml:space="preserve">, USMF </w:t>
      </w:r>
      <w:r w:rsidR="004554F5" w:rsidRPr="00DA14FF">
        <w:rPr>
          <w:rFonts w:ascii="Times New Roman" w:eastAsia="Times New Roman" w:hAnsi="Times New Roman" w:cs="Times New Roman"/>
          <w:sz w:val="24"/>
          <w:szCs w:val="24"/>
          <w:shd w:val="clear" w:color="auto" w:fill="FFFFFF"/>
          <w:lang w:val="ro-RO" w:eastAsia="ro-MD"/>
        </w:rPr>
        <w:t>„</w:t>
      </w:r>
      <w:r w:rsidRPr="00DA14FF">
        <w:rPr>
          <w:rFonts w:ascii="Times New Roman" w:eastAsia="Times New Roman" w:hAnsi="Times New Roman" w:cs="Times New Roman"/>
          <w:sz w:val="24"/>
          <w:szCs w:val="24"/>
          <w:shd w:val="clear" w:color="auto" w:fill="FFFFFF"/>
          <w:lang w:val="ro-RO" w:eastAsia="ro-MD"/>
        </w:rPr>
        <w:t xml:space="preserve">Nicolae </w:t>
      </w:r>
      <w:proofErr w:type="spellStart"/>
      <w:r w:rsidRPr="00DA14FF">
        <w:rPr>
          <w:rFonts w:ascii="Times New Roman" w:eastAsia="Times New Roman" w:hAnsi="Times New Roman" w:cs="Times New Roman"/>
          <w:sz w:val="24"/>
          <w:szCs w:val="24"/>
          <w:shd w:val="clear" w:color="auto" w:fill="FFFFFF"/>
          <w:lang w:val="ro-RO" w:eastAsia="ro-MD"/>
        </w:rPr>
        <w:t>Testemițanu</w:t>
      </w:r>
      <w:proofErr w:type="spellEnd"/>
      <w:r w:rsidR="004554F5" w:rsidRPr="00DA14FF">
        <w:rPr>
          <w:rFonts w:ascii="Times New Roman" w:eastAsia="Times New Roman" w:hAnsi="Times New Roman" w:cs="Times New Roman"/>
          <w:sz w:val="24"/>
          <w:szCs w:val="24"/>
          <w:shd w:val="clear" w:color="auto" w:fill="FFFFFF"/>
          <w:lang w:val="ro-RO" w:eastAsia="ro-MD"/>
        </w:rPr>
        <w:t>”</w:t>
      </w:r>
      <w:r w:rsidRPr="00DA14FF">
        <w:rPr>
          <w:rFonts w:ascii="Times New Roman" w:eastAsia="Times New Roman" w:hAnsi="Times New Roman" w:cs="Times New Roman"/>
          <w:sz w:val="24"/>
          <w:szCs w:val="24"/>
          <w:shd w:val="clear" w:color="auto" w:fill="FFFFFF"/>
          <w:lang w:val="ro-RO" w:eastAsia="ro-MD"/>
        </w:rPr>
        <w:t>, altele.</w:t>
      </w:r>
      <w:r w:rsidR="00DA14FF">
        <w:rPr>
          <w:rFonts w:ascii="Times New Roman" w:eastAsia="Times New Roman" w:hAnsi="Times New Roman" w:cs="Times New Roman"/>
          <w:sz w:val="24"/>
          <w:szCs w:val="24"/>
          <w:shd w:val="clear" w:color="auto" w:fill="FFFFFF"/>
          <w:lang w:val="ro-RO" w:eastAsia="ro-MD"/>
        </w:rPr>
        <w:t xml:space="preserve"> </w:t>
      </w:r>
    </w:p>
    <w:p w14:paraId="3741B67B" w14:textId="330AB0B3" w:rsidR="001F1C6E" w:rsidRPr="00DA14FF" w:rsidRDefault="001F2649" w:rsidP="00DA14FF">
      <w:pPr>
        <w:pStyle w:val="ListParagraph"/>
        <w:numPr>
          <w:ilvl w:val="0"/>
          <w:numId w:val="13"/>
        </w:numPr>
        <w:shd w:val="clear" w:color="auto" w:fill="FFFFFF"/>
        <w:spacing w:after="0" w:line="240" w:lineRule="auto"/>
        <w:ind w:left="426" w:hanging="426"/>
        <w:jc w:val="both"/>
        <w:rPr>
          <w:rFonts w:ascii="Times New Roman" w:eastAsia="Times New Roman" w:hAnsi="Times New Roman" w:cs="Times New Roman"/>
          <w:b/>
          <w:sz w:val="24"/>
          <w:szCs w:val="24"/>
          <w:shd w:val="clear" w:color="auto" w:fill="FFFFFF"/>
          <w:lang w:val="ro-MD" w:eastAsia="ru-RU"/>
        </w:rPr>
      </w:pPr>
      <w:r w:rsidRPr="00DA14FF">
        <w:rPr>
          <w:rFonts w:ascii="Times New Roman" w:hAnsi="Times New Roman" w:cs="Times New Roman"/>
          <w:sz w:val="24"/>
          <w:szCs w:val="24"/>
          <w:shd w:val="clear" w:color="auto" w:fill="FFFFFF"/>
          <w:lang w:val="ro-MD"/>
        </w:rPr>
        <w:t>Articol</w:t>
      </w:r>
      <w:r w:rsidR="000366BF" w:rsidRPr="00DA14FF">
        <w:rPr>
          <w:rFonts w:ascii="Times New Roman" w:hAnsi="Times New Roman" w:cs="Times New Roman"/>
          <w:sz w:val="24"/>
          <w:szCs w:val="24"/>
          <w:shd w:val="clear" w:color="auto" w:fill="FFFFFF"/>
          <w:lang w:val="ro-MD"/>
        </w:rPr>
        <w:t>ul</w:t>
      </w:r>
      <w:r w:rsidRPr="00DA14FF">
        <w:rPr>
          <w:rFonts w:ascii="Times New Roman" w:hAnsi="Times New Roman" w:cs="Times New Roman"/>
          <w:sz w:val="24"/>
          <w:szCs w:val="24"/>
          <w:shd w:val="clear" w:color="auto" w:fill="FFFFFF"/>
          <w:lang w:val="ro-MD"/>
        </w:rPr>
        <w:t xml:space="preserve"> 25 se exclud</w:t>
      </w:r>
      <w:r w:rsidR="000366BF" w:rsidRPr="00DA14FF">
        <w:rPr>
          <w:rFonts w:ascii="Times New Roman" w:hAnsi="Times New Roman" w:cs="Times New Roman"/>
          <w:sz w:val="24"/>
          <w:szCs w:val="24"/>
          <w:shd w:val="clear" w:color="auto" w:fill="FFFFFF"/>
          <w:lang w:val="ro-MD"/>
        </w:rPr>
        <w:t>e</w:t>
      </w:r>
      <w:r w:rsidR="00FB277D" w:rsidRPr="00DA14FF">
        <w:rPr>
          <w:rFonts w:ascii="Times New Roman" w:hAnsi="Times New Roman" w:cs="Times New Roman"/>
          <w:sz w:val="24"/>
          <w:szCs w:val="24"/>
          <w:shd w:val="clear" w:color="auto" w:fill="FFFFFF"/>
          <w:lang w:val="ro-MD"/>
        </w:rPr>
        <w:t>.</w:t>
      </w:r>
    </w:p>
    <w:p w14:paraId="165A0ED8" w14:textId="60EB3F6E" w:rsidR="001F1C6E" w:rsidRPr="00DA14FF" w:rsidRDefault="001F1C6E" w:rsidP="00DA14FF">
      <w:pPr>
        <w:pStyle w:val="ListParagraph"/>
        <w:numPr>
          <w:ilvl w:val="0"/>
          <w:numId w:val="13"/>
        </w:numPr>
        <w:shd w:val="clear" w:color="auto" w:fill="FFFFFF"/>
        <w:spacing w:after="0" w:line="240" w:lineRule="auto"/>
        <w:ind w:left="426" w:hanging="426"/>
        <w:jc w:val="both"/>
        <w:rPr>
          <w:rFonts w:ascii="Times New Roman" w:eastAsia="Times New Roman" w:hAnsi="Times New Roman" w:cs="Times New Roman"/>
          <w:b/>
          <w:sz w:val="24"/>
          <w:szCs w:val="24"/>
          <w:shd w:val="clear" w:color="auto" w:fill="FFFFFF"/>
          <w:lang w:val="ro-MD" w:eastAsia="ru-RU"/>
        </w:rPr>
      </w:pPr>
      <w:r w:rsidRPr="00DA14FF">
        <w:rPr>
          <w:rFonts w:ascii="Times New Roman" w:hAnsi="Times New Roman" w:cs="Times New Roman"/>
          <w:sz w:val="24"/>
          <w:szCs w:val="24"/>
          <w:shd w:val="clear" w:color="auto" w:fill="FFFFFF"/>
          <w:lang w:val="ro-MD"/>
        </w:rPr>
        <w:t>Articolul 25</w:t>
      </w:r>
      <w:r w:rsidRPr="00DA14FF">
        <w:rPr>
          <w:rFonts w:ascii="Times New Roman" w:hAnsi="Times New Roman" w:cs="Times New Roman"/>
          <w:sz w:val="24"/>
          <w:szCs w:val="24"/>
          <w:shd w:val="clear" w:color="auto" w:fill="FFFFFF"/>
          <w:vertAlign w:val="superscript"/>
          <w:lang w:val="ro-MD"/>
        </w:rPr>
        <w:t>1</w:t>
      </w:r>
      <w:r w:rsidRPr="00DA14FF">
        <w:rPr>
          <w:rFonts w:ascii="Times New Roman" w:hAnsi="Times New Roman" w:cs="Times New Roman"/>
          <w:sz w:val="24"/>
          <w:szCs w:val="24"/>
          <w:shd w:val="clear" w:color="auto" w:fill="FFFFFF"/>
          <w:lang w:val="ro-MD"/>
        </w:rPr>
        <w:t xml:space="preserve"> </w:t>
      </w:r>
      <w:r w:rsidR="00FB277D" w:rsidRPr="00DA14FF">
        <w:rPr>
          <w:rFonts w:ascii="Times New Roman" w:hAnsi="Times New Roman" w:cs="Times New Roman"/>
          <w:sz w:val="24"/>
          <w:szCs w:val="24"/>
          <w:shd w:val="clear" w:color="auto" w:fill="FFFFFF"/>
          <w:lang w:val="ro-MD"/>
        </w:rPr>
        <w:t>se exclude</w:t>
      </w:r>
      <w:r w:rsidR="00C0535B" w:rsidRPr="00DA14FF">
        <w:rPr>
          <w:rFonts w:ascii="Times New Roman" w:hAnsi="Times New Roman" w:cs="Times New Roman"/>
          <w:sz w:val="24"/>
          <w:szCs w:val="24"/>
          <w:shd w:val="clear" w:color="auto" w:fill="FFFFFF"/>
          <w:lang w:val="ro-RO"/>
        </w:rPr>
        <w:t>.</w:t>
      </w:r>
    </w:p>
    <w:p w14:paraId="184AA024" w14:textId="016107C1" w:rsidR="000366BF" w:rsidRPr="00DA14FF" w:rsidRDefault="0069489D" w:rsidP="00DA14FF">
      <w:pPr>
        <w:pStyle w:val="ListParagraph"/>
        <w:numPr>
          <w:ilvl w:val="0"/>
          <w:numId w:val="13"/>
        </w:numPr>
        <w:shd w:val="clear" w:color="auto" w:fill="FFFFFF"/>
        <w:spacing w:after="0" w:line="240" w:lineRule="auto"/>
        <w:ind w:left="426" w:hanging="426"/>
        <w:jc w:val="both"/>
        <w:rPr>
          <w:rFonts w:ascii="Times New Roman" w:eastAsia="Times New Roman" w:hAnsi="Times New Roman" w:cs="Times New Roman"/>
          <w:b/>
          <w:sz w:val="24"/>
          <w:szCs w:val="24"/>
          <w:shd w:val="clear" w:color="auto" w:fill="FFFFFF"/>
          <w:lang w:val="ro-MD" w:eastAsia="ru-RU"/>
        </w:rPr>
      </w:pPr>
      <w:r w:rsidRPr="00DA14FF">
        <w:rPr>
          <w:rFonts w:ascii="Times New Roman" w:eastAsia="Times New Roman" w:hAnsi="Times New Roman" w:cs="Times New Roman"/>
          <w:sz w:val="24"/>
          <w:szCs w:val="24"/>
          <w:shd w:val="clear" w:color="auto" w:fill="FFFFFF"/>
          <w:lang w:val="ro-RO" w:eastAsia="ru-RU"/>
        </w:rPr>
        <w:t>Articolul 32 alin. (</w:t>
      </w:r>
      <w:r w:rsidR="00FB277D" w:rsidRPr="00DA14FF">
        <w:rPr>
          <w:rFonts w:ascii="Times New Roman" w:eastAsia="Times New Roman" w:hAnsi="Times New Roman" w:cs="Times New Roman"/>
          <w:sz w:val="24"/>
          <w:szCs w:val="24"/>
          <w:shd w:val="clear" w:color="auto" w:fill="FFFFFF"/>
          <w:lang w:val="ro-RO" w:eastAsia="ru-RU"/>
        </w:rPr>
        <w:t>4</w:t>
      </w:r>
      <w:r w:rsidRPr="00DA14FF">
        <w:rPr>
          <w:rFonts w:ascii="Times New Roman" w:eastAsia="Times New Roman" w:hAnsi="Times New Roman" w:cs="Times New Roman"/>
          <w:sz w:val="24"/>
          <w:szCs w:val="24"/>
          <w:shd w:val="clear" w:color="auto" w:fill="FFFFFF"/>
          <w:lang w:val="ro-RO" w:eastAsia="ru-RU"/>
        </w:rPr>
        <w:t xml:space="preserve">) </w:t>
      </w:r>
      <w:r w:rsidR="00FB277D" w:rsidRPr="00DA14FF">
        <w:rPr>
          <w:rFonts w:ascii="Times New Roman" w:eastAsia="Times New Roman" w:hAnsi="Times New Roman" w:cs="Times New Roman"/>
          <w:sz w:val="24"/>
          <w:szCs w:val="24"/>
          <w:shd w:val="clear" w:color="auto" w:fill="FFFFFF"/>
          <w:lang w:val="ro-RO" w:eastAsia="ru-RU"/>
        </w:rPr>
        <w:t>după cuvintele „avizării sanitare” se adaugă cuvintele „</w:t>
      </w:r>
      <w:r w:rsidR="00D157AC" w:rsidRPr="00D157AC">
        <w:rPr>
          <w:rFonts w:ascii="Times New Roman" w:eastAsia="Times New Roman" w:hAnsi="Times New Roman" w:cs="Times New Roman"/>
          <w:sz w:val="24"/>
          <w:szCs w:val="24"/>
          <w:shd w:val="clear" w:color="auto" w:fill="FFFFFF"/>
          <w:lang w:val="ro-RO" w:eastAsia="ru-RU"/>
        </w:rPr>
        <w:t>la solicitarea unei autorități emitente, în conformitate cu prevederi din Legea 160/2011 privind reglementarea prin autorizare a activității de întreprinzător</w:t>
      </w:r>
      <w:r w:rsidR="00FB277D" w:rsidRPr="00DA14FF">
        <w:rPr>
          <w:rFonts w:ascii="Times New Roman" w:eastAsia="Times New Roman" w:hAnsi="Times New Roman" w:cs="Times New Roman"/>
          <w:sz w:val="24"/>
          <w:szCs w:val="24"/>
          <w:shd w:val="clear" w:color="auto" w:fill="FFFFFF"/>
          <w:lang w:val="ro-RO" w:eastAsia="ru-RU"/>
        </w:rPr>
        <w:t>”</w:t>
      </w:r>
    </w:p>
    <w:bookmarkEnd w:id="4"/>
    <w:p w14:paraId="1626C3F2" w14:textId="0CF0260C" w:rsidR="004A78A8" w:rsidRPr="00D157AC" w:rsidRDefault="004A78A8" w:rsidP="00DA14FF">
      <w:pPr>
        <w:pStyle w:val="ListParagraph"/>
        <w:numPr>
          <w:ilvl w:val="0"/>
          <w:numId w:val="13"/>
        </w:numPr>
        <w:shd w:val="clear" w:color="auto" w:fill="FFFFFF"/>
        <w:spacing w:after="0" w:line="240" w:lineRule="auto"/>
        <w:ind w:left="426" w:hanging="426"/>
        <w:jc w:val="both"/>
        <w:rPr>
          <w:rFonts w:ascii="Times New Roman" w:eastAsia="Times New Roman" w:hAnsi="Times New Roman" w:cs="Times New Roman"/>
          <w:sz w:val="24"/>
          <w:szCs w:val="24"/>
          <w:shd w:val="clear" w:color="auto" w:fill="FFFFFF"/>
          <w:lang w:val="ro-RO" w:eastAsia="ru-RU"/>
        </w:rPr>
      </w:pPr>
      <w:r w:rsidRPr="00DA14FF">
        <w:rPr>
          <w:rFonts w:ascii="Times New Roman" w:eastAsia="Times New Roman" w:hAnsi="Times New Roman" w:cs="Times New Roman"/>
          <w:bCs/>
          <w:sz w:val="24"/>
          <w:szCs w:val="24"/>
          <w:shd w:val="clear" w:color="auto" w:fill="FFFFFF"/>
          <w:lang w:val="ro-MD" w:eastAsia="ru-RU"/>
        </w:rPr>
        <w:t>Articolul 32, alin</w:t>
      </w:r>
      <w:r w:rsidR="00D069B7" w:rsidRPr="00DA14FF">
        <w:rPr>
          <w:rFonts w:ascii="Times New Roman" w:eastAsia="Times New Roman" w:hAnsi="Times New Roman" w:cs="Times New Roman"/>
          <w:bCs/>
          <w:sz w:val="24"/>
          <w:szCs w:val="24"/>
          <w:shd w:val="clear" w:color="auto" w:fill="FFFFFF"/>
          <w:lang w:val="ro-MD" w:eastAsia="ru-RU"/>
        </w:rPr>
        <w:t>.</w:t>
      </w:r>
      <w:r w:rsidRPr="00DA14FF">
        <w:rPr>
          <w:rFonts w:ascii="Times New Roman" w:eastAsia="Times New Roman" w:hAnsi="Times New Roman" w:cs="Times New Roman"/>
          <w:bCs/>
          <w:sz w:val="24"/>
          <w:szCs w:val="24"/>
          <w:shd w:val="clear" w:color="auto" w:fill="FFFFFF"/>
          <w:lang w:val="ro-MD" w:eastAsia="ru-RU"/>
        </w:rPr>
        <w:t xml:space="preserve"> (</w:t>
      </w:r>
      <w:r w:rsidR="00FB277D" w:rsidRPr="00DA14FF">
        <w:rPr>
          <w:rFonts w:ascii="Times New Roman" w:eastAsia="Times New Roman" w:hAnsi="Times New Roman" w:cs="Times New Roman"/>
          <w:bCs/>
          <w:sz w:val="24"/>
          <w:szCs w:val="24"/>
          <w:shd w:val="clear" w:color="auto" w:fill="FFFFFF"/>
          <w:lang w:val="ro-MD" w:eastAsia="ru-RU"/>
        </w:rPr>
        <w:t>5</w:t>
      </w:r>
      <w:r w:rsidRPr="00DA14FF">
        <w:rPr>
          <w:rFonts w:ascii="Times New Roman" w:eastAsia="Times New Roman" w:hAnsi="Times New Roman" w:cs="Times New Roman"/>
          <w:bCs/>
          <w:sz w:val="24"/>
          <w:szCs w:val="24"/>
          <w:shd w:val="clear" w:color="auto" w:fill="FFFFFF"/>
          <w:lang w:val="ro-MD" w:eastAsia="ru-RU"/>
        </w:rPr>
        <w:t>)</w:t>
      </w:r>
      <w:r w:rsidR="00FB277D" w:rsidRPr="00DA14FF">
        <w:rPr>
          <w:rFonts w:ascii="Times New Roman" w:eastAsia="Times New Roman" w:hAnsi="Times New Roman" w:cs="Times New Roman"/>
          <w:bCs/>
          <w:sz w:val="24"/>
          <w:szCs w:val="24"/>
          <w:shd w:val="clear" w:color="auto" w:fill="FFFFFF"/>
          <w:lang w:val="ro-MD" w:eastAsia="ru-RU"/>
        </w:rPr>
        <w:t xml:space="preserve"> </w:t>
      </w:r>
      <w:r w:rsidR="00FB277D" w:rsidRPr="00DA14FF">
        <w:rPr>
          <w:rFonts w:ascii="Times New Roman" w:eastAsia="Times New Roman" w:hAnsi="Times New Roman" w:cs="Times New Roman"/>
          <w:sz w:val="24"/>
          <w:szCs w:val="24"/>
          <w:shd w:val="clear" w:color="auto" w:fill="FFFFFF"/>
          <w:lang w:val="ro-RO" w:eastAsia="ru-RU"/>
        </w:rPr>
        <w:t>după cuvintele „avizării sanitare” se adaugă cuvintele „</w:t>
      </w:r>
      <w:r w:rsidR="00D157AC" w:rsidRPr="00D157AC">
        <w:rPr>
          <w:rFonts w:ascii="Times New Roman" w:eastAsia="Times New Roman" w:hAnsi="Times New Roman" w:cs="Times New Roman"/>
          <w:sz w:val="24"/>
          <w:szCs w:val="24"/>
          <w:shd w:val="clear" w:color="auto" w:fill="FFFFFF"/>
          <w:lang w:val="ro-RO" w:eastAsia="ru-RU"/>
        </w:rPr>
        <w:t>la solicitarea unei autorități emitente, în conformitate cu prevederi din Legea 160/2011 privind reglementarea prin autorizare a activității de întreprinzător</w:t>
      </w:r>
      <w:r w:rsidR="00FB277D" w:rsidRPr="00DA14FF">
        <w:rPr>
          <w:rFonts w:ascii="Times New Roman" w:eastAsia="Times New Roman" w:hAnsi="Times New Roman" w:cs="Times New Roman"/>
          <w:sz w:val="24"/>
          <w:szCs w:val="24"/>
          <w:shd w:val="clear" w:color="auto" w:fill="FFFFFF"/>
          <w:lang w:val="ro-RO" w:eastAsia="ru-RU"/>
        </w:rPr>
        <w:t>”</w:t>
      </w:r>
    </w:p>
    <w:p w14:paraId="19049F7A" w14:textId="501741E4" w:rsidR="001F2649" w:rsidRPr="00DA14FF" w:rsidRDefault="00C27285" w:rsidP="00DA14FF">
      <w:pPr>
        <w:pStyle w:val="ListParagraph"/>
        <w:numPr>
          <w:ilvl w:val="0"/>
          <w:numId w:val="13"/>
        </w:numPr>
        <w:shd w:val="clear" w:color="auto" w:fill="FFFFFF"/>
        <w:spacing w:after="0" w:line="240" w:lineRule="auto"/>
        <w:ind w:left="426" w:hanging="426"/>
        <w:jc w:val="both"/>
        <w:rPr>
          <w:rFonts w:ascii="Times New Roman" w:eastAsia="Times New Roman" w:hAnsi="Times New Roman" w:cs="Times New Roman"/>
          <w:b/>
          <w:sz w:val="24"/>
          <w:szCs w:val="24"/>
          <w:shd w:val="clear" w:color="auto" w:fill="FFFFFF"/>
          <w:lang w:val="ro-MD" w:eastAsia="ru-RU"/>
        </w:rPr>
      </w:pPr>
      <w:r w:rsidRPr="00DA14FF">
        <w:rPr>
          <w:rFonts w:ascii="Times New Roman" w:hAnsi="Times New Roman" w:cs="Times New Roman"/>
          <w:sz w:val="24"/>
          <w:szCs w:val="24"/>
          <w:shd w:val="clear" w:color="auto" w:fill="FFFFFF"/>
          <w:lang w:val="ro-MD"/>
        </w:rPr>
        <w:t>Articolul 45 alin.(4) va avea următorul c</w:t>
      </w:r>
      <w:r w:rsidR="00EB3DCF">
        <w:rPr>
          <w:rFonts w:ascii="Times New Roman" w:hAnsi="Times New Roman" w:cs="Times New Roman"/>
          <w:sz w:val="24"/>
          <w:szCs w:val="24"/>
          <w:shd w:val="clear" w:color="auto" w:fill="FFFFFF"/>
          <w:lang w:val="ro-MD"/>
        </w:rPr>
        <w:t>uprins:</w:t>
      </w:r>
    </w:p>
    <w:p w14:paraId="1E56A12D" w14:textId="7C7CB92C" w:rsidR="000227DB" w:rsidRPr="00DA14FF" w:rsidRDefault="000227DB" w:rsidP="00DA14FF">
      <w:pPr>
        <w:tabs>
          <w:tab w:val="left" w:pos="284"/>
        </w:tabs>
        <w:spacing w:after="0" w:line="240" w:lineRule="auto"/>
        <w:ind w:left="284"/>
        <w:rPr>
          <w:rFonts w:ascii="Times New Roman" w:hAnsi="Times New Roman" w:cs="Times New Roman"/>
          <w:bCs/>
          <w:sz w:val="24"/>
          <w:szCs w:val="24"/>
          <w:shd w:val="clear" w:color="auto" w:fill="FFFFFF"/>
          <w:lang w:val="ro-RO"/>
        </w:rPr>
      </w:pPr>
      <w:r w:rsidRPr="00DA14FF">
        <w:rPr>
          <w:rFonts w:ascii="Times New Roman" w:hAnsi="Times New Roman" w:cs="Times New Roman"/>
          <w:bCs/>
          <w:sz w:val="24"/>
          <w:szCs w:val="24"/>
          <w:shd w:val="clear" w:color="auto" w:fill="FFFFFF"/>
          <w:lang w:val="ro-RO"/>
        </w:rPr>
        <w:t>„ (4) Instruirea igienică este realizată de către autorit</w:t>
      </w:r>
      <w:r w:rsidR="00FB277D" w:rsidRPr="00DA14FF">
        <w:rPr>
          <w:rFonts w:ascii="Times New Roman" w:hAnsi="Times New Roman" w:cs="Times New Roman"/>
          <w:bCs/>
          <w:sz w:val="24"/>
          <w:szCs w:val="24"/>
          <w:shd w:val="clear" w:color="auto" w:fill="FFFFFF"/>
          <w:lang w:val="ro-RO"/>
        </w:rPr>
        <w:t>atea</w:t>
      </w:r>
      <w:r w:rsidRPr="00DA14FF">
        <w:rPr>
          <w:rFonts w:ascii="Times New Roman" w:hAnsi="Times New Roman" w:cs="Times New Roman"/>
          <w:bCs/>
          <w:sz w:val="24"/>
          <w:szCs w:val="24"/>
          <w:shd w:val="clear" w:color="auto" w:fill="FFFFFF"/>
          <w:lang w:val="ro-RO"/>
        </w:rPr>
        <w:t xml:space="preserve"> competent</w:t>
      </w:r>
      <w:r w:rsidR="00FB277D" w:rsidRPr="00DA14FF">
        <w:rPr>
          <w:rFonts w:ascii="Times New Roman" w:hAnsi="Times New Roman" w:cs="Times New Roman"/>
          <w:bCs/>
          <w:sz w:val="24"/>
          <w:szCs w:val="24"/>
          <w:shd w:val="clear" w:color="auto" w:fill="FFFFFF"/>
          <w:lang w:val="ro-RO"/>
        </w:rPr>
        <w:t>ă</w:t>
      </w:r>
      <w:r w:rsidRPr="00DA14FF">
        <w:rPr>
          <w:rFonts w:ascii="Times New Roman" w:hAnsi="Times New Roman" w:cs="Times New Roman"/>
          <w:bCs/>
          <w:sz w:val="24"/>
          <w:szCs w:val="24"/>
          <w:shd w:val="clear" w:color="auto" w:fill="FFFFFF"/>
          <w:lang w:val="ro-RO"/>
        </w:rPr>
        <w:t xml:space="preserve"> pentru supravegherea de stat a sănătății publice</w:t>
      </w:r>
      <w:r w:rsidR="00FB277D" w:rsidRPr="00DA14FF">
        <w:rPr>
          <w:rFonts w:ascii="Times New Roman" w:hAnsi="Times New Roman" w:cs="Times New Roman"/>
          <w:bCs/>
          <w:sz w:val="24"/>
          <w:szCs w:val="24"/>
          <w:shd w:val="clear" w:color="auto" w:fill="FFFFFF"/>
          <w:lang w:val="ro-RO"/>
        </w:rPr>
        <w:t>, precum și de persoanele fizice și juridice autorizate de către aceasta”</w:t>
      </w:r>
    </w:p>
    <w:p w14:paraId="4792DE9F" w14:textId="7085053A" w:rsidR="000227DB" w:rsidRPr="00DA14FF" w:rsidRDefault="000227DB" w:rsidP="00DA14FF">
      <w:pPr>
        <w:pStyle w:val="ListParagraph"/>
        <w:numPr>
          <w:ilvl w:val="0"/>
          <w:numId w:val="13"/>
        </w:numPr>
        <w:tabs>
          <w:tab w:val="left" w:pos="426"/>
        </w:tabs>
        <w:spacing w:after="0" w:line="240" w:lineRule="auto"/>
        <w:rPr>
          <w:rFonts w:ascii="Times New Roman" w:hAnsi="Times New Roman" w:cs="Times New Roman"/>
          <w:sz w:val="24"/>
          <w:szCs w:val="24"/>
          <w:shd w:val="clear" w:color="auto" w:fill="FFFFFF"/>
          <w:lang w:val="ro-RO"/>
        </w:rPr>
      </w:pPr>
      <w:r w:rsidRPr="00DA14FF">
        <w:rPr>
          <w:rFonts w:ascii="Times New Roman" w:hAnsi="Times New Roman" w:cs="Times New Roman"/>
          <w:sz w:val="24"/>
          <w:szCs w:val="24"/>
          <w:shd w:val="clear" w:color="auto" w:fill="FFFFFF"/>
          <w:lang w:val="ro-RO"/>
        </w:rPr>
        <w:t>Articolul 46, alin.2 va avea următorul conținut:</w:t>
      </w:r>
    </w:p>
    <w:p w14:paraId="68734A88" w14:textId="274757D2" w:rsidR="000227DB" w:rsidRPr="00DA14FF" w:rsidRDefault="000227DB" w:rsidP="00DA14FF">
      <w:pPr>
        <w:pStyle w:val="NormalWeb"/>
        <w:shd w:val="clear" w:color="auto" w:fill="FFFFFF"/>
        <w:tabs>
          <w:tab w:val="left" w:pos="284"/>
        </w:tabs>
        <w:spacing w:before="0" w:beforeAutospacing="0" w:after="0" w:afterAutospacing="0"/>
        <w:ind w:left="284"/>
        <w:rPr>
          <w:shd w:val="clear" w:color="auto" w:fill="FFFFFF"/>
          <w:lang w:val="ro-RO"/>
        </w:rPr>
      </w:pPr>
      <w:r w:rsidRPr="00DA14FF">
        <w:rPr>
          <w:shd w:val="clear" w:color="auto" w:fill="FFFFFF"/>
          <w:lang w:val="ro-RO"/>
        </w:rPr>
        <w:t xml:space="preserve">„ (2) </w:t>
      </w:r>
      <w:r w:rsidR="001C6027" w:rsidRPr="00DA14FF">
        <w:rPr>
          <w:shd w:val="clear" w:color="auto" w:fill="FFFFFF"/>
          <w:lang w:val="ro-RO"/>
        </w:rPr>
        <w:t>Prioritățile</w:t>
      </w:r>
      <w:r w:rsidRPr="00DA14FF">
        <w:rPr>
          <w:shd w:val="clear" w:color="auto" w:fill="FFFFFF"/>
          <w:lang w:val="ro-RO"/>
        </w:rPr>
        <w:t xml:space="preserve"> în promovarea sănătății sunt stabilite </w:t>
      </w:r>
      <w:r w:rsidR="001C6027" w:rsidRPr="00DA14FF">
        <w:rPr>
          <w:shd w:val="clear" w:color="auto" w:fill="FFFFFF"/>
          <w:lang w:val="ro-RO"/>
        </w:rPr>
        <w:t xml:space="preserve">și coordonate </w:t>
      </w:r>
      <w:r w:rsidRPr="00DA14FF">
        <w:rPr>
          <w:shd w:val="clear" w:color="auto" w:fill="FFFFFF"/>
          <w:lang w:val="ro-RO"/>
        </w:rPr>
        <w:t>de către autoritățile competente pentru supravegherea sănătății publice și includ (dar nu se limitează la) următoarele:</w:t>
      </w:r>
    </w:p>
    <w:p w14:paraId="790878D4" w14:textId="77777777" w:rsidR="007D2C41" w:rsidRPr="007D2C41" w:rsidRDefault="007D2C41" w:rsidP="00697F77">
      <w:pPr>
        <w:pStyle w:val="NormalWeb"/>
        <w:numPr>
          <w:ilvl w:val="0"/>
          <w:numId w:val="36"/>
        </w:numPr>
        <w:shd w:val="clear" w:color="auto" w:fill="FFFFFF"/>
        <w:spacing w:before="0" w:beforeAutospacing="0" w:after="0" w:afterAutospacing="0"/>
        <w:rPr>
          <w:color w:val="000000"/>
          <w:shd w:val="clear" w:color="auto" w:fill="FFFFFF"/>
          <w:lang w:val="ro-RO"/>
        </w:rPr>
      </w:pPr>
      <w:r w:rsidRPr="007D2C41">
        <w:rPr>
          <w:color w:val="000000"/>
          <w:shd w:val="clear" w:color="auto" w:fill="FFFFFF"/>
          <w:lang w:val="ro-RO"/>
        </w:rPr>
        <w:t>promovarea alimentației sănătoase și a activității fizice;</w:t>
      </w:r>
    </w:p>
    <w:p w14:paraId="55104C35" w14:textId="77777777" w:rsidR="007D2C41" w:rsidRPr="007D2C41" w:rsidRDefault="007D2C41" w:rsidP="00697F77">
      <w:pPr>
        <w:pStyle w:val="NormalWeb"/>
        <w:numPr>
          <w:ilvl w:val="0"/>
          <w:numId w:val="36"/>
        </w:numPr>
        <w:shd w:val="clear" w:color="auto" w:fill="FFFFFF"/>
        <w:spacing w:before="0" w:beforeAutospacing="0" w:after="0" w:afterAutospacing="0"/>
        <w:rPr>
          <w:color w:val="000000"/>
          <w:shd w:val="clear" w:color="auto" w:fill="FFFFFF"/>
          <w:lang w:val="ro-RO"/>
        </w:rPr>
      </w:pPr>
      <w:r w:rsidRPr="007D2C41">
        <w:rPr>
          <w:color w:val="000000"/>
          <w:shd w:val="clear" w:color="auto" w:fill="FFFFFF"/>
          <w:lang w:val="ro-RO"/>
        </w:rPr>
        <w:t>prevenirea consumului de tutun și alcool;</w:t>
      </w:r>
    </w:p>
    <w:p w14:paraId="6D487C5F" w14:textId="77777777" w:rsidR="007D2C41" w:rsidRPr="007D2C41" w:rsidRDefault="007D2C41" w:rsidP="00697F77">
      <w:pPr>
        <w:pStyle w:val="NormalWeb"/>
        <w:numPr>
          <w:ilvl w:val="0"/>
          <w:numId w:val="36"/>
        </w:numPr>
        <w:shd w:val="clear" w:color="auto" w:fill="FFFFFF"/>
        <w:spacing w:before="0" w:beforeAutospacing="0" w:after="0" w:afterAutospacing="0"/>
        <w:rPr>
          <w:color w:val="000000"/>
          <w:shd w:val="clear" w:color="auto" w:fill="FFFFFF"/>
          <w:lang w:val="ro-RO"/>
        </w:rPr>
      </w:pPr>
      <w:r w:rsidRPr="007D2C41">
        <w:rPr>
          <w:color w:val="000000"/>
          <w:shd w:val="clear" w:color="auto" w:fill="FFFFFF"/>
          <w:lang w:val="ro-RO"/>
        </w:rPr>
        <w:t>promovarea igienei personale și a celei comunitare;</w:t>
      </w:r>
    </w:p>
    <w:p w14:paraId="10D830AA" w14:textId="77777777" w:rsidR="007D2C41" w:rsidRPr="007D2C41" w:rsidRDefault="007D2C41" w:rsidP="00697F77">
      <w:pPr>
        <w:pStyle w:val="NormalWeb"/>
        <w:numPr>
          <w:ilvl w:val="0"/>
          <w:numId w:val="36"/>
        </w:numPr>
        <w:shd w:val="clear" w:color="auto" w:fill="FFFFFF"/>
        <w:spacing w:before="0" w:beforeAutospacing="0" w:after="0" w:afterAutospacing="0"/>
        <w:rPr>
          <w:color w:val="000000"/>
          <w:shd w:val="clear" w:color="auto" w:fill="FFFFFF"/>
          <w:lang w:val="ro-RO"/>
        </w:rPr>
      </w:pPr>
      <w:r w:rsidRPr="007D2C41">
        <w:rPr>
          <w:color w:val="000000"/>
          <w:shd w:val="clear" w:color="auto" w:fill="FFFFFF"/>
          <w:lang w:val="ro-RO"/>
        </w:rPr>
        <w:t>sănătatea în relație cu mediul și adaptarea la schimbările climatice;</w:t>
      </w:r>
    </w:p>
    <w:p w14:paraId="50CFAFD1" w14:textId="77777777" w:rsidR="007D2C41" w:rsidRPr="007D2C41" w:rsidRDefault="007D2C41" w:rsidP="00697F77">
      <w:pPr>
        <w:pStyle w:val="NormalWeb"/>
        <w:numPr>
          <w:ilvl w:val="0"/>
          <w:numId w:val="36"/>
        </w:numPr>
        <w:shd w:val="clear" w:color="auto" w:fill="FFFFFF"/>
        <w:spacing w:before="0" w:beforeAutospacing="0" w:after="0" w:afterAutospacing="0"/>
        <w:rPr>
          <w:color w:val="000000"/>
          <w:shd w:val="clear" w:color="auto" w:fill="FFFFFF"/>
          <w:lang w:val="ro-RO"/>
        </w:rPr>
      </w:pPr>
      <w:r w:rsidRPr="007D2C41">
        <w:rPr>
          <w:color w:val="000000"/>
          <w:shd w:val="clear" w:color="auto" w:fill="FFFFFF"/>
          <w:lang w:val="ro-RO"/>
        </w:rPr>
        <w:t>promovarea sănătății copiilor și tinerilor;</w:t>
      </w:r>
    </w:p>
    <w:p w14:paraId="4A98B865" w14:textId="77777777" w:rsidR="007D2C41" w:rsidRPr="007D2C41" w:rsidRDefault="007D2C41" w:rsidP="00697F77">
      <w:pPr>
        <w:pStyle w:val="NormalWeb"/>
        <w:numPr>
          <w:ilvl w:val="0"/>
          <w:numId w:val="36"/>
        </w:numPr>
        <w:shd w:val="clear" w:color="auto" w:fill="FFFFFF"/>
        <w:spacing w:before="0" w:beforeAutospacing="0" w:after="0" w:afterAutospacing="0"/>
        <w:rPr>
          <w:color w:val="000000"/>
          <w:shd w:val="clear" w:color="auto" w:fill="FFFFFF"/>
          <w:lang w:val="ro-RO"/>
        </w:rPr>
      </w:pPr>
      <w:r w:rsidRPr="007D2C41">
        <w:rPr>
          <w:color w:val="000000"/>
          <w:lang w:val="ro-RO"/>
        </w:rPr>
        <w:t>ameliorarea sănătății persoanelor vârstnice;</w:t>
      </w:r>
    </w:p>
    <w:p w14:paraId="5FE6E1DE" w14:textId="77777777" w:rsidR="007D2C41" w:rsidRPr="007D2C41" w:rsidRDefault="007D2C41" w:rsidP="00697F77">
      <w:pPr>
        <w:pStyle w:val="NormalWeb"/>
        <w:numPr>
          <w:ilvl w:val="0"/>
          <w:numId w:val="36"/>
        </w:numPr>
        <w:shd w:val="clear" w:color="auto" w:fill="FFFFFF"/>
        <w:spacing w:before="0" w:beforeAutospacing="0" w:after="0" w:afterAutospacing="0"/>
        <w:rPr>
          <w:color w:val="000000"/>
          <w:shd w:val="clear" w:color="auto" w:fill="FFFFFF"/>
          <w:lang w:val="ro-RO"/>
        </w:rPr>
      </w:pPr>
      <w:r w:rsidRPr="007D2C41">
        <w:rPr>
          <w:color w:val="000000"/>
          <w:lang w:val="ro-RO"/>
        </w:rPr>
        <w:t>promovarea sănătății mintale;</w:t>
      </w:r>
    </w:p>
    <w:p w14:paraId="3773E00F" w14:textId="77777777" w:rsidR="007D2C41" w:rsidRPr="007D2C41" w:rsidRDefault="007D2C41" w:rsidP="00697F77">
      <w:pPr>
        <w:pStyle w:val="NormalWeb"/>
        <w:numPr>
          <w:ilvl w:val="0"/>
          <w:numId w:val="36"/>
        </w:numPr>
        <w:shd w:val="clear" w:color="auto" w:fill="FFFFFF"/>
        <w:spacing w:before="0" w:beforeAutospacing="0" w:after="0" w:afterAutospacing="0"/>
        <w:rPr>
          <w:color w:val="000000"/>
          <w:shd w:val="clear" w:color="auto" w:fill="FFFFFF"/>
          <w:lang w:val="ro-RO"/>
        </w:rPr>
      </w:pPr>
      <w:r w:rsidRPr="007D2C41">
        <w:rPr>
          <w:color w:val="000000"/>
          <w:lang w:val="ro-RO"/>
        </w:rPr>
        <w:t>promovarea sănătății reproductive;</w:t>
      </w:r>
    </w:p>
    <w:p w14:paraId="73677431" w14:textId="77777777" w:rsidR="007D2C41" w:rsidRPr="007D2C41" w:rsidRDefault="007D2C41" w:rsidP="00697F77">
      <w:pPr>
        <w:pStyle w:val="NormalWeb"/>
        <w:numPr>
          <w:ilvl w:val="0"/>
          <w:numId w:val="36"/>
        </w:numPr>
        <w:shd w:val="clear" w:color="auto" w:fill="FFFFFF"/>
        <w:spacing w:before="0" w:beforeAutospacing="0" w:after="0" w:afterAutospacing="0"/>
        <w:rPr>
          <w:color w:val="000000"/>
          <w:shd w:val="clear" w:color="auto" w:fill="FFFFFF"/>
          <w:lang w:val="ro-RO"/>
        </w:rPr>
      </w:pPr>
      <w:r w:rsidRPr="007D2C41">
        <w:rPr>
          <w:color w:val="000000"/>
          <w:shd w:val="clear" w:color="auto" w:fill="FFFFFF"/>
          <w:lang w:val="ro-RO"/>
        </w:rPr>
        <w:t>reducerea riscurilor de răspândire a bolilor transmisibile;</w:t>
      </w:r>
    </w:p>
    <w:p w14:paraId="62E16659" w14:textId="77777777" w:rsidR="007D2C41" w:rsidRPr="007D2C41" w:rsidRDefault="007D2C41" w:rsidP="00697F77">
      <w:pPr>
        <w:pStyle w:val="NormalWeb"/>
        <w:numPr>
          <w:ilvl w:val="0"/>
          <w:numId w:val="36"/>
        </w:numPr>
        <w:shd w:val="clear" w:color="auto" w:fill="FFFFFF"/>
        <w:spacing w:before="0" w:beforeAutospacing="0" w:after="0" w:afterAutospacing="0"/>
        <w:rPr>
          <w:color w:val="000000"/>
          <w:shd w:val="clear" w:color="auto" w:fill="FFFFFF"/>
          <w:lang w:val="ro-RO"/>
        </w:rPr>
      </w:pPr>
      <w:r w:rsidRPr="007D2C41">
        <w:rPr>
          <w:color w:val="000000"/>
          <w:shd w:val="clear" w:color="auto" w:fill="FFFFFF"/>
          <w:lang w:val="ro-RO"/>
        </w:rPr>
        <w:t>promovarea imunizărilor;</w:t>
      </w:r>
    </w:p>
    <w:p w14:paraId="5B58B9C6" w14:textId="42152AD7" w:rsidR="000227DB" w:rsidRPr="007D2C41" w:rsidRDefault="007D2C41" w:rsidP="00697F77">
      <w:pPr>
        <w:pStyle w:val="NormalWeb"/>
        <w:numPr>
          <w:ilvl w:val="0"/>
          <w:numId w:val="36"/>
        </w:numPr>
        <w:shd w:val="clear" w:color="auto" w:fill="FFFFFF"/>
        <w:spacing w:before="0" w:beforeAutospacing="0" w:after="0" w:afterAutospacing="0"/>
        <w:rPr>
          <w:color w:val="000000" w:themeColor="text1"/>
          <w:shd w:val="clear" w:color="auto" w:fill="FFFFFF"/>
          <w:lang w:val="ro-RO"/>
        </w:rPr>
      </w:pPr>
      <w:r w:rsidRPr="007D2C41">
        <w:rPr>
          <w:color w:val="000000"/>
          <w:lang w:val="ro-RO"/>
        </w:rPr>
        <w:t>prevenirea traumatismelor și accidentelor</w:t>
      </w:r>
      <w:r>
        <w:rPr>
          <w:color w:val="000000"/>
          <w:lang w:val="ro-RO"/>
        </w:rPr>
        <w:t>.</w:t>
      </w:r>
      <w:r w:rsidR="000227DB" w:rsidRPr="007D2C41">
        <w:rPr>
          <w:color w:val="000000" w:themeColor="text1"/>
          <w:shd w:val="clear" w:color="auto" w:fill="FFFFFF"/>
          <w:lang w:val="ro-RO"/>
        </w:rPr>
        <w:t>”</w:t>
      </w:r>
    </w:p>
    <w:p w14:paraId="620699C6" w14:textId="221D84E1" w:rsidR="000227DB" w:rsidRPr="0035069E" w:rsidRDefault="000227DB" w:rsidP="00697F77">
      <w:pPr>
        <w:pStyle w:val="ListParagraph"/>
        <w:numPr>
          <w:ilvl w:val="0"/>
          <w:numId w:val="13"/>
        </w:numPr>
        <w:tabs>
          <w:tab w:val="left" w:pos="0"/>
          <w:tab w:val="left" w:pos="426"/>
        </w:tabs>
        <w:spacing w:after="0" w:line="240" w:lineRule="auto"/>
        <w:rPr>
          <w:rFonts w:ascii="Times New Roman" w:hAnsi="Times New Roman" w:cs="Times New Roman"/>
          <w:sz w:val="24"/>
          <w:szCs w:val="24"/>
          <w:shd w:val="clear" w:color="auto" w:fill="FFFFFF"/>
          <w:lang w:val="ro-MD"/>
        </w:rPr>
      </w:pPr>
      <w:r w:rsidRPr="0035069E">
        <w:rPr>
          <w:rFonts w:ascii="Times New Roman" w:hAnsi="Times New Roman" w:cs="Times New Roman"/>
          <w:color w:val="000000"/>
          <w:sz w:val="24"/>
          <w:szCs w:val="24"/>
          <w:shd w:val="clear" w:color="auto" w:fill="FFFFFF"/>
          <w:lang w:val="ro-RO"/>
        </w:rPr>
        <w:t>Articolul 50, alin. 4 va avea următorul conținut:</w:t>
      </w:r>
    </w:p>
    <w:p w14:paraId="32461AC5" w14:textId="60DC9D7C" w:rsidR="000227DB" w:rsidRPr="0035069E" w:rsidRDefault="000227DB" w:rsidP="00697F77">
      <w:pPr>
        <w:shd w:val="clear" w:color="auto" w:fill="FFFFFF"/>
        <w:spacing w:after="0" w:line="240" w:lineRule="auto"/>
        <w:ind w:left="284"/>
        <w:jc w:val="both"/>
        <w:rPr>
          <w:rFonts w:ascii="Times New Roman" w:eastAsia="Times New Roman" w:hAnsi="Times New Roman" w:cs="Times New Roman"/>
          <w:bCs/>
          <w:sz w:val="24"/>
          <w:szCs w:val="24"/>
          <w:shd w:val="clear" w:color="auto" w:fill="FFFFFF"/>
          <w:lang w:val="ro-MD" w:eastAsia="ru-RU"/>
        </w:rPr>
      </w:pPr>
      <w:r w:rsidRPr="0035069E">
        <w:rPr>
          <w:rFonts w:ascii="Times New Roman" w:eastAsia="Times New Roman" w:hAnsi="Times New Roman" w:cs="Times New Roman"/>
          <w:sz w:val="24"/>
          <w:szCs w:val="24"/>
          <w:shd w:val="clear" w:color="auto" w:fill="FFFFFF"/>
          <w:lang w:val="ro-RO"/>
        </w:rPr>
        <w:t>„(4) Reducerea impactului factorilor de risc se va efectua prin acțiuni complexe și va include dar nu se va limita la:</w:t>
      </w:r>
    </w:p>
    <w:p w14:paraId="32D19517" w14:textId="77777777" w:rsidR="0083723B" w:rsidRPr="0035069E" w:rsidRDefault="000227DB" w:rsidP="00697F77">
      <w:pPr>
        <w:pStyle w:val="ListParagraph"/>
        <w:numPr>
          <w:ilvl w:val="0"/>
          <w:numId w:val="20"/>
        </w:numPr>
        <w:shd w:val="clear" w:color="auto" w:fill="FFFFFF"/>
        <w:spacing w:after="0" w:line="240" w:lineRule="auto"/>
        <w:ind w:left="567" w:hanging="283"/>
        <w:jc w:val="both"/>
        <w:rPr>
          <w:rFonts w:ascii="Times New Roman" w:eastAsia="Times New Roman" w:hAnsi="Times New Roman" w:cs="Times New Roman"/>
          <w:bCs/>
          <w:sz w:val="24"/>
          <w:szCs w:val="24"/>
          <w:shd w:val="clear" w:color="auto" w:fill="FFFFFF"/>
          <w:lang w:val="ro-MD" w:eastAsia="ru-RU"/>
        </w:rPr>
      </w:pPr>
      <w:r w:rsidRPr="0035069E">
        <w:rPr>
          <w:rFonts w:ascii="Times New Roman" w:eastAsia="Times New Roman" w:hAnsi="Times New Roman" w:cs="Times New Roman"/>
          <w:sz w:val="24"/>
          <w:szCs w:val="24"/>
          <w:shd w:val="clear" w:color="auto" w:fill="FFFFFF"/>
          <w:lang w:val="ro-RO"/>
        </w:rPr>
        <w:t>combaterea consumului produselor din tutun și a produselor conexe;</w:t>
      </w:r>
    </w:p>
    <w:p w14:paraId="14835753" w14:textId="77777777" w:rsidR="0083723B" w:rsidRPr="0035069E" w:rsidRDefault="000227DB" w:rsidP="00697F77">
      <w:pPr>
        <w:pStyle w:val="ListParagraph"/>
        <w:numPr>
          <w:ilvl w:val="0"/>
          <w:numId w:val="20"/>
        </w:numPr>
        <w:shd w:val="clear" w:color="auto" w:fill="FFFFFF"/>
        <w:spacing w:after="0" w:line="240" w:lineRule="auto"/>
        <w:ind w:left="567" w:hanging="283"/>
        <w:jc w:val="both"/>
        <w:rPr>
          <w:rFonts w:ascii="Times New Roman" w:eastAsia="Times New Roman" w:hAnsi="Times New Roman" w:cs="Times New Roman"/>
          <w:bCs/>
          <w:sz w:val="24"/>
          <w:szCs w:val="24"/>
          <w:shd w:val="clear" w:color="auto" w:fill="FFFFFF"/>
          <w:lang w:val="ro-MD" w:eastAsia="ru-RU"/>
        </w:rPr>
      </w:pPr>
      <w:r w:rsidRPr="0035069E">
        <w:rPr>
          <w:rFonts w:ascii="Times New Roman" w:eastAsia="Times New Roman" w:hAnsi="Times New Roman" w:cs="Times New Roman"/>
          <w:sz w:val="24"/>
          <w:szCs w:val="24"/>
          <w:shd w:val="clear" w:color="auto" w:fill="FFFFFF"/>
          <w:lang w:val="ro-RO"/>
        </w:rPr>
        <w:t>reducerea consumului de alcool;</w:t>
      </w:r>
    </w:p>
    <w:p w14:paraId="7BFB81EB" w14:textId="77777777" w:rsidR="0083723B" w:rsidRPr="0035069E" w:rsidRDefault="000227DB" w:rsidP="00697F77">
      <w:pPr>
        <w:pStyle w:val="ListParagraph"/>
        <w:numPr>
          <w:ilvl w:val="0"/>
          <w:numId w:val="20"/>
        </w:numPr>
        <w:shd w:val="clear" w:color="auto" w:fill="FFFFFF"/>
        <w:spacing w:after="0" w:line="240" w:lineRule="auto"/>
        <w:ind w:left="567" w:hanging="283"/>
        <w:jc w:val="both"/>
        <w:rPr>
          <w:rFonts w:ascii="Times New Roman" w:eastAsia="Times New Roman" w:hAnsi="Times New Roman" w:cs="Times New Roman"/>
          <w:bCs/>
          <w:sz w:val="24"/>
          <w:szCs w:val="24"/>
          <w:shd w:val="clear" w:color="auto" w:fill="FFFFFF"/>
          <w:lang w:val="ro-MD" w:eastAsia="ru-RU"/>
        </w:rPr>
      </w:pPr>
      <w:r w:rsidRPr="0035069E">
        <w:rPr>
          <w:rFonts w:ascii="Times New Roman" w:eastAsia="Times New Roman" w:hAnsi="Times New Roman" w:cs="Times New Roman"/>
          <w:sz w:val="24"/>
          <w:szCs w:val="24"/>
          <w:shd w:val="clear" w:color="auto" w:fill="FFFFFF"/>
          <w:lang w:val="ro-RO"/>
        </w:rPr>
        <w:t>combaterea narcomaniei;</w:t>
      </w:r>
    </w:p>
    <w:p w14:paraId="12688E38" w14:textId="77777777" w:rsidR="0083723B" w:rsidRPr="0035069E" w:rsidRDefault="000227DB" w:rsidP="00697F77">
      <w:pPr>
        <w:pStyle w:val="ListParagraph"/>
        <w:numPr>
          <w:ilvl w:val="0"/>
          <w:numId w:val="20"/>
        </w:numPr>
        <w:shd w:val="clear" w:color="auto" w:fill="FFFFFF"/>
        <w:spacing w:after="0" w:line="240" w:lineRule="auto"/>
        <w:ind w:left="567" w:hanging="283"/>
        <w:jc w:val="both"/>
        <w:rPr>
          <w:rFonts w:ascii="Times New Roman" w:eastAsia="Times New Roman" w:hAnsi="Times New Roman" w:cs="Times New Roman"/>
          <w:bCs/>
          <w:sz w:val="24"/>
          <w:szCs w:val="24"/>
          <w:shd w:val="clear" w:color="auto" w:fill="FFFFFF"/>
          <w:lang w:val="ro-MD" w:eastAsia="ru-RU"/>
        </w:rPr>
      </w:pPr>
      <w:r w:rsidRPr="0035069E">
        <w:rPr>
          <w:rFonts w:ascii="Times New Roman" w:eastAsia="Times New Roman" w:hAnsi="Times New Roman" w:cs="Times New Roman"/>
          <w:sz w:val="24"/>
          <w:szCs w:val="24"/>
          <w:shd w:val="clear" w:color="auto" w:fill="FFFFFF"/>
          <w:lang w:val="ro-RO"/>
        </w:rPr>
        <w:t>promovarea alimentației sănătoase și siguranței nutriționale;</w:t>
      </w:r>
    </w:p>
    <w:p w14:paraId="2E7EE042" w14:textId="77777777" w:rsidR="0083723B" w:rsidRPr="0035069E" w:rsidRDefault="000227DB" w:rsidP="00697F77">
      <w:pPr>
        <w:pStyle w:val="ListParagraph"/>
        <w:numPr>
          <w:ilvl w:val="0"/>
          <w:numId w:val="20"/>
        </w:numPr>
        <w:shd w:val="clear" w:color="auto" w:fill="FFFFFF"/>
        <w:spacing w:after="0" w:line="240" w:lineRule="auto"/>
        <w:ind w:left="567" w:hanging="283"/>
        <w:jc w:val="both"/>
        <w:rPr>
          <w:rFonts w:ascii="Times New Roman" w:eastAsia="Times New Roman" w:hAnsi="Times New Roman" w:cs="Times New Roman"/>
          <w:bCs/>
          <w:sz w:val="24"/>
          <w:szCs w:val="24"/>
          <w:shd w:val="clear" w:color="auto" w:fill="FFFFFF"/>
          <w:lang w:val="ro-MD" w:eastAsia="ru-RU"/>
        </w:rPr>
      </w:pPr>
      <w:r w:rsidRPr="0035069E">
        <w:rPr>
          <w:rFonts w:ascii="Times New Roman" w:eastAsia="Times New Roman" w:hAnsi="Times New Roman" w:cs="Times New Roman"/>
          <w:sz w:val="24"/>
          <w:szCs w:val="24"/>
          <w:shd w:val="clear" w:color="auto" w:fill="FFFFFF"/>
          <w:lang w:val="ro-RO"/>
        </w:rPr>
        <w:t>reducerea inactivității fizice;</w:t>
      </w:r>
    </w:p>
    <w:p w14:paraId="194D1796" w14:textId="77777777" w:rsidR="0083723B" w:rsidRPr="0035069E" w:rsidRDefault="000227DB" w:rsidP="00697F77">
      <w:pPr>
        <w:pStyle w:val="ListParagraph"/>
        <w:numPr>
          <w:ilvl w:val="0"/>
          <w:numId w:val="20"/>
        </w:numPr>
        <w:shd w:val="clear" w:color="auto" w:fill="FFFFFF"/>
        <w:spacing w:after="0" w:line="240" w:lineRule="auto"/>
        <w:ind w:left="567" w:hanging="283"/>
        <w:jc w:val="both"/>
        <w:rPr>
          <w:rFonts w:ascii="Times New Roman" w:eastAsia="Times New Roman" w:hAnsi="Times New Roman" w:cs="Times New Roman"/>
          <w:bCs/>
          <w:sz w:val="24"/>
          <w:szCs w:val="24"/>
          <w:shd w:val="clear" w:color="auto" w:fill="FFFFFF"/>
          <w:lang w:val="ro-MD" w:eastAsia="ru-RU"/>
        </w:rPr>
      </w:pPr>
      <w:r w:rsidRPr="0035069E">
        <w:rPr>
          <w:rFonts w:ascii="Times New Roman" w:eastAsia="Times New Roman" w:hAnsi="Times New Roman" w:cs="Times New Roman"/>
          <w:sz w:val="24"/>
          <w:szCs w:val="24"/>
          <w:shd w:val="clear" w:color="auto" w:fill="FFFFFF"/>
          <w:lang w:val="ro-RO"/>
        </w:rPr>
        <w:t>ameliorarea calității aerului;</w:t>
      </w:r>
    </w:p>
    <w:p w14:paraId="45BF0ABF" w14:textId="77777777" w:rsidR="0083723B" w:rsidRPr="0035069E" w:rsidRDefault="000227DB" w:rsidP="00697F77">
      <w:pPr>
        <w:pStyle w:val="ListParagraph"/>
        <w:numPr>
          <w:ilvl w:val="0"/>
          <w:numId w:val="20"/>
        </w:numPr>
        <w:shd w:val="clear" w:color="auto" w:fill="FFFFFF"/>
        <w:spacing w:after="0" w:line="240" w:lineRule="auto"/>
        <w:ind w:left="567" w:hanging="283"/>
        <w:jc w:val="both"/>
        <w:rPr>
          <w:rFonts w:ascii="Times New Roman" w:eastAsia="Times New Roman" w:hAnsi="Times New Roman" w:cs="Times New Roman"/>
          <w:bCs/>
          <w:sz w:val="24"/>
          <w:szCs w:val="24"/>
          <w:shd w:val="clear" w:color="auto" w:fill="FFFFFF"/>
          <w:lang w:val="ro-MD" w:eastAsia="ru-RU"/>
        </w:rPr>
      </w:pPr>
      <w:r w:rsidRPr="0035069E">
        <w:rPr>
          <w:rFonts w:ascii="Times New Roman" w:eastAsia="Times New Roman" w:hAnsi="Times New Roman" w:cs="Times New Roman"/>
          <w:sz w:val="24"/>
          <w:szCs w:val="24"/>
          <w:shd w:val="clear" w:color="auto" w:fill="FFFFFF"/>
          <w:lang w:val="ro-RO"/>
        </w:rPr>
        <w:t>reducerea obezității;</w:t>
      </w:r>
    </w:p>
    <w:p w14:paraId="40E74AB1" w14:textId="77777777" w:rsidR="0083723B" w:rsidRPr="0035069E" w:rsidRDefault="000227DB" w:rsidP="00697F77">
      <w:pPr>
        <w:pStyle w:val="ListParagraph"/>
        <w:numPr>
          <w:ilvl w:val="0"/>
          <w:numId w:val="20"/>
        </w:numPr>
        <w:shd w:val="clear" w:color="auto" w:fill="FFFFFF"/>
        <w:spacing w:after="0" w:line="240" w:lineRule="auto"/>
        <w:ind w:left="567" w:hanging="283"/>
        <w:jc w:val="both"/>
        <w:rPr>
          <w:rFonts w:ascii="Times New Roman" w:eastAsia="Times New Roman" w:hAnsi="Times New Roman" w:cs="Times New Roman"/>
          <w:bCs/>
          <w:sz w:val="24"/>
          <w:szCs w:val="24"/>
          <w:shd w:val="clear" w:color="auto" w:fill="FFFFFF"/>
          <w:lang w:val="ro-MD" w:eastAsia="ru-RU"/>
        </w:rPr>
      </w:pPr>
      <w:r w:rsidRPr="0035069E">
        <w:rPr>
          <w:rFonts w:ascii="Times New Roman" w:eastAsia="Times New Roman" w:hAnsi="Times New Roman" w:cs="Times New Roman"/>
          <w:sz w:val="24"/>
          <w:szCs w:val="24"/>
          <w:shd w:val="clear" w:color="auto" w:fill="FFFFFF"/>
          <w:lang w:val="ro-RO"/>
        </w:rPr>
        <w:t>controlul hipertensiunii arteriale;</w:t>
      </w:r>
    </w:p>
    <w:p w14:paraId="29FF85BF" w14:textId="77777777" w:rsidR="0083723B" w:rsidRPr="0035069E" w:rsidRDefault="000227DB" w:rsidP="00697F77">
      <w:pPr>
        <w:pStyle w:val="ListParagraph"/>
        <w:numPr>
          <w:ilvl w:val="0"/>
          <w:numId w:val="20"/>
        </w:numPr>
        <w:shd w:val="clear" w:color="auto" w:fill="FFFFFF"/>
        <w:spacing w:after="0" w:line="240" w:lineRule="auto"/>
        <w:ind w:left="567" w:hanging="283"/>
        <w:jc w:val="both"/>
        <w:rPr>
          <w:rFonts w:ascii="Times New Roman" w:eastAsia="Times New Roman" w:hAnsi="Times New Roman" w:cs="Times New Roman"/>
          <w:bCs/>
          <w:sz w:val="24"/>
          <w:szCs w:val="24"/>
          <w:shd w:val="clear" w:color="auto" w:fill="FFFFFF"/>
          <w:lang w:val="ro-MD" w:eastAsia="ru-RU"/>
        </w:rPr>
      </w:pPr>
      <w:r w:rsidRPr="0035069E">
        <w:rPr>
          <w:rFonts w:ascii="Times New Roman" w:eastAsia="Times New Roman" w:hAnsi="Times New Roman" w:cs="Times New Roman"/>
          <w:sz w:val="24"/>
          <w:szCs w:val="24"/>
          <w:shd w:val="clear" w:color="auto" w:fill="FFFFFF"/>
          <w:lang w:val="ro-RO"/>
        </w:rPr>
        <w:t>controlul bolilor cardiovasculare,</w:t>
      </w:r>
    </w:p>
    <w:p w14:paraId="60ABCEA4" w14:textId="77777777" w:rsidR="0083723B" w:rsidRPr="00342876" w:rsidRDefault="000227DB" w:rsidP="00697F77">
      <w:pPr>
        <w:pStyle w:val="ListParagraph"/>
        <w:numPr>
          <w:ilvl w:val="0"/>
          <w:numId w:val="20"/>
        </w:numPr>
        <w:shd w:val="clear" w:color="auto" w:fill="FFFFFF"/>
        <w:spacing w:after="0" w:line="240" w:lineRule="auto"/>
        <w:ind w:left="567" w:hanging="283"/>
        <w:jc w:val="both"/>
        <w:rPr>
          <w:rFonts w:ascii="Times New Roman" w:eastAsia="Times New Roman" w:hAnsi="Times New Roman"/>
          <w:bCs/>
          <w:sz w:val="24"/>
          <w:szCs w:val="24"/>
          <w:shd w:val="clear" w:color="auto" w:fill="FFFFFF"/>
          <w:lang w:val="ro-MD" w:eastAsia="ru-RU"/>
        </w:rPr>
      </w:pPr>
      <w:r w:rsidRPr="00342876">
        <w:rPr>
          <w:rFonts w:ascii="Times New Roman" w:eastAsia="Times New Roman" w:hAnsi="Times New Roman"/>
          <w:sz w:val="24"/>
          <w:szCs w:val="24"/>
          <w:shd w:val="clear" w:color="auto" w:fill="FFFFFF"/>
          <w:lang w:val="ro-RO"/>
        </w:rPr>
        <w:t>controlul diabetului;</w:t>
      </w:r>
    </w:p>
    <w:p w14:paraId="24AEF9C1" w14:textId="77777777" w:rsidR="0083723B" w:rsidRPr="00342876" w:rsidRDefault="000227DB" w:rsidP="00697F77">
      <w:pPr>
        <w:pStyle w:val="ListParagraph"/>
        <w:numPr>
          <w:ilvl w:val="0"/>
          <w:numId w:val="20"/>
        </w:numPr>
        <w:shd w:val="clear" w:color="auto" w:fill="FFFFFF"/>
        <w:spacing w:after="0" w:line="240" w:lineRule="auto"/>
        <w:ind w:left="567" w:hanging="283"/>
        <w:jc w:val="both"/>
        <w:rPr>
          <w:rFonts w:ascii="Times New Roman" w:eastAsia="Times New Roman" w:hAnsi="Times New Roman"/>
          <w:bCs/>
          <w:sz w:val="24"/>
          <w:szCs w:val="24"/>
          <w:shd w:val="clear" w:color="auto" w:fill="FFFFFF"/>
          <w:lang w:val="ro-MD" w:eastAsia="ru-RU"/>
        </w:rPr>
      </w:pPr>
      <w:r w:rsidRPr="00342876">
        <w:rPr>
          <w:rFonts w:ascii="Times New Roman" w:eastAsia="Times New Roman" w:hAnsi="Times New Roman"/>
          <w:sz w:val="24"/>
          <w:szCs w:val="24"/>
          <w:shd w:val="clear" w:color="auto" w:fill="FFFFFF"/>
          <w:lang w:val="ro-RO"/>
        </w:rPr>
        <w:t>controlul cancerului;</w:t>
      </w:r>
    </w:p>
    <w:p w14:paraId="42D503FF" w14:textId="77777777" w:rsidR="0083723B" w:rsidRPr="00342876" w:rsidRDefault="000227DB" w:rsidP="00697F77">
      <w:pPr>
        <w:pStyle w:val="ListParagraph"/>
        <w:numPr>
          <w:ilvl w:val="0"/>
          <w:numId w:val="20"/>
        </w:numPr>
        <w:shd w:val="clear" w:color="auto" w:fill="FFFFFF"/>
        <w:spacing w:after="0" w:line="240" w:lineRule="auto"/>
        <w:ind w:left="567" w:hanging="283"/>
        <w:jc w:val="both"/>
        <w:rPr>
          <w:rFonts w:ascii="Times New Roman" w:eastAsia="Times New Roman" w:hAnsi="Times New Roman"/>
          <w:bCs/>
          <w:sz w:val="24"/>
          <w:szCs w:val="24"/>
          <w:shd w:val="clear" w:color="auto" w:fill="FFFFFF"/>
          <w:lang w:val="ro-MD" w:eastAsia="ru-RU"/>
        </w:rPr>
      </w:pPr>
      <w:r w:rsidRPr="00342876">
        <w:rPr>
          <w:rFonts w:ascii="Times New Roman" w:eastAsia="Times New Roman" w:hAnsi="Times New Roman"/>
          <w:sz w:val="24"/>
          <w:szCs w:val="24"/>
          <w:shd w:val="clear" w:color="auto" w:fill="FFFFFF"/>
          <w:lang w:val="ro-RO"/>
        </w:rPr>
        <w:t>controlul bolilor respiratorii cronice,</w:t>
      </w:r>
    </w:p>
    <w:p w14:paraId="6738EE8B" w14:textId="77777777" w:rsidR="0083723B" w:rsidRPr="00342876" w:rsidRDefault="000227DB" w:rsidP="00697F77">
      <w:pPr>
        <w:pStyle w:val="ListParagraph"/>
        <w:numPr>
          <w:ilvl w:val="0"/>
          <w:numId w:val="20"/>
        </w:numPr>
        <w:shd w:val="clear" w:color="auto" w:fill="FFFFFF"/>
        <w:spacing w:after="0" w:line="240" w:lineRule="auto"/>
        <w:ind w:left="567" w:hanging="283"/>
        <w:jc w:val="both"/>
        <w:rPr>
          <w:rFonts w:ascii="Times New Roman" w:eastAsia="Times New Roman" w:hAnsi="Times New Roman"/>
          <w:bCs/>
          <w:sz w:val="24"/>
          <w:szCs w:val="24"/>
          <w:shd w:val="clear" w:color="auto" w:fill="FFFFFF"/>
          <w:lang w:val="ro-MD" w:eastAsia="ru-RU"/>
        </w:rPr>
      </w:pPr>
      <w:r w:rsidRPr="00342876">
        <w:rPr>
          <w:rFonts w:ascii="Times New Roman" w:eastAsia="Times New Roman" w:hAnsi="Times New Roman"/>
          <w:sz w:val="24"/>
          <w:szCs w:val="24"/>
          <w:shd w:val="clear" w:color="auto" w:fill="FFFFFF"/>
          <w:lang w:val="ro-RO"/>
        </w:rPr>
        <w:lastRenderedPageBreak/>
        <w:t>controlul bolilor digestive cronice,</w:t>
      </w:r>
    </w:p>
    <w:p w14:paraId="3B67EF47" w14:textId="77777777" w:rsidR="0083723B" w:rsidRPr="00342876" w:rsidRDefault="000227DB" w:rsidP="00697F77">
      <w:pPr>
        <w:pStyle w:val="ListParagraph"/>
        <w:numPr>
          <w:ilvl w:val="0"/>
          <w:numId w:val="20"/>
        </w:numPr>
        <w:shd w:val="clear" w:color="auto" w:fill="FFFFFF"/>
        <w:spacing w:after="0" w:line="240" w:lineRule="auto"/>
        <w:ind w:left="567" w:hanging="283"/>
        <w:jc w:val="both"/>
        <w:rPr>
          <w:rFonts w:ascii="Times New Roman" w:eastAsia="Times New Roman" w:hAnsi="Times New Roman"/>
          <w:bCs/>
          <w:sz w:val="24"/>
          <w:szCs w:val="24"/>
          <w:shd w:val="clear" w:color="auto" w:fill="FFFFFF"/>
          <w:lang w:val="ro-MD" w:eastAsia="ru-RU"/>
        </w:rPr>
      </w:pPr>
      <w:r w:rsidRPr="00342876">
        <w:rPr>
          <w:rFonts w:ascii="Times New Roman" w:eastAsia="Times New Roman" w:hAnsi="Times New Roman"/>
          <w:sz w:val="24"/>
          <w:szCs w:val="24"/>
          <w:shd w:val="clear" w:color="auto" w:fill="FFFFFF"/>
          <w:lang w:val="ro-RO"/>
        </w:rPr>
        <w:t>promovarea sănătății orale;</w:t>
      </w:r>
    </w:p>
    <w:p w14:paraId="08FF51F5" w14:textId="77777777" w:rsidR="0083723B" w:rsidRPr="00342876" w:rsidRDefault="000227DB" w:rsidP="00697F77">
      <w:pPr>
        <w:pStyle w:val="ListParagraph"/>
        <w:numPr>
          <w:ilvl w:val="0"/>
          <w:numId w:val="20"/>
        </w:numPr>
        <w:shd w:val="clear" w:color="auto" w:fill="FFFFFF"/>
        <w:spacing w:after="0" w:line="240" w:lineRule="auto"/>
        <w:ind w:left="567" w:hanging="283"/>
        <w:jc w:val="both"/>
        <w:rPr>
          <w:rFonts w:ascii="Times New Roman" w:eastAsia="Times New Roman" w:hAnsi="Times New Roman"/>
          <w:bCs/>
          <w:sz w:val="24"/>
          <w:szCs w:val="24"/>
          <w:shd w:val="clear" w:color="auto" w:fill="FFFFFF"/>
          <w:lang w:val="ro-MD" w:eastAsia="ru-RU"/>
        </w:rPr>
      </w:pPr>
      <w:r w:rsidRPr="00342876">
        <w:rPr>
          <w:rFonts w:ascii="Times New Roman" w:eastAsia="Times New Roman" w:hAnsi="Times New Roman"/>
          <w:sz w:val="24"/>
          <w:szCs w:val="24"/>
          <w:shd w:val="clear" w:color="auto" w:fill="FFFFFF"/>
          <w:lang w:val="ro-RO"/>
        </w:rPr>
        <w:t>ameliorarea sănătății mentale</w:t>
      </w:r>
      <w:r w:rsidR="00E04E4C" w:rsidRPr="00342876">
        <w:rPr>
          <w:rFonts w:ascii="Times New Roman" w:eastAsia="Times New Roman" w:hAnsi="Times New Roman"/>
          <w:sz w:val="24"/>
          <w:szCs w:val="24"/>
          <w:shd w:val="clear" w:color="auto" w:fill="FFFFFF"/>
          <w:lang w:val="ro-RO"/>
        </w:rPr>
        <w:t>;</w:t>
      </w:r>
    </w:p>
    <w:p w14:paraId="6A199494" w14:textId="77777777" w:rsidR="0083723B" w:rsidRPr="00342876" w:rsidRDefault="000227DB" w:rsidP="00697F77">
      <w:pPr>
        <w:pStyle w:val="ListParagraph"/>
        <w:numPr>
          <w:ilvl w:val="0"/>
          <w:numId w:val="20"/>
        </w:numPr>
        <w:shd w:val="clear" w:color="auto" w:fill="FFFFFF"/>
        <w:spacing w:after="0" w:line="240" w:lineRule="auto"/>
        <w:ind w:left="567" w:hanging="283"/>
        <w:jc w:val="both"/>
        <w:rPr>
          <w:rFonts w:ascii="Times New Roman" w:eastAsia="Times New Roman" w:hAnsi="Times New Roman"/>
          <w:bCs/>
          <w:sz w:val="24"/>
          <w:szCs w:val="24"/>
          <w:shd w:val="clear" w:color="auto" w:fill="FFFFFF"/>
          <w:lang w:val="ro-MD" w:eastAsia="ru-RU"/>
        </w:rPr>
      </w:pPr>
      <w:r w:rsidRPr="00342876">
        <w:rPr>
          <w:rFonts w:ascii="Times New Roman" w:eastAsia="Times New Roman" w:hAnsi="Times New Roman"/>
          <w:sz w:val="24"/>
          <w:szCs w:val="24"/>
          <w:shd w:val="clear" w:color="auto" w:fill="FFFFFF"/>
          <w:lang w:val="ro-RO"/>
        </w:rPr>
        <w:t>prevenirea leziunilor traumatice, inclusiv a traumatismului rutier,</w:t>
      </w:r>
    </w:p>
    <w:p w14:paraId="11824C72" w14:textId="6D65812D" w:rsidR="000227DB" w:rsidRPr="00342876" w:rsidRDefault="000227DB" w:rsidP="00697F77">
      <w:pPr>
        <w:pStyle w:val="ListParagraph"/>
        <w:numPr>
          <w:ilvl w:val="0"/>
          <w:numId w:val="20"/>
        </w:numPr>
        <w:shd w:val="clear" w:color="auto" w:fill="FFFFFF"/>
        <w:spacing w:after="0" w:line="240" w:lineRule="auto"/>
        <w:ind w:left="567" w:hanging="283"/>
        <w:jc w:val="both"/>
        <w:rPr>
          <w:rFonts w:ascii="Times New Roman" w:eastAsia="Times New Roman" w:hAnsi="Times New Roman"/>
          <w:bCs/>
          <w:sz w:val="24"/>
          <w:szCs w:val="24"/>
          <w:shd w:val="clear" w:color="auto" w:fill="FFFFFF"/>
          <w:lang w:val="ro-MD" w:eastAsia="ru-RU"/>
        </w:rPr>
      </w:pPr>
      <w:r w:rsidRPr="00342876">
        <w:rPr>
          <w:rFonts w:ascii="Times New Roman" w:eastAsia="Times New Roman" w:hAnsi="Times New Roman"/>
          <w:sz w:val="24"/>
          <w:szCs w:val="24"/>
          <w:shd w:val="clear" w:color="auto" w:fill="FFFFFF"/>
          <w:lang w:val="ro-RO"/>
        </w:rPr>
        <w:t>aplicarea intervențiilor în baza profilurilor de sănătate”</w:t>
      </w:r>
    </w:p>
    <w:p w14:paraId="62F84509" w14:textId="5662BD49" w:rsidR="007D2C41" w:rsidRPr="00AB1657" w:rsidRDefault="00AD192A" w:rsidP="00697F77">
      <w:pPr>
        <w:pStyle w:val="ListParagraph"/>
        <w:numPr>
          <w:ilvl w:val="0"/>
          <w:numId w:val="13"/>
        </w:numPr>
        <w:tabs>
          <w:tab w:val="left" w:pos="0"/>
          <w:tab w:val="left" w:pos="426"/>
        </w:tabs>
        <w:spacing w:after="0" w:line="240" w:lineRule="auto"/>
        <w:ind w:left="284" w:hanging="284"/>
        <w:rPr>
          <w:rFonts w:ascii="Times New Roman" w:hAnsi="Times New Roman" w:cs="Times New Roman"/>
          <w:sz w:val="24"/>
          <w:szCs w:val="24"/>
          <w:shd w:val="clear" w:color="auto" w:fill="FFFFFF"/>
          <w:lang w:val="ro-MD"/>
        </w:rPr>
      </w:pPr>
      <w:proofErr w:type="spellStart"/>
      <w:r w:rsidRPr="0092252D">
        <w:rPr>
          <w:rFonts w:ascii="Times New Roman" w:eastAsia="Times New Roman" w:hAnsi="Times New Roman" w:cs="Times New Roman"/>
          <w:sz w:val="24"/>
          <w:szCs w:val="24"/>
          <w:shd w:val="clear" w:color="auto" w:fill="FFFFFF"/>
          <w:lang w:val="fr-FR"/>
        </w:rPr>
        <w:t>Anex</w:t>
      </w:r>
      <w:r w:rsidR="00AB1657" w:rsidRPr="0092252D">
        <w:rPr>
          <w:rFonts w:ascii="Times New Roman" w:eastAsia="Times New Roman" w:hAnsi="Times New Roman" w:cs="Times New Roman"/>
          <w:sz w:val="24"/>
          <w:szCs w:val="24"/>
          <w:shd w:val="clear" w:color="auto" w:fill="FFFFFF"/>
          <w:lang w:val="fr-FR"/>
        </w:rPr>
        <w:t>ele</w:t>
      </w:r>
      <w:proofErr w:type="spellEnd"/>
      <w:r w:rsidR="00AB1657" w:rsidRPr="0092252D">
        <w:rPr>
          <w:rFonts w:ascii="Times New Roman" w:eastAsia="Times New Roman" w:hAnsi="Times New Roman" w:cs="Times New Roman"/>
          <w:sz w:val="24"/>
          <w:szCs w:val="24"/>
          <w:shd w:val="clear" w:color="auto" w:fill="FFFFFF"/>
          <w:lang w:val="fr-FR"/>
        </w:rPr>
        <w:t xml:space="preserve"> nr.</w:t>
      </w:r>
      <w:proofErr w:type="gramStart"/>
      <w:r w:rsidR="00AB1657" w:rsidRPr="0092252D">
        <w:rPr>
          <w:rFonts w:ascii="Times New Roman" w:eastAsia="Times New Roman" w:hAnsi="Times New Roman" w:cs="Times New Roman"/>
          <w:sz w:val="24"/>
          <w:szCs w:val="24"/>
          <w:shd w:val="clear" w:color="auto" w:fill="FFFFFF"/>
          <w:lang w:val="fr-FR"/>
        </w:rPr>
        <w:t>1;</w:t>
      </w:r>
      <w:proofErr w:type="gramEnd"/>
      <w:r w:rsidR="00AB1657" w:rsidRPr="0092252D">
        <w:rPr>
          <w:rFonts w:ascii="Times New Roman" w:eastAsia="Times New Roman" w:hAnsi="Times New Roman" w:cs="Times New Roman"/>
          <w:sz w:val="24"/>
          <w:szCs w:val="24"/>
          <w:shd w:val="clear" w:color="auto" w:fill="FFFFFF"/>
          <w:lang w:val="fr-FR"/>
        </w:rPr>
        <w:t xml:space="preserve"> nr.2 </w:t>
      </w:r>
      <w:proofErr w:type="spellStart"/>
      <w:r w:rsidR="00AB1657" w:rsidRPr="0092252D">
        <w:rPr>
          <w:rFonts w:ascii="Times New Roman" w:eastAsia="Times New Roman" w:hAnsi="Times New Roman" w:cs="Times New Roman"/>
          <w:sz w:val="24"/>
          <w:szCs w:val="24"/>
          <w:shd w:val="clear" w:color="auto" w:fill="FFFFFF"/>
          <w:lang w:val="fr-FR"/>
        </w:rPr>
        <w:t>și</w:t>
      </w:r>
      <w:proofErr w:type="spellEnd"/>
      <w:r w:rsidR="00AB1657" w:rsidRPr="0092252D">
        <w:rPr>
          <w:rFonts w:ascii="Times New Roman" w:eastAsia="Times New Roman" w:hAnsi="Times New Roman" w:cs="Times New Roman"/>
          <w:sz w:val="24"/>
          <w:szCs w:val="24"/>
          <w:shd w:val="clear" w:color="auto" w:fill="FFFFFF"/>
          <w:lang w:val="fr-FR"/>
        </w:rPr>
        <w:t xml:space="preserve"> nr.3 se </w:t>
      </w:r>
      <w:proofErr w:type="spellStart"/>
      <w:r w:rsidR="00AB1657" w:rsidRPr="0092252D">
        <w:rPr>
          <w:rFonts w:ascii="Times New Roman" w:eastAsia="Times New Roman" w:hAnsi="Times New Roman" w:cs="Times New Roman"/>
          <w:sz w:val="24"/>
          <w:szCs w:val="24"/>
          <w:shd w:val="clear" w:color="auto" w:fill="FFFFFF"/>
          <w:lang w:val="fr-FR"/>
        </w:rPr>
        <w:t>exclud</w:t>
      </w:r>
      <w:proofErr w:type="spellEnd"/>
    </w:p>
    <w:p w14:paraId="0DD61597" w14:textId="77777777" w:rsidR="00792863" w:rsidRPr="00DA3FB6" w:rsidRDefault="00792863" w:rsidP="00DA3FB6">
      <w:pPr>
        <w:spacing w:after="0" w:line="240" w:lineRule="auto"/>
        <w:rPr>
          <w:rFonts w:ascii="Times New Roman" w:hAnsi="Times New Roman" w:cs="Times New Roman"/>
          <w:shd w:val="clear" w:color="auto" w:fill="FFFFFF"/>
          <w:lang w:val="ro-RO"/>
        </w:rPr>
      </w:pPr>
    </w:p>
    <w:p w14:paraId="3DC63B59" w14:textId="1DCBC291" w:rsidR="00B960EC" w:rsidRPr="009360EB" w:rsidRDefault="00B960EC" w:rsidP="009360EB">
      <w:pPr>
        <w:spacing w:after="0" w:line="240" w:lineRule="auto"/>
        <w:rPr>
          <w:rFonts w:ascii="Times New Roman" w:eastAsia="Times New Roman" w:hAnsi="Times New Roman" w:cs="Times New Roman"/>
          <w:bCs/>
          <w:color w:val="000000"/>
          <w:sz w:val="24"/>
          <w:szCs w:val="24"/>
          <w:shd w:val="clear" w:color="auto" w:fill="FFFFFF"/>
          <w:lang w:val="ro-MD"/>
        </w:rPr>
      </w:pPr>
      <w:r w:rsidRPr="00C96494">
        <w:rPr>
          <w:rFonts w:ascii="Times New Roman" w:eastAsia="Times New Roman" w:hAnsi="Times New Roman" w:cs="Times New Roman"/>
          <w:b/>
          <w:sz w:val="24"/>
          <w:lang w:val="ro-RO"/>
        </w:rPr>
        <w:t xml:space="preserve">Art. </w:t>
      </w:r>
      <w:r w:rsidRPr="00DE55EF">
        <w:rPr>
          <w:rFonts w:ascii="Times New Roman" w:eastAsia="Times New Roman" w:hAnsi="Times New Roman" w:cs="Times New Roman"/>
          <w:b/>
          <w:sz w:val="24"/>
          <w:lang w:val="ro-MD"/>
        </w:rPr>
        <w:t>X</w:t>
      </w:r>
      <w:r w:rsidRPr="00C96494">
        <w:rPr>
          <w:rFonts w:ascii="Times New Roman" w:eastAsia="Times New Roman" w:hAnsi="Times New Roman" w:cs="Times New Roman"/>
          <w:b/>
          <w:sz w:val="24"/>
          <w:lang w:val="ro-RO"/>
        </w:rPr>
        <w:t>.</w:t>
      </w:r>
      <w:r w:rsidRPr="00C96494">
        <w:rPr>
          <w:rFonts w:ascii="Times New Roman" w:eastAsia="Times New Roman" w:hAnsi="Times New Roman" w:cs="Times New Roman"/>
          <w:b/>
          <w:sz w:val="24"/>
          <w:shd w:val="clear" w:color="auto" w:fill="FFFFFF"/>
          <w:lang w:val="ro-RO"/>
        </w:rPr>
        <w:t xml:space="preserve"> </w:t>
      </w:r>
      <w:r w:rsidRPr="00C96494">
        <w:rPr>
          <w:rFonts w:ascii="Times New Roman" w:eastAsia="Times New Roman" w:hAnsi="Times New Roman" w:cs="Times New Roman"/>
          <w:b/>
          <w:color w:val="000000"/>
          <w:sz w:val="24"/>
          <w:shd w:val="clear" w:color="auto" w:fill="FFFFFF"/>
          <w:lang w:val="ro-RO"/>
        </w:rPr>
        <w:t xml:space="preserve">– </w:t>
      </w:r>
      <w:r w:rsidRPr="009360EB">
        <w:rPr>
          <w:rFonts w:ascii="Times New Roman" w:eastAsia="Times New Roman" w:hAnsi="Times New Roman" w:cs="Times New Roman"/>
          <w:bCs/>
          <w:color w:val="000000"/>
          <w:sz w:val="24"/>
          <w:shd w:val="clear" w:color="auto" w:fill="FFFFFF"/>
          <w:lang w:val="ro-MD"/>
        </w:rPr>
        <w:t xml:space="preserve">Anexa nr.1 la </w:t>
      </w:r>
      <w:r w:rsidRPr="00C96494">
        <w:rPr>
          <w:rFonts w:ascii="Times New Roman" w:eastAsia="Times New Roman" w:hAnsi="Times New Roman" w:cs="Times New Roman"/>
          <w:bCs/>
          <w:color w:val="000000"/>
          <w:sz w:val="24"/>
          <w:szCs w:val="24"/>
          <w:shd w:val="clear" w:color="auto" w:fill="FFFFFF"/>
          <w:lang w:val="ro-RO"/>
        </w:rPr>
        <w:t>Legea nr. 1</w:t>
      </w:r>
      <w:r w:rsidRPr="009360EB">
        <w:rPr>
          <w:rFonts w:ascii="Times New Roman" w:eastAsia="Times New Roman" w:hAnsi="Times New Roman" w:cs="Times New Roman"/>
          <w:bCs/>
          <w:color w:val="000000"/>
          <w:sz w:val="24"/>
          <w:szCs w:val="24"/>
          <w:shd w:val="clear" w:color="auto" w:fill="FFFFFF"/>
          <w:lang w:val="ro-MD"/>
        </w:rPr>
        <w:t>60</w:t>
      </w:r>
      <w:r w:rsidRPr="00C96494">
        <w:rPr>
          <w:rFonts w:ascii="Times New Roman" w:eastAsia="Times New Roman" w:hAnsi="Times New Roman" w:cs="Times New Roman"/>
          <w:bCs/>
          <w:color w:val="000000"/>
          <w:sz w:val="24"/>
          <w:szCs w:val="24"/>
          <w:shd w:val="clear" w:color="auto" w:fill="FFFFFF"/>
          <w:lang w:val="ro-RO"/>
        </w:rPr>
        <w:t>/201</w:t>
      </w:r>
      <w:r w:rsidRPr="009360EB">
        <w:rPr>
          <w:rFonts w:ascii="Times New Roman" w:eastAsia="Times New Roman" w:hAnsi="Times New Roman" w:cs="Times New Roman"/>
          <w:bCs/>
          <w:color w:val="000000"/>
          <w:sz w:val="24"/>
          <w:szCs w:val="24"/>
          <w:shd w:val="clear" w:color="auto" w:fill="FFFFFF"/>
          <w:lang w:val="ro-MD"/>
        </w:rPr>
        <w:t>1</w:t>
      </w:r>
      <w:r w:rsidRPr="00C96494">
        <w:rPr>
          <w:rFonts w:ascii="Times New Roman" w:eastAsia="Times New Roman" w:hAnsi="Times New Roman" w:cs="Times New Roman"/>
          <w:bCs/>
          <w:color w:val="000000"/>
          <w:sz w:val="24"/>
          <w:szCs w:val="24"/>
          <w:shd w:val="clear" w:color="auto" w:fill="FFFFFF"/>
          <w:lang w:val="ro-RO"/>
        </w:rPr>
        <w:t xml:space="preserve"> </w:t>
      </w:r>
      <w:r w:rsidRPr="009360EB">
        <w:rPr>
          <w:rFonts w:ascii="Times New Roman" w:hAnsi="Times New Roman" w:cs="Times New Roman"/>
          <w:bCs/>
          <w:sz w:val="24"/>
          <w:szCs w:val="24"/>
          <w:shd w:val="clear" w:color="auto" w:fill="FFFFFF"/>
          <w:lang w:val="ro-MD"/>
        </w:rPr>
        <w:t>privind reglementarea prin autorizare a activității de întreprinzător</w:t>
      </w:r>
      <w:r w:rsidRPr="00C96494">
        <w:rPr>
          <w:rFonts w:ascii="Times New Roman" w:eastAsia="Times New Roman" w:hAnsi="Times New Roman" w:cs="Times New Roman"/>
          <w:bCs/>
          <w:color w:val="000000"/>
          <w:sz w:val="24"/>
          <w:szCs w:val="24"/>
          <w:shd w:val="clear" w:color="auto" w:fill="FFFFFF"/>
          <w:lang w:val="ro-RO"/>
        </w:rPr>
        <w:t xml:space="preserve"> (Monitorul Oficial al Republicii Moldova, 201</w:t>
      </w:r>
      <w:r w:rsidRPr="009360EB">
        <w:rPr>
          <w:rFonts w:ascii="Times New Roman" w:eastAsia="Times New Roman" w:hAnsi="Times New Roman" w:cs="Times New Roman"/>
          <w:bCs/>
          <w:color w:val="000000"/>
          <w:sz w:val="24"/>
          <w:szCs w:val="24"/>
          <w:shd w:val="clear" w:color="auto" w:fill="FFFFFF"/>
          <w:lang w:val="ro-MD"/>
        </w:rPr>
        <w:t>1</w:t>
      </w:r>
      <w:r w:rsidRPr="00C96494">
        <w:rPr>
          <w:rFonts w:ascii="Times New Roman" w:eastAsia="Times New Roman" w:hAnsi="Times New Roman" w:cs="Times New Roman"/>
          <w:bCs/>
          <w:color w:val="000000"/>
          <w:sz w:val="24"/>
          <w:szCs w:val="24"/>
          <w:shd w:val="clear" w:color="auto" w:fill="FFFFFF"/>
          <w:lang w:val="ro-RO"/>
        </w:rPr>
        <w:t>, nr. </w:t>
      </w:r>
      <w:r w:rsidRPr="009360EB">
        <w:rPr>
          <w:rFonts w:ascii="Times New Roman" w:eastAsia="Times New Roman" w:hAnsi="Times New Roman" w:cs="Times New Roman"/>
          <w:bCs/>
          <w:color w:val="000000"/>
          <w:sz w:val="24"/>
          <w:szCs w:val="24"/>
          <w:shd w:val="clear" w:color="auto" w:fill="FFFFFF"/>
          <w:lang w:val="ro-MD"/>
        </w:rPr>
        <w:t>170-175</w:t>
      </w:r>
      <w:r w:rsidRPr="00C96494">
        <w:rPr>
          <w:rFonts w:ascii="Times New Roman" w:eastAsia="Times New Roman" w:hAnsi="Times New Roman" w:cs="Times New Roman"/>
          <w:bCs/>
          <w:color w:val="000000"/>
          <w:sz w:val="24"/>
          <w:szCs w:val="24"/>
          <w:shd w:val="clear" w:color="auto" w:fill="FFFFFF"/>
          <w:lang w:val="ro-RO"/>
        </w:rPr>
        <w:t>, art. </w:t>
      </w:r>
      <w:r w:rsidRPr="009360EB">
        <w:rPr>
          <w:rFonts w:ascii="Times New Roman" w:eastAsia="Times New Roman" w:hAnsi="Times New Roman" w:cs="Times New Roman"/>
          <w:bCs/>
          <w:color w:val="000000"/>
          <w:sz w:val="24"/>
          <w:szCs w:val="24"/>
          <w:shd w:val="clear" w:color="auto" w:fill="FFFFFF"/>
          <w:lang w:val="ro-MD"/>
        </w:rPr>
        <w:t>494</w:t>
      </w:r>
      <w:r w:rsidRPr="00C96494">
        <w:rPr>
          <w:rFonts w:ascii="Times New Roman" w:eastAsia="Times New Roman" w:hAnsi="Times New Roman" w:cs="Times New Roman"/>
          <w:bCs/>
          <w:color w:val="000000"/>
          <w:sz w:val="24"/>
          <w:szCs w:val="24"/>
          <w:shd w:val="clear" w:color="auto" w:fill="FFFFFF"/>
          <w:lang w:val="ro-RO"/>
        </w:rPr>
        <w:t>), cu modificările şi completările ulterioare, se modifică şi se completează după cum urmează</w:t>
      </w:r>
      <w:r w:rsidRPr="009360EB">
        <w:rPr>
          <w:rFonts w:ascii="Times New Roman" w:eastAsia="Times New Roman" w:hAnsi="Times New Roman" w:cs="Times New Roman"/>
          <w:bCs/>
          <w:color w:val="000000"/>
          <w:sz w:val="24"/>
          <w:szCs w:val="24"/>
          <w:shd w:val="clear" w:color="auto" w:fill="FFFFFF"/>
          <w:lang w:val="ro-MD"/>
        </w:rPr>
        <w:t>:</w:t>
      </w:r>
    </w:p>
    <w:p w14:paraId="328053F9" w14:textId="399EE315" w:rsidR="00B960EC" w:rsidRPr="00F751BC" w:rsidRDefault="00C2430E" w:rsidP="009360EB">
      <w:pPr>
        <w:pStyle w:val="ListParagraph"/>
        <w:numPr>
          <w:ilvl w:val="0"/>
          <w:numId w:val="3"/>
        </w:numPr>
        <w:spacing w:after="0" w:line="240" w:lineRule="auto"/>
        <w:ind w:left="284" w:hanging="284"/>
        <w:jc w:val="both"/>
        <w:rPr>
          <w:rFonts w:ascii="Times New Roman" w:eastAsia="Times New Roman" w:hAnsi="Times New Roman" w:cs="Times New Roman"/>
          <w:b/>
          <w:color w:val="000000"/>
          <w:sz w:val="24"/>
          <w:szCs w:val="24"/>
          <w:shd w:val="clear" w:color="auto" w:fill="FFFFFF"/>
          <w:lang w:val="ro-MD"/>
        </w:rPr>
      </w:pPr>
      <w:r w:rsidRPr="00F751BC">
        <w:rPr>
          <w:rFonts w:ascii="Times New Roman" w:hAnsi="Times New Roman" w:cs="Times New Roman"/>
          <w:sz w:val="24"/>
          <w:szCs w:val="24"/>
          <w:lang w:val="ro-MD"/>
        </w:rPr>
        <w:t xml:space="preserve">Capitolul III, punctul 28, coloana 2, cuvântul </w:t>
      </w:r>
      <w:r w:rsidR="007B6A1D" w:rsidRPr="00F751BC">
        <w:rPr>
          <w:rFonts w:ascii="Times New Roman" w:hAnsi="Times New Roman" w:cs="Times New Roman"/>
          <w:sz w:val="24"/>
          <w:szCs w:val="24"/>
          <w:lang w:val="ro-MD"/>
        </w:rPr>
        <w:t>„</w:t>
      </w:r>
      <w:proofErr w:type="spellStart"/>
      <w:r w:rsidRPr="00F751BC">
        <w:rPr>
          <w:rFonts w:ascii="Times New Roman" w:hAnsi="Times New Roman" w:cs="Times New Roman"/>
          <w:sz w:val="24"/>
          <w:szCs w:val="24"/>
          <w:lang w:val="ro-MD"/>
        </w:rPr>
        <w:t>biodistructive</w:t>
      </w:r>
      <w:proofErr w:type="spellEnd"/>
      <w:r w:rsidR="007B6A1D" w:rsidRPr="00F751BC">
        <w:rPr>
          <w:rFonts w:ascii="Times New Roman" w:hAnsi="Times New Roman" w:cs="Times New Roman"/>
          <w:sz w:val="24"/>
          <w:szCs w:val="24"/>
          <w:lang w:val="ro-MD"/>
        </w:rPr>
        <w:t>”</w:t>
      </w:r>
      <w:r w:rsidRPr="00F751BC">
        <w:rPr>
          <w:rFonts w:ascii="Times New Roman" w:hAnsi="Times New Roman" w:cs="Times New Roman"/>
          <w:sz w:val="24"/>
          <w:szCs w:val="24"/>
          <w:lang w:val="ro-MD"/>
        </w:rPr>
        <w:t xml:space="preserve"> se substituie cu cuvântul „</w:t>
      </w:r>
      <w:proofErr w:type="spellStart"/>
      <w:r w:rsidRPr="00F751BC">
        <w:rPr>
          <w:rFonts w:ascii="Times New Roman" w:hAnsi="Times New Roman" w:cs="Times New Roman"/>
          <w:sz w:val="24"/>
          <w:szCs w:val="24"/>
          <w:lang w:val="ro-MD"/>
        </w:rPr>
        <w:t>biocide</w:t>
      </w:r>
      <w:proofErr w:type="spellEnd"/>
      <w:r w:rsidRPr="00F751BC">
        <w:rPr>
          <w:rFonts w:ascii="Times New Roman" w:hAnsi="Times New Roman" w:cs="Times New Roman"/>
          <w:sz w:val="24"/>
          <w:szCs w:val="24"/>
          <w:lang w:val="ro-MD"/>
        </w:rPr>
        <w:t>”</w:t>
      </w:r>
    </w:p>
    <w:p w14:paraId="72AAC584" w14:textId="03FB2C8C" w:rsidR="00B171A7" w:rsidRPr="00F751BC" w:rsidRDefault="00B171A7" w:rsidP="009360EB">
      <w:pPr>
        <w:pStyle w:val="ListParagraph"/>
        <w:numPr>
          <w:ilvl w:val="0"/>
          <w:numId w:val="3"/>
        </w:numPr>
        <w:spacing w:after="0" w:line="240" w:lineRule="auto"/>
        <w:ind w:left="284" w:hanging="284"/>
        <w:jc w:val="both"/>
        <w:rPr>
          <w:rFonts w:ascii="Times New Roman" w:eastAsia="Times New Roman" w:hAnsi="Times New Roman" w:cs="Times New Roman"/>
          <w:color w:val="000000"/>
          <w:sz w:val="24"/>
          <w:szCs w:val="24"/>
          <w:shd w:val="clear" w:color="auto" w:fill="FFFFFF"/>
          <w:lang w:val="ro-MD"/>
        </w:rPr>
      </w:pPr>
      <w:r w:rsidRPr="00F751BC">
        <w:rPr>
          <w:rFonts w:ascii="Times New Roman" w:eastAsia="Times New Roman" w:hAnsi="Times New Roman" w:cs="Times New Roman"/>
          <w:color w:val="000000"/>
          <w:sz w:val="24"/>
          <w:szCs w:val="24"/>
          <w:shd w:val="clear" w:color="auto" w:fill="FFFFFF"/>
          <w:lang w:val="ro-MD"/>
        </w:rPr>
        <w:t>Capitolul III, punctul 30, coloana 2 se expune în redacție nouă, după cum urmează: „</w:t>
      </w:r>
      <w:r w:rsidRPr="00F751BC">
        <w:rPr>
          <w:rFonts w:ascii="Times New Roman" w:eastAsia="STHupo" w:hAnsi="Times New Roman" w:cs="Times New Roman"/>
          <w:sz w:val="24"/>
          <w:szCs w:val="24"/>
          <w:lang w:val="ro-RO"/>
        </w:rPr>
        <w:t>Aviz sanitar pentru produse cu impact asupra sănătății”</w:t>
      </w:r>
    </w:p>
    <w:p w14:paraId="37B87D53" w14:textId="77777777" w:rsidR="00792863" w:rsidRPr="00DA3FB6" w:rsidRDefault="00792863" w:rsidP="009360EB">
      <w:pPr>
        <w:spacing w:after="0" w:line="240" w:lineRule="auto"/>
        <w:rPr>
          <w:rFonts w:ascii="Times New Roman" w:eastAsia="Times New Roman" w:hAnsi="Times New Roman" w:cs="Times New Roman"/>
          <w:bCs/>
          <w:color w:val="000000"/>
          <w:sz w:val="24"/>
          <w:shd w:val="clear" w:color="auto" w:fill="FFFFFF"/>
          <w:lang w:val="ro-RO"/>
        </w:rPr>
      </w:pPr>
    </w:p>
    <w:p w14:paraId="35ED9431" w14:textId="50A7716A" w:rsidR="00300CD4" w:rsidRPr="0092252D" w:rsidRDefault="00300CD4" w:rsidP="009360EB">
      <w:pPr>
        <w:spacing w:after="0" w:line="240" w:lineRule="auto"/>
        <w:rPr>
          <w:rFonts w:ascii="Times New Roman" w:eastAsia="Times New Roman" w:hAnsi="Times New Roman" w:cs="Times New Roman"/>
          <w:bCs/>
          <w:color w:val="000000"/>
          <w:sz w:val="24"/>
          <w:shd w:val="clear" w:color="auto" w:fill="FFFFFF"/>
          <w:lang w:val="ro-RO"/>
        </w:rPr>
      </w:pPr>
      <w:r w:rsidRPr="0092252D">
        <w:rPr>
          <w:rFonts w:ascii="Times New Roman" w:eastAsia="Times New Roman" w:hAnsi="Times New Roman" w:cs="Times New Roman"/>
          <w:b/>
          <w:sz w:val="24"/>
          <w:lang w:val="ro-RO"/>
        </w:rPr>
        <w:t xml:space="preserve">Art. </w:t>
      </w:r>
      <w:r w:rsidR="0098197E" w:rsidRPr="00A1041C">
        <w:rPr>
          <w:rFonts w:ascii="Times New Roman" w:eastAsia="Times New Roman" w:hAnsi="Times New Roman" w:cs="Times New Roman"/>
          <w:b/>
          <w:sz w:val="24"/>
          <w:lang w:val="ro-MD"/>
        </w:rPr>
        <w:t>XI</w:t>
      </w:r>
      <w:r w:rsidRPr="0092252D">
        <w:rPr>
          <w:rFonts w:ascii="Times New Roman" w:eastAsia="Times New Roman" w:hAnsi="Times New Roman" w:cs="Times New Roman"/>
          <w:b/>
          <w:sz w:val="24"/>
          <w:lang w:val="ro-RO"/>
        </w:rPr>
        <w:t>.</w:t>
      </w:r>
      <w:r w:rsidRPr="0092252D">
        <w:rPr>
          <w:rFonts w:ascii="Times New Roman" w:eastAsia="Times New Roman" w:hAnsi="Times New Roman" w:cs="Times New Roman"/>
          <w:b/>
          <w:sz w:val="24"/>
          <w:shd w:val="clear" w:color="auto" w:fill="FFFFFF"/>
          <w:lang w:val="ro-RO"/>
        </w:rPr>
        <w:t xml:space="preserve"> </w:t>
      </w:r>
      <w:r w:rsidRPr="0092252D">
        <w:rPr>
          <w:rFonts w:ascii="Times New Roman" w:eastAsia="Times New Roman" w:hAnsi="Times New Roman" w:cs="Times New Roman"/>
          <w:b/>
          <w:color w:val="000000"/>
          <w:sz w:val="24"/>
          <w:shd w:val="clear" w:color="auto" w:fill="FFFFFF"/>
          <w:lang w:val="ro-RO"/>
        </w:rPr>
        <w:t xml:space="preserve">– </w:t>
      </w:r>
      <w:r w:rsidRPr="0092252D">
        <w:rPr>
          <w:rFonts w:ascii="Times New Roman" w:eastAsia="Times New Roman" w:hAnsi="Times New Roman" w:cs="Times New Roman"/>
          <w:bCs/>
          <w:color w:val="000000"/>
          <w:sz w:val="24"/>
          <w:shd w:val="clear" w:color="auto" w:fill="FFFFFF"/>
          <w:lang w:val="ro-RO"/>
        </w:rPr>
        <w:t xml:space="preserve">Anexa la Legea nr. 131/2012 privind controlul de stat asupra </w:t>
      </w:r>
      <w:proofErr w:type="spellStart"/>
      <w:r w:rsidRPr="0092252D">
        <w:rPr>
          <w:rFonts w:ascii="Times New Roman" w:eastAsia="Times New Roman" w:hAnsi="Times New Roman" w:cs="Times New Roman"/>
          <w:bCs/>
          <w:color w:val="000000"/>
          <w:sz w:val="24"/>
          <w:shd w:val="clear" w:color="auto" w:fill="FFFFFF"/>
          <w:lang w:val="ro-RO"/>
        </w:rPr>
        <w:t>activităţii</w:t>
      </w:r>
      <w:proofErr w:type="spellEnd"/>
      <w:r w:rsidRPr="0092252D">
        <w:rPr>
          <w:rFonts w:ascii="Times New Roman" w:eastAsia="Times New Roman" w:hAnsi="Times New Roman" w:cs="Times New Roman"/>
          <w:bCs/>
          <w:color w:val="000000"/>
          <w:sz w:val="24"/>
          <w:shd w:val="clear" w:color="auto" w:fill="FFFFFF"/>
          <w:lang w:val="ro-RO"/>
        </w:rPr>
        <w:t xml:space="preserve"> de întreprinzător (Monitorul Oficial al Republicii Moldova, 2012, nr. 181–184, art. 595), cu modificările ulterioare, se modifică</w:t>
      </w:r>
      <w:r w:rsidR="00CF5EC9" w:rsidRPr="0092252D">
        <w:rPr>
          <w:rFonts w:ascii="Times New Roman" w:eastAsia="Times New Roman" w:hAnsi="Times New Roman" w:cs="Times New Roman"/>
          <w:bCs/>
          <w:color w:val="000000"/>
          <w:sz w:val="24"/>
          <w:shd w:val="clear" w:color="auto" w:fill="FFFFFF"/>
          <w:lang w:val="ro-RO"/>
        </w:rPr>
        <w:t xml:space="preserve"> și se completează</w:t>
      </w:r>
      <w:r w:rsidRPr="0092252D">
        <w:rPr>
          <w:rFonts w:ascii="Times New Roman" w:eastAsia="Times New Roman" w:hAnsi="Times New Roman" w:cs="Times New Roman"/>
          <w:bCs/>
          <w:color w:val="000000"/>
          <w:sz w:val="24"/>
          <w:shd w:val="clear" w:color="auto" w:fill="FFFFFF"/>
          <w:lang w:val="ro-RO"/>
        </w:rPr>
        <w:t xml:space="preserve"> după cum urmează</w:t>
      </w:r>
    </w:p>
    <w:p w14:paraId="076BD7CB" w14:textId="77777777" w:rsidR="008B4C1F" w:rsidRPr="0092252D" w:rsidRDefault="008B4C1F" w:rsidP="009360EB">
      <w:pPr>
        <w:spacing w:after="0" w:line="240" w:lineRule="auto"/>
        <w:rPr>
          <w:rFonts w:ascii="Times New Roman" w:eastAsia="Times New Roman" w:hAnsi="Times New Roman" w:cs="Times New Roman"/>
          <w:b/>
          <w:color w:val="000000"/>
          <w:sz w:val="24"/>
          <w:shd w:val="clear" w:color="auto" w:fill="FFFFFF"/>
          <w:lang w:val="ro-RO"/>
        </w:rPr>
      </w:pPr>
    </w:p>
    <w:p w14:paraId="765AE42E" w14:textId="77777777" w:rsidR="00300CD4" w:rsidRPr="00403FBB" w:rsidRDefault="00300CD4" w:rsidP="009360EB">
      <w:pPr>
        <w:pStyle w:val="ListParagraph"/>
        <w:numPr>
          <w:ilvl w:val="0"/>
          <w:numId w:val="8"/>
        </w:numPr>
        <w:spacing w:after="0" w:line="240" w:lineRule="auto"/>
        <w:ind w:left="284" w:hanging="284"/>
        <w:rPr>
          <w:rFonts w:ascii="Times New Roman" w:eastAsia="Times New Roman" w:hAnsi="Times New Roman" w:cs="Times New Roman"/>
          <w:b/>
          <w:color w:val="000000"/>
          <w:sz w:val="24"/>
          <w:shd w:val="clear" w:color="auto" w:fill="FFFFFF"/>
          <w:lang w:val="en-US"/>
        </w:rPr>
      </w:pPr>
      <w:proofErr w:type="spellStart"/>
      <w:r w:rsidRPr="00403FBB">
        <w:rPr>
          <w:rFonts w:ascii="Times New Roman" w:eastAsia="Times New Roman" w:hAnsi="Times New Roman" w:cs="Times New Roman"/>
          <w:color w:val="000000"/>
          <w:sz w:val="24"/>
          <w:shd w:val="clear" w:color="auto" w:fill="FFFFFF"/>
          <w:lang w:val="en-US"/>
        </w:rPr>
        <w:t>Poziția</w:t>
      </w:r>
      <w:proofErr w:type="spellEnd"/>
      <w:r w:rsidRPr="00403FBB">
        <w:rPr>
          <w:rFonts w:ascii="Times New Roman" w:eastAsia="Times New Roman" w:hAnsi="Times New Roman" w:cs="Times New Roman"/>
          <w:color w:val="000000"/>
          <w:sz w:val="24"/>
          <w:shd w:val="clear" w:color="auto" w:fill="FFFFFF"/>
          <w:lang w:val="en-US"/>
        </w:rPr>
        <w:t xml:space="preserve"> a 4-a din </w:t>
      </w:r>
      <w:proofErr w:type="spellStart"/>
      <w:r w:rsidRPr="00403FBB">
        <w:rPr>
          <w:rFonts w:ascii="Times New Roman" w:eastAsia="Times New Roman" w:hAnsi="Times New Roman" w:cs="Times New Roman"/>
          <w:color w:val="000000"/>
          <w:sz w:val="24"/>
          <w:shd w:val="clear" w:color="auto" w:fill="FFFFFF"/>
          <w:lang w:val="en-US"/>
        </w:rPr>
        <w:t>tabel</w:t>
      </w:r>
      <w:proofErr w:type="spellEnd"/>
      <w:r w:rsidRPr="00403FBB">
        <w:rPr>
          <w:rFonts w:ascii="Times New Roman" w:eastAsia="Times New Roman" w:hAnsi="Times New Roman" w:cs="Times New Roman"/>
          <w:color w:val="000000"/>
          <w:sz w:val="24"/>
          <w:shd w:val="clear" w:color="auto" w:fill="FFFFFF"/>
          <w:lang w:val="en-US"/>
        </w:rPr>
        <w:t xml:space="preserve"> </w:t>
      </w:r>
      <w:proofErr w:type="spellStart"/>
      <w:r w:rsidRPr="00403FBB">
        <w:rPr>
          <w:rFonts w:ascii="Times New Roman" w:eastAsia="Times New Roman" w:hAnsi="Times New Roman" w:cs="Times New Roman"/>
          <w:color w:val="000000"/>
          <w:sz w:val="24"/>
          <w:shd w:val="clear" w:color="auto" w:fill="FFFFFF"/>
          <w:lang w:val="en-US"/>
        </w:rPr>
        <w:t>va</w:t>
      </w:r>
      <w:proofErr w:type="spellEnd"/>
      <w:r w:rsidRPr="00403FBB">
        <w:rPr>
          <w:rFonts w:ascii="Times New Roman" w:eastAsia="Times New Roman" w:hAnsi="Times New Roman" w:cs="Times New Roman"/>
          <w:color w:val="000000"/>
          <w:sz w:val="24"/>
          <w:shd w:val="clear" w:color="auto" w:fill="FFFFFF"/>
          <w:lang w:val="en-US"/>
        </w:rPr>
        <w:t xml:space="preserve"> </w:t>
      </w:r>
      <w:proofErr w:type="spellStart"/>
      <w:r w:rsidRPr="00403FBB">
        <w:rPr>
          <w:rFonts w:ascii="Times New Roman" w:eastAsia="Times New Roman" w:hAnsi="Times New Roman" w:cs="Times New Roman"/>
          <w:color w:val="000000"/>
          <w:sz w:val="24"/>
          <w:shd w:val="clear" w:color="auto" w:fill="FFFFFF"/>
          <w:lang w:val="en-US"/>
        </w:rPr>
        <w:t>avea</w:t>
      </w:r>
      <w:proofErr w:type="spellEnd"/>
      <w:r w:rsidRPr="00403FBB">
        <w:rPr>
          <w:rFonts w:ascii="Times New Roman" w:eastAsia="Times New Roman" w:hAnsi="Times New Roman" w:cs="Times New Roman"/>
          <w:color w:val="000000"/>
          <w:sz w:val="24"/>
          <w:shd w:val="clear" w:color="auto" w:fill="FFFFFF"/>
          <w:lang w:val="en-US"/>
        </w:rPr>
        <w:t xml:space="preserve"> </w:t>
      </w:r>
      <w:proofErr w:type="spellStart"/>
      <w:r w:rsidRPr="00403FBB">
        <w:rPr>
          <w:rFonts w:ascii="Times New Roman" w:eastAsia="Times New Roman" w:hAnsi="Times New Roman" w:cs="Times New Roman"/>
          <w:color w:val="000000"/>
          <w:sz w:val="24"/>
          <w:shd w:val="clear" w:color="auto" w:fill="FFFFFF"/>
          <w:lang w:val="en-US"/>
        </w:rPr>
        <w:t>următorul</w:t>
      </w:r>
      <w:proofErr w:type="spellEnd"/>
      <w:r w:rsidRPr="00403FBB">
        <w:rPr>
          <w:rFonts w:ascii="Times New Roman" w:eastAsia="Times New Roman" w:hAnsi="Times New Roman" w:cs="Times New Roman"/>
          <w:color w:val="000000"/>
          <w:sz w:val="24"/>
          <w:shd w:val="clear" w:color="auto" w:fill="FFFFFF"/>
          <w:lang w:val="en-US"/>
        </w:rPr>
        <w:t xml:space="preserve"> </w:t>
      </w:r>
      <w:proofErr w:type="spellStart"/>
      <w:r w:rsidRPr="00403FBB">
        <w:rPr>
          <w:rFonts w:ascii="Times New Roman" w:eastAsia="Times New Roman" w:hAnsi="Times New Roman" w:cs="Times New Roman"/>
          <w:color w:val="000000"/>
          <w:sz w:val="24"/>
          <w:shd w:val="clear" w:color="auto" w:fill="FFFFFF"/>
          <w:lang w:val="en-US"/>
        </w:rPr>
        <w:t>cuprins</w:t>
      </w:r>
      <w:proofErr w:type="spellEnd"/>
      <w:r w:rsidRPr="00403FBB">
        <w:rPr>
          <w:rFonts w:ascii="Times New Roman" w:eastAsia="Times New Roman" w:hAnsi="Times New Roman" w:cs="Times New Roman"/>
          <w:color w:val="000000"/>
          <w:sz w:val="24"/>
          <w:shd w:val="clear" w:color="auto" w:fill="FFFFFF"/>
          <w:lang w:val="en-US"/>
        </w:rPr>
        <w:t>:</w:t>
      </w:r>
    </w:p>
    <w:p w14:paraId="17F0A463" w14:textId="77777777" w:rsidR="00300CD4" w:rsidRPr="00403FBB" w:rsidRDefault="00300CD4" w:rsidP="009360EB">
      <w:pPr>
        <w:spacing w:after="0" w:line="240" w:lineRule="auto"/>
        <w:ind w:left="284"/>
        <w:rPr>
          <w:rFonts w:ascii="Times New Roman" w:eastAsia="Times New Roman" w:hAnsi="Times New Roman" w:cs="Times New Roman"/>
          <w:b/>
          <w:color w:val="000000"/>
          <w:sz w:val="10"/>
          <w:shd w:val="clear" w:color="auto" w:fill="FFFFFF"/>
          <w:lang w:val="en-US"/>
        </w:rPr>
      </w:pPr>
    </w:p>
    <w:tbl>
      <w:tblPr>
        <w:tblW w:w="0" w:type="auto"/>
        <w:tblInd w:w="108" w:type="dxa"/>
        <w:tblCellMar>
          <w:left w:w="10" w:type="dxa"/>
          <w:right w:w="10" w:type="dxa"/>
        </w:tblCellMar>
        <w:tblLook w:val="04A0" w:firstRow="1" w:lastRow="0" w:firstColumn="1" w:lastColumn="0" w:noHBand="0" w:noVBand="1"/>
      </w:tblPr>
      <w:tblGrid>
        <w:gridCol w:w="663"/>
        <w:gridCol w:w="3746"/>
        <w:gridCol w:w="4828"/>
      </w:tblGrid>
      <w:tr w:rsidR="00A1041C" w:rsidRPr="003976BF" w14:paraId="73A738D5" w14:textId="77777777" w:rsidTr="002F4197">
        <w:trPr>
          <w:trHeight w:val="2448"/>
        </w:trPr>
        <w:tc>
          <w:tcPr>
            <w:tcW w:w="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F1E32" w14:textId="77777777" w:rsidR="00300CD4" w:rsidRPr="00A1041C" w:rsidRDefault="00300CD4" w:rsidP="009360EB">
            <w:pPr>
              <w:spacing w:after="0" w:line="240" w:lineRule="auto"/>
              <w:ind w:left="-108" w:right="-252"/>
              <w:jc w:val="center"/>
            </w:pPr>
            <w:r w:rsidRPr="00A1041C">
              <w:rPr>
                <w:rFonts w:ascii="Times New Roman" w:eastAsia="Times New Roman" w:hAnsi="Times New Roman" w:cs="Times New Roman"/>
                <w:sz w:val="24"/>
              </w:rPr>
              <w:t>4</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6086E" w14:textId="636C4EFD" w:rsidR="00A1041C" w:rsidRPr="00C2430E" w:rsidRDefault="00B31F03" w:rsidP="009360EB">
            <w:p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Agenția Națională pentru Sănătate Publică</w:t>
            </w:r>
          </w:p>
        </w:tc>
        <w:tc>
          <w:tcPr>
            <w:tcW w:w="4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E3A81" w14:textId="1F6FC2EE" w:rsidR="00300CD4" w:rsidRPr="00403FBB" w:rsidRDefault="00300CD4" w:rsidP="009360EB">
            <w:pPr>
              <w:spacing w:after="0" w:line="240" w:lineRule="auto"/>
              <w:jc w:val="both"/>
              <w:rPr>
                <w:lang w:val="en-US"/>
              </w:rPr>
            </w:pPr>
            <w:r w:rsidRPr="0092252D">
              <w:rPr>
                <w:rFonts w:ascii="Times New Roman" w:eastAsia="Times New Roman" w:hAnsi="Times New Roman" w:cs="Times New Roman"/>
                <w:sz w:val="24"/>
                <w:lang w:val="ro-MD"/>
              </w:rPr>
              <w:t>Supravegherea sănătății publice. Supravegherea pieței privind produsel</w:t>
            </w:r>
            <w:r w:rsidR="00AB5065" w:rsidRPr="0092252D">
              <w:rPr>
                <w:rFonts w:ascii="Times New Roman" w:eastAsia="Times New Roman" w:hAnsi="Times New Roman" w:cs="Times New Roman"/>
                <w:sz w:val="24"/>
                <w:lang w:val="ro-MD"/>
              </w:rPr>
              <w:t>e</w:t>
            </w:r>
            <w:r w:rsidRPr="0092252D">
              <w:rPr>
                <w:rFonts w:ascii="Times New Roman" w:eastAsia="Times New Roman" w:hAnsi="Times New Roman" w:cs="Times New Roman"/>
                <w:sz w:val="24"/>
                <w:lang w:val="ro-MD"/>
              </w:rPr>
              <w:t xml:space="preserve"> din domeniile reglementate, inclusiv materialele care vin în contact cu produsele alimentare introduse pe </w:t>
            </w:r>
            <w:proofErr w:type="spellStart"/>
            <w:r w:rsidRPr="0092252D">
              <w:rPr>
                <w:rFonts w:ascii="Times New Roman" w:eastAsia="Times New Roman" w:hAnsi="Times New Roman" w:cs="Times New Roman"/>
                <w:sz w:val="24"/>
                <w:lang w:val="ro-MD"/>
              </w:rPr>
              <w:t>piaţă</w:t>
            </w:r>
            <w:proofErr w:type="spellEnd"/>
            <w:r w:rsidRPr="0092252D">
              <w:rPr>
                <w:rFonts w:ascii="Times New Roman" w:eastAsia="Times New Roman" w:hAnsi="Times New Roman" w:cs="Times New Roman"/>
                <w:sz w:val="24"/>
                <w:lang w:val="ro-MD"/>
              </w:rPr>
              <w:t xml:space="preserve">, cu </w:t>
            </w:r>
            <w:proofErr w:type="spellStart"/>
            <w:r w:rsidRPr="0092252D">
              <w:rPr>
                <w:rFonts w:ascii="Times New Roman" w:eastAsia="Times New Roman" w:hAnsi="Times New Roman" w:cs="Times New Roman"/>
                <w:sz w:val="24"/>
                <w:lang w:val="ro-MD"/>
              </w:rPr>
              <w:t>excepţia</w:t>
            </w:r>
            <w:proofErr w:type="spellEnd"/>
            <w:r w:rsidRPr="0092252D">
              <w:rPr>
                <w:rFonts w:ascii="Times New Roman" w:eastAsia="Times New Roman" w:hAnsi="Times New Roman" w:cs="Times New Roman"/>
                <w:sz w:val="24"/>
                <w:lang w:val="ro-MD"/>
              </w:rPr>
              <w:t xml:space="preserve"> celor aflate în uz pe</w:t>
            </w:r>
            <w:r w:rsidR="00A1041C" w:rsidRPr="00A1041C">
              <w:rPr>
                <w:rFonts w:ascii="Times New Roman" w:eastAsia="Times New Roman" w:hAnsi="Times New Roman" w:cs="Times New Roman"/>
                <w:sz w:val="24"/>
                <w:lang w:val="ro-RO"/>
              </w:rPr>
              <w:t xml:space="preserve"> </w:t>
            </w:r>
            <w:r w:rsidRPr="0092252D">
              <w:rPr>
                <w:rFonts w:ascii="Times New Roman" w:eastAsia="Times New Roman" w:hAnsi="Times New Roman" w:cs="Times New Roman"/>
                <w:sz w:val="24"/>
                <w:lang w:val="ro-MD"/>
              </w:rPr>
              <w:t xml:space="preserve">întreg </w:t>
            </w:r>
            <w:proofErr w:type="spellStart"/>
            <w:r w:rsidRPr="0092252D">
              <w:rPr>
                <w:rFonts w:ascii="Times New Roman" w:eastAsia="Times New Roman" w:hAnsi="Times New Roman" w:cs="Times New Roman"/>
                <w:sz w:val="24"/>
                <w:lang w:val="ro-MD"/>
              </w:rPr>
              <w:t>lanţul</w:t>
            </w:r>
            <w:proofErr w:type="spellEnd"/>
            <w:r w:rsidRPr="0092252D">
              <w:rPr>
                <w:rFonts w:ascii="Times New Roman" w:eastAsia="Times New Roman" w:hAnsi="Times New Roman" w:cs="Times New Roman"/>
                <w:sz w:val="24"/>
                <w:lang w:val="ro-MD"/>
              </w:rPr>
              <w:t xml:space="preserve"> alimentar.</w:t>
            </w:r>
            <w:r w:rsidR="0035069E" w:rsidRPr="0092252D">
              <w:rPr>
                <w:rFonts w:ascii="Times New Roman" w:eastAsia="Times New Roman" w:hAnsi="Times New Roman" w:cs="Times New Roman"/>
                <w:sz w:val="24"/>
                <w:lang w:val="ro-MD"/>
              </w:rPr>
              <w:t xml:space="preserve"> </w:t>
            </w:r>
            <w:proofErr w:type="spellStart"/>
            <w:r w:rsidRPr="00403FBB">
              <w:rPr>
                <w:rFonts w:ascii="Times New Roman" w:eastAsia="Times New Roman" w:hAnsi="Times New Roman" w:cs="Times New Roman"/>
                <w:sz w:val="24"/>
                <w:lang w:val="en-US"/>
              </w:rPr>
              <w:t>Protecţia</w:t>
            </w:r>
            <w:proofErr w:type="spellEnd"/>
            <w:r w:rsidRPr="00403FBB">
              <w:rPr>
                <w:rFonts w:ascii="Times New Roman" w:eastAsia="Times New Roman" w:hAnsi="Times New Roman" w:cs="Times New Roman"/>
                <w:sz w:val="24"/>
                <w:lang w:val="en-US"/>
              </w:rPr>
              <w:t xml:space="preserve"> </w:t>
            </w:r>
            <w:proofErr w:type="spellStart"/>
            <w:r w:rsidRPr="00403FBB">
              <w:rPr>
                <w:rFonts w:ascii="Times New Roman" w:eastAsia="Times New Roman" w:hAnsi="Times New Roman" w:cs="Times New Roman"/>
                <w:sz w:val="24"/>
                <w:lang w:val="en-US"/>
              </w:rPr>
              <w:t>consumatorilor</w:t>
            </w:r>
            <w:proofErr w:type="spellEnd"/>
            <w:r w:rsidRPr="00403FBB">
              <w:rPr>
                <w:rFonts w:ascii="Times New Roman" w:eastAsia="Times New Roman" w:hAnsi="Times New Roman" w:cs="Times New Roman"/>
                <w:sz w:val="24"/>
                <w:lang w:val="en-US"/>
              </w:rPr>
              <w:t xml:space="preserve"> </w:t>
            </w:r>
            <w:proofErr w:type="spellStart"/>
            <w:r w:rsidRPr="00403FBB">
              <w:rPr>
                <w:rFonts w:ascii="Times New Roman" w:eastAsia="Times New Roman" w:hAnsi="Times New Roman" w:cs="Times New Roman"/>
                <w:sz w:val="24"/>
                <w:shd w:val="clear" w:color="auto" w:fill="FFFFFF"/>
                <w:lang w:val="en-US"/>
              </w:rPr>
              <w:t>în</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domeniul</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serviciilor</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prestate</w:t>
            </w:r>
            <w:proofErr w:type="spellEnd"/>
            <w:r w:rsidRPr="00403FBB">
              <w:rPr>
                <w:rFonts w:ascii="Times New Roman" w:eastAsia="Times New Roman" w:hAnsi="Times New Roman" w:cs="Times New Roman"/>
                <w:sz w:val="24"/>
                <w:shd w:val="clear" w:color="auto" w:fill="FFFFFF"/>
                <w:lang w:val="en-US"/>
              </w:rPr>
              <w:t xml:space="preserve"> de </w:t>
            </w:r>
            <w:proofErr w:type="spellStart"/>
            <w:r w:rsidRPr="00403FBB">
              <w:rPr>
                <w:rFonts w:ascii="Times New Roman" w:eastAsia="Times New Roman" w:hAnsi="Times New Roman" w:cs="Times New Roman"/>
                <w:sz w:val="24"/>
                <w:shd w:val="clear" w:color="auto" w:fill="FFFFFF"/>
                <w:lang w:val="en-US"/>
              </w:rPr>
              <w:t>instituţiile</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medicale</w:t>
            </w:r>
            <w:proofErr w:type="spellEnd"/>
            <w:r w:rsidRPr="00403FBB">
              <w:rPr>
                <w:rFonts w:ascii="Times New Roman" w:eastAsia="Times New Roman" w:hAnsi="Times New Roman" w:cs="Times New Roman"/>
                <w:sz w:val="24"/>
                <w:shd w:val="clear" w:color="auto" w:fill="FFFFFF"/>
                <w:lang w:val="en-US"/>
              </w:rPr>
              <w:t>.</w:t>
            </w:r>
            <w:r w:rsidRPr="00403FBB">
              <w:rPr>
                <w:rFonts w:ascii="Times New Roman" w:eastAsia="Times New Roman" w:hAnsi="Times New Roman" w:cs="Times New Roman"/>
                <w:sz w:val="24"/>
                <w:lang w:val="en-US"/>
              </w:rPr>
              <w:t xml:space="preserve">  </w:t>
            </w:r>
          </w:p>
        </w:tc>
      </w:tr>
    </w:tbl>
    <w:p w14:paraId="713C38A4" w14:textId="77777777" w:rsidR="00300CD4" w:rsidRPr="00403FBB" w:rsidRDefault="00300CD4" w:rsidP="00300CD4">
      <w:pPr>
        <w:spacing w:after="0" w:line="240" w:lineRule="auto"/>
        <w:ind w:left="284"/>
        <w:rPr>
          <w:rFonts w:ascii="Times New Roman" w:eastAsia="Times New Roman" w:hAnsi="Times New Roman" w:cs="Times New Roman"/>
          <w:sz w:val="24"/>
          <w:shd w:val="clear" w:color="auto" w:fill="FFFFFF"/>
          <w:lang w:val="en-US"/>
        </w:rPr>
      </w:pPr>
    </w:p>
    <w:p w14:paraId="2E55CFC2" w14:textId="2FFCC2D3" w:rsidR="00300CD4" w:rsidRPr="0092252D" w:rsidRDefault="00300CD4">
      <w:pPr>
        <w:pStyle w:val="ListParagraph"/>
        <w:numPr>
          <w:ilvl w:val="0"/>
          <w:numId w:val="8"/>
        </w:numPr>
        <w:spacing w:after="0" w:line="240" w:lineRule="auto"/>
        <w:ind w:left="284" w:hanging="284"/>
        <w:rPr>
          <w:rFonts w:ascii="Times New Roman" w:eastAsia="Times New Roman" w:hAnsi="Times New Roman" w:cs="Times New Roman"/>
          <w:sz w:val="24"/>
          <w:shd w:val="clear" w:color="auto" w:fill="FFFFFF"/>
          <w:lang w:val="fr-FR"/>
        </w:rPr>
      </w:pPr>
      <w:proofErr w:type="spellStart"/>
      <w:r w:rsidRPr="0092252D">
        <w:rPr>
          <w:rFonts w:ascii="Times New Roman" w:eastAsia="Times New Roman" w:hAnsi="Times New Roman" w:cs="Times New Roman"/>
          <w:sz w:val="24"/>
          <w:shd w:val="clear" w:color="auto" w:fill="FFFFFF"/>
          <w:lang w:val="fr-FR"/>
        </w:rPr>
        <w:t>Tabelul</w:t>
      </w:r>
      <w:proofErr w:type="spellEnd"/>
      <w:r w:rsidRPr="0092252D">
        <w:rPr>
          <w:rFonts w:ascii="Times New Roman" w:eastAsia="Times New Roman" w:hAnsi="Times New Roman" w:cs="Times New Roman"/>
          <w:sz w:val="24"/>
          <w:shd w:val="clear" w:color="auto" w:fill="FFFFFF"/>
          <w:lang w:val="fr-FR"/>
        </w:rPr>
        <w:t xml:space="preserve"> se </w:t>
      </w:r>
      <w:proofErr w:type="spellStart"/>
      <w:r w:rsidRPr="0092252D">
        <w:rPr>
          <w:rFonts w:ascii="Times New Roman" w:eastAsia="Times New Roman" w:hAnsi="Times New Roman" w:cs="Times New Roman"/>
          <w:sz w:val="24"/>
          <w:shd w:val="clear" w:color="auto" w:fill="FFFFFF"/>
          <w:lang w:val="fr-FR"/>
        </w:rPr>
        <w:t>suplinește</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cu</w:t>
      </w:r>
      <w:proofErr w:type="spellEnd"/>
      <w:r w:rsidRPr="0092252D">
        <w:rPr>
          <w:rFonts w:ascii="Times New Roman" w:eastAsia="Times New Roman" w:hAnsi="Times New Roman" w:cs="Times New Roman"/>
          <w:sz w:val="24"/>
          <w:shd w:val="clear" w:color="auto" w:fill="FFFFFF"/>
          <w:lang w:val="fr-FR"/>
        </w:rPr>
        <w:t xml:space="preserve"> o </w:t>
      </w:r>
      <w:proofErr w:type="spellStart"/>
      <w:r w:rsidRPr="0092252D">
        <w:rPr>
          <w:rFonts w:ascii="Times New Roman" w:eastAsia="Times New Roman" w:hAnsi="Times New Roman" w:cs="Times New Roman"/>
          <w:sz w:val="24"/>
          <w:shd w:val="clear" w:color="auto" w:fill="FFFFFF"/>
          <w:lang w:val="fr-FR"/>
        </w:rPr>
        <w:t>poziție</w:t>
      </w:r>
      <w:proofErr w:type="spellEnd"/>
      <w:r w:rsidRPr="0092252D">
        <w:rPr>
          <w:rFonts w:ascii="Times New Roman" w:eastAsia="Times New Roman" w:hAnsi="Times New Roman" w:cs="Times New Roman"/>
          <w:sz w:val="24"/>
          <w:shd w:val="clear" w:color="auto" w:fill="FFFFFF"/>
          <w:lang w:val="fr-FR"/>
        </w:rPr>
        <w:t xml:space="preserve"> </w:t>
      </w:r>
      <w:r w:rsidR="00B31F03">
        <w:rPr>
          <w:rFonts w:ascii="Times New Roman" w:eastAsia="Times New Roman" w:hAnsi="Times New Roman" w:cs="Times New Roman"/>
          <w:sz w:val="24"/>
          <w:shd w:val="clear" w:color="auto" w:fill="FFFFFF"/>
          <w:lang w:val="ro-RO"/>
        </w:rPr>
        <w:t xml:space="preserve">nouă </w:t>
      </w:r>
      <w:r w:rsidRPr="0092252D">
        <w:rPr>
          <w:rFonts w:ascii="Times New Roman" w:eastAsia="Times New Roman" w:hAnsi="Times New Roman" w:cs="Times New Roman"/>
          <w:sz w:val="24"/>
          <w:shd w:val="clear" w:color="auto" w:fill="FFFFFF"/>
          <w:lang w:val="fr-FR"/>
        </w:rPr>
        <w:t xml:space="preserve">(nr. 14), care va </w:t>
      </w:r>
      <w:proofErr w:type="spellStart"/>
      <w:r w:rsidRPr="0092252D">
        <w:rPr>
          <w:rFonts w:ascii="Times New Roman" w:eastAsia="Times New Roman" w:hAnsi="Times New Roman" w:cs="Times New Roman"/>
          <w:sz w:val="24"/>
          <w:shd w:val="clear" w:color="auto" w:fill="FFFFFF"/>
          <w:lang w:val="fr-FR"/>
        </w:rPr>
        <w:t>avea</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următorul</w:t>
      </w:r>
      <w:proofErr w:type="spellEnd"/>
      <w:r w:rsidRPr="0092252D">
        <w:rPr>
          <w:rFonts w:ascii="Times New Roman" w:eastAsia="Times New Roman" w:hAnsi="Times New Roman" w:cs="Times New Roman"/>
          <w:sz w:val="24"/>
          <w:shd w:val="clear" w:color="auto" w:fill="FFFFFF"/>
          <w:lang w:val="fr-FR"/>
        </w:rPr>
        <w:t xml:space="preserve"> </w:t>
      </w:r>
      <w:proofErr w:type="spellStart"/>
      <w:proofErr w:type="gramStart"/>
      <w:r w:rsidRPr="0092252D">
        <w:rPr>
          <w:rFonts w:ascii="Times New Roman" w:eastAsia="Times New Roman" w:hAnsi="Times New Roman" w:cs="Times New Roman"/>
          <w:sz w:val="24"/>
          <w:shd w:val="clear" w:color="auto" w:fill="FFFFFF"/>
          <w:lang w:val="fr-FR"/>
        </w:rPr>
        <w:t>cuprins</w:t>
      </w:r>
      <w:proofErr w:type="spellEnd"/>
      <w:r w:rsidRPr="0092252D">
        <w:rPr>
          <w:rFonts w:ascii="Times New Roman" w:eastAsia="Times New Roman" w:hAnsi="Times New Roman" w:cs="Times New Roman"/>
          <w:sz w:val="24"/>
          <w:shd w:val="clear" w:color="auto" w:fill="FFFFFF"/>
          <w:lang w:val="fr-FR"/>
        </w:rPr>
        <w:t>:</w:t>
      </w:r>
      <w:proofErr w:type="gramEnd"/>
    </w:p>
    <w:p w14:paraId="2D1019C6" w14:textId="77777777" w:rsidR="00300CD4" w:rsidRPr="0092252D" w:rsidRDefault="00300CD4" w:rsidP="00300CD4">
      <w:pPr>
        <w:spacing w:after="0" w:line="240" w:lineRule="auto"/>
        <w:ind w:left="284"/>
        <w:rPr>
          <w:rFonts w:ascii="Times New Roman" w:eastAsia="Times New Roman" w:hAnsi="Times New Roman" w:cs="Times New Roman"/>
          <w:sz w:val="10"/>
          <w:shd w:val="clear" w:color="auto" w:fill="FFFFFF"/>
          <w:lang w:val="fr-FR"/>
        </w:rPr>
      </w:pPr>
    </w:p>
    <w:tbl>
      <w:tblPr>
        <w:tblW w:w="0" w:type="auto"/>
        <w:tblInd w:w="108" w:type="dxa"/>
        <w:tblCellMar>
          <w:left w:w="10" w:type="dxa"/>
          <w:right w:w="10" w:type="dxa"/>
        </w:tblCellMar>
        <w:tblLook w:val="04A0" w:firstRow="1" w:lastRow="0" w:firstColumn="1" w:lastColumn="0" w:noHBand="0" w:noVBand="1"/>
      </w:tblPr>
      <w:tblGrid>
        <w:gridCol w:w="681"/>
        <w:gridCol w:w="3753"/>
        <w:gridCol w:w="4803"/>
      </w:tblGrid>
      <w:tr w:rsidR="00300CD4" w14:paraId="27393586" w14:textId="77777777" w:rsidTr="002F4197">
        <w:tc>
          <w:tcPr>
            <w:tcW w:w="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981AB" w14:textId="77777777" w:rsidR="00300CD4" w:rsidRDefault="00300CD4" w:rsidP="002F4197">
            <w:pPr>
              <w:spacing w:after="0" w:line="240" w:lineRule="auto"/>
              <w:ind w:left="-142" w:right="-252" w:firstLine="284"/>
              <w:jc w:val="both"/>
            </w:pPr>
            <w:r>
              <w:rPr>
                <w:rFonts w:ascii="Times New Roman" w:eastAsia="Times New Roman" w:hAnsi="Times New Roman" w:cs="Times New Roman"/>
                <w:sz w:val="24"/>
              </w:rPr>
              <w:t>14</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05490" w14:textId="77777777" w:rsidR="00300CD4" w:rsidRPr="00403FBB" w:rsidRDefault="00300CD4" w:rsidP="002F4197">
            <w:pPr>
              <w:spacing w:after="0" w:line="240" w:lineRule="auto"/>
              <w:rPr>
                <w:lang w:val="en-US"/>
              </w:rPr>
            </w:pPr>
            <w:proofErr w:type="spellStart"/>
            <w:r w:rsidRPr="00403FBB">
              <w:rPr>
                <w:rFonts w:ascii="Times New Roman" w:eastAsia="Times New Roman" w:hAnsi="Times New Roman" w:cs="Times New Roman"/>
                <w:sz w:val="24"/>
                <w:lang w:val="en-US"/>
              </w:rPr>
              <w:t>Agenția</w:t>
            </w:r>
            <w:proofErr w:type="spellEnd"/>
            <w:r w:rsidRPr="00403FBB">
              <w:rPr>
                <w:rFonts w:ascii="Times New Roman" w:eastAsia="Times New Roman" w:hAnsi="Times New Roman" w:cs="Times New Roman"/>
                <w:sz w:val="24"/>
                <w:lang w:val="en-US"/>
              </w:rPr>
              <w:t xml:space="preserve"> </w:t>
            </w:r>
            <w:proofErr w:type="spellStart"/>
            <w:r w:rsidRPr="00403FBB">
              <w:rPr>
                <w:rFonts w:ascii="Times New Roman" w:eastAsia="Times New Roman" w:hAnsi="Times New Roman" w:cs="Times New Roman"/>
                <w:sz w:val="24"/>
                <w:lang w:val="en-US"/>
              </w:rPr>
              <w:t>Medicamentului</w:t>
            </w:r>
            <w:proofErr w:type="spellEnd"/>
            <w:r w:rsidRPr="00403FBB">
              <w:rPr>
                <w:rFonts w:ascii="Times New Roman" w:eastAsia="Times New Roman" w:hAnsi="Times New Roman" w:cs="Times New Roman"/>
                <w:sz w:val="24"/>
                <w:lang w:val="en-US"/>
              </w:rPr>
              <w:t xml:space="preserve"> </w:t>
            </w:r>
            <w:proofErr w:type="spellStart"/>
            <w:r w:rsidRPr="00403FBB">
              <w:rPr>
                <w:rFonts w:ascii="Times New Roman" w:eastAsia="Times New Roman" w:hAnsi="Times New Roman" w:cs="Times New Roman"/>
                <w:sz w:val="24"/>
                <w:lang w:val="en-US"/>
              </w:rPr>
              <w:t>și</w:t>
            </w:r>
            <w:proofErr w:type="spellEnd"/>
            <w:r w:rsidRPr="00403FBB">
              <w:rPr>
                <w:rFonts w:ascii="Times New Roman" w:eastAsia="Times New Roman" w:hAnsi="Times New Roman" w:cs="Times New Roman"/>
                <w:sz w:val="24"/>
                <w:lang w:val="en-US"/>
              </w:rPr>
              <w:t xml:space="preserve"> </w:t>
            </w:r>
            <w:proofErr w:type="spellStart"/>
            <w:r w:rsidRPr="00403FBB">
              <w:rPr>
                <w:rFonts w:ascii="Times New Roman" w:eastAsia="Times New Roman" w:hAnsi="Times New Roman" w:cs="Times New Roman"/>
                <w:sz w:val="24"/>
                <w:lang w:val="en-US"/>
              </w:rPr>
              <w:t>Dispozitivelor</w:t>
            </w:r>
            <w:proofErr w:type="spellEnd"/>
            <w:r w:rsidRPr="00403FBB">
              <w:rPr>
                <w:rFonts w:ascii="Times New Roman" w:eastAsia="Times New Roman" w:hAnsi="Times New Roman" w:cs="Times New Roman"/>
                <w:sz w:val="24"/>
                <w:lang w:val="en-US"/>
              </w:rPr>
              <w:t xml:space="preserve"> </w:t>
            </w:r>
            <w:proofErr w:type="spellStart"/>
            <w:r w:rsidRPr="00403FBB">
              <w:rPr>
                <w:rFonts w:ascii="Times New Roman" w:eastAsia="Times New Roman" w:hAnsi="Times New Roman" w:cs="Times New Roman"/>
                <w:sz w:val="24"/>
                <w:lang w:val="en-US"/>
              </w:rPr>
              <w:t>Medicale</w:t>
            </w:r>
            <w:proofErr w:type="spellEnd"/>
          </w:p>
        </w:tc>
        <w:tc>
          <w:tcPr>
            <w:tcW w:w="4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8F12D" w14:textId="77777777" w:rsidR="00300CD4" w:rsidRDefault="00300CD4" w:rsidP="002F4197">
            <w:pPr>
              <w:spacing w:after="0" w:line="240" w:lineRule="auto"/>
              <w:jc w:val="both"/>
            </w:pPr>
            <w:proofErr w:type="spellStart"/>
            <w:r w:rsidRPr="00403FBB">
              <w:rPr>
                <w:rFonts w:ascii="Times New Roman" w:eastAsia="Times New Roman" w:hAnsi="Times New Roman" w:cs="Times New Roman"/>
                <w:sz w:val="24"/>
                <w:lang w:val="en-US"/>
              </w:rPr>
              <w:t>Circulația</w:t>
            </w:r>
            <w:proofErr w:type="spellEnd"/>
            <w:r w:rsidRPr="00403FBB">
              <w:rPr>
                <w:rFonts w:ascii="Times New Roman" w:eastAsia="Times New Roman" w:hAnsi="Times New Roman" w:cs="Times New Roman"/>
                <w:sz w:val="24"/>
                <w:lang w:val="en-US"/>
              </w:rPr>
              <w:t xml:space="preserve"> </w:t>
            </w:r>
            <w:proofErr w:type="spellStart"/>
            <w:r w:rsidRPr="00403FBB">
              <w:rPr>
                <w:rFonts w:ascii="Times New Roman" w:eastAsia="Times New Roman" w:hAnsi="Times New Roman" w:cs="Times New Roman"/>
                <w:sz w:val="24"/>
                <w:lang w:val="en-US"/>
              </w:rPr>
              <w:t>medicamentelor</w:t>
            </w:r>
            <w:proofErr w:type="spellEnd"/>
            <w:r w:rsidRPr="00403FBB">
              <w:rPr>
                <w:rFonts w:ascii="Times New Roman" w:eastAsia="Times New Roman" w:hAnsi="Times New Roman" w:cs="Times New Roman"/>
                <w:sz w:val="24"/>
                <w:lang w:val="en-US"/>
              </w:rPr>
              <w:t xml:space="preserve">, </w:t>
            </w:r>
            <w:proofErr w:type="spellStart"/>
            <w:r w:rsidRPr="00403FBB">
              <w:rPr>
                <w:rFonts w:ascii="Times New Roman" w:eastAsia="Times New Roman" w:hAnsi="Times New Roman" w:cs="Times New Roman"/>
                <w:sz w:val="24"/>
                <w:lang w:val="en-US"/>
              </w:rPr>
              <w:t>produselor</w:t>
            </w:r>
            <w:proofErr w:type="spellEnd"/>
            <w:r w:rsidRPr="00403FBB">
              <w:rPr>
                <w:rFonts w:ascii="Times New Roman" w:eastAsia="Times New Roman" w:hAnsi="Times New Roman" w:cs="Times New Roman"/>
                <w:sz w:val="24"/>
                <w:lang w:val="en-US"/>
              </w:rPr>
              <w:t xml:space="preserve"> </w:t>
            </w:r>
            <w:proofErr w:type="spellStart"/>
            <w:r w:rsidRPr="00403FBB">
              <w:rPr>
                <w:rFonts w:ascii="Times New Roman" w:eastAsia="Times New Roman" w:hAnsi="Times New Roman" w:cs="Times New Roman"/>
                <w:sz w:val="24"/>
                <w:lang w:val="en-US"/>
              </w:rPr>
              <w:t>parafarmaceutice</w:t>
            </w:r>
            <w:proofErr w:type="spellEnd"/>
            <w:r w:rsidRPr="00403FBB">
              <w:rPr>
                <w:rFonts w:ascii="Times New Roman" w:eastAsia="Times New Roman" w:hAnsi="Times New Roman" w:cs="Times New Roman"/>
                <w:sz w:val="24"/>
                <w:lang w:val="en-US"/>
              </w:rPr>
              <w:t xml:space="preserve">, </w:t>
            </w:r>
            <w:proofErr w:type="spellStart"/>
            <w:r w:rsidRPr="00403FBB">
              <w:rPr>
                <w:rFonts w:ascii="Times New Roman" w:eastAsia="Times New Roman" w:hAnsi="Times New Roman" w:cs="Times New Roman"/>
                <w:sz w:val="24"/>
                <w:lang w:val="en-US"/>
              </w:rPr>
              <w:t>controlul</w:t>
            </w:r>
            <w:proofErr w:type="spellEnd"/>
            <w:r w:rsidRPr="00403FBB">
              <w:rPr>
                <w:rFonts w:ascii="Times New Roman" w:eastAsia="Times New Roman" w:hAnsi="Times New Roman" w:cs="Times New Roman"/>
                <w:sz w:val="24"/>
                <w:lang w:val="en-US"/>
              </w:rPr>
              <w:t xml:space="preserve"> </w:t>
            </w:r>
            <w:proofErr w:type="spellStart"/>
            <w:r w:rsidRPr="00403FBB">
              <w:rPr>
                <w:rFonts w:ascii="Times New Roman" w:eastAsia="Times New Roman" w:hAnsi="Times New Roman" w:cs="Times New Roman"/>
                <w:sz w:val="24"/>
                <w:lang w:val="en-US"/>
              </w:rPr>
              <w:t>dispozitivelor</w:t>
            </w:r>
            <w:proofErr w:type="spellEnd"/>
            <w:r w:rsidRPr="00403FBB">
              <w:rPr>
                <w:rFonts w:ascii="Times New Roman" w:eastAsia="Times New Roman" w:hAnsi="Times New Roman" w:cs="Times New Roman"/>
                <w:sz w:val="24"/>
                <w:lang w:val="en-US"/>
              </w:rPr>
              <w:t xml:space="preserve"> </w:t>
            </w:r>
            <w:proofErr w:type="spellStart"/>
            <w:r w:rsidRPr="00403FBB">
              <w:rPr>
                <w:rFonts w:ascii="Times New Roman" w:eastAsia="Times New Roman" w:hAnsi="Times New Roman" w:cs="Times New Roman"/>
                <w:sz w:val="24"/>
                <w:lang w:val="en-US"/>
              </w:rPr>
              <w:t>medicale</w:t>
            </w:r>
            <w:proofErr w:type="spellEnd"/>
            <w:r w:rsidRPr="00403FBB">
              <w:rPr>
                <w:rFonts w:ascii="Times New Roman" w:eastAsia="Times New Roman" w:hAnsi="Times New Roman" w:cs="Times New Roman"/>
                <w:sz w:val="24"/>
                <w:lang w:val="en-US"/>
              </w:rPr>
              <w:t xml:space="preserve">. </w:t>
            </w:r>
            <w:proofErr w:type="spellStart"/>
            <w:r w:rsidRPr="00403FBB">
              <w:rPr>
                <w:rFonts w:ascii="Times New Roman" w:eastAsia="Times New Roman" w:hAnsi="Times New Roman" w:cs="Times New Roman"/>
                <w:sz w:val="24"/>
                <w:lang w:val="en-US"/>
              </w:rPr>
              <w:t>Protecţia</w:t>
            </w:r>
            <w:proofErr w:type="spellEnd"/>
            <w:r w:rsidRPr="00403FBB">
              <w:rPr>
                <w:rFonts w:ascii="Times New Roman" w:eastAsia="Times New Roman" w:hAnsi="Times New Roman" w:cs="Times New Roman"/>
                <w:sz w:val="24"/>
                <w:lang w:val="en-US"/>
              </w:rPr>
              <w:t xml:space="preserve"> </w:t>
            </w:r>
            <w:proofErr w:type="spellStart"/>
            <w:r w:rsidRPr="00403FBB">
              <w:rPr>
                <w:rFonts w:ascii="Times New Roman" w:eastAsia="Times New Roman" w:hAnsi="Times New Roman" w:cs="Times New Roman"/>
                <w:sz w:val="24"/>
                <w:lang w:val="en-US"/>
              </w:rPr>
              <w:t>consumatorilor</w:t>
            </w:r>
            <w:proofErr w:type="spellEnd"/>
            <w:r w:rsidRPr="00403FBB">
              <w:rPr>
                <w:rFonts w:ascii="Times New Roman" w:eastAsia="Times New Roman" w:hAnsi="Times New Roman" w:cs="Times New Roman"/>
                <w:sz w:val="24"/>
                <w:lang w:val="en-US"/>
              </w:rPr>
              <w:t xml:space="preserve"> </w:t>
            </w:r>
            <w:proofErr w:type="spellStart"/>
            <w:r w:rsidRPr="00403FBB">
              <w:rPr>
                <w:rFonts w:ascii="Times New Roman" w:eastAsia="Times New Roman" w:hAnsi="Times New Roman" w:cs="Times New Roman"/>
                <w:sz w:val="24"/>
                <w:lang w:val="en-US"/>
              </w:rPr>
              <w:t>în</w:t>
            </w:r>
            <w:proofErr w:type="spellEnd"/>
            <w:r w:rsidRPr="00403FBB">
              <w:rPr>
                <w:rFonts w:ascii="Times New Roman" w:eastAsia="Times New Roman" w:hAnsi="Times New Roman" w:cs="Times New Roman"/>
                <w:sz w:val="24"/>
                <w:lang w:val="en-US"/>
              </w:rPr>
              <w:t xml:space="preserve"> </w:t>
            </w:r>
            <w:proofErr w:type="spellStart"/>
            <w:r w:rsidRPr="00403FBB">
              <w:rPr>
                <w:rFonts w:ascii="Times New Roman" w:eastAsia="Times New Roman" w:hAnsi="Times New Roman" w:cs="Times New Roman"/>
                <w:sz w:val="24"/>
                <w:shd w:val="clear" w:color="auto" w:fill="FFFFFF"/>
                <w:lang w:val="en-US"/>
              </w:rPr>
              <w:t>domeniul</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produselor</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medicamentoase</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farmaceutice</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şi</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parafarmaceutice</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dispozitivelor</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medicale</w:t>
            </w:r>
            <w:proofErr w:type="spellEnd"/>
            <w:r w:rsidRPr="00403FBB">
              <w:rPr>
                <w:rFonts w:ascii="Times New Roman" w:eastAsia="Times New Roman" w:hAnsi="Times New Roman" w:cs="Times New Roman"/>
                <w:sz w:val="24"/>
                <w:shd w:val="clear" w:color="auto" w:fill="FFFFFF"/>
                <w:lang w:val="en-US"/>
              </w:rPr>
              <w:t xml:space="preserve">, precum </w:t>
            </w:r>
            <w:proofErr w:type="spellStart"/>
            <w:r w:rsidRPr="00403FBB">
              <w:rPr>
                <w:rFonts w:ascii="Times New Roman" w:eastAsia="Times New Roman" w:hAnsi="Times New Roman" w:cs="Times New Roman"/>
                <w:sz w:val="24"/>
                <w:shd w:val="clear" w:color="auto" w:fill="FFFFFF"/>
                <w:lang w:val="en-US"/>
              </w:rPr>
              <w:t>şi</w:t>
            </w:r>
            <w:proofErr w:type="spellEnd"/>
            <w:r w:rsidRPr="00403FBB">
              <w:rPr>
                <w:rFonts w:ascii="Times New Roman" w:eastAsia="Times New Roman" w:hAnsi="Times New Roman" w:cs="Times New Roman"/>
                <w:sz w:val="24"/>
                <w:shd w:val="clear" w:color="auto" w:fill="FFFFFF"/>
                <w:lang w:val="en-US"/>
              </w:rPr>
              <w:t xml:space="preserve"> al </w:t>
            </w:r>
            <w:proofErr w:type="spellStart"/>
            <w:r w:rsidRPr="00403FBB">
              <w:rPr>
                <w:rFonts w:ascii="Times New Roman" w:eastAsia="Times New Roman" w:hAnsi="Times New Roman" w:cs="Times New Roman"/>
                <w:sz w:val="24"/>
                <w:shd w:val="clear" w:color="auto" w:fill="FFFFFF"/>
                <w:lang w:val="en-US"/>
              </w:rPr>
              <w:t>altor</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produse</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şi</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servicii</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puse</w:t>
            </w:r>
            <w:proofErr w:type="spellEnd"/>
            <w:r w:rsidRPr="00403FBB">
              <w:rPr>
                <w:rFonts w:ascii="Times New Roman" w:eastAsia="Times New Roman" w:hAnsi="Times New Roman" w:cs="Times New Roman"/>
                <w:sz w:val="24"/>
                <w:shd w:val="clear" w:color="auto" w:fill="FFFFFF"/>
                <w:lang w:val="en-US"/>
              </w:rPr>
              <w:t xml:space="preserve"> la </w:t>
            </w:r>
            <w:proofErr w:type="spellStart"/>
            <w:r w:rsidRPr="00403FBB">
              <w:rPr>
                <w:rFonts w:ascii="Times New Roman" w:eastAsia="Times New Roman" w:hAnsi="Times New Roman" w:cs="Times New Roman"/>
                <w:sz w:val="24"/>
                <w:shd w:val="clear" w:color="auto" w:fill="FFFFFF"/>
                <w:lang w:val="en-US"/>
              </w:rPr>
              <w:t>dispoziţia</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consumatorului</w:t>
            </w:r>
            <w:proofErr w:type="spellEnd"/>
            <w:r w:rsidRPr="00403FBB">
              <w:rPr>
                <w:rFonts w:ascii="Times New Roman" w:eastAsia="Times New Roman" w:hAnsi="Times New Roman" w:cs="Times New Roman"/>
                <w:sz w:val="24"/>
                <w:shd w:val="clear" w:color="auto" w:fill="FFFFFF"/>
                <w:lang w:val="en-US"/>
              </w:rPr>
              <w:t xml:space="preserve"> de </w:t>
            </w:r>
            <w:proofErr w:type="spellStart"/>
            <w:r w:rsidRPr="00403FBB">
              <w:rPr>
                <w:rFonts w:ascii="Times New Roman" w:eastAsia="Times New Roman" w:hAnsi="Times New Roman" w:cs="Times New Roman"/>
                <w:sz w:val="24"/>
                <w:shd w:val="clear" w:color="auto" w:fill="FFFFFF"/>
                <w:lang w:val="en-US"/>
              </w:rPr>
              <w:t>întreprinderile</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şi</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instituţiile</w:t>
            </w:r>
            <w:proofErr w:type="spellEnd"/>
            <w:r w:rsidRPr="00403FBB">
              <w:rPr>
                <w:rFonts w:ascii="Times New Roman" w:eastAsia="Times New Roman" w:hAnsi="Times New Roman" w:cs="Times New Roman"/>
                <w:sz w:val="24"/>
                <w:shd w:val="clear" w:color="auto" w:fill="FFFFFF"/>
                <w:lang w:val="en-US"/>
              </w:rPr>
              <w:t xml:space="preserve"> </w:t>
            </w:r>
            <w:proofErr w:type="spellStart"/>
            <w:r w:rsidRPr="00403FBB">
              <w:rPr>
                <w:rFonts w:ascii="Times New Roman" w:eastAsia="Times New Roman" w:hAnsi="Times New Roman" w:cs="Times New Roman"/>
                <w:sz w:val="24"/>
                <w:shd w:val="clear" w:color="auto" w:fill="FFFFFF"/>
                <w:lang w:val="en-US"/>
              </w:rPr>
              <w:t>farmaceutice</w:t>
            </w:r>
            <w:proofErr w:type="spellEnd"/>
            <w:r w:rsidRPr="00832AF2">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rPr>
              <w:t>Circulația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substanțelor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stupefiante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psihotrope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și</w:t>
            </w:r>
            <w:proofErr w:type="spell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precursorilor</w:t>
            </w:r>
            <w:proofErr w:type="spellEnd"/>
            <w:r>
              <w:rPr>
                <w:rFonts w:ascii="Times New Roman" w:eastAsia="Times New Roman" w:hAnsi="Times New Roman" w:cs="Times New Roman"/>
                <w:sz w:val="24"/>
              </w:rPr>
              <w:t>.</w:t>
            </w:r>
          </w:p>
        </w:tc>
      </w:tr>
    </w:tbl>
    <w:p w14:paraId="1AC25D93" w14:textId="77777777" w:rsidR="00FC0BCE" w:rsidRDefault="00FC0BCE">
      <w:pPr>
        <w:spacing w:after="0" w:line="240" w:lineRule="auto"/>
        <w:rPr>
          <w:rFonts w:ascii="Times New Roman" w:eastAsia="Times New Roman" w:hAnsi="Times New Roman" w:cs="Times New Roman"/>
          <w:b/>
          <w:sz w:val="24"/>
        </w:rPr>
      </w:pPr>
    </w:p>
    <w:p w14:paraId="48E8736A" w14:textId="42B6C899" w:rsidR="00B017EF" w:rsidRPr="00A91513" w:rsidRDefault="00B017EF">
      <w:pPr>
        <w:spacing w:after="0" w:line="240" w:lineRule="auto"/>
        <w:rPr>
          <w:rFonts w:ascii="Times New Roman" w:eastAsia="Times New Roman" w:hAnsi="Times New Roman" w:cs="Times New Roman"/>
          <w:bCs/>
          <w:sz w:val="24"/>
          <w:shd w:val="clear" w:color="auto" w:fill="FFFFFF"/>
          <w:lang w:val="ro-RO"/>
        </w:rPr>
      </w:pPr>
      <w:r w:rsidRPr="009D6DEF">
        <w:rPr>
          <w:rFonts w:ascii="Times New Roman" w:eastAsia="Times New Roman" w:hAnsi="Times New Roman" w:cs="Times New Roman"/>
          <w:b/>
          <w:sz w:val="24"/>
          <w:lang w:val="en-US"/>
        </w:rPr>
        <w:t>Art</w:t>
      </w:r>
      <w:r w:rsidRPr="0092252D">
        <w:rPr>
          <w:rFonts w:ascii="Times New Roman" w:eastAsia="Times New Roman" w:hAnsi="Times New Roman" w:cs="Times New Roman"/>
          <w:b/>
          <w:sz w:val="24"/>
        </w:rPr>
        <w:t xml:space="preserve">. </w:t>
      </w:r>
      <w:r w:rsidR="0098197E" w:rsidRPr="009D6DEF">
        <w:rPr>
          <w:rFonts w:ascii="Times New Roman" w:eastAsia="Times New Roman" w:hAnsi="Times New Roman" w:cs="Times New Roman"/>
          <w:b/>
          <w:sz w:val="24"/>
          <w:lang w:val="ro-MD"/>
        </w:rPr>
        <w:t>X</w:t>
      </w:r>
      <w:r w:rsidR="00384347">
        <w:rPr>
          <w:rFonts w:ascii="Times New Roman" w:eastAsia="Times New Roman" w:hAnsi="Times New Roman" w:cs="Times New Roman"/>
          <w:b/>
          <w:sz w:val="24"/>
          <w:lang w:val="ro-MD"/>
        </w:rPr>
        <w:t>I</w:t>
      </w:r>
      <w:r w:rsidR="00AB1657">
        <w:rPr>
          <w:rFonts w:ascii="Times New Roman" w:eastAsia="Times New Roman" w:hAnsi="Times New Roman" w:cs="Times New Roman"/>
          <w:b/>
          <w:sz w:val="24"/>
          <w:lang w:val="ro-MD"/>
        </w:rPr>
        <w:t>I</w:t>
      </w:r>
      <w:r w:rsidRPr="0092252D">
        <w:rPr>
          <w:rFonts w:ascii="Times New Roman" w:eastAsia="Times New Roman" w:hAnsi="Times New Roman" w:cs="Times New Roman"/>
          <w:b/>
          <w:sz w:val="24"/>
        </w:rPr>
        <w:t>.</w:t>
      </w:r>
      <w:r w:rsidRPr="0092252D">
        <w:rPr>
          <w:rFonts w:ascii="Times New Roman" w:eastAsia="Times New Roman" w:hAnsi="Times New Roman" w:cs="Times New Roman"/>
          <w:b/>
          <w:sz w:val="24"/>
          <w:shd w:val="clear" w:color="auto" w:fill="FFFFFF"/>
        </w:rPr>
        <w:t xml:space="preserve"> – </w:t>
      </w:r>
      <w:proofErr w:type="spellStart"/>
      <w:r w:rsidRPr="00A91513">
        <w:rPr>
          <w:rFonts w:ascii="Times New Roman" w:eastAsia="Times New Roman" w:hAnsi="Times New Roman" w:cs="Times New Roman"/>
          <w:bCs/>
          <w:sz w:val="24"/>
          <w:shd w:val="clear" w:color="auto" w:fill="FFFFFF"/>
          <w:lang w:val="en-US"/>
        </w:rPr>
        <w:t>Legea</w:t>
      </w:r>
      <w:proofErr w:type="spellEnd"/>
      <w:r w:rsidRPr="0092252D">
        <w:rPr>
          <w:rFonts w:ascii="Times New Roman" w:eastAsia="Times New Roman" w:hAnsi="Times New Roman" w:cs="Times New Roman"/>
          <w:bCs/>
          <w:sz w:val="24"/>
          <w:shd w:val="clear" w:color="auto" w:fill="FFFFFF"/>
        </w:rPr>
        <w:t xml:space="preserve"> </w:t>
      </w:r>
      <w:r w:rsidRPr="00A91513">
        <w:rPr>
          <w:rFonts w:ascii="Times New Roman" w:eastAsia="Times New Roman" w:hAnsi="Times New Roman" w:cs="Times New Roman"/>
          <w:bCs/>
          <w:sz w:val="24"/>
          <w:shd w:val="clear" w:color="auto" w:fill="FFFFFF"/>
          <w:lang w:val="en-US"/>
        </w:rPr>
        <w:t>nr</w:t>
      </w:r>
      <w:r w:rsidRPr="0092252D">
        <w:rPr>
          <w:rFonts w:ascii="Times New Roman" w:eastAsia="Times New Roman" w:hAnsi="Times New Roman" w:cs="Times New Roman"/>
          <w:bCs/>
          <w:sz w:val="24"/>
          <w:shd w:val="clear" w:color="auto" w:fill="FFFFFF"/>
        </w:rPr>
        <w:t>.</w:t>
      </w:r>
      <w:r w:rsidRPr="00A91513">
        <w:rPr>
          <w:rFonts w:ascii="Times New Roman" w:eastAsia="Times New Roman" w:hAnsi="Times New Roman" w:cs="Times New Roman"/>
          <w:bCs/>
          <w:sz w:val="24"/>
          <w:shd w:val="clear" w:color="auto" w:fill="FFFFFF"/>
          <w:lang w:val="en-US"/>
        </w:rPr>
        <w:t> </w:t>
      </w:r>
      <w:r w:rsidRPr="0092252D">
        <w:rPr>
          <w:rFonts w:ascii="Times New Roman" w:eastAsia="Times New Roman" w:hAnsi="Times New Roman" w:cs="Times New Roman"/>
          <w:bCs/>
          <w:sz w:val="24"/>
          <w:shd w:val="clear" w:color="auto" w:fill="FFFFFF"/>
        </w:rPr>
        <w:t xml:space="preserve">102/2017 </w:t>
      </w:r>
      <w:r w:rsidRPr="00A91513">
        <w:rPr>
          <w:rFonts w:ascii="Times New Roman" w:eastAsia="Times New Roman" w:hAnsi="Times New Roman" w:cs="Times New Roman"/>
          <w:bCs/>
          <w:sz w:val="24"/>
          <w:shd w:val="clear" w:color="auto" w:fill="FFFFFF"/>
          <w:lang w:val="en-US"/>
        </w:rPr>
        <w:t>cu</w:t>
      </w:r>
      <w:r w:rsidRPr="0092252D">
        <w:rPr>
          <w:rFonts w:ascii="Times New Roman" w:eastAsia="Times New Roman" w:hAnsi="Times New Roman" w:cs="Times New Roman"/>
          <w:bCs/>
          <w:sz w:val="24"/>
          <w:shd w:val="clear" w:color="auto" w:fill="FFFFFF"/>
        </w:rPr>
        <w:t xml:space="preserve"> </w:t>
      </w:r>
      <w:proofErr w:type="spellStart"/>
      <w:r w:rsidRPr="00A91513">
        <w:rPr>
          <w:rFonts w:ascii="Times New Roman" w:eastAsia="Times New Roman" w:hAnsi="Times New Roman" w:cs="Times New Roman"/>
          <w:bCs/>
          <w:sz w:val="24"/>
          <w:shd w:val="clear" w:color="auto" w:fill="FFFFFF"/>
          <w:lang w:val="en-US"/>
        </w:rPr>
        <w:t>privire</w:t>
      </w:r>
      <w:proofErr w:type="spellEnd"/>
      <w:r w:rsidRPr="0092252D">
        <w:rPr>
          <w:rFonts w:ascii="Times New Roman" w:eastAsia="Times New Roman" w:hAnsi="Times New Roman" w:cs="Times New Roman"/>
          <w:bCs/>
          <w:sz w:val="24"/>
          <w:shd w:val="clear" w:color="auto" w:fill="FFFFFF"/>
        </w:rPr>
        <w:t xml:space="preserve"> </w:t>
      </w:r>
      <w:r w:rsidRPr="00A91513">
        <w:rPr>
          <w:rFonts w:ascii="Times New Roman" w:eastAsia="Times New Roman" w:hAnsi="Times New Roman" w:cs="Times New Roman"/>
          <w:bCs/>
          <w:sz w:val="24"/>
          <w:shd w:val="clear" w:color="auto" w:fill="FFFFFF"/>
          <w:lang w:val="en-US"/>
        </w:rPr>
        <w:t>la</w:t>
      </w:r>
      <w:r w:rsidRPr="0092252D">
        <w:rPr>
          <w:rFonts w:ascii="Times New Roman" w:eastAsia="Times New Roman" w:hAnsi="Times New Roman" w:cs="Times New Roman"/>
          <w:bCs/>
          <w:sz w:val="24"/>
          <w:shd w:val="clear" w:color="auto" w:fill="FFFFFF"/>
        </w:rPr>
        <w:t xml:space="preserve"> </w:t>
      </w:r>
      <w:proofErr w:type="spellStart"/>
      <w:r w:rsidRPr="00A91513">
        <w:rPr>
          <w:rFonts w:ascii="Times New Roman" w:eastAsia="Times New Roman" w:hAnsi="Times New Roman" w:cs="Times New Roman"/>
          <w:bCs/>
          <w:sz w:val="24"/>
          <w:shd w:val="clear" w:color="auto" w:fill="FFFFFF"/>
          <w:lang w:val="en-US"/>
        </w:rPr>
        <w:t>dispozitivele</w:t>
      </w:r>
      <w:proofErr w:type="spellEnd"/>
      <w:r w:rsidRPr="0092252D">
        <w:rPr>
          <w:rFonts w:ascii="Times New Roman" w:eastAsia="Times New Roman" w:hAnsi="Times New Roman" w:cs="Times New Roman"/>
          <w:bCs/>
          <w:sz w:val="24"/>
          <w:shd w:val="clear" w:color="auto" w:fill="FFFFFF"/>
        </w:rPr>
        <w:t xml:space="preserve"> </w:t>
      </w:r>
      <w:proofErr w:type="spellStart"/>
      <w:r w:rsidRPr="00A91513">
        <w:rPr>
          <w:rFonts w:ascii="Times New Roman" w:eastAsia="Times New Roman" w:hAnsi="Times New Roman" w:cs="Times New Roman"/>
          <w:bCs/>
          <w:sz w:val="24"/>
          <w:shd w:val="clear" w:color="auto" w:fill="FFFFFF"/>
          <w:lang w:val="en-US"/>
        </w:rPr>
        <w:t>medicale</w:t>
      </w:r>
      <w:proofErr w:type="spellEnd"/>
      <w:r w:rsidRPr="0092252D">
        <w:rPr>
          <w:rFonts w:ascii="Times New Roman" w:eastAsia="Times New Roman" w:hAnsi="Times New Roman" w:cs="Times New Roman"/>
          <w:bCs/>
          <w:sz w:val="24"/>
          <w:shd w:val="clear" w:color="auto" w:fill="FFFFFF"/>
        </w:rPr>
        <w:t xml:space="preserve"> (</w:t>
      </w:r>
      <w:proofErr w:type="spellStart"/>
      <w:r w:rsidRPr="00A91513">
        <w:rPr>
          <w:rFonts w:ascii="Times New Roman" w:eastAsia="Times New Roman" w:hAnsi="Times New Roman" w:cs="Times New Roman"/>
          <w:bCs/>
          <w:sz w:val="24"/>
          <w:shd w:val="clear" w:color="auto" w:fill="FFFFFF"/>
          <w:lang w:val="en-US"/>
        </w:rPr>
        <w:t>Monitorul</w:t>
      </w:r>
      <w:proofErr w:type="spellEnd"/>
      <w:r w:rsidRPr="0092252D">
        <w:rPr>
          <w:rFonts w:ascii="Times New Roman" w:eastAsia="Times New Roman" w:hAnsi="Times New Roman" w:cs="Times New Roman"/>
          <w:bCs/>
          <w:sz w:val="24"/>
          <w:shd w:val="clear" w:color="auto" w:fill="FFFFFF"/>
        </w:rPr>
        <w:t xml:space="preserve"> </w:t>
      </w:r>
      <w:proofErr w:type="spellStart"/>
      <w:r w:rsidRPr="00A91513">
        <w:rPr>
          <w:rFonts w:ascii="Times New Roman" w:eastAsia="Times New Roman" w:hAnsi="Times New Roman" w:cs="Times New Roman"/>
          <w:bCs/>
          <w:sz w:val="24"/>
          <w:shd w:val="clear" w:color="auto" w:fill="FFFFFF"/>
          <w:lang w:val="en-US"/>
        </w:rPr>
        <w:t>Oficial</w:t>
      </w:r>
      <w:proofErr w:type="spellEnd"/>
      <w:r w:rsidRPr="0092252D">
        <w:rPr>
          <w:rFonts w:ascii="Times New Roman" w:eastAsia="Times New Roman" w:hAnsi="Times New Roman" w:cs="Times New Roman"/>
          <w:bCs/>
          <w:sz w:val="24"/>
          <w:shd w:val="clear" w:color="auto" w:fill="FFFFFF"/>
        </w:rPr>
        <w:t xml:space="preserve"> </w:t>
      </w:r>
      <w:r w:rsidRPr="00A91513">
        <w:rPr>
          <w:rFonts w:ascii="Times New Roman" w:eastAsia="Times New Roman" w:hAnsi="Times New Roman" w:cs="Times New Roman"/>
          <w:bCs/>
          <w:sz w:val="24"/>
          <w:shd w:val="clear" w:color="auto" w:fill="FFFFFF"/>
          <w:lang w:val="en-US"/>
        </w:rPr>
        <w:t>al</w:t>
      </w:r>
      <w:r w:rsidRPr="0092252D">
        <w:rPr>
          <w:rFonts w:ascii="Times New Roman" w:eastAsia="Times New Roman" w:hAnsi="Times New Roman" w:cs="Times New Roman"/>
          <w:bCs/>
          <w:sz w:val="24"/>
          <w:shd w:val="clear" w:color="auto" w:fill="FFFFFF"/>
        </w:rPr>
        <w:t xml:space="preserve"> </w:t>
      </w:r>
      <w:proofErr w:type="spellStart"/>
      <w:r w:rsidRPr="00A91513">
        <w:rPr>
          <w:rFonts w:ascii="Times New Roman" w:eastAsia="Times New Roman" w:hAnsi="Times New Roman" w:cs="Times New Roman"/>
          <w:bCs/>
          <w:sz w:val="24"/>
          <w:shd w:val="clear" w:color="auto" w:fill="FFFFFF"/>
          <w:lang w:val="en-US"/>
        </w:rPr>
        <w:t>Republicii</w:t>
      </w:r>
      <w:proofErr w:type="spellEnd"/>
      <w:r w:rsidRPr="0092252D">
        <w:rPr>
          <w:rFonts w:ascii="Times New Roman" w:eastAsia="Times New Roman" w:hAnsi="Times New Roman" w:cs="Times New Roman"/>
          <w:bCs/>
          <w:sz w:val="24"/>
          <w:shd w:val="clear" w:color="auto" w:fill="FFFFFF"/>
        </w:rPr>
        <w:t xml:space="preserve"> </w:t>
      </w:r>
      <w:r w:rsidRPr="00A91513">
        <w:rPr>
          <w:rFonts w:ascii="Times New Roman" w:eastAsia="Times New Roman" w:hAnsi="Times New Roman" w:cs="Times New Roman"/>
          <w:bCs/>
          <w:sz w:val="24"/>
          <w:shd w:val="clear" w:color="auto" w:fill="FFFFFF"/>
          <w:lang w:val="en-US"/>
        </w:rPr>
        <w:t>Moldova</w:t>
      </w:r>
      <w:r w:rsidRPr="0092252D">
        <w:rPr>
          <w:rFonts w:ascii="Times New Roman" w:eastAsia="Times New Roman" w:hAnsi="Times New Roman" w:cs="Times New Roman"/>
          <w:bCs/>
          <w:sz w:val="24"/>
          <w:shd w:val="clear" w:color="auto" w:fill="FFFFFF"/>
        </w:rPr>
        <w:t xml:space="preserve">, 2017, </w:t>
      </w:r>
      <w:r w:rsidRPr="00A91513">
        <w:rPr>
          <w:rFonts w:ascii="Times New Roman" w:eastAsia="Times New Roman" w:hAnsi="Times New Roman" w:cs="Times New Roman"/>
          <w:bCs/>
          <w:sz w:val="24"/>
          <w:shd w:val="clear" w:color="auto" w:fill="FFFFFF"/>
          <w:lang w:val="en-US"/>
        </w:rPr>
        <w:t>nr</w:t>
      </w:r>
      <w:r w:rsidRPr="0092252D">
        <w:rPr>
          <w:rFonts w:ascii="Times New Roman" w:eastAsia="Times New Roman" w:hAnsi="Times New Roman" w:cs="Times New Roman"/>
          <w:bCs/>
          <w:sz w:val="24"/>
          <w:shd w:val="clear" w:color="auto" w:fill="FFFFFF"/>
        </w:rPr>
        <w:t>.</w:t>
      </w:r>
      <w:r w:rsidRPr="00A91513">
        <w:rPr>
          <w:rFonts w:ascii="Times New Roman" w:eastAsia="Times New Roman" w:hAnsi="Times New Roman" w:cs="Times New Roman"/>
          <w:bCs/>
          <w:sz w:val="24"/>
          <w:shd w:val="clear" w:color="auto" w:fill="FFFFFF"/>
          <w:lang w:val="en-US"/>
        </w:rPr>
        <w:t> </w:t>
      </w:r>
      <w:proofErr w:type="gramStart"/>
      <w:r w:rsidRPr="0092252D">
        <w:rPr>
          <w:rFonts w:ascii="Times New Roman" w:eastAsia="Times New Roman" w:hAnsi="Times New Roman" w:cs="Times New Roman"/>
          <w:bCs/>
          <w:sz w:val="24"/>
          <w:shd w:val="clear" w:color="auto" w:fill="FFFFFF"/>
        </w:rPr>
        <w:t>244-251</w:t>
      </w:r>
      <w:proofErr w:type="gramEnd"/>
      <w:r w:rsidRPr="0092252D">
        <w:rPr>
          <w:rFonts w:ascii="Times New Roman" w:eastAsia="Times New Roman" w:hAnsi="Times New Roman" w:cs="Times New Roman"/>
          <w:bCs/>
          <w:sz w:val="24"/>
          <w:shd w:val="clear" w:color="auto" w:fill="FFFFFF"/>
        </w:rPr>
        <w:t xml:space="preserve">, </w:t>
      </w:r>
      <w:r w:rsidRPr="00A91513">
        <w:rPr>
          <w:rFonts w:ascii="Times New Roman" w:eastAsia="Times New Roman" w:hAnsi="Times New Roman" w:cs="Times New Roman"/>
          <w:bCs/>
          <w:sz w:val="24"/>
          <w:shd w:val="clear" w:color="auto" w:fill="FFFFFF"/>
          <w:lang w:val="en-US"/>
        </w:rPr>
        <w:t>art</w:t>
      </w:r>
      <w:r w:rsidRPr="0092252D">
        <w:rPr>
          <w:rFonts w:ascii="Times New Roman" w:eastAsia="Times New Roman" w:hAnsi="Times New Roman" w:cs="Times New Roman"/>
          <w:bCs/>
          <w:sz w:val="24"/>
          <w:shd w:val="clear" w:color="auto" w:fill="FFFFFF"/>
        </w:rPr>
        <w:t>.</w:t>
      </w:r>
      <w:r w:rsidRPr="00A91513">
        <w:rPr>
          <w:rFonts w:ascii="Times New Roman" w:eastAsia="Times New Roman" w:hAnsi="Times New Roman" w:cs="Times New Roman"/>
          <w:bCs/>
          <w:sz w:val="24"/>
          <w:shd w:val="clear" w:color="auto" w:fill="FFFFFF"/>
          <w:lang w:val="en-US"/>
        </w:rPr>
        <w:t> </w:t>
      </w:r>
      <w:r w:rsidRPr="0092252D">
        <w:rPr>
          <w:rFonts w:ascii="Times New Roman" w:eastAsia="Times New Roman" w:hAnsi="Times New Roman" w:cs="Times New Roman"/>
          <w:bCs/>
          <w:sz w:val="24"/>
          <w:shd w:val="clear" w:color="auto" w:fill="FFFFFF"/>
        </w:rPr>
        <w:t xml:space="preserve">389), </w:t>
      </w:r>
      <w:r w:rsidRPr="00A91513">
        <w:rPr>
          <w:rFonts w:ascii="Times New Roman" w:eastAsia="Times New Roman" w:hAnsi="Times New Roman" w:cs="Times New Roman"/>
          <w:bCs/>
          <w:sz w:val="24"/>
          <w:shd w:val="clear" w:color="auto" w:fill="FFFFFF"/>
          <w:lang w:val="en-US"/>
        </w:rPr>
        <w:t>cu</w:t>
      </w:r>
      <w:r w:rsidRPr="0092252D">
        <w:rPr>
          <w:rFonts w:ascii="Times New Roman" w:eastAsia="Times New Roman" w:hAnsi="Times New Roman" w:cs="Times New Roman"/>
          <w:bCs/>
          <w:sz w:val="24"/>
          <w:shd w:val="clear" w:color="auto" w:fill="FFFFFF"/>
        </w:rPr>
        <w:t xml:space="preserve"> </w:t>
      </w:r>
      <w:proofErr w:type="spellStart"/>
      <w:r w:rsidRPr="00A91513">
        <w:rPr>
          <w:rFonts w:ascii="Times New Roman" w:eastAsia="Times New Roman" w:hAnsi="Times New Roman" w:cs="Times New Roman"/>
          <w:bCs/>
          <w:sz w:val="24"/>
          <w:shd w:val="clear" w:color="auto" w:fill="FFFFFF"/>
          <w:lang w:val="en-US"/>
        </w:rPr>
        <w:t>modific</w:t>
      </w:r>
      <w:proofErr w:type="spellEnd"/>
      <w:r w:rsidRPr="0092252D">
        <w:rPr>
          <w:rFonts w:ascii="Times New Roman" w:eastAsia="Times New Roman" w:hAnsi="Times New Roman" w:cs="Times New Roman"/>
          <w:bCs/>
          <w:sz w:val="24"/>
          <w:shd w:val="clear" w:color="auto" w:fill="FFFFFF"/>
        </w:rPr>
        <w:t>ă</w:t>
      </w:r>
      <w:r w:rsidRPr="00A91513">
        <w:rPr>
          <w:rFonts w:ascii="Times New Roman" w:eastAsia="Times New Roman" w:hAnsi="Times New Roman" w:cs="Times New Roman"/>
          <w:bCs/>
          <w:sz w:val="24"/>
          <w:shd w:val="clear" w:color="auto" w:fill="FFFFFF"/>
          <w:lang w:val="en-US"/>
        </w:rPr>
        <w:t>rile</w:t>
      </w:r>
      <w:r w:rsidRPr="0092252D">
        <w:rPr>
          <w:rFonts w:ascii="Times New Roman" w:eastAsia="Times New Roman" w:hAnsi="Times New Roman" w:cs="Times New Roman"/>
          <w:bCs/>
          <w:sz w:val="24"/>
          <w:shd w:val="clear" w:color="auto" w:fill="FFFFFF"/>
        </w:rPr>
        <w:t xml:space="preserve"> </w:t>
      </w:r>
      <w:proofErr w:type="spellStart"/>
      <w:r w:rsidRPr="00A91513">
        <w:rPr>
          <w:rFonts w:ascii="Times New Roman" w:eastAsia="Times New Roman" w:hAnsi="Times New Roman" w:cs="Times New Roman"/>
          <w:bCs/>
          <w:sz w:val="24"/>
          <w:shd w:val="clear" w:color="auto" w:fill="FFFFFF"/>
          <w:lang w:val="en-US"/>
        </w:rPr>
        <w:t>ulterioare</w:t>
      </w:r>
      <w:proofErr w:type="spellEnd"/>
      <w:r w:rsidRPr="0092252D">
        <w:rPr>
          <w:rFonts w:ascii="Times New Roman" w:eastAsia="Times New Roman" w:hAnsi="Times New Roman" w:cs="Times New Roman"/>
          <w:bCs/>
          <w:sz w:val="24"/>
          <w:shd w:val="clear" w:color="auto" w:fill="FFFFFF"/>
        </w:rPr>
        <w:t xml:space="preserve">, </w:t>
      </w:r>
      <w:r w:rsidRPr="00A91513">
        <w:rPr>
          <w:rFonts w:ascii="Times New Roman" w:eastAsia="Times New Roman" w:hAnsi="Times New Roman" w:cs="Times New Roman"/>
          <w:bCs/>
          <w:sz w:val="24"/>
          <w:shd w:val="clear" w:color="auto" w:fill="FFFFFF"/>
          <w:lang w:val="en-US"/>
        </w:rPr>
        <w:t>se</w:t>
      </w:r>
      <w:r w:rsidRPr="0092252D">
        <w:rPr>
          <w:rFonts w:ascii="Times New Roman" w:eastAsia="Times New Roman" w:hAnsi="Times New Roman" w:cs="Times New Roman"/>
          <w:bCs/>
          <w:sz w:val="24"/>
          <w:shd w:val="clear" w:color="auto" w:fill="FFFFFF"/>
        </w:rPr>
        <w:t xml:space="preserve"> </w:t>
      </w:r>
      <w:proofErr w:type="spellStart"/>
      <w:r w:rsidRPr="00A91513">
        <w:rPr>
          <w:rFonts w:ascii="Times New Roman" w:eastAsia="Times New Roman" w:hAnsi="Times New Roman" w:cs="Times New Roman"/>
          <w:bCs/>
          <w:sz w:val="24"/>
          <w:shd w:val="clear" w:color="auto" w:fill="FFFFFF"/>
          <w:lang w:val="en-US"/>
        </w:rPr>
        <w:t>modific</w:t>
      </w:r>
      <w:proofErr w:type="spellEnd"/>
      <w:r w:rsidRPr="0092252D">
        <w:rPr>
          <w:rFonts w:ascii="Times New Roman" w:eastAsia="Times New Roman" w:hAnsi="Times New Roman" w:cs="Times New Roman"/>
          <w:bCs/>
          <w:sz w:val="24"/>
          <w:shd w:val="clear" w:color="auto" w:fill="FFFFFF"/>
        </w:rPr>
        <w:t>ă ş</w:t>
      </w:r>
      <w:proofErr w:type="spellStart"/>
      <w:r w:rsidRPr="00A91513">
        <w:rPr>
          <w:rFonts w:ascii="Times New Roman" w:eastAsia="Times New Roman" w:hAnsi="Times New Roman" w:cs="Times New Roman"/>
          <w:bCs/>
          <w:sz w:val="24"/>
          <w:shd w:val="clear" w:color="auto" w:fill="FFFFFF"/>
          <w:lang w:val="en-US"/>
        </w:rPr>
        <w:t>i</w:t>
      </w:r>
      <w:proofErr w:type="spellEnd"/>
      <w:r w:rsidRPr="0092252D">
        <w:rPr>
          <w:rFonts w:ascii="Times New Roman" w:eastAsia="Times New Roman" w:hAnsi="Times New Roman" w:cs="Times New Roman"/>
          <w:bCs/>
          <w:sz w:val="24"/>
          <w:shd w:val="clear" w:color="auto" w:fill="FFFFFF"/>
        </w:rPr>
        <w:t xml:space="preserve"> </w:t>
      </w:r>
      <w:r w:rsidRPr="00A91513">
        <w:rPr>
          <w:rFonts w:ascii="Times New Roman" w:eastAsia="Times New Roman" w:hAnsi="Times New Roman" w:cs="Times New Roman"/>
          <w:bCs/>
          <w:sz w:val="24"/>
          <w:shd w:val="clear" w:color="auto" w:fill="FFFFFF"/>
          <w:lang w:val="en-US"/>
        </w:rPr>
        <w:t>se</w:t>
      </w:r>
      <w:r w:rsidRPr="0092252D">
        <w:rPr>
          <w:rFonts w:ascii="Times New Roman" w:eastAsia="Times New Roman" w:hAnsi="Times New Roman" w:cs="Times New Roman"/>
          <w:bCs/>
          <w:sz w:val="24"/>
          <w:shd w:val="clear" w:color="auto" w:fill="FFFFFF"/>
        </w:rPr>
        <w:t xml:space="preserve"> </w:t>
      </w:r>
      <w:proofErr w:type="spellStart"/>
      <w:r w:rsidRPr="00A91513">
        <w:rPr>
          <w:rFonts w:ascii="Times New Roman" w:eastAsia="Times New Roman" w:hAnsi="Times New Roman" w:cs="Times New Roman"/>
          <w:bCs/>
          <w:sz w:val="24"/>
          <w:shd w:val="clear" w:color="auto" w:fill="FFFFFF"/>
          <w:lang w:val="en-US"/>
        </w:rPr>
        <w:t>completeaz</w:t>
      </w:r>
      <w:proofErr w:type="spellEnd"/>
      <w:r w:rsidRPr="0092252D">
        <w:rPr>
          <w:rFonts w:ascii="Times New Roman" w:eastAsia="Times New Roman" w:hAnsi="Times New Roman" w:cs="Times New Roman"/>
          <w:bCs/>
          <w:sz w:val="24"/>
          <w:shd w:val="clear" w:color="auto" w:fill="FFFFFF"/>
        </w:rPr>
        <w:t xml:space="preserve">ă </w:t>
      </w:r>
      <w:r w:rsidRPr="00A91513">
        <w:rPr>
          <w:rFonts w:ascii="Times New Roman" w:eastAsia="Times New Roman" w:hAnsi="Times New Roman" w:cs="Times New Roman"/>
          <w:bCs/>
          <w:sz w:val="24"/>
          <w:shd w:val="clear" w:color="auto" w:fill="FFFFFF"/>
          <w:lang w:val="en-US"/>
        </w:rPr>
        <w:t>dup</w:t>
      </w:r>
      <w:r w:rsidRPr="0092252D">
        <w:rPr>
          <w:rFonts w:ascii="Times New Roman" w:eastAsia="Times New Roman" w:hAnsi="Times New Roman" w:cs="Times New Roman"/>
          <w:bCs/>
          <w:sz w:val="24"/>
          <w:shd w:val="clear" w:color="auto" w:fill="FFFFFF"/>
        </w:rPr>
        <w:t xml:space="preserve">ă </w:t>
      </w:r>
      <w:r w:rsidRPr="00A91513">
        <w:rPr>
          <w:rFonts w:ascii="Times New Roman" w:eastAsia="Times New Roman" w:hAnsi="Times New Roman" w:cs="Times New Roman"/>
          <w:bCs/>
          <w:sz w:val="24"/>
          <w:shd w:val="clear" w:color="auto" w:fill="FFFFFF"/>
          <w:lang w:val="en-US"/>
        </w:rPr>
        <w:t>cum</w:t>
      </w:r>
      <w:r w:rsidRPr="0092252D">
        <w:rPr>
          <w:rFonts w:ascii="Times New Roman" w:eastAsia="Times New Roman" w:hAnsi="Times New Roman" w:cs="Times New Roman"/>
          <w:bCs/>
          <w:sz w:val="24"/>
          <w:shd w:val="clear" w:color="auto" w:fill="FFFFFF"/>
        </w:rPr>
        <w:t xml:space="preserve"> </w:t>
      </w:r>
      <w:proofErr w:type="spellStart"/>
      <w:r w:rsidRPr="00A91513">
        <w:rPr>
          <w:rFonts w:ascii="Times New Roman" w:eastAsia="Times New Roman" w:hAnsi="Times New Roman" w:cs="Times New Roman"/>
          <w:bCs/>
          <w:sz w:val="24"/>
          <w:shd w:val="clear" w:color="auto" w:fill="FFFFFF"/>
          <w:lang w:val="en-US"/>
        </w:rPr>
        <w:t>urmeaz</w:t>
      </w:r>
      <w:proofErr w:type="spellEnd"/>
      <w:r w:rsidRPr="0092252D">
        <w:rPr>
          <w:rFonts w:ascii="Times New Roman" w:eastAsia="Times New Roman" w:hAnsi="Times New Roman" w:cs="Times New Roman"/>
          <w:bCs/>
          <w:sz w:val="24"/>
          <w:shd w:val="clear" w:color="auto" w:fill="FFFFFF"/>
        </w:rPr>
        <w:t>ă</w:t>
      </w:r>
      <w:r w:rsidR="00B37BCB" w:rsidRPr="00A91513">
        <w:rPr>
          <w:rFonts w:ascii="Times New Roman" w:eastAsia="Times New Roman" w:hAnsi="Times New Roman" w:cs="Times New Roman"/>
          <w:bCs/>
          <w:sz w:val="24"/>
          <w:shd w:val="clear" w:color="auto" w:fill="FFFFFF"/>
          <w:lang w:val="ro-RO"/>
        </w:rPr>
        <w:t>:</w:t>
      </w:r>
    </w:p>
    <w:p w14:paraId="18A08E84" w14:textId="77777777" w:rsidR="00164433" w:rsidRPr="0092252D" w:rsidRDefault="00164433">
      <w:pPr>
        <w:spacing w:after="0" w:line="240" w:lineRule="auto"/>
        <w:rPr>
          <w:rFonts w:ascii="Times New Roman" w:eastAsia="Times New Roman" w:hAnsi="Times New Roman" w:cs="Times New Roman"/>
          <w:b/>
          <w:sz w:val="10"/>
          <w:shd w:val="clear" w:color="auto" w:fill="FFFFFF"/>
        </w:rPr>
      </w:pPr>
    </w:p>
    <w:p w14:paraId="62880BBC" w14:textId="6AD4933A" w:rsidR="00164433" w:rsidRPr="0092252D" w:rsidRDefault="00AD192A">
      <w:pPr>
        <w:pStyle w:val="ListParagraph"/>
        <w:numPr>
          <w:ilvl w:val="0"/>
          <w:numId w:val="10"/>
        </w:numPr>
        <w:spacing w:after="0" w:line="240" w:lineRule="auto"/>
        <w:ind w:left="284" w:hanging="284"/>
        <w:rPr>
          <w:rFonts w:ascii="Times New Roman" w:eastAsia="Times New Roman" w:hAnsi="Times New Roman" w:cs="Times New Roman"/>
          <w:sz w:val="24"/>
          <w:shd w:val="clear" w:color="auto" w:fill="FFFFFF"/>
          <w:lang w:val="fr-FR"/>
        </w:rPr>
      </w:pPr>
      <w:proofErr w:type="spellStart"/>
      <w:r w:rsidRPr="0092252D">
        <w:rPr>
          <w:rFonts w:ascii="Times New Roman" w:eastAsia="Times New Roman" w:hAnsi="Times New Roman" w:cs="Times New Roman"/>
          <w:sz w:val="24"/>
          <w:shd w:val="clear" w:color="auto" w:fill="FFFFFF"/>
          <w:lang w:val="fr-FR"/>
        </w:rPr>
        <w:t>Articolul</w:t>
      </w:r>
      <w:proofErr w:type="spellEnd"/>
      <w:r w:rsidRPr="0092252D">
        <w:rPr>
          <w:rFonts w:ascii="Times New Roman" w:eastAsia="Times New Roman" w:hAnsi="Times New Roman" w:cs="Times New Roman"/>
          <w:sz w:val="24"/>
          <w:shd w:val="clear" w:color="auto" w:fill="FFFFFF"/>
          <w:lang w:val="fr-FR"/>
        </w:rPr>
        <w:t xml:space="preserve"> 4, </w:t>
      </w:r>
      <w:proofErr w:type="spellStart"/>
      <w:r w:rsidRPr="0092252D">
        <w:rPr>
          <w:rFonts w:ascii="Times New Roman" w:eastAsia="Times New Roman" w:hAnsi="Times New Roman" w:cs="Times New Roman"/>
          <w:sz w:val="24"/>
          <w:shd w:val="clear" w:color="auto" w:fill="FFFFFF"/>
          <w:lang w:val="fr-FR"/>
        </w:rPr>
        <w:t>alin</w:t>
      </w:r>
      <w:proofErr w:type="spellEnd"/>
      <w:r w:rsidR="00B960EC" w:rsidRPr="009D6DEF">
        <w:rPr>
          <w:rFonts w:ascii="Times New Roman" w:eastAsia="Times New Roman" w:hAnsi="Times New Roman" w:cs="Times New Roman"/>
          <w:sz w:val="24"/>
          <w:shd w:val="clear" w:color="auto" w:fill="FFFFFF"/>
          <w:lang w:val="ro-RO"/>
        </w:rPr>
        <w:t>.</w:t>
      </w:r>
      <w:r w:rsidRPr="0092252D">
        <w:rPr>
          <w:rFonts w:ascii="Times New Roman" w:eastAsia="Times New Roman" w:hAnsi="Times New Roman" w:cs="Times New Roman"/>
          <w:sz w:val="24"/>
          <w:shd w:val="clear" w:color="auto" w:fill="FFFFFF"/>
          <w:lang w:val="fr-FR"/>
        </w:rPr>
        <w:t xml:space="preserve"> (2) se </w:t>
      </w:r>
      <w:proofErr w:type="spellStart"/>
      <w:r w:rsidRPr="0092252D">
        <w:rPr>
          <w:rFonts w:ascii="Times New Roman" w:eastAsia="Times New Roman" w:hAnsi="Times New Roman" w:cs="Times New Roman"/>
          <w:sz w:val="24"/>
          <w:shd w:val="clear" w:color="auto" w:fill="FFFFFF"/>
          <w:lang w:val="fr-FR"/>
        </w:rPr>
        <w:t>suplinește</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cu</w:t>
      </w:r>
      <w:proofErr w:type="spellEnd"/>
      <w:r w:rsidRPr="0092252D">
        <w:rPr>
          <w:rFonts w:ascii="Times New Roman" w:eastAsia="Times New Roman" w:hAnsi="Times New Roman" w:cs="Times New Roman"/>
          <w:sz w:val="24"/>
          <w:shd w:val="clear" w:color="auto" w:fill="FFFFFF"/>
          <w:lang w:val="fr-FR"/>
        </w:rPr>
        <w:t xml:space="preserve"> </w:t>
      </w:r>
      <w:proofErr w:type="spellStart"/>
      <w:r w:rsidRPr="0092252D">
        <w:rPr>
          <w:rFonts w:ascii="Times New Roman" w:eastAsia="Times New Roman" w:hAnsi="Times New Roman" w:cs="Times New Roman"/>
          <w:sz w:val="24"/>
          <w:shd w:val="clear" w:color="auto" w:fill="FFFFFF"/>
          <w:lang w:val="fr-FR"/>
        </w:rPr>
        <w:t>următoarele</w:t>
      </w:r>
      <w:proofErr w:type="spellEnd"/>
      <w:r w:rsidRPr="0092252D">
        <w:rPr>
          <w:rFonts w:ascii="Times New Roman" w:eastAsia="Times New Roman" w:hAnsi="Times New Roman" w:cs="Times New Roman"/>
          <w:sz w:val="24"/>
          <w:shd w:val="clear" w:color="auto" w:fill="FFFFFF"/>
          <w:lang w:val="fr-FR"/>
        </w:rPr>
        <w:t xml:space="preserve"> </w:t>
      </w:r>
      <w:proofErr w:type="spellStart"/>
      <w:proofErr w:type="gramStart"/>
      <w:r w:rsidRPr="0092252D">
        <w:rPr>
          <w:rFonts w:ascii="Times New Roman" w:eastAsia="Times New Roman" w:hAnsi="Times New Roman" w:cs="Times New Roman"/>
          <w:sz w:val="24"/>
          <w:shd w:val="clear" w:color="auto" w:fill="FFFFFF"/>
          <w:lang w:val="fr-FR"/>
        </w:rPr>
        <w:t>litere</w:t>
      </w:r>
      <w:proofErr w:type="spellEnd"/>
      <w:r w:rsidRPr="0092252D">
        <w:rPr>
          <w:rFonts w:ascii="Times New Roman" w:eastAsia="Times New Roman" w:hAnsi="Times New Roman" w:cs="Times New Roman"/>
          <w:sz w:val="24"/>
          <w:shd w:val="clear" w:color="auto" w:fill="FFFFFF"/>
          <w:lang w:val="fr-FR"/>
        </w:rPr>
        <w:t>:</w:t>
      </w:r>
      <w:proofErr w:type="gramEnd"/>
    </w:p>
    <w:p w14:paraId="18370477" w14:textId="77777777" w:rsidR="0098197E" w:rsidRPr="00646735" w:rsidRDefault="00AD192A" w:rsidP="00A1041C">
      <w:pPr>
        <w:spacing w:after="0" w:line="240" w:lineRule="auto"/>
        <w:ind w:left="284"/>
        <w:rPr>
          <w:rFonts w:ascii="Times New Roman" w:eastAsia="Times New Roman" w:hAnsi="Times New Roman" w:cs="Times New Roman"/>
          <w:sz w:val="24"/>
          <w:shd w:val="clear" w:color="auto" w:fill="FFFFFF"/>
          <w:lang w:val="fr-FR"/>
        </w:rPr>
      </w:pPr>
      <w:r w:rsidRPr="00646735">
        <w:rPr>
          <w:rFonts w:ascii="Times New Roman" w:eastAsia="Times New Roman" w:hAnsi="Times New Roman" w:cs="Times New Roman"/>
          <w:b/>
          <w:sz w:val="24"/>
          <w:shd w:val="clear" w:color="auto" w:fill="FFFFFF"/>
          <w:lang w:val="fr-FR"/>
        </w:rPr>
        <w:t xml:space="preserve">„ </w:t>
      </w:r>
      <w:r w:rsidR="00C55A27" w:rsidRPr="009D6DEF">
        <w:rPr>
          <w:rFonts w:ascii="Times New Roman" w:eastAsia="Times New Roman" w:hAnsi="Times New Roman" w:cs="Times New Roman"/>
          <w:sz w:val="24"/>
          <w:shd w:val="clear" w:color="auto" w:fill="FFFFFF"/>
          <w:lang w:val="ro-MD"/>
        </w:rPr>
        <w:t>k</w:t>
      </w:r>
      <w:r w:rsidR="0098197E" w:rsidRPr="009D6DEF">
        <w:rPr>
          <w:rFonts w:ascii="Times New Roman" w:eastAsia="Times New Roman" w:hAnsi="Times New Roman" w:cs="Times New Roman"/>
          <w:sz w:val="24"/>
          <w:shd w:val="clear" w:color="auto" w:fill="FFFFFF"/>
          <w:lang w:val="ro-MD"/>
        </w:rPr>
        <w:t xml:space="preserve">) </w:t>
      </w:r>
      <w:proofErr w:type="spellStart"/>
      <w:r w:rsidRPr="00646735">
        <w:rPr>
          <w:rFonts w:ascii="Times New Roman" w:eastAsia="Times New Roman" w:hAnsi="Times New Roman" w:cs="Times New Roman"/>
          <w:sz w:val="24"/>
          <w:shd w:val="clear" w:color="auto" w:fill="FFFFFF"/>
          <w:lang w:val="fr-FR"/>
        </w:rPr>
        <w:t>efectuează</w:t>
      </w:r>
      <w:proofErr w:type="spellEnd"/>
      <w:r w:rsidRPr="00646735">
        <w:rPr>
          <w:rFonts w:ascii="Times New Roman" w:eastAsia="Times New Roman" w:hAnsi="Times New Roman" w:cs="Times New Roman"/>
          <w:sz w:val="24"/>
          <w:shd w:val="clear" w:color="auto" w:fill="FFFFFF"/>
          <w:lang w:val="fr-FR"/>
        </w:rPr>
        <w:t xml:space="preserve"> </w:t>
      </w:r>
      <w:proofErr w:type="spellStart"/>
      <w:r w:rsidRPr="00646735">
        <w:rPr>
          <w:rFonts w:ascii="Times New Roman" w:eastAsia="Times New Roman" w:hAnsi="Times New Roman" w:cs="Times New Roman"/>
          <w:sz w:val="24"/>
          <w:shd w:val="clear" w:color="auto" w:fill="FFFFFF"/>
          <w:lang w:val="fr-FR"/>
        </w:rPr>
        <w:t>controlul</w:t>
      </w:r>
      <w:proofErr w:type="spellEnd"/>
      <w:r w:rsidRPr="00646735">
        <w:rPr>
          <w:rFonts w:ascii="Times New Roman" w:eastAsia="Times New Roman" w:hAnsi="Times New Roman" w:cs="Times New Roman"/>
          <w:sz w:val="24"/>
          <w:shd w:val="clear" w:color="auto" w:fill="FFFFFF"/>
          <w:lang w:val="fr-FR"/>
        </w:rPr>
        <w:t xml:space="preserve"> </w:t>
      </w:r>
      <w:proofErr w:type="spellStart"/>
      <w:r w:rsidRPr="00646735">
        <w:rPr>
          <w:rFonts w:ascii="Times New Roman" w:eastAsia="Times New Roman" w:hAnsi="Times New Roman" w:cs="Times New Roman"/>
          <w:sz w:val="24"/>
          <w:shd w:val="clear" w:color="auto" w:fill="FFFFFF"/>
          <w:lang w:val="fr-FR"/>
        </w:rPr>
        <w:t>pieței</w:t>
      </w:r>
      <w:proofErr w:type="spellEnd"/>
      <w:r w:rsidRPr="00646735">
        <w:rPr>
          <w:rFonts w:ascii="Times New Roman" w:eastAsia="Times New Roman" w:hAnsi="Times New Roman" w:cs="Times New Roman"/>
          <w:sz w:val="24"/>
          <w:shd w:val="clear" w:color="auto" w:fill="FFFFFF"/>
          <w:lang w:val="fr-FR"/>
        </w:rPr>
        <w:t xml:space="preserve"> </w:t>
      </w:r>
      <w:proofErr w:type="spellStart"/>
      <w:r w:rsidRPr="00646735">
        <w:rPr>
          <w:rFonts w:ascii="Times New Roman" w:eastAsia="Times New Roman" w:hAnsi="Times New Roman" w:cs="Times New Roman"/>
          <w:sz w:val="24"/>
          <w:shd w:val="clear" w:color="auto" w:fill="FFFFFF"/>
          <w:lang w:val="fr-FR"/>
        </w:rPr>
        <w:t>dispozitivelor</w:t>
      </w:r>
      <w:proofErr w:type="spellEnd"/>
      <w:r w:rsidRPr="00646735">
        <w:rPr>
          <w:rFonts w:ascii="Times New Roman" w:eastAsia="Times New Roman" w:hAnsi="Times New Roman" w:cs="Times New Roman"/>
          <w:sz w:val="24"/>
          <w:shd w:val="clear" w:color="auto" w:fill="FFFFFF"/>
          <w:lang w:val="fr-FR"/>
        </w:rPr>
        <w:t xml:space="preserve"> </w:t>
      </w:r>
      <w:proofErr w:type="spellStart"/>
      <w:r w:rsidRPr="00646735">
        <w:rPr>
          <w:rFonts w:ascii="Times New Roman" w:eastAsia="Times New Roman" w:hAnsi="Times New Roman" w:cs="Times New Roman"/>
          <w:sz w:val="24"/>
          <w:shd w:val="clear" w:color="auto" w:fill="FFFFFF"/>
          <w:lang w:val="fr-FR"/>
        </w:rPr>
        <w:t>medicale</w:t>
      </w:r>
      <w:proofErr w:type="spellEnd"/>
      <w:r w:rsidRPr="00646735">
        <w:rPr>
          <w:rFonts w:ascii="Times New Roman" w:eastAsia="Times New Roman" w:hAnsi="Times New Roman" w:cs="Times New Roman"/>
          <w:sz w:val="24"/>
          <w:shd w:val="clear" w:color="auto" w:fill="FFFFFF"/>
          <w:lang w:val="fr-FR"/>
        </w:rPr>
        <w:t xml:space="preserve"> </w:t>
      </w:r>
      <w:proofErr w:type="spellStart"/>
      <w:r w:rsidRPr="00646735">
        <w:rPr>
          <w:rFonts w:ascii="Times New Roman" w:eastAsia="Times New Roman" w:hAnsi="Times New Roman" w:cs="Times New Roman"/>
          <w:sz w:val="24"/>
          <w:shd w:val="clear" w:color="auto" w:fill="FFFFFF"/>
          <w:lang w:val="fr-FR"/>
        </w:rPr>
        <w:t>în</w:t>
      </w:r>
      <w:proofErr w:type="spellEnd"/>
      <w:r w:rsidRPr="00646735">
        <w:rPr>
          <w:rFonts w:ascii="Times New Roman" w:eastAsia="Times New Roman" w:hAnsi="Times New Roman" w:cs="Times New Roman"/>
          <w:sz w:val="24"/>
          <w:shd w:val="clear" w:color="auto" w:fill="FFFFFF"/>
          <w:lang w:val="fr-FR"/>
        </w:rPr>
        <w:t xml:space="preserve"> </w:t>
      </w:r>
      <w:proofErr w:type="spellStart"/>
      <w:r w:rsidRPr="00646735">
        <w:rPr>
          <w:rFonts w:ascii="Times New Roman" w:eastAsia="Times New Roman" w:hAnsi="Times New Roman" w:cs="Times New Roman"/>
          <w:sz w:val="24"/>
          <w:shd w:val="clear" w:color="auto" w:fill="FFFFFF"/>
          <w:lang w:val="fr-FR"/>
        </w:rPr>
        <w:t>conformitate</w:t>
      </w:r>
      <w:proofErr w:type="spellEnd"/>
      <w:r w:rsidRPr="00646735">
        <w:rPr>
          <w:rFonts w:ascii="Times New Roman" w:eastAsia="Times New Roman" w:hAnsi="Times New Roman" w:cs="Times New Roman"/>
          <w:sz w:val="24"/>
          <w:shd w:val="clear" w:color="auto" w:fill="FFFFFF"/>
          <w:lang w:val="fr-FR"/>
        </w:rPr>
        <w:t xml:space="preserve"> </w:t>
      </w:r>
      <w:proofErr w:type="spellStart"/>
      <w:r w:rsidRPr="00646735">
        <w:rPr>
          <w:rFonts w:ascii="Times New Roman" w:eastAsia="Times New Roman" w:hAnsi="Times New Roman" w:cs="Times New Roman"/>
          <w:sz w:val="24"/>
          <w:shd w:val="clear" w:color="auto" w:fill="FFFFFF"/>
          <w:lang w:val="fr-FR"/>
        </w:rPr>
        <w:t>cu</w:t>
      </w:r>
      <w:proofErr w:type="spellEnd"/>
      <w:r w:rsidRPr="00646735">
        <w:rPr>
          <w:rFonts w:ascii="Times New Roman" w:eastAsia="Times New Roman" w:hAnsi="Times New Roman" w:cs="Times New Roman"/>
          <w:sz w:val="24"/>
          <w:shd w:val="clear" w:color="auto" w:fill="FFFFFF"/>
          <w:lang w:val="fr-FR"/>
        </w:rPr>
        <w:t xml:space="preserve"> </w:t>
      </w:r>
      <w:proofErr w:type="spellStart"/>
      <w:r w:rsidRPr="00646735">
        <w:rPr>
          <w:rFonts w:ascii="Times New Roman" w:eastAsia="Times New Roman" w:hAnsi="Times New Roman" w:cs="Times New Roman"/>
          <w:sz w:val="24"/>
          <w:shd w:val="clear" w:color="auto" w:fill="FFFFFF"/>
          <w:lang w:val="fr-FR"/>
        </w:rPr>
        <w:t>Legea</w:t>
      </w:r>
      <w:proofErr w:type="spellEnd"/>
      <w:r w:rsidRPr="00646735">
        <w:rPr>
          <w:rFonts w:ascii="Times New Roman" w:eastAsia="Times New Roman" w:hAnsi="Times New Roman" w:cs="Times New Roman"/>
          <w:sz w:val="24"/>
          <w:shd w:val="clear" w:color="auto" w:fill="FFFFFF"/>
          <w:lang w:val="fr-FR"/>
        </w:rPr>
        <w:t xml:space="preserve"> nr. 131/2012 </w:t>
      </w:r>
      <w:proofErr w:type="spellStart"/>
      <w:r w:rsidRPr="00646735">
        <w:rPr>
          <w:rFonts w:ascii="Times New Roman" w:eastAsia="Times New Roman" w:hAnsi="Times New Roman" w:cs="Times New Roman"/>
          <w:sz w:val="24"/>
          <w:shd w:val="clear" w:color="auto" w:fill="FFFFFF"/>
          <w:lang w:val="fr-FR"/>
        </w:rPr>
        <w:t>privind</w:t>
      </w:r>
      <w:proofErr w:type="spellEnd"/>
      <w:r w:rsidRPr="00646735">
        <w:rPr>
          <w:rFonts w:ascii="Times New Roman" w:eastAsia="Times New Roman" w:hAnsi="Times New Roman" w:cs="Times New Roman"/>
          <w:sz w:val="24"/>
          <w:shd w:val="clear" w:color="auto" w:fill="FFFFFF"/>
          <w:lang w:val="fr-FR"/>
        </w:rPr>
        <w:t xml:space="preserve"> </w:t>
      </w:r>
      <w:proofErr w:type="spellStart"/>
      <w:r w:rsidRPr="00646735">
        <w:rPr>
          <w:rFonts w:ascii="Times New Roman" w:eastAsia="Times New Roman" w:hAnsi="Times New Roman" w:cs="Times New Roman"/>
          <w:sz w:val="24"/>
          <w:shd w:val="clear" w:color="auto" w:fill="FFFFFF"/>
          <w:lang w:val="fr-FR"/>
        </w:rPr>
        <w:t>controlul</w:t>
      </w:r>
      <w:proofErr w:type="spellEnd"/>
      <w:r w:rsidRPr="00646735">
        <w:rPr>
          <w:rFonts w:ascii="Times New Roman" w:eastAsia="Times New Roman" w:hAnsi="Times New Roman" w:cs="Times New Roman"/>
          <w:sz w:val="24"/>
          <w:shd w:val="clear" w:color="auto" w:fill="FFFFFF"/>
          <w:lang w:val="fr-FR"/>
        </w:rPr>
        <w:t xml:space="preserve"> de stat </w:t>
      </w:r>
      <w:proofErr w:type="spellStart"/>
      <w:r w:rsidRPr="00646735">
        <w:rPr>
          <w:rFonts w:ascii="Times New Roman" w:eastAsia="Times New Roman" w:hAnsi="Times New Roman" w:cs="Times New Roman"/>
          <w:sz w:val="24"/>
          <w:shd w:val="clear" w:color="auto" w:fill="FFFFFF"/>
          <w:lang w:val="fr-FR"/>
        </w:rPr>
        <w:t>asupra</w:t>
      </w:r>
      <w:proofErr w:type="spellEnd"/>
      <w:r w:rsidRPr="00646735">
        <w:rPr>
          <w:rFonts w:ascii="Times New Roman" w:eastAsia="Times New Roman" w:hAnsi="Times New Roman" w:cs="Times New Roman"/>
          <w:sz w:val="24"/>
          <w:shd w:val="clear" w:color="auto" w:fill="FFFFFF"/>
          <w:lang w:val="fr-FR"/>
        </w:rPr>
        <w:t xml:space="preserve"> </w:t>
      </w:r>
      <w:proofErr w:type="spellStart"/>
      <w:r w:rsidRPr="00646735">
        <w:rPr>
          <w:rFonts w:ascii="Times New Roman" w:eastAsia="Times New Roman" w:hAnsi="Times New Roman" w:cs="Times New Roman"/>
          <w:sz w:val="24"/>
          <w:shd w:val="clear" w:color="auto" w:fill="FFFFFF"/>
          <w:lang w:val="fr-FR"/>
        </w:rPr>
        <w:t>activității</w:t>
      </w:r>
      <w:proofErr w:type="spellEnd"/>
      <w:r w:rsidRPr="00646735">
        <w:rPr>
          <w:rFonts w:ascii="Times New Roman" w:eastAsia="Times New Roman" w:hAnsi="Times New Roman" w:cs="Times New Roman"/>
          <w:sz w:val="24"/>
          <w:shd w:val="clear" w:color="auto" w:fill="FFFFFF"/>
          <w:lang w:val="fr-FR"/>
        </w:rPr>
        <w:t xml:space="preserve"> de </w:t>
      </w:r>
      <w:proofErr w:type="spellStart"/>
      <w:r w:rsidRPr="00646735">
        <w:rPr>
          <w:rFonts w:ascii="Times New Roman" w:eastAsia="Times New Roman" w:hAnsi="Times New Roman" w:cs="Times New Roman"/>
          <w:sz w:val="24"/>
          <w:shd w:val="clear" w:color="auto" w:fill="FFFFFF"/>
          <w:lang w:val="fr-FR"/>
        </w:rPr>
        <w:t>întreprinzător</w:t>
      </w:r>
      <w:proofErr w:type="spellEnd"/>
      <w:r w:rsidRPr="00646735">
        <w:rPr>
          <w:rFonts w:ascii="Times New Roman" w:eastAsia="Times New Roman" w:hAnsi="Times New Roman" w:cs="Times New Roman"/>
          <w:sz w:val="24"/>
          <w:shd w:val="clear" w:color="auto" w:fill="FFFFFF"/>
          <w:lang w:val="fr-FR"/>
        </w:rPr>
        <w:t xml:space="preserve"> </w:t>
      </w:r>
      <w:proofErr w:type="spellStart"/>
      <w:r w:rsidRPr="00646735">
        <w:rPr>
          <w:rFonts w:ascii="Times New Roman" w:eastAsia="Times New Roman" w:hAnsi="Times New Roman" w:cs="Times New Roman"/>
          <w:sz w:val="24"/>
          <w:shd w:val="clear" w:color="auto" w:fill="FFFFFF"/>
          <w:lang w:val="fr-FR"/>
        </w:rPr>
        <w:t>și</w:t>
      </w:r>
      <w:proofErr w:type="spellEnd"/>
      <w:r w:rsidRPr="00646735">
        <w:rPr>
          <w:rFonts w:ascii="Times New Roman" w:eastAsia="Times New Roman" w:hAnsi="Times New Roman" w:cs="Times New Roman"/>
          <w:sz w:val="24"/>
          <w:shd w:val="clear" w:color="auto" w:fill="FFFFFF"/>
          <w:lang w:val="fr-FR"/>
        </w:rPr>
        <w:t xml:space="preserve"> </w:t>
      </w:r>
      <w:proofErr w:type="spellStart"/>
      <w:r w:rsidRPr="00646735">
        <w:rPr>
          <w:rFonts w:ascii="Times New Roman" w:eastAsia="Times New Roman" w:hAnsi="Times New Roman" w:cs="Times New Roman"/>
          <w:sz w:val="24"/>
          <w:shd w:val="clear" w:color="auto" w:fill="FFFFFF"/>
          <w:lang w:val="fr-FR"/>
        </w:rPr>
        <w:t>cu</w:t>
      </w:r>
      <w:proofErr w:type="spellEnd"/>
      <w:r w:rsidRPr="00646735">
        <w:rPr>
          <w:rFonts w:ascii="Times New Roman" w:eastAsia="Times New Roman" w:hAnsi="Times New Roman" w:cs="Times New Roman"/>
          <w:sz w:val="24"/>
          <w:shd w:val="clear" w:color="auto" w:fill="FFFFFF"/>
          <w:lang w:val="fr-FR"/>
        </w:rPr>
        <w:t xml:space="preserve"> </w:t>
      </w:r>
      <w:proofErr w:type="spellStart"/>
      <w:r w:rsidRPr="00646735">
        <w:rPr>
          <w:rFonts w:ascii="Times New Roman" w:eastAsia="Times New Roman" w:hAnsi="Times New Roman" w:cs="Times New Roman"/>
          <w:sz w:val="24"/>
          <w:shd w:val="clear" w:color="auto" w:fill="FFFFFF"/>
          <w:lang w:val="fr-FR"/>
        </w:rPr>
        <w:t>metodologia</w:t>
      </w:r>
      <w:proofErr w:type="spellEnd"/>
      <w:r w:rsidRPr="00646735">
        <w:rPr>
          <w:rFonts w:ascii="Times New Roman" w:eastAsia="Times New Roman" w:hAnsi="Times New Roman" w:cs="Times New Roman"/>
          <w:sz w:val="24"/>
          <w:shd w:val="clear" w:color="auto" w:fill="FFFFFF"/>
          <w:lang w:val="fr-FR"/>
        </w:rPr>
        <w:t xml:space="preserve"> </w:t>
      </w:r>
      <w:proofErr w:type="spellStart"/>
      <w:r w:rsidRPr="00646735">
        <w:rPr>
          <w:rFonts w:ascii="Times New Roman" w:eastAsia="Times New Roman" w:hAnsi="Times New Roman" w:cs="Times New Roman"/>
          <w:sz w:val="24"/>
          <w:shd w:val="clear" w:color="auto" w:fill="FFFFFF"/>
          <w:lang w:val="fr-FR"/>
        </w:rPr>
        <w:t>aprobată</w:t>
      </w:r>
      <w:proofErr w:type="spellEnd"/>
      <w:r w:rsidRPr="00646735">
        <w:rPr>
          <w:rFonts w:ascii="Times New Roman" w:eastAsia="Times New Roman" w:hAnsi="Times New Roman" w:cs="Times New Roman"/>
          <w:sz w:val="24"/>
          <w:shd w:val="clear" w:color="auto" w:fill="FFFFFF"/>
          <w:lang w:val="fr-FR"/>
        </w:rPr>
        <w:t xml:space="preserve"> de </w:t>
      </w:r>
      <w:proofErr w:type="spellStart"/>
      <w:proofErr w:type="gramStart"/>
      <w:r w:rsidRPr="00646735">
        <w:rPr>
          <w:rFonts w:ascii="Times New Roman" w:eastAsia="Times New Roman" w:hAnsi="Times New Roman" w:cs="Times New Roman"/>
          <w:sz w:val="24"/>
          <w:shd w:val="clear" w:color="auto" w:fill="FFFFFF"/>
          <w:lang w:val="fr-FR"/>
        </w:rPr>
        <w:t>Guvern</w:t>
      </w:r>
      <w:proofErr w:type="spellEnd"/>
      <w:r w:rsidRPr="00646735">
        <w:rPr>
          <w:rFonts w:ascii="Times New Roman" w:eastAsia="Times New Roman" w:hAnsi="Times New Roman" w:cs="Times New Roman"/>
          <w:sz w:val="24"/>
          <w:shd w:val="clear" w:color="auto" w:fill="FFFFFF"/>
          <w:lang w:val="fr-FR"/>
        </w:rPr>
        <w:t>;</w:t>
      </w:r>
      <w:proofErr w:type="gramEnd"/>
      <w:r w:rsidRPr="00646735">
        <w:rPr>
          <w:rFonts w:ascii="Times New Roman" w:eastAsia="Times New Roman" w:hAnsi="Times New Roman" w:cs="Times New Roman"/>
          <w:sz w:val="24"/>
          <w:shd w:val="clear" w:color="auto" w:fill="FFFFFF"/>
          <w:lang w:val="fr-FR"/>
        </w:rPr>
        <w:t xml:space="preserve"> </w:t>
      </w:r>
    </w:p>
    <w:p w14:paraId="11B3028E" w14:textId="1B5E54B9" w:rsidR="0098197E" w:rsidRPr="00C96494" w:rsidRDefault="0098197E" w:rsidP="00832AF2">
      <w:pPr>
        <w:spacing w:after="0" w:line="240" w:lineRule="auto"/>
        <w:ind w:left="426" w:hanging="426"/>
        <w:rPr>
          <w:rFonts w:ascii="Times New Roman" w:eastAsia="Times New Roman" w:hAnsi="Times New Roman" w:cs="Times New Roman"/>
          <w:sz w:val="24"/>
          <w:shd w:val="clear" w:color="auto" w:fill="FFFFFF"/>
          <w:lang w:val="ro-MD"/>
        </w:rPr>
      </w:pPr>
      <w:r w:rsidRPr="009D6DEF">
        <w:rPr>
          <w:rFonts w:ascii="Times New Roman" w:eastAsia="Times New Roman" w:hAnsi="Times New Roman" w:cs="Times New Roman"/>
          <w:b/>
          <w:sz w:val="24"/>
          <w:shd w:val="clear" w:color="auto" w:fill="FFFFFF"/>
          <w:lang w:val="ro-MD"/>
        </w:rPr>
        <w:t xml:space="preserve">    </w:t>
      </w:r>
      <w:r w:rsidR="00C55A27" w:rsidRPr="009D6DEF">
        <w:rPr>
          <w:rFonts w:ascii="Times New Roman" w:eastAsia="Times New Roman" w:hAnsi="Times New Roman" w:cs="Times New Roman"/>
          <w:sz w:val="24"/>
          <w:shd w:val="clear" w:color="auto" w:fill="FFFFFF"/>
          <w:lang w:val="ro-MD"/>
        </w:rPr>
        <w:t>l</w:t>
      </w:r>
      <w:r w:rsidRPr="009D6DEF">
        <w:rPr>
          <w:rFonts w:ascii="Times New Roman" w:eastAsia="Times New Roman" w:hAnsi="Times New Roman" w:cs="Times New Roman"/>
          <w:sz w:val="24"/>
          <w:shd w:val="clear" w:color="auto" w:fill="FFFFFF"/>
          <w:lang w:val="ro-MD"/>
        </w:rPr>
        <w:t>)</w:t>
      </w:r>
      <w:r w:rsidRPr="009D6DEF">
        <w:rPr>
          <w:rFonts w:ascii="Times New Roman" w:eastAsia="Times New Roman" w:hAnsi="Times New Roman" w:cs="Times New Roman"/>
          <w:b/>
          <w:sz w:val="24"/>
          <w:shd w:val="clear" w:color="auto" w:fill="FFFFFF"/>
          <w:lang w:val="ro-MD"/>
        </w:rPr>
        <w:t xml:space="preserve"> </w:t>
      </w:r>
      <w:r w:rsidR="00AD192A" w:rsidRPr="00C96494">
        <w:rPr>
          <w:rFonts w:ascii="Times New Roman" w:eastAsia="Times New Roman" w:hAnsi="Times New Roman" w:cs="Times New Roman"/>
          <w:sz w:val="24"/>
          <w:shd w:val="clear" w:color="auto" w:fill="FFFFFF"/>
          <w:lang w:val="ro-MD"/>
        </w:rPr>
        <w:t xml:space="preserve">eliberează prescripții și aplică sancțiuni în temeiul procesului-verbal de control, conform prevederilor Legii nr. 131/2012 privind controlul de stat asupra activității de întreprinzător și metodologiei aprobate de Guvern; </w:t>
      </w:r>
    </w:p>
    <w:p w14:paraId="1B75B357" w14:textId="77777777" w:rsidR="0098197E" w:rsidRPr="009D6DEF" w:rsidRDefault="0098197E" w:rsidP="0098197E">
      <w:pPr>
        <w:spacing w:after="0" w:line="240" w:lineRule="auto"/>
        <w:ind w:left="426" w:hanging="426"/>
        <w:rPr>
          <w:rFonts w:ascii="Times New Roman" w:eastAsia="Times New Roman" w:hAnsi="Times New Roman" w:cs="Times New Roman"/>
          <w:sz w:val="24"/>
          <w:shd w:val="clear" w:color="auto" w:fill="FFFFFF"/>
          <w:lang w:val="en-US"/>
        </w:rPr>
      </w:pPr>
      <w:r w:rsidRPr="009D6DEF">
        <w:rPr>
          <w:rFonts w:ascii="Times New Roman" w:eastAsia="Times New Roman" w:hAnsi="Times New Roman" w:cs="Times New Roman"/>
          <w:sz w:val="24"/>
          <w:shd w:val="clear" w:color="auto" w:fill="FFFFFF"/>
          <w:lang w:val="ro-MD"/>
        </w:rPr>
        <w:lastRenderedPageBreak/>
        <w:t xml:space="preserve">   </w:t>
      </w:r>
      <w:r w:rsidR="00C55A27" w:rsidRPr="009D6DEF">
        <w:rPr>
          <w:rFonts w:ascii="Times New Roman" w:eastAsia="Times New Roman" w:hAnsi="Times New Roman" w:cs="Times New Roman"/>
          <w:sz w:val="24"/>
          <w:shd w:val="clear" w:color="auto" w:fill="FFFFFF"/>
          <w:lang w:val="ro-MD"/>
        </w:rPr>
        <w:t>m</w:t>
      </w:r>
      <w:r w:rsidRPr="009D6DEF">
        <w:rPr>
          <w:rFonts w:ascii="Times New Roman" w:eastAsia="Times New Roman" w:hAnsi="Times New Roman" w:cs="Times New Roman"/>
          <w:sz w:val="24"/>
          <w:shd w:val="clear" w:color="auto" w:fill="FFFFFF"/>
          <w:lang w:val="ro-MD"/>
        </w:rPr>
        <w:t xml:space="preserve">) </w:t>
      </w:r>
      <w:r w:rsidR="00AD192A" w:rsidRPr="0092252D">
        <w:rPr>
          <w:rFonts w:ascii="Times New Roman" w:eastAsia="Times New Roman" w:hAnsi="Times New Roman" w:cs="Times New Roman"/>
          <w:sz w:val="24"/>
          <w:shd w:val="clear" w:color="auto" w:fill="FFFFFF"/>
          <w:lang w:val="ro-MD"/>
        </w:rPr>
        <w:t xml:space="preserve">aplică măsuri restrictive în conformitate cu Legea nr. 131/2012 privind controlul de stat asupra activității de întreprinzător, în limitele prevederilor art. 14 alin. </w:t>
      </w:r>
      <w:r w:rsidR="00AD192A" w:rsidRPr="009D6DEF">
        <w:rPr>
          <w:rFonts w:ascii="Times New Roman" w:eastAsia="Times New Roman" w:hAnsi="Times New Roman" w:cs="Times New Roman"/>
          <w:sz w:val="24"/>
          <w:shd w:val="clear" w:color="auto" w:fill="FFFFFF"/>
          <w:lang w:val="en-US"/>
        </w:rPr>
        <w:t xml:space="preserve">(8) din </w:t>
      </w:r>
      <w:proofErr w:type="spellStart"/>
      <w:r w:rsidR="00AD192A" w:rsidRPr="009D6DEF">
        <w:rPr>
          <w:rFonts w:ascii="Times New Roman" w:eastAsia="Times New Roman" w:hAnsi="Times New Roman" w:cs="Times New Roman"/>
          <w:sz w:val="24"/>
          <w:shd w:val="clear" w:color="auto" w:fill="FFFFFF"/>
          <w:lang w:val="en-US"/>
        </w:rPr>
        <w:t>prezenta</w:t>
      </w:r>
      <w:proofErr w:type="spellEnd"/>
      <w:r w:rsidR="00AD192A" w:rsidRPr="009D6DEF">
        <w:rPr>
          <w:rFonts w:ascii="Times New Roman" w:eastAsia="Times New Roman" w:hAnsi="Times New Roman" w:cs="Times New Roman"/>
          <w:sz w:val="24"/>
          <w:shd w:val="clear" w:color="auto" w:fill="FFFFFF"/>
          <w:lang w:val="en-US"/>
        </w:rPr>
        <w:t xml:space="preserve"> </w:t>
      </w:r>
      <w:r w:rsidR="00AD192A" w:rsidRPr="00430167">
        <w:rPr>
          <w:rFonts w:ascii="Times New Roman" w:eastAsia="Times New Roman" w:hAnsi="Times New Roman" w:cs="Times New Roman"/>
          <w:sz w:val="24"/>
          <w:shd w:val="clear" w:color="auto" w:fill="FFFFFF"/>
          <w:lang w:val="ro-RO"/>
        </w:rPr>
        <w:t>lege</w:t>
      </w:r>
      <w:r w:rsidR="00AD192A" w:rsidRPr="009D6DEF">
        <w:rPr>
          <w:rFonts w:ascii="Times New Roman" w:eastAsia="Times New Roman" w:hAnsi="Times New Roman" w:cs="Times New Roman"/>
          <w:sz w:val="24"/>
          <w:shd w:val="clear" w:color="auto" w:fill="FFFFFF"/>
          <w:lang w:val="en-US"/>
        </w:rPr>
        <w:t>;</w:t>
      </w:r>
    </w:p>
    <w:p w14:paraId="0D6DDB76" w14:textId="77777777" w:rsidR="0098197E" w:rsidRPr="009D6DEF" w:rsidRDefault="0098197E" w:rsidP="0098197E">
      <w:pPr>
        <w:spacing w:after="0" w:line="240" w:lineRule="auto"/>
        <w:ind w:left="426" w:hanging="426"/>
        <w:rPr>
          <w:rFonts w:ascii="Times New Roman" w:eastAsia="Times New Roman" w:hAnsi="Times New Roman" w:cs="Times New Roman"/>
          <w:sz w:val="24"/>
          <w:shd w:val="clear" w:color="auto" w:fill="FFFFFF"/>
          <w:lang w:val="en-US"/>
        </w:rPr>
      </w:pPr>
      <w:r w:rsidRPr="009D6DEF">
        <w:rPr>
          <w:rFonts w:ascii="Times New Roman" w:eastAsia="Times New Roman" w:hAnsi="Times New Roman" w:cs="Times New Roman"/>
          <w:sz w:val="24"/>
          <w:shd w:val="clear" w:color="auto" w:fill="FFFFFF"/>
          <w:lang w:val="ro-MD"/>
        </w:rPr>
        <w:t xml:space="preserve">   </w:t>
      </w:r>
      <w:r w:rsidR="00C55A27" w:rsidRPr="009D6DEF">
        <w:rPr>
          <w:rFonts w:ascii="Times New Roman" w:eastAsia="Times New Roman" w:hAnsi="Times New Roman" w:cs="Times New Roman"/>
          <w:sz w:val="24"/>
          <w:shd w:val="clear" w:color="auto" w:fill="FFFFFF"/>
          <w:lang w:val="ro-MD"/>
        </w:rPr>
        <w:t>n</w:t>
      </w:r>
      <w:r w:rsidRPr="009D6DEF">
        <w:rPr>
          <w:rFonts w:ascii="Times New Roman" w:eastAsia="Times New Roman" w:hAnsi="Times New Roman" w:cs="Times New Roman"/>
          <w:sz w:val="24"/>
          <w:shd w:val="clear" w:color="auto" w:fill="FFFFFF"/>
          <w:lang w:val="ro-MD"/>
        </w:rPr>
        <w:t xml:space="preserve">) </w:t>
      </w:r>
      <w:proofErr w:type="spellStart"/>
      <w:r w:rsidR="00AD192A" w:rsidRPr="009D6DEF">
        <w:rPr>
          <w:rFonts w:ascii="Times New Roman" w:eastAsia="Times New Roman" w:hAnsi="Times New Roman" w:cs="Times New Roman"/>
          <w:sz w:val="24"/>
          <w:shd w:val="clear" w:color="auto" w:fill="FFFFFF"/>
          <w:lang w:val="en-US"/>
        </w:rPr>
        <w:t>generalizează</w:t>
      </w:r>
      <w:proofErr w:type="spellEnd"/>
      <w:r w:rsidR="00AD192A" w:rsidRPr="009D6DEF">
        <w:rPr>
          <w:rFonts w:ascii="Times New Roman" w:eastAsia="Times New Roman" w:hAnsi="Times New Roman" w:cs="Times New Roman"/>
          <w:sz w:val="24"/>
          <w:shd w:val="clear" w:color="auto" w:fill="FFFFFF"/>
          <w:lang w:val="en-US"/>
        </w:rPr>
        <w:t xml:space="preserve"> </w:t>
      </w:r>
      <w:proofErr w:type="spellStart"/>
      <w:r w:rsidR="00AD192A" w:rsidRPr="009D6DEF">
        <w:rPr>
          <w:rFonts w:ascii="Times New Roman" w:eastAsia="Times New Roman" w:hAnsi="Times New Roman" w:cs="Times New Roman"/>
          <w:sz w:val="24"/>
          <w:shd w:val="clear" w:color="auto" w:fill="FFFFFF"/>
          <w:lang w:val="en-US"/>
        </w:rPr>
        <w:t>rezultatele</w:t>
      </w:r>
      <w:proofErr w:type="spellEnd"/>
      <w:r w:rsidR="00AD192A" w:rsidRPr="009D6DEF">
        <w:rPr>
          <w:rFonts w:ascii="Times New Roman" w:eastAsia="Times New Roman" w:hAnsi="Times New Roman" w:cs="Times New Roman"/>
          <w:sz w:val="24"/>
          <w:shd w:val="clear" w:color="auto" w:fill="FFFFFF"/>
          <w:lang w:val="en-US"/>
        </w:rPr>
        <w:t xml:space="preserve"> </w:t>
      </w:r>
      <w:proofErr w:type="spellStart"/>
      <w:r w:rsidR="00AD192A" w:rsidRPr="009D6DEF">
        <w:rPr>
          <w:rFonts w:ascii="Times New Roman" w:eastAsia="Times New Roman" w:hAnsi="Times New Roman" w:cs="Times New Roman"/>
          <w:sz w:val="24"/>
          <w:shd w:val="clear" w:color="auto" w:fill="FFFFFF"/>
          <w:lang w:val="en-US"/>
        </w:rPr>
        <w:t>supravegherii</w:t>
      </w:r>
      <w:proofErr w:type="spellEnd"/>
      <w:r w:rsidR="00AD192A" w:rsidRPr="009D6DEF">
        <w:rPr>
          <w:rFonts w:ascii="Times New Roman" w:eastAsia="Times New Roman" w:hAnsi="Times New Roman" w:cs="Times New Roman"/>
          <w:sz w:val="24"/>
          <w:shd w:val="clear" w:color="auto" w:fill="FFFFFF"/>
          <w:lang w:val="en-US"/>
        </w:rPr>
        <w:t xml:space="preserve"> </w:t>
      </w:r>
      <w:proofErr w:type="spellStart"/>
      <w:r w:rsidR="00AD192A" w:rsidRPr="009D6DEF">
        <w:rPr>
          <w:rFonts w:ascii="Times New Roman" w:eastAsia="Times New Roman" w:hAnsi="Times New Roman" w:cs="Times New Roman"/>
          <w:sz w:val="24"/>
          <w:shd w:val="clear" w:color="auto" w:fill="FFFFFF"/>
          <w:lang w:val="en-US"/>
        </w:rPr>
        <w:t>modului</w:t>
      </w:r>
      <w:proofErr w:type="spellEnd"/>
      <w:r w:rsidR="00AD192A" w:rsidRPr="009D6DEF">
        <w:rPr>
          <w:rFonts w:ascii="Times New Roman" w:eastAsia="Times New Roman" w:hAnsi="Times New Roman" w:cs="Times New Roman"/>
          <w:sz w:val="24"/>
          <w:shd w:val="clear" w:color="auto" w:fill="FFFFFF"/>
          <w:lang w:val="en-US"/>
        </w:rPr>
        <w:t xml:space="preserve"> de </w:t>
      </w:r>
      <w:proofErr w:type="spellStart"/>
      <w:r w:rsidR="00AD192A" w:rsidRPr="009D6DEF">
        <w:rPr>
          <w:rFonts w:ascii="Times New Roman" w:eastAsia="Times New Roman" w:hAnsi="Times New Roman" w:cs="Times New Roman"/>
          <w:sz w:val="24"/>
          <w:shd w:val="clear" w:color="auto" w:fill="FFFFFF"/>
          <w:lang w:val="en-US"/>
        </w:rPr>
        <w:t>utilizare</w:t>
      </w:r>
      <w:proofErr w:type="spellEnd"/>
      <w:r w:rsidR="00AD192A" w:rsidRPr="009D6DEF">
        <w:rPr>
          <w:rFonts w:ascii="Times New Roman" w:eastAsia="Times New Roman" w:hAnsi="Times New Roman" w:cs="Times New Roman"/>
          <w:sz w:val="24"/>
          <w:shd w:val="clear" w:color="auto" w:fill="FFFFFF"/>
          <w:lang w:val="en-US"/>
        </w:rPr>
        <w:t xml:space="preserve"> a </w:t>
      </w:r>
      <w:proofErr w:type="spellStart"/>
      <w:r w:rsidR="00AD192A" w:rsidRPr="009D6DEF">
        <w:rPr>
          <w:rFonts w:ascii="Times New Roman" w:eastAsia="Times New Roman" w:hAnsi="Times New Roman" w:cs="Times New Roman"/>
          <w:sz w:val="24"/>
          <w:shd w:val="clear" w:color="auto" w:fill="FFFFFF"/>
          <w:lang w:val="en-US"/>
        </w:rPr>
        <w:t>dispozitivelor</w:t>
      </w:r>
      <w:proofErr w:type="spellEnd"/>
      <w:r w:rsidR="00AD192A" w:rsidRPr="009D6DEF">
        <w:rPr>
          <w:rFonts w:ascii="Times New Roman" w:eastAsia="Times New Roman" w:hAnsi="Times New Roman" w:cs="Times New Roman"/>
          <w:sz w:val="24"/>
          <w:shd w:val="clear" w:color="auto" w:fill="FFFFFF"/>
          <w:lang w:val="en-US"/>
        </w:rPr>
        <w:t xml:space="preserve"> </w:t>
      </w:r>
      <w:proofErr w:type="spellStart"/>
      <w:r w:rsidR="00AD192A" w:rsidRPr="009D6DEF">
        <w:rPr>
          <w:rFonts w:ascii="Times New Roman" w:eastAsia="Times New Roman" w:hAnsi="Times New Roman" w:cs="Times New Roman"/>
          <w:sz w:val="24"/>
          <w:shd w:val="clear" w:color="auto" w:fill="FFFFFF"/>
          <w:lang w:val="en-US"/>
        </w:rPr>
        <w:t>medicale</w:t>
      </w:r>
      <w:proofErr w:type="spellEnd"/>
      <w:r w:rsidR="00AD192A" w:rsidRPr="009D6DEF">
        <w:rPr>
          <w:rFonts w:ascii="Times New Roman" w:eastAsia="Times New Roman" w:hAnsi="Times New Roman" w:cs="Times New Roman"/>
          <w:sz w:val="24"/>
          <w:shd w:val="clear" w:color="auto" w:fill="FFFFFF"/>
          <w:lang w:val="en-US"/>
        </w:rPr>
        <w:t xml:space="preserve"> </w:t>
      </w:r>
      <w:proofErr w:type="spellStart"/>
      <w:r w:rsidR="00AD192A" w:rsidRPr="009D6DEF">
        <w:rPr>
          <w:rFonts w:ascii="Times New Roman" w:eastAsia="Times New Roman" w:hAnsi="Times New Roman" w:cs="Times New Roman"/>
          <w:sz w:val="24"/>
          <w:shd w:val="clear" w:color="auto" w:fill="FFFFFF"/>
          <w:lang w:val="en-US"/>
        </w:rPr>
        <w:t>și</w:t>
      </w:r>
      <w:proofErr w:type="spellEnd"/>
      <w:r w:rsidR="00AD192A" w:rsidRPr="009D6DEF">
        <w:rPr>
          <w:rFonts w:ascii="Times New Roman" w:eastAsia="Times New Roman" w:hAnsi="Times New Roman" w:cs="Times New Roman"/>
          <w:sz w:val="24"/>
          <w:shd w:val="clear" w:color="auto" w:fill="FFFFFF"/>
          <w:lang w:val="en-US"/>
        </w:rPr>
        <w:t xml:space="preserve"> </w:t>
      </w:r>
      <w:proofErr w:type="spellStart"/>
      <w:r w:rsidR="00AD192A" w:rsidRPr="009D6DEF">
        <w:rPr>
          <w:rFonts w:ascii="Times New Roman" w:eastAsia="Times New Roman" w:hAnsi="Times New Roman" w:cs="Times New Roman"/>
          <w:sz w:val="24"/>
          <w:shd w:val="clear" w:color="auto" w:fill="FFFFFF"/>
          <w:lang w:val="en-US"/>
        </w:rPr>
        <w:t>analizează</w:t>
      </w:r>
      <w:proofErr w:type="spellEnd"/>
      <w:r w:rsidR="00AD192A" w:rsidRPr="009D6DEF">
        <w:rPr>
          <w:rFonts w:ascii="Times New Roman" w:eastAsia="Times New Roman" w:hAnsi="Times New Roman" w:cs="Times New Roman"/>
          <w:sz w:val="24"/>
          <w:shd w:val="clear" w:color="auto" w:fill="FFFFFF"/>
          <w:lang w:val="en-US"/>
        </w:rPr>
        <w:t xml:space="preserve"> </w:t>
      </w:r>
      <w:proofErr w:type="spellStart"/>
      <w:r w:rsidR="00AD192A" w:rsidRPr="009D6DEF">
        <w:rPr>
          <w:rFonts w:ascii="Times New Roman" w:eastAsia="Times New Roman" w:hAnsi="Times New Roman" w:cs="Times New Roman"/>
          <w:sz w:val="24"/>
          <w:shd w:val="clear" w:color="auto" w:fill="FFFFFF"/>
          <w:lang w:val="en-US"/>
        </w:rPr>
        <w:t>cauzele</w:t>
      </w:r>
      <w:proofErr w:type="spellEnd"/>
      <w:r w:rsidR="00AD192A" w:rsidRPr="009D6DEF">
        <w:rPr>
          <w:rFonts w:ascii="Times New Roman" w:eastAsia="Times New Roman" w:hAnsi="Times New Roman" w:cs="Times New Roman"/>
          <w:sz w:val="24"/>
          <w:shd w:val="clear" w:color="auto" w:fill="FFFFFF"/>
          <w:lang w:val="en-US"/>
        </w:rPr>
        <w:t xml:space="preserve"> </w:t>
      </w:r>
      <w:proofErr w:type="spellStart"/>
      <w:r w:rsidR="00AD192A" w:rsidRPr="009D6DEF">
        <w:rPr>
          <w:rFonts w:ascii="Times New Roman" w:eastAsia="Times New Roman" w:hAnsi="Times New Roman" w:cs="Times New Roman"/>
          <w:sz w:val="24"/>
          <w:shd w:val="clear" w:color="auto" w:fill="FFFFFF"/>
          <w:lang w:val="en-US"/>
        </w:rPr>
        <w:t>nerespectării</w:t>
      </w:r>
      <w:proofErr w:type="spellEnd"/>
      <w:r w:rsidR="00AD192A" w:rsidRPr="009D6DEF">
        <w:rPr>
          <w:rFonts w:ascii="Times New Roman" w:eastAsia="Times New Roman" w:hAnsi="Times New Roman" w:cs="Times New Roman"/>
          <w:sz w:val="24"/>
          <w:shd w:val="clear" w:color="auto" w:fill="FFFFFF"/>
          <w:lang w:val="en-US"/>
        </w:rPr>
        <w:t xml:space="preserve"> </w:t>
      </w:r>
      <w:proofErr w:type="spellStart"/>
      <w:r w:rsidR="00AD192A" w:rsidRPr="009D6DEF">
        <w:rPr>
          <w:rFonts w:ascii="Times New Roman" w:eastAsia="Times New Roman" w:hAnsi="Times New Roman" w:cs="Times New Roman"/>
          <w:sz w:val="24"/>
          <w:shd w:val="clear" w:color="auto" w:fill="FFFFFF"/>
          <w:lang w:val="en-US"/>
        </w:rPr>
        <w:t>prevederilor</w:t>
      </w:r>
      <w:proofErr w:type="spellEnd"/>
      <w:r w:rsidR="00AD192A" w:rsidRPr="009D6DEF">
        <w:rPr>
          <w:rFonts w:ascii="Times New Roman" w:eastAsia="Times New Roman" w:hAnsi="Times New Roman" w:cs="Times New Roman"/>
          <w:sz w:val="24"/>
          <w:shd w:val="clear" w:color="auto" w:fill="FFFFFF"/>
          <w:lang w:val="en-US"/>
        </w:rPr>
        <w:t xml:space="preserve"> </w:t>
      </w:r>
      <w:proofErr w:type="spellStart"/>
      <w:r w:rsidR="00AD192A" w:rsidRPr="009D6DEF">
        <w:rPr>
          <w:rFonts w:ascii="Times New Roman" w:eastAsia="Times New Roman" w:hAnsi="Times New Roman" w:cs="Times New Roman"/>
          <w:sz w:val="24"/>
          <w:shd w:val="clear" w:color="auto" w:fill="FFFFFF"/>
          <w:lang w:val="en-US"/>
        </w:rPr>
        <w:t>actelor</w:t>
      </w:r>
      <w:proofErr w:type="spellEnd"/>
      <w:r w:rsidR="00AD192A" w:rsidRPr="009D6DEF">
        <w:rPr>
          <w:rFonts w:ascii="Times New Roman" w:eastAsia="Times New Roman" w:hAnsi="Times New Roman" w:cs="Times New Roman"/>
          <w:sz w:val="24"/>
          <w:shd w:val="clear" w:color="auto" w:fill="FFFFFF"/>
          <w:lang w:val="en-US"/>
        </w:rPr>
        <w:t xml:space="preserve"> normative din </w:t>
      </w:r>
      <w:proofErr w:type="spellStart"/>
      <w:r w:rsidR="00AD192A" w:rsidRPr="009D6DEF">
        <w:rPr>
          <w:rFonts w:ascii="Times New Roman" w:eastAsia="Times New Roman" w:hAnsi="Times New Roman" w:cs="Times New Roman"/>
          <w:sz w:val="24"/>
          <w:shd w:val="clear" w:color="auto" w:fill="FFFFFF"/>
          <w:lang w:val="en-US"/>
        </w:rPr>
        <w:t>domeniu</w:t>
      </w:r>
      <w:proofErr w:type="spellEnd"/>
      <w:r w:rsidR="00AD192A" w:rsidRPr="009D6DEF">
        <w:rPr>
          <w:rFonts w:ascii="Times New Roman" w:eastAsia="Times New Roman" w:hAnsi="Times New Roman" w:cs="Times New Roman"/>
          <w:sz w:val="24"/>
          <w:shd w:val="clear" w:color="auto" w:fill="FFFFFF"/>
          <w:lang w:val="en-US"/>
        </w:rPr>
        <w:t xml:space="preserve">;  </w:t>
      </w:r>
    </w:p>
    <w:p w14:paraId="4A8902F3" w14:textId="77777777" w:rsidR="0098197E" w:rsidRPr="0092252D" w:rsidRDefault="0098197E" w:rsidP="0098197E">
      <w:pPr>
        <w:spacing w:after="0" w:line="240" w:lineRule="auto"/>
        <w:ind w:left="426" w:hanging="426"/>
        <w:rPr>
          <w:rFonts w:ascii="Times New Roman" w:eastAsia="Times New Roman" w:hAnsi="Times New Roman" w:cs="Times New Roman"/>
          <w:sz w:val="24"/>
          <w:shd w:val="clear" w:color="auto" w:fill="FFFFFF"/>
          <w:lang w:val="ro-MD"/>
        </w:rPr>
      </w:pPr>
      <w:r w:rsidRPr="009D6DEF">
        <w:rPr>
          <w:rFonts w:ascii="Times New Roman" w:eastAsia="Times New Roman" w:hAnsi="Times New Roman" w:cs="Times New Roman"/>
          <w:sz w:val="24"/>
          <w:shd w:val="clear" w:color="auto" w:fill="FFFFFF"/>
          <w:lang w:val="ro-MD"/>
        </w:rPr>
        <w:t xml:space="preserve">   </w:t>
      </w:r>
      <w:r w:rsidR="00C55A27" w:rsidRPr="009D6DEF">
        <w:rPr>
          <w:rFonts w:ascii="Times New Roman" w:eastAsia="Times New Roman" w:hAnsi="Times New Roman" w:cs="Times New Roman"/>
          <w:sz w:val="24"/>
          <w:shd w:val="clear" w:color="auto" w:fill="FFFFFF"/>
          <w:lang w:val="ro-MD"/>
        </w:rPr>
        <w:t>o</w:t>
      </w:r>
      <w:r w:rsidRPr="009D6DEF">
        <w:rPr>
          <w:rFonts w:ascii="Times New Roman" w:eastAsia="Times New Roman" w:hAnsi="Times New Roman" w:cs="Times New Roman"/>
          <w:sz w:val="24"/>
          <w:shd w:val="clear" w:color="auto" w:fill="FFFFFF"/>
          <w:lang w:val="ro-MD"/>
        </w:rPr>
        <w:t xml:space="preserve">) </w:t>
      </w:r>
      <w:r w:rsidR="00AD192A" w:rsidRPr="0092252D">
        <w:rPr>
          <w:rFonts w:ascii="Times New Roman" w:eastAsia="Times New Roman" w:hAnsi="Times New Roman" w:cs="Times New Roman"/>
          <w:sz w:val="24"/>
          <w:shd w:val="clear" w:color="auto" w:fill="FFFFFF"/>
          <w:lang w:val="ro-MD"/>
        </w:rPr>
        <w:t xml:space="preserve">monitorizează acțiunile agenților economici privind executarea prescripțiilor, înlăturarea încălcărilor sau conformarea cu măsurile restrictive aplicate în temeiul Legii nr. 131/2012 privind controlul de stat asupra activității de întreprinzător și al metodologiei aprobate de </w:t>
      </w:r>
      <w:r w:rsidR="00AD192A" w:rsidRPr="00430167">
        <w:rPr>
          <w:rFonts w:ascii="Times New Roman" w:eastAsia="Times New Roman" w:hAnsi="Times New Roman" w:cs="Times New Roman"/>
          <w:sz w:val="24"/>
          <w:shd w:val="clear" w:color="auto" w:fill="FFFFFF"/>
          <w:lang w:val="ro-RO"/>
        </w:rPr>
        <w:t>Guvern</w:t>
      </w:r>
      <w:r w:rsidR="00AD192A" w:rsidRPr="0092252D">
        <w:rPr>
          <w:rFonts w:ascii="Times New Roman" w:eastAsia="Times New Roman" w:hAnsi="Times New Roman" w:cs="Times New Roman"/>
          <w:sz w:val="24"/>
          <w:shd w:val="clear" w:color="auto" w:fill="FFFFFF"/>
          <w:lang w:val="ro-MD"/>
        </w:rPr>
        <w:t xml:space="preserve">; </w:t>
      </w:r>
    </w:p>
    <w:p w14:paraId="05431041" w14:textId="77777777" w:rsidR="00164433" w:rsidRPr="0092252D" w:rsidRDefault="0098197E" w:rsidP="0098197E">
      <w:pPr>
        <w:spacing w:after="0" w:line="240" w:lineRule="auto"/>
        <w:ind w:left="426" w:hanging="426"/>
        <w:rPr>
          <w:rFonts w:ascii="Times New Roman" w:eastAsia="Times New Roman" w:hAnsi="Times New Roman" w:cs="Times New Roman"/>
          <w:sz w:val="24"/>
          <w:shd w:val="clear" w:color="auto" w:fill="FFFFFF"/>
          <w:lang w:val="ro-MD"/>
        </w:rPr>
      </w:pPr>
      <w:r w:rsidRPr="009D6DEF">
        <w:rPr>
          <w:rFonts w:ascii="Times New Roman" w:eastAsia="Times New Roman" w:hAnsi="Times New Roman" w:cs="Times New Roman"/>
          <w:sz w:val="24"/>
          <w:shd w:val="clear" w:color="auto" w:fill="FFFFFF"/>
          <w:lang w:val="ro-MD"/>
        </w:rPr>
        <w:t xml:space="preserve">   </w:t>
      </w:r>
      <w:r w:rsidR="00C55A27" w:rsidRPr="009D6DEF">
        <w:rPr>
          <w:rFonts w:ascii="Times New Roman" w:eastAsia="Times New Roman" w:hAnsi="Times New Roman" w:cs="Times New Roman"/>
          <w:sz w:val="24"/>
          <w:shd w:val="clear" w:color="auto" w:fill="FFFFFF"/>
          <w:lang w:val="ro-MD"/>
        </w:rPr>
        <w:t>p</w:t>
      </w:r>
      <w:r w:rsidRPr="009D6DEF">
        <w:rPr>
          <w:rFonts w:ascii="Times New Roman" w:eastAsia="Times New Roman" w:hAnsi="Times New Roman" w:cs="Times New Roman"/>
          <w:sz w:val="24"/>
          <w:shd w:val="clear" w:color="auto" w:fill="FFFFFF"/>
          <w:lang w:val="ro-MD"/>
        </w:rPr>
        <w:t xml:space="preserve">) </w:t>
      </w:r>
      <w:r w:rsidR="00AD192A" w:rsidRPr="0092252D">
        <w:rPr>
          <w:rFonts w:ascii="Times New Roman" w:eastAsia="Times New Roman" w:hAnsi="Times New Roman" w:cs="Times New Roman"/>
          <w:sz w:val="24"/>
          <w:shd w:val="clear" w:color="auto" w:fill="FFFFFF"/>
          <w:lang w:val="ro-MD"/>
        </w:rPr>
        <w:t>monitorizează rapoartele cu privire la riscurile ce apar în legătură cu utilizarea dispozitivelor medicale ce fac obiectul legislației comunitare de armonizare sau al reglementărilor tehnice care o transpun”</w:t>
      </w:r>
    </w:p>
    <w:p w14:paraId="78D33745" w14:textId="38AF6736" w:rsidR="0098197E" w:rsidRDefault="00AD192A">
      <w:pPr>
        <w:pStyle w:val="ListParagraph"/>
        <w:numPr>
          <w:ilvl w:val="0"/>
          <w:numId w:val="10"/>
        </w:numPr>
        <w:spacing w:after="0" w:line="240" w:lineRule="auto"/>
        <w:ind w:left="284" w:hanging="284"/>
        <w:rPr>
          <w:rFonts w:ascii="Times New Roman" w:eastAsia="Times New Roman" w:hAnsi="Times New Roman" w:cs="Times New Roman"/>
          <w:sz w:val="24"/>
          <w:shd w:val="clear" w:color="auto" w:fill="FFFFFF"/>
        </w:rPr>
      </w:pPr>
      <w:proofErr w:type="spellStart"/>
      <w:r w:rsidRPr="009D6DEF">
        <w:rPr>
          <w:rFonts w:ascii="Times New Roman" w:eastAsia="Times New Roman" w:hAnsi="Times New Roman" w:cs="Times New Roman"/>
          <w:sz w:val="24"/>
          <w:shd w:val="clear" w:color="auto" w:fill="FFFFFF"/>
        </w:rPr>
        <w:t>Articolul</w:t>
      </w:r>
      <w:proofErr w:type="spellEnd"/>
      <w:r w:rsidRPr="009D6DEF">
        <w:rPr>
          <w:rFonts w:ascii="Times New Roman" w:eastAsia="Times New Roman" w:hAnsi="Times New Roman" w:cs="Times New Roman"/>
          <w:sz w:val="24"/>
          <w:shd w:val="clear" w:color="auto" w:fill="FFFFFF"/>
        </w:rPr>
        <w:t xml:space="preserve"> 4</w:t>
      </w:r>
      <w:r w:rsidRPr="009D6DEF">
        <w:rPr>
          <w:rFonts w:ascii="Times New Roman" w:eastAsia="Times New Roman" w:hAnsi="Times New Roman" w:cs="Times New Roman"/>
          <w:sz w:val="24"/>
          <w:shd w:val="clear" w:color="auto" w:fill="FFFFFF"/>
          <w:vertAlign w:val="superscript"/>
        </w:rPr>
        <w:t>1</w:t>
      </w:r>
      <w:r w:rsidRPr="009D6DEF">
        <w:rPr>
          <w:rFonts w:ascii="Times New Roman" w:eastAsia="Times New Roman" w:hAnsi="Times New Roman" w:cs="Times New Roman"/>
          <w:sz w:val="24"/>
          <w:shd w:val="clear" w:color="auto" w:fill="FFFFFF"/>
        </w:rPr>
        <w:t xml:space="preserve"> </w:t>
      </w:r>
      <w:proofErr w:type="spellStart"/>
      <w:r w:rsidRPr="009D6DEF">
        <w:rPr>
          <w:rFonts w:ascii="Times New Roman" w:eastAsia="Times New Roman" w:hAnsi="Times New Roman" w:cs="Times New Roman"/>
          <w:sz w:val="24"/>
          <w:shd w:val="clear" w:color="auto" w:fill="FFFFFF"/>
        </w:rPr>
        <w:t>se</w:t>
      </w:r>
      <w:proofErr w:type="spellEnd"/>
      <w:r w:rsidRPr="009D6DEF">
        <w:rPr>
          <w:rFonts w:ascii="Times New Roman" w:eastAsia="Times New Roman" w:hAnsi="Times New Roman" w:cs="Times New Roman"/>
          <w:sz w:val="24"/>
          <w:shd w:val="clear" w:color="auto" w:fill="FFFFFF"/>
        </w:rPr>
        <w:t xml:space="preserve"> </w:t>
      </w:r>
      <w:proofErr w:type="spellStart"/>
      <w:r w:rsidRPr="009D6DEF">
        <w:rPr>
          <w:rFonts w:ascii="Times New Roman" w:eastAsia="Times New Roman" w:hAnsi="Times New Roman" w:cs="Times New Roman"/>
          <w:sz w:val="24"/>
          <w:shd w:val="clear" w:color="auto" w:fill="FFFFFF"/>
        </w:rPr>
        <w:t>abrogă</w:t>
      </w:r>
      <w:proofErr w:type="spellEnd"/>
    </w:p>
    <w:p w14:paraId="3FE17355" w14:textId="7C77589F" w:rsidR="00933A76" w:rsidRPr="0092252D" w:rsidRDefault="00AD192A">
      <w:pPr>
        <w:pStyle w:val="ListParagraph"/>
        <w:numPr>
          <w:ilvl w:val="0"/>
          <w:numId w:val="10"/>
        </w:numPr>
        <w:spacing w:after="0" w:line="240" w:lineRule="auto"/>
        <w:ind w:left="284" w:hanging="284"/>
        <w:rPr>
          <w:rFonts w:ascii="Times New Roman" w:eastAsia="Times New Roman" w:hAnsi="Times New Roman" w:cs="Times New Roman"/>
          <w:sz w:val="24"/>
          <w:shd w:val="clear" w:color="auto" w:fill="FFFFFF"/>
        </w:rPr>
      </w:pPr>
      <w:r w:rsidRPr="009D6DEF">
        <w:rPr>
          <w:rFonts w:ascii="Times New Roman" w:eastAsia="Times New Roman" w:hAnsi="Times New Roman" w:cs="Times New Roman"/>
          <w:sz w:val="24"/>
          <w:shd w:val="clear" w:color="auto" w:fill="FFFFFF"/>
          <w:lang w:val="en-US"/>
        </w:rPr>
        <w:t>La</w:t>
      </w:r>
      <w:r w:rsidRPr="0092252D">
        <w:rPr>
          <w:rFonts w:ascii="Times New Roman" w:eastAsia="Times New Roman" w:hAnsi="Times New Roman" w:cs="Times New Roman"/>
          <w:sz w:val="24"/>
          <w:shd w:val="clear" w:color="auto" w:fill="FFFFFF"/>
        </w:rPr>
        <w:t xml:space="preserve"> </w:t>
      </w:r>
      <w:proofErr w:type="spellStart"/>
      <w:r w:rsidRPr="009D6DEF">
        <w:rPr>
          <w:rFonts w:ascii="Times New Roman" w:eastAsia="Times New Roman" w:hAnsi="Times New Roman" w:cs="Times New Roman"/>
          <w:sz w:val="24"/>
          <w:shd w:val="clear" w:color="auto" w:fill="FFFFFF"/>
          <w:lang w:val="en-US"/>
        </w:rPr>
        <w:t>articolul</w:t>
      </w:r>
      <w:proofErr w:type="spellEnd"/>
      <w:r w:rsidRPr="0092252D">
        <w:rPr>
          <w:rFonts w:ascii="Times New Roman" w:eastAsia="Times New Roman" w:hAnsi="Times New Roman" w:cs="Times New Roman"/>
          <w:sz w:val="24"/>
          <w:shd w:val="clear" w:color="auto" w:fill="FFFFFF"/>
        </w:rPr>
        <w:t xml:space="preserve"> </w:t>
      </w:r>
      <w:r w:rsidR="00C55A27" w:rsidRPr="009D6DEF">
        <w:rPr>
          <w:rFonts w:ascii="Times New Roman" w:eastAsia="Times New Roman" w:hAnsi="Times New Roman" w:cs="Times New Roman"/>
          <w:sz w:val="24"/>
          <w:shd w:val="clear" w:color="auto" w:fill="FFFFFF"/>
          <w:lang w:val="ro-MD"/>
        </w:rPr>
        <w:t>14</w:t>
      </w:r>
      <w:r w:rsidRPr="0092252D">
        <w:rPr>
          <w:rFonts w:ascii="Times New Roman" w:eastAsia="Times New Roman" w:hAnsi="Times New Roman" w:cs="Times New Roman"/>
          <w:sz w:val="24"/>
          <w:shd w:val="clear" w:color="auto" w:fill="FFFFFF"/>
        </w:rPr>
        <w:t>, î</w:t>
      </w:r>
      <w:r w:rsidRPr="009D6DEF">
        <w:rPr>
          <w:rFonts w:ascii="Times New Roman" w:eastAsia="Times New Roman" w:hAnsi="Times New Roman" w:cs="Times New Roman"/>
          <w:sz w:val="24"/>
          <w:shd w:val="clear" w:color="auto" w:fill="FFFFFF"/>
          <w:lang w:val="en-US"/>
        </w:rPr>
        <w:t>n</w:t>
      </w:r>
      <w:r w:rsidRPr="0092252D">
        <w:rPr>
          <w:rFonts w:ascii="Times New Roman" w:eastAsia="Times New Roman" w:hAnsi="Times New Roman" w:cs="Times New Roman"/>
          <w:sz w:val="24"/>
          <w:shd w:val="clear" w:color="auto" w:fill="FFFFFF"/>
        </w:rPr>
        <w:t xml:space="preserve"> </w:t>
      </w:r>
      <w:r w:rsidRPr="009D6DEF">
        <w:rPr>
          <w:rFonts w:ascii="Times New Roman" w:eastAsia="Times New Roman" w:hAnsi="Times New Roman" w:cs="Times New Roman"/>
          <w:sz w:val="24"/>
          <w:shd w:val="clear" w:color="auto" w:fill="FFFFFF"/>
          <w:lang w:val="en-US"/>
        </w:rPr>
        <w:t>tot</w:t>
      </w:r>
      <w:r w:rsidRPr="0092252D">
        <w:rPr>
          <w:rFonts w:ascii="Times New Roman" w:eastAsia="Times New Roman" w:hAnsi="Times New Roman" w:cs="Times New Roman"/>
          <w:sz w:val="24"/>
          <w:shd w:val="clear" w:color="auto" w:fill="FFFFFF"/>
        </w:rPr>
        <w:t xml:space="preserve"> </w:t>
      </w:r>
      <w:proofErr w:type="spellStart"/>
      <w:r w:rsidRPr="009D6DEF">
        <w:rPr>
          <w:rFonts w:ascii="Times New Roman" w:eastAsia="Times New Roman" w:hAnsi="Times New Roman" w:cs="Times New Roman"/>
          <w:sz w:val="24"/>
          <w:shd w:val="clear" w:color="auto" w:fill="FFFFFF"/>
          <w:lang w:val="en-US"/>
        </w:rPr>
        <w:t>textul</w:t>
      </w:r>
      <w:proofErr w:type="spellEnd"/>
      <w:r w:rsidRPr="0092252D">
        <w:rPr>
          <w:rFonts w:ascii="Times New Roman" w:eastAsia="Times New Roman" w:hAnsi="Times New Roman" w:cs="Times New Roman"/>
          <w:sz w:val="24"/>
          <w:shd w:val="clear" w:color="auto" w:fill="FFFFFF"/>
        </w:rPr>
        <w:t xml:space="preserve"> </w:t>
      </w:r>
      <w:proofErr w:type="spellStart"/>
      <w:r w:rsidR="00CF5EC9">
        <w:rPr>
          <w:rFonts w:ascii="Times New Roman" w:eastAsia="Times New Roman" w:hAnsi="Times New Roman" w:cs="Times New Roman"/>
          <w:sz w:val="24"/>
          <w:shd w:val="clear" w:color="auto" w:fill="FFFFFF"/>
          <w:lang w:val="en-US"/>
        </w:rPr>
        <w:t>cuvintele</w:t>
      </w:r>
      <w:proofErr w:type="spellEnd"/>
      <w:r w:rsidRPr="0092252D">
        <w:rPr>
          <w:rFonts w:ascii="Times New Roman" w:eastAsia="Times New Roman" w:hAnsi="Times New Roman" w:cs="Times New Roman"/>
          <w:sz w:val="24"/>
          <w:shd w:val="clear" w:color="auto" w:fill="FFFFFF"/>
        </w:rPr>
        <w:t xml:space="preserve"> „</w:t>
      </w:r>
      <w:proofErr w:type="spellStart"/>
      <w:r w:rsidRPr="009D6DEF">
        <w:rPr>
          <w:rFonts w:ascii="Times New Roman" w:eastAsia="Times New Roman" w:hAnsi="Times New Roman" w:cs="Times New Roman"/>
          <w:sz w:val="24"/>
          <w:shd w:val="clear" w:color="auto" w:fill="FFFFFF"/>
          <w:lang w:val="en-US"/>
        </w:rPr>
        <w:t>Agen</w:t>
      </w:r>
      <w:proofErr w:type="spellEnd"/>
      <w:r w:rsidRPr="0092252D">
        <w:rPr>
          <w:rFonts w:ascii="Times New Roman" w:eastAsia="Times New Roman" w:hAnsi="Times New Roman" w:cs="Times New Roman"/>
          <w:sz w:val="24"/>
          <w:shd w:val="clear" w:color="auto" w:fill="FFFFFF"/>
        </w:rPr>
        <w:t>ț</w:t>
      </w:r>
      <w:proofErr w:type="spellStart"/>
      <w:r w:rsidRPr="009D6DEF">
        <w:rPr>
          <w:rFonts w:ascii="Times New Roman" w:eastAsia="Times New Roman" w:hAnsi="Times New Roman" w:cs="Times New Roman"/>
          <w:sz w:val="24"/>
          <w:shd w:val="clear" w:color="auto" w:fill="FFFFFF"/>
          <w:lang w:val="en-US"/>
        </w:rPr>
        <w:t>ia</w:t>
      </w:r>
      <w:proofErr w:type="spellEnd"/>
      <w:r w:rsidRPr="0092252D">
        <w:rPr>
          <w:rFonts w:ascii="Times New Roman" w:eastAsia="Times New Roman" w:hAnsi="Times New Roman" w:cs="Times New Roman"/>
          <w:sz w:val="24"/>
          <w:shd w:val="clear" w:color="auto" w:fill="FFFFFF"/>
        </w:rPr>
        <w:t xml:space="preserve"> </w:t>
      </w:r>
      <w:r w:rsidRPr="009D6DEF">
        <w:rPr>
          <w:rFonts w:ascii="Times New Roman" w:eastAsia="Times New Roman" w:hAnsi="Times New Roman" w:cs="Times New Roman"/>
          <w:sz w:val="24"/>
          <w:shd w:val="clear" w:color="auto" w:fill="FFFFFF"/>
          <w:lang w:val="en-US"/>
        </w:rPr>
        <w:t>Na</w:t>
      </w:r>
      <w:r w:rsidRPr="0092252D">
        <w:rPr>
          <w:rFonts w:ascii="Times New Roman" w:eastAsia="Times New Roman" w:hAnsi="Times New Roman" w:cs="Times New Roman"/>
          <w:sz w:val="24"/>
          <w:shd w:val="clear" w:color="auto" w:fill="FFFFFF"/>
        </w:rPr>
        <w:t>ț</w:t>
      </w:r>
      <w:proofErr w:type="spellStart"/>
      <w:r w:rsidRPr="009D6DEF">
        <w:rPr>
          <w:rFonts w:ascii="Times New Roman" w:eastAsia="Times New Roman" w:hAnsi="Times New Roman" w:cs="Times New Roman"/>
          <w:sz w:val="24"/>
          <w:shd w:val="clear" w:color="auto" w:fill="FFFFFF"/>
          <w:lang w:val="en-US"/>
        </w:rPr>
        <w:t>ional</w:t>
      </w:r>
      <w:proofErr w:type="spellEnd"/>
      <w:r w:rsidRPr="0092252D">
        <w:rPr>
          <w:rFonts w:ascii="Times New Roman" w:eastAsia="Times New Roman" w:hAnsi="Times New Roman" w:cs="Times New Roman"/>
          <w:sz w:val="24"/>
          <w:shd w:val="clear" w:color="auto" w:fill="FFFFFF"/>
        </w:rPr>
        <w:t xml:space="preserve">ă </w:t>
      </w:r>
      <w:proofErr w:type="spellStart"/>
      <w:r w:rsidRPr="009D6DEF">
        <w:rPr>
          <w:rFonts w:ascii="Times New Roman" w:eastAsia="Times New Roman" w:hAnsi="Times New Roman" w:cs="Times New Roman"/>
          <w:sz w:val="24"/>
          <w:shd w:val="clear" w:color="auto" w:fill="FFFFFF"/>
          <w:lang w:val="en-US"/>
        </w:rPr>
        <w:t>pentru</w:t>
      </w:r>
      <w:proofErr w:type="spellEnd"/>
      <w:r w:rsidRPr="0092252D">
        <w:rPr>
          <w:rFonts w:ascii="Times New Roman" w:eastAsia="Times New Roman" w:hAnsi="Times New Roman" w:cs="Times New Roman"/>
          <w:sz w:val="24"/>
          <w:shd w:val="clear" w:color="auto" w:fill="FFFFFF"/>
        </w:rPr>
        <w:t xml:space="preserve"> </w:t>
      </w:r>
      <w:r w:rsidRPr="009D6DEF">
        <w:rPr>
          <w:rFonts w:ascii="Times New Roman" w:eastAsia="Times New Roman" w:hAnsi="Times New Roman" w:cs="Times New Roman"/>
          <w:sz w:val="24"/>
          <w:shd w:val="clear" w:color="auto" w:fill="FFFFFF"/>
          <w:lang w:val="en-US"/>
        </w:rPr>
        <w:t>S</w:t>
      </w:r>
      <w:r w:rsidRPr="0092252D">
        <w:rPr>
          <w:rFonts w:ascii="Times New Roman" w:eastAsia="Times New Roman" w:hAnsi="Times New Roman" w:cs="Times New Roman"/>
          <w:sz w:val="24"/>
          <w:shd w:val="clear" w:color="auto" w:fill="FFFFFF"/>
        </w:rPr>
        <w:t>ă</w:t>
      </w:r>
      <w:r w:rsidRPr="009D6DEF">
        <w:rPr>
          <w:rFonts w:ascii="Times New Roman" w:eastAsia="Times New Roman" w:hAnsi="Times New Roman" w:cs="Times New Roman"/>
          <w:sz w:val="24"/>
          <w:shd w:val="clear" w:color="auto" w:fill="FFFFFF"/>
          <w:lang w:val="en-US"/>
        </w:rPr>
        <w:t>n</w:t>
      </w:r>
      <w:r w:rsidRPr="0092252D">
        <w:rPr>
          <w:rFonts w:ascii="Times New Roman" w:eastAsia="Times New Roman" w:hAnsi="Times New Roman" w:cs="Times New Roman"/>
          <w:sz w:val="24"/>
          <w:shd w:val="clear" w:color="auto" w:fill="FFFFFF"/>
        </w:rPr>
        <w:t>ă</w:t>
      </w:r>
      <w:proofErr w:type="spellStart"/>
      <w:r w:rsidRPr="009D6DEF">
        <w:rPr>
          <w:rFonts w:ascii="Times New Roman" w:eastAsia="Times New Roman" w:hAnsi="Times New Roman" w:cs="Times New Roman"/>
          <w:sz w:val="24"/>
          <w:shd w:val="clear" w:color="auto" w:fill="FFFFFF"/>
          <w:lang w:val="en-US"/>
        </w:rPr>
        <w:t>tate</w:t>
      </w:r>
      <w:proofErr w:type="spellEnd"/>
      <w:r w:rsidRPr="0092252D">
        <w:rPr>
          <w:rFonts w:ascii="Times New Roman" w:eastAsia="Times New Roman" w:hAnsi="Times New Roman" w:cs="Times New Roman"/>
          <w:sz w:val="24"/>
          <w:shd w:val="clear" w:color="auto" w:fill="FFFFFF"/>
        </w:rPr>
        <w:t xml:space="preserve"> </w:t>
      </w:r>
      <w:r w:rsidRPr="009D6DEF">
        <w:rPr>
          <w:rFonts w:ascii="Times New Roman" w:eastAsia="Times New Roman" w:hAnsi="Times New Roman" w:cs="Times New Roman"/>
          <w:sz w:val="24"/>
          <w:shd w:val="clear" w:color="auto" w:fill="FFFFFF"/>
          <w:lang w:val="en-US"/>
        </w:rPr>
        <w:t>Public</w:t>
      </w:r>
      <w:r w:rsidRPr="0092252D">
        <w:rPr>
          <w:rFonts w:ascii="Times New Roman" w:eastAsia="Times New Roman" w:hAnsi="Times New Roman" w:cs="Times New Roman"/>
          <w:sz w:val="24"/>
          <w:shd w:val="clear" w:color="auto" w:fill="FFFFFF"/>
        </w:rPr>
        <w:t xml:space="preserve">ă” </w:t>
      </w:r>
      <w:r w:rsidRPr="009D6DEF">
        <w:rPr>
          <w:rFonts w:ascii="Times New Roman" w:eastAsia="Times New Roman" w:hAnsi="Times New Roman" w:cs="Times New Roman"/>
          <w:sz w:val="24"/>
          <w:shd w:val="clear" w:color="auto" w:fill="FFFFFF"/>
          <w:lang w:val="en-US"/>
        </w:rPr>
        <w:t>se</w:t>
      </w:r>
      <w:r w:rsidRPr="0092252D">
        <w:rPr>
          <w:rFonts w:ascii="Times New Roman" w:eastAsia="Times New Roman" w:hAnsi="Times New Roman" w:cs="Times New Roman"/>
          <w:sz w:val="24"/>
          <w:shd w:val="clear" w:color="auto" w:fill="FFFFFF"/>
        </w:rPr>
        <w:t xml:space="preserve"> </w:t>
      </w:r>
      <w:proofErr w:type="spellStart"/>
      <w:r w:rsidRPr="009D6DEF">
        <w:rPr>
          <w:rFonts w:ascii="Times New Roman" w:eastAsia="Times New Roman" w:hAnsi="Times New Roman" w:cs="Times New Roman"/>
          <w:sz w:val="24"/>
          <w:shd w:val="clear" w:color="auto" w:fill="FFFFFF"/>
          <w:lang w:val="en-US"/>
        </w:rPr>
        <w:t>substituie</w:t>
      </w:r>
      <w:proofErr w:type="spellEnd"/>
      <w:r w:rsidRPr="0092252D">
        <w:rPr>
          <w:rFonts w:ascii="Times New Roman" w:eastAsia="Times New Roman" w:hAnsi="Times New Roman" w:cs="Times New Roman"/>
          <w:sz w:val="24"/>
          <w:shd w:val="clear" w:color="auto" w:fill="FFFFFF"/>
        </w:rPr>
        <w:t xml:space="preserve"> </w:t>
      </w:r>
      <w:r w:rsidR="00CF5EC9">
        <w:rPr>
          <w:rFonts w:ascii="Times New Roman" w:eastAsia="Times New Roman" w:hAnsi="Times New Roman" w:cs="Times New Roman"/>
          <w:sz w:val="24"/>
          <w:shd w:val="clear" w:color="auto" w:fill="FFFFFF"/>
          <w:lang w:val="en-US"/>
        </w:rPr>
        <w:t>cu</w:t>
      </w:r>
      <w:r w:rsidR="00CF5EC9" w:rsidRPr="0092252D">
        <w:rPr>
          <w:rFonts w:ascii="Times New Roman" w:eastAsia="Times New Roman" w:hAnsi="Times New Roman" w:cs="Times New Roman"/>
          <w:sz w:val="24"/>
          <w:shd w:val="clear" w:color="auto" w:fill="FFFFFF"/>
        </w:rPr>
        <w:t xml:space="preserve"> </w:t>
      </w:r>
      <w:proofErr w:type="spellStart"/>
      <w:r w:rsidR="00CF5EC9">
        <w:rPr>
          <w:rFonts w:ascii="Times New Roman" w:eastAsia="Times New Roman" w:hAnsi="Times New Roman" w:cs="Times New Roman"/>
          <w:sz w:val="24"/>
          <w:shd w:val="clear" w:color="auto" w:fill="FFFFFF"/>
          <w:lang w:val="en-US"/>
        </w:rPr>
        <w:t>cuvintele</w:t>
      </w:r>
      <w:proofErr w:type="spellEnd"/>
      <w:r w:rsidRPr="0092252D">
        <w:rPr>
          <w:rFonts w:ascii="Times New Roman" w:eastAsia="Times New Roman" w:hAnsi="Times New Roman" w:cs="Times New Roman"/>
          <w:sz w:val="24"/>
          <w:shd w:val="clear" w:color="auto" w:fill="FFFFFF"/>
        </w:rPr>
        <w:t xml:space="preserve"> </w:t>
      </w:r>
      <w:r w:rsidR="007667E3" w:rsidRPr="009D6DEF">
        <w:rPr>
          <w:rFonts w:ascii="Times New Roman" w:eastAsia="Times New Roman" w:hAnsi="Times New Roman" w:cs="Times New Roman"/>
          <w:sz w:val="24"/>
          <w:shd w:val="clear" w:color="auto" w:fill="FFFFFF"/>
          <w:lang w:val="ro-MD"/>
        </w:rPr>
        <w:t>„</w:t>
      </w:r>
      <w:proofErr w:type="spellStart"/>
      <w:r w:rsidRPr="009D6DEF">
        <w:rPr>
          <w:rFonts w:ascii="Times New Roman" w:eastAsia="Times New Roman" w:hAnsi="Times New Roman" w:cs="Times New Roman"/>
          <w:sz w:val="24"/>
          <w:shd w:val="clear" w:color="auto" w:fill="FFFFFF"/>
          <w:lang w:val="en-US"/>
        </w:rPr>
        <w:t>Agen</w:t>
      </w:r>
      <w:proofErr w:type="spellEnd"/>
      <w:r w:rsidRPr="0092252D">
        <w:rPr>
          <w:rFonts w:ascii="Times New Roman" w:eastAsia="Times New Roman" w:hAnsi="Times New Roman" w:cs="Times New Roman"/>
          <w:sz w:val="24"/>
          <w:shd w:val="clear" w:color="auto" w:fill="FFFFFF"/>
        </w:rPr>
        <w:t>ț</w:t>
      </w:r>
      <w:proofErr w:type="spellStart"/>
      <w:r w:rsidRPr="009D6DEF">
        <w:rPr>
          <w:rFonts w:ascii="Times New Roman" w:eastAsia="Times New Roman" w:hAnsi="Times New Roman" w:cs="Times New Roman"/>
          <w:sz w:val="24"/>
          <w:shd w:val="clear" w:color="auto" w:fill="FFFFFF"/>
          <w:lang w:val="en-US"/>
        </w:rPr>
        <w:t>ia</w:t>
      </w:r>
      <w:proofErr w:type="spellEnd"/>
      <w:r w:rsidRPr="0092252D">
        <w:rPr>
          <w:rFonts w:ascii="Times New Roman" w:eastAsia="Times New Roman" w:hAnsi="Times New Roman" w:cs="Times New Roman"/>
          <w:sz w:val="24"/>
          <w:shd w:val="clear" w:color="auto" w:fill="FFFFFF"/>
        </w:rPr>
        <w:t xml:space="preserve"> </w:t>
      </w:r>
      <w:proofErr w:type="spellStart"/>
      <w:r w:rsidRPr="009D6DEF">
        <w:rPr>
          <w:rFonts w:ascii="Times New Roman" w:eastAsia="Times New Roman" w:hAnsi="Times New Roman" w:cs="Times New Roman"/>
          <w:sz w:val="24"/>
          <w:shd w:val="clear" w:color="auto" w:fill="FFFFFF"/>
          <w:lang w:val="en-US"/>
        </w:rPr>
        <w:t>Medicamentului</w:t>
      </w:r>
      <w:proofErr w:type="spellEnd"/>
      <w:r w:rsidRPr="0092252D">
        <w:rPr>
          <w:rFonts w:ascii="Times New Roman" w:eastAsia="Times New Roman" w:hAnsi="Times New Roman" w:cs="Times New Roman"/>
          <w:sz w:val="24"/>
          <w:shd w:val="clear" w:color="auto" w:fill="FFFFFF"/>
        </w:rPr>
        <w:t xml:space="preserve"> ș</w:t>
      </w:r>
      <w:proofErr w:type="spellStart"/>
      <w:r w:rsidRPr="009D6DEF">
        <w:rPr>
          <w:rFonts w:ascii="Times New Roman" w:eastAsia="Times New Roman" w:hAnsi="Times New Roman" w:cs="Times New Roman"/>
          <w:sz w:val="24"/>
          <w:shd w:val="clear" w:color="auto" w:fill="FFFFFF"/>
          <w:lang w:val="en-US"/>
        </w:rPr>
        <w:t>i</w:t>
      </w:r>
      <w:proofErr w:type="spellEnd"/>
      <w:r w:rsidRPr="0092252D">
        <w:rPr>
          <w:rFonts w:ascii="Times New Roman" w:eastAsia="Times New Roman" w:hAnsi="Times New Roman" w:cs="Times New Roman"/>
          <w:sz w:val="24"/>
          <w:shd w:val="clear" w:color="auto" w:fill="FFFFFF"/>
        </w:rPr>
        <w:t xml:space="preserve"> </w:t>
      </w:r>
      <w:proofErr w:type="spellStart"/>
      <w:r w:rsidRPr="009D6DEF">
        <w:rPr>
          <w:rFonts w:ascii="Times New Roman" w:eastAsia="Times New Roman" w:hAnsi="Times New Roman" w:cs="Times New Roman"/>
          <w:sz w:val="24"/>
          <w:shd w:val="clear" w:color="auto" w:fill="FFFFFF"/>
          <w:lang w:val="en-US"/>
        </w:rPr>
        <w:t>Dispozitivelor</w:t>
      </w:r>
      <w:proofErr w:type="spellEnd"/>
      <w:r w:rsidRPr="0092252D">
        <w:rPr>
          <w:rFonts w:ascii="Times New Roman" w:eastAsia="Times New Roman" w:hAnsi="Times New Roman" w:cs="Times New Roman"/>
          <w:sz w:val="24"/>
          <w:shd w:val="clear" w:color="auto" w:fill="FFFFFF"/>
        </w:rPr>
        <w:t xml:space="preserve"> </w:t>
      </w:r>
      <w:proofErr w:type="spellStart"/>
      <w:r w:rsidRPr="009D6DEF">
        <w:rPr>
          <w:rFonts w:ascii="Times New Roman" w:eastAsia="Times New Roman" w:hAnsi="Times New Roman" w:cs="Times New Roman"/>
          <w:sz w:val="24"/>
          <w:shd w:val="clear" w:color="auto" w:fill="FFFFFF"/>
          <w:lang w:val="en-US"/>
        </w:rPr>
        <w:t>Medicale</w:t>
      </w:r>
      <w:proofErr w:type="spellEnd"/>
      <w:r w:rsidRPr="0092252D">
        <w:rPr>
          <w:rFonts w:ascii="Times New Roman" w:eastAsia="Times New Roman" w:hAnsi="Times New Roman" w:cs="Times New Roman"/>
          <w:sz w:val="24"/>
          <w:shd w:val="clear" w:color="auto" w:fill="FFFFFF"/>
        </w:rPr>
        <w:t>”</w:t>
      </w:r>
    </w:p>
    <w:p w14:paraId="0E3B6347" w14:textId="77777777" w:rsidR="006F53C6" w:rsidRDefault="006F53C6" w:rsidP="006F53C6">
      <w:pPr>
        <w:spacing w:after="0" w:line="240" w:lineRule="auto"/>
        <w:jc w:val="both"/>
        <w:rPr>
          <w:rFonts w:ascii="Times New Roman" w:eastAsia="Times New Roman" w:hAnsi="Times New Roman" w:cs="Times New Roman"/>
          <w:sz w:val="24"/>
          <w:shd w:val="clear" w:color="auto" w:fill="FFFFFF"/>
          <w:lang w:val="ro-RO"/>
        </w:rPr>
      </w:pPr>
    </w:p>
    <w:p w14:paraId="71C8E0D4" w14:textId="647FAC6E" w:rsidR="006B1896" w:rsidRPr="00AB4A79" w:rsidRDefault="004050EC" w:rsidP="00AB4A79">
      <w:pPr>
        <w:spacing w:after="0" w:line="240" w:lineRule="auto"/>
        <w:rPr>
          <w:rFonts w:ascii="Times New Roman" w:eastAsia="Times New Roman" w:hAnsi="Times New Roman" w:cs="Times New Roman"/>
          <w:bCs/>
          <w:color w:val="000000"/>
          <w:sz w:val="24"/>
          <w:shd w:val="clear" w:color="auto" w:fill="FFFFFF"/>
          <w:lang w:val="ro-MD"/>
        </w:rPr>
      </w:pPr>
      <w:r w:rsidRPr="0092252D">
        <w:rPr>
          <w:rFonts w:ascii="Times New Roman" w:eastAsia="Times New Roman" w:hAnsi="Times New Roman" w:cs="Times New Roman"/>
          <w:b/>
          <w:sz w:val="24"/>
          <w:lang w:val="ro-RO"/>
        </w:rPr>
        <w:t xml:space="preserve">Art. </w:t>
      </w:r>
      <w:r w:rsidR="00C55A27" w:rsidRPr="00A1041C">
        <w:rPr>
          <w:rFonts w:ascii="Times New Roman" w:eastAsia="Times New Roman" w:hAnsi="Times New Roman" w:cs="Times New Roman"/>
          <w:b/>
          <w:sz w:val="24"/>
          <w:lang w:val="ro-MD"/>
        </w:rPr>
        <w:t>X</w:t>
      </w:r>
      <w:r w:rsidR="00AB1657">
        <w:rPr>
          <w:rFonts w:ascii="Times New Roman" w:eastAsia="Times New Roman" w:hAnsi="Times New Roman" w:cs="Times New Roman"/>
          <w:b/>
          <w:sz w:val="24"/>
          <w:lang w:val="ro-MD"/>
        </w:rPr>
        <w:t>III</w:t>
      </w:r>
      <w:r w:rsidRPr="0092252D">
        <w:rPr>
          <w:rFonts w:ascii="Times New Roman" w:eastAsia="Times New Roman" w:hAnsi="Times New Roman" w:cs="Times New Roman"/>
          <w:b/>
          <w:sz w:val="24"/>
          <w:shd w:val="clear" w:color="auto" w:fill="FFFFFF"/>
          <w:lang w:val="ro-RO"/>
        </w:rPr>
        <w:t xml:space="preserve"> </w:t>
      </w:r>
      <w:r w:rsidRPr="0092252D">
        <w:rPr>
          <w:rFonts w:ascii="Times New Roman" w:eastAsia="Times New Roman" w:hAnsi="Times New Roman" w:cs="Times New Roman"/>
          <w:b/>
          <w:color w:val="000000"/>
          <w:sz w:val="24"/>
          <w:shd w:val="clear" w:color="auto" w:fill="FFFFFF"/>
          <w:lang w:val="ro-RO"/>
        </w:rPr>
        <w:t xml:space="preserve">– </w:t>
      </w:r>
      <w:r w:rsidRPr="0092252D">
        <w:rPr>
          <w:rFonts w:ascii="Times New Roman" w:eastAsia="Times New Roman" w:hAnsi="Times New Roman" w:cs="Times New Roman"/>
          <w:bCs/>
          <w:color w:val="000000"/>
          <w:sz w:val="24"/>
          <w:shd w:val="clear" w:color="auto" w:fill="FFFFFF"/>
          <w:lang w:val="ro-RO"/>
        </w:rPr>
        <w:t>Legea nr. </w:t>
      </w:r>
      <w:r w:rsidRPr="00AB4A79">
        <w:rPr>
          <w:rFonts w:ascii="Times New Roman" w:eastAsia="Times New Roman" w:hAnsi="Times New Roman" w:cs="Times New Roman"/>
          <w:bCs/>
          <w:color w:val="000000"/>
          <w:sz w:val="24"/>
          <w:shd w:val="clear" w:color="auto" w:fill="FFFFFF"/>
          <w:lang w:val="ro-MD"/>
        </w:rPr>
        <w:t>182</w:t>
      </w:r>
      <w:r w:rsidRPr="0092252D">
        <w:rPr>
          <w:rFonts w:ascii="Times New Roman" w:eastAsia="Times New Roman" w:hAnsi="Times New Roman" w:cs="Times New Roman"/>
          <w:bCs/>
          <w:color w:val="000000"/>
          <w:sz w:val="24"/>
          <w:shd w:val="clear" w:color="auto" w:fill="FFFFFF"/>
          <w:lang w:val="ro-RO"/>
        </w:rPr>
        <w:t>/201</w:t>
      </w:r>
      <w:r w:rsidRPr="00AB4A79">
        <w:rPr>
          <w:rFonts w:ascii="Times New Roman" w:eastAsia="Times New Roman" w:hAnsi="Times New Roman" w:cs="Times New Roman"/>
          <w:bCs/>
          <w:color w:val="000000"/>
          <w:sz w:val="24"/>
          <w:shd w:val="clear" w:color="auto" w:fill="FFFFFF"/>
          <w:lang w:val="ro-MD"/>
        </w:rPr>
        <w:t>9</w:t>
      </w:r>
      <w:r w:rsidRPr="0092252D">
        <w:rPr>
          <w:rFonts w:ascii="Times New Roman" w:eastAsia="Times New Roman" w:hAnsi="Times New Roman" w:cs="Times New Roman"/>
          <w:bCs/>
          <w:color w:val="000000"/>
          <w:sz w:val="24"/>
          <w:shd w:val="clear" w:color="auto" w:fill="FFFFFF"/>
          <w:lang w:val="ro-RO"/>
        </w:rPr>
        <w:t xml:space="preserve"> </w:t>
      </w:r>
      <w:r w:rsidRPr="00AB4A79">
        <w:rPr>
          <w:rFonts w:ascii="Times New Roman" w:eastAsia="Times New Roman" w:hAnsi="Times New Roman" w:cs="Times New Roman"/>
          <w:bCs/>
          <w:color w:val="000000"/>
          <w:sz w:val="24"/>
          <w:shd w:val="clear" w:color="auto" w:fill="FFFFFF"/>
          <w:lang w:val="ro-MD"/>
        </w:rPr>
        <w:t>privind calitatea apei potabile</w:t>
      </w:r>
      <w:r w:rsidRPr="0092252D">
        <w:rPr>
          <w:rFonts w:ascii="Times New Roman" w:eastAsia="Times New Roman" w:hAnsi="Times New Roman" w:cs="Times New Roman"/>
          <w:bCs/>
          <w:color w:val="000000"/>
          <w:sz w:val="24"/>
          <w:shd w:val="clear" w:color="auto" w:fill="FFFFFF"/>
          <w:lang w:val="ro-RO"/>
        </w:rPr>
        <w:t xml:space="preserve"> (Monitorul Oficial al Republicii Moldova, 20</w:t>
      </w:r>
      <w:r w:rsidR="007667E3" w:rsidRPr="00AB4A79">
        <w:rPr>
          <w:rFonts w:ascii="Times New Roman" w:eastAsia="Times New Roman" w:hAnsi="Times New Roman" w:cs="Times New Roman"/>
          <w:bCs/>
          <w:color w:val="000000"/>
          <w:sz w:val="24"/>
          <w:shd w:val="clear" w:color="auto" w:fill="FFFFFF"/>
          <w:lang w:val="ro-MD"/>
        </w:rPr>
        <w:t>20</w:t>
      </w:r>
      <w:r w:rsidRPr="0092252D">
        <w:rPr>
          <w:rFonts w:ascii="Times New Roman" w:eastAsia="Times New Roman" w:hAnsi="Times New Roman" w:cs="Times New Roman"/>
          <w:bCs/>
          <w:color w:val="000000"/>
          <w:sz w:val="24"/>
          <w:shd w:val="clear" w:color="auto" w:fill="FFFFFF"/>
          <w:lang w:val="ro-RO"/>
        </w:rPr>
        <w:t>, nr. </w:t>
      </w:r>
      <w:r w:rsidR="007667E3" w:rsidRPr="00AB4A79">
        <w:rPr>
          <w:rFonts w:ascii="Times New Roman" w:eastAsia="Times New Roman" w:hAnsi="Times New Roman" w:cs="Times New Roman"/>
          <w:bCs/>
          <w:color w:val="000000"/>
          <w:sz w:val="24"/>
          <w:shd w:val="clear" w:color="auto" w:fill="FFFFFF"/>
          <w:lang w:val="ro-MD"/>
        </w:rPr>
        <w:t>1-2</w:t>
      </w:r>
      <w:r w:rsidRPr="0092252D">
        <w:rPr>
          <w:rFonts w:ascii="Times New Roman" w:eastAsia="Times New Roman" w:hAnsi="Times New Roman" w:cs="Times New Roman"/>
          <w:bCs/>
          <w:color w:val="000000"/>
          <w:sz w:val="24"/>
          <w:shd w:val="clear" w:color="auto" w:fill="FFFFFF"/>
          <w:lang w:val="ro-RO"/>
        </w:rPr>
        <w:t>, art. </w:t>
      </w:r>
      <w:r w:rsidR="007667E3" w:rsidRPr="00AB4A79">
        <w:rPr>
          <w:rFonts w:ascii="Times New Roman" w:eastAsia="Times New Roman" w:hAnsi="Times New Roman" w:cs="Times New Roman"/>
          <w:bCs/>
          <w:color w:val="000000"/>
          <w:sz w:val="24"/>
          <w:shd w:val="clear" w:color="auto" w:fill="FFFFFF"/>
          <w:lang w:val="ro-MD"/>
        </w:rPr>
        <w:t>2</w:t>
      </w:r>
      <w:r w:rsidRPr="0092252D">
        <w:rPr>
          <w:rFonts w:ascii="Times New Roman" w:eastAsia="Times New Roman" w:hAnsi="Times New Roman" w:cs="Times New Roman"/>
          <w:bCs/>
          <w:color w:val="000000"/>
          <w:sz w:val="24"/>
          <w:shd w:val="clear" w:color="auto" w:fill="FFFFFF"/>
          <w:lang w:val="ro-RO"/>
        </w:rPr>
        <w:t>)</w:t>
      </w:r>
      <w:r w:rsidRPr="00AB4A79">
        <w:rPr>
          <w:rFonts w:ascii="Times New Roman" w:eastAsia="Times New Roman" w:hAnsi="Times New Roman" w:cs="Times New Roman"/>
          <w:bCs/>
          <w:color w:val="000000"/>
          <w:sz w:val="24"/>
          <w:shd w:val="clear" w:color="auto" w:fill="FFFFFF"/>
          <w:lang w:val="ro-MD"/>
        </w:rPr>
        <w:t xml:space="preserve"> </w:t>
      </w:r>
      <w:r w:rsidRPr="0092252D">
        <w:rPr>
          <w:rFonts w:ascii="Times New Roman" w:eastAsia="Times New Roman" w:hAnsi="Times New Roman" w:cs="Times New Roman"/>
          <w:bCs/>
          <w:color w:val="000000"/>
          <w:sz w:val="24"/>
          <w:shd w:val="clear" w:color="auto" w:fill="FFFFFF"/>
          <w:lang w:val="ro-RO"/>
        </w:rPr>
        <w:t xml:space="preserve">se modifică după cum </w:t>
      </w:r>
      <w:proofErr w:type="spellStart"/>
      <w:r w:rsidRPr="0092252D">
        <w:rPr>
          <w:rFonts w:ascii="Times New Roman" w:eastAsia="Times New Roman" w:hAnsi="Times New Roman" w:cs="Times New Roman"/>
          <w:bCs/>
          <w:color w:val="000000"/>
          <w:sz w:val="24"/>
          <w:shd w:val="clear" w:color="auto" w:fill="FFFFFF"/>
          <w:lang w:val="ro-RO"/>
        </w:rPr>
        <w:t>urmeaz</w:t>
      </w:r>
      <w:proofErr w:type="spellEnd"/>
      <w:r w:rsidRPr="00AB4A79">
        <w:rPr>
          <w:rFonts w:ascii="Times New Roman" w:eastAsia="Times New Roman" w:hAnsi="Times New Roman" w:cs="Times New Roman"/>
          <w:bCs/>
          <w:color w:val="000000"/>
          <w:sz w:val="24"/>
          <w:shd w:val="clear" w:color="auto" w:fill="FFFFFF"/>
          <w:lang w:val="ro-MD"/>
        </w:rPr>
        <w:t>ă</w:t>
      </w:r>
      <w:r w:rsidR="00B37BCB" w:rsidRPr="00AB4A79">
        <w:rPr>
          <w:rFonts w:ascii="Times New Roman" w:eastAsia="Times New Roman" w:hAnsi="Times New Roman" w:cs="Times New Roman"/>
          <w:bCs/>
          <w:color w:val="000000"/>
          <w:sz w:val="24"/>
          <w:shd w:val="clear" w:color="auto" w:fill="FFFFFF"/>
          <w:lang w:val="ro-MD"/>
        </w:rPr>
        <w:t>:</w:t>
      </w:r>
    </w:p>
    <w:p w14:paraId="3C15F43F" w14:textId="335E2203" w:rsidR="00164433" w:rsidRDefault="004050EC">
      <w:pPr>
        <w:pStyle w:val="ListParagraph"/>
        <w:numPr>
          <w:ilvl w:val="0"/>
          <w:numId w:val="7"/>
        </w:numPr>
        <w:spacing w:after="0" w:line="240" w:lineRule="auto"/>
        <w:ind w:left="284" w:hanging="284"/>
        <w:jc w:val="both"/>
        <w:rPr>
          <w:rFonts w:ascii="Times New Roman" w:eastAsia="Times New Roman" w:hAnsi="Times New Roman" w:cs="Times New Roman"/>
          <w:sz w:val="24"/>
          <w:shd w:val="clear" w:color="auto" w:fill="FFFFFF"/>
          <w:lang w:val="ro-RO"/>
        </w:rPr>
      </w:pPr>
      <w:r w:rsidRPr="007667E3">
        <w:rPr>
          <w:rFonts w:ascii="Times New Roman" w:eastAsia="Times New Roman" w:hAnsi="Times New Roman" w:cs="Times New Roman"/>
          <w:sz w:val="24"/>
          <w:shd w:val="clear" w:color="auto" w:fill="FFFFFF"/>
          <w:lang w:val="ro-RO"/>
        </w:rPr>
        <w:t xml:space="preserve">În tot textul legii </w:t>
      </w:r>
      <w:r w:rsidR="00DA1180">
        <w:rPr>
          <w:rFonts w:ascii="Times New Roman" w:eastAsia="Times New Roman" w:hAnsi="Times New Roman" w:cs="Times New Roman"/>
          <w:sz w:val="24"/>
          <w:shd w:val="clear" w:color="auto" w:fill="FFFFFF"/>
          <w:lang w:val="ro-RO"/>
        </w:rPr>
        <w:t>cuvintele</w:t>
      </w:r>
      <w:r w:rsidRPr="007667E3">
        <w:rPr>
          <w:rFonts w:ascii="Times New Roman" w:eastAsia="Times New Roman" w:hAnsi="Times New Roman" w:cs="Times New Roman"/>
          <w:sz w:val="24"/>
          <w:shd w:val="clear" w:color="auto" w:fill="FFFFFF"/>
          <w:lang w:val="ro-RO"/>
        </w:rPr>
        <w:t xml:space="preserve"> „Ministerul Sănătății, Muncii și Protecției Sociale” la orice formă gramaticală se substituie cu </w:t>
      </w:r>
      <w:r w:rsidR="00DA1180">
        <w:rPr>
          <w:rFonts w:ascii="Times New Roman" w:eastAsia="Times New Roman" w:hAnsi="Times New Roman" w:cs="Times New Roman"/>
          <w:sz w:val="24"/>
          <w:shd w:val="clear" w:color="auto" w:fill="FFFFFF"/>
          <w:lang w:val="ro-RO"/>
        </w:rPr>
        <w:t>cuvintele</w:t>
      </w:r>
      <w:r w:rsidRPr="007667E3">
        <w:rPr>
          <w:rFonts w:ascii="Times New Roman" w:eastAsia="Times New Roman" w:hAnsi="Times New Roman" w:cs="Times New Roman"/>
          <w:sz w:val="24"/>
          <w:shd w:val="clear" w:color="auto" w:fill="FFFFFF"/>
          <w:lang w:val="ro-RO"/>
        </w:rPr>
        <w:t xml:space="preserve"> „Ministerul Sănătății” la forma gramaticală corespunzătoare</w:t>
      </w:r>
      <w:r w:rsidR="00396896">
        <w:rPr>
          <w:rFonts w:ascii="Times New Roman" w:eastAsia="Times New Roman" w:hAnsi="Times New Roman" w:cs="Times New Roman"/>
          <w:sz w:val="24"/>
          <w:shd w:val="clear" w:color="auto" w:fill="FFFFFF"/>
          <w:lang w:val="ro-RO"/>
        </w:rPr>
        <w:t>.</w:t>
      </w:r>
    </w:p>
    <w:p w14:paraId="06E114C7" w14:textId="77777777" w:rsidR="003A2D10" w:rsidRPr="003A2D10" w:rsidRDefault="003A2D10" w:rsidP="003A2D10">
      <w:pPr>
        <w:pStyle w:val="ListParagraph"/>
        <w:spacing w:after="0" w:line="240" w:lineRule="auto"/>
        <w:ind w:left="284"/>
        <w:jc w:val="both"/>
        <w:rPr>
          <w:rFonts w:ascii="Times New Roman" w:eastAsia="Times New Roman" w:hAnsi="Times New Roman" w:cs="Times New Roman"/>
          <w:sz w:val="24"/>
          <w:shd w:val="clear" w:color="auto" w:fill="FFFFFF"/>
          <w:lang w:val="ro-RO"/>
        </w:rPr>
      </w:pPr>
    </w:p>
    <w:p w14:paraId="4AABBBA6" w14:textId="1106D8C5" w:rsidR="003A2D10" w:rsidRPr="00AB4A79" w:rsidRDefault="006070BB" w:rsidP="00AB4A79">
      <w:pPr>
        <w:spacing w:after="0" w:line="240" w:lineRule="auto"/>
        <w:rPr>
          <w:rFonts w:ascii="Times New Roman" w:eastAsia="Times New Roman" w:hAnsi="Times New Roman" w:cs="Times New Roman"/>
          <w:bCs/>
          <w:color w:val="000000"/>
          <w:sz w:val="24"/>
          <w:shd w:val="clear" w:color="auto" w:fill="FFFFFF"/>
          <w:lang w:val="ro-MD"/>
        </w:rPr>
      </w:pPr>
      <w:r w:rsidRPr="0092252D">
        <w:rPr>
          <w:rFonts w:ascii="Times New Roman" w:eastAsia="Times New Roman" w:hAnsi="Times New Roman" w:cs="Times New Roman"/>
          <w:b/>
          <w:sz w:val="24"/>
          <w:lang w:val="ro-RO"/>
        </w:rPr>
        <w:t xml:space="preserve">Art. </w:t>
      </w:r>
      <w:r w:rsidRPr="00A1041C">
        <w:rPr>
          <w:rFonts w:ascii="Times New Roman" w:eastAsia="Times New Roman" w:hAnsi="Times New Roman" w:cs="Times New Roman"/>
          <w:b/>
          <w:sz w:val="24"/>
          <w:lang w:val="ro-MD"/>
        </w:rPr>
        <w:t>X</w:t>
      </w:r>
      <w:r w:rsidR="00AB1657">
        <w:rPr>
          <w:rFonts w:ascii="Times New Roman" w:eastAsia="Times New Roman" w:hAnsi="Times New Roman" w:cs="Times New Roman"/>
          <w:b/>
          <w:sz w:val="24"/>
          <w:lang w:val="ro-MD"/>
        </w:rPr>
        <w:t>I</w:t>
      </w:r>
      <w:r w:rsidR="00384347">
        <w:rPr>
          <w:rFonts w:ascii="Times New Roman" w:eastAsia="Times New Roman" w:hAnsi="Times New Roman" w:cs="Times New Roman"/>
          <w:b/>
          <w:sz w:val="24"/>
          <w:lang w:val="ro-MD"/>
        </w:rPr>
        <w:t>V</w:t>
      </w:r>
      <w:r w:rsidR="00AB4A79">
        <w:rPr>
          <w:rFonts w:ascii="Times New Roman" w:eastAsia="Times New Roman" w:hAnsi="Times New Roman" w:cs="Times New Roman"/>
          <w:b/>
          <w:sz w:val="24"/>
          <w:lang w:val="ro-MD"/>
        </w:rPr>
        <w:t xml:space="preserve"> </w:t>
      </w:r>
      <w:r w:rsidRPr="0092252D">
        <w:rPr>
          <w:rFonts w:ascii="Times New Roman" w:eastAsia="Times New Roman" w:hAnsi="Times New Roman" w:cs="Times New Roman"/>
          <w:b/>
          <w:color w:val="000000"/>
          <w:sz w:val="24"/>
          <w:shd w:val="clear" w:color="auto" w:fill="FFFFFF"/>
          <w:lang w:val="ro-RO"/>
        </w:rPr>
        <w:t>–</w:t>
      </w:r>
      <w:r w:rsidR="00091FF1">
        <w:rPr>
          <w:rFonts w:ascii="Times New Roman" w:eastAsia="Times New Roman" w:hAnsi="Times New Roman" w:cs="Times New Roman"/>
          <w:b/>
          <w:color w:val="000000"/>
          <w:sz w:val="24"/>
          <w:shd w:val="clear" w:color="auto" w:fill="FFFFFF"/>
          <w:lang w:val="ro-RO"/>
        </w:rPr>
        <w:t xml:space="preserve"> </w:t>
      </w:r>
      <w:r w:rsidR="00091FF1" w:rsidRPr="00AB4A79">
        <w:rPr>
          <w:rFonts w:ascii="Times New Roman" w:eastAsia="Times New Roman" w:hAnsi="Times New Roman" w:cs="Times New Roman"/>
          <w:bCs/>
          <w:color w:val="000000"/>
          <w:sz w:val="24"/>
          <w:shd w:val="clear" w:color="auto" w:fill="FFFFFF"/>
          <w:lang w:val="ro-RO"/>
        </w:rPr>
        <w:t>Legea nr.108/2020 privind controlul pericolelor de accidente majore care implică substanțe periculoase</w:t>
      </w:r>
      <w:r w:rsidR="00B37BCB" w:rsidRPr="00AB4A79">
        <w:rPr>
          <w:rFonts w:ascii="Times New Roman" w:eastAsia="Times New Roman" w:hAnsi="Times New Roman" w:cs="Times New Roman"/>
          <w:bCs/>
          <w:color w:val="000000"/>
          <w:sz w:val="24"/>
          <w:shd w:val="clear" w:color="auto" w:fill="FFFFFF"/>
          <w:lang w:val="ro-RO"/>
        </w:rPr>
        <w:t xml:space="preserve"> </w:t>
      </w:r>
      <w:r w:rsidR="00B37BCB" w:rsidRPr="0092252D">
        <w:rPr>
          <w:rFonts w:ascii="Times New Roman" w:eastAsia="Times New Roman" w:hAnsi="Times New Roman" w:cs="Times New Roman"/>
          <w:bCs/>
          <w:color w:val="000000"/>
          <w:sz w:val="24"/>
          <w:shd w:val="clear" w:color="auto" w:fill="FFFFFF"/>
          <w:lang w:val="ro-RO"/>
        </w:rPr>
        <w:t>(Monitorul Oficial al Republicii Moldova, 20</w:t>
      </w:r>
      <w:r w:rsidR="00B37BCB" w:rsidRPr="00AB4A79">
        <w:rPr>
          <w:rFonts w:ascii="Times New Roman" w:eastAsia="Times New Roman" w:hAnsi="Times New Roman" w:cs="Times New Roman"/>
          <w:bCs/>
          <w:color w:val="000000"/>
          <w:sz w:val="24"/>
          <w:shd w:val="clear" w:color="auto" w:fill="FFFFFF"/>
          <w:lang w:val="ro-MD"/>
        </w:rPr>
        <w:t>20</w:t>
      </w:r>
      <w:r w:rsidR="00B37BCB" w:rsidRPr="0092252D">
        <w:rPr>
          <w:rFonts w:ascii="Times New Roman" w:eastAsia="Times New Roman" w:hAnsi="Times New Roman" w:cs="Times New Roman"/>
          <w:bCs/>
          <w:color w:val="000000"/>
          <w:sz w:val="24"/>
          <w:shd w:val="clear" w:color="auto" w:fill="FFFFFF"/>
          <w:lang w:val="ro-RO"/>
        </w:rPr>
        <w:t>, nr. </w:t>
      </w:r>
      <w:r w:rsidR="00B37BCB" w:rsidRPr="00AB4A79">
        <w:rPr>
          <w:rFonts w:ascii="Times New Roman" w:eastAsia="Times New Roman" w:hAnsi="Times New Roman" w:cs="Times New Roman"/>
          <w:bCs/>
          <w:color w:val="000000"/>
          <w:sz w:val="24"/>
          <w:shd w:val="clear" w:color="auto" w:fill="FFFFFF"/>
          <w:lang w:val="ro-MD"/>
        </w:rPr>
        <w:t>188-192</w:t>
      </w:r>
      <w:r w:rsidR="00B37BCB" w:rsidRPr="0092252D">
        <w:rPr>
          <w:rFonts w:ascii="Times New Roman" w:eastAsia="Times New Roman" w:hAnsi="Times New Roman" w:cs="Times New Roman"/>
          <w:bCs/>
          <w:color w:val="000000"/>
          <w:sz w:val="24"/>
          <w:shd w:val="clear" w:color="auto" w:fill="FFFFFF"/>
          <w:lang w:val="ro-RO"/>
        </w:rPr>
        <w:t>, art. </w:t>
      </w:r>
      <w:r w:rsidR="00B37BCB" w:rsidRPr="00AB4A79">
        <w:rPr>
          <w:rFonts w:ascii="Times New Roman" w:eastAsia="Times New Roman" w:hAnsi="Times New Roman" w:cs="Times New Roman"/>
          <w:bCs/>
          <w:color w:val="000000"/>
          <w:sz w:val="24"/>
          <w:shd w:val="clear" w:color="auto" w:fill="FFFFFF"/>
          <w:lang w:val="ro-MD"/>
        </w:rPr>
        <w:t>362</w:t>
      </w:r>
      <w:r w:rsidR="00B37BCB" w:rsidRPr="0092252D">
        <w:rPr>
          <w:rFonts w:ascii="Times New Roman" w:eastAsia="Times New Roman" w:hAnsi="Times New Roman" w:cs="Times New Roman"/>
          <w:bCs/>
          <w:color w:val="000000"/>
          <w:sz w:val="24"/>
          <w:shd w:val="clear" w:color="auto" w:fill="FFFFFF"/>
          <w:lang w:val="ro-RO"/>
        </w:rPr>
        <w:t>)</w:t>
      </w:r>
      <w:r w:rsidR="00B37BCB" w:rsidRPr="00AB4A79">
        <w:rPr>
          <w:rFonts w:ascii="Times New Roman" w:eastAsia="Times New Roman" w:hAnsi="Times New Roman" w:cs="Times New Roman"/>
          <w:bCs/>
          <w:color w:val="000000"/>
          <w:sz w:val="24"/>
          <w:shd w:val="clear" w:color="auto" w:fill="FFFFFF"/>
          <w:lang w:val="ro-MD"/>
        </w:rPr>
        <w:t xml:space="preserve"> </w:t>
      </w:r>
      <w:r w:rsidR="00B37BCB" w:rsidRPr="0092252D">
        <w:rPr>
          <w:rFonts w:ascii="Times New Roman" w:eastAsia="Times New Roman" w:hAnsi="Times New Roman" w:cs="Times New Roman"/>
          <w:bCs/>
          <w:color w:val="000000"/>
          <w:sz w:val="24"/>
          <w:shd w:val="clear" w:color="auto" w:fill="FFFFFF"/>
          <w:lang w:val="ro-RO"/>
        </w:rPr>
        <w:t xml:space="preserve">se modifică </w:t>
      </w:r>
      <w:proofErr w:type="spellStart"/>
      <w:r w:rsidR="00B37BCB" w:rsidRPr="0092252D">
        <w:rPr>
          <w:rFonts w:ascii="Times New Roman" w:eastAsia="Times New Roman" w:hAnsi="Times New Roman" w:cs="Times New Roman"/>
          <w:bCs/>
          <w:color w:val="000000"/>
          <w:sz w:val="24"/>
          <w:shd w:val="clear" w:color="auto" w:fill="FFFFFF"/>
          <w:lang w:val="ro-RO"/>
        </w:rPr>
        <w:t>şi</w:t>
      </w:r>
      <w:proofErr w:type="spellEnd"/>
      <w:r w:rsidR="00B37BCB" w:rsidRPr="0092252D">
        <w:rPr>
          <w:rFonts w:ascii="Times New Roman" w:eastAsia="Times New Roman" w:hAnsi="Times New Roman" w:cs="Times New Roman"/>
          <w:bCs/>
          <w:color w:val="000000"/>
          <w:sz w:val="24"/>
          <w:shd w:val="clear" w:color="auto" w:fill="FFFFFF"/>
          <w:lang w:val="ro-RO"/>
        </w:rPr>
        <w:t xml:space="preserve"> se completează după cum </w:t>
      </w:r>
      <w:proofErr w:type="spellStart"/>
      <w:r w:rsidR="00B37BCB" w:rsidRPr="0092252D">
        <w:rPr>
          <w:rFonts w:ascii="Times New Roman" w:eastAsia="Times New Roman" w:hAnsi="Times New Roman" w:cs="Times New Roman"/>
          <w:bCs/>
          <w:color w:val="000000"/>
          <w:sz w:val="24"/>
          <w:shd w:val="clear" w:color="auto" w:fill="FFFFFF"/>
          <w:lang w:val="ro-RO"/>
        </w:rPr>
        <w:t>urmeaz</w:t>
      </w:r>
      <w:proofErr w:type="spellEnd"/>
      <w:r w:rsidR="00B37BCB" w:rsidRPr="00AB4A79">
        <w:rPr>
          <w:rFonts w:ascii="Times New Roman" w:eastAsia="Times New Roman" w:hAnsi="Times New Roman" w:cs="Times New Roman"/>
          <w:bCs/>
          <w:color w:val="000000"/>
          <w:sz w:val="24"/>
          <w:shd w:val="clear" w:color="auto" w:fill="FFFFFF"/>
          <w:lang w:val="ro-MD"/>
        </w:rPr>
        <w:t>ă:</w:t>
      </w:r>
    </w:p>
    <w:p w14:paraId="431CDEA6" w14:textId="0D79CA60" w:rsidR="00987662" w:rsidRPr="00DA1180" w:rsidRDefault="00987662">
      <w:pPr>
        <w:pStyle w:val="ListParagraph"/>
        <w:numPr>
          <w:ilvl w:val="0"/>
          <w:numId w:val="26"/>
        </w:numPr>
        <w:spacing w:after="0" w:line="240" w:lineRule="auto"/>
        <w:ind w:left="284" w:hanging="284"/>
        <w:jc w:val="both"/>
        <w:rPr>
          <w:rFonts w:ascii="Times New Roman" w:eastAsia="Times New Roman" w:hAnsi="Times New Roman" w:cs="Times New Roman"/>
          <w:sz w:val="24"/>
          <w:szCs w:val="24"/>
          <w:shd w:val="clear" w:color="auto" w:fill="FFFFFF"/>
          <w:lang w:val="ro-RO"/>
        </w:rPr>
      </w:pPr>
      <w:r w:rsidRPr="003A2D10">
        <w:rPr>
          <w:rFonts w:ascii="Times New Roman" w:eastAsia="Times New Roman" w:hAnsi="Times New Roman" w:cs="Times New Roman"/>
          <w:sz w:val="24"/>
          <w:szCs w:val="24"/>
          <w:shd w:val="clear" w:color="auto" w:fill="FFFFFF"/>
          <w:lang w:val="ro-RO"/>
        </w:rPr>
        <w:t>Articolul 5, alin. (2) se suplinește cu litera d</w:t>
      </w:r>
      <w:r w:rsidRPr="003A2D10">
        <w:rPr>
          <w:rFonts w:ascii="Times New Roman" w:eastAsia="Times New Roman" w:hAnsi="Times New Roman" w:cs="Times New Roman"/>
          <w:sz w:val="24"/>
          <w:szCs w:val="24"/>
          <w:shd w:val="clear" w:color="auto" w:fill="FFFFFF"/>
          <w:vertAlign w:val="superscript"/>
          <w:lang w:val="ro-RO"/>
        </w:rPr>
        <w:t>1</w:t>
      </w:r>
      <w:r w:rsidRPr="003A2D10">
        <w:rPr>
          <w:rFonts w:ascii="Times New Roman" w:eastAsia="Times New Roman" w:hAnsi="Times New Roman" w:cs="Times New Roman"/>
          <w:sz w:val="24"/>
          <w:szCs w:val="24"/>
          <w:shd w:val="clear" w:color="auto" w:fill="FFFFFF"/>
          <w:lang w:val="ro-RO"/>
        </w:rPr>
        <w:t>) cu următorul conținut „d</w:t>
      </w:r>
      <w:r w:rsidRPr="003A2D10">
        <w:rPr>
          <w:rFonts w:ascii="Times New Roman" w:eastAsia="Times New Roman" w:hAnsi="Times New Roman" w:cs="Times New Roman"/>
          <w:sz w:val="24"/>
          <w:szCs w:val="24"/>
          <w:shd w:val="clear" w:color="auto" w:fill="FFFFFF"/>
          <w:vertAlign w:val="superscript"/>
          <w:lang w:val="ro-RO"/>
        </w:rPr>
        <w:t>1</w:t>
      </w:r>
      <w:r w:rsidRPr="003A2D10">
        <w:rPr>
          <w:rFonts w:ascii="Times New Roman" w:eastAsia="Times New Roman" w:hAnsi="Times New Roman" w:cs="Times New Roman"/>
          <w:sz w:val="24"/>
          <w:szCs w:val="24"/>
          <w:shd w:val="clear" w:color="auto" w:fill="FFFFFF"/>
          <w:lang w:val="ro-RO"/>
        </w:rPr>
        <w:t xml:space="preserve">) </w:t>
      </w:r>
      <w:r w:rsidR="003A2D10">
        <w:rPr>
          <w:rFonts w:ascii="Times New Roman" w:eastAsia="Times New Roman" w:hAnsi="Times New Roman" w:cs="Times New Roman"/>
          <w:sz w:val="24"/>
          <w:szCs w:val="24"/>
          <w:shd w:val="clear" w:color="auto" w:fill="FFFFFF"/>
          <w:lang w:val="ro-RO"/>
        </w:rPr>
        <w:t>Agenția</w:t>
      </w:r>
      <w:r w:rsidRPr="003A2D10">
        <w:rPr>
          <w:rFonts w:ascii="Times New Roman" w:eastAsia="Times New Roman" w:hAnsi="Times New Roman" w:cs="Times New Roman"/>
          <w:sz w:val="24"/>
          <w:szCs w:val="24"/>
          <w:shd w:val="clear" w:color="auto" w:fill="FFFFFF"/>
          <w:lang w:val="ro-RO"/>
        </w:rPr>
        <w:t xml:space="preserve"> Național</w:t>
      </w:r>
      <w:r w:rsidR="003A2D10">
        <w:rPr>
          <w:rFonts w:ascii="Times New Roman" w:eastAsia="Times New Roman" w:hAnsi="Times New Roman" w:cs="Times New Roman"/>
          <w:sz w:val="24"/>
          <w:szCs w:val="24"/>
          <w:shd w:val="clear" w:color="auto" w:fill="FFFFFF"/>
          <w:lang w:val="ro-RO"/>
        </w:rPr>
        <w:t>ă pentru</w:t>
      </w:r>
      <w:r w:rsidRPr="003A2D10">
        <w:rPr>
          <w:rFonts w:ascii="Times New Roman" w:eastAsia="Times New Roman" w:hAnsi="Times New Roman" w:cs="Times New Roman"/>
          <w:sz w:val="24"/>
          <w:szCs w:val="24"/>
          <w:shd w:val="clear" w:color="auto" w:fill="FFFFFF"/>
          <w:lang w:val="ro-RO"/>
        </w:rPr>
        <w:t xml:space="preserve"> Sănătate Publică”</w:t>
      </w:r>
      <w:r w:rsidR="00396896">
        <w:rPr>
          <w:rFonts w:ascii="Times New Roman" w:eastAsia="Times New Roman" w:hAnsi="Times New Roman" w:cs="Times New Roman"/>
          <w:sz w:val="24"/>
          <w:szCs w:val="24"/>
          <w:shd w:val="clear" w:color="auto" w:fill="FFFFFF"/>
          <w:lang w:val="ro-RO"/>
        </w:rPr>
        <w:t>.</w:t>
      </w:r>
    </w:p>
    <w:p w14:paraId="0325B7CB" w14:textId="7A06EE81" w:rsidR="000B5161" w:rsidRPr="003A2D10" w:rsidRDefault="000630EB">
      <w:pPr>
        <w:pStyle w:val="ListParagraph"/>
        <w:numPr>
          <w:ilvl w:val="0"/>
          <w:numId w:val="26"/>
        </w:numPr>
        <w:spacing w:after="0" w:line="240" w:lineRule="auto"/>
        <w:ind w:left="284" w:hanging="284"/>
        <w:jc w:val="both"/>
        <w:rPr>
          <w:rFonts w:ascii="Times New Roman" w:eastAsia="Times New Roman" w:hAnsi="Times New Roman" w:cs="Times New Roman"/>
          <w:sz w:val="24"/>
          <w:szCs w:val="24"/>
          <w:shd w:val="clear" w:color="auto" w:fill="FFFFFF"/>
          <w:lang w:val="ro-RO"/>
        </w:rPr>
      </w:pPr>
      <w:r w:rsidRPr="003A2D10">
        <w:rPr>
          <w:rFonts w:ascii="Times New Roman" w:eastAsia="Times New Roman" w:hAnsi="Times New Roman" w:cs="Times New Roman"/>
          <w:sz w:val="24"/>
          <w:szCs w:val="24"/>
          <w:shd w:val="clear" w:color="auto" w:fill="FFFFFF"/>
          <w:lang w:val="ro-RO"/>
        </w:rPr>
        <w:t>Articolul 7, alin. (3) și articolul 8, alin. (3), lit. b), după cuvintele „Inspectoratului General pentru Situații de Urgență” de adăugat cuvintele „</w:t>
      </w:r>
      <w:r w:rsidR="003A2D10">
        <w:rPr>
          <w:rFonts w:ascii="Times New Roman" w:eastAsia="Times New Roman" w:hAnsi="Times New Roman" w:cs="Times New Roman"/>
          <w:sz w:val="24"/>
          <w:szCs w:val="24"/>
          <w:shd w:val="clear" w:color="auto" w:fill="FFFFFF"/>
          <w:lang w:val="ro-RO"/>
        </w:rPr>
        <w:t>Agenției</w:t>
      </w:r>
      <w:r w:rsidRPr="003A2D10">
        <w:rPr>
          <w:rFonts w:ascii="Times New Roman" w:eastAsia="Times New Roman" w:hAnsi="Times New Roman" w:cs="Times New Roman"/>
          <w:sz w:val="24"/>
          <w:szCs w:val="24"/>
          <w:shd w:val="clear" w:color="auto" w:fill="FFFFFF"/>
          <w:lang w:val="ro-RO"/>
        </w:rPr>
        <w:t xml:space="preserve"> Național</w:t>
      </w:r>
      <w:r w:rsidR="003A2D10">
        <w:rPr>
          <w:rFonts w:ascii="Times New Roman" w:eastAsia="Times New Roman" w:hAnsi="Times New Roman" w:cs="Times New Roman"/>
          <w:sz w:val="24"/>
          <w:szCs w:val="24"/>
          <w:shd w:val="clear" w:color="auto" w:fill="FFFFFF"/>
          <w:lang w:val="ro-RO"/>
        </w:rPr>
        <w:t>e</w:t>
      </w:r>
      <w:r w:rsidRPr="003A2D10">
        <w:rPr>
          <w:rFonts w:ascii="Times New Roman" w:eastAsia="Times New Roman" w:hAnsi="Times New Roman" w:cs="Times New Roman"/>
          <w:sz w:val="24"/>
          <w:szCs w:val="24"/>
          <w:shd w:val="clear" w:color="auto" w:fill="FFFFFF"/>
          <w:lang w:val="ro-RO"/>
        </w:rPr>
        <w:t xml:space="preserve"> </w:t>
      </w:r>
      <w:r w:rsidR="003A2D10">
        <w:rPr>
          <w:rFonts w:ascii="Times New Roman" w:eastAsia="Times New Roman" w:hAnsi="Times New Roman" w:cs="Times New Roman"/>
          <w:sz w:val="24"/>
          <w:szCs w:val="24"/>
          <w:shd w:val="clear" w:color="auto" w:fill="FFFFFF"/>
          <w:lang w:val="ro-RO"/>
        </w:rPr>
        <w:t>pentru</w:t>
      </w:r>
      <w:r w:rsidRPr="003A2D10">
        <w:rPr>
          <w:rFonts w:ascii="Times New Roman" w:eastAsia="Times New Roman" w:hAnsi="Times New Roman" w:cs="Times New Roman"/>
          <w:sz w:val="24"/>
          <w:szCs w:val="24"/>
          <w:shd w:val="clear" w:color="auto" w:fill="FFFFFF"/>
          <w:lang w:val="ro-RO"/>
        </w:rPr>
        <w:t xml:space="preserve"> Sănătate Publică”</w:t>
      </w:r>
    </w:p>
    <w:p w14:paraId="04FBC2A3" w14:textId="33E15B74" w:rsidR="00091FF1" w:rsidRPr="008A34AB" w:rsidRDefault="000B5161">
      <w:pPr>
        <w:pStyle w:val="ListParagraph"/>
        <w:numPr>
          <w:ilvl w:val="0"/>
          <w:numId w:val="26"/>
        </w:numPr>
        <w:spacing w:after="0" w:line="240" w:lineRule="auto"/>
        <w:ind w:left="284" w:hanging="284"/>
        <w:jc w:val="both"/>
        <w:rPr>
          <w:rFonts w:ascii="Times New Roman" w:eastAsia="Times New Roman" w:hAnsi="Times New Roman" w:cs="Times New Roman"/>
          <w:sz w:val="24"/>
          <w:szCs w:val="24"/>
          <w:shd w:val="clear" w:color="auto" w:fill="FFFFFF"/>
          <w:lang w:val="ro-RO"/>
        </w:rPr>
      </w:pPr>
      <w:r w:rsidRPr="003A2D10">
        <w:rPr>
          <w:rFonts w:ascii="Times New Roman" w:eastAsia="Times New Roman" w:hAnsi="Times New Roman" w:cs="Times New Roman"/>
          <w:sz w:val="24"/>
          <w:szCs w:val="24"/>
          <w:shd w:val="clear" w:color="auto" w:fill="FFFFFF"/>
          <w:lang w:val="ro-RO"/>
        </w:rPr>
        <w:t xml:space="preserve">Articolul 15, alin. (1), lit. a), </w:t>
      </w:r>
      <w:r w:rsidRPr="003A2D10">
        <w:rPr>
          <w:rFonts w:ascii="Times New Roman" w:hAnsi="Times New Roman" w:cs="Times New Roman"/>
          <w:sz w:val="24"/>
          <w:szCs w:val="24"/>
          <w:lang w:val="ro-RO"/>
        </w:rPr>
        <w:t>după cuvintele „Agenția pentru Supraveghere Tehnică” de suplimentat cu cuvintele „</w:t>
      </w:r>
      <w:r w:rsidR="003A2D10">
        <w:rPr>
          <w:rFonts w:ascii="Times New Roman" w:hAnsi="Times New Roman" w:cs="Times New Roman"/>
          <w:sz w:val="24"/>
          <w:szCs w:val="24"/>
          <w:lang w:val="ro-RO"/>
        </w:rPr>
        <w:t>Agenția</w:t>
      </w:r>
      <w:r w:rsidRPr="003A2D10">
        <w:rPr>
          <w:rFonts w:ascii="Times New Roman" w:hAnsi="Times New Roman" w:cs="Times New Roman"/>
          <w:sz w:val="24"/>
          <w:szCs w:val="24"/>
          <w:lang w:val="ro-RO"/>
        </w:rPr>
        <w:t xml:space="preserve"> Național</w:t>
      </w:r>
      <w:r w:rsidR="003A2D10">
        <w:rPr>
          <w:rFonts w:ascii="Times New Roman" w:hAnsi="Times New Roman" w:cs="Times New Roman"/>
          <w:sz w:val="24"/>
          <w:szCs w:val="24"/>
          <w:lang w:val="ro-RO"/>
        </w:rPr>
        <w:t>ă</w:t>
      </w:r>
      <w:r w:rsidRPr="003A2D10">
        <w:rPr>
          <w:rFonts w:ascii="Times New Roman" w:hAnsi="Times New Roman" w:cs="Times New Roman"/>
          <w:sz w:val="24"/>
          <w:szCs w:val="24"/>
          <w:lang w:val="ro-RO"/>
        </w:rPr>
        <w:t xml:space="preserve"> </w:t>
      </w:r>
      <w:r w:rsidR="003A2D10">
        <w:rPr>
          <w:rFonts w:ascii="Times New Roman" w:hAnsi="Times New Roman" w:cs="Times New Roman"/>
          <w:sz w:val="24"/>
          <w:szCs w:val="24"/>
          <w:lang w:val="ro-RO"/>
        </w:rPr>
        <w:t>p</w:t>
      </w:r>
      <w:r w:rsidRPr="003A2D10">
        <w:rPr>
          <w:rFonts w:ascii="Times New Roman" w:hAnsi="Times New Roman" w:cs="Times New Roman"/>
          <w:sz w:val="24"/>
          <w:szCs w:val="24"/>
          <w:lang w:val="ro-RO"/>
        </w:rPr>
        <w:t>e</w:t>
      </w:r>
      <w:r w:rsidR="003A2D10">
        <w:rPr>
          <w:rFonts w:ascii="Times New Roman" w:hAnsi="Times New Roman" w:cs="Times New Roman"/>
          <w:sz w:val="24"/>
          <w:szCs w:val="24"/>
          <w:lang w:val="ro-RO"/>
        </w:rPr>
        <w:t>ntru</w:t>
      </w:r>
      <w:r w:rsidRPr="003A2D10">
        <w:rPr>
          <w:rFonts w:ascii="Times New Roman" w:hAnsi="Times New Roman" w:cs="Times New Roman"/>
          <w:sz w:val="24"/>
          <w:szCs w:val="24"/>
          <w:lang w:val="ro-RO"/>
        </w:rPr>
        <w:t xml:space="preserve"> Sănătate Publică” în continuare după text.</w:t>
      </w:r>
    </w:p>
    <w:p w14:paraId="7E2FC227" w14:textId="77777777" w:rsidR="00091FF1" w:rsidRDefault="00091FF1" w:rsidP="00573EE9">
      <w:pPr>
        <w:spacing w:after="0" w:line="240" w:lineRule="auto"/>
        <w:rPr>
          <w:rFonts w:ascii="Times New Roman" w:eastAsia="Times New Roman" w:hAnsi="Times New Roman" w:cs="Times New Roman"/>
          <w:b/>
          <w:color w:val="000000"/>
          <w:sz w:val="24"/>
          <w:shd w:val="clear" w:color="auto" w:fill="FFFFFF"/>
          <w:lang w:val="ro-RO"/>
        </w:rPr>
      </w:pPr>
    </w:p>
    <w:p w14:paraId="328FFD8F" w14:textId="0F350F52" w:rsidR="00573EE9" w:rsidRDefault="00091FF1" w:rsidP="00E41945">
      <w:pPr>
        <w:spacing w:after="0" w:line="240" w:lineRule="auto"/>
        <w:rPr>
          <w:rFonts w:ascii="Times New Roman" w:eastAsia="Times New Roman" w:hAnsi="Times New Roman" w:cs="Times New Roman"/>
          <w:bCs/>
          <w:color w:val="000000"/>
          <w:sz w:val="24"/>
          <w:shd w:val="clear" w:color="auto" w:fill="FFFFFF"/>
          <w:lang w:val="ro-RO"/>
        </w:rPr>
      </w:pPr>
      <w:r>
        <w:rPr>
          <w:rFonts w:ascii="Times New Roman" w:eastAsia="Times New Roman" w:hAnsi="Times New Roman" w:cs="Times New Roman"/>
          <w:b/>
          <w:color w:val="000000"/>
          <w:sz w:val="24"/>
          <w:shd w:val="clear" w:color="auto" w:fill="FFFFFF"/>
          <w:lang w:val="ro-RO"/>
        </w:rPr>
        <w:t>Art. X</w:t>
      </w:r>
      <w:r w:rsidR="00DA1180">
        <w:rPr>
          <w:rFonts w:ascii="Times New Roman" w:eastAsia="Times New Roman" w:hAnsi="Times New Roman" w:cs="Times New Roman"/>
          <w:b/>
          <w:color w:val="000000"/>
          <w:sz w:val="24"/>
          <w:shd w:val="clear" w:color="auto" w:fill="FFFFFF"/>
          <w:lang w:val="ro-RO"/>
        </w:rPr>
        <w:t>V</w:t>
      </w:r>
      <w:r>
        <w:rPr>
          <w:rFonts w:ascii="Times New Roman" w:eastAsia="Times New Roman" w:hAnsi="Times New Roman" w:cs="Times New Roman"/>
          <w:b/>
          <w:color w:val="000000"/>
          <w:sz w:val="24"/>
          <w:shd w:val="clear" w:color="auto" w:fill="FFFFFF"/>
          <w:lang w:val="ro-RO"/>
        </w:rPr>
        <w:t xml:space="preserve"> – </w:t>
      </w:r>
      <w:r w:rsidR="006070BB" w:rsidRPr="006070BB">
        <w:rPr>
          <w:rFonts w:ascii="Times New Roman" w:eastAsia="Times New Roman" w:hAnsi="Times New Roman" w:cs="Times New Roman"/>
          <w:bCs/>
          <w:color w:val="000000"/>
          <w:sz w:val="24"/>
          <w:shd w:val="clear" w:color="auto" w:fill="FFFFFF"/>
          <w:lang w:val="ro-RO"/>
        </w:rPr>
        <w:t>(1)</w:t>
      </w:r>
      <w:r w:rsidR="006070BB">
        <w:rPr>
          <w:rFonts w:ascii="Times New Roman" w:eastAsia="Times New Roman" w:hAnsi="Times New Roman" w:cs="Times New Roman"/>
          <w:b/>
          <w:color w:val="000000"/>
          <w:sz w:val="24"/>
          <w:shd w:val="clear" w:color="auto" w:fill="FFFFFF"/>
          <w:lang w:val="ro-RO"/>
        </w:rPr>
        <w:t xml:space="preserve"> </w:t>
      </w:r>
      <w:r w:rsidR="006070BB" w:rsidRPr="006070BB">
        <w:rPr>
          <w:rFonts w:ascii="Times New Roman" w:eastAsia="Times New Roman" w:hAnsi="Times New Roman" w:cs="Times New Roman"/>
          <w:bCs/>
          <w:color w:val="000000"/>
          <w:sz w:val="24"/>
          <w:shd w:val="clear" w:color="auto" w:fill="FFFFFF"/>
          <w:lang w:val="ro-RO"/>
        </w:rPr>
        <w:t>Prezenta lege intră în vigoare la trei luni de la data publicării în Monitorul Oficial</w:t>
      </w:r>
    </w:p>
    <w:p w14:paraId="3147E73C" w14:textId="41EC7C74" w:rsidR="00164433" w:rsidRPr="00573EE9" w:rsidRDefault="006070BB">
      <w:pPr>
        <w:pStyle w:val="ListParagraph"/>
        <w:numPr>
          <w:ilvl w:val="0"/>
          <w:numId w:val="21"/>
        </w:numPr>
        <w:spacing w:after="0" w:line="240" w:lineRule="auto"/>
        <w:ind w:left="426" w:hanging="426"/>
        <w:rPr>
          <w:rFonts w:ascii="Times New Roman" w:eastAsia="Times New Roman" w:hAnsi="Times New Roman" w:cs="Times New Roman"/>
          <w:bCs/>
          <w:color w:val="000000"/>
          <w:sz w:val="24"/>
          <w:shd w:val="clear" w:color="auto" w:fill="FFFFFF"/>
          <w:lang w:val="ro-RO"/>
        </w:rPr>
      </w:pPr>
      <w:r w:rsidRPr="00573EE9">
        <w:rPr>
          <w:rFonts w:ascii="Times New Roman" w:eastAsia="Times New Roman" w:hAnsi="Times New Roman" w:cs="Times New Roman"/>
          <w:bCs/>
          <w:color w:val="000000"/>
          <w:sz w:val="24"/>
          <w:shd w:val="clear" w:color="auto" w:fill="FFFFFF"/>
          <w:lang w:val="ro-RO"/>
        </w:rPr>
        <w:t xml:space="preserve">Guvernul în termen </w:t>
      </w:r>
      <w:r w:rsidRPr="00B30015">
        <w:rPr>
          <w:rFonts w:ascii="Times New Roman" w:eastAsia="Times New Roman" w:hAnsi="Times New Roman" w:cs="Times New Roman"/>
          <w:bCs/>
          <w:sz w:val="24"/>
          <w:shd w:val="clear" w:color="auto" w:fill="FFFFFF"/>
          <w:lang w:val="ro-RO"/>
        </w:rPr>
        <w:t xml:space="preserve">de </w:t>
      </w:r>
      <w:r w:rsidR="00E41945">
        <w:rPr>
          <w:rFonts w:ascii="Times New Roman" w:eastAsia="Times New Roman" w:hAnsi="Times New Roman" w:cs="Times New Roman"/>
          <w:bCs/>
          <w:sz w:val="24"/>
          <w:shd w:val="clear" w:color="auto" w:fill="FFFFFF"/>
          <w:lang w:val="ro-RO"/>
        </w:rPr>
        <w:t>șase</w:t>
      </w:r>
      <w:r w:rsidR="00B254E8" w:rsidRPr="00B30015">
        <w:rPr>
          <w:rFonts w:ascii="Times New Roman" w:eastAsia="Times New Roman" w:hAnsi="Times New Roman" w:cs="Times New Roman"/>
          <w:bCs/>
          <w:sz w:val="24"/>
          <w:shd w:val="clear" w:color="auto" w:fill="FFFFFF"/>
          <w:lang w:val="ro-RO"/>
        </w:rPr>
        <w:t xml:space="preserve"> </w:t>
      </w:r>
      <w:r w:rsidRPr="00573EE9">
        <w:rPr>
          <w:rFonts w:ascii="Times New Roman" w:eastAsia="Times New Roman" w:hAnsi="Times New Roman" w:cs="Times New Roman"/>
          <w:bCs/>
          <w:color w:val="000000"/>
          <w:sz w:val="24"/>
          <w:shd w:val="clear" w:color="auto" w:fill="FFFFFF"/>
          <w:lang w:val="ro-RO"/>
        </w:rPr>
        <w:t>luni de la data publicării</w:t>
      </w:r>
      <w:r w:rsidR="00573EE9">
        <w:rPr>
          <w:rFonts w:ascii="Times New Roman" w:eastAsia="Times New Roman" w:hAnsi="Times New Roman" w:cs="Times New Roman"/>
          <w:bCs/>
          <w:color w:val="000000"/>
          <w:sz w:val="24"/>
          <w:shd w:val="clear" w:color="auto" w:fill="FFFFFF"/>
          <w:lang w:val="ro-RO"/>
        </w:rPr>
        <w:t xml:space="preserve"> prezentei legi, va aduce actele normative guvernamentale</w:t>
      </w:r>
      <w:r w:rsidRPr="00573EE9">
        <w:rPr>
          <w:rFonts w:ascii="Times New Roman" w:eastAsia="Times New Roman" w:hAnsi="Times New Roman" w:cs="Times New Roman"/>
          <w:bCs/>
          <w:color w:val="000000"/>
          <w:sz w:val="24"/>
          <w:shd w:val="clear" w:color="auto" w:fill="FFFFFF"/>
          <w:lang w:val="ro-RO"/>
        </w:rPr>
        <w:t xml:space="preserve"> în </w:t>
      </w:r>
      <w:r w:rsidR="00573EE9">
        <w:rPr>
          <w:rFonts w:ascii="Times New Roman" w:eastAsia="Times New Roman" w:hAnsi="Times New Roman" w:cs="Times New Roman"/>
          <w:bCs/>
          <w:color w:val="000000"/>
          <w:sz w:val="24"/>
          <w:shd w:val="clear" w:color="auto" w:fill="FFFFFF"/>
          <w:lang w:val="ro-RO"/>
        </w:rPr>
        <w:t>concordanță cu prevederile prezentei legi</w:t>
      </w:r>
      <w:r w:rsidR="00090DCE">
        <w:rPr>
          <w:rFonts w:ascii="Times New Roman" w:eastAsia="Times New Roman" w:hAnsi="Times New Roman" w:cs="Times New Roman"/>
          <w:bCs/>
          <w:color w:val="000000"/>
          <w:sz w:val="24"/>
          <w:shd w:val="clear" w:color="auto" w:fill="FFFFFF"/>
          <w:lang w:val="ro-RO"/>
        </w:rPr>
        <w:t>.</w:t>
      </w:r>
    </w:p>
    <w:p w14:paraId="2E7EB42D" w14:textId="77777777" w:rsidR="00164433" w:rsidRPr="0092252D" w:rsidRDefault="00164433">
      <w:pPr>
        <w:spacing w:after="0" w:line="240" w:lineRule="auto"/>
        <w:rPr>
          <w:rFonts w:ascii="Times New Roman" w:eastAsia="Times New Roman" w:hAnsi="Times New Roman" w:cs="Times New Roman"/>
          <w:color w:val="000000"/>
          <w:sz w:val="24"/>
          <w:shd w:val="clear" w:color="auto" w:fill="FFFFFF"/>
          <w:lang w:val="fr-FR"/>
        </w:rPr>
      </w:pPr>
    </w:p>
    <w:p w14:paraId="4DD2F1D9" w14:textId="77777777" w:rsidR="00164433" w:rsidRPr="0092252D" w:rsidRDefault="00164433">
      <w:pPr>
        <w:spacing w:after="0" w:line="240" w:lineRule="auto"/>
        <w:rPr>
          <w:rFonts w:ascii="Times New Roman" w:eastAsia="Times New Roman" w:hAnsi="Times New Roman" w:cs="Times New Roman"/>
          <w:color w:val="000000"/>
          <w:sz w:val="24"/>
          <w:shd w:val="clear" w:color="auto" w:fill="FFFFFF"/>
          <w:lang w:val="fr-FR"/>
        </w:rPr>
      </w:pPr>
    </w:p>
    <w:p w14:paraId="3094E0F5" w14:textId="77777777" w:rsidR="00164433" w:rsidRPr="0092252D" w:rsidRDefault="00164433">
      <w:pPr>
        <w:spacing w:after="0" w:line="240" w:lineRule="auto"/>
        <w:rPr>
          <w:rFonts w:ascii="Times New Roman" w:eastAsia="Times New Roman" w:hAnsi="Times New Roman" w:cs="Times New Roman"/>
          <w:color w:val="000000"/>
          <w:sz w:val="24"/>
          <w:shd w:val="clear" w:color="auto" w:fill="FFFFFF"/>
          <w:lang w:val="fr-FR"/>
        </w:rPr>
      </w:pPr>
    </w:p>
    <w:p w14:paraId="04BE6C8F" w14:textId="77777777" w:rsidR="00164433" w:rsidRPr="0092252D" w:rsidRDefault="00164433">
      <w:pPr>
        <w:spacing w:after="0" w:line="240" w:lineRule="auto"/>
        <w:rPr>
          <w:rFonts w:ascii="Times New Roman" w:eastAsia="Times New Roman" w:hAnsi="Times New Roman" w:cs="Times New Roman"/>
          <w:color w:val="000000"/>
          <w:sz w:val="24"/>
          <w:shd w:val="clear" w:color="auto" w:fill="FFFFFF"/>
          <w:lang w:val="fr-FR"/>
        </w:rPr>
      </w:pPr>
    </w:p>
    <w:sectPr w:rsidR="00164433" w:rsidRPr="009225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STHupo">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A950EA0A"/>
    <w:lvl w:ilvl="0">
      <w:start w:val="1"/>
      <w:numFmt w:val="decimal"/>
      <w:lvlText w:val="%1)"/>
      <w:lvlJc w:val="left"/>
      <w:pPr>
        <w:ind w:left="993" w:hanging="360"/>
      </w:pPr>
      <w:rPr>
        <w:rFonts w:ascii="Times New Roman" w:eastAsiaTheme="minorEastAsia" w:hAnsi="Times New Roman" w:cs="Times New Roman"/>
        <w:b w:val="0"/>
        <w:bCs w:val="0"/>
        <w:sz w:val="24"/>
        <w:szCs w:val="24"/>
      </w:rPr>
    </w:lvl>
    <w:lvl w:ilvl="1">
      <w:numFmt w:val="bullet"/>
      <w:lvlText w:val="•"/>
      <w:lvlJc w:val="left"/>
      <w:pPr>
        <w:ind w:left="775" w:hanging="360"/>
      </w:pPr>
    </w:lvl>
    <w:lvl w:ilvl="2">
      <w:numFmt w:val="bullet"/>
      <w:lvlText w:val="•"/>
      <w:lvlJc w:val="left"/>
      <w:pPr>
        <w:ind w:left="1795" w:hanging="360"/>
      </w:pPr>
    </w:lvl>
    <w:lvl w:ilvl="3">
      <w:numFmt w:val="bullet"/>
      <w:lvlText w:val="•"/>
      <w:lvlJc w:val="left"/>
      <w:pPr>
        <w:ind w:left="2815" w:hanging="360"/>
      </w:pPr>
    </w:lvl>
    <w:lvl w:ilvl="4">
      <w:numFmt w:val="bullet"/>
      <w:lvlText w:val="•"/>
      <w:lvlJc w:val="left"/>
      <w:pPr>
        <w:ind w:left="3835" w:hanging="360"/>
      </w:pPr>
    </w:lvl>
    <w:lvl w:ilvl="5">
      <w:numFmt w:val="bullet"/>
      <w:lvlText w:val="•"/>
      <w:lvlJc w:val="left"/>
      <w:pPr>
        <w:ind w:left="4855" w:hanging="360"/>
      </w:pPr>
    </w:lvl>
    <w:lvl w:ilvl="6">
      <w:numFmt w:val="bullet"/>
      <w:lvlText w:val="•"/>
      <w:lvlJc w:val="left"/>
      <w:pPr>
        <w:ind w:left="5875" w:hanging="360"/>
      </w:pPr>
    </w:lvl>
    <w:lvl w:ilvl="7">
      <w:numFmt w:val="bullet"/>
      <w:lvlText w:val="•"/>
      <w:lvlJc w:val="left"/>
      <w:pPr>
        <w:ind w:left="6895" w:hanging="360"/>
      </w:pPr>
    </w:lvl>
    <w:lvl w:ilvl="8">
      <w:numFmt w:val="bullet"/>
      <w:lvlText w:val="•"/>
      <w:lvlJc w:val="left"/>
      <w:pPr>
        <w:ind w:left="7915" w:hanging="360"/>
      </w:pPr>
    </w:lvl>
  </w:abstractNum>
  <w:abstractNum w:abstractNumId="1" w15:restartNumberingAfterBreak="0">
    <w:nsid w:val="056E7BA2"/>
    <w:multiLevelType w:val="hybridMultilevel"/>
    <w:tmpl w:val="929E5B8C"/>
    <w:lvl w:ilvl="0" w:tplc="9A728E0A">
      <w:start w:val="1"/>
      <w:numFmt w:val="decimal"/>
      <w:lvlText w:val="%1."/>
      <w:lvlJc w:val="left"/>
      <w:pPr>
        <w:ind w:left="644" w:hanging="360"/>
      </w:pPr>
      <w:rPr>
        <w:rFonts w:hint="default"/>
        <w:color w:val="000000"/>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2" w15:restartNumberingAfterBreak="0">
    <w:nsid w:val="0803002E"/>
    <w:multiLevelType w:val="multilevel"/>
    <w:tmpl w:val="00589520"/>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06CCB"/>
    <w:multiLevelType w:val="hybridMultilevel"/>
    <w:tmpl w:val="E8523AA2"/>
    <w:lvl w:ilvl="0" w:tplc="22D23AF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3005DA"/>
    <w:multiLevelType w:val="hybridMultilevel"/>
    <w:tmpl w:val="23806F48"/>
    <w:lvl w:ilvl="0" w:tplc="7DF81C4E">
      <w:start w:val="1"/>
      <w:numFmt w:val="decimal"/>
      <w:lvlText w:val="%1."/>
      <w:lvlJc w:val="left"/>
      <w:pPr>
        <w:ind w:left="720" w:hanging="360"/>
      </w:pPr>
      <w:rPr>
        <w:rFonts w:hint="default"/>
        <w:color w:val="00000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 w15:restartNumberingAfterBreak="0">
    <w:nsid w:val="19C37A70"/>
    <w:multiLevelType w:val="hybridMultilevel"/>
    <w:tmpl w:val="ABC41DA2"/>
    <w:lvl w:ilvl="0" w:tplc="3DEAC47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D7C48DE"/>
    <w:multiLevelType w:val="hybridMultilevel"/>
    <w:tmpl w:val="FB6ABA8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26BB18F6"/>
    <w:multiLevelType w:val="hybridMultilevel"/>
    <w:tmpl w:val="95D0B85A"/>
    <w:lvl w:ilvl="0" w:tplc="B81A51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AEA2123"/>
    <w:multiLevelType w:val="hybridMultilevel"/>
    <w:tmpl w:val="6AAA6EE0"/>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15:restartNumberingAfterBreak="0">
    <w:nsid w:val="2C5B47C2"/>
    <w:multiLevelType w:val="hybridMultilevel"/>
    <w:tmpl w:val="E48C95A6"/>
    <w:lvl w:ilvl="0" w:tplc="8D021C0C">
      <w:start w:val="1"/>
      <w:numFmt w:val="decimal"/>
      <w:lvlText w:val="%1."/>
      <w:lvlJc w:val="left"/>
      <w:pPr>
        <w:ind w:left="1353" w:hanging="360"/>
      </w:pPr>
      <w:rPr>
        <w:rFonts w:hint="default"/>
        <w:b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0" w15:restartNumberingAfterBreak="0">
    <w:nsid w:val="31844C34"/>
    <w:multiLevelType w:val="hybridMultilevel"/>
    <w:tmpl w:val="834EC5E6"/>
    <w:lvl w:ilvl="0" w:tplc="29F27C06">
      <w:start w:val="9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104069"/>
    <w:multiLevelType w:val="hybridMultilevel"/>
    <w:tmpl w:val="B35A3110"/>
    <w:lvl w:ilvl="0" w:tplc="B1FA40DC">
      <w:start w:val="1"/>
      <w:numFmt w:val="decimal"/>
      <w:lvlText w:val="%1)"/>
      <w:lvlJc w:val="left"/>
      <w:pPr>
        <w:ind w:left="720" w:hanging="360"/>
      </w:pPr>
      <w:rPr>
        <w:rFonts w:ascii="Times New Roman" w:eastAsiaTheme="minorHAnsi" w:hAnsi="Times New Roman" w:cs="Times New Roman"/>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2F58A3"/>
    <w:multiLevelType w:val="hybridMultilevel"/>
    <w:tmpl w:val="941A43E4"/>
    <w:lvl w:ilvl="0" w:tplc="4A202A48">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9F3A3F"/>
    <w:multiLevelType w:val="hybridMultilevel"/>
    <w:tmpl w:val="FB9C3EA8"/>
    <w:lvl w:ilvl="0" w:tplc="6F6E6CB0">
      <w:start w:val="1"/>
      <w:numFmt w:val="decimal"/>
      <w:lvlText w:val="%1."/>
      <w:lvlJc w:val="left"/>
      <w:pPr>
        <w:ind w:left="644" w:hanging="360"/>
      </w:pPr>
      <w:rPr>
        <w:rFonts w:hint="default"/>
        <w:b w:val="0"/>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14" w15:restartNumberingAfterBreak="0">
    <w:nsid w:val="40FA7D08"/>
    <w:multiLevelType w:val="hybridMultilevel"/>
    <w:tmpl w:val="6534D97A"/>
    <w:lvl w:ilvl="0" w:tplc="5B94BE1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18834BB"/>
    <w:multiLevelType w:val="hybridMultilevel"/>
    <w:tmpl w:val="12EC4434"/>
    <w:lvl w:ilvl="0" w:tplc="88F231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60B630B"/>
    <w:multiLevelType w:val="hybridMultilevel"/>
    <w:tmpl w:val="33F493C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C4E1DDC"/>
    <w:multiLevelType w:val="hybridMultilevel"/>
    <w:tmpl w:val="1640F03E"/>
    <w:lvl w:ilvl="0" w:tplc="12466D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AD206A"/>
    <w:multiLevelType w:val="hybridMultilevel"/>
    <w:tmpl w:val="7DD4C0BC"/>
    <w:lvl w:ilvl="0" w:tplc="859E8774">
      <w:start w:val="1"/>
      <w:numFmt w:val="decimal"/>
      <w:lvlText w:val="%1)"/>
      <w:lvlJc w:val="left"/>
      <w:pPr>
        <w:ind w:left="382" w:hanging="360"/>
      </w:pPr>
      <w:rPr>
        <w:rFonts w:ascii="Times New Roman" w:eastAsiaTheme="minorHAnsi" w:hAnsi="Times New Roman" w:cs="Times New Roman"/>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19" w15:restartNumberingAfterBreak="0">
    <w:nsid w:val="56996829"/>
    <w:multiLevelType w:val="hybridMultilevel"/>
    <w:tmpl w:val="D3FE7920"/>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0" w15:restartNumberingAfterBreak="0">
    <w:nsid w:val="5AC56E8C"/>
    <w:multiLevelType w:val="hybridMultilevel"/>
    <w:tmpl w:val="6A20B054"/>
    <w:lvl w:ilvl="0" w:tplc="3D1E0F18">
      <w:start w:val="1"/>
      <w:numFmt w:val="decimal"/>
      <w:lvlText w:val="%1."/>
      <w:lvlJc w:val="left"/>
      <w:pPr>
        <w:ind w:left="360" w:hanging="360"/>
      </w:pPr>
      <w:rPr>
        <w:rFonts w:hint="default"/>
        <w:b w:val="0"/>
        <w:b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1" w15:restartNumberingAfterBreak="0">
    <w:nsid w:val="5CB27359"/>
    <w:multiLevelType w:val="multilevel"/>
    <w:tmpl w:val="2A52CEFC"/>
    <w:lvl w:ilvl="0">
      <w:start w:val="1"/>
      <w:numFmt w:val="decimal"/>
      <w:lvlText w:val="(%1)"/>
      <w:lvlJc w:val="left"/>
      <w:rPr>
        <w:rFonts w:ascii="Times New Roman" w:eastAsia="Times New Roman" w:hAnsi="Times New Roman" w:cs="Times New Roman"/>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585720"/>
    <w:multiLevelType w:val="hybridMultilevel"/>
    <w:tmpl w:val="822400B2"/>
    <w:lvl w:ilvl="0" w:tplc="506A53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D666B4"/>
    <w:multiLevelType w:val="hybridMultilevel"/>
    <w:tmpl w:val="8528E7C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648E6FDC"/>
    <w:multiLevelType w:val="hybridMultilevel"/>
    <w:tmpl w:val="433CB8A8"/>
    <w:lvl w:ilvl="0" w:tplc="FDB232D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65C915A2"/>
    <w:multiLevelType w:val="hybridMultilevel"/>
    <w:tmpl w:val="86B8A588"/>
    <w:lvl w:ilvl="0" w:tplc="D66478B0">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C34EEC"/>
    <w:multiLevelType w:val="hybridMultilevel"/>
    <w:tmpl w:val="8B46673A"/>
    <w:lvl w:ilvl="0" w:tplc="752441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926D3"/>
    <w:multiLevelType w:val="hybridMultilevel"/>
    <w:tmpl w:val="810C3D24"/>
    <w:lvl w:ilvl="0" w:tplc="CC349A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661E76"/>
    <w:multiLevelType w:val="hybridMultilevel"/>
    <w:tmpl w:val="FAF66A00"/>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9" w15:restartNumberingAfterBreak="0">
    <w:nsid w:val="6EAE63E6"/>
    <w:multiLevelType w:val="hybridMultilevel"/>
    <w:tmpl w:val="98B03B50"/>
    <w:lvl w:ilvl="0" w:tplc="94420CC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7223071E"/>
    <w:multiLevelType w:val="hybridMultilevel"/>
    <w:tmpl w:val="4E92B04A"/>
    <w:lvl w:ilvl="0" w:tplc="974CB294">
      <w:start w:val="1"/>
      <w:numFmt w:val="lowerLetter"/>
      <w:lvlText w:val="%1)"/>
      <w:lvlJc w:val="left"/>
      <w:pPr>
        <w:ind w:left="398" w:hanging="360"/>
      </w:pPr>
      <w:rPr>
        <w:rFonts w:hint="default"/>
      </w:rPr>
    </w:lvl>
    <w:lvl w:ilvl="1" w:tplc="08190019" w:tentative="1">
      <w:start w:val="1"/>
      <w:numFmt w:val="lowerLetter"/>
      <w:lvlText w:val="%2."/>
      <w:lvlJc w:val="left"/>
      <w:pPr>
        <w:ind w:left="1118" w:hanging="360"/>
      </w:pPr>
    </w:lvl>
    <w:lvl w:ilvl="2" w:tplc="0819001B" w:tentative="1">
      <w:start w:val="1"/>
      <w:numFmt w:val="lowerRoman"/>
      <w:lvlText w:val="%3."/>
      <w:lvlJc w:val="right"/>
      <w:pPr>
        <w:ind w:left="1838" w:hanging="180"/>
      </w:pPr>
    </w:lvl>
    <w:lvl w:ilvl="3" w:tplc="0819000F" w:tentative="1">
      <w:start w:val="1"/>
      <w:numFmt w:val="decimal"/>
      <w:lvlText w:val="%4."/>
      <w:lvlJc w:val="left"/>
      <w:pPr>
        <w:ind w:left="2558" w:hanging="360"/>
      </w:pPr>
    </w:lvl>
    <w:lvl w:ilvl="4" w:tplc="08190019" w:tentative="1">
      <w:start w:val="1"/>
      <w:numFmt w:val="lowerLetter"/>
      <w:lvlText w:val="%5."/>
      <w:lvlJc w:val="left"/>
      <w:pPr>
        <w:ind w:left="3278" w:hanging="360"/>
      </w:pPr>
    </w:lvl>
    <w:lvl w:ilvl="5" w:tplc="0819001B" w:tentative="1">
      <w:start w:val="1"/>
      <w:numFmt w:val="lowerRoman"/>
      <w:lvlText w:val="%6."/>
      <w:lvlJc w:val="right"/>
      <w:pPr>
        <w:ind w:left="3998" w:hanging="180"/>
      </w:pPr>
    </w:lvl>
    <w:lvl w:ilvl="6" w:tplc="0819000F" w:tentative="1">
      <w:start w:val="1"/>
      <w:numFmt w:val="decimal"/>
      <w:lvlText w:val="%7."/>
      <w:lvlJc w:val="left"/>
      <w:pPr>
        <w:ind w:left="4718" w:hanging="360"/>
      </w:pPr>
    </w:lvl>
    <w:lvl w:ilvl="7" w:tplc="08190019" w:tentative="1">
      <w:start w:val="1"/>
      <w:numFmt w:val="lowerLetter"/>
      <w:lvlText w:val="%8."/>
      <w:lvlJc w:val="left"/>
      <w:pPr>
        <w:ind w:left="5438" w:hanging="360"/>
      </w:pPr>
    </w:lvl>
    <w:lvl w:ilvl="8" w:tplc="0819001B" w:tentative="1">
      <w:start w:val="1"/>
      <w:numFmt w:val="lowerRoman"/>
      <w:lvlText w:val="%9."/>
      <w:lvlJc w:val="right"/>
      <w:pPr>
        <w:ind w:left="6158" w:hanging="180"/>
      </w:pPr>
    </w:lvl>
  </w:abstractNum>
  <w:abstractNum w:abstractNumId="31" w15:restartNumberingAfterBreak="0">
    <w:nsid w:val="749017FC"/>
    <w:multiLevelType w:val="hybridMultilevel"/>
    <w:tmpl w:val="444A183A"/>
    <w:lvl w:ilvl="0" w:tplc="C852692E">
      <w:start w:val="1"/>
      <w:numFmt w:val="decimal"/>
      <w:lvlText w:val="%1."/>
      <w:lvlJc w:val="left"/>
      <w:pPr>
        <w:ind w:left="644" w:hanging="360"/>
      </w:pPr>
      <w:rPr>
        <w:rFonts w:hint="default"/>
        <w:strike w:val="0"/>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32" w15:restartNumberingAfterBreak="0">
    <w:nsid w:val="74A10C9E"/>
    <w:multiLevelType w:val="hybridMultilevel"/>
    <w:tmpl w:val="310C2102"/>
    <w:lvl w:ilvl="0" w:tplc="1AD48FAC">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6056B1B"/>
    <w:multiLevelType w:val="hybridMultilevel"/>
    <w:tmpl w:val="7ABC15FC"/>
    <w:lvl w:ilvl="0" w:tplc="21AE5EE8">
      <w:start w:val="1"/>
      <w:numFmt w:val="decimal"/>
      <w:lvlText w:val="%1)"/>
      <w:lvlJc w:val="left"/>
      <w:pPr>
        <w:ind w:left="644" w:hanging="360"/>
      </w:pPr>
      <w:rPr>
        <w:rFonts w:ascii="Times New Roman" w:hAnsi="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775250E5"/>
    <w:multiLevelType w:val="hybridMultilevel"/>
    <w:tmpl w:val="355A1084"/>
    <w:lvl w:ilvl="0" w:tplc="04190017">
      <w:start w:val="1"/>
      <w:numFmt w:val="lowerLetter"/>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C6069C"/>
    <w:multiLevelType w:val="hybridMultilevel"/>
    <w:tmpl w:val="3AF6689C"/>
    <w:lvl w:ilvl="0" w:tplc="844251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117B1E"/>
    <w:multiLevelType w:val="hybridMultilevel"/>
    <w:tmpl w:val="E320E8E8"/>
    <w:lvl w:ilvl="0" w:tplc="743A3DD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DB40F8"/>
    <w:multiLevelType w:val="hybridMultilevel"/>
    <w:tmpl w:val="FACE7286"/>
    <w:lvl w:ilvl="0" w:tplc="F9CC96E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781870596">
    <w:abstractNumId w:val="2"/>
  </w:num>
  <w:num w:numId="2" w16cid:durableId="1975255176">
    <w:abstractNumId w:val="21"/>
  </w:num>
  <w:num w:numId="3" w16cid:durableId="1330520989">
    <w:abstractNumId w:val="9"/>
  </w:num>
  <w:num w:numId="4" w16cid:durableId="1830558400">
    <w:abstractNumId w:val="28"/>
  </w:num>
  <w:num w:numId="5" w16cid:durableId="1177118568">
    <w:abstractNumId w:val="31"/>
  </w:num>
  <w:num w:numId="6" w16cid:durableId="228425140">
    <w:abstractNumId w:val="19"/>
  </w:num>
  <w:num w:numId="7" w16cid:durableId="959263797">
    <w:abstractNumId w:val="8"/>
  </w:num>
  <w:num w:numId="8" w16cid:durableId="1761683281">
    <w:abstractNumId w:val="13"/>
  </w:num>
  <w:num w:numId="9" w16cid:durableId="1742866453">
    <w:abstractNumId w:val="1"/>
  </w:num>
  <w:num w:numId="10" w16cid:durableId="284000090">
    <w:abstractNumId w:val="4"/>
  </w:num>
  <w:num w:numId="11" w16cid:durableId="140074466">
    <w:abstractNumId w:val="23"/>
  </w:num>
  <w:num w:numId="12" w16cid:durableId="1863205292">
    <w:abstractNumId w:val="6"/>
  </w:num>
  <w:num w:numId="13" w16cid:durableId="372073155">
    <w:abstractNumId w:val="20"/>
  </w:num>
  <w:num w:numId="14" w16cid:durableId="740982041">
    <w:abstractNumId w:val="18"/>
  </w:num>
  <w:num w:numId="15" w16cid:durableId="2057583329">
    <w:abstractNumId w:val="12"/>
  </w:num>
  <w:num w:numId="16" w16cid:durableId="1809591451">
    <w:abstractNumId w:val="11"/>
  </w:num>
  <w:num w:numId="17" w16cid:durableId="1558977128">
    <w:abstractNumId w:val="0"/>
  </w:num>
  <w:num w:numId="18" w16cid:durableId="1593705436">
    <w:abstractNumId w:val="37"/>
  </w:num>
  <w:num w:numId="19" w16cid:durableId="153880482">
    <w:abstractNumId w:val="16"/>
  </w:num>
  <w:num w:numId="20" w16cid:durableId="1115096697">
    <w:abstractNumId w:val="7"/>
  </w:num>
  <w:num w:numId="21" w16cid:durableId="587423427">
    <w:abstractNumId w:val="22"/>
  </w:num>
  <w:num w:numId="22" w16cid:durableId="1343127179">
    <w:abstractNumId w:val="3"/>
  </w:num>
  <w:num w:numId="23" w16cid:durableId="1919512516">
    <w:abstractNumId w:val="29"/>
  </w:num>
  <w:num w:numId="24" w16cid:durableId="511914467">
    <w:abstractNumId w:val="27"/>
  </w:num>
  <w:num w:numId="25" w16cid:durableId="1372262949">
    <w:abstractNumId w:val="10"/>
  </w:num>
  <w:num w:numId="26" w16cid:durableId="880943261">
    <w:abstractNumId w:val="14"/>
  </w:num>
  <w:num w:numId="27" w16cid:durableId="1048454759">
    <w:abstractNumId w:val="36"/>
  </w:num>
  <w:num w:numId="28" w16cid:durableId="566494972">
    <w:abstractNumId w:val="35"/>
  </w:num>
  <w:num w:numId="29" w16cid:durableId="977105531">
    <w:abstractNumId w:val="15"/>
  </w:num>
  <w:num w:numId="30" w16cid:durableId="1144732885">
    <w:abstractNumId w:val="5"/>
  </w:num>
  <w:num w:numId="31" w16cid:durableId="306713184">
    <w:abstractNumId w:val="26"/>
  </w:num>
  <w:num w:numId="32" w16cid:durableId="1507405651">
    <w:abstractNumId w:val="17"/>
  </w:num>
  <w:num w:numId="33" w16cid:durableId="1347438407">
    <w:abstractNumId w:val="25"/>
  </w:num>
  <w:num w:numId="34" w16cid:durableId="911088864">
    <w:abstractNumId w:val="33"/>
  </w:num>
  <w:num w:numId="35" w16cid:durableId="700787566">
    <w:abstractNumId w:val="34"/>
  </w:num>
  <w:num w:numId="36" w16cid:durableId="126894854">
    <w:abstractNumId w:val="24"/>
  </w:num>
  <w:num w:numId="37" w16cid:durableId="778986675">
    <w:abstractNumId w:val="30"/>
  </w:num>
  <w:num w:numId="38" w16cid:durableId="740644005">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MD"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MD" w:vendorID="64" w:dllVersion="4096" w:nlCheck="1" w:checkStyle="0"/>
  <w:activeWritingStyle w:appName="MSWord" w:lang="en-US" w:vendorID="64" w:dllVersion="0" w:nlCheck="1" w:checkStyle="0"/>
  <w:activeWritingStyle w:appName="MSWord" w:lang="ru-MD" w:vendorID="64" w:dllVersion="0" w:nlCheck="1" w:checkStyle="0"/>
  <w:activeWritingStyle w:appName="MSWord" w:lang="fr-FR" w:vendorID="64" w:dllVersion="0" w:nlCheck="1" w:checkStyle="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433"/>
    <w:rsid w:val="00001CA5"/>
    <w:rsid w:val="00005111"/>
    <w:rsid w:val="00014E1A"/>
    <w:rsid w:val="000177D2"/>
    <w:rsid w:val="000227DB"/>
    <w:rsid w:val="00023C51"/>
    <w:rsid w:val="00023F0F"/>
    <w:rsid w:val="0002513A"/>
    <w:rsid w:val="00032DAA"/>
    <w:rsid w:val="000366BF"/>
    <w:rsid w:val="00040ECB"/>
    <w:rsid w:val="00041AB3"/>
    <w:rsid w:val="000437DB"/>
    <w:rsid w:val="00043DD0"/>
    <w:rsid w:val="00052120"/>
    <w:rsid w:val="000630EB"/>
    <w:rsid w:val="0008144B"/>
    <w:rsid w:val="0008627E"/>
    <w:rsid w:val="00090DCE"/>
    <w:rsid w:val="00091FF1"/>
    <w:rsid w:val="000A340E"/>
    <w:rsid w:val="000B1835"/>
    <w:rsid w:val="000B5161"/>
    <w:rsid w:val="000B5E45"/>
    <w:rsid w:val="000B7F3A"/>
    <w:rsid w:val="000D0D82"/>
    <w:rsid w:val="000D5815"/>
    <w:rsid w:val="000D6F44"/>
    <w:rsid w:val="000F3919"/>
    <w:rsid w:val="001105D3"/>
    <w:rsid w:val="00114E9C"/>
    <w:rsid w:val="00124FD7"/>
    <w:rsid w:val="001302AD"/>
    <w:rsid w:val="00136E1A"/>
    <w:rsid w:val="001372AD"/>
    <w:rsid w:val="00144A67"/>
    <w:rsid w:val="001514D6"/>
    <w:rsid w:val="0015300F"/>
    <w:rsid w:val="00154CEE"/>
    <w:rsid w:val="0016328D"/>
    <w:rsid w:val="00164433"/>
    <w:rsid w:val="00165EE9"/>
    <w:rsid w:val="00167C4D"/>
    <w:rsid w:val="00180E5D"/>
    <w:rsid w:val="00181020"/>
    <w:rsid w:val="00192551"/>
    <w:rsid w:val="00197A44"/>
    <w:rsid w:val="001B516B"/>
    <w:rsid w:val="001B6912"/>
    <w:rsid w:val="001C1201"/>
    <w:rsid w:val="001C5173"/>
    <w:rsid w:val="001C6027"/>
    <w:rsid w:val="001D4915"/>
    <w:rsid w:val="001E5523"/>
    <w:rsid w:val="001F1C6E"/>
    <w:rsid w:val="001F2649"/>
    <w:rsid w:val="00204DA5"/>
    <w:rsid w:val="00211A11"/>
    <w:rsid w:val="00220157"/>
    <w:rsid w:val="002218BC"/>
    <w:rsid w:val="00225C97"/>
    <w:rsid w:val="00226D22"/>
    <w:rsid w:val="002460A1"/>
    <w:rsid w:val="00275AAF"/>
    <w:rsid w:val="00276E69"/>
    <w:rsid w:val="00286191"/>
    <w:rsid w:val="00290E09"/>
    <w:rsid w:val="0029513D"/>
    <w:rsid w:val="00296BC5"/>
    <w:rsid w:val="002A5FA0"/>
    <w:rsid w:val="002B1CDF"/>
    <w:rsid w:val="002B1F1A"/>
    <w:rsid w:val="002B5BCC"/>
    <w:rsid w:val="002D0D08"/>
    <w:rsid w:val="002E1C44"/>
    <w:rsid w:val="002E5DEB"/>
    <w:rsid w:val="002F0D1D"/>
    <w:rsid w:val="002F0D96"/>
    <w:rsid w:val="002F4197"/>
    <w:rsid w:val="002F4C2F"/>
    <w:rsid w:val="00300CD4"/>
    <w:rsid w:val="00303A1D"/>
    <w:rsid w:val="0030552D"/>
    <w:rsid w:val="0030708B"/>
    <w:rsid w:val="00315724"/>
    <w:rsid w:val="003234BB"/>
    <w:rsid w:val="0033447C"/>
    <w:rsid w:val="00342876"/>
    <w:rsid w:val="0035069E"/>
    <w:rsid w:val="00353370"/>
    <w:rsid w:val="0035408F"/>
    <w:rsid w:val="00354495"/>
    <w:rsid w:val="003562C1"/>
    <w:rsid w:val="00382095"/>
    <w:rsid w:val="00384347"/>
    <w:rsid w:val="003922ED"/>
    <w:rsid w:val="00396896"/>
    <w:rsid w:val="003976BF"/>
    <w:rsid w:val="003A2D10"/>
    <w:rsid w:val="003B57A9"/>
    <w:rsid w:val="003C0C37"/>
    <w:rsid w:val="003C11EF"/>
    <w:rsid w:val="003D3FA4"/>
    <w:rsid w:val="003D533C"/>
    <w:rsid w:val="0040126D"/>
    <w:rsid w:val="00403FBB"/>
    <w:rsid w:val="004050EC"/>
    <w:rsid w:val="004077AA"/>
    <w:rsid w:val="00427158"/>
    <w:rsid w:val="00430167"/>
    <w:rsid w:val="0044368F"/>
    <w:rsid w:val="0045250A"/>
    <w:rsid w:val="004554F5"/>
    <w:rsid w:val="00472A20"/>
    <w:rsid w:val="00473B48"/>
    <w:rsid w:val="00483182"/>
    <w:rsid w:val="00483C15"/>
    <w:rsid w:val="00486C1B"/>
    <w:rsid w:val="004940D4"/>
    <w:rsid w:val="004966A5"/>
    <w:rsid w:val="004A05F7"/>
    <w:rsid w:val="004A1960"/>
    <w:rsid w:val="004A78A8"/>
    <w:rsid w:val="004B17CC"/>
    <w:rsid w:val="004B3FE2"/>
    <w:rsid w:val="004B537A"/>
    <w:rsid w:val="004B76D6"/>
    <w:rsid w:val="004C6580"/>
    <w:rsid w:val="004E6081"/>
    <w:rsid w:val="004F6172"/>
    <w:rsid w:val="00544652"/>
    <w:rsid w:val="005629E8"/>
    <w:rsid w:val="00563A0E"/>
    <w:rsid w:val="00565B03"/>
    <w:rsid w:val="00566480"/>
    <w:rsid w:val="005666B5"/>
    <w:rsid w:val="00573EE9"/>
    <w:rsid w:val="005931C6"/>
    <w:rsid w:val="00595559"/>
    <w:rsid w:val="00596437"/>
    <w:rsid w:val="005A2390"/>
    <w:rsid w:val="005A46FF"/>
    <w:rsid w:val="005A562F"/>
    <w:rsid w:val="005C686F"/>
    <w:rsid w:val="005D5E5B"/>
    <w:rsid w:val="005D6C0C"/>
    <w:rsid w:val="005D6E08"/>
    <w:rsid w:val="005E1390"/>
    <w:rsid w:val="005F0875"/>
    <w:rsid w:val="005F18A3"/>
    <w:rsid w:val="00604D8A"/>
    <w:rsid w:val="00605DEA"/>
    <w:rsid w:val="0060640E"/>
    <w:rsid w:val="006070BB"/>
    <w:rsid w:val="00610CD5"/>
    <w:rsid w:val="00613194"/>
    <w:rsid w:val="00620B35"/>
    <w:rsid w:val="006315C2"/>
    <w:rsid w:val="00635A86"/>
    <w:rsid w:val="00646735"/>
    <w:rsid w:val="00650416"/>
    <w:rsid w:val="00657EC3"/>
    <w:rsid w:val="0066480F"/>
    <w:rsid w:val="0069489D"/>
    <w:rsid w:val="006967E7"/>
    <w:rsid w:val="00697F77"/>
    <w:rsid w:val="006A7EC4"/>
    <w:rsid w:val="006B1896"/>
    <w:rsid w:val="006C1B34"/>
    <w:rsid w:val="006D3AE7"/>
    <w:rsid w:val="006D42EB"/>
    <w:rsid w:val="006E5FD5"/>
    <w:rsid w:val="006F1609"/>
    <w:rsid w:val="006F53C6"/>
    <w:rsid w:val="00733281"/>
    <w:rsid w:val="007379FC"/>
    <w:rsid w:val="00744D25"/>
    <w:rsid w:val="00757D55"/>
    <w:rsid w:val="00757F22"/>
    <w:rsid w:val="007667E3"/>
    <w:rsid w:val="00777E3F"/>
    <w:rsid w:val="007837E0"/>
    <w:rsid w:val="00790927"/>
    <w:rsid w:val="00792863"/>
    <w:rsid w:val="00792C65"/>
    <w:rsid w:val="0079337F"/>
    <w:rsid w:val="007B07C7"/>
    <w:rsid w:val="007B50FD"/>
    <w:rsid w:val="007B6909"/>
    <w:rsid w:val="007B6A1D"/>
    <w:rsid w:val="007C2AF9"/>
    <w:rsid w:val="007D2C41"/>
    <w:rsid w:val="007F1DD8"/>
    <w:rsid w:val="007F3B5B"/>
    <w:rsid w:val="007F7953"/>
    <w:rsid w:val="00832AF2"/>
    <w:rsid w:val="0083723B"/>
    <w:rsid w:val="008400B7"/>
    <w:rsid w:val="0084330D"/>
    <w:rsid w:val="00847494"/>
    <w:rsid w:val="00850F8D"/>
    <w:rsid w:val="0086636F"/>
    <w:rsid w:val="00867057"/>
    <w:rsid w:val="008851A7"/>
    <w:rsid w:val="00893D29"/>
    <w:rsid w:val="008A34AB"/>
    <w:rsid w:val="008B1741"/>
    <w:rsid w:val="008B4C1F"/>
    <w:rsid w:val="008B4F28"/>
    <w:rsid w:val="008B7600"/>
    <w:rsid w:val="008C1E14"/>
    <w:rsid w:val="008C556D"/>
    <w:rsid w:val="008C594A"/>
    <w:rsid w:val="008D7139"/>
    <w:rsid w:val="008D73A2"/>
    <w:rsid w:val="008F0B33"/>
    <w:rsid w:val="008F789C"/>
    <w:rsid w:val="00910E3E"/>
    <w:rsid w:val="009127C2"/>
    <w:rsid w:val="0091397D"/>
    <w:rsid w:val="0092252D"/>
    <w:rsid w:val="00933A76"/>
    <w:rsid w:val="009360EB"/>
    <w:rsid w:val="00937360"/>
    <w:rsid w:val="00943F4E"/>
    <w:rsid w:val="00947BC9"/>
    <w:rsid w:val="00957025"/>
    <w:rsid w:val="00972058"/>
    <w:rsid w:val="00972730"/>
    <w:rsid w:val="0098197E"/>
    <w:rsid w:val="009827D6"/>
    <w:rsid w:val="009846FF"/>
    <w:rsid w:val="00987662"/>
    <w:rsid w:val="009B3D13"/>
    <w:rsid w:val="009B66B0"/>
    <w:rsid w:val="009C2C91"/>
    <w:rsid w:val="009C37BB"/>
    <w:rsid w:val="009D6DEF"/>
    <w:rsid w:val="009E20EB"/>
    <w:rsid w:val="009F366B"/>
    <w:rsid w:val="009F3C07"/>
    <w:rsid w:val="00A03219"/>
    <w:rsid w:val="00A1041C"/>
    <w:rsid w:val="00A32ABA"/>
    <w:rsid w:val="00A45BDA"/>
    <w:rsid w:val="00A466BA"/>
    <w:rsid w:val="00A66468"/>
    <w:rsid w:val="00A84117"/>
    <w:rsid w:val="00A8561D"/>
    <w:rsid w:val="00A861E9"/>
    <w:rsid w:val="00A91513"/>
    <w:rsid w:val="00A9585C"/>
    <w:rsid w:val="00AB0C3A"/>
    <w:rsid w:val="00AB1657"/>
    <w:rsid w:val="00AB4A79"/>
    <w:rsid w:val="00AB5065"/>
    <w:rsid w:val="00AB51D2"/>
    <w:rsid w:val="00AD1296"/>
    <w:rsid w:val="00AD192A"/>
    <w:rsid w:val="00AD489F"/>
    <w:rsid w:val="00AD78D4"/>
    <w:rsid w:val="00B017EF"/>
    <w:rsid w:val="00B031AA"/>
    <w:rsid w:val="00B14E47"/>
    <w:rsid w:val="00B171A7"/>
    <w:rsid w:val="00B254E8"/>
    <w:rsid w:val="00B30015"/>
    <w:rsid w:val="00B31F03"/>
    <w:rsid w:val="00B37BCB"/>
    <w:rsid w:val="00B56548"/>
    <w:rsid w:val="00B60805"/>
    <w:rsid w:val="00B67747"/>
    <w:rsid w:val="00B82B40"/>
    <w:rsid w:val="00B938D1"/>
    <w:rsid w:val="00B960EC"/>
    <w:rsid w:val="00BB08C9"/>
    <w:rsid w:val="00BB348E"/>
    <w:rsid w:val="00BC7033"/>
    <w:rsid w:val="00BD513D"/>
    <w:rsid w:val="00BD665D"/>
    <w:rsid w:val="00BE1D3A"/>
    <w:rsid w:val="00BF0BC4"/>
    <w:rsid w:val="00BF10E0"/>
    <w:rsid w:val="00BF6F1C"/>
    <w:rsid w:val="00C0535B"/>
    <w:rsid w:val="00C12473"/>
    <w:rsid w:val="00C1484D"/>
    <w:rsid w:val="00C164C6"/>
    <w:rsid w:val="00C239AF"/>
    <w:rsid w:val="00C2430E"/>
    <w:rsid w:val="00C26F55"/>
    <w:rsid w:val="00C27285"/>
    <w:rsid w:val="00C34E86"/>
    <w:rsid w:val="00C37B25"/>
    <w:rsid w:val="00C45F00"/>
    <w:rsid w:val="00C5148D"/>
    <w:rsid w:val="00C53E33"/>
    <w:rsid w:val="00C55414"/>
    <w:rsid w:val="00C55A27"/>
    <w:rsid w:val="00C56993"/>
    <w:rsid w:val="00C63332"/>
    <w:rsid w:val="00C64E6B"/>
    <w:rsid w:val="00C7792F"/>
    <w:rsid w:val="00C82337"/>
    <w:rsid w:val="00C9568B"/>
    <w:rsid w:val="00C96494"/>
    <w:rsid w:val="00CA1C66"/>
    <w:rsid w:val="00CC48F6"/>
    <w:rsid w:val="00CF1F2A"/>
    <w:rsid w:val="00CF5EC9"/>
    <w:rsid w:val="00CF6347"/>
    <w:rsid w:val="00D050B4"/>
    <w:rsid w:val="00D059E4"/>
    <w:rsid w:val="00D069B7"/>
    <w:rsid w:val="00D07124"/>
    <w:rsid w:val="00D0729B"/>
    <w:rsid w:val="00D157AC"/>
    <w:rsid w:val="00D17DD9"/>
    <w:rsid w:val="00D302C6"/>
    <w:rsid w:val="00D35570"/>
    <w:rsid w:val="00D419A5"/>
    <w:rsid w:val="00D46F35"/>
    <w:rsid w:val="00D73D98"/>
    <w:rsid w:val="00D82645"/>
    <w:rsid w:val="00D95741"/>
    <w:rsid w:val="00DA1180"/>
    <w:rsid w:val="00DA14FF"/>
    <w:rsid w:val="00DA3FB6"/>
    <w:rsid w:val="00DB54E7"/>
    <w:rsid w:val="00DC2D89"/>
    <w:rsid w:val="00DC5FD8"/>
    <w:rsid w:val="00DC7E86"/>
    <w:rsid w:val="00DD3290"/>
    <w:rsid w:val="00DD3BA6"/>
    <w:rsid w:val="00DD51DB"/>
    <w:rsid w:val="00DE55EF"/>
    <w:rsid w:val="00DF0E84"/>
    <w:rsid w:val="00E0277A"/>
    <w:rsid w:val="00E04E4C"/>
    <w:rsid w:val="00E12269"/>
    <w:rsid w:val="00E1695E"/>
    <w:rsid w:val="00E25B62"/>
    <w:rsid w:val="00E32AEA"/>
    <w:rsid w:val="00E36BB8"/>
    <w:rsid w:val="00E41945"/>
    <w:rsid w:val="00E45524"/>
    <w:rsid w:val="00E46771"/>
    <w:rsid w:val="00E50002"/>
    <w:rsid w:val="00E572F7"/>
    <w:rsid w:val="00E67065"/>
    <w:rsid w:val="00E748DF"/>
    <w:rsid w:val="00E860A5"/>
    <w:rsid w:val="00E90CBE"/>
    <w:rsid w:val="00EB3DCF"/>
    <w:rsid w:val="00EC65D7"/>
    <w:rsid w:val="00EC7980"/>
    <w:rsid w:val="00ED0B49"/>
    <w:rsid w:val="00ED0CC1"/>
    <w:rsid w:val="00ED1E9A"/>
    <w:rsid w:val="00EF27D6"/>
    <w:rsid w:val="00F079FE"/>
    <w:rsid w:val="00F15371"/>
    <w:rsid w:val="00F3197F"/>
    <w:rsid w:val="00F50AD1"/>
    <w:rsid w:val="00F52585"/>
    <w:rsid w:val="00F53C01"/>
    <w:rsid w:val="00F5738C"/>
    <w:rsid w:val="00F7398D"/>
    <w:rsid w:val="00F751BC"/>
    <w:rsid w:val="00F853F5"/>
    <w:rsid w:val="00F87B72"/>
    <w:rsid w:val="00F90F9D"/>
    <w:rsid w:val="00F910EA"/>
    <w:rsid w:val="00FA65D3"/>
    <w:rsid w:val="00FB277D"/>
    <w:rsid w:val="00FC06C4"/>
    <w:rsid w:val="00FC0BCE"/>
    <w:rsid w:val="00FD2363"/>
    <w:rsid w:val="00FD5A53"/>
    <w:rsid w:val="00FD7B96"/>
    <w:rsid w:val="00FE5CA8"/>
  </w:rsids>
  <m:mathPr>
    <m:mathFont m:val="Cambria Math"/>
    <m:brkBin m:val="before"/>
    <m:brkBinSub m:val="--"/>
    <m:smallFrac m:val="0"/>
    <m:dispDef/>
    <m:lMargin m:val="0"/>
    <m:rMargin m:val="0"/>
    <m:defJc m:val="centerGroup"/>
    <m:wrapIndent m:val="1440"/>
    <m:intLim m:val="subSup"/>
    <m:naryLim m:val="undOvr"/>
  </m:mathPr>
  <w:themeFontLang w:val="ru-MD"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9C5A"/>
  <w15:docId w15:val="{6D4105AC-8DAF-4965-92C3-AA5E8A15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MD" w:eastAsia="ru-M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E09"/>
    <w:pPr>
      <w:ind w:left="720"/>
      <w:contextualSpacing/>
    </w:pPr>
  </w:style>
  <w:style w:type="character" w:styleId="Strong">
    <w:name w:val="Strong"/>
    <w:basedOn w:val="DefaultParagraphFont"/>
    <w:uiPriority w:val="22"/>
    <w:qFormat/>
    <w:rsid w:val="002B5BCC"/>
    <w:rPr>
      <w:b/>
      <w:bCs/>
    </w:rPr>
  </w:style>
  <w:style w:type="character" w:customStyle="1" w:styleId="apple-converted-space">
    <w:name w:val="apple-converted-space"/>
    <w:basedOn w:val="DefaultParagraphFont"/>
    <w:rsid w:val="002F4197"/>
  </w:style>
  <w:style w:type="character" w:styleId="Emphasis">
    <w:name w:val="Emphasis"/>
    <w:uiPriority w:val="20"/>
    <w:qFormat/>
    <w:rsid w:val="002F4197"/>
    <w:rPr>
      <w:i/>
      <w:iCs/>
    </w:rPr>
  </w:style>
  <w:style w:type="paragraph" w:styleId="NormalWeb">
    <w:name w:val="Normal (Web)"/>
    <w:aliases w:val="Знак,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link w:val="NormalWebChar"/>
    <w:uiPriority w:val="99"/>
    <w:unhideWhenUsed/>
    <w:qFormat/>
    <w:rsid w:val="00A841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aliases w:val="Знак Char,Обычный (веб) Знак1 Char,Знак Знак Знак1 Char,Знак Знак2 Char,Знак Знак Знак Знак Знак Char,Знак Знак Знак Знак Char,webb Знак1 Char,webb Знак Знак Знак1 Char,Знак Знак1 Char,Знак Знак1 Знак Char,Обычный (веб) Знак Знак Char"/>
    <w:link w:val="NormalWeb"/>
    <w:uiPriority w:val="99"/>
    <w:locked/>
    <w:rsid w:val="00A84117"/>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A84117"/>
    <w:pPr>
      <w:widowControl w:val="0"/>
      <w:autoSpaceDE w:val="0"/>
      <w:autoSpaceDN w:val="0"/>
      <w:adjustRightInd w:val="0"/>
      <w:spacing w:after="0" w:line="240" w:lineRule="auto"/>
      <w:ind w:left="115" w:firstLine="360"/>
    </w:pPr>
    <w:rPr>
      <w:rFonts w:ascii="Courier New" w:hAnsi="Courier New" w:cs="Courier New"/>
      <w:sz w:val="20"/>
      <w:szCs w:val="20"/>
      <w:lang w:val="ru-RU" w:eastAsia="ru-RU"/>
    </w:rPr>
  </w:style>
  <w:style w:type="character" w:customStyle="1" w:styleId="BodyTextChar">
    <w:name w:val="Body Text Char"/>
    <w:basedOn w:val="DefaultParagraphFont"/>
    <w:link w:val="BodyText"/>
    <w:uiPriority w:val="1"/>
    <w:rsid w:val="00A84117"/>
    <w:rPr>
      <w:rFonts w:ascii="Courier New" w:hAnsi="Courier New" w:cs="Courier New"/>
      <w:sz w:val="20"/>
      <w:szCs w:val="20"/>
      <w:lang w:val="ru-RU" w:eastAsia="ru-RU"/>
    </w:rPr>
  </w:style>
  <w:style w:type="table" w:styleId="TableGrid">
    <w:name w:val="Table Grid"/>
    <w:basedOn w:val="TableNormal"/>
    <w:uiPriority w:val="59"/>
    <w:rsid w:val="0029513D"/>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2A20"/>
    <w:pPr>
      <w:spacing w:after="0" w:line="240" w:lineRule="auto"/>
    </w:pPr>
    <w:rPr>
      <w:rFonts w:ascii="Times New Roman" w:eastAsia="Batang" w:hAnsi="Times New Roman" w:cs="Times New Roman"/>
      <w:sz w:val="24"/>
      <w:szCs w:val="24"/>
      <w:lang w:val="ru-RU" w:eastAsia="ko-KR"/>
    </w:rPr>
  </w:style>
  <w:style w:type="character" w:customStyle="1" w:styleId="a">
    <w:name w:val="a"/>
    <w:basedOn w:val="DefaultParagraphFont"/>
    <w:rsid w:val="00FD5A53"/>
  </w:style>
  <w:style w:type="paragraph" w:customStyle="1" w:styleId="cb">
    <w:name w:val="cb"/>
    <w:basedOn w:val="Normal"/>
    <w:link w:val="cb0"/>
    <w:rsid w:val="00AB0C3A"/>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cb0">
    <w:name w:val="cb Знак"/>
    <w:link w:val="cb"/>
    <w:locked/>
    <w:rsid w:val="00AB0C3A"/>
    <w:rPr>
      <w:rFonts w:ascii="Times New Roman" w:eastAsia="Times New Roman" w:hAnsi="Times New Roman" w:cs="Times New Roman"/>
      <w:b/>
      <w:bCs/>
      <w:sz w:val="24"/>
      <w:szCs w:val="24"/>
      <w:lang w:val="ru-RU" w:eastAsia="ru-RU"/>
    </w:rPr>
  </w:style>
  <w:style w:type="paragraph" w:styleId="BalloonText">
    <w:name w:val="Balloon Text"/>
    <w:basedOn w:val="Normal"/>
    <w:link w:val="BalloonTextChar"/>
    <w:uiPriority w:val="99"/>
    <w:semiHidden/>
    <w:unhideWhenUsed/>
    <w:rsid w:val="003D5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33C"/>
    <w:rPr>
      <w:rFonts w:ascii="Segoe UI" w:hAnsi="Segoe UI" w:cs="Segoe UI"/>
      <w:sz w:val="18"/>
      <w:szCs w:val="18"/>
    </w:rPr>
  </w:style>
  <w:style w:type="character" w:styleId="CommentReference">
    <w:name w:val="annotation reference"/>
    <w:basedOn w:val="DefaultParagraphFont"/>
    <w:uiPriority w:val="99"/>
    <w:semiHidden/>
    <w:unhideWhenUsed/>
    <w:rsid w:val="003D533C"/>
    <w:rPr>
      <w:sz w:val="16"/>
      <w:szCs w:val="16"/>
    </w:rPr>
  </w:style>
  <w:style w:type="paragraph" w:styleId="CommentText">
    <w:name w:val="annotation text"/>
    <w:basedOn w:val="Normal"/>
    <w:link w:val="CommentTextChar"/>
    <w:uiPriority w:val="99"/>
    <w:semiHidden/>
    <w:unhideWhenUsed/>
    <w:rsid w:val="003D533C"/>
    <w:pPr>
      <w:spacing w:line="240" w:lineRule="auto"/>
    </w:pPr>
    <w:rPr>
      <w:sz w:val="20"/>
      <w:szCs w:val="20"/>
    </w:rPr>
  </w:style>
  <w:style w:type="character" w:customStyle="1" w:styleId="CommentTextChar">
    <w:name w:val="Comment Text Char"/>
    <w:basedOn w:val="DefaultParagraphFont"/>
    <w:link w:val="CommentText"/>
    <w:uiPriority w:val="99"/>
    <w:semiHidden/>
    <w:rsid w:val="003D533C"/>
    <w:rPr>
      <w:sz w:val="20"/>
      <w:szCs w:val="20"/>
    </w:rPr>
  </w:style>
  <w:style w:type="paragraph" w:styleId="CommentSubject">
    <w:name w:val="annotation subject"/>
    <w:basedOn w:val="CommentText"/>
    <w:next w:val="CommentText"/>
    <w:link w:val="CommentSubjectChar"/>
    <w:uiPriority w:val="99"/>
    <w:semiHidden/>
    <w:unhideWhenUsed/>
    <w:rsid w:val="003D533C"/>
    <w:rPr>
      <w:b/>
      <w:bCs/>
    </w:rPr>
  </w:style>
  <w:style w:type="character" w:customStyle="1" w:styleId="CommentSubjectChar">
    <w:name w:val="Comment Subject Char"/>
    <w:basedOn w:val="CommentTextChar"/>
    <w:link w:val="CommentSubject"/>
    <w:uiPriority w:val="99"/>
    <w:semiHidden/>
    <w:rsid w:val="003D533C"/>
    <w:rPr>
      <w:b/>
      <w:bCs/>
      <w:sz w:val="20"/>
      <w:szCs w:val="20"/>
    </w:rPr>
  </w:style>
  <w:style w:type="paragraph" w:styleId="Revision">
    <w:name w:val="Revision"/>
    <w:hidden/>
    <w:uiPriority w:val="99"/>
    <w:semiHidden/>
    <w:rsid w:val="003820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51743">
      <w:bodyDiv w:val="1"/>
      <w:marLeft w:val="0"/>
      <w:marRight w:val="0"/>
      <w:marTop w:val="0"/>
      <w:marBottom w:val="0"/>
      <w:divBdr>
        <w:top w:val="none" w:sz="0" w:space="0" w:color="auto"/>
        <w:left w:val="none" w:sz="0" w:space="0" w:color="auto"/>
        <w:bottom w:val="none" w:sz="0" w:space="0" w:color="auto"/>
        <w:right w:val="none" w:sz="0" w:space="0" w:color="auto"/>
      </w:divBdr>
    </w:div>
    <w:div w:id="699622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5503</Words>
  <Characters>31371</Characters>
  <Application>Microsoft Office Word</Application>
  <DocSecurity>0</DocSecurity>
  <Lines>261</Lines>
  <Paragraphs>73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Gustiuc</dc:creator>
  <cp:lastModifiedBy>Mariana GÎNCU</cp:lastModifiedBy>
  <cp:revision>5</cp:revision>
  <cp:lastPrinted>2022-11-04T15:45:00Z</cp:lastPrinted>
  <dcterms:created xsi:type="dcterms:W3CDTF">2022-11-04T13:21:00Z</dcterms:created>
  <dcterms:modified xsi:type="dcterms:W3CDTF">2022-11-04T15:52:00Z</dcterms:modified>
</cp:coreProperties>
</file>