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780"/>
        <w:gridCol w:w="1800"/>
        <w:gridCol w:w="4343"/>
      </w:tblGrid>
      <w:tr w:rsidR="00CC2137" w14:paraId="43EDB77F" w14:textId="77777777" w:rsidTr="004740A2">
        <w:tblPrEx>
          <w:tblCellMar>
            <w:top w:w="0" w:type="dxa"/>
            <w:bottom w:w="0" w:type="dxa"/>
          </w:tblCellMar>
        </w:tblPrEx>
        <w:tc>
          <w:tcPr>
            <w:tcW w:w="3780" w:type="dxa"/>
          </w:tcPr>
          <w:p w14:paraId="4547A337" w14:textId="77777777" w:rsidR="00CC2137" w:rsidRPr="00756531" w:rsidRDefault="00CC2137" w:rsidP="00756531">
            <w:pPr>
              <w:pStyle w:val="FR2"/>
              <w:spacing w:before="0" w:line="240" w:lineRule="auto"/>
              <w:ind w:left="0" w:right="-44"/>
              <w:rPr>
                <w:rFonts w:ascii="Times New Roman" w:hAnsi="Times New Roman"/>
                <w:sz w:val="28"/>
                <w:szCs w:val="28"/>
              </w:rPr>
            </w:pPr>
          </w:p>
          <w:p w14:paraId="684D5E54" w14:textId="77777777" w:rsidR="00CC2137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M  I  N  I  S  T  E  R  U  L </w:t>
            </w:r>
          </w:p>
          <w:p w14:paraId="7B28A530" w14:textId="77777777" w:rsidR="00CC2137" w:rsidRDefault="00904819">
            <w:pPr>
              <w:pStyle w:val="FR2"/>
              <w:spacing w:before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MEDIULUI</w:t>
            </w:r>
          </w:p>
          <w:p w14:paraId="6156191F" w14:textId="77777777" w:rsidR="00CC2137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0"/>
                <w:lang w:val="es-ES"/>
              </w:rPr>
            </w:pPr>
            <w:r>
              <w:rPr>
                <w:rFonts w:ascii="Times New Roman" w:hAnsi="Times New Roman"/>
                <w:b/>
                <w:sz w:val="20"/>
              </w:rPr>
              <w:t>AL REPUBLICII MOLDOVA</w:t>
            </w:r>
          </w:p>
          <w:p w14:paraId="3F0EAFAD" w14:textId="77777777" w:rsidR="00CC2137" w:rsidRDefault="00CC2137">
            <w:pPr>
              <w:pStyle w:val="FR2"/>
              <w:spacing w:before="0" w:line="240" w:lineRule="auto"/>
              <w:ind w:left="0" w:right="-108"/>
              <w:jc w:val="center"/>
              <w:rPr>
                <w:rFonts w:ascii="Times New Roman" w:hAnsi="Times New Roman"/>
                <w:b/>
                <w:sz w:val="28"/>
                <w:lang w:val="es-ES"/>
              </w:rPr>
            </w:pPr>
          </w:p>
        </w:tc>
        <w:tc>
          <w:tcPr>
            <w:tcW w:w="1800" w:type="dxa"/>
          </w:tcPr>
          <w:p w14:paraId="31764B87" w14:textId="77777777" w:rsidR="00CC2137" w:rsidRDefault="00CC2137">
            <w:pPr>
              <w:pStyle w:val="FR2"/>
              <w:spacing w:before="0" w:line="240" w:lineRule="auto"/>
              <w:ind w:left="-108" w:right="2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b/>
                <w:noProof/>
                <w:snapToGrid/>
                <w:sz w:val="20"/>
              </w:rPr>
              <w:object w:dxaOrig="1440" w:dyaOrig="1440" w14:anchorId="3E6019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9.35pt;margin-top:0;width:52.75pt;height:64.8pt;z-index:-251659264;mso-wrap-edited:f;mso-position-horizontal-relative:text;mso-position-vertical-relative:text" wrapcoords="-232 0 -232 21412 21600 21412 21600 0 -232 0" fillcolor="window">
                  <v:imagedata r:id="rId7" o:title=""/>
                  <w10:wrap type="tight"/>
                </v:shape>
                <o:OLEObject Type="Embed" ProgID="Word.Picture.8" ShapeID="_x0000_s1026" DrawAspect="Content" ObjectID="_1729621986" r:id="rId8"/>
              </w:object>
            </w:r>
          </w:p>
        </w:tc>
        <w:tc>
          <w:tcPr>
            <w:tcW w:w="4343" w:type="dxa"/>
          </w:tcPr>
          <w:p w14:paraId="223C3F0E" w14:textId="77777777" w:rsidR="0034662E" w:rsidRDefault="0034662E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7C4BBAB9" w14:textId="77777777" w:rsidR="0034662E" w:rsidRPr="00E863AB" w:rsidRDefault="0034662E" w:rsidP="0034662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863AB">
              <w:rPr>
                <w:b/>
                <w:sz w:val="20"/>
                <w:szCs w:val="20"/>
                <w:lang w:val="ro-RO"/>
              </w:rPr>
              <w:t xml:space="preserve">M I N I S T R Y </w:t>
            </w:r>
          </w:p>
          <w:p w14:paraId="004745B8" w14:textId="77777777" w:rsidR="0034662E" w:rsidRPr="00E863AB" w:rsidRDefault="0034662E" w:rsidP="0034662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863AB">
              <w:rPr>
                <w:b/>
                <w:sz w:val="20"/>
                <w:szCs w:val="20"/>
                <w:lang w:val="ro-RO"/>
              </w:rPr>
              <w:t xml:space="preserve">OF ENVIRONMENT  </w:t>
            </w:r>
          </w:p>
          <w:p w14:paraId="494A56B8" w14:textId="77777777" w:rsidR="00CC2137" w:rsidRDefault="0034662E" w:rsidP="0034662E">
            <w:pPr>
              <w:pStyle w:val="FR2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  <w:r w:rsidRPr="00E863AB">
              <w:rPr>
                <w:rFonts w:ascii="Times New Roman" w:hAnsi="Times New Roman"/>
                <w:b/>
                <w:sz w:val="20"/>
              </w:rPr>
              <w:t>OF THE REPUBLIC OF MOLDOVA</w:t>
            </w:r>
            <w:r w:rsidRPr="00E863AB">
              <w:rPr>
                <w:rFonts w:ascii="Times New Roman" w:hAnsi="Times New Roman"/>
                <w:b/>
                <w:color w:val="FF0000"/>
                <w:sz w:val="28"/>
                <w:lang w:val="ru-MD"/>
              </w:rPr>
              <w:t xml:space="preserve">     </w:t>
            </w:r>
            <w:r w:rsidRPr="0034662E">
              <w:rPr>
                <w:b/>
                <w:color w:val="FF0000"/>
                <w:sz w:val="28"/>
                <w:lang w:val="ru-MD"/>
              </w:rPr>
              <w:t xml:space="preserve">       </w:t>
            </w:r>
          </w:p>
        </w:tc>
      </w:tr>
      <w:tr w:rsidR="00CC2137" w14:paraId="113465C1" w14:textId="77777777" w:rsidTr="004740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  <w:gridSpan w:val="3"/>
          </w:tcPr>
          <w:p w14:paraId="11A56585" w14:textId="77777777" w:rsidR="00CC2137" w:rsidRDefault="00CC2137">
            <w:pPr>
              <w:pStyle w:val="FR2"/>
              <w:spacing w:before="0" w:line="240" w:lineRule="auto"/>
              <w:ind w:left="0" w:right="-365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14:paraId="223046B3" w14:textId="77777777" w:rsidR="00CC2137" w:rsidRPr="00CE14F8" w:rsidRDefault="000A4C4D">
      <w:pPr>
        <w:pStyle w:val="3"/>
        <w:ind w:firstLine="0"/>
        <w:rPr>
          <w:sz w:val="32"/>
        </w:rPr>
      </w:pPr>
      <w:r>
        <w:rPr>
          <w:sz w:val="26"/>
        </w:rPr>
        <w:t xml:space="preserve">       </w:t>
      </w:r>
      <w:r w:rsidR="00CC2137">
        <w:rPr>
          <w:sz w:val="26"/>
        </w:rPr>
        <w:t xml:space="preserve">  </w:t>
      </w:r>
      <w:r w:rsidR="00CC2137" w:rsidRPr="00CE14F8">
        <w:rPr>
          <w:sz w:val="32"/>
        </w:rPr>
        <w:t>O R D I N</w:t>
      </w:r>
    </w:p>
    <w:p w14:paraId="31151399" w14:textId="77777777" w:rsidR="00CC2137" w:rsidRDefault="00CC2137">
      <w:pPr>
        <w:rPr>
          <w:lang w:val="ro-RO"/>
        </w:rPr>
      </w:pPr>
    </w:p>
    <w:p w14:paraId="109DB4DE" w14:textId="77777777" w:rsidR="00CC2137" w:rsidRDefault="00CC2137">
      <w:pPr>
        <w:spacing w:after="120"/>
        <w:ind w:firstLine="284"/>
        <w:jc w:val="both"/>
        <w:rPr>
          <w:b/>
          <w:lang w:val="en-US"/>
        </w:rPr>
      </w:pPr>
      <w:r>
        <w:rPr>
          <w:b/>
          <w:lang w:val="en-US"/>
        </w:rPr>
        <w:t>“____” _________________ 20</w:t>
      </w:r>
      <w:r w:rsidR="00A15F8B">
        <w:rPr>
          <w:b/>
          <w:lang w:val="en-US"/>
        </w:rPr>
        <w:t>__</w:t>
      </w:r>
      <w:r>
        <w:rPr>
          <w:b/>
          <w:lang w:val="en-US"/>
        </w:rPr>
        <w:t xml:space="preserve">                                                                  </w:t>
      </w:r>
      <w:r w:rsidR="00A15F8B">
        <w:rPr>
          <w:b/>
          <w:lang w:val="en-US"/>
        </w:rPr>
        <w:t xml:space="preserve">   </w:t>
      </w:r>
      <w:r>
        <w:rPr>
          <w:b/>
          <w:lang w:val="en-US"/>
        </w:rPr>
        <w:t xml:space="preserve"> Nr. ________</w:t>
      </w:r>
    </w:p>
    <w:p w14:paraId="0D306BCA" w14:textId="77777777" w:rsidR="00CC2137" w:rsidRPr="00CE14F8" w:rsidRDefault="00CE14F8" w:rsidP="000A4C4D">
      <w:pPr>
        <w:pStyle w:val="a4"/>
        <w:ind w:right="-426"/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  <w:lang w:val="en-US"/>
        </w:rPr>
        <w:t xml:space="preserve"> </w:t>
      </w:r>
      <w:r w:rsidR="000A4C4D" w:rsidRPr="00CE14F8">
        <w:rPr>
          <w:b w:val="0"/>
          <w:sz w:val="24"/>
          <w:szCs w:val="24"/>
          <w:lang w:val="en-US"/>
        </w:rPr>
        <w:t xml:space="preserve">   </w:t>
      </w:r>
      <w:r w:rsidRPr="00CE14F8">
        <w:rPr>
          <w:b w:val="0"/>
          <w:sz w:val="24"/>
          <w:szCs w:val="24"/>
          <w:lang w:val="en-US"/>
        </w:rPr>
        <w:t>m</w:t>
      </w:r>
      <w:r w:rsidR="00CC2137" w:rsidRPr="00CE14F8">
        <w:rPr>
          <w:b w:val="0"/>
          <w:sz w:val="24"/>
          <w:szCs w:val="24"/>
          <w:lang w:val="en-US"/>
        </w:rPr>
        <w:t>un. Chişinău</w:t>
      </w:r>
    </w:p>
    <w:p w14:paraId="15A3CE45" w14:textId="77777777" w:rsidR="00A24EAD" w:rsidRDefault="00A24EAD">
      <w:pPr>
        <w:rPr>
          <w:lang w:val="es-ES"/>
        </w:rPr>
      </w:pPr>
    </w:p>
    <w:p w14:paraId="482CF526" w14:textId="77777777" w:rsidR="00FB1329" w:rsidRPr="00FB1329" w:rsidRDefault="00FB1329" w:rsidP="00FB1329">
      <w:pPr>
        <w:spacing w:before="89"/>
        <w:ind w:right="4289"/>
        <w:rPr>
          <w:b/>
          <w:i/>
          <w:sz w:val="26"/>
          <w:szCs w:val="26"/>
          <w:lang w:val="en-US"/>
        </w:rPr>
      </w:pPr>
      <w:r w:rsidRPr="00FB1329">
        <w:rPr>
          <w:b/>
          <w:i/>
          <w:sz w:val="26"/>
          <w:szCs w:val="26"/>
          <w:lang w:val="en-US"/>
        </w:rPr>
        <w:t>Cu privire la aprobarea Contractelor-model de atribuire în folosință a sectoarelor de subsol</w:t>
      </w:r>
    </w:p>
    <w:p w14:paraId="7FC5829A" w14:textId="77777777" w:rsidR="00FB1329" w:rsidRPr="00FB1329" w:rsidRDefault="00FB1329" w:rsidP="00FB1329">
      <w:pPr>
        <w:pStyle w:val="a6"/>
        <w:spacing w:before="4"/>
        <w:rPr>
          <w:b/>
          <w:i/>
          <w:sz w:val="27"/>
          <w:lang w:val="en-US"/>
        </w:rPr>
      </w:pPr>
    </w:p>
    <w:p w14:paraId="573038F1" w14:textId="77777777" w:rsidR="00FB1329" w:rsidRPr="00FB1329" w:rsidRDefault="00FB1329" w:rsidP="00FB1329">
      <w:pPr>
        <w:spacing w:line="276" w:lineRule="auto"/>
        <w:ind w:right="-10" w:firstLine="719"/>
        <w:jc w:val="both"/>
        <w:rPr>
          <w:sz w:val="27"/>
          <w:szCs w:val="27"/>
          <w:lang w:val="en-US"/>
        </w:rPr>
      </w:pPr>
      <w:r w:rsidRPr="00FB1329">
        <w:rPr>
          <w:sz w:val="27"/>
          <w:szCs w:val="27"/>
          <w:lang w:val="en-US"/>
        </w:rPr>
        <w:t xml:space="preserve">În vederea asigurării gestionării eficiente și raționale a resurselor naturale, inclusiv prin responsabilizarea beneficiarilor sectoarelor de subsol, conform pct. 9 sbp.11) din Regulamentul cu privire la organizarea şi funcţionarea Ministerului Mediului, aprobat prin Hotărîrea Guvernului </w:t>
      </w:r>
      <w:r w:rsidRPr="00FB1329">
        <w:rPr>
          <w:spacing w:val="-2"/>
          <w:sz w:val="27"/>
          <w:szCs w:val="27"/>
          <w:lang w:val="en-US"/>
        </w:rPr>
        <w:t>nr.145/2021,</w:t>
      </w:r>
    </w:p>
    <w:p w14:paraId="70055E13" w14:textId="77777777" w:rsidR="00FB1329" w:rsidRDefault="00FB1329" w:rsidP="00FB1329">
      <w:pPr>
        <w:pStyle w:val="1"/>
        <w:spacing w:before="5"/>
        <w:ind w:left="2610" w:right="1805"/>
        <w:rPr>
          <w:spacing w:val="-2"/>
          <w:lang w:val="en-US"/>
        </w:rPr>
      </w:pPr>
    </w:p>
    <w:p w14:paraId="18F6E7A8" w14:textId="77777777" w:rsidR="00FB1329" w:rsidRDefault="00FB1329" w:rsidP="00FB1329">
      <w:pPr>
        <w:pStyle w:val="1"/>
        <w:spacing w:before="5"/>
        <w:ind w:left="2610" w:right="1805"/>
      </w:pPr>
      <w:r>
        <w:rPr>
          <w:spacing w:val="-2"/>
        </w:rPr>
        <w:t>ORDON:</w:t>
      </w:r>
    </w:p>
    <w:p w14:paraId="5321C91C" w14:textId="77777777" w:rsidR="00FB1329" w:rsidRDefault="00FB1329" w:rsidP="00FB1329">
      <w:pPr>
        <w:pStyle w:val="a6"/>
        <w:spacing w:before="6"/>
        <w:rPr>
          <w:b/>
          <w:sz w:val="27"/>
        </w:rPr>
      </w:pPr>
    </w:p>
    <w:p w14:paraId="522D1009" w14:textId="77777777" w:rsidR="00FB1329" w:rsidRDefault="00FB1329" w:rsidP="00FB1329">
      <w:pPr>
        <w:pStyle w:val="a8"/>
        <w:numPr>
          <w:ilvl w:val="0"/>
          <w:numId w:val="2"/>
        </w:numPr>
        <w:tabs>
          <w:tab w:val="left" w:pos="-5850"/>
        </w:tabs>
        <w:spacing w:line="276" w:lineRule="auto"/>
        <w:ind w:left="360" w:hanging="361"/>
        <w:rPr>
          <w:sz w:val="28"/>
        </w:rPr>
      </w:pPr>
      <w:r>
        <w:rPr>
          <w:sz w:val="28"/>
        </w:rPr>
        <w:t>Se</w:t>
      </w:r>
      <w:r>
        <w:rPr>
          <w:spacing w:val="-2"/>
          <w:sz w:val="28"/>
        </w:rPr>
        <w:t>aprobă:</w:t>
      </w:r>
    </w:p>
    <w:p w14:paraId="25CD1372" w14:textId="77777777" w:rsidR="00FB1329" w:rsidRDefault="00FB1329" w:rsidP="00FB1329">
      <w:pPr>
        <w:pStyle w:val="a8"/>
        <w:numPr>
          <w:ilvl w:val="1"/>
          <w:numId w:val="2"/>
        </w:numPr>
        <w:tabs>
          <w:tab w:val="left" w:pos="-5130"/>
        </w:tabs>
        <w:spacing w:line="276" w:lineRule="auto"/>
        <w:ind w:left="540"/>
        <w:rPr>
          <w:sz w:val="28"/>
        </w:rPr>
      </w:pPr>
      <w:r>
        <w:rPr>
          <w:sz w:val="28"/>
        </w:rPr>
        <w:t>Contractul-model de atribuire în folosință a sectorului de subsol pentru cercetare geologică, conform Anexei nr.1;</w:t>
      </w:r>
    </w:p>
    <w:p w14:paraId="476FBEA7" w14:textId="77777777" w:rsidR="00FB1329" w:rsidRDefault="00FB1329" w:rsidP="00FB1329">
      <w:pPr>
        <w:pStyle w:val="a8"/>
        <w:numPr>
          <w:ilvl w:val="1"/>
          <w:numId w:val="2"/>
        </w:numPr>
        <w:tabs>
          <w:tab w:val="left" w:pos="-5850"/>
        </w:tabs>
        <w:spacing w:line="276" w:lineRule="auto"/>
        <w:ind w:left="540"/>
        <w:rPr>
          <w:sz w:val="28"/>
        </w:rPr>
      </w:pPr>
      <w:r>
        <w:rPr>
          <w:sz w:val="28"/>
        </w:rPr>
        <w:t>Contractul-model de atribuire în folosință a sectorului de subsol pentru extragerea substanțelor minerale utile, conform Anexei nr.2;</w:t>
      </w:r>
    </w:p>
    <w:p w14:paraId="24F1D606" w14:textId="77777777" w:rsidR="00FB1329" w:rsidRDefault="00FB1329" w:rsidP="00FB1329">
      <w:pPr>
        <w:pStyle w:val="a8"/>
        <w:numPr>
          <w:ilvl w:val="1"/>
          <w:numId w:val="2"/>
        </w:numPr>
        <w:tabs>
          <w:tab w:val="left" w:pos="-5850"/>
        </w:tabs>
        <w:spacing w:line="276" w:lineRule="auto"/>
        <w:ind w:left="540"/>
        <w:rPr>
          <w:sz w:val="28"/>
        </w:rPr>
      </w:pPr>
      <w:r>
        <w:rPr>
          <w:sz w:val="28"/>
        </w:rPr>
        <w:t>Contractul-model de atribuire în folosință a sectorului de subsol pentru construirea şi/sau exploatarea construcţiilor subterane nelegate de extragerea substanțelor minerale utile, conform Anexei nr.3.</w:t>
      </w:r>
    </w:p>
    <w:p w14:paraId="6CAC7759" w14:textId="77777777" w:rsidR="00FB1329" w:rsidRDefault="00FB1329" w:rsidP="00FB1329">
      <w:pPr>
        <w:pStyle w:val="a8"/>
        <w:numPr>
          <w:ilvl w:val="0"/>
          <w:numId w:val="2"/>
        </w:numPr>
        <w:tabs>
          <w:tab w:val="left" w:pos="-5850"/>
        </w:tabs>
        <w:spacing w:line="276" w:lineRule="auto"/>
        <w:ind w:left="360"/>
        <w:rPr>
          <w:sz w:val="28"/>
        </w:rPr>
      </w:pPr>
      <w:r>
        <w:rPr>
          <w:sz w:val="28"/>
        </w:rPr>
        <w:t>Serviciul protecția solului și subsolului va asigura perfectarea contractelor de atribuire în folosință a sectorului de subsol cu beneficiarii subsolului, conform modelelor aprobate.</w:t>
      </w:r>
    </w:p>
    <w:p w14:paraId="2F6B8300" w14:textId="77777777" w:rsidR="00FB1329" w:rsidRPr="00FB1329" w:rsidRDefault="00FB1329" w:rsidP="00FB1329">
      <w:pPr>
        <w:pStyle w:val="a6"/>
        <w:rPr>
          <w:sz w:val="30"/>
          <w:lang w:val="en-US"/>
        </w:rPr>
      </w:pPr>
    </w:p>
    <w:p w14:paraId="4A8D5F9B" w14:textId="77777777" w:rsidR="00FB1329" w:rsidRDefault="00FB1329" w:rsidP="00FB1329">
      <w:pPr>
        <w:pStyle w:val="1"/>
        <w:tabs>
          <w:tab w:val="left" w:pos="-5130"/>
        </w:tabs>
        <w:spacing w:before="231"/>
        <w:jc w:val="left"/>
        <w:rPr>
          <w:sz w:val="28"/>
          <w:szCs w:val="28"/>
          <w:lang w:val="ro-RO"/>
        </w:rPr>
      </w:pPr>
      <w:r w:rsidRPr="00FB1329">
        <w:rPr>
          <w:spacing w:val="-2"/>
          <w:sz w:val="28"/>
          <w:szCs w:val="28"/>
        </w:rPr>
        <w:t xml:space="preserve">Ministru </w:t>
      </w:r>
      <w:r w:rsidRPr="00FB1329">
        <w:rPr>
          <w:spacing w:val="-2"/>
          <w:sz w:val="28"/>
          <w:szCs w:val="28"/>
          <w:lang w:val="ro-RO"/>
        </w:rPr>
        <w:t>interimar</w:t>
      </w:r>
      <w:r w:rsidRPr="00FB1329">
        <w:rPr>
          <w:spacing w:val="-2"/>
          <w:sz w:val="28"/>
          <w:szCs w:val="28"/>
        </w:rPr>
        <w:t xml:space="preserve">        </w:t>
      </w:r>
      <w:r>
        <w:rPr>
          <w:spacing w:val="-2"/>
          <w:sz w:val="28"/>
          <w:szCs w:val="28"/>
          <w:lang w:val="ro-RO"/>
        </w:rPr>
        <w:t xml:space="preserve">                                                                     </w:t>
      </w:r>
      <w:r w:rsidRPr="00FB1329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ro-RO"/>
        </w:rPr>
        <w:t>Vladimir BOLEA</w:t>
      </w:r>
      <w:r w:rsidRPr="00FB1329">
        <w:rPr>
          <w:spacing w:val="-2"/>
          <w:sz w:val="28"/>
          <w:szCs w:val="28"/>
        </w:rPr>
        <w:t xml:space="preserve">                                         </w:t>
      </w:r>
    </w:p>
    <w:p w14:paraId="2C999786" w14:textId="77777777" w:rsidR="00FB1329" w:rsidRPr="00FB1329" w:rsidRDefault="00FB1329" w:rsidP="00FB1329">
      <w:pPr>
        <w:rPr>
          <w:lang w:val="ro-RO"/>
        </w:rPr>
      </w:pPr>
    </w:p>
    <w:p w14:paraId="1B56BDD5" w14:textId="77777777" w:rsidR="00FB1329" w:rsidRPr="00FB1329" w:rsidRDefault="00FB1329" w:rsidP="00FB1329">
      <w:pPr>
        <w:rPr>
          <w:lang w:val="ro-RO"/>
        </w:rPr>
      </w:pPr>
    </w:p>
    <w:p w14:paraId="69BD5929" w14:textId="77777777" w:rsidR="00FB1329" w:rsidRPr="00FB1329" w:rsidRDefault="00FB1329" w:rsidP="00FB1329">
      <w:pPr>
        <w:rPr>
          <w:lang w:val="ro-RO"/>
        </w:rPr>
      </w:pPr>
    </w:p>
    <w:p w14:paraId="2012705C" w14:textId="77777777" w:rsidR="00FB1329" w:rsidRPr="00FB1329" w:rsidRDefault="00FB1329" w:rsidP="00FB1329">
      <w:pPr>
        <w:rPr>
          <w:lang w:val="ro-RO"/>
        </w:rPr>
      </w:pPr>
    </w:p>
    <w:p w14:paraId="7E6D3390" w14:textId="2D0DA094" w:rsidR="00CC2137" w:rsidRDefault="005300EF" w:rsidP="00FB1329">
      <w:pPr>
        <w:tabs>
          <w:tab w:val="left" w:pos="-5850"/>
        </w:tabs>
        <w:rPr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6BCF" wp14:editId="7DF14C6B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2857500" cy="685800"/>
                <wp:effectExtent l="3810" t="254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68C6D" w14:textId="77777777" w:rsidR="00CC2137" w:rsidRPr="00CE14F8" w:rsidRDefault="00CE14F8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6B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3.1pt;width:2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" stroked="f">
                <v:textbox>
                  <w:txbxContent>
                    <w:p w14:paraId="51568C6D" w14:textId="77777777" w:rsidR="00CC2137" w:rsidRPr="00CE14F8" w:rsidRDefault="00CE14F8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2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0F88" w14:textId="77777777" w:rsidR="00E71EE8" w:rsidRDefault="00E71EE8">
      <w:r>
        <w:separator/>
      </w:r>
    </w:p>
  </w:endnote>
  <w:endnote w:type="continuationSeparator" w:id="0">
    <w:p w14:paraId="3C4A9172" w14:textId="77777777" w:rsidR="00E71EE8" w:rsidRDefault="00E7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BAF1" w14:textId="77777777" w:rsidR="00E71EE8" w:rsidRDefault="00E71EE8">
      <w:r>
        <w:separator/>
      </w:r>
    </w:p>
  </w:footnote>
  <w:footnote w:type="continuationSeparator" w:id="0">
    <w:p w14:paraId="72C6BB76" w14:textId="77777777" w:rsidR="00E71EE8" w:rsidRDefault="00E71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293"/>
    <w:multiLevelType w:val="multilevel"/>
    <w:tmpl w:val="44140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" w15:restartNumberingAfterBreak="0">
    <w:nsid w:val="4CB9113C"/>
    <w:multiLevelType w:val="hybridMultilevel"/>
    <w:tmpl w:val="DB7CD428"/>
    <w:lvl w:ilvl="0" w:tplc="877E8A0E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9ED4D37E">
      <w:start w:val="1"/>
      <w:numFmt w:val="decimal"/>
      <w:lvlText w:val="%2)"/>
      <w:lvlJc w:val="left"/>
      <w:pPr>
        <w:ind w:left="6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D885BC8">
      <w:numFmt w:val="bullet"/>
      <w:lvlText w:val="•"/>
      <w:lvlJc w:val="left"/>
      <w:pPr>
        <w:ind w:left="2185" w:hanging="360"/>
      </w:pPr>
      <w:rPr>
        <w:rFonts w:hint="default"/>
        <w:lang w:val="ro-RO" w:eastAsia="en-US" w:bidi="ar-SA"/>
      </w:rPr>
    </w:lvl>
    <w:lvl w:ilvl="3" w:tplc="8D6A91A4">
      <w:numFmt w:val="bullet"/>
      <w:lvlText w:val="•"/>
      <w:lvlJc w:val="left"/>
      <w:pPr>
        <w:ind w:left="3170" w:hanging="360"/>
      </w:pPr>
      <w:rPr>
        <w:rFonts w:hint="default"/>
        <w:lang w:val="ro-RO" w:eastAsia="en-US" w:bidi="ar-SA"/>
      </w:rPr>
    </w:lvl>
    <w:lvl w:ilvl="4" w:tplc="AA646CA2">
      <w:numFmt w:val="bullet"/>
      <w:lvlText w:val="•"/>
      <w:lvlJc w:val="left"/>
      <w:pPr>
        <w:ind w:left="4155" w:hanging="360"/>
      </w:pPr>
      <w:rPr>
        <w:rFonts w:hint="default"/>
        <w:lang w:val="ro-RO" w:eastAsia="en-US" w:bidi="ar-SA"/>
      </w:rPr>
    </w:lvl>
    <w:lvl w:ilvl="5" w:tplc="092E9AD0">
      <w:numFmt w:val="bullet"/>
      <w:lvlText w:val="•"/>
      <w:lvlJc w:val="left"/>
      <w:pPr>
        <w:ind w:left="5140" w:hanging="360"/>
      </w:pPr>
      <w:rPr>
        <w:rFonts w:hint="default"/>
        <w:lang w:val="ro-RO" w:eastAsia="en-US" w:bidi="ar-SA"/>
      </w:rPr>
    </w:lvl>
    <w:lvl w:ilvl="6" w:tplc="B69891E6">
      <w:numFmt w:val="bullet"/>
      <w:lvlText w:val="•"/>
      <w:lvlJc w:val="left"/>
      <w:pPr>
        <w:ind w:left="6125" w:hanging="360"/>
      </w:pPr>
      <w:rPr>
        <w:rFonts w:hint="default"/>
        <w:lang w:val="ro-RO" w:eastAsia="en-US" w:bidi="ar-SA"/>
      </w:rPr>
    </w:lvl>
    <w:lvl w:ilvl="7" w:tplc="8DCC4898">
      <w:numFmt w:val="bullet"/>
      <w:lvlText w:val="•"/>
      <w:lvlJc w:val="left"/>
      <w:pPr>
        <w:ind w:left="7110" w:hanging="360"/>
      </w:pPr>
      <w:rPr>
        <w:rFonts w:hint="default"/>
        <w:lang w:val="ro-RO" w:eastAsia="en-US" w:bidi="ar-SA"/>
      </w:rPr>
    </w:lvl>
    <w:lvl w:ilvl="8" w:tplc="435EE7BA">
      <w:numFmt w:val="bullet"/>
      <w:lvlText w:val="•"/>
      <w:lvlJc w:val="left"/>
      <w:pPr>
        <w:ind w:left="8096" w:hanging="360"/>
      </w:pPr>
      <w:rPr>
        <w:rFonts w:hint="default"/>
        <w:lang w:val="ro-RO" w:eastAsia="en-US" w:bidi="ar-SA"/>
      </w:rPr>
    </w:lvl>
  </w:abstractNum>
  <w:num w:numId="1" w16cid:durableId="1022247896">
    <w:abstractNumId w:val="0"/>
  </w:num>
  <w:num w:numId="2" w16cid:durableId="16153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FFB"/>
    <w:rsid w:val="000960D7"/>
    <w:rsid w:val="000A4C4D"/>
    <w:rsid w:val="000F1E66"/>
    <w:rsid w:val="001C006A"/>
    <w:rsid w:val="00237FDF"/>
    <w:rsid w:val="00265D2B"/>
    <w:rsid w:val="0034662E"/>
    <w:rsid w:val="004740A2"/>
    <w:rsid w:val="005300EF"/>
    <w:rsid w:val="005871EA"/>
    <w:rsid w:val="005F4106"/>
    <w:rsid w:val="00700B23"/>
    <w:rsid w:val="007052DD"/>
    <w:rsid w:val="00756531"/>
    <w:rsid w:val="00774C7F"/>
    <w:rsid w:val="007E1709"/>
    <w:rsid w:val="008164CF"/>
    <w:rsid w:val="008863A7"/>
    <w:rsid w:val="00904819"/>
    <w:rsid w:val="00941316"/>
    <w:rsid w:val="00966842"/>
    <w:rsid w:val="00A15F8B"/>
    <w:rsid w:val="00A24EAD"/>
    <w:rsid w:val="00A43839"/>
    <w:rsid w:val="00A72FFB"/>
    <w:rsid w:val="00AB0B57"/>
    <w:rsid w:val="00B06FEE"/>
    <w:rsid w:val="00B70831"/>
    <w:rsid w:val="00BD2054"/>
    <w:rsid w:val="00CC2137"/>
    <w:rsid w:val="00CE14F8"/>
    <w:rsid w:val="00CE52FA"/>
    <w:rsid w:val="00DC302C"/>
    <w:rsid w:val="00E45736"/>
    <w:rsid w:val="00E637B3"/>
    <w:rsid w:val="00E71EE8"/>
    <w:rsid w:val="00E863AB"/>
    <w:rsid w:val="00F96F38"/>
    <w:rsid w:val="00FB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75866E4"/>
  <w15:chartTrackingRefBased/>
  <w15:docId w15:val="{7C206317-E58E-4E39-A281-85D3BACD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3">
    <w:name w:val="heading 3"/>
    <w:basedOn w:val="a"/>
    <w:next w:val="a"/>
    <w:qFormat/>
    <w:pPr>
      <w:keepNext/>
      <w:ind w:firstLine="720"/>
      <w:jc w:val="center"/>
      <w:outlineLvl w:val="2"/>
    </w:pPr>
    <w:rPr>
      <w:b/>
      <w:sz w:val="28"/>
      <w:szCs w:val="20"/>
      <w:lang w:val="ro-R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before="100" w:line="360" w:lineRule="auto"/>
      <w:ind w:left="120"/>
    </w:pPr>
    <w:rPr>
      <w:rFonts w:ascii="Arial" w:hAnsi="Arial"/>
      <w:snapToGrid w:val="0"/>
      <w:sz w:val="24"/>
      <w:lang w:val="ro-RO" w:eastAsia="ru-RU"/>
    </w:rPr>
  </w:style>
  <w:style w:type="paragraph" w:styleId="a3">
    <w:name w:val="Body Text Indent"/>
    <w:basedOn w:val="a"/>
    <w:pPr>
      <w:ind w:left="2700" w:hanging="1980"/>
    </w:pPr>
    <w:rPr>
      <w:lang w:val="ro-MD"/>
    </w:rPr>
  </w:style>
  <w:style w:type="paragraph" w:styleId="a4">
    <w:name w:val="Title"/>
    <w:basedOn w:val="a"/>
    <w:next w:val="a"/>
    <w:link w:val="a5"/>
    <w:qFormat/>
    <w:rsid w:val="000A4C4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rsid w:val="000A4C4D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6">
    <w:name w:val="Body Text"/>
    <w:basedOn w:val="a"/>
    <w:link w:val="a7"/>
    <w:rsid w:val="00FB1329"/>
    <w:pPr>
      <w:spacing w:after="120"/>
    </w:pPr>
  </w:style>
  <w:style w:type="character" w:customStyle="1" w:styleId="a7">
    <w:name w:val="Основной текст Знак"/>
    <w:basedOn w:val="a0"/>
    <w:link w:val="a6"/>
    <w:rsid w:val="00FB1329"/>
    <w:rPr>
      <w:sz w:val="24"/>
      <w:szCs w:val="24"/>
      <w:lang w:val="ru-RU" w:eastAsia="ru-RU"/>
    </w:rPr>
  </w:style>
  <w:style w:type="paragraph" w:styleId="a8">
    <w:name w:val="List Paragraph"/>
    <w:basedOn w:val="a"/>
    <w:uiPriority w:val="1"/>
    <w:qFormat/>
    <w:rsid w:val="00FB1329"/>
    <w:pPr>
      <w:widowControl w:val="0"/>
      <w:autoSpaceDE w:val="0"/>
      <w:autoSpaceDN w:val="0"/>
      <w:ind w:left="478" w:hanging="361"/>
      <w:jc w:val="both"/>
    </w:pPr>
    <w:rPr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&#1064;&#1072;&#1073;&#1083;&#1086;&#1085;&#1099;\Blancheta%20ORDIN%20MER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Blancheta ORDIN MERN.dot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  I  N  I  S  T  E  R  U  L </vt:lpstr>
      <vt:lpstr>M  I  N  I  S  T  E  R  U  L </vt:lpstr>
    </vt:vector>
  </TitlesOfParts>
  <Company>MMAT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I  N  I  S  T  E  R  U  L</dc:title>
  <dc:subject/>
  <dc:creator>Dell</dc:creator>
  <cp:keywords/>
  <cp:lastModifiedBy>Admin</cp:lastModifiedBy>
  <cp:revision>2</cp:revision>
  <cp:lastPrinted>2021-08-19T10:47:00Z</cp:lastPrinted>
  <dcterms:created xsi:type="dcterms:W3CDTF">2022-11-10T19:47:00Z</dcterms:created>
  <dcterms:modified xsi:type="dcterms:W3CDTF">2022-11-10T19:47:00Z</dcterms:modified>
</cp:coreProperties>
</file>