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3F" w:rsidRPr="00C37904" w:rsidRDefault="006D783F" w:rsidP="006D783F">
      <w:pPr>
        <w:jc w:val="right"/>
        <w:rPr>
          <w:i/>
          <w:lang w:val="ro-RO"/>
        </w:rPr>
      </w:pPr>
      <w:r w:rsidRPr="00C37904">
        <w:rPr>
          <w:i/>
          <w:lang w:val="ro-RO"/>
        </w:rPr>
        <w:t>Proiect</w:t>
      </w:r>
    </w:p>
    <w:p w:rsidR="006D783F" w:rsidRPr="00C37904" w:rsidRDefault="006D783F" w:rsidP="006D783F">
      <w:pPr>
        <w:rPr>
          <w:sz w:val="32"/>
          <w:szCs w:val="32"/>
          <w:lang w:val="ro-RO"/>
        </w:rPr>
      </w:pPr>
    </w:p>
    <w:p w:rsidR="006D783F" w:rsidRPr="00C37904" w:rsidRDefault="006D783F" w:rsidP="006D783F">
      <w:pPr>
        <w:ind w:right="-141"/>
        <w:jc w:val="center"/>
        <w:rPr>
          <w:b/>
          <w:sz w:val="32"/>
          <w:szCs w:val="32"/>
          <w:lang w:val="ro-RO"/>
        </w:rPr>
      </w:pPr>
      <w:r w:rsidRPr="00C37904">
        <w:rPr>
          <w:b/>
          <w:sz w:val="32"/>
          <w:szCs w:val="32"/>
          <w:lang w:val="ro-RO"/>
        </w:rPr>
        <w:t>GUVERNUL REPUBLICII MOLDOVA</w:t>
      </w:r>
    </w:p>
    <w:p w:rsidR="006D783F" w:rsidRPr="00C37904" w:rsidRDefault="006D783F" w:rsidP="006D783F">
      <w:pPr>
        <w:ind w:right="-141"/>
        <w:jc w:val="center"/>
        <w:rPr>
          <w:b/>
          <w:sz w:val="28"/>
          <w:szCs w:val="28"/>
          <w:lang w:val="ro-RO"/>
        </w:rPr>
      </w:pPr>
    </w:p>
    <w:p w:rsidR="006D783F" w:rsidRPr="00C37904" w:rsidRDefault="006D783F" w:rsidP="006D783F">
      <w:pPr>
        <w:ind w:right="-141"/>
        <w:jc w:val="center"/>
        <w:rPr>
          <w:sz w:val="28"/>
          <w:szCs w:val="28"/>
          <w:lang w:val="ro-RO"/>
        </w:rPr>
      </w:pPr>
      <w:r w:rsidRPr="00C37904">
        <w:rPr>
          <w:sz w:val="28"/>
          <w:szCs w:val="28"/>
          <w:lang w:val="ro-RO"/>
        </w:rPr>
        <w:t>HOTĂR</w:t>
      </w:r>
      <w:r w:rsidR="00FC0920">
        <w:rPr>
          <w:sz w:val="28"/>
          <w:szCs w:val="28"/>
          <w:lang w:val="ro-RO"/>
        </w:rPr>
        <w:t>Â</w:t>
      </w:r>
      <w:r w:rsidRPr="00C37904">
        <w:rPr>
          <w:sz w:val="28"/>
          <w:szCs w:val="28"/>
          <w:lang w:val="ro-RO"/>
        </w:rPr>
        <w:t>RE Nr.  ___</w:t>
      </w:r>
    </w:p>
    <w:p w:rsidR="006D783F" w:rsidRPr="00C37904" w:rsidRDefault="00A870C7" w:rsidP="006D783F">
      <w:pPr>
        <w:ind w:right="-141"/>
        <w:jc w:val="center"/>
        <w:rPr>
          <w:sz w:val="28"/>
          <w:szCs w:val="28"/>
          <w:lang w:val="ro-RO"/>
        </w:rPr>
      </w:pPr>
      <w:r w:rsidRPr="00C37904">
        <w:rPr>
          <w:sz w:val="28"/>
          <w:szCs w:val="28"/>
          <w:lang w:val="ro-RO"/>
        </w:rPr>
        <w:t>din ______________ 2022</w:t>
      </w:r>
      <w:bookmarkStart w:id="0" w:name="_GoBack"/>
      <w:bookmarkEnd w:id="0"/>
    </w:p>
    <w:p w:rsidR="006D783F" w:rsidRPr="00C37904" w:rsidRDefault="006D783F" w:rsidP="006D783F">
      <w:pPr>
        <w:ind w:right="-141"/>
        <w:jc w:val="center"/>
        <w:rPr>
          <w:sz w:val="28"/>
          <w:szCs w:val="28"/>
          <w:lang w:val="ro-RO"/>
        </w:rPr>
      </w:pPr>
    </w:p>
    <w:p w:rsidR="006D783F" w:rsidRPr="00C37904" w:rsidRDefault="006D783F" w:rsidP="006D783F">
      <w:pPr>
        <w:shd w:val="clear" w:color="auto" w:fill="FFFFFF"/>
        <w:spacing w:before="165" w:after="165"/>
        <w:jc w:val="center"/>
        <w:outlineLvl w:val="3"/>
        <w:rPr>
          <w:sz w:val="28"/>
          <w:szCs w:val="28"/>
          <w:lang w:val="ro-RO" w:eastAsia="en-US"/>
        </w:rPr>
      </w:pPr>
      <w:r w:rsidRPr="00C37904">
        <w:rPr>
          <w:b/>
          <w:bCs/>
          <w:sz w:val="28"/>
          <w:szCs w:val="28"/>
          <w:lang w:val="ro-RO" w:eastAsia="en-US"/>
        </w:rPr>
        <w:t>pentru modificarea Regulamentului cu privire la modul</w:t>
      </w:r>
      <w:r w:rsidRPr="00C37904">
        <w:rPr>
          <w:b/>
          <w:bCs/>
          <w:sz w:val="28"/>
          <w:szCs w:val="28"/>
          <w:lang w:val="ro-RO" w:eastAsia="en-US"/>
        </w:rPr>
        <w:br/>
        <w:t>de prezentare de către beneficiarii subsolului a rapoartelor</w:t>
      </w:r>
      <w:r w:rsidRPr="00C37904">
        <w:rPr>
          <w:b/>
          <w:bCs/>
          <w:sz w:val="28"/>
          <w:szCs w:val="28"/>
          <w:lang w:val="ro-RO" w:eastAsia="en-US"/>
        </w:rPr>
        <w:br/>
        <w:t>privind mișcarea rezervelor de substanțe minerale utile,</w:t>
      </w:r>
      <w:r w:rsidRPr="00C37904">
        <w:rPr>
          <w:b/>
          <w:bCs/>
          <w:sz w:val="28"/>
          <w:szCs w:val="28"/>
          <w:lang w:val="ro-RO" w:eastAsia="en-US"/>
        </w:rPr>
        <w:br/>
        <w:t>aprobat prin Hotărârea Guvernului nr. 1131/2016</w:t>
      </w:r>
    </w:p>
    <w:p w:rsidR="006D783F" w:rsidRPr="00C37904" w:rsidRDefault="006D783F" w:rsidP="006D783F">
      <w:pPr>
        <w:ind w:right="-141"/>
        <w:jc w:val="center"/>
        <w:rPr>
          <w:b/>
          <w:sz w:val="28"/>
          <w:szCs w:val="28"/>
          <w:lang w:val="ro-RO"/>
        </w:rPr>
      </w:pPr>
    </w:p>
    <w:p w:rsidR="006D783F" w:rsidRPr="00C37904" w:rsidRDefault="006D783F" w:rsidP="006D783F">
      <w:pPr>
        <w:ind w:right="-141"/>
        <w:rPr>
          <w:sz w:val="28"/>
          <w:szCs w:val="28"/>
          <w:lang w:val="ro-RO"/>
        </w:rPr>
      </w:pPr>
    </w:p>
    <w:p w:rsidR="006D783F" w:rsidRPr="00C37904" w:rsidRDefault="006D783F" w:rsidP="00774CD5">
      <w:pPr>
        <w:tabs>
          <w:tab w:val="left" w:pos="851"/>
        </w:tabs>
        <w:ind w:firstLine="567"/>
        <w:jc w:val="both"/>
        <w:rPr>
          <w:sz w:val="28"/>
          <w:szCs w:val="28"/>
          <w:lang w:val="ro-RO"/>
        </w:rPr>
      </w:pPr>
      <w:r w:rsidRPr="00C37904">
        <w:rPr>
          <w:sz w:val="28"/>
          <w:szCs w:val="28"/>
          <w:lang w:val="ro-RO"/>
        </w:rPr>
        <w:t xml:space="preserve">În temeiul prevederilor </w:t>
      </w:r>
      <w:r w:rsidRPr="00C37904">
        <w:rPr>
          <w:sz w:val="28"/>
          <w:szCs w:val="28"/>
          <w:shd w:val="clear" w:color="auto" w:fill="FFFFFF"/>
          <w:lang w:val="ro-RO"/>
        </w:rPr>
        <w:t>art.</w:t>
      </w:r>
      <w:r w:rsidR="00C37904">
        <w:rPr>
          <w:sz w:val="28"/>
          <w:szCs w:val="28"/>
          <w:shd w:val="clear" w:color="auto" w:fill="FFFFFF"/>
          <w:lang w:val="ro-RO"/>
        </w:rPr>
        <w:t xml:space="preserve"> </w:t>
      </w:r>
      <w:r w:rsidRPr="00C37904">
        <w:rPr>
          <w:sz w:val="28"/>
          <w:szCs w:val="28"/>
          <w:shd w:val="clear" w:color="auto" w:fill="FFFFFF"/>
          <w:lang w:val="ro-RO"/>
        </w:rPr>
        <w:t>9 lit.</w:t>
      </w:r>
      <w:r w:rsidR="00C37904">
        <w:rPr>
          <w:sz w:val="28"/>
          <w:szCs w:val="28"/>
          <w:shd w:val="clear" w:color="auto" w:fill="FFFFFF"/>
          <w:lang w:val="ro-RO"/>
        </w:rPr>
        <w:t xml:space="preserve"> </w:t>
      </w:r>
      <w:r w:rsidR="0028218C">
        <w:rPr>
          <w:sz w:val="28"/>
          <w:szCs w:val="28"/>
          <w:shd w:val="clear" w:color="auto" w:fill="FFFFFF"/>
          <w:lang w:val="ro-RO"/>
        </w:rPr>
        <w:t>l)</w:t>
      </w:r>
      <w:r w:rsidRPr="00C37904">
        <w:rPr>
          <w:sz w:val="28"/>
          <w:szCs w:val="28"/>
          <w:shd w:val="clear" w:color="auto" w:fill="FFFFFF"/>
          <w:lang w:val="ro-RO"/>
        </w:rPr>
        <w:t xml:space="preserve"> și art.</w:t>
      </w:r>
      <w:r w:rsidR="00C37904">
        <w:rPr>
          <w:sz w:val="28"/>
          <w:szCs w:val="28"/>
          <w:shd w:val="clear" w:color="auto" w:fill="FFFFFF"/>
          <w:lang w:val="ro-RO"/>
        </w:rPr>
        <w:t xml:space="preserve"> </w:t>
      </w:r>
      <w:r w:rsidRPr="00C37904">
        <w:rPr>
          <w:sz w:val="28"/>
          <w:szCs w:val="28"/>
          <w:shd w:val="clear" w:color="auto" w:fill="FFFFFF"/>
          <w:lang w:val="ro-RO"/>
        </w:rPr>
        <w:t xml:space="preserve">54 ale Codului subsolului nr. </w:t>
      </w:r>
      <w:r w:rsidR="0028218C">
        <w:rPr>
          <w:sz w:val="28"/>
          <w:szCs w:val="28"/>
          <w:shd w:val="clear" w:color="auto" w:fill="FFFFFF"/>
          <w:lang w:val="ro-RO"/>
        </w:rPr>
        <w:t>3/</w:t>
      </w:r>
      <w:r w:rsidRPr="00C37904">
        <w:rPr>
          <w:sz w:val="28"/>
          <w:szCs w:val="28"/>
          <w:shd w:val="clear" w:color="auto" w:fill="FFFFFF"/>
          <w:lang w:val="ro-RO"/>
        </w:rPr>
        <w:t>2009 (Monitorul Oficial al Republicii Moldova, 2009, nr. 75-77, art. 197), cu modificările și completările ulterioare, Guvernul HOTĂRĂŞTE:</w:t>
      </w:r>
    </w:p>
    <w:p w:rsidR="006D783F" w:rsidRPr="00C37904" w:rsidRDefault="006D783F" w:rsidP="006D783F">
      <w:pPr>
        <w:tabs>
          <w:tab w:val="left" w:pos="851"/>
        </w:tabs>
        <w:rPr>
          <w:sz w:val="28"/>
          <w:szCs w:val="28"/>
          <w:lang w:val="ro-RO"/>
        </w:rPr>
      </w:pPr>
    </w:p>
    <w:p w:rsidR="00FE6407" w:rsidRPr="00C37904" w:rsidRDefault="00FE6407" w:rsidP="00FE6407">
      <w:pPr>
        <w:pStyle w:val="a3"/>
        <w:numPr>
          <w:ilvl w:val="0"/>
          <w:numId w:val="1"/>
        </w:numPr>
        <w:shd w:val="clear" w:color="auto" w:fill="FFFFFF"/>
        <w:ind w:left="426" w:hanging="426"/>
        <w:jc w:val="both"/>
        <w:rPr>
          <w:sz w:val="28"/>
          <w:szCs w:val="28"/>
          <w:lang w:val="ro-RO" w:eastAsia="en-US"/>
        </w:rPr>
      </w:pPr>
      <w:r w:rsidRPr="00C37904">
        <w:rPr>
          <w:sz w:val="28"/>
          <w:szCs w:val="28"/>
          <w:shd w:val="clear" w:color="auto" w:fill="FFFFFF"/>
          <w:lang w:val="ro-RO"/>
        </w:rPr>
        <w:t>Regulamentul cu privire la modul de prezentare de către beneficiarii subsolului a rapoartelor privind mișcarea rezervelor de substanțe minerale utile, aprobat prin Hotărârea Guvernului nr. 1131/2016 (Monitorul Oficial al Republicii Moldova, 2016, nr. 360, art. 1233), cu modificările ulterioare, se modifică după cum urmează:</w:t>
      </w:r>
    </w:p>
    <w:p w:rsidR="006D783F" w:rsidRPr="0028218C" w:rsidRDefault="0028218C" w:rsidP="0028218C">
      <w:pPr>
        <w:shd w:val="clear" w:color="auto" w:fill="FFFFFF"/>
        <w:ind w:left="426"/>
        <w:jc w:val="both"/>
        <w:rPr>
          <w:sz w:val="28"/>
          <w:szCs w:val="28"/>
          <w:lang w:val="ro-RO" w:eastAsia="en-US"/>
        </w:rPr>
      </w:pPr>
      <w:r>
        <w:rPr>
          <w:sz w:val="30"/>
          <w:szCs w:val="28"/>
          <w:shd w:val="clear" w:color="auto" w:fill="FFFFFF"/>
          <w:lang w:val="ro-RO" w:eastAsia="en-US"/>
        </w:rPr>
        <w:t>Î</w:t>
      </w:r>
      <w:r w:rsidR="006D783F" w:rsidRPr="0028218C">
        <w:rPr>
          <w:sz w:val="28"/>
          <w:szCs w:val="28"/>
          <w:shd w:val="clear" w:color="auto" w:fill="FFFFFF"/>
          <w:lang w:val="ro-RO" w:eastAsia="en-US"/>
        </w:rPr>
        <w:t>n anexele nr. 1, nr. 2 și nr. 3, sintagma „Direcția control geologic și resurse funciare a Inspectoratului pentru Protecția Mediului” se exclude.</w:t>
      </w:r>
    </w:p>
    <w:p w:rsidR="006D783F" w:rsidRPr="00C37904" w:rsidRDefault="006D783F" w:rsidP="006D783F">
      <w:pPr>
        <w:tabs>
          <w:tab w:val="left" w:pos="851"/>
        </w:tabs>
        <w:jc w:val="both"/>
        <w:rPr>
          <w:sz w:val="28"/>
          <w:szCs w:val="28"/>
          <w:lang w:val="ro-RO"/>
        </w:rPr>
      </w:pPr>
    </w:p>
    <w:p w:rsidR="006D783F" w:rsidRPr="00C37904" w:rsidRDefault="006D783F" w:rsidP="00FE6407">
      <w:pPr>
        <w:pStyle w:val="a3"/>
        <w:numPr>
          <w:ilvl w:val="0"/>
          <w:numId w:val="1"/>
        </w:numPr>
        <w:tabs>
          <w:tab w:val="left" w:pos="851"/>
        </w:tabs>
        <w:ind w:left="426"/>
        <w:jc w:val="both"/>
        <w:rPr>
          <w:sz w:val="28"/>
          <w:szCs w:val="28"/>
          <w:lang w:val="ro-RO"/>
        </w:rPr>
      </w:pPr>
      <w:r w:rsidRPr="00C37904">
        <w:rPr>
          <w:sz w:val="28"/>
          <w:szCs w:val="28"/>
          <w:lang w:val="ro-RO"/>
        </w:rPr>
        <w:t>Prezenta hotăr</w:t>
      </w:r>
      <w:r w:rsidR="00FC0920">
        <w:rPr>
          <w:sz w:val="28"/>
          <w:szCs w:val="28"/>
          <w:lang w:val="ro-RO"/>
        </w:rPr>
        <w:t>â</w:t>
      </w:r>
      <w:r w:rsidRPr="00C37904">
        <w:rPr>
          <w:sz w:val="28"/>
          <w:szCs w:val="28"/>
          <w:lang w:val="ro-RO"/>
        </w:rPr>
        <w:t>re intră în vigoare la data publicării în Monitorul Oficial al Republicii Moldova.</w:t>
      </w:r>
    </w:p>
    <w:p w:rsidR="006D783F" w:rsidRPr="00C37904" w:rsidRDefault="006D783F" w:rsidP="006D783F">
      <w:pPr>
        <w:tabs>
          <w:tab w:val="left" w:pos="851"/>
        </w:tabs>
        <w:ind w:left="567" w:right="-141"/>
        <w:jc w:val="both"/>
        <w:rPr>
          <w:sz w:val="28"/>
          <w:szCs w:val="28"/>
          <w:lang w:val="ro-RO"/>
        </w:rPr>
      </w:pPr>
    </w:p>
    <w:p w:rsidR="006D783F" w:rsidRPr="00C37904" w:rsidRDefault="006D783F" w:rsidP="006D783F">
      <w:pPr>
        <w:pStyle w:val="a3"/>
        <w:ind w:left="0" w:right="-141"/>
        <w:jc w:val="both"/>
        <w:rPr>
          <w:sz w:val="28"/>
          <w:szCs w:val="28"/>
          <w:lang w:val="ro-RO"/>
        </w:rPr>
      </w:pPr>
    </w:p>
    <w:p w:rsidR="006D783F" w:rsidRPr="00C37904" w:rsidRDefault="006D783F" w:rsidP="0028218C">
      <w:pPr>
        <w:ind w:right="-42"/>
        <w:rPr>
          <w:b/>
          <w:sz w:val="28"/>
          <w:szCs w:val="28"/>
          <w:lang w:val="ro-RO"/>
        </w:rPr>
      </w:pPr>
      <w:r w:rsidRPr="00C37904">
        <w:rPr>
          <w:b/>
          <w:sz w:val="28"/>
          <w:szCs w:val="28"/>
          <w:lang w:val="ro-RO"/>
        </w:rPr>
        <w:t xml:space="preserve">PRIM-MINISTRU                </w:t>
      </w:r>
      <w:r w:rsidR="000C1BEC" w:rsidRPr="00C37904">
        <w:rPr>
          <w:b/>
          <w:sz w:val="28"/>
          <w:szCs w:val="28"/>
          <w:lang w:val="ro-RO"/>
        </w:rPr>
        <w:tab/>
      </w:r>
      <w:r w:rsidR="000C1BEC" w:rsidRPr="00C37904">
        <w:rPr>
          <w:b/>
          <w:sz w:val="28"/>
          <w:szCs w:val="28"/>
          <w:lang w:val="ro-RO"/>
        </w:rPr>
        <w:tab/>
      </w:r>
      <w:r w:rsidR="000C1BEC" w:rsidRPr="00C37904">
        <w:rPr>
          <w:b/>
          <w:sz w:val="28"/>
          <w:szCs w:val="28"/>
          <w:lang w:val="ro-RO"/>
        </w:rPr>
        <w:tab/>
      </w:r>
      <w:r w:rsidR="000C1BEC" w:rsidRPr="00C37904">
        <w:rPr>
          <w:b/>
          <w:sz w:val="28"/>
          <w:szCs w:val="28"/>
          <w:lang w:val="ro-RO"/>
        </w:rPr>
        <w:tab/>
      </w:r>
      <w:r w:rsidR="000C1BEC" w:rsidRPr="00C37904">
        <w:rPr>
          <w:b/>
          <w:sz w:val="28"/>
          <w:szCs w:val="28"/>
          <w:lang w:val="ro-RO"/>
        </w:rPr>
        <w:tab/>
        <w:t xml:space="preserve">    </w:t>
      </w:r>
      <w:r w:rsidR="0028218C">
        <w:rPr>
          <w:b/>
          <w:sz w:val="28"/>
          <w:szCs w:val="28"/>
          <w:lang w:val="ro-RO"/>
        </w:rPr>
        <w:t xml:space="preserve">   </w:t>
      </w:r>
      <w:r w:rsidR="000C1BEC" w:rsidRPr="00C37904">
        <w:rPr>
          <w:b/>
          <w:sz w:val="28"/>
          <w:szCs w:val="28"/>
          <w:lang w:val="ro-RO"/>
        </w:rPr>
        <w:t>Natalia GAVRILIȚA</w:t>
      </w:r>
    </w:p>
    <w:p w:rsidR="006D783F" w:rsidRPr="00C37904" w:rsidRDefault="006D783F" w:rsidP="006D783F">
      <w:pPr>
        <w:ind w:right="-141"/>
        <w:rPr>
          <w:sz w:val="28"/>
          <w:szCs w:val="28"/>
          <w:lang w:val="ro-RO"/>
        </w:rPr>
      </w:pPr>
    </w:p>
    <w:p w:rsidR="006D783F" w:rsidRPr="00C37904" w:rsidRDefault="006D783F" w:rsidP="006D783F">
      <w:pPr>
        <w:ind w:right="-141"/>
        <w:rPr>
          <w:sz w:val="28"/>
          <w:szCs w:val="28"/>
          <w:lang w:val="ro-RO"/>
        </w:rPr>
      </w:pPr>
      <w:r w:rsidRPr="00C37904">
        <w:rPr>
          <w:sz w:val="28"/>
          <w:szCs w:val="28"/>
          <w:lang w:val="ro-RO"/>
        </w:rPr>
        <w:t xml:space="preserve">Contrasemnează: </w:t>
      </w:r>
    </w:p>
    <w:p w:rsidR="006D783F" w:rsidRPr="00C37904" w:rsidRDefault="006D783F" w:rsidP="006D783F">
      <w:pPr>
        <w:ind w:right="-141"/>
        <w:rPr>
          <w:sz w:val="28"/>
          <w:szCs w:val="28"/>
          <w:lang w:val="ro-RO"/>
        </w:rPr>
      </w:pPr>
    </w:p>
    <w:p w:rsidR="006D783F" w:rsidRPr="00C37904" w:rsidRDefault="006D783F" w:rsidP="006D783F">
      <w:pPr>
        <w:ind w:left="708" w:right="-141"/>
        <w:rPr>
          <w:sz w:val="28"/>
          <w:szCs w:val="28"/>
          <w:lang w:val="ro-RO"/>
        </w:rPr>
      </w:pPr>
    </w:p>
    <w:p w:rsidR="006D783F" w:rsidRPr="00C37904" w:rsidRDefault="006D783F" w:rsidP="0028218C">
      <w:pPr>
        <w:ind w:right="-42"/>
        <w:rPr>
          <w:sz w:val="28"/>
          <w:szCs w:val="28"/>
          <w:lang w:val="ro-RO"/>
        </w:rPr>
      </w:pPr>
      <w:r w:rsidRPr="00C37904">
        <w:rPr>
          <w:sz w:val="28"/>
          <w:szCs w:val="28"/>
          <w:lang w:val="ro-RO"/>
        </w:rPr>
        <w:t xml:space="preserve">Ministrul mediului                  </w:t>
      </w:r>
      <w:r w:rsidR="0028218C">
        <w:rPr>
          <w:sz w:val="28"/>
          <w:szCs w:val="28"/>
          <w:lang w:val="ro-RO"/>
        </w:rPr>
        <w:t xml:space="preserve">                                       Iordanca-Rodica IORDANOV</w:t>
      </w:r>
    </w:p>
    <w:p w:rsidR="006D783F" w:rsidRPr="00C37904" w:rsidRDefault="006D783F" w:rsidP="006D783F">
      <w:pPr>
        <w:ind w:right="-141"/>
        <w:rPr>
          <w:sz w:val="28"/>
          <w:szCs w:val="28"/>
          <w:lang w:val="ro-RO"/>
        </w:rPr>
      </w:pPr>
    </w:p>
    <w:p w:rsidR="006D783F" w:rsidRPr="00C37904" w:rsidRDefault="006D783F" w:rsidP="006D783F">
      <w:pPr>
        <w:tabs>
          <w:tab w:val="left" w:pos="6804"/>
          <w:tab w:val="left" w:pos="6946"/>
        </w:tabs>
        <w:ind w:right="-141"/>
        <w:rPr>
          <w:sz w:val="28"/>
          <w:szCs w:val="28"/>
          <w:lang w:val="ro-RO"/>
        </w:rPr>
      </w:pPr>
    </w:p>
    <w:p w:rsidR="00282FBE" w:rsidRPr="00C37904" w:rsidRDefault="00282FBE">
      <w:pPr>
        <w:rPr>
          <w:lang w:val="ro-RO"/>
        </w:rPr>
      </w:pPr>
    </w:p>
    <w:sectPr w:rsidR="00282FBE" w:rsidRPr="00C37904" w:rsidSect="00D533A2">
      <w:pgSz w:w="11906" w:h="16838"/>
      <w:pgMar w:top="720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1FBD"/>
    <w:multiLevelType w:val="hybridMultilevel"/>
    <w:tmpl w:val="EF60F04E"/>
    <w:lvl w:ilvl="0" w:tplc="A12492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444019A"/>
    <w:multiLevelType w:val="hybridMultilevel"/>
    <w:tmpl w:val="73DADC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83F"/>
    <w:rsid w:val="000C1BEC"/>
    <w:rsid w:val="002419CF"/>
    <w:rsid w:val="0028218C"/>
    <w:rsid w:val="00282FBE"/>
    <w:rsid w:val="004574B1"/>
    <w:rsid w:val="005E11CB"/>
    <w:rsid w:val="006D783F"/>
    <w:rsid w:val="00774CD5"/>
    <w:rsid w:val="008B4105"/>
    <w:rsid w:val="008F5AAF"/>
    <w:rsid w:val="00A827BB"/>
    <w:rsid w:val="00A870C7"/>
    <w:rsid w:val="00C37904"/>
    <w:rsid w:val="00FC0920"/>
    <w:rsid w:val="00FE6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6D783F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83F"/>
    <w:pPr>
      <w:ind w:left="708"/>
    </w:pPr>
  </w:style>
  <w:style w:type="character" w:customStyle="1" w:styleId="40">
    <w:name w:val="Заголовок 4 Знак"/>
    <w:basedOn w:val="a0"/>
    <w:link w:val="4"/>
    <w:uiPriority w:val="9"/>
    <w:rsid w:val="006D783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6D78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70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C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Tambur Alexandru</dc:creator>
  <cp:lastModifiedBy>MM</cp:lastModifiedBy>
  <cp:revision>5</cp:revision>
  <cp:lastPrinted>2022-12-01T13:31:00Z</cp:lastPrinted>
  <dcterms:created xsi:type="dcterms:W3CDTF">2022-12-01T12:26:00Z</dcterms:created>
  <dcterms:modified xsi:type="dcterms:W3CDTF">2022-12-01T13:31:00Z</dcterms:modified>
</cp:coreProperties>
</file>