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A8C" w:rsidRPr="00282886" w:rsidRDefault="00D50A8C" w:rsidP="00282886">
      <w:pPr>
        <w:tabs>
          <w:tab w:val="left" w:pos="884"/>
          <w:tab w:val="left" w:pos="1196"/>
        </w:tabs>
        <w:spacing w:after="0"/>
        <w:jc w:val="center"/>
        <w:rPr>
          <w:rFonts w:ascii="Times New Roman" w:eastAsia="Calibri" w:hAnsi="Times New Roman" w:cs="Times New Roman"/>
          <w:b/>
          <w:sz w:val="24"/>
          <w:szCs w:val="24"/>
          <w:lang w:val="ro-MD" w:eastAsia="ru-RU"/>
        </w:rPr>
      </w:pPr>
      <w:r w:rsidRPr="00282886">
        <w:rPr>
          <w:rFonts w:ascii="Times New Roman" w:eastAsia="Calibri" w:hAnsi="Times New Roman" w:cs="Times New Roman"/>
          <w:b/>
          <w:sz w:val="24"/>
          <w:szCs w:val="24"/>
          <w:lang w:val="ro-MD" w:eastAsia="ru-RU"/>
        </w:rPr>
        <w:t>NOTĂ INFORMATIVĂ</w:t>
      </w:r>
    </w:p>
    <w:p w:rsidR="00D50A8C" w:rsidRPr="00282886" w:rsidRDefault="00D50A8C" w:rsidP="00282886">
      <w:pPr>
        <w:ind w:firstLine="851"/>
        <w:jc w:val="center"/>
        <w:rPr>
          <w:rFonts w:ascii="Times New Roman" w:eastAsia="Calibri" w:hAnsi="Times New Roman" w:cs="Times New Roman"/>
          <w:b/>
          <w:sz w:val="24"/>
          <w:szCs w:val="24"/>
          <w:lang w:val="ro-MD" w:eastAsia="ru-RU"/>
        </w:rPr>
      </w:pPr>
      <w:r w:rsidRPr="00282886">
        <w:rPr>
          <w:rFonts w:ascii="Times New Roman" w:eastAsia="Calibri" w:hAnsi="Times New Roman" w:cs="Times New Roman"/>
          <w:b/>
          <w:sz w:val="24"/>
          <w:szCs w:val="24"/>
          <w:lang w:val="ro-MD" w:eastAsia="ru-RU"/>
        </w:rPr>
        <w:t xml:space="preserve"> la proiectul Hotărârii Guvernului cu privire la acordarea </w:t>
      </w:r>
      <w:r w:rsidRPr="00282886">
        <w:rPr>
          <w:rFonts w:ascii="Times New Roman" w:eastAsia="Times New Roman" w:hAnsi="Times New Roman" w:cs="Times New Roman"/>
          <w:b/>
          <w:sz w:val="24"/>
          <w:szCs w:val="24"/>
          <w:lang w:val="ro-MD" w:eastAsia="ru-RU"/>
        </w:rPr>
        <w:t>Bursei de excelență a Guvernului şi</w:t>
      </w:r>
      <w:r w:rsidR="00282886">
        <w:rPr>
          <w:rFonts w:ascii="Times New Roman" w:eastAsia="Times New Roman" w:hAnsi="Times New Roman" w:cs="Times New Roman"/>
          <w:b/>
          <w:sz w:val="24"/>
          <w:szCs w:val="24"/>
          <w:lang w:val="ro-MD" w:eastAsia="ru-RU"/>
        </w:rPr>
        <w:t xml:space="preserve"> a</w:t>
      </w:r>
      <w:r w:rsidRPr="00282886">
        <w:rPr>
          <w:rFonts w:ascii="Times New Roman" w:eastAsia="Times New Roman" w:hAnsi="Times New Roman" w:cs="Times New Roman"/>
          <w:b/>
          <w:sz w:val="24"/>
          <w:szCs w:val="24"/>
          <w:lang w:val="ro-MD" w:eastAsia="ru-RU"/>
        </w:rPr>
        <w:t xml:space="preserve"> </w:t>
      </w:r>
      <w:r w:rsidRPr="00282886">
        <w:rPr>
          <w:rFonts w:ascii="Times New Roman" w:eastAsia="Times New Roman" w:hAnsi="Times New Roman" w:cs="Times New Roman"/>
          <w:b/>
          <w:bCs/>
          <w:sz w:val="24"/>
          <w:szCs w:val="24"/>
          <w:lang w:val="ro-MD"/>
        </w:rPr>
        <w:t>Bursei pe domenii științifice</w:t>
      </w:r>
      <w:r w:rsidR="00282886">
        <w:rPr>
          <w:rFonts w:ascii="Times New Roman" w:eastAsia="Times New Roman" w:hAnsi="Times New Roman" w:cs="Times New Roman"/>
          <w:b/>
          <w:sz w:val="24"/>
          <w:szCs w:val="24"/>
          <w:lang w:val="ro-MD" w:eastAsia="ru-RU"/>
        </w:rPr>
        <w:t xml:space="preserve"> pentru studenții </w:t>
      </w:r>
      <w:r w:rsidRPr="00282886">
        <w:rPr>
          <w:rFonts w:ascii="Times New Roman" w:eastAsia="Times New Roman" w:hAnsi="Times New Roman" w:cs="Times New Roman"/>
          <w:b/>
          <w:sz w:val="24"/>
          <w:szCs w:val="24"/>
          <w:lang w:val="ro-MD" w:eastAsia="ru-RU"/>
        </w:rPr>
        <w:t xml:space="preserve">doctoranzi pe anul </w:t>
      </w:r>
      <w:r w:rsidR="00C93BE4" w:rsidRPr="00282886">
        <w:rPr>
          <w:rFonts w:ascii="Times New Roman" w:eastAsia="Calibri" w:hAnsi="Times New Roman" w:cs="Times New Roman"/>
          <w:b/>
          <w:sz w:val="24"/>
          <w:szCs w:val="24"/>
          <w:lang w:val="ro-MD" w:eastAsia="ru-RU"/>
        </w:rPr>
        <w:t>2023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50A8C" w:rsidRPr="001E5E73" w:rsidTr="00F72B53">
        <w:trPr>
          <w:trHeight w:val="311"/>
        </w:trPr>
        <w:tc>
          <w:tcPr>
            <w:tcW w:w="5000" w:type="pct"/>
          </w:tcPr>
          <w:p w:rsidR="00D50A8C" w:rsidRPr="00282886" w:rsidRDefault="00D50A8C" w:rsidP="00282886">
            <w:pPr>
              <w:numPr>
                <w:ilvl w:val="3"/>
                <w:numId w:val="1"/>
              </w:numPr>
              <w:tabs>
                <w:tab w:val="clear" w:pos="2880"/>
                <w:tab w:val="num" w:pos="284"/>
                <w:tab w:val="left" w:pos="1196"/>
              </w:tabs>
              <w:spacing w:after="0"/>
              <w:ind w:left="284" w:hanging="284"/>
              <w:jc w:val="both"/>
              <w:rPr>
                <w:rFonts w:ascii="Times New Roman" w:eastAsia="Calibri" w:hAnsi="Times New Roman" w:cs="Times New Roman"/>
                <w:b/>
                <w:sz w:val="24"/>
                <w:szCs w:val="24"/>
                <w:lang w:val="ro-MD" w:eastAsia="ru-RU"/>
              </w:rPr>
            </w:pPr>
            <w:r w:rsidRPr="00282886">
              <w:rPr>
                <w:rFonts w:ascii="Times New Roman" w:eastAsia="Calibri" w:hAnsi="Times New Roman" w:cs="Times New Roman"/>
                <w:b/>
                <w:sz w:val="24"/>
                <w:szCs w:val="24"/>
                <w:lang w:val="ro-MD" w:eastAsia="ru-RU"/>
              </w:rPr>
              <w:t xml:space="preserve">Denumirea autorului şi, după caz, a </w:t>
            </w:r>
            <w:r w:rsidR="00282886" w:rsidRPr="00282886">
              <w:rPr>
                <w:rFonts w:ascii="Times New Roman" w:eastAsia="Calibri" w:hAnsi="Times New Roman" w:cs="Times New Roman"/>
                <w:b/>
                <w:sz w:val="24"/>
                <w:szCs w:val="24"/>
                <w:lang w:val="ro-MD" w:eastAsia="ru-RU"/>
              </w:rPr>
              <w:t>participanților</w:t>
            </w:r>
            <w:r w:rsidRPr="00282886">
              <w:rPr>
                <w:rFonts w:ascii="Times New Roman" w:eastAsia="Calibri" w:hAnsi="Times New Roman" w:cs="Times New Roman"/>
                <w:b/>
                <w:sz w:val="24"/>
                <w:szCs w:val="24"/>
                <w:lang w:val="ro-MD" w:eastAsia="ru-RU"/>
              </w:rPr>
              <w:t xml:space="preserve"> la elaborarea proiectului</w:t>
            </w:r>
          </w:p>
        </w:tc>
      </w:tr>
      <w:tr w:rsidR="00D50A8C" w:rsidRPr="001E5E73" w:rsidTr="00F72B53">
        <w:tc>
          <w:tcPr>
            <w:tcW w:w="5000" w:type="pct"/>
          </w:tcPr>
          <w:p w:rsidR="00D50A8C" w:rsidRPr="00282886" w:rsidRDefault="00D50A8C" w:rsidP="001E5E73">
            <w:pPr>
              <w:tabs>
                <w:tab w:val="left" w:pos="284"/>
                <w:tab w:val="left" w:pos="1196"/>
              </w:tabs>
              <w:spacing w:after="0"/>
              <w:jc w:val="both"/>
              <w:rPr>
                <w:rFonts w:ascii="Times New Roman" w:eastAsia="Calibri" w:hAnsi="Times New Roman" w:cs="Times New Roman"/>
                <w:sz w:val="24"/>
                <w:szCs w:val="24"/>
                <w:lang w:val="ro-MD" w:eastAsia="ru-RU"/>
              </w:rPr>
            </w:pPr>
            <w:r w:rsidRPr="00282886">
              <w:rPr>
                <w:rFonts w:ascii="Times New Roman" w:eastAsia="Calibri" w:hAnsi="Times New Roman" w:cs="Times New Roman"/>
                <w:sz w:val="24"/>
                <w:szCs w:val="24"/>
                <w:lang w:val="ro-MD" w:eastAsia="ru-RU"/>
              </w:rPr>
              <w:t>Ministerul Educației și Cercetării</w:t>
            </w:r>
          </w:p>
        </w:tc>
      </w:tr>
      <w:tr w:rsidR="00D50A8C" w:rsidRPr="001E5E73" w:rsidTr="00F72B53">
        <w:tc>
          <w:tcPr>
            <w:tcW w:w="5000" w:type="pct"/>
          </w:tcPr>
          <w:p w:rsidR="00D50A8C" w:rsidRPr="00282886" w:rsidRDefault="00D50A8C" w:rsidP="00282886">
            <w:pPr>
              <w:tabs>
                <w:tab w:val="left" w:pos="884"/>
                <w:tab w:val="left" w:pos="1196"/>
              </w:tabs>
              <w:spacing w:after="0"/>
              <w:jc w:val="both"/>
              <w:rPr>
                <w:rFonts w:ascii="Times New Roman" w:eastAsia="Calibri" w:hAnsi="Times New Roman" w:cs="Times New Roman"/>
                <w:b/>
                <w:sz w:val="24"/>
                <w:szCs w:val="24"/>
                <w:lang w:val="ro-MD" w:eastAsia="ru-RU"/>
              </w:rPr>
            </w:pPr>
            <w:r w:rsidRPr="00282886">
              <w:rPr>
                <w:rFonts w:ascii="Times New Roman" w:eastAsia="Calibri" w:hAnsi="Times New Roman" w:cs="Times New Roman"/>
                <w:b/>
                <w:sz w:val="24"/>
                <w:szCs w:val="24"/>
                <w:lang w:val="ro-MD" w:eastAsia="ru-RU"/>
              </w:rPr>
              <w:t xml:space="preserve">2. </w:t>
            </w:r>
            <w:r w:rsidR="00282886" w:rsidRPr="00282886">
              <w:rPr>
                <w:rFonts w:ascii="Times New Roman" w:eastAsia="Calibri" w:hAnsi="Times New Roman" w:cs="Times New Roman"/>
                <w:b/>
                <w:sz w:val="24"/>
                <w:szCs w:val="24"/>
                <w:lang w:val="ro-MD" w:eastAsia="ru-RU"/>
              </w:rPr>
              <w:t>Condițiile</w:t>
            </w:r>
            <w:r w:rsidRPr="00282886">
              <w:rPr>
                <w:rFonts w:ascii="Times New Roman" w:eastAsia="Calibri" w:hAnsi="Times New Roman" w:cs="Times New Roman"/>
                <w:b/>
                <w:sz w:val="24"/>
                <w:szCs w:val="24"/>
                <w:lang w:val="ro-MD" w:eastAsia="ru-RU"/>
              </w:rPr>
              <w:t xml:space="preserve"> ce au impus elaborarea proiectului de act normativ şi </w:t>
            </w:r>
            <w:r w:rsidR="00282886" w:rsidRPr="00282886">
              <w:rPr>
                <w:rFonts w:ascii="Times New Roman" w:eastAsia="Calibri" w:hAnsi="Times New Roman" w:cs="Times New Roman"/>
                <w:b/>
                <w:sz w:val="24"/>
                <w:szCs w:val="24"/>
                <w:lang w:val="ro-MD" w:eastAsia="ru-RU"/>
              </w:rPr>
              <w:t>finalitățile</w:t>
            </w:r>
            <w:r w:rsidRPr="00282886">
              <w:rPr>
                <w:rFonts w:ascii="Times New Roman" w:eastAsia="Calibri" w:hAnsi="Times New Roman" w:cs="Times New Roman"/>
                <w:b/>
                <w:sz w:val="24"/>
                <w:szCs w:val="24"/>
                <w:lang w:val="ro-MD" w:eastAsia="ru-RU"/>
              </w:rPr>
              <w:t xml:space="preserve"> urmărite</w:t>
            </w:r>
          </w:p>
        </w:tc>
      </w:tr>
      <w:tr w:rsidR="00D50A8C" w:rsidRPr="001E5E73" w:rsidTr="00AF239A">
        <w:trPr>
          <w:trHeight w:val="7779"/>
        </w:trPr>
        <w:tc>
          <w:tcPr>
            <w:tcW w:w="5000" w:type="pct"/>
          </w:tcPr>
          <w:p w:rsidR="00113F13" w:rsidRPr="00282886" w:rsidRDefault="00EB43CB" w:rsidP="00282886">
            <w:pPr>
              <w:tabs>
                <w:tab w:val="left" w:pos="884"/>
                <w:tab w:val="left" w:pos="1196"/>
              </w:tabs>
              <w:spacing w:after="0"/>
              <w:jc w:val="both"/>
              <w:rPr>
                <w:rFonts w:ascii="Times New Roman" w:eastAsia="Calibri" w:hAnsi="Times New Roman" w:cs="Times New Roman"/>
                <w:sz w:val="24"/>
                <w:szCs w:val="24"/>
                <w:lang w:val="ro-MD" w:eastAsia="ru-RU"/>
              </w:rPr>
            </w:pPr>
            <w:r w:rsidRPr="00282886">
              <w:rPr>
                <w:rFonts w:ascii="Times New Roman" w:eastAsia="Calibri" w:hAnsi="Times New Roman" w:cs="Times New Roman"/>
                <w:sz w:val="24"/>
                <w:szCs w:val="24"/>
                <w:lang w:val="ro-MD" w:eastAsia="ru-RU"/>
              </w:rPr>
              <w:t>În temeiul art.19</w:t>
            </w:r>
            <w:r w:rsidR="007A1AE6" w:rsidRPr="00282886">
              <w:rPr>
                <w:rFonts w:ascii="Times New Roman" w:eastAsia="Calibri" w:hAnsi="Times New Roman" w:cs="Times New Roman"/>
                <w:sz w:val="24"/>
                <w:szCs w:val="24"/>
                <w:lang w:val="ro-MD" w:eastAsia="ru-RU"/>
              </w:rPr>
              <w:t xml:space="preserve"> alin</w:t>
            </w:r>
            <w:r w:rsidRPr="00282886">
              <w:rPr>
                <w:rFonts w:ascii="Times New Roman" w:eastAsia="Calibri" w:hAnsi="Times New Roman" w:cs="Times New Roman"/>
                <w:sz w:val="24"/>
                <w:szCs w:val="24"/>
                <w:lang w:val="ro-MD" w:eastAsia="ru-RU"/>
              </w:rPr>
              <w:t>.</w:t>
            </w:r>
            <w:r w:rsidR="007A1AE6" w:rsidRPr="00282886">
              <w:rPr>
                <w:rFonts w:ascii="Times New Roman" w:eastAsia="Calibri" w:hAnsi="Times New Roman" w:cs="Times New Roman"/>
                <w:sz w:val="24"/>
                <w:szCs w:val="24"/>
                <w:lang w:val="ro-MD" w:eastAsia="ru-RU"/>
              </w:rPr>
              <w:t xml:space="preserve"> </w:t>
            </w:r>
            <w:r w:rsidR="004B4E28" w:rsidRPr="00282886">
              <w:rPr>
                <w:rFonts w:ascii="Times New Roman" w:eastAsia="Calibri" w:hAnsi="Times New Roman" w:cs="Times New Roman"/>
                <w:sz w:val="24"/>
                <w:szCs w:val="24"/>
                <w:lang w:val="ro-MD" w:eastAsia="ru-RU"/>
              </w:rPr>
              <w:t>(</w:t>
            </w:r>
            <w:r w:rsidRPr="00282886">
              <w:rPr>
                <w:rFonts w:ascii="Times New Roman" w:eastAsia="Calibri" w:hAnsi="Times New Roman" w:cs="Times New Roman"/>
                <w:sz w:val="24"/>
                <w:szCs w:val="24"/>
                <w:lang w:val="ro-MD" w:eastAsia="ru-RU"/>
              </w:rPr>
              <w:t>4</w:t>
            </w:r>
            <w:r w:rsidR="004B4E28" w:rsidRPr="00282886">
              <w:rPr>
                <w:rFonts w:ascii="Times New Roman" w:eastAsia="Calibri" w:hAnsi="Times New Roman" w:cs="Times New Roman"/>
                <w:sz w:val="24"/>
                <w:szCs w:val="24"/>
                <w:lang w:val="ro-MD" w:eastAsia="ru-RU"/>
              </w:rPr>
              <w:t>)</w:t>
            </w:r>
            <w:r w:rsidRPr="00282886">
              <w:rPr>
                <w:rFonts w:ascii="Times New Roman" w:eastAsia="Calibri" w:hAnsi="Times New Roman" w:cs="Times New Roman"/>
                <w:sz w:val="24"/>
                <w:szCs w:val="24"/>
                <w:lang w:val="ro-MD" w:eastAsia="ru-RU"/>
              </w:rPr>
              <w:t xml:space="preserve"> din Codul Educației al Republicii Moldova nr. 152/2014 (Monitorul Oficial al Republicii Moldova, 2014, nr. 319-324, art. 634) și art.</w:t>
            </w:r>
            <w:r w:rsidR="004B4E28" w:rsidRPr="00282886">
              <w:rPr>
                <w:rFonts w:ascii="Times New Roman" w:eastAsia="Calibri" w:hAnsi="Times New Roman" w:cs="Times New Roman"/>
                <w:sz w:val="24"/>
                <w:szCs w:val="24"/>
                <w:lang w:val="ro-MD" w:eastAsia="ru-RU"/>
              </w:rPr>
              <w:t>49</w:t>
            </w:r>
            <w:r w:rsidRPr="00282886">
              <w:rPr>
                <w:rFonts w:ascii="Times New Roman" w:eastAsia="Calibri" w:hAnsi="Times New Roman" w:cs="Times New Roman"/>
                <w:sz w:val="24"/>
                <w:szCs w:val="24"/>
                <w:lang w:val="ro-MD" w:eastAsia="ru-RU"/>
              </w:rPr>
              <w:t xml:space="preserve"> lit.</w:t>
            </w:r>
            <w:r w:rsidR="004B4E28" w:rsidRPr="00282886">
              <w:rPr>
                <w:rFonts w:ascii="Times New Roman" w:eastAsia="Calibri" w:hAnsi="Times New Roman" w:cs="Times New Roman"/>
                <w:sz w:val="24"/>
                <w:szCs w:val="24"/>
                <w:lang w:val="ro-MD" w:eastAsia="ru-RU"/>
              </w:rPr>
              <w:t xml:space="preserve"> g</w:t>
            </w:r>
            <w:r w:rsidRPr="00282886">
              <w:rPr>
                <w:rFonts w:ascii="Times New Roman" w:eastAsia="Calibri" w:hAnsi="Times New Roman" w:cs="Times New Roman"/>
                <w:sz w:val="24"/>
                <w:szCs w:val="24"/>
                <w:lang w:val="ro-MD" w:eastAsia="ru-RU"/>
              </w:rPr>
              <w:t>) din Codul cu privire la știință și inovare nr. 259/2004 (Monitorul Oficial al Republicii Moldova, 2004, nr. 125-129, art. 663)</w:t>
            </w:r>
            <w:r w:rsidR="004B4E28" w:rsidRPr="00282886">
              <w:rPr>
                <w:rFonts w:ascii="Times New Roman" w:eastAsia="Calibri" w:hAnsi="Times New Roman" w:cs="Times New Roman"/>
                <w:sz w:val="24"/>
                <w:szCs w:val="24"/>
                <w:lang w:val="ro-MD" w:eastAsia="ru-RU"/>
              </w:rPr>
              <w:t>,</w:t>
            </w:r>
            <w:r w:rsidR="00C93BE4" w:rsidRPr="00282886">
              <w:rPr>
                <w:rFonts w:ascii="Times New Roman" w:eastAsia="Calibri" w:hAnsi="Times New Roman" w:cs="Times New Roman"/>
                <w:sz w:val="24"/>
                <w:szCs w:val="24"/>
                <w:lang w:val="ro-MD" w:eastAsia="ru-RU"/>
              </w:rPr>
              <w:t xml:space="preserve"> Ministerul Educației </w:t>
            </w:r>
            <w:r w:rsidRPr="00282886">
              <w:rPr>
                <w:rFonts w:ascii="Times New Roman" w:eastAsia="Calibri" w:hAnsi="Times New Roman" w:cs="Times New Roman"/>
                <w:sz w:val="24"/>
                <w:szCs w:val="24"/>
                <w:lang w:val="ro-MD" w:eastAsia="ru-RU"/>
              </w:rPr>
              <w:t xml:space="preserve">și Cercetării a elaborat </w:t>
            </w:r>
            <w:r w:rsidR="00113F13" w:rsidRPr="00282886">
              <w:rPr>
                <w:rFonts w:ascii="Times New Roman" w:eastAsia="Times New Roman" w:hAnsi="Times New Roman" w:cs="Times New Roman"/>
                <w:sz w:val="24"/>
                <w:szCs w:val="24"/>
                <w:lang w:val="ro-MD"/>
              </w:rPr>
              <w:t>şi propune spre aprobare proiectul Hotărârii de Guvern</w:t>
            </w:r>
            <w:r w:rsidR="00113F13" w:rsidRPr="00282886">
              <w:rPr>
                <w:rFonts w:ascii="Times New Roman" w:hAnsi="Times New Roman" w:cs="Times New Roman"/>
                <w:b/>
                <w:sz w:val="24"/>
                <w:szCs w:val="24"/>
                <w:lang w:val="ro-MD"/>
              </w:rPr>
              <w:t xml:space="preserve"> </w:t>
            </w:r>
            <w:r w:rsidR="00113F13" w:rsidRPr="00282886">
              <w:rPr>
                <w:rFonts w:ascii="Times New Roman" w:hAnsi="Times New Roman" w:cs="Times New Roman"/>
                <w:sz w:val="24"/>
                <w:szCs w:val="24"/>
                <w:lang w:val="ro-MD"/>
              </w:rPr>
              <w:t xml:space="preserve">cu privire la acordarea Bursei de excelență a Guvernului și </w:t>
            </w:r>
            <w:r w:rsidR="007A2262">
              <w:rPr>
                <w:rFonts w:ascii="Times New Roman" w:hAnsi="Times New Roman" w:cs="Times New Roman"/>
                <w:sz w:val="24"/>
                <w:szCs w:val="24"/>
                <w:lang w:val="ro-MD"/>
              </w:rPr>
              <w:t xml:space="preserve">a </w:t>
            </w:r>
            <w:r w:rsidR="00113F13" w:rsidRPr="00282886">
              <w:rPr>
                <w:rFonts w:ascii="Times New Roman" w:hAnsi="Times New Roman" w:cs="Times New Roman"/>
                <w:sz w:val="24"/>
                <w:szCs w:val="24"/>
                <w:lang w:val="ro-MD"/>
              </w:rPr>
              <w:t xml:space="preserve">Bursei </w:t>
            </w:r>
            <w:r w:rsidR="00251EE3" w:rsidRPr="00282886">
              <w:rPr>
                <w:rFonts w:ascii="Times New Roman" w:hAnsi="Times New Roman" w:cs="Times New Roman"/>
                <w:sz w:val="24"/>
                <w:szCs w:val="24"/>
                <w:lang w:val="ro-MD"/>
              </w:rPr>
              <w:t>pe domenii științifice</w:t>
            </w:r>
            <w:r w:rsidR="007A2262">
              <w:rPr>
                <w:rFonts w:ascii="Times New Roman" w:hAnsi="Times New Roman" w:cs="Times New Roman"/>
                <w:sz w:val="24"/>
                <w:szCs w:val="24"/>
                <w:lang w:val="ro-MD"/>
              </w:rPr>
              <w:t xml:space="preserve"> pentru studenții </w:t>
            </w:r>
            <w:r w:rsidR="00113F13" w:rsidRPr="00282886">
              <w:rPr>
                <w:rFonts w:ascii="Times New Roman" w:hAnsi="Times New Roman" w:cs="Times New Roman"/>
                <w:sz w:val="24"/>
                <w:szCs w:val="24"/>
                <w:lang w:val="ro-MD"/>
              </w:rPr>
              <w:t xml:space="preserve">doctoranzi </w:t>
            </w:r>
            <w:r w:rsidR="007A2262">
              <w:rPr>
                <w:rFonts w:ascii="Times New Roman" w:hAnsi="Times New Roman" w:cs="Times New Roman"/>
                <w:sz w:val="24"/>
                <w:szCs w:val="24"/>
                <w:lang w:val="ro-MD"/>
              </w:rPr>
              <w:t xml:space="preserve">pe </w:t>
            </w:r>
            <w:r w:rsidR="00113F13" w:rsidRPr="00282886">
              <w:rPr>
                <w:rFonts w:ascii="Times New Roman" w:hAnsi="Times New Roman" w:cs="Times New Roman"/>
                <w:sz w:val="24"/>
                <w:szCs w:val="24"/>
                <w:lang w:val="ro-MD"/>
              </w:rPr>
              <w:t>anul 20</w:t>
            </w:r>
            <w:r w:rsidR="00C93BE4" w:rsidRPr="00282886">
              <w:rPr>
                <w:rFonts w:ascii="Times New Roman" w:hAnsi="Times New Roman" w:cs="Times New Roman"/>
                <w:sz w:val="24"/>
                <w:szCs w:val="24"/>
                <w:lang w:val="ro-MD"/>
              </w:rPr>
              <w:t>23</w:t>
            </w:r>
            <w:r w:rsidR="00B20217" w:rsidRPr="00282886">
              <w:rPr>
                <w:rFonts w:ascii="Times New Roman" w:hAnsi="Times New Roman" w:cs="Times New Roman"/>
                <w:sz w:val="24"/>
                <w:szCs w:val="24"/>
                <w:lang w:val="ro-MD"/>
              </w:rPr>
              <w:t xml:space="preserve"> în scopul eficientizării procesului de pregătire a cad</w:t>
            </w:r>
            <w:r w:rsidR="00562CC8" w:rsidRPr="00282886">
              <w:rPr>
                <w:rFonts w:ascii="Times New Roman" w:hAnsi="Times New Roman" w:cs="Times New Roman"/>
                <w:sz w:val="24"/>
                <w:szCs w:val="24"/>
                <w:lang w:val="ro-MD"/>
              </w:rPr>
              <w:t>relor științifice prin doctorat</w:t>
            </w:r>
            <w:r w:rsidR="00B20217" w:rsidRPr="00282886">
              <w:rPr>
                <w:rFonts w:ascii="Times New Roman" w:hAnsi="Times New Roman" w:cs="Times New Roman"/>
                <w:sz w:val="24"/>
                <w:szCs w:val="24"/>
                <w:lang w:val="ro-MD"/>
              </w:rPr>
              <w:t xml:space="preserve"> </w:t>
            </w:r>
            <w:r w:rsidR="00562CC8" w:rsidRPr="00282886">
              <w:rPr>
                <w:rFonts w:ascii="Times New Roman" w:hAnsi="Times New Roman" w:cs="Times New Roman"/>
                <w:sz w:val="24"/>
                <w:szCs w:val="24"/>
                <w:lang w:val="ro-MD"/>
              </w:rPr>
              <w:t xml:space="preserve">și </w:t>
            </w:r>
            <w:r w:rsidR="00B20217" w:rsidRPr="00282886">
              <w:rPr>
                <w:rFonts w:ascii="Times New Roman" w:hAnsi="Times New Roman" w:cs="Times New Roman"/>
                <w:sz w:val="24"/>
                <w:szCs w:val="24"/>
                <w:lang w:val="ro-MD"/>
              </w:rPr>
              <w:t>motivării încadrării tinerilor în activitatea de cercetare</w:t>
            </w:r>
            <w:r w:rsidR="001E5E73">
              <w:rPr>
                <w:rFonts w:ascii="Times New Roman" w:hAnsi="Times New Roman" w:cs="Times New Roman"/>
                <w:sz w:val="24"/>
                <w:szCs w:val="24"/>
                <w:lang w:val="ro-MD"/>
              </w:rPr>
              <w:t xml:space="preserve"> și inovare</w:t>
            </w:r>
            <w:r w:rsidR="00B94670" w:rsidRPr="00282886">
              <w:rPr>
                <w:rFonts w:ascii="Times New Roman" w:hAnsi="Times New Roman" w:cs="Times New Roman"/>
                <w:sz w:val="24"/>
                <w:szCs w:val="24"/>
                <w:lang w:val="ro-MD"/>
              </w:rPr>
              <w:t>.</w:t>
            </w:r>
          </w:p>
          <w:p w:rsidR="000B51BC" w:rsidRPr="00AF239A" w:rsidRDefault="00EB43CB" w:rsidP="00282886">
            <w:pPr>
              <w:pStyle w:val="4"/>
              <w:shd w:val="clear" w:color="auto" w:fill="FFFFFF"/>
              <w:spacing w:before="0" w:beforeAutospacing="0" w:after="0" w:afterAutospacing="0" w:line="276" w:lineRule="auto"/>
              <w:jc w:val="both"/>
              <w:rPr>
                <w:rFonts w:eastAsia="Calibri"/>
                <w:b w:val="0"/>
                <w:lang w:val="ro-MD" w:eastAsia="ru-RU"/>
              </w:rPr>
            </w:pPr>
            <w:r w:rsidRPr="00AF239A">
              <w:rPr>
                <w:rFonts w:eastAsia="Calibri"/>
                <w:b w:val="0"/>
                <w:lang w:val="ro-MD" w:eastAsia="ru-RU"/>
              </w:rPr>
              <w:t xml:space="preserve">Finalitatea proiectului </w:t>
            </w:r>
            <w:r w:rsidR="00B20217" w:rsidRPr="00AF239A">
              <w:rPr>
                <w:rFonts w:eastAsia="Calibri"/>
                <w:b w:val="0"/>
                <w:lang w:val="ro-MD" w:eastAsia="ru-RU"/>
              </w:rPr>
              <w:t xml:space="preserve">constă în stimularea studenților-doctoranzi cu </w:t>
            </w:r>
            <w:r w:rsidR="00AF239A" w:rsidRPr="00AF239A">
              <w:rPr>
                <w:rFonts w:eastAsia="Calibri"/>
                <w:b w:val="0"/>
                <w:lang w:val="ro-MD" w:eastAsia="ru-RU"/>
              </w:rPr>
              <w:t>performante</w:t>
            </w:r>
            <w:r w:rsidR="00B20217" w:rsidRPr="00AF239A">
              <w:rPr>
                <w:rFonts w:eastAsia="Calibri"/>
                <w:b w:val="0"/>
                <w:lang w:val="ro-MD" w:eastAsia="ru-RU"/>
              </w:rPr>
              <w:t xml:space="preserve"> deosebite în cercetare, dezvoltare şi inovare prin </w:t>
            </w:r>
            <w:r w:rsidRPr="00AF239A">
              <w:rPr>
                <w:rFonts w:eastAsia="Calibri"/>
                <w:b w:val="0"/>
                <w:lang w:val="ro-MD" w:eastAsia="ru-RU"/>
              </w:rPr>
              <w:t>acordare</w:t>
            </w:r>
            <w:r w:rsidR="00B20217" w:rsidRPr="00AF239A">
              <w:rPr>
                <w:rFonts w:eastAsia="Calibri"/>
                <w:b w:val="0"/>
                <w:lang w:val="ro-MD" w:eastAsia="ru-RU"/>
              </w:rPr>
              <w:t>a</w:t>
            </w:r>
            <w:r w:rsidRPr="00AF239A">
              <w:rPr>
                <w:rFonts w:eastAsia="Calibri"/>
                <w:b w:val="0"/>
                <w:lang w:val="ro-MD" w:eastAsia="ru-RU"/>
              </w:rPr>
              <w:t xml:space="preserve"> Bursei de </w:t>
            </w:r>
            <w:r w:rsidR="00AF239A" w:rsidRPr="00AF239A">
              <w:rPr>
                <w:rFonts w:eastAsia="Calibri"/>
                <w:b w:val="0"/>
                <w:lang w:val="ro-MD" w:eastAsia="ru-RU"/>
              </w:rPr>
              <w:t>excelență</w:t>
            </w:r>
            <w:r w:rsidRPr="00AF239A">
              <w:rPr>
                <w:rFonts w:eastAsia="Calibri"/>
                <w:b w:val="0"/>
                <w:lang w:val="ro-MD" w:eastAsia="ru-RU"/>
              </w:rPr>
              <w:t xml:space="preserve"> a Guvernului şi </w:t>
            </w:r>
            <w:r w:rsidR="00AF239A">
              <w:rPr>
                <w:rFonts w:eastAsia="Calibri"/>
                <w:b w:val="0"/>
                <w:lang w:val="ro-MD" w:eastAsia="ru-RU"/>
              </w:rPr>
              <w:t xml:space="preserve">a </w:t>
            </w:r>
            <w:r w:rsidRPr="00AF239A">
              <w:rPr>
                <w:rFonts w:eastAsia="Calibri"/>
                <w:b w:val="0"/>
                <w:lang w:val="ro-MD" w:eastAsia="ru-RU"/>
              </w:rPr>
              <w:t>Bursei pe domenii științifice.</w:t>
            </w:r>
          </w:p>
          <w:p w:rsidR="000B51BC" w:rsidRPr="00282886" w:rsidRDefault="000B51BC" w:rsidP="00282886">
            <w:pPr>
              <w:pStyle w:val="4"/>
              <w:shd w:val="clear" w:color="auto" w:fill="FFFFFF"/>
              <w:spacing w:before="0" w:beforeAutospacing="0" w:after="0" w:afterAutospacing="0" w:line="276" w:lineRule="auto"/>
              <w:jc w:val="both"/>
              <w:rPr>
                <w:b w:val="0"/>
                <w:lang w:val="ro-MD"/>
              </w:rPr>
            </w:pPr>
            <w:r w:rsidRPr="00282886">
              <w:rPr>
                <w:b w:val="0"/>
                <w:lang w:val="ro-MD"/>
              </w:rPr>
              <w:t xml:space="preserve">În conformitate cu </w:t>
            </w:r>
            <w:r w:rsidRPr="00282886">
              <w:rPr>
                <w:b w:val="0"/>
                <w:iCs/>
                <w:lang w:val="ro-MD"/>
              </w:rPr>
              <w:t xml:space="preserve">Regulamentul cu privire la modul de acordare a Bursei de excelență a Guvernului și </w:t>
            </w:r>
            <w:r w:rsidR="00AF239A">
              <w:rPr>
                <w:b w:val="0"/>
                <w:iCs/>
                <w:lang w:val="ro-MD"/>
              </w:rPr>
              <w:t xml:space="preserve">a </w:t>
            </w:r>
            <w:r w:rsidRPr="00282886">
              <w:rPr>
                <w:b w:val="0"/>
                <w:iCs/>
                <w:lang w:val="ro-MD"/>
              </w:rPr>
              <w:t>Bursei pe domenii științifice pentru studenții-doctoranzi,</w:t>
            </w:r>
            <w:r w:rsidRPr="00282886">
              <w:rPr>
                <w:b w:val="0"/>
                <w:i/>
                <w:iCs/>
                <w:lang w:val="ro-MD"/>
              </w:rPr>
              <w:t xml:space="preserve"> </w:t>
            </w:r>
            <w:r w:rsidRPr="00282886">
              <w:rPr>
                <w:b w:val="0"/>
                <w:lang w:val="ro-MD"/>
              </w:rPr>
              <w:t>aprobat prin Hotărârea Guvernului nr. 161/2008</w:t>
            </w:r>
            <w:r w:rsidR="001E5E73">
              <w:rPr>
                <w:b w:val="0"/>
                <w:lang w:val="ro-MD"/>
              </w:rPr>
              <w:t>,</w:t>
            </w:r>
            <w:r w:rsidRPr="00282886">
              <w:rPr>
                <w:b w:val="0"/>
                <w:lang w:val="ro-MD"/>
              </w:rPr>
              <w:t xml:space="preserve"> bursele se acordă studenților-doctoranzi anual, pentru un an calendaristic, </w:t>
            </w:r>
            <w:r w:rsidRPr="00282886">
              <w:rPr>
                <w:b w:val="0"/>
                <w:shd w:val="clear" w:color="auto" w:fill="FFFFFF"/>
                <w:lang w:val="ro-MD"/>
              </w:rPr>
              <w:t>începând cu al doilea an de studii, înmatriculați la forma de învățământ cu frecvență şi frecvență redusă</w:t>
            </w:r>
            <w:r w:rsidRPr="00282886">
              <w:rPr>
                <w:b w:val="0"/>
                <w:lang w:val="ro-MD"/>
              </w:rPr>
              <w:t>, care au realizat integral, la data respectivă, programul de pregătire avansată și programul de cercetare științifică stabilit de conducătorul științific, au acumulat numărul de credite prevăzut în planul de învățământ al școlii doctorale, au obținut performanțe academice deosebite şi participă activ la viața socială a instituției.</w:t>
            </w:r>
          </w:p>
          <w:p w:rsidR="00D50A8C" w:rsidRPr="004403DC" w:rsidRDefault="0005432E" w:rsidP="001E5E73">
            <w:pPr>
              <w:pStyle w:val="a6"/>
              <w:shd w:val="clear" w:color="auto" w:fill="FFFFFF"/>
              <w:spacing w:before="0" w:beforeAutospacing="0" w:after="0" w:afterAutospacing="0" w:line="276" w:lineRule="auto"/>
              <w:jc w:val="both"/>
              <w:rPr>
                <w:bCs/>
                <w:shd w:val="clear" w:color="auto" w:fill="FFFFFF"/>
                <w:lang w:val="ro-MD" w:eastAsia="zh-CN"/>
              </w:rPr>
            </w:pPr>
            <w:r w:rsidRPr="00AF239A">
              <w:rPr>
                <w:bCs/>
                <w:shd w:val="clear" w:color="auto" w:fill="FFFFFF"/>
                <w:lang w:val="ro-MD" w:eastAsia="zh-CN"/>
              </w:rPr>
              <w:t>Ministerul E</w:t>
            </w:r>
            <w:r w:rsidR="000B51BC" w:rsidRPr="00AF239A">
              <w:rPr>
                <w:bCs/>
                <w:shd w:val="clear" w:color="auto" w:fill="FFFFFF"/>
                <w:lang w:val="ro-MD" w:eastAsia="zh-CN"/>
              </w:rPr>
              <w:t>ducației</w:t>
            </w:r>
            <w:r w:rsidRPr="00AF239A">
              <w:rPr>
                <w:bCs/>
                <w:shd w:val="clear" w:color="auto" w:fill="FFFFFF"/>
                <w:lang w:val="ro-MD" w:eastAsia="zh-CN"/>
              </w:rPr>
              <w:t xml:space="preserve"> și Cercetării </w:t>
            </w:r>
            <w:r w:rsidR="000B51BC" w:rsidRPr="00AF239A">
              <w:rPr>
                <w:bCs/>
                <w:shd w:val="clear" w:color="auto" w:fill="FFFFFF"/>
                <w:lang w:val="ro-MD" w:eastAsia="zh-CN"/>
              </w:rPr>
              <w:t>a organizat concursul</w:t>
            </w:r>
            <w:r w:rsidRPr="00AF239A">
              <w:rPr>
                <w:bCs/>
                <w:shd w:val="clear" w:color="auto" w:fill="FFFFFF"/>
                <w:lang w:val="ro-MD" w:eastAsia="zh-CN"/>
              </w:rPr>
              <w:t xml:space="preserve"> pentru acordarea burselor de merit în perioada </w:t>
            </w:r>
            <w:r w:rsidR="00282886" w:rsidRPr="00AF239A">
              <w:rPr>
                <w:bCs/>
                <w:shd w:val="clear" w:color="auto" w:fill="FFFFFF"/>
                <w:lang w:val="ro-MD" w:eastAsia="zh-CN"/>
              </w:rPr>
              <w:t>26.10.2022-20.12.2022</w:t>
            </w:r>
            <w:r w:rsidR="001E5E73">
              <w:rPr>
                <w:bCs/>
                <w:shd w:val="clear" w:color="auto" w:fill="FFFFFF"/>
                <w:lang w:val="ro-MD" w:eastAsia="zh-CN"/>
              </w:rPr>
              <w:t>,</w:t>
            </w:r>
            <w:r w:rsidR="00282886" w:rsidRPr="00AF239A">
              <w:rPr>
                <w:bCs/>
                <w:shd w:val="clear" w:color="auto" w:fill="FFFFFF"/>
                <w:lang w:val="ro-MD" w:eastAsia="zh-CN"/>
              </w:rPr>
              <w:t xml:space="preserve"> în conformitate cu Regulamentul </w:t>
            </w:r>
            <w:r w:rsidRPr="00AF239A">
              <w:rPr>
                <w:bCs/>
                <w:shd w:val="clear" w:color="auto" w:fill="FFFFFF"/>
                <w:lang w:val="ro-MD" w:eastAsia="zh-CN"/>
              </w:rPr>
              <w:t xml:space="preserve">cu privire la modul de acordare a Bursei de excelență  a </w:t>
            </w:r>
            <w:r w:rsidR="00AF239A">
              <w:rPr>
                <w:bCs/>
                <w:shd w:val="clear" w:color="auto" w:fill="FFFFFF"/>
                <w:lang w:val="ro-MD" w:eastAsia="zh-CN"/>
              </w:rPr>
              <w:t xml:space="preserve">Guvernului </w:t>
            </w:r>
            <w:r w:rsidRPr="00AF239A">
              <w:rPr>
                <w:bCs/>
                <w:shd w:val="clear" w:color="auto" w:fill="FFFFFF"/>
                <w:lang w:val="ro-MD" w:eastAsia="zh-CN"/>
              </w:rPr>
              <w:t>şi a Burse</w:t>
            </w:r>
            <w:r w:rsidR="00AF239A">
              <w:rPr>
                <w:bCs/>
                <w:shd w:val="clear" w:color="auto" w:fill="FFFFFF"/>
                <w:lang w:val="ro-MD" w:eastAsia="zh-CN"/>
              </w:rPr>
              <w:t>i pe domenii științifice pentru</w:t>
            </w:r>
            <w:r w:rsidRPr="00AF239A">
              <w:rPr>
                <w:bCs/>
                <w:shd w:val="clear" w:color="auto" w:fill="FFFFFF"/>
                <w:lang w:val="ro-MD" w:eastAsia="zh-CN"/>
              </w:rPr>
              <w:t xml:space="preserve"> studenții-doctoranzi</w:t>
            </w:r>
            <w:r w:rsidR="00AF239A">
              <w:rPr>
                <w:bCs/>
                <w:shd w:val="clear" w:color="auto" w:fill="FFFFFF"/>
                <w:lang w:val="ro-MD" w:eastAsia="zh-CN"/>
              </w:rPr>
              <w:t>. Urmare a concursului se</w:t>
            </w:r>
            <w:r w:rsidRPr="00AF239A">
              <w:rPr>
                <w:bCs/>
                <w:shd w:val="clear" w:color="auto" w:fill="FFFFFF"/>
                <w:lang w:val="ro-MD" w:eastAsia="zh-CN"/>
              </w:rPr>
              <w:t xml:space="preserve"> propune spre aprobare </w:t>
            </w:r>
            <w:r w:rsidR="00282886" w:rsidRPr="00AF239A">
              <w:rPr>
                <w:bCs/>
                <w:shd w:val="clear" w:color="auto" w:fill="FFFFFF"/>
                <w:lang w:val="ro-MD" w:eastAsia="zh-CN"/>
              </w:rPr>
              <w:t xml:space="preserve">Guvernului </w:t>
            </w:r>
            <w:r w:rsidRPr="00AF239A">
              <w:rPr>
                <w:bCs/>
                <w:shd w:val="clear" w:color="auto" w:fill="FFFFFF"/>
                <w:lang w:val="ro-MD" w:eastAsia="zh-CN"/>
              </w:rPr>
              <w:t>listele candidaților pentru acordarea Bursei de excelență a Guvernului şi a Bursei pe domenii științifice.</w:t>
            </w:r>
            <w:r w:rsidR="000B51BC" w:rsidRPr="00AF239A">
              <w:rPr>
                <w:bCs/>
                <w:shd w:val="clear" w:color="auto" w:fill="FFFFFF"/>
                <w:lang w:val="ro-MD" w:eastAsia="zh-CN"/>
              </w:rPr>
              <w:t xml:space="preserve"> </w:t>
            </w:r>
          </w:p>
        </w:tc>
      </w:tr>
      <w:tr w:rsidR="00D50A8C" w:rsidRPr="001E5E73" w:rsidTr="00F72B53">
        <w:tc>
          <w:tcPr>
            <w:tcW w:w="5000" w:type="pct"/>
          </w:tcPr>
          <w:p w:rsidR="00D50A8C" w:rsidRPr="00282886" w:rsidRDefault="00D50A8C" w:rsidP="00282886">
            <w:pPr>
              <w:tabs>
                <w:tab w:val="left" w:pos="884"/>
                <w:tab w:val="left" w:pos="1196"/>
              </w:tabs>
              <w:spacing w:after="0"/>
              <w:jc w:val="both"/>
              <w:rPr>
                <w:rFonts w:ascii="Times New Roman" w:eastAsia="Calibri" w:hAnsi="Times New Roman" w:cs="Times New Roman"/>
                <w:b/>
                <w:sz w:val="24"/>
                <w:szCs w:val="24"/>
                <w:lang w:val="ro-MD" w:eastAsia="ru-RU"/>
              </w:rPr>
            </w:pPr>
            <w:r w:rsidRPr="00282886">
              <w:rPr>
                <w:rFonts w:ascii="Times New Roman" w:eastAsia="Calibri" w:hAnsi="Times New Roman" w:cs="Times New Roman"/>
                <w:b/>
                <w:sz w:val="24"/>
                <w:szCs w:val="24"/>
                <w:lang w:val="ro-MD" w:eastAsia="ru-RU"/>
              </w:rPr>
              <w:t xml:space="preserve">3. Descrierea gradului de compatibilitate pentru proiectele care au ca scop armonizarea </w:t>
            </w:r>
            <w:r w:rsidR="004403DC" w:rsidRPr="00282886">
              <w:rPr>
                <w:rFonts w:ascii="Times New Roman" w:eastAsia="Calibri" w:hAnsi="Times New Roman" w:cs="Times New Roman"/>
                <w:b/>
                <w:sz w:val="24"/>
                <w:szCs w:val="24"/>
                <w:lang w:val="ro-MD" w:eastAsia="ru-RU"/>
              </w:rPr>
              <w:t>legislației</w:t>
            </w:r>
            <w:r w:rsidRPr="00282886">
              <w:rPr>
                <w:rFonts w:ascii="Times New Roman" w:eastAsia="Calibri" w:hAnsi="Times New Roman" w:cs="Times New Roman"/>
                <w:b/>
                <w:sz w:val="24"/>
                <w:szCs w:val="24"/>
                <w:lang w:val="ro-MD" w:eastAsia="ru-RU"/>
              </w:rPr>
              <w:t xml:space="preserve"> </w:t>
            </w:r>
            <w:r w:rsidR="004403DC" w:rsidRPr="00282886">
              <w:rPr>
                <w:rFonts w:ascii="Times New Roman" w:eastAsia="Calibri" w:hAnsi="Times New Roman" w:cs="Times New Roman"/>
                <w:b/>
                <w:sz w:val="24"/>
                <w:szCs w:val="24"/>
                <w:lang w:val="ro-MD" w:eastAsia="ru-RU"/>
              </w:rPr>
              <w:t>naționale</w:t>
            </w:r>
            <w:r w:rsidRPr="00282886">
              <w:rPr>
                <w:rFonts w:ascii="Times New Roman" w:eastAsia="Calibri" w:hAnsi="Times New Roman" w:cs="Times New Roman"/>
                <w:b/>
                <w:sz w:val="24"/>
                <w:szCs w:val="24"/>
                <w:lang w:val="ro-MD" w:eastAsia="ru-RU"/>
              </w:rPr>
              <w:t xml:space="preserve"> cu </w:t>
            </w:r>
            <w:r w:rsidR="004403DC" w:rsidRPr="00282886">
              <w:rPr>
                <w:rFonts w:ascii="Times New Roman" w:eastAsia="Calibri" w:hAnsi="Times New Roman" w:cs="Times New Roman"/>
                <w:b/>
                <w:sz w:val="24"/>
                <w:szCs w:val="24"/>
                <w:lang w:val="ro-MD" w:eastAsia="ru-RU"/>
              </w:rPr>
              <w:t>legislația</w:t>
            </w:r>
            <w:r w:rsidRPr="00282886">
              <w:rPr>
                <w:rFonts w:ascii="Times New Roman" w:eastAsia="Calibri" w:hAnsi="Times New Roman" w:cs="Times New Roman"/>
                <w:b/>
                <w:sz w:val="24"/>
                <w:szCs w:val="24"/>
                <w:lang w:val="ro-MD" w:eastAsia="ru-RU"/>
              </w:rPr>
              <w:t xml:space="preserve"> Uniunii Europene</w:t>
            </w:r>
          </w:p>
        </w:tc>
      </w:tr>
      <w:tr w:rsidR="00D50A8C" w:rsidRPr="001E5E73" w:rsidTr="00F72B53">
        <w:tc>
          <w:tcPr>
            <w:tcW w:w="5000" w:type="pct"/>
          </w:tcPr>
          <w:p w:rsidR="00D50A8C" w:rsidRPr="00282886" w:rsidRDefault="00D50A8C" w:rsidP="00282886">
            <w:pPr>
              <w:tabs>
                <w:tab w:val="left" w:pos="884"/>
                <w:tab w:val="left" w:pos="1196"/>
              </w:tabs>
              <w:spacing w:after="0"/>
              <w:jc w:val="both"/>
              <w:rPr>
                <w:rFonts w:ascii="Times New Roman" w:eastAsia="Calibri" w:hAnsi="Times New Roman" w:cs="Times New Roman"/>
                <w:sz w:val="24"/>
                <w:szCs w:val="24"/>
                <w:lang w:val="ro-MD" w:eastAsia="ru-RU"/>
              </w:rPr>
            </w:pPr>
            <w:r w:rsidRPr="00282886">
              <w:rPr>
                <w:rFonts w:ascii="Times New Roman" w:eastAsia="Calibri" w:hAnsi="Times New Roman" w:cs="Times New Roman"/>
                <w:sz w:val="24"/>
                <w:szCs w:val="24"/>
                <w:lang w:val="ro-MD" w:eastAsia="ru-RU"/>
              </w:rPr>
              <w:t>Proiectul nu conține norme de armonizare a legislației naționale cu legislația Uniunii Europene.</w:t>
            </w:r>
          </w:p>
        </w:tc>
      </w:tr>
      <w:tr w:rsidR="00D50A8C" w:rsidRPr="001E5E73" w:rsidTr="00F72B53">
        <w:tc>
          <w:tcPr>
            <w:tcW w:w="5000" w:type="pct"/>
          </w:tcPr>
          <w:p w:rsidR="00D50A8C" w:rsidRPr="00282886" w:rsidRDefault="00D50A8C" w:rsidP="00282886">
            <w:pPr>
              <w:tabs>
                <w:tab w:val="left" w:pos="884"/>
                <w:tab w:val="left" w:pos="1196"/>
              </w:tabs>
              <w:spacing w:after="0"/>
              <w:jc w:val="both"/>
              <w:rPr>
                <w:rFonts w:ascii="Times New Roman" w:eastAsia="Calibri" w:hAnsi="Times New Roman" w:cs="Times New Roman"/>
                <w:sz w:val="24"/>
                <w:szCs w:val="24"/>
                <w:lang w:val="ro-MD" w:eastAsia="ru-RU"/>
              </w:rPr>
            </w:pPr>
            <w:r w:rsidRPr="00282886">
              <w:rPr>
                <w:rFonts w:ascii="Times New Roman" w:eastAsia="Calibri" w:hAnsi="Times New Roman" w:cs="Times New Roman"/>
                <w:b/>
                <w:sz w:val="24"/>
                <w:szCs w:val="24"/>
                <w:lang w:val="ro-MD" w:eastAsia="ru-RU"/>
              </w:rPr>
              <w:t xml:space="preserve">4. Principalele prevederi ale proiectului şi </w:t>
            </w:r>
            <w:r w:rsidR="004403DC" w:rsidRPr="00282886">
              <w:rPr>
                <w:rFonts w:ascii="Times New Roman" w:eastAsia="Calibri" w:hAnsi="Times New Roman" w:cs="Times New Roman"/>
                <w:b/>
                <w:sz w:val="24"/>
                <w:szCs w:val="24"/>
                <w:lang w:val="ro-MD" w:eastAsia="ru-RU"/>
              </w:rPr>
              <w:t>evidențierea</w:t>
            </w:r>
            <w:r w:rsidRPr="00282886">
              <w:rPr>
                <w:rFonts w:ascii="Times New Roman" w:eastAsia="Calibri" w:hAnsi="Times New Roman" w:cs="Times New Roman"/>
                <w:b/>
                <w:sz w:val="24"/>
                <w:szCs w:val="24"/>
                <w:lang w:val="ro-MD" w:eastAsia="ru-RU"/>
              </w:rPr>
              <w:t xml:space="preserve"> elementelor noi</w:t>
            </w:r>
          </w:p>
        </w:tc>
      </w:tr>
      <w:tr w:rsidR="00D50A8C" w:rsidRPr="001E5E73" w:rsidTr="00F72B53">
        <w:tc>
          <w:tcPr>
            <w:tcW w:w="5000" w:type="pct"/>
          </w:tcPr>
          <w:p w:rsidR="00BE7E55" w:rsidRPr="00282886" w:rsidRDefault="000B51BC" w:rsidP="00282886">
            <w:pPr>
              <w:spacing w:after="0"/>
              <w:jc w:val="both"/>
              <w:textAlignment w:val="baseline"/>
              <w:rPr>
                <w:rFonts w:ascii="Times New Roman" w:eastAsia="Times New Roman" w:hAnsi="Times New Roman" w:cs="Times New Roman"/>
                <w:sz w:val="24"/>
                <w:szCs w:val="24"/>
                <w:lang w:val="ro-MD"/>
              </w:rPr>
            </w:pPr>
            <w:r w:rsidRPr="00282886">
              <w:rPr>
                <w:rFonts w:ascii="Times New Roman" w:eastAsia="Times New Roman" w:hAnsi="Times New Roman" w:cs="Times New Roman"/>
                <w:sz w:val="24"/>
                <w:szCs w:val="24"/>
                <w:lang w:val="ro-MD"/>
              </w:rPr>
              <w:t>În vederea atingerii finalității expuse supra, proiectul conține următoarele prevederi:</w:t>
            </w:r>
          </w:p>
          <w:p w:rsidR="000B51BC" w:rsidRPr="00282886" w:rsidRDefault="00282886" w:rsidP="00282886">
            <w:pPr>
              <w:pStyle w:val="a6"/>
              <w:shd w:val="clear" w:color="auto" w:fill="FFFFFF"/>
              <w:spacing w:before="0" w:beforeAutospacing="0" w:after="0" w:afterAutospacing="0" w:line="276" w:lineRule="auto"/>
              <w:ind w:firstLine="539"/>
              <w:jc w:val="both"/>
              <w:rPr>
                <w:lang w:val="ro-MD"/>
              </w:rPr>
            </w:pPr>
            <w:r w:rsidRPr="00282886">
              <w:rPr>
                <w:lang w:val="ro-MD"/>
              </w:rPr>
              <w:t>- acordarea a douăzeci și una</w:t>
            </w:r>
            <w:r w:rsidR="000B51BC" w:rsidRPr="00282886">
              <w:rPr>
                <w:lang w:val="ro-MD"/>
              </w:rPr>
              <w:t xml:space="preserve"> </w:t>
            </w:r>
            <w:r w:rsidR="00AF239A">
              <w:rPr>
                <w:lang w:val="ro-MD"/>
              </w:rPr>
              <w:t xml:space="preserve">de </w:t>
            </w:r>
            <w:r w:rsidR="000B51BC" w:rsidRPr="00282886">
              <w:rPr>
                <w:lang w:val="ro-MD"/>
              </w:rPr>
              <w:t>Burse de excelență a Guvernului pentru studenții doctoranzi în anul 2023;</w:t>
            </w:r>
          </w:p>
          <w:p w:rsidR="000B51BC" w:rsidRPr="00282886" w:rsidRDefault="00282886" w:rsidP="001E5E73">
            <w:pPr>
              <w:pStyle w:val="a6"/>
              <w:shd w:val="clear" w:color="auto" w:fill="FFFFFF"/>
              <w:spacing w:before="0" w:beforeAutospacing="0" w:after="0" w:afterAutospacing="0" w:line="276" w:lineRule="auto"/>
              <w:ind w:firstLine="539"/>
              <w:jc w:val="both"/>
              <w:rPr>
                <w:lang w:val="ro-MD"/>
              </w:rPr>
            </w:pPr>
            <w:r w:rsidRPr="00282886">
              <w:rPr>
                <w:lang w:val="ro-MD"/>
              </w:rPr>
              <w:t xml:space="preserve">- acordarea a </w:t>
            </w:r>
            <w:r w:rsidR="001E5E73">
              <w:rPr>
                <w:lang w:val="ro-MD"/>
              </w:rPr>
              <w:t>patru</w:t>
            </w:r>
            <w:r w:rsidR="000B51BC" w:rsidRPr="00282886">
              <w:rPr>
                <w:lang w:val="ro-MD"/>
              </w:rPr>
              <w:t xml:space="preserve"> Burse pe domenii științifice pentru st</w:t>
            </w:r>
            <w:r w:rsidR="001E5E73">
              <w:rPr>
                <w:lang w:val="ro-MD"/>
              </w:rPr>
              <w:t>udenții doctoranzi în anul 2023</w:t>
            </w:r>
            <w:r w:rsidR="000B51BC" w:rsidRPr="00282886">
              <w:rPr>
                <w:lang w:val="ro-MD"/>
              </w:rPr>
              <w:t>.</w:t>
            </w:r>
          </w:p>
        </w:tc>
      </w:tr>
      <w:tr w:rsidR="00D50A8C" w:rsidRPr="00282886" w:rsidTr="00F72B53">
        <w:tc>
          <w:tcPr>
            <w:tcW w:w="5000" w:type="pct"/>
          </w:tcPr>
          <w:p w:rsidR="00D50A8C" w:rsidRPr="00282886" w:rsidRDefault="00D50A8C" w:rsidP="00282886">
            <w:pPr>
              <w:tabs>
                <w:tab w:val="left" w:pos="884"/>
                <w:tab w:val="left" w:pos="1196"/>
              </w:tabs>
              <w:spacing w:after="0"/>
              <w:jc w:val="both"/>
              <w:rPr>
                <w:rFonts w:ascii="Times New Roman" w:eastAsia="Calibri" w:hAnsi="Times New Roman" w:cs="Times New Roman"/>
                <w:b/>
                <w:sz w:val="24"/>
                <w:szCs w:val="24"/>
                <w:lang w:val="ro-MD" w:eastAsia="ru-RU"/>
              </w:rPr>
            </w:pPr>
            <w:r w:rsidRPr="00282886">
              <w:rPr>
                <w:rFonts w:ascii="Times New Roman" w:eastAsia="Calibri" w:hAnsi="Times New Roman" w:cs="Times New Roman"/>
                <w:b/>
                <w:sz w:val="24"/>
                <w:szCs w:val="24"/>
                <w:lang w:val="ro-MD" w:eastAsia="ru-RU"/>
              </w:rPr>
              <w:t>5. Fundamentarea economico-financiară</w:t>
            </w:r>
          </w:p>
        </w:tc>
      </w:tr>
      <w:tr w:rsidR="00D50A8C" w:rsidRPr="001E5E73" w:rsidTr="00F72B53">
        <w:tc>
          <w:tcPr>
            <w:tcW w:w="5000" w:type="pct"/>
          </w:tcPr>
          <w:p w:rsidR="00D50A8C" w:rsidRPr="00282886" w:rsidRDefault="00EB43CB" w:rsidP="001E5E73">
            <w:pPr>
              <w:spacing w:after="0"/>
              <w:jc w:val="both"/>
              <w:rPr>
                <w:rFonts w:ascii="Times New Roman" w:eastAsia="Calibri" w:hAnsi="Times New Roman" w:cs="Times New Roman"/>
                <w:sz w:val="24"/>
                <w:szCs w:val="24"/>
                <w:lang w:val="ro-MD"/>
              </w:rPr>
            </w:pPr>
            <w:r w:rsidRPr="00282886">
              <w:rPr>
                <w:rFonts w:ascii="Times New Roman" w:hAnsi="Times New Roman" w:cs="Times New Roman"/>
                <w:sz w:val="24"/>
                <w:szCs w:val="24"/>
                <w:lang w:val="ro-MD"/>
              </w:rPr>
              <w:t xml:space="preserve">Implementarea prevederilor proiectului </w:t>
            </w:r>
            <w:r w:rsidR="001E5E73">
              <w:rPr>
                <w:rFonts w:ascii="Times New Roman" w:hAnsi="Times New Roman" w:cs="Times New Roman"/>
                <w:sz w:val="24"/>
                <w:szCs w:val="24"/>
                <w:lang w:val="ro-MD"/>
              </w:rPr>
              <w:t>h</w:t>
            </w:r>
            <w:r w:rsidRPr="00282886">
              <w:rPr>
                <w:rFonts w:ascii="Times New Roman" w:hAnsi="Times New Roman" w:cs="Times New Roman"/>
                <w:sz w:val="24"/>
                <w:szCs w:val="24"/>
                <w:lang w:val="ro-MD"/>
              </w:rPr>
              <w:t xml:space="preserve">otărârii de Guvern </w:t>
            </w:r>
            <w:r w:rsidR="00180694" w:rsidRPr="00282886">
              <w:rPr>
                <w:rFonts w:ascii="Times New Roman" w:hAnsi="Times New Roman" w:cs="Times New Roman"/>
                <w:sz w:val="24"/>
                <w:szCs w:val="24"/>
                <w:lang w:val="ro-MD"/>
              </w:rPr>
              <w:t xml:space="preserve">cu privire la acordarea </w:t>
            </w:r>
            <w:r w:rsidRPr="00282886">
              <w:rPr>
                <w:rFonts w:ascii="Times New Roman" w:hAnsi="Times New Roman" w:cs="Times New Roman"/>
                <w:bCs/>
                <w:sz w:val="24"/>
                <w:szCs w:val="24"/>
                <w:lang w:val="ro-MD"/>
              </w:rPr>
              <w:t>Burs</w:t>
            </w:r>
            <w:r w:rsidR="00180694" w:rsidRPr="00282886">
              <w:rPr>
                <w:rFonts w:ascii="Times New Roman" w:hAnsi="Times New Roman" w:cs="Times New Roman"/>
                <w:bCs/>
                <w:sz w:val="24"/>
                <w:szCs w:val="24"/>
                <w:lang w:val="ro-MD"/>
              </w:rPr>
              <w:t>ei</w:t>
            </w:r>
            <w:r w:rsidRPr="00282886">
              <w:rPr>
                <w:rFonts w:ascii="Times New Roman" w:hAnsi="Times New Roman" w:cs="Times New Roman"/>
                <w:bCs/>
                <w:sz w:val="24"/>
                <w:szCs w:val="24"/>
                <w:lang w:val="ro-MD"/>
              </w:rPr>
              <w:t xml:space="preserve"> de </w:t>
            </w:r>
            <w:r w:rsidR="00AF239A" w:rsidRPr="00282886">
              <w:rPr>
                <w:rFonts w:ascii="Times New Roman" w:hAnsi="Times New Roman" w:cs="Times New Roman"/>
                <w:bCs/>
                <w:sz w:val="24"/>
                <w:szCs w:val="24"/>
                <w:lang w:val="ro-MD"/>
              </w:rPr>
              <w:t>excelență</w:t>
            </w:r>
            <w:r w:rsidRPr="00282886">
              <w:rPr>
                <w:rFonts w:ascii="Times New Roman" w:hAnsi="Times New Roman" w:cs="Times New Roman"/>
                <w:bCs/>
                <w:sz w:val="24"/>
                <w:szCs w:val="24"/>
                <w:lang w:val="ro-MD"/>
              </w:rPr>
              <w:t xml:space="preserve"> a Guvernului şi Burs</w:t>
            </w:r>
            <w:r w:rsidR="00180694" w:rsidRPr="00282886">
              <w:rPr>
                <w:rFonts w:ascii="Times New Roman" w:hAnsi="Times New Roman" w:cs="Times New Roman"/>
                <w:bCs/>
                <w:sz w:val="24"/>
                <w:szCs w:val="24"/>
                <w:lang w:val="ro-MD"/>
              </w:rPr>
              <w:t xml:space="preserve">ei </w:t>
            </w:r>
            <w:r w:rsidRPr="00282886">
              <w:rPr>
                <w:rFonts w:ascii="Times New Roman" w:hAnsi="Times New Roman" w:cs="Times New Roman"/>
                <w:bCs/>
                <w:sz w:val="24"/>
                <w:szCs w:val="24"/>
                <w:lang w:val="ro-MD"/>
              </w:rPr>
              <w:t>pe domenii</w:t>
            </w:r>
            <w:r w:rsidR="00180694" w:rsidRPr="00282886">
              <w:rPr>
                <w:rFonts w:ascii="Times New Roman" w:hAnsi="Times New Roman" w:cs="Times New Roman"/>
                <w:bCs/>
                <w:sz w:val="24"/>
                <w:szCs w:val="24"/>
                <w:lang w:val="ro-MD"/>
              </w:rPr>
              <w:t xml:space="preserve"> științifice </w:t>
            </w:r>
            <w:r w:rsidRPr="00282886">
              <w:rPr>
                <w:rFonts w:ascii="Times New Roman" w:hAnsi="Times New Roman" w:cs="Times New Roman"/>
                <w:bCs/>
                <w:sz w:val="24"/>
                <w:szCs w:val="24"/>
                <w:lang w:val="ro-MD"/>
              </w:rPr>
              <w:t xml:space="preserve">pentru </w:t>
            </w:r>
            <w:r w:rsidR="00AF239A" w:rsidRPr="00282886">
              <w:rPr>
                <w:rFonts w:ascii="Times New Roman" w:hAnsi="Times New Roman" w:cs="Times New Roman"/>
                <w:bCs/>
                <w:sz w:val="24"/>
                <w:szCs w:val="24"/>
                <w:lang w:val="ro-MD"/>
              </w:rPr>
              <w:t>studenții</w:t>
            </w:r>
            <w:r w:rsidRPr="00282886">
              <w:rPr>
                <w:rFonts w:ascii="Times New Roman" w:hAnsi="Times New Roman" w:cs="Times New Roman"/>
                <w:bCs/>
                <w:sz w:val="24"/>
                <w:szCs w:val="24"/>
                <w:lang w:val="ro-MD"/>
              </w:rPr>
              <w:t xml:space="preserve">-doctoranzi </w:t>
            </w:r>
            <w:r w:rsidR="00180694" w:rsidRPr="00282886">
              <w:rPr>
                <w:rFonts w:ascii="Times New Roman" w:hAnsi="Times New Roman" w:cs="Times New Roman"/>
                <w:bCs/>
                <w:sz w:val="24"/>
                <w:szCs w:val="24"/>
                <w:lang w:val="ro-MD"/>
              </w:rPr>
              <w:t xml:space="preserve">nu </w:t>
            </w:r>
            <w:r w:rsidRPr="00282886">
              <w:rPr>
                <w:rFonts w:ascii="Times New Roman" w:hAnsi="Times New Roman" w:cs="Times New Roman"/>
                <w:sz w:val="24"/>
                <w:szCs w:val="24"/>
                <w:lang w:val="ro-MD"/>
              </w:rPr>
              <w:t>necesită cheltuieli financiare suplimentare</w:t>
            </w:r>
            <w:r w:rsidR="00180694" w:rsidRPr="00282886">
              <w:rPr>
                <w:rFonts w:ascii="Times New Roman" w:hAnsi="Times New Roman" w:cs="Times New Roman"/>
                <w:sz w:val="24"/>
                <w:szCs w:val="24"/>
                <w:lang w:val="ro-MD"/>
              </w:rPr>
              <w:t xml:space="preserve">. Mijloacele </w:t>
            </w:r>
            <w:r w:rsidR="009E3770" w:rsidRPr="00282886">
              <w:rPr>
                <w:rFonts w:ascii="Times New Roman" w:hAnsi="Times New Roman" w:cs="Times New Roman"/>
                <w:sz w:val="24"/>
                <w:szCs w:val="24"/>
                <w:lang w:val="ro-MD"/>
              </w:rPr>
              <w:t xml:space="preserve">financiare au fost planificate </w:t>
            </w:r>
            <w:r w:rsidRPr="00282886">
              <w:rPr>
                <w:rFonts w:ascii="Times New Roman" w:hAnsi="Times New Roman" w:cs="Times New Roman"/>
                <w:sz w:val="24"/>
                <w:szCs w:val="24"/>
                <w:lang w:val="ro-MD"/>
              </w:rPr>
              <w:t xml:space="preserve">în </w:t>
            </w:r>
            <w:r w:rsidR="00282886" w:rsidRPr="00282886">
              <w:rPr>
                <w:rFonts w:ascii="Times New Roman" w:hAnsi="Times New Roman" w:cs="Times New Roman"/>
                <w:sz w:val="24"/>
                <w:szCs w:val="24"/>
                <w:lang w:val="ro-MD"/>
              </w:rPr>
              <w:t>bugetul de stat pentru anul 2023</w:t>
            </w:r>
            <w:r w:rsidRPr="00282886">
              <w:rPr>
                <w:rFonts w:ascii="Times New Roman" w:hAnsi="Times New Roman" w:cs="Times New Roman"/>
                <w:sz w:val="24"/>
                <w:szCs w:val="24"/>
                <w:lang w:val="ro-MD"/>
              </w:rPr>
              <w:t>.</w:t>
            </w:r>
          </w:p>
        </w:tc>
      </w:tr>
      <w:tr w:rsidR="00D50A8C" w:rsidRPr="001E5E73" w:rsidTr="00F72B53">
        <w:tc>
          <w:tcPr>
            <w:tcW w:w="5000" w:type="pct"/>
          </w:tcPr>
          <w:p w:rsidR="00D50A8C" w:rsidRPr="00282886" w:rsidRDefault="00D50A8C" w:rsidP="00282886">
            <w:pPr>
              <w:tabs>
                <w:tab w:val="left" w:pos="884"/>
                <w:tab w:val="left" w:pos="1196"/>
              </w:tabs>
              <w:spacing w:after="0"/>
              <w:jc w:val="both"/>
              <w:rPr>
                <w:rFonts w:ascii="Times New Roman" w:eastAsia="Calibri" w:hAnsi="Times New Roman" w:cs="Times New Roman"/>
                <w:b/>
                <w:sz w:val="24"/>
                <w:szCs w:val="24"/>
                <w:lang w:val="ro-MD" w:eastAsia="ru-RU"/>
              </w:rPr>
            </w:pPr>
            <w:r w:rsidRPr="00282886">
              <w:rPr>
                <w:rFonts w:ascii="Times New Roman" w:eastAsia="Calibri" w:hAnsi="Times New Roman" w:cs="Times New Roman"/>
                <w:b/>
                <w:sz w:val="24"/>
                <w:szCs w:val="24"/>
                <w:lang w:val="ro-MD" w:eastAsia="ru-RU"/>
              </w:rPr>
              <w:t>6. Modul de încorporare a actului în cadrul normativ în vigoare</w:t>
            </w:r>
          </w:p>
        </w:tc>
      </w:tr>
      <w:tr w:rsidR="00D50A8C" w:rsidRPr="001E5E73" w:rsidTr="00F72B53">
        <w:tc>
          <w:tcPr>
            <w:tcW w:w="5000" w:type="pct"/>
          </w:tcPr>
          <w:p w:rsidR="00D50A8C" w:rsidRPr="00282886" w:rsidRDefault="00D50A8C" w:rsidP="00282886">
            <w:pPr>
              <w:tabs>
                <w:tab w:val="left" w:pos="884"/>
                <w:tab w:val="left" w:pos="1196"/>
              </w:tabs>
              <w:spacing w:after="0"/>
              <w:jc w:val="both"/>
              <w:rPr>
                <w:rFonts w:ascii="Times New Roman" w:eastAsia="Calibri" w:hAnsi="Times New Roman" w:cs="Times New Roman"/>
                <w:sz w:val="24"/>
                <w:szCs w:val="24"/>
                <w:lang w:val="ro-MD" w:eastAsia="ru-RU"/>
              </w:rPr>
            </w:pPr>
            <w:r w:rsidRPr="00282886">
              <w:rPr>
                <w:rFonts w:ascii="Times New Roman" w:eastAsia="Calibri" w:hAnsi="Times New Roman" w:cs="Times New Roman"/>
                <w:sz w:val="24"/>
                <w:szCs w:val="24"/>
                <w:lang w:val="ro-MD" w:eastAsia="ru-RU"/>
              </w:rPr>
              <w:t>Proiectul este elaborat în conformitate cu cad</w:t>
            </w:r>
            <w:r w:rsidR="00282886" w:rsidRPr="00282886">
              <w:rPr>
                <w:rFonts w:ascii="Times New Roman" w:eastAsia="Calibri" w:hAnsi="Times New Roman" w:cs="Times New Roman"/>
                <w:sz w:val="24"/>
                <w:szCs w:val="24"/>
                <w:lang w:val="ro-MD" w:eastAsia="ru-RU"/>
              </w:rPr>
              <w:t>rul normativ în vigoare și nu  necesită modificarea sau</w:t>
            </w:r>
            <w:r w:rsidRPr="00282886">
              <w:rPr>
                <w:rFonts w:ascii="Times New Roman" w:eastAsia="Calibri" w:hAnsi="Times New Roman" w:cs="Times New Roman"/>
                <w:sz w:val="24"/>
                <w:szCs w:val="24"/>
                <w:lang w:val="ro-MD" w:eastAsia="ru-RU"/>
              </w:rPr>
              <w:t xml:space="preserve"> abrogarea unor acte normative.</w:t>
            </w:r>
          </w:p>
        </w:tc>
      </w:tr>
      <w:tr w:rsidR="00D50A8C" w:rsidRPr="001E5E73" w:rsidTr="00F72B53">
        <w:tc>
          <w:tcPr>
            <w:tcW w:w="5000" w:type="pct"/>
          </w:tcPr>
          <w:p w:rsidR="00D50A8C" w:rsidRPr="00282886" w:rsidRDefault="00D50A8C" w:rsidP="00282886">
            <w:pPr>
              <w:tabs>
                <w:tab w:val="left" w:pos="884"/>
                <w:tab w:val="left" w:pos="1196"/>
              </w:tabs>
              <w:spacing w:after="0"/>
              <w:jc w:val="both"/>
              <w:rPr>
                <w:rFonts w:ascii="Times New Roman" w:eastAsia="Calibri" w:hAnsi="Times New Roman" w:cs="Times New Roman"/>
                <w:b/>
                <w:sz w:val="24"/>
                <w:szCs w:val="24"/>
                <w:lang w:val="ro-MD" w:eastAsia="ru-RU"/>
              </w:rPr>
            </w:pPr>
            <w:r w:rsidRPr="00282886">
              <w:rPr>
                <w:rFonts w:ascii="Times New Roman" w:eastAsia="Calibri" w:hAnsi="Times New Roman" w:cs="Times New Roman"/>
                <w:b/>
                <w:sz w:val="24"/>
                <w:szCs w:val="24"/>
                <w:lang w:val="ro-MD" w:eastAsia="ru-RU"/>
              </w:rPr>
              <w:t>7. Avizarea şi consultarea publică a proiectului</w:t>
            </w:r>
          </w:p>
        </w:tc>
      </w:tr>
      <w:tr w:rsidR="00D50A8C" w:rsidRPr="001E5E73" w:rsidTr="00F72B53">
        <w:tc>
          <w:tcPr>
            <w:tcW w:w="5000" w:type="pct"/>
          </w:tcPr>
          <w:p w:rsidR="00D50A8C" w:rsidRPr="00282886" w:rsidRDefault="00D50A8C" w:rsidP="001E5E73">
            <w:pPr>
              <w:tabs>
                <w:tab w:val="left" w:pos="884"/>
                <w:tab w:val="left" w:pos="1196"/>
              </w:tabs>
              <w:spacing w:after="0"/>
              <w:jc w:val="both"/>
              <w:rPr>
                <w:rFonts w:ascii="Times New Roman" w:eastAsia="Calibri" w:hAnsi="Times New Roman" w:cs="Times New Roman"/>
                <w:sz w:val="24"/>
                <w:szCs w:val="24"/>
                <w:lang w:val="ro-MD" w:eastAsia="ru-RU"/>
              </w:rPr>
            </w:pPr>
            <w:r w:rsidRPr="00282886">
              <w:rPr>
                <w:rFonts w:ascii="Times New Roman" w:eastAsia="Calibri" w:hAnsi="Times New Roman" w:cs="Times New Roman"/>
                <w:sz w:val="24"/>
                <w:szCs w:val="24"/>
                <w:lang w:val="ro-MD" w:eastAsia="ru-RU"/>
              </w:rPr>
              <w:lastRenderedPageBreak/>
              <w:t xml:space="preserve">În vederea respectării prevederilor Legii nr. 239/2008 privind transparența în procesul decizional, proiectul </w:t>
            </w:r>
            <w:r w:rsidR="001E5E73">
              <w:rPr>
                <w:rFonts w:ascii="Times New Roman" w:eastAsia="Calibri" w:hAnsi="Times New Roman" w:cs="Times New Roman"/>
                <w:sz w:val="24"/>
                <w:szCs w:val="24"/>
                <w:lang w:val="ro-MD" w:eastAsia="ru-RU"/>
              </w:rPr>
              <w:t>h</w:t>
            </w:r>
            <w:r w:rsidR="00282886" w:rsidRPr="00282886">
              <w:rPr>
                <w:rFonts w:ascii="Times New Roman" w:eastAsia="Calibri" w:hAnsi="Times New Roman" w:cs="Times New Roman"/>
                <w:sz w:val="24"/>
                <w:szCs w:val="24"/>
                <w:lang w:val="ro-MD" w:eastAsia="ru-RU"/>
              </w:rPr>
              <w:t>otărârii</w:t>
            </w:r>
            <w:r w:rsidRPr="00282886">
              <w:rPr>
                <w:rFonts w:ascii="Times New Roman" w:eastAsia="Calibri" w:hAnsi="Times New Roman" w:cs="Times New Roman"/>
                <w:sz w:val="24"/>
                <w:szCs w:val="24"/>
                <w:lang w:val="ro-MD" w:eastAsia="ru-RU"/>
              </w:rPr>
              <w:t xml:space="preserve"> Guvernului va fi plasat pe pagina web ofi</w:t>
            </w:r>
            <w:r w:rsidR="00282886" w:rsidRPr="00282886">
              <w:rPr>
                <w:rFonts w:ascii="Times New Roman" w:eastAsia="Calibri" w:hAnsi="Times New Roman" w:cs="Times New Roman"/>
                <w:sz w:val="24"/>
                <w:szCs w:val="24"/>
                <w:lang w:val="ro-MD" w:eastAsia="ru-RU"/>
              </w:rPr>
              <w:t xml:space="preserve">cială a Ministerului Educației </w:t>
            </w:r>
            <w:r w:rsidRPr="00282886">
              <w:rPr>
                <w:rFonts w:ascii="Times New Roman" w:eastAsia="Calibri" w:hAnsi="Times New Roman" w:cs="Times New Roman"/>
                <w:sz w:val="24"/>
                <w:szCs w:val="24"/>
                <w:lang w:val="ro-MD" w:eastAsia="ru-RU"/>
              </w:rPr>
              <w:t>și Cercetării</w:t>
            </w:r>
            <w:r w:rsidR="00282886" w:rsidRPr="00282886">
              <w:rPr>
                <w:rFonts w:ascii="Times New Roman" w:eastAsia="Calibri" w:hAnsi="Times New Roman" w:cs="Times New Roman"/>
                <w:sz w:val="24"/>
                <w:szCs w:val="24"/>
                <w:lang w:val="ro-MD" w:eastAsia="ru-RU"/>
              </w:rPr>
              <w:t xml:space="preserve"> www.mec.gov.md</w:t>
            </w:r>
            <w:r w:rsidRPr="00282886">
              <w:rPr>
                <w:rFonts w:ascii="Times New Roman" w:eastAsia="Calibri" w:hAnsi="Times New Roman" w:cs="Times New Roman"/>
                <w:sz w:val="24"/>
                <w:szCs w:val="24"/>
                <w:lang w:val="ro-MD" w:eastAsia="ru-RU"/>
              </w:rPr>
              <w:t xml:space="preserve">, la compartimentul Transparența decizională și pe platforma guvernamentală </w:t>
            </w:r>
            <w:hyperlink r:id="rId6" w:history="1">
              <w:r w:rsidRPr="00282886">
                <w:rPr>
                  <w:rFonts w:ascii="Times New Roman" w:eastAsia="Calibri" w:hAnsi="Times New Roman" w:cs="Times New Roman"/>
                  <w:sz w:val="24"/>
                  <w:szCs w:val="24"/>
                  <w:lang w:val="ro-MD" w:eastAsia="ru-RU"/>
                </w:rPr>
                <w:t>www.particip.md</w:t>
              </w:r>
            </w:hyperlink>
            <w:r w:rsidRPr="00282886">
              <w:rPr>
                <w:rFonts w:ascii="Times New Roman" w:eastAsia="Calibri" w:hAnsi="Times New Roman" w:cs="Times New Roman"/>
                <w:sz w:val="24"/>
                <w:szCs w:val="24"/>
                <w:lang w:val="ro-MD" w:eastAsia="ru-RU"/>
              </w:rPr>
              <w:t>. În conformitate cu art.32 și art. 34 din Legea nr. 100/2017 proiectul urmează a fi supus procedurii de avizare, consultare publică și expertizare.</w:t>
            </w:r>
          </w:p>
        </w:tc>
      </w:tr>
      <w:tr w:rsidR="00D50A8C" w:rsidRPr="00282886" w:rsidTr="00F72B53">
        <w:tc>
          <w:tcPr>
            <w:tcW w:w="5000" w:type="pct"/>
          </w:tcPr>
          <w:p w:rsidR="00D50A8C" w:rsidRPr="00282886" w:rsidRDefault="00D50A8C" w:rsidP="00282886">
            <w:pPr>
              <w:tabs>
                <w:tab w:val="left" w:pos="884"/>
                <w:tab w:val="left" w:pos="1196"/>
              </w:tabs>
              <w:spacing w:after="0"/>
              <w:jc w:val="both"/>
              <w:rPr>
                <w:rFonts w:ascii="Times New Roman" w:eastAsia="Calibri" w:hAnsi="Times New Roman" w:cs="Times New Roman"/>
                <w:b/>
                <w:sz w:val="24"/>
                <w:szCs w:val="24"/>
                <w:lang w:val="ro-MD" w:eastAsia="ru-RU"/>
              </w:rPr>
            </w:pPr>
            <w:r w:rsidRPr="00282886">
              <w:rPr>
                <w:rFonts w:ascii="Times New Roman" w:eastAsia="Calibri" w:hAnsi="Times New Roman" w:cs="Times New Roman"/>
                <w:b/>
                <w:sz w:val="24"/>
                <w:szCs w:val="24"/>
                <w:lang w:val="ro-MD" w:eastAsia="ru-RU"/>
              </w:rPr>
              <w:t>8. Constatările expertizei anticorupție</w:t>
            </w:r>
          </w:p>
        </w:tc>
      </w:tr>
      <w:tr w:rsidR="00D50A8C" w:rsidRPr="001E5E73" w:rsidTr="00F72B53">
        <w:tc>
          <w:tcPr>
            <w:tcW w:w="5000" w:type="pct"/>
          </w:tcPr>
          <w:p w:rsidR="00D50A8C" w:rsidRPr="00282886" w:rsidRDefault="00D50A8C" w:rsidP="00282886">
            <w:pPr>
              <w:tabs>
                <w:tab w:val="left" w:pos="884"/>
                <w:tab w:val="left" w:pos="1196"/>
              </w:tabs>
              <w:spacing w:after="0"/>
              <w:jc w:val="both"/>
              <w:rPr>
                <w:rFonts w:ascii="Times New Roman" w:eastAsia="Calibri" w:hAnsi="Times New Roman" w:cs="Times New Roman"/>
                <w:sz w:val="24"/>
                <w:szCs w:val="24"/>
                <w:lang w:val="ro-MD" w:eastAsia="ru-RU"/>
              </w:rPr>
            </w:pPr>
            <w:r w:rsidRPr="00282886">
              <w:rPr>
                <w:rFonts w:ascii="Times New Roman" w:eastAsia="Calibri" w:hAnsi="Times New Roman" w:cs="Times New Roman"/>
                <w:sz w:val="24"/>
                <w:szCs w:val="24"/>
                <w:lang w:val="ro-MD" w:eastAsia="ru-RU"/>
              </w:rPr>
              <w:t xml:space="preserve">Proiectul urmează a fi supus expertizei </w:t>
            </w:r>
            <w:r w:rsidR="00282886" w:rsidRPr="00282886">
              <w:rPr>
                <w:rFonts w:ascii="Times New Roman" w:eastAsia="Calibri" w:hAnsi="Times New Roman" w:cs="Times New Roman"/>
                <w:sz w:val="24"/>
                <w:szCs w:val="24"/>
                <w:lang w:val="ro-MD" w:eastAsia="ru-RU"/>
              </w:rPr>
              <w:t>anticorupție</w:t>
            </w:r>
            <w:r w:rsidRPr="00282886">
              <w:rPr>
                <w:rFonts w:ascii="Times New Roman" w:eastAsia="Calibri" w:hAnsi="Times New Roman" w:cs="Times New Roman"/>
                <w:sz w:val="24"/>
                <w:szCs w:val="24"/>
                <w:lang w:val="ro-MD" w:eastAsia="ru-RU"/>
              </w:rPr>
              <w:t xml:space="preserve">. Informația privind rezultatele expertizei anticorupție va fi inclusă în sinteza obiecțiilor și propunerilor/recomandărilor la prezentul proiect de </w:t>
            </w:r>
            <w:r w:rsidR="00282886" w:rsidRPr="00282886">
              <w:rPr>
                <w:rFonts w:ascii="Times New Roman" w:eastAsia="Calibri" w:hAnsi="Times New Roman" w:cs="Times New Roman"/>
                <w:sz w:val="24"/>
                <w:szCs w:val="24"/>
                <w:lang w:val="ro-MD" w:eastAsia="ru-RU"/>
              </w:rPr>
              <w:t>hotărâre</w:t>
            </w:r>
            <w:r w:rsidRPr="00282886">
              <w:rPr>
                <w:rFonts w:ascii="Times New Roman" w:eastAsia="Calibri" w:hAnsi="Times New Roman" w:cs="Times New Roman"/>
                <w:sz w:val="24"/>
                <w:szCs w:val="24"/>
                <w:lang w:val="ro-MD" w:eastAsia="ru-RU"/>
              </w:rPr>
              <w:t>.</w:t>
            </w:r>
          </w:p>
        </w:tc>
      </w:tr>
      <w:tr w:rsidR="00D50A8C" w:rsidRPr="00282886" w:rsidTr="00F72B53">
        <w:tc>
          <w:tcPr>
            <w:tcW w:w="5000" w:type="pct"/>
          </w:tcPr>
          <w:p w:rsidR="00D50A8C" w:rsidRPr="00282886" w:rsidRDefault="00D50A8C" w:rsidP="00282886">
            <w:pPr>
              <w:tabs>
                <w:tab w:val="left" w:pos="884"/>
                <w:tab w:val="left" w:pos="1196"/>
              </w:tabs>
              <w:spacing w:after="0"/>
              <w:jc w:val="both"/>
              <w:rPr>
                <w:rFonts w:ascii="Times New Roman" w:eastAsia="Calibri" w:hAnsi="Times New Roman" w:cs="Times New Roman"/>
                <w:b/>
                <w:sz w:val="24"/>
                <w:szCs w:val="24"/>
                <w:lang w:val="ro-MD" w:eastAsia="ru-RU"/>
              </w:rPr>
            </w:pPr>
            <w:r w:rsidRPr="00282886">
              <w:rPr>
                <w:rFonts w:ascii="Times New Roman" w:eastAsia="Calibri" w:hAnsi="Times New Roman" w:cs="Times New Roman"/>
                <w:b/>
                <w:sz w:val="24"/>
                <w:szCs w:val="24"/>
                <w:lang w:val="ro-MD" w:eastAsia="ru-RU"/>
              </w:rPr>
              <w:t>9. Constatările expertizei de compatibilitate</w:t>
            </w:r>
          </w:p>
        </w:tc>
      </w:tr>
      <w:tr w:rsidR="00D50A8C" w:rsidRPr="001E5E73" w:rsidTr="00F72B53">
        <w:tc>
          <w:tcPr>
            <w:tcW w:w="5000" w:type="pct"/>
          </w:tcPr>
          <w:p w:rsidR="00D50A8C" w:rsidRPr="00282886" w:rsidRDefault="00D50A8C" w:rsidP="00282886">
            <w:pPr>
              <w:tabs>
                <w:tab w:val="left" w:pos="884"/>
                <w:tab w:val="left" w:pos="1196"/>
              </w:tabs>
              <w:spacing w:after="0"/>
              <w:jc w:val="both"/>
              <w:rPr>
                <w:rFonts w:ascii="Times New Roman" w:eastAsia="Calibri" w:hAnsi="Times New Roman" w:cs="Times New Roman"/>
                <w:sz w:val="24"/>
                <w:szCs w:val="24"/>
                <w:lang w:val="ro-MD" w:eastAsia="ru-RU"/>
              </w:rPr>
            </w:pPr>
            <w:r w:rsidRPr="00282886">
              <w:rPr>
                <w:rFonts w:ascii="Times New Roman" w:eastAsia="Calibri" w:hAnsi="Times New Roman" w:cs="Times New Roman"/>
                <w:sz w:val="24"/>
                <w:szCs w:val="24"/>
                <w:lang w:val="ro-MD" w:eastAsia="ru-RU"/>
              </w:rPr>
              <w:t xml:space="preserve">Proiectul nu necesită efectuarea expertizei de compatibilitate, dat fiind faptul că proiectul de </w:t>
            </w:r>
            <w:r w:rsidR="00282886" w:rsidRPr="00282886">
              <w:rPr>
                <w:rFonts w:ascii="Times New Roman" w:eastAsia="Calibri" w:hAnsi="Times New Roman" w:cs="Times New Roman"/>
                <w:sz w:val="24"/>
                <w:szCs w:val="24"/>
                <w:lang w:val="ro-MD" w:eastAsia="ru-RU"/>
              </w:rPr>
              <w:t>hotărâre</w:t>
            </w:r>
            <w:r w:rsidRPr="00282886">
              <w:rPr>
                <w:rFonts w:ascii="Times New Roman" w:eastAsia="Calibri" w:hAnsi="Times New Roman" w:cs="Times New Roman"/>
                <w:sz w:val="24"/>
                <w:szCs w:val="24"/>
                <w:lang w:val="ro-MD" w:eastAsia="ru-RU"/>
              </w:rPr>
              <w:t xml:space="preserve"> nu prezintă relevanță UE.</w:t>
            </w:r>
          </w:p>
        </w:tc>
      </w:tr>
      <w:tr w:rsidR="00D50A8C" w:rsidRPr="00282886" w:rsidTr="00F72B53">
        <w:tc>
          <w:tcPr>
            <w:tcW w:w="5000" w:type="pct"/>
          </w:tcPr>
          <w:p w:rsidR="00D50A8C" w:rsidRPr="00282886" w:rsidRDefault="00D50A8C" w:rsidP="00282886">
            <w:pPr>
              <w:tabs>
                <w:tab w:val="left" w:pos="884"/>
                <w:tab w:val="left" w:pos="1196"/>
              </w:tabs>
              <w:spacing w:after="0"/>
              <w:jc w:val="both"/>
              <w:rPr>
                <w:rFonts w:ascii="Times New Roman" w:eastAsia="Calibri" w:hAnsi="Times New Roman" w:cs="Times New Roman"/>
                <w:b/>
                <w:sz w:val="24"/>
                <w:szCs w:val="24"/>
                <w:lang w:val="ro-MD" w:eastAsia="ru-RU"/>
              </w:rPr>
            </w:pPr>
            <w:r w:rsidRPr="00282886">
              <w:rPr>
                <w:rFonts w:ascii="Times New Roman" w:eastAsia="Calibri" w:hAnsi="Times New Roman" w:cs="Times New Roman"/>
                <w:b/>
                <w:sz w:val="24"/>
                <w:szCs w:val="24"/>
                <w:lang w:val="ro-MD" w:eastAsia="ru-RU"/>
              </w:rPr>
              <w:t>10. Constatările expertizei juridice</w:t>
            </w:r>
          </w:p>
        </w:tc>
      </w:tr>
      <w:tr w:rsidR="00D50A8C" w:rsidRPr="001E5E73" w:rsidTr="00F72B53">
        <w:tc>
          <w:tcPr>
            <w:tcW w:w="5000" w:type="pct"/>
          </w:tcPr>
          <w:p w:rsidR="00D50A8C" w:rsidRPr="00282886" w:rsidRDefault="00D50A8C" w:rsidP="00282886">
            <w:pPr>
              <w:tabs>
                <w:tab w:val="left" w:pos="884"/>
                <w:tab w:val="left" w:pos="1196"/>
              </w:tabs>
              <w:spacing w:after="0"/>
              <w:jc w:val="both"/>
              <w:rPr>
                <w:rFonts w:ascii="Times New Roman" w:eastAsia="Calibri" w:hAnsi="Times New Roman" w:cs="Times New Roman"/>
                <w:sz w:val="24"/>
                <w:szCs w:val="24"/>
                <w:lang w:val="ro-MD" w:eastAsia="ru-RU"/>
              </w:rPr>
            </w:pPr>
            <w:r w:rsidRPr="00282886">
              <w:rPr>
                <w:rFonts w:ascii="Times New Roman" w:eastAsia="Calibri" w:hAnsi="Times New Roman" w:cs="Times New Roman"/>
                <w:sz w:val="24"/>
                <w:szCs w:val="24"/>
                <w:lang w:val="ro-MD" w:eastAsia="ru-RU"/>
              </w:rPr>
              <w:t xml:space="preserve">Proiectul urmează a fi supus expertizei juridice în cadrul procesului de avizare. Informația referitoare la concluziile expertizei juridice va fi inclusă în sinteza obiecțiilor și propunerilor/recomandărilor la prezentul proiect de </w:t>
            </w:r>
            <w:r w:rsidR="00282886" w:rsidRPr="00282886">
              <w:rPr>
                <w:rFonts w:ascii="Times New Roman" w:eastAsia="Calibri" w:hAnsi="Times New Roman" w:cs="Times New Roman"/>
                <w:sz w:val="24"/>
                <w:szCs w:val="24"/>
                <w:lang w:val="ro-MD" w:eastAsia="ru-RU"/>
              </w:rPr>
              <w:t>hotărâre</w:t>
            </w:r>
            <w:r w:rsidRPr="00282886">
              <w:rPr>
                <w:rFonts w:ascii="Times New Roman" w:eastAsia="Calibri" w:hAnsi="Times New Roman" w:cs="Times New Roman"/>
                <w:sz w:val="24"/>
                <w:szCs w:val="24"/>
                <w:lang w:val="ro-MD" w:eastAsia="ru-RU"/>
              </w:rPr>
              <w:t>.</w:t>
            </w:r>
          </w:p>
        </w:tc>
      </w:tr>
      <w:tr w:rsidR="00D50A8C" w:rsidRPr="00282886" w:rsidTr="00F72B53">
        <w:tc>
          <w:tcPr>
            <w:tcW w:w="5000" w:type="pct"/>
          </w:tcPr>
          <w:p w:rsidR="00D50A8C" w:rsidRPr="00282886" w:rsidRDefault="00D50A8C" w:rsidP="00282886">
            <w:pPr>
              <w:tabs>
                <w:tab w:val="left" w:pos="884"/>
                <w:tab w:val="left" w:pos="1196"/>
              </w:tabs>
              <w:spacing w:after="0"/>
              <w:jc w:val="both"/>
              <w:rPr>
                <w:rFonts w:ascii="Times New Roman" w:eastAsia="Calibri" w:hAnsi="Times New Roman" w:cs="Times New Roman"/>
                <w:b/>
                <w:sz w:val="24"/>
                <w:szCs w:val="24"/>
                <w:lang w:val="ro-MD" w:eastAsia="ru-RU"/>
              </w:rPr>
            </w:pPr>
            <w:r w:rsidRPr="00282886">
              <w:rPr>
                <w:rFonts w:ascii="Times New Roman" w:eastAsia="Calibri" w:hAnsi="Times New Roman" w:cs="Times New Roman"/>
                <w:b/>
                <w:sz w:val="24"/>
                <w:szCs w:val="24"/>
                <w:lang w:val="ro-MD" w:eastAsia="ru-RU"/>
              </w:rPr>
              <w:t>11. Constatările altor expertize</w:t>
            </w:r>
          </w:p>
        </w:tc>
      </w:tr>
      <w:tr w:rsidR="00D50A8C" w:rsidRPr="001E5E73" w:rsidTr="00F72B53">
        <w:tc>
          <w:tcPr>
            <w:tcW w:w="5000" w:type="pct"/>
          </w:tcPr>
          <w:p w:rsidR="00D50A8C" w:rsidRPr="00282886" w:rsidRDefault="00D50A8C" w:rsidP="00282886">
            <w:pPr>
              <w:tabs>
                <w:tab w:val="left" w:pos="884"/>
                <w:tab w:val="left" w:pos="1196"/>
              </w:tabs>
              <w:spacing w:after="0"/>
              <w:jc w:val="both"/>
              <w:rPr>
                <w:rFonts w:ascii="Times New Roman" w:eastAsia="Calibri" w:hAnsi="Times New Roman" w:cs="Times New Roman"/>
                <w:sz w:val="24"/>
                <w:szCs w:val="24"/>
                <w:lang w:val="ro-MD" w:eastAsia="ru-RU"/>
              </w:rPr>
            </w:pPr>
            <w:r w:rsidRPr="00282886">
              <w:rPr>
                <w:rFonts w:ascii="Times New Roman" w:eastAsia="Calibri" w:hAnsi="Times New Roman" w:cs="Times New Roman"/>
                <w:sz w:val="24"/>
                <w:szCs w:val="24"/>
                <w:lang w:val="ro-MD" w:eastAsia="ru-RU"/>
              </w:rPr>
              <w:t xml:space="preserve">Proiectul nu </w:t>
            </w:r>
            <w:r w:rsidR="00282886" w:rsidRPr="00282886">
              <w:rPr>
                <w:rFonts w:ascii="Times New Roman" w:eastAsia="Calibri" w:hAnsi="Times New Roman" w:cs="Times New Roman"/>
                <w:sz w:val="24"/>
                <w:szCs w:val="24"/>
                <w:lang w:val="ro-MD" w:eastAsia="ru-RU"/>
              </w:rPr>
              <w:t xml:space="preserve">necesită a fi </w:t>
            </w:r>
            <w:r w:rsidRPr="00282886">
              <w:rPr>
                <w:rFonts w:ascii="Times New Roman" w:eastAsia="Calibri" w:hAnsi="Times New Roman" w:cs="Times New Roman"/>
                <w:sz w:val="24"/>
                <w:szCs w:val="24"/>
                <w:lang w:val="ro-MD" w:eastAsia="ru-RU"/>
              </w:rPr>
              <w:t xml:space="preserve"> supus altor expertize.</w:t>
            </w:r>
          </w:p>
        </w:tc>
      </w:tr>
    </w:tbl>
    <w:p w:rsidR="00D50A8C" w:rsidRPr="00282886" w:rsidRDefault="00D50A8C" w:rsidP="00282886">
      <w:pPr>
        <w:tabs>
          <w:tab w:val="left" w:pos="884"/>
          <w:tab w:val="left" w:pos="1196"/>
        </w:tabs>
        <w:spacing w:after="0"/>
        <w:jc w:val="both"/>
        <w:rPr>
          <w:rFonts w:ascii="Times New Roman" w:eastAsia="Calibri" w:hAnsi="Times New Roman" w:cs="Times New Roman"/>
          <w:bCs/>
          <w:sz w:val="24"/>
          <w:szCs w:val="24"/>
          <w:vertAlign w:val="superscript"/>
          <w:lang w:val="ro-MD" w:eastAsia="ru-RU"/>
        </w:rPr>
      </w:pPr>
    </w:p>
    <w:p w:rsidR="00D50A8C" w:rsidRPr="00282886" w:rsidRDefault="00D50A8C" w:rsidP="00282886">
      <w:pPr>
        <w:tabs>
          <w:tab w:val="left" w:pos="884"/>
          <w:tab w:val="left" w:pos="1196"/>
        </w:tabs>
        <w:spacing w:after="0"/>
        <w:ind w:firstLine="540"/>
        <w:jc w:val="right"/>
        <w:rPr>
          <w:rFonts w:ascii="Times New Roman" w:eastAsia="Calibri" w:hAnsi="Times New Roman" w:cs="Times New Roman"/>
          <w:b/>
          <w:color w:val="000000"/>
          <w:sz w:val="24"/>
          <w:szCs w:val="24"/>
          <w:lang w:val="ro-MD" w:eastAsia="ru-RU"/>
        </w:rPr>
      </w:pPr>
    </w:p>
    <w:p w:rsidR="00D50A8C" w:rsidRPr="00282886" w:rsidRDefault="001E5E73" w:rsidP="001E5E73">
      <w:pPr>
        <w:tabs>
          <w:tab w:val="left" w:pos="884"/>
          <w:tab w:val="left" w:pos="1196"/>
        </w:tabs>
        <w:spacing w:after="0"/>
        <w:jc w:val="center"/>
        <w:rPr>
          <w:rFonts w:ascii="Times New Roman" w:eastAsia="Calibri" w:hAnsi="Times New Roman" w:cs="Times New Roman"/>
          <w:b/>
          <w:color w:val="000000"/>
          <w:sz w:val="24"/>
          <w:szCs w:val="24"/>
          <w:lang w:val="ro-MD" w:eastAsia="ru-RU"/>
        </w:rPr>
      </w:pPr>
      <w:r w:rsidRPr="00282886">
        <w:rPr>
          <w:rFonts w:ascii="Times New Roman" w:eastAsia="Calibri" w:hAnsi="Times New Roman" w:cs="Times New Roman"/>
          <w:b/>
          <w:color w:val="000000"/>
          <w:sz w:val="24"/>
          <w:szCs w:val="24"/>
          <w:lang w:val="ro-MD" w:eastAsia="ru-RU"/>
        </w:rPr>
        <w:t>Ministru</w:t>
      </w:r>
      <w:r w:rsidRPr="00282886">
        <w:rPr>
          <w:rFonts w:ascii="Times New Roman" w:eastAsia="Calibri" w:hAnsi="Times New Roman" w:cs="Times New Roman"/>
          <w:b/>
          <w:color w:val="000000"/>
          <w:sz w:val="24"/>
          <w:szCs w:val="24"/>
          <w:lang w:val="ro-MD" w:eastAsia="ru-RU"/>
        </w:rPr>
        <w:t xml:space="preserve"> </w:t>
      </w:r>
      <w:r>
        <w:rPr>
          <w:rFonts w:ascii="Times New Roman" w:eastAsia="Calibri" w:hAnsi="Times New Roman" w:cs="Times New Roman"/>
          <w:b/>
          <w:color w:val="000000"/>
          <w:sz w:val="24"/>
          <w:szCs w:val="24"/>
          <w:lang w:val="ro-MD" w:eastAsia="ru-RU"/>
        </w:rPr>
        <w:t xml:space="preserve">                                               </w:t>
      </w:r>
      <w:r w:rsidR="00282886" w:rsidRPr="00282886">
        <w:rPr>
          <w:rFonts w:ascii="Times New Roman" w:eastAsia="Calibri" w:hAnsi="Times New Roman" w:cs="Times New Roman"/>
          <w:b/>
          <w:color w:val="000000"/>
          <w:sz w:val="24"/>
          <w:szCs w:val="24"/>
          <w:lang w:val="ro-MD" w:eastAsia="ru-RU"/>
        </w:rPr>
        <w:t>Anatolie TOPALĂ</w:t>
      </w:r>
    </w:p>
    <w:p w:rsidR="00FB74A2" w:rsidRPr="00282886" w:rsidRDefault="00FB74A2" w:rsidP="00282886">
      <w:pPr>
        <w:rPr>
          <w:rFonts w:ascii="Times New Roman" w:hAnsi="Times New Roman" w:cs="Times New Roman"/>
          <w:sz w:val="24"/>
          <w:szCs w:val="24"/>
          <w:lang w:val="ro-MD"/>
        </w:rPr>
      </w:pPr>
      <w:bookmarkStart w:id="0" w:name="_GoBack"/>
      <w:bookmarkEnd w:id="0"/>
    </w:p>
    <w:sectPr w:rsidR="00FB74A2" w:rsidRPr="00282886" w:rsidSect="00B94670">
      <w:pgSz w:w="11906" w:h="16838"/>
      <w:pgMar w:top="568"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665A5"/>
    <w:multiLevelType w:val="hybridMultilevel"/>
    <w:tmpl w:val="61F8FE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A8C"/>
    <w:rsid w:val="0005432E"/>
    <w:rsid w:val="000847CF"/>
    <w:rsid w:val="00093ADE"/>
    <w:rsid w:val="000B51BC"/>
    <w:rsid w:val="00113F13"/>
    <w:rsid w:val="00180694"/>
    <w:rsid w:val="001A212E"/>
    <w:rsid w:val="001E5E73"/>
    <w:rsid w:val="00205597"/>
    <w:rsid w:val="00243085"/>
    <w:rsid w:val="00251EE3"/>
    <w:rsid w:val="00282886"/>
    <w:rsid w:val="00326FEC"/>
    <w:rsid w:val="00385088"/>
    <w:rsid w:val="003D21FF"/>
    <w:rsid w:val="004403DC"/>
    <w:rsid w:val="004B4E28"/>
    <w:rsid w:val="004C6844"/>
    <w:rsid w:val="005105FF"/>
    <w:rsid w:val="00562CC8"/>
    <w:rsid w:val="00573508"/>
    <w:rsid w:val="00657D08"/>
    <w:rsid w:val="006C7616"/>
    <w:rsid w:val="006D07D3"/>
    <w:rsid w:val="007373AC"/>
    <w:rsid w:val="00781999"/>
    <w:rsid w:val="007A1AE6"/>
    <w:rsid w:val="007A2262"/>
    <w:rsid w:val="008E7BA2"/>
    <w:rsid w:val="00923C32"/>
    <w:rsid w:val="009E3770"/>
    <w:rsid w:val="00A9502A"/>
    <w:rsid w:val="00A955FC"/>
    <w:rsid w:val="00AC5DA5"/>
    <w:rsid w:val="00AF239A"/>
    <w:rsid w:val="00B0689C"/>
    <w:rsid w:val="00B20217"/>
    <w:rsid w:val="00B27F46"/>
    <w:rsid w:val="00B63112"/>
    <w:rsid w:val="00B70AED"/>
    <w:rsid w:val="00B94670"/>
    <w:rsid w:val="00BE7E55"/>
    <w:rsid w:val="00C93BE4"/>
    <w:rsid w:val="00D50A8C"/>
    <w:rsid w:val="00DE4B4A"/>
    <w:rsid w:val="00E45574"/>
    <w:rsid w:val="00EB43CB"/>
    <w:rsid w:val="00F11439"/>
    <w:rsid w:val="00FB7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C9565"/>
  <w15:docId w15:val="{B9F2D9E2-69AE-49F5-AE7B-4EE1499C6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B63112"/>
    <w:pPr>
      <w:spacing w:before="100" w:beforeAutospacing="1" w:after="100" w:afterAutospacing="1" w:line="240" w:lineRule="auto"/>
      <w:outlineLvl w:val="3"/>
    </w:pPr>
    <w:rPr>
      <w:rFonts w:ascii="Times New Roman" w:eastAsia="Times New Roman" w:hAnsi="Times New Roman" w:cs="Times New Roman"/>
      <w:b/>
      <w:bCs/>
      <w:sz w:val="24"/>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E7E55"/>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40">
    <w:name w:val="Заголовок 4 Знак"/>
    <w:basedOn w:val="a0"/>
    <w:link w:val="4"/>
    <w:uiPriority w:val="9"/>
    <w:rsid w:val="00B63112"/>
    <w:rPr>
      <w:rFonts w:ascii="Times New Roman" w:eastAsia="Times New Roman" w:hAnsi="Times New Roman" w:cs="Times New Roman"/>
      <w:b/>
      <w:bCs/>
      <w:sz w:val="24"/>
      <w:szCs w:val="24"/>
      <w:lang w:val="en-US" w:eastAsia="zh-CN"/>
    </w:rPr>
  </w:style>
  <w:style w:type="character" w:styleId="a3">
    <w:name w:val="Strong"/>
    <w:basedOn w:val="a0"/>
    <w:uiPriority w:val="22"/>
    <w:qFormat/>
    <w:rsid w:val="00B63112"/>
    <w:rPr>
      <w:b/>
      <w:bCs/>
    </w:rPr>
  </w:style>
  <w:style w:type="paragraph" w:styleId="a4">
    <w:name w:val="Balloon Text"/>
    <w:basedOn w:val="a"/>
    <w:link w:val="a5"/>
    <w:uiPriority w:val="99"/>
    <w:semiHidden/>
    <w:unhideWhenUsed/>
    <w:rsid w:val="00B9467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94670"/>
    <w:rPr>
      <w:rFonts w:ascii="Segoe UI" w:hAnsi="Segoe UI" w:cs="Segoe UI"/>
      <w:sz w:val="18"/>
      <w:szCs w:val="18"/>
    </w:rPr>
  </w:style>
  <w:style w:type="paragraph" w:styleId="a6">
    <w:name w:val="Normal (Web)"/>
    <w:basedOn w:val="a"/>
    <w:uiPriority w:val="99"/>
    <w:unhideWhenUsed/>
    <w:rsid w:val="000B51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2828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0775187">
      <w:bodyDiv w:val="1"/>
      <w:marLeft w:val="0"/>
      <w:marRight w:val="0"/>
      <w:marTop w:val="0"/>
      <w:marBottom w:val="0"/>
      <w:divBdr>
        <w:top w:val="none" w:sz="0" w:space="0" w:color="auto"/>
        <w:left w:val="none" w:sz="0" w:space="0" w:color="auto"/>
        <w:bottom w:val="none" w:sz="0" w:space="0" w:color="auto"/>
        <w:right w:val="none" w:sz="0" w:space="0" w:color="auto"/>
      </w:divBdr>
    </w:div>
    <w:div w:id="163047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articip.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873B6-C83D-4A11-816A-0BAF02122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754</Words>
  <Characters>4298</Characters>
  <Application>Microsoft Office Word</Application>
  <DocSecurity>0</DocSecurity>
  <Lines>35</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IonD</dc:creator>
  <cp:lastModifiedBy>Aliona Onofrei</cp:lastModifiedBy>
  <cp:revision>10</cp:revision>
  <cp:lastPrinted>2020-12-08T13:57:00Z</cp:lastPrinted>
  <dcterms:created xsi:type="dcterms:W3CDTF">2020-12-08T13:57:00Z</dcterms:created>
  <dcterms:modified xsi:type="dcterms:W3CDTF">2022-12-21T08:01:00Z</dcterms:modified>
</cp:coreProperties>
</file>