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5D93" w14:textId="77777777" w:rsidR="00C054E4" w:rsidRDefault="00C054E4" w:rsidP="00C054E4">
      <w:pPr>
        <w:spacing w:after="0" w:line="240" w:lineRule="auto"/>
        <w:ind w:left="7069" w:firstLine="851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Aprobat</w:t>
      </w:r>
    </w:p>
    <w:p w14:paraId="33E2B149" w14:textId="77777777" w:rsidR="00C054E4" w:rsidRDefault="00C054E4" w:rsidP="00C054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>                prin Hotărârea Guvernului </w:t>
      </w:r>
    </w:p>
    <w:p w14:paraId="1AB8120B" w14:textId="77777777" w:rsidR="00C054E4" w:rsidRDefault="00C054E4" w:rsidP="00C05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  <w:t xml:space="preserve">                                                                                                                  nr.____ / 2023</w:t>
      </w:r>
    </w:p>
    <w:p w14:paraId="2298DF47" w14:textId="77777777" w:rsidR="00C054E4" w:rsidRDefault="00C054E4" w:rsidP="00C054E4">
      <w:pPr>
        <w:spacing w:after="0" w:line="240" w:lineRule="auto"/>
        <w:ind w:firstLine="1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</w:p>
    <w:p w14:paraId="5DBA71DF" w14:textId="77777777" w:rsidR="00C054E4" w:rsidRPr="00094E3E" w:rsidRDefault="00C054E4" w:rsidP="00C05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094E3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PROGRAMUL</w:t>
      </w:r>
    </w:p>
    <w:p w14:paraId="54AF5200" w14:textId="77777777" w:rsidR="00C054E4" w:rsidRPr="00094E3E" w:rsidRDefault="00C054E4" w:rsidP="00C05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  <w:r w:rsidRPr="00094E3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  <w:t>activităților de reintegrare a ţării pentru anul 2023</w:t>
      </w:r>
    </w:p>
    <w:p w14:paraId="64E9A99B" w14:textId="77777777" w:rsidR="00C054E4" w:rsidRPr="00094E3E" w:rsidRDefault="00C054E4" w:rsidP="00C05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2409"/>
      </w:tblGrid>
      <w:tr w:rsidR="00C054E4" w:rsidRPr="00094E3E" w14:paraId="12AF7CCB" w14:textId="77777777" w:rsidTr="005210D9">
        <w:tc>
          <w:tcPr>
            <w:tcW w:w="704" w:type="dxa"/>
            <w:shd w:val="clear" w:color="auto" w:fill="auto"/>
          </w:tcPr>
          <w:p w14:paraId="731C96D1" w14:textId="77777777" w:rsidR="00C054E4" w:rsidRPr="00094E3E" w:rsidRDefault="00C054E4" w:rsidP="00521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Nr.</w:t>
            </w:r>
          </w:p>
          <w:p w14:paraId="2AD2C544" w14:textId="77777777" w:rsidR="00C054E4" w:rsidRPr="00094E3E" w:rsidRDefault="00C054E4" w:rsidP="005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crt.</w:t>
            </w:r>
          </w:p>
        </w:tc>
        <w:tc>
          <w:tcPr>
            <w:tcW w:w="4536" w:type="dxa"/>
            <w:shd w:val="clear" w:color="auto" w:fill="auto"/>
          </w:tcPr>
          <w:p w14:paraId="72E6868F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Denumirea activităţilor</w:t>
            </w:r>
          </w:p>
        </w:tc>
        <w:tc>
          <w:tcPr>
            <w:tcW w:w="2552" w:type="dxa"/>
            <w:shd w:val="clear" w:color="auto" w:fill="auto"/>
          </w:tcPr>
          <w:p w14:paraId="10C51962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Beneficiarii alocaţiilor</w:t>
            </w:r>
          </w:p>
        </w:tc>
        <w:tc>
          <w:tcPr>
            <w:tcW w:w="2409" w:type="dxa"/>
            <w:shd w:val="clear" w:color="auto" w:fill="auto"/>
          </w:tcPr>
          <w:p w14:paraId="746B7AC6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Costul, </w:t>
            </w:r>
          </w:p>
          <w:p w14:paraId="5A51E448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mii lei</w:t>
            </w:r>
          </w:p>
        </w:tc>
      </w:tr>
    </w:tbl>
    <w:p w14:paraId="71533B07" w14:textId="77777777" w:rsidR="00C054E4" w:rsidRPr="00094E3E" w:rsidRDefault="00C054E4" w:rsidP="00C05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2552"/>
        <w:gridCol w:w="2409"/>
      </w:tblGrid>
      <w:tr w:rsidR="00C054E4" w:rsidRPr="00094E3E" w14:paraId="646C4A3C" w14:textId="77777777" w:rsidTr="005210D9">
        <w:tc>
          <w:tcPr>
            <w:tcW w:w="704" w:type="dxa"/>
            <w:shd w:val="clear" w:color="auto" w:fill="auto"/>
          </w:tcPr>
          <w:p w14:paraId="210C8018" w14:textId="77777777" w:rsidR="00C054E4" w:rsidRPr="00094E3E" w:rsidRDefault="00C054E4" w:rsidP="0052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779AD8A1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A75965F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409" w:type="dxa"/>
            <w:shd w:val="clear" w:color="auto" w:fill="auto"/>
          </w:tcPr>
          <w:p w14:paraId="5C1673FB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4.</w:t>
            </w:r>
          </w:p>
        </w:tc>
      </w:tr>
      <w:tr w:rsidR="00C054E4" w:rsidRPr="00094E3E" w14:paraId="33EB19C4" w14:textId="77777777" w:rsidTr="005210D9">
        <w:tc>
          <w:tcPr>
            <w:tcW w:w="10201" w:type="dxa"/>
            <w:gridSpan w:val="4"/>
            <w:shd w:val="clear" w:color="auto" w:fill="auto"/>
          </w:tcPr>
          <w:p w14:paraId="2968C8C6" w14:textId="77777777" w:rsidR="00C054E4" w:rsidRPr="00094E3E" w:rsidRDefault="00C054E4" w:rsidP="00521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1. Dezvoltarea şi modernizarea instituţiilor din sistemul educaţional</w:t>
            </w:r>
          </w:p>
        </w:tc>
      </w:tr>
      <w:tr w:rsidR="00C054E4" w:rsidRPr="00094E3E" w14:paraId="41F0385D" w14:textId="77777777" w:rsidTr="005210D9">
        <w:tc>
          <w:tcPr>
            <w:tcW w:w="704" w:type="dxa"/>
            <w:shd w:val="clear" w:color="auto" w:fill="auto"/>
          </w:tcPr>
          <w:p w14:paraId="5D4832C4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35D07CBE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 xml:space="preserve">Dotarea cu mobilier și echipamente culturale a Grădiniței de copii „Andrieș” din satul Onițcani, raionul Criuleni </w:t>
            </w:r>
          </w:p>
        </w:tc>
        <w:tc>
          <w:tcPr>
            <w:tcW w:w="2552" w:type="dxa"/>
            <w:shd w:val="clear" w:color="auto" w:fill="auto"/>
          </w:tcPr>
          <w:p w14:paraId="1A4E6250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pl-PL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Primăria Onițcani</w:t>
            </w:r>
          </w:p>
        </w:tc>
        <w:tc>
          <w:tcPr>
            <w:tcW w:w="2409" w:type="dxa"/>
            <w:shd w:val="clear" w:color="auto" w:fill="auto"/>
          </w:tcPr>
          <w:p w14:paraId="4C1E5002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220.0</w:t>
            </w:r>
          </w:p>
        </w:tc>
      </w:tr>
      <w:tr w:rsidR="00C054E4" w:rsidRPr="00094E3E" w14:paraId="01F53B00" w14:textId="77777777" w:rsidTr="005210D9">
        <w:tc>
          <w:tcPr>
            <w:tcW w:w="704" w:type="dxa"/>
            <w:shd w:val="clear" w:color="auto" w:fill="auto"/>
          </w:tcPr>
          <w:p w14:paraId="37AF273F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55815F19" w14:textId="7B66725F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pacing w:val="-2"/>
                <w:sz w:val="22"/>
                <w:szCs w:val="22"/>
                <w:lang w:val="ro-RO"/>
              </w:rPr>
              <w:t>Renovarea rețelelor electrice interne din cadrul Liceului Teoretic „Mihai Eminescu” din Dubăsari</w:t>
            </w:r>
          </w:p>
        </w:tc>
        <w:tc>
          <w:tcPr>
            <w:tcW w:w="2552" w:type="dxa"/>
            <w:shd w:val="clear" w:color="auto" w:fill="auto"/>
          </w:tcPr>
          <w:p w14:paraId="5F2A194C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Ministerul Educației și Cercetării</w:t>
            </w:r>
          </w:p>
        </w:tc>
        <w:tc>
          <w:tcPr>
            <w:tcW w:w="2409" w:type="dxa"/>
            <w:shd w:val="clear" w:color="auto" w:fill="auto"/>
          </w:tcPr>
          <w:p w14:paraId="6D1962EE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580.0</w:t>
            </w:r>
          </w:p>
        </w:tc>
      </w:tr>
      <w:tr w:rsidR="00C054E4" w:rsidRPr="00094E3E" w14:paraId="719052A0" w14:textId="77777777" w:rsidTr="005210D9">
        <w:tc>
          <w:tcPr>
            <w:tcW w:w="704" w:type="dxa"/>
            <w:shd w:val="clear" w:color="auto" w:fill="auto"/>
          </w:tcPr>
          <w:p w14:paraId="37E53043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094E3E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6E795C32" w14:textId="53444F54" w:rsidR="00C054E4" w:rsidRPr="00094E3E" w:rsidRDefault="00C054E4" w:rsidP="005210D9">
            <w:pPr>
              <w:pStyle w:val="Antet"/>
              <w:jc w:val="both"/>
              <w:rPr>
                <w:spacing w:val="-2"/>
                <w:sz w:val="22"/>
                <w:szCs w:val="22"/>
                <w:lang w:val="ro-RO"/>
              </w:rPr>
            </w:pPr>
            <w:r w:rsidRPr="00094E3E">
              <w:rPr>
                <w:spacing w:val="-2"/>
                <w:sz w:val="22"/>
                <w:szCs w:val="22"/>
                <w:lang w:val="ro-RO"/>
              </w:rPr>
              <w:t xml:space="preserve">Acordarea unui ajutor material unic, în valoare de 100 mii lei, pentru dotarea liceelor teoretice din orașele Tiraspol, Bender, Grigoriopol, Rîbnița, Dubăsari, a </w:t>
            </w:r>
            <w:r>
              <w:rPr>
                <w:spacing w:val="-2"/>
                <w:sz w:val="22"/>
                <w:szCs w:val="22"/>
                <w:lang w:val="ro-RO"/>
              </w:rPr>
              <w:t xml:space="preserve">școlii de tip internat pentru copii rămași fără ocrotirea părintească din orașul </w:t>
            </w:r>
            <w:r w:rsidRPr="00094E3E">
              <w:rPr>
                <w:spacing w:val="-2"/>
                <w:sz w:val="22"/>
                <w:szCs w:val="22"/>
                <w:lang w:val="ro-RO"/>
              </w:rPr>
              <w:t>Bender, Gimnazi</w:t>
            </w:r>
            <w:r>
              <w:rPr>
                <w:spacing w:val="-2"/>
                <w:sz w:val="22"/>
                <w:szCs w:val="22"/>
                <w:lang w:val="ro-RO"/>
              </w:rPr>
              <w:t>ul</w:t>
            </w:r>
            <w:r w:rsidRPr="00094E3E">
              <w:rPr>
                <w:spacing w:val="-2"/>
                <w:sz w:val="22"/>
                <w:szCs w:val="22"/>
                <w:lang w:val="ro-RO"/>
              </w:rPr>
              <w:t xml:space="preserve"> din sat</w:t>
            </w:r>
            <w:r>
              <w:rPr>
                <w:spacing w:val="-2"/>
                <w:sz w:val="22"/>
                <w:szCs w:val="22"/>
                <w:lang w:val="ro-RO"/>
              </w:rPr>
              <w:t>ul</w:t>
            </w:r>
            <w:r w:rsidRPr="00094E3E">
              <w:rPr>
                <w:spacing w:val="-2"/>
                <w:sz w:val="22"/>
                <w:szCs w:val="22"/>
                <w:lang w:val="ro-RO"/>
              </w:rPr>
              <w:t xml:space="preserve"> Roghi, raionul Dubăsari</w:t>
            </w:r>
            <w:r>
              <w:rPr>
                <w:spacing w:val="-2"/>
                <w:sz w:val="22"/>
                <w:szCs w:val="22"/>
                <w:lang w:val="ro-RO"/>
              </w:rPr>
              <w:t xml:space="preserve"> și a Gimnaziului „Constantin Sucitu” din satul Corjova, raionul Dubăsari</w:t>
            </w:r>
          </w:p>
        </w:tc>
        <w:tc>
          <w:tcPr>
            <w:tcW w:w="2552" w:type="dxa"/>
            <w:shd w:val="clear" w:color="auto" w:fill="auto"/>
          </w:tcPr>
          <w:p w14:paraId="40D2E38C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Ministerul Educației și Cercetării</w:t>
            </w:r>
          </w:p>
        </w:tc>
        <w:tc>
          <w:tcPr>
            <w:tcW w:w="2409" w:type="dxa"/>
            <w:shd w:val="clear" w:color="auto" w:fill="auto"/>
          </w:tcPr>
          <w:p w14:paraId="75705596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094E3E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800.0</w:t>
            </w:r>
          </w:p>
        </w:tc>
      </w:tr>
      <w:tr w:rsidR="00C054E4" w:rsidRPr="00094E3E" w14:paraId="608BF00E" w14:textId="77777777" w:rsidTr="005210D9">
        <w:tc>
          <w:tcPr>
            <w:tcW w:w="704" w:type="dxa"/>
            <w:shd w:val="clear" w:color="auto" w:fill="auto"/>
          </w:tcPr>
          <w:p w14:paraId="48BEBD22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586AA8AD" w14:textId="77777777" w:rsidR="00C054E4" w:rsidRPr="00094E3E" w:rsidRDefault="00C054E4" w:rsidP="005210D9">
            <w:pPr>
              <w:pStyle w:val="Antet"/>
              <w:jc w:val="both"/>
              <w:rPr>
                <w:spacing w:val="-2"/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Renovarea cantinei școlare din cadrul Liceului Teoretic Doroțcaia, raionul Dubăsari</w:t>
            </w:r>
          </w:p>
        </w:tc>
        <w:tc>
          <w:tcPr>
            <w:tcW w:w="2552" w:type="dxa"/>
            <w:shd w:val="clear" w:color="auto" w:fill="auto"/>
          </w:tcPr>
          <w:p w14:paraId="0ED5E133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Consiliul raional Dubăsari</w:t>
            </w:r>
          </w:p>
        </w:tc>
        <w:tc>
          <w:tcPr>
            <w:tcW w:w="2409" w:type="dxa"/>
            <w:shd w:val="clear" w:color="auto" w:fill="auto"/>
          </w:tcPr>
          <w:p w14:paraId="3E2D07AB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1150.0</w:t>
            </w:r>
          </w:p>
        </w:tc>
      </w:tr>
      <w:tr w:rsidR="00C054E4" w:rsidRPr="00094E3E" w14:paraId="5CEF1DA1" w14:textId="77777777" w:rsidTr="005210D9">
        <w:tc>
          <w:tcPr>
            <w:tcW w:w="704" w:type="dxa"/>
            <w:shd w:val="clear" w:color="auto" w:fill="auto"/>
          </w:tcPr>
          <w:p w14:paraId="7385271E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563AA887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Reparația capitală a blocului alimentar din cadrul  Gimnaziului „Ioan Vodă” din satul Hagimus, raionul Căușeni</w:t>
            </w:r>
          </w:p>
        </w:tc>
        <w:tc>
          <w:tcPr>
            <w:tcW w:w="2552" w:type="dxa"/>
            <w:shd w:val="clear" w:color="auto" w:fill="auto"/>
          </w:tcPr>
          <w:p w14:paraId="23601BFC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Consiliul raional Căușeni</w:t>
            </w:r>
          </w:p>
        </w:tc>
        <w:tc>
          <w:tcPr>
            <w:tcW w:w="2409" w:type="dxa"/>
            <w:shd w:val="clear" w:color="auto" w:fill="auto"/>
          </w:tcPr>
          <w:p w14:paraId="391E5D53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545.0</w:t>
            </w:r>
          </w:p>
        </w:tc>
      </w:tr>
      <w:tr w:rsidR="00C054E4" w:rsidRPr="00094E3E" w14:paraId="08002EDF" w14:textId="77777777" w:rsidTr="005210D9">
        <w:tc>
          <w:tcPr>
            <w:tcW w:w="704" w:type="dxa"/>
            <w:shd w:val="clear" w:color="auto" w:fill="auto"/>
          </w:tcPr>
          <w:p w14:paraId="5C509994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1B20B8C8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Termoizolarea pereților Grădiniței de copii „Izvoraș” din satul Bălăbănești, raionul Criuleni</w:t>
            </w:r>
          </w:p>
        </w:tc>
        <w:tc>
          <w:tcPr>
            <w:tcW w:w="2552" w:type="dxa"/>
            <w:shd w:val="clear" w:color="auto" w:fill="auto"/>
          </w:tcPr>
          <w:p w14:paraId="515D875A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Primăria Bălăbănești</w:t>
            </w:r>
          </w:p>
        </w:tc>
        <w:tc>
          <w:tcPr>
            <w:tcW w:w="2409" w:type="dxa"/>
            <w:shd w:val="clear" w:color="auto" w:fill="auto"/>
          </w:tcPr>
          <w:p w14:paraId="0C1E7877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590.0</w:t>
            </w:r>
          </w:p>
        </w:tc>
      </w:tr>
      <w:tr w:rsidR="00C054E4" w:rsidRPr="00094E3E" w14:paraId="01048DE4" w14:textId="77777777" w:rsidTr="005210D9">
        <w:tc>
          <w:tcPr>
            <w:tcW w:w="704" w:type="dxa"/>
            <w:shd w:val="clear" w:color="auto" w:fill="auto"/>
          </w:tcPr>
          <w:p w14:paraId="0A12D8FD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101B0953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Renovarea blocului alimentar din cadrul Liceului Teoretic „Ion Creangă”  din comuna Coșnița, raionul Dubăsari</w:t>
            </w:r>
          </w:p>
        </w:tc>
        <w:tc>
          <w:tcPr>
            <w:tcW w:w="2552" w:type="dxa"/>
            <w:shd w:val="clear" w:color="auto" w:fill="auto"/>
          </w:tcPr>
          <w:p w14:paraId="78417D74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Consiliul raional Dubăsari</w:t>
            </w:r>
          </w:p>
        </w:tc>
        <w:tc>
          <w:tcPr>
            <w:tcW w:w="2409" w:type="dxa"/>
            <w:shd w:val="clear" w:color="auto" w:fill="auto"/>
          </w:tcPr>
          <w:p w14:paraId="0376D636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fr-FR" w:eastAsia="en-GB"/>
              </w:rPr>
            </w:pPr>
            <w:r w:rsidRPr="00094E3E">
              <w:rPr>
                <w:rFonts w:ascii="Times New Roman" w:hAnsi="Times New Roman" w:cs="Times New Roman"/>
                <w:lang w:val="fr-FR" w:eastAsia="en-GB"/>
              </w:rPr>
              <w:t>740.0</w:t>
            </w:r>
          </w:p>
        </w:tc>
      </w:tr>
      <w:tr w:rsidR="00C054E4" w:rsidRPr="00094E3E" w14:paraId="22544885" w14:textId="77777777" w:rsidTr="005210D9">
        <w:tc>
          <w:tcPr>
            <w:tcW w:w="704" w:type="dxa"/>
            <w:shd w:val="clear" w:color="auto" w:fill="auto"/>
          </w:tcPr>
          <w:p w14:paraId="26C4271E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14:paraId="4E1D61B8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Reparația sălii festive/sport din cadrul Grădiniței de copii „Andrieș” din satul Ustia, raionul Dubăsari</w:t>
            </w:r>
          </w:p>
        </w:tc>
        <w:tc>
          <w:tcPr>
            <w:tcW w:w="2552" w:type="dxa"/>
            <w:shd w:val="clear" w:color="auto" w:fill="auto"/>
          </w:tcPr>
          <w:p w14:paraId="583AC18C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Primăria Ustia</w:t>
            </w:r>
          </w:p>
        </w:tc>
        <w:tc>
          <w:tcPr>
            <w:tcW w:w="2409" w:type="dxa"/>
            <w:shd w:val="clear" w:color="auto" w:fill="auto"/>
          </w:tcPr>
          <w:p w14:paraId="611FF704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385.0</w:t>
            </w:r>
          </w:p>
        </w:tc>
      </w:tr>
      <w:tr w:rsidR="00C054E4" w:rsidRPr="00094E3E" w14:paraId="75135DC4" w14:textId="77777777" w:rsidTr="005210D9">
        <w:tc>
          <w:tcPr>
            <w:tcW w:w="704" w:type="dxa"/>
            <w:shd w:val="clear" w:color="auto" w:fill="auto"/>
          </w:tcPr>
          <w:p w14:paraId="166ED7A8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14:paraId="35540A7E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Reparația acoperișului blocului alimentar al Instituției Publice Gimnaziul Horodiște, raionul Rezina</w:t>
            </w:r>
          </w:p>
        </w:tc>
        <w:tc>
          <w:tcPr>
            <w:tcW w:w="2552" w:type="dxa"/>
            <w:shd w:val="clear" w:color="auto" w:fill="auto"/>
          </w:tcPr>
          <w:p w14:paraId="74236208" w14:textId="65BF5680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lang w:val="ro-RO" w:eastAsia="ru-RU"/>
              </w:rPr>
              <w:t>Primăria Horodiște</w:t>
            </w:r>
          </w:p>
        </w:tc>
        <w:tc>
          <w:tcPr>
            <w:tcW w:w="2409" w:type="dxa"/>
            <w:shd w:val="clear" w:color="auto" w:fill="auto"/>
          </w:tcPr>
          <w:p w14:paraId="0C74BA15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990.0</w:t>
            </w:r>
          </w:p>
        </w:tc>
      </w:tr>
      <w:tr w:rsidR="00C054E4" w:rsidRPr="00094E3E" w14:paraId="56AFE3F3" w14:textId="77777777" w:rsidTr="005210D9">
        <w:tc>
          <w:tcPr>
            <w:tcW w:w="704" w:type="dxa"/>
            <w:shd w:val="clear" w:color="auto" w:fill="auto"/>
          </w:tcPr>
          <w:p w14:paraId="03011381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14:paraId="5B55F389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Reabilitarea terenului de sport al Instituției Publice Gimnaziul Telița, raionul Anenii Noi</w:t>
            </w:r>
          </w:p>
        </w:tc>
        <w:tc>
          <w:tcPr>
            <w:tcW w:w="2552" w:type="dxa"/>
            <w:shd w:val="clear" w:color="auto" w:fill="auto"/>
          </w:tcPr>
          <w:p w14:paraId="0B6CA70A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highlight w:val="yellow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Primăria Telița</w:t>
            </w:r>
          </w:p>
        </w:tc>
        <w:tc>
          <w:tcPr>
            <w:tcW w:w="2409" w:type="dxa"/>
            <w:shd w:val="clear" w:color="auto" w:fill="auto"/>
          </w:tcPr>
          <w:p w14:paraId="6250F410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fr-FR" w:eastAsia="en-GB"/>
              </w:rPr>
            </w:pPr>
            <w:r w:rsidRPr="00094E3E">
              <w:rPr>
                <w:rFonts w:ascii="Times New Roman" w:hAnsi="Times New Roman" w:cs="Times New Roman"/>
                <w:lang w:val="fr-FR" w:eastAsia="en-GB"/>
              </w:rPr>
              <w:t>600.0</w:t>
            </w:r>
          </w:p>
        </w:tc>
      </w:tr>
      <w:tr w:rsidR="00C054E4" w:rsidRPr="00094E3E" w14:paraId="0D7B6650" w14:textId="77777777" w:rsidTr="005210D9">
        <w:tc>
          <w:tcPr>
            <w:tcW w:w="704" w:type="dxa"/>
            <w:shd w:val="clear" w:color="auto" w:fill="auto"/>
          </w:tcPr>
          <w:p w14:paraId="34C8CED3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14:paraId="16B33D8F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color w:val="000000"/>
                <w:sz w:val="22"/>
                <w:szCs w:val="22"/>
                <w:lang w:val="ro-RO"/>
              </w:rPr>
              <w:t>Reparația acoperișului de la Grădinița de copii „Izvoraș” din comuna Răculești, raionul Criuleni</w:t>
            </w:r>
          </w:p>
        </w:tc>
        <w:tc>
          <w:tcPr>
            <w:tcW w:w="2552" w:type="dxa"/>
            <w:shd w:val="clear" w:color="auto" w:fill="auto"/>
          </w:tcPr>
          <w:p w14:paraId="754D66AC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Primăria Răculești</w:t>
            </w:r>
          </w:p>
        </w:tc>
        <w:tc>
          <w:tcPr>
            <w:tcW w:w="2409" w:type="dxa"/>
            <w:shd w:val="clear" w:color="auto" w:fill="auto"/>
          </w:tcPr>
          <w:p w14:paraId="3568B884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900.0</w:t>
            </w:r>
          </w:p>
        </w:tc>
      </w:tr>
      <w:tr w:rsidR="00C054E4" w:rsidRPr="00094E3E" w14:paraId="1D8CBFD9" w14:textId="77777777" w:rsidTr="005210D9">
        <w:tc>
          <w:tcPr>
            <w:tcW w:w="7792" w:type="dxa"/>
            <w:gridSpan w:val="3"/>
            <w:shd w:val="clear" w:color="auto" w:fill="auto"/>
          </w:tcPr>
          <w:p w14:paraId="5210D40B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6AA380B0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7500.0</w:t>
            </w:r>
          </w:p>
        </w:tc>
      </w:tr>
      <w:tr w:rsidR="00C054E4" w:rsidRPr="00094E3E" w14:paraId="513AD643" w14:textId="77777777" w:rsidTr="005210D9">
        <w:tc>
          <w:tcPr>
            <w:tcW w:w="10201" w:type="dxa"/>
            <w:gridSpan w:val="4"/>
            <w:shd w:val="clear" w:color="auto" w:fill="auto"/>
          </w:tcPr>
          <w:p w14:paraId="3BA8AE7D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                                       </w:t>
            </w:r>
          </w:p>
        </w:tc>
      </w:tr>
      <w:tr w:rsidR="00C054E4" w:rsidRPr="00094E3E" w14:paraId="45AF41A8" w14:textId="77777777" w:rsidTr="005210D9">
        <w:tc>
          <w:tcPr>
            <w:tcW w:w="10201" w:type="dxa"/>
            <w:gridSpan w:val="4"/>
            <w:shd w:val="clear" w:color="auto" w:fill="auto"/>
          </w:tcPr>
          <w:p w14:paraId="593AB4E9" w14:textId="77777777" w:rsidR="00C054E4" w:rsidRPr="00094E3E" w:rsidRDefault="00C054E4" w:rsidP="0052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                          2. Reparaţia, fie dotarea edificiilor administrative, instituțiilor de cultură, sport </w:t>
            </w:r>
          </w:p>
          <w:p w14:paraId="3C3B300D" w14:textId="77777777" w:rsidR="00C054E4" w:rsidRPr="00094E3E" w:rsidRDefault="00C054E4" w:rsidP="0052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                                                                      și medico-sanitare</w:t>
            </w:r>
          </w:p>
        </w:tc>
      </w:tr>
      <w:tr w:rsidR="00C054E4" w:rsidRPr="00094E3E" w14:paraId="7460F5D8" w14:textId="77777777" w:rsidTr="005210D9">
        <w:tc>
          <w:tcPr>
            <w:tcW w:w="704" w:type="dxa"/>
            <w:shd w:val="clear" w:color="auto" w:fill="auto"/>
          </w:tcPr>
          <w:p w14:paraId="6F76A930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12</w:t>
            </w:r>
            <w:r w:rsidRPr="00094E3E">
              <w:rPr>
                <w:rFonts w:ascii="Times New Roman" w:hAnsi="Times New Roman" w:cs="Times New Roman"/>
                <w:lang w:val="ro-RO" w:eastAsia="en-GB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458A81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Reparația încăperilor din cadrul Oficiului Medicilor de Familie Ustia, raionul 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DF3847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fr-FR" w:eastAsia="en-GB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Consiliul raional Dubăsari</w:t>
            </w:r>
          </w:p>
        </w:tc>
        <w:tc>
          <w:tcPr>
            <w:tcW w:w="2409" w:type="dxa"/>
            <w:shd w:val="clear" w:color="auto" w:fill="auto"/>
          </w:tcPr>
          <w:p w14:paraId="227EC53A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val="pl-PL" w:eastAsia="en-GB"/>
              </w:rPr>
              <w:t>830.0</w:t>
            </w:r>
          </w:p>
        </w:tc>
      </w:tr>
      <w:tr w:rsidR="00C054E4" w:rsidRPr="00094E3E" w14:paraId="68D18362" w14:textId="77777777" w:rsidTr="005210D9">
        <w:tc>
          <w:tcPr>
            <w:tcW w:w="704" w:type="dxa"/>
            <w:shd w:val="clear" w:color="auto" w:fill="auto"/>
          </w:tcPr>
          <w:p w14:paraId="46C44D04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CB5B81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Schimbarea cazanelor de încălzire din cadrul Instituției Medico-Sanitare Publice, Centrul de Sănătate Copanca, raionul Căușeni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8267E3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Consiliul raional Căușeni</w:t>
            </w:r>
          </w:p>
        </w:tc>
        <w:tc>
          <w:tcPr>
            <w:tcW w:w="2409" w:type="dxa"/>
            <w:shd w:val="clear" w:color="auto" w:fill="auto"/>
          </w:tcPr>
          <w:p w14:paraId="34D84B67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130.0</w:t>
            </w:r>
          </w:p>
        </w:tc>
      </w:tr>
      <w:tr w:rsidR="00C054E4" w:rsidRPr="00094E3E" w14:paraId="444C9530" w14:textId="77777777" w:rsidTr="005210D9">
        <w:tc>
          <w:tcPr>
            <w:tcW w:w="704" w:type="dxa"/>
            <w:shd w:val="clear" w:color="auto" w:fill="auto"/>
          </w:tcPr>
          <w:p w14:paraId="48AA460E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4E5FCD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Reparația capitală a acoperișului Oficiului Medicilor de Familie Năpadova, raionul Florești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BE17B6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Consiliul raional Florești</w:t>
            </w:r>
          </w:p>
        </w:tc>
        <w:tc>
          <w:tcPr>
            <w:tcW w:w="2409" w:type="dxa"/>
            <w:shd w:val="clear" w:color="auto" w:fill="auto"/>
          </w:tcPr>
          <w:p w14:paraId="2BA06B99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570.0</w:t>
            </w:r>
          </w:p>
        </w:tc>
      </w:tr>
      <w:tr w:rsidR="00C054E4" w:rsidRPr="00094E3E" w14:paraId="60113A82" w14:textId="77777777" w:rsidTr="005210D9">
        <w:tc>
          <w:tcPr>
            <w:tcW w:w="704" w:type="dxa"/>
            <w:shd w:val="clear" w:color="auto" w:fill="auto"/>
          </w:tcPr>
          <w:p w14:paraId="49042CA7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lastRenderedPageBreak/>
              <w:t>15.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31D0D2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Renovarea sistemului de încălzire din cadrul Instituției Medico-Sanitare Publice,  Centrul de Sănătate Vadul Rașcov , raionul Șoldănești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24CD13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Consiliul raional Șoldănești</w:t>
            </w:r>
          </w:p>
        </w:tc>
        <w:tc>
          <w:tcPr>
            <w:tcW w:w="2409" w:type="dxa"/>
            <w:shd w:val="clear" w:color="auto" w:fill="auto"/>
          </w:tcPr>
          <w:p w14:paraId="68DC2200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199.0</w:t>
            </w:r>
          </w:p>
        </w:tc>
      </w:tr>
      <w:tr w:rsidR="00C054E4" w:rsidRPr="00094E3E" w14:paraId="6E0A19B8" w14:textId="77777777" w:rsidTr="005210D9">
        <w:tc>
          <w:tcPr>
            <w:tcW w:w="704" w:type="dxa"/>
            <w:shd w:val="clear" w:color="auto" w:fill="auto"/>
          </w:tcPr>
          <w:p w14:paraId="0FFE6545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16.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7FCBF4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Termoizolarea clădirii Oficiului Medicilor de Familie din satul Delacău, raionul Anenii Noi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C018D9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Primăria Delacău</w:t>
            </w:r>
          </w:p>
        </w:tc>
        <w:tc>
          <w:tcPr>
            <w:tcW w:w="2409" w:type="dxa"/>
            <w:shd w:val="clear" w:color="auto" w:fill="auto"/>
          </w:tcPr>
          <w:p w14:paraId="56860211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eastAsia="en-GB"/>
              </w:rPr>
              <w:t>560.0</w:t>
            </w:r>
          </w:p>
        </w:tc>
      </w:tr>
      <w:tr w:rsidR="00C054E4" w:rsidRPr="00094E3E" w14:paraId="3806F4B7" w14:textId="77777777" w:rsidTr="005210D9">
        <w:tc>
          <w:tcPr>
            <w:tcW w:w="704" w:type="dxa"/>
            <w:shd w:val="clear" w:color="auto" w:fill="auto"/>
          </w:tcPr>
          <w:p w14:paraId="148995FE" w14:textId="44CC9EE0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094E3E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17</w:t>
            </w:r>
            <w:r w:rsidR="00007D3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4BE558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Reparația Casei de Cultură din satul  Răscăieți, raionul Ștefan Vodă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AA6A63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Primăria Răscăieți</w:t>
            </w:r>
          </w:p>
        </w:tc>
        <w:tc>
          <w:tcPr>
            <w:tcW w:w="2409" w:type="dxa"/>
            <w:shd w:val="clear" w:color="auto" w:fill="auto"/>
          </w:tcPr>
          <w:p w14:paraId="1BC036E7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745.0</w:t>
            </w:r>
          </w:p>
        </w:tc>
      </w:tr>
      <w:tr w:rsidR="00C054E4" w:rsidRPr="00094E3E" w14:paraId="43984FDE" w14:textId="77777777" w:rsidTr="005210D9">
        <w:tc>
          <w:tcPr>
            <w:tcW w:w="704" w:type="dxa"/>
            <w:shd w:val="clear" w:color="auto" w:fill="auto"/>
          </w:tcPr>
          <w:p w14:paraId="7DE6DE2D" w14:textId="78F7D4A8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094E3E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18</w:t>
            </w:r>
            <w:r w:rsidR="00007D33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E6726A" w14:textId="076AD1BC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Instalarea sistemului de încălzire prin convectoare în sala mare a Casei de Cultură din  satul Cocieri, r</w:t>
            </w:r>
            <w:r w:rsidR="0078274D">
              <w:rPr>
                <w:sz w:val="22"/>
                <w:szCs w:val="22"/>
                <w:lang w:val="ro-RO"/>
              </w:rPr>
              <w:t xml:space="preserve">aionul </w:t>
            </w:r>
            <w:r w:rsidRPr="00094E3E">
              <w:rPr>
                <w:sz w:val="22"/>
                <w:szCs w:val="22"/>
                <w:lang w:val="ro-RO"/>
              </w:rPr>
              <w:t>Dubăsari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C00EF8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Primăria Cocieri</w:t>
            </w:r>
          </w:p>
        </w:tc>
        <w:tc>
          <w:tcPr>
            <w:tcW w:w="2409" w:type="dxa"/>
            <w:shd w:val="clear" w:color="auto" w:fill="auto"/>
          </w:tcPr>
          <w:p w14:paraId="160B1E5B" w14:textId="77777777" w:rsidR="00C054E4" w:rsidRPr="00094E3E" w:rsidRDefault="00C054E4" w:rsidP="005210D9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277.0</w:t>
            </w:r>
          </w:p>
        </w:tc>
      </w:tr>
      <w:tr w:rsidR="00C054E4" w:rsidRPr="00094E3E" w14:paraId="3B454697" w14:textId="77777777" w:rsidTr="005210D9">
        <w:tc>
          <w:tcPr>
            <w:tcW w:w="7792" w:type="dxa"/>
            <w:gridSpan w:val="3"/>
            <w:shd w:val="clear" w:color="auto" w:fill="auto"/>
          </w:tcPr>
          <w:p w14:paraId="453CC413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473AF13B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3311.0</w:t>
            </w:r>
          </w:p>
        </w:tc>
      </w:tr>
      <w:tr w:rsidR="00C054E4" w:rsidRPr="00094E3E" w14:paraId="22EE09B3" w14:textId="77777777" w:rsidTr="005210D9">
        <w:tc>
          <w:tcPr>
            <w:tcW w:w="10201" w:type="dxa"/>
            <w:gridSpan w:val="4"/>
            <w:shd w:val="clear" w:color="auto" w:fill="auto"/>
          </w:tcPr>
          <w:p w14:paraId="6BB1E6BE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                                       </w:t>
            </w:r>
          </w:p>
        </w:tc>
      </w:tr>
      <w:tr w:rsidR="00C054E4" w:rsidRPr="00094E3E" w14:paraId="3B67B1CE" w14:textId="77777777" w:rsidTr="005210D9">
        <w:tc>
          <w:tcPr>
            <w:tcW w:w="10201" w:type="dxa"/>
            <w:gridSpan w:val="4"/>
            <w:shd w:val="clear" w:color="auto" w:fill="auto"/>
          </w:tcPr>
          <w:p w14:paraId="20F6E97A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                                           3. </w:t>
            </w:r>
            <w:r w:rsidRPr="00094E3E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Amenajarea zonelor de agrement și altor spații publice</w:t>
            </w:r>
          </w:p>
        </w:tc>
      </w:tr>
      <w:tr w:rsidR="00C054E4" w:rsidRPr="00094E3E" w14:paraId="3FB6F5C7" w14:textId="77777777" w:rsidTr="005210D9">
        <w:trPr>
          <w:trHeight w:val="591"/>
        </w:trPr>
        <w:tc>
          <w:tcPr>
            <w:tcW w:w="704" w:type="dxa"/>
            <w:shd w:val="clear" w:color="auto" w:fill="auto"/>
          </w:tcPr>
          <w:p w14:paraId="141D066D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19.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8C4E3A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Instalarea turnului de apă în satul Gura Bîcului, raionul Anenii Noi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A1DD9C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Primăria Gura-Bîcului</w:t>
            </w:r>
          </w:p>
        </w:tc>
        <w:tc>
          <w:tcPr>
            <w:tcW w:w="2409" w:type="dxa"/>
            <w:shd w:val="clear" w:color="auto" w:fill="auto"/>
          </w:tcPr>
          <w:p w14:paraId="51BFA202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94E3E">
              <w:rPr>
                <w:rFonts w:ascii="Times New Roman" w:hAnsi="Times New Roman" w:cs="Times New Roman"/>
                <w:lang w:val="fr-FR" w:eastAsia="en-GB"/>
              </w:rPr>
              <w:t>604.0</w:t>
            </w:r>
          </w:p>
        </w:tc>
      </w:tr>
      <w:tr w:rsidR="00C054E4" w:rsidRPr="00094E3E" w14:paraId="30D3B01C" w14:textId="77777777" w:rsidTr="005210D9">
        <w:trPr>
          <w:trHeight w:val="616"/>
        </w:trPr>
        <w:tc>
          <w:tcPr>
            <w:tcW w:w="704" w:type="dxa"/>
            <w:shd w:val="clear" w:color="auto" w:fill="auto"/>
          </w:tcPr>
          <w:p w14:paraId="68FF9EF8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20.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827B78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Amenajarea terenului de joacă și agrement în satul Molovata, raionul Dubăsari</w:t>
            </w:r>
          </w:p>
          <w:p w14:paraId="75C7693B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1CF6F0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Primăria Molovata</w:t>
            </w:r>
          </w:p>
        </w:tc>
        <w:tc>
          <w:tcPr>
            <w:tcW w:w="2409" w:type="dxa"/>
            <w:shd w:val="clear" w:color="auto" w:fill="auto"/>
          </w:tcPr>
          <w:p w14:paraId="383A54CB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314.0</w:t>
            </w:r>
          </w:p>
        </w:tc>
      </w:tr>
      <w:tr w:rsidR="00C054E4" w:rsidRPr="00094E3E" w14:paraId="4FAA6387" w14:textId="77777777" w:rsidTr="005210D9">
        <w:trPr>
          <w:trHeight w:val="629"/>
        </w:trPr>
        <w:tc>
          <w:tcPr>
            <w:tcW w:w="704" w:type="dxa"/>
            <w:shd w:val="clear" w:color="auto" w:fill="auto"/>
          </w:tcPr>
          <w:p w14:paraId="4417FD23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56EED2" w14:textId="364109EE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 xml:space="preserve">Forarea sondei arteziene în </w:t>
            </w:r>
            <w:r w:rsidR="0078274D">
              <w:rPr>
                <w:sz w:val="22"/>
                <w:szCs w:val="22"/>
                <w:lang w:val="ro-RO"/>
              </w:rPr>
              <w:t>satul</w:t>
            </w:r>
            <w:r w:rsidRPr="00094E3E">
              <w:rPr>
                <w:sz w:val="22"/>
                <w:szCs w:val="22"/>
                <w:lang w:val="ro-RO"/>
              </w:rPr>
              <w:t xml:space="preserve"> Vadul Rașcov, raionul Șoldănești</w:t>
            </w:r>
          </w:p>
          <w:p w14:paraId="0D14D698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7932B3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Primăria Vadul Rașcov</w:t>
            </w:r>
          </w:p>
        </w:tc>
        <w:tc>
          <w:tcPr>
            <w:tcW w:w="2409" w:type="dxa"/>
            <w:shd w:val="clear" w:color="auto" w:fill="auto"/>
          </w:tcPr>
          <w:p w14:paraId="0B9AE0AF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290.0</w:t>
            </w:r>
          </w:p>
        </w:tc>
      </w:tr>
      <w:tr w:rsidR="00C054E4" w:rsidRPr="00094E3E" w14:paraId="72242CB8" w14:textId="77777777" w:rsidTr="005210D9">
        <w:trPr>
          <w:trHeight w:val="629"/>
        </w:trPr>
        <w:tc>
          <w:tcPr>
            <w:tcW w:w="704" w:type="dxa"/>
            <w:shd w:val="clear" w:color="auto" w:fill="auto"/>
          </w:tcPr>
          <w:p w14:paraId="56B91698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A4BC48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Construcția Unității de Salvatori și Pompieri Holercani, raionul  Dubăsari</w:t>
            </w:r>
          </w:p>
          <w:p w14:paraId="6BD7E1AE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3F9D402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Inspectoratul General pentru Situații Excepționale</w:t>
            </w:r>
          </w:p>
        </w:tc>
        <w:tc>
          <w:tcPr>
            <w:tcW w:w="2409" w:type="dxa"/>
            <w:shd w:val="clear" w:color="auto" w:fill="auto"/>
          </w:tcPr>
          <w:p w14:paraId="32473E0C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1500.0</w:t>
            </w:r>
          </w:p>
        </w:tc>
      </w:tr>
      <w:tr w:rsidR="00C054E4" w:rsidRPr="00094E3E" w14:paraId="374231E1" w14:textId="77777777" w:rsidTr="005210D9">
        <w:trPr>
          <w:trHeight w:val="629"/>
        </w:trPr>
        <w:tc>
          <w:tcPr>
            <w:tcW w:w="704" w:type="dxa"/>
            <w:shd w:val="clear" w:color="auto" w:fill="auto"/>
          </w:tcPr>
          <w:p w14:paraId="70D4914B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D6CD3A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 xml:space="preserve">Instalarea sistemului mecanic de ventilare a  blocului  de regim nr. 1 din cadrul Penitenciarului nr. 12 -Bender </w:t>
            </w:r>
          </w:p>
          <w:p w14:paraId="3C8C01F6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3416AD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Administrația Națională a Penitenciarelor</w:t>
            </w:r>
          </w:p>
        </w:tc>
        <w:tc>
          <w:tcPr>
            <w:tcW w:w="2409" w:type="dxa"/>
            <w:shd w:val="clear" w:color="auto" w:fill="auto"/>
          </w:tcPr>
          <w:p w14:paraId="0356E2A9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349.0</w:t>
            </w:r>
          </w:p>
        </w:tc>
      </w:tr>
      <w:tr w:rsidR="00C054E4" w:rsidRPr="00094E3E" w14:paraId="40B0B75D" w14:textId="77777777" w:rsidTr="005210D9">
        <w:trPr>
          <w:trHeight w:val="629"/>
        </w:trPr>
        <w:tc>
          <w:tcPr>
            <w:tcW w:w="704" w:type="dxa"/>
            <w:shd w:val="clear" w:color="auto" w:fill="auto"/>
          </w:tcPr>
          <w:p w14:paraId="01805F55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D5E425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color w:val="000000"/>
                <w:sz w:val="22"/>
                <w:szCs w:val="22"/>
                <w:lang w:val="ro-RO"/>
              </w:rPr>
              <w:t>Instalarea sistemului de tratare a apei potabile la Penitenciarul nr.8-Bender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9E35FD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Administrația Națională a Penitenciarelor</w:t>
            </w:r>
          </w:p>
        </w:tc>
        <w:tc>
          <w:tcPr>
            <w:tcW w:w="2409" w:type="dxa"/>
            <w:shd w:val="clear" w:color="auto" w:fill="auto"/>
          </w:tcPr>
          <w:p w14:paraId="2C89E205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432.0</w:t>
            </w:r>
          </w:p>
        </w:tc>
      </w:tr>
      <w:tr w:rsidR="00C054E4" w:rsidRPr="00094E3E" w14:paraId="0E87CF9E" w14:textId="77777777" w:rsidTr="005210D9">
        <w:trPr>
          <w:trHeight w:val="982"/>
        </w:trPr>
        <w:tc>
          <w:tcPr>
            <w:tcW w:w="704" w:type="dxa"/>
            <w:shd w:val="clear" w:color="auto" w:fill="auto"/>
          </w:tcPr>
          <w:p w14:paraId="56774F4D" w14:textId="7950ADB8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</w:t>
            </w:r>
            <w:r w:rsidR="00813319">
              <w:rPr>
                <w:rFonts w:ascii="Times New Roman" w:hAnsi="Times New Roman" w:cs="Times New Roman"/>
                <w:lang w:val="ro-RO" w:eastAsia="en-GB"/>
              </w:rPr>
              <w:t>5</w:t>
            </w:r>
            <w:r w:rsidRPr="00094E3E">
              <w:rPr>
                <w:rFonts w:ascii="Times New Roman" w:hAnsi="Times New Roman" w:cs="Times New Roman"/>
                <w:lang w:val="ro-RO" w:eastAsia="en-GB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2A1D55" w14:textId="77777777" w:rsidR="00C054E4" w:rsidRPr="00094E3E" w:rsidRDefault="00C054E4" w:rsidP="005210D9">
            <w:pPr>
              <w:pStyle w:val="Antet"/>
              <w:jc w:val="both"/>
              <w:rPr>
                <w:sz w:val="22"/>
                <w:szCs w:val="22"/>
                <w:lang w:val="ro-RO"/>
              </w:rPr>
            </w:pPr>
            <w:r w:rsidRPr="00094E3E">
              <w:rPr>
                <w:sz w:val="22"/>
                <w:szCs w:val="22"/>
                <w:lang w:val="ro-RO"/>
              </w:rPr>
              <w:t>Reabilitarea sistemului termic la Punctul medical din cadrul Batalionului 1 infanterie independent al Forțelor de menținere a Păcii amplasat în comuna Cocieri, raionul Dubăsari</w:t>
            </w:r>
          </w:p>
          <w:p w14:paraId="7CB40FFB" w14:textId="77777777" w:rsidR="00C054E4" w:rsidRPr="00094E3E" w:rsidRDefault="00C054E4" w:rsidP="005210D9">
            <w:pPr>
              <w:pStyle w:val="Antet"/>
              <w:jc w:val="both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D602AD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bCs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bCs/>
                <w:lang w:val="ro-RO" w:eastAsia="ru-RU"/>
              </w:rPr>
              <w:t>Ministerul Apărării</w:t>
            </w:r>
          </w:p>
        </w:tc>
        <w:tc>
          <w:tcPr>
            <w:tcW w:w="2409" w:type="dxa"/>
            <w:shd w:val="clear" w:color="auto" w:fill="auto"/>
          </w:tcPr>
          <w:p w14:paraId="07316F4F" w14:textId="77777777" w:rsidR="00C054E4" w:rsidRPr="00094E3E" w:rsidRDefault="00C054E4" w:rsidP="005210D9">
            <w:pPr>
              <w:pStyle w:val="Frspaiere"/>
              <w:spacing w:before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400.0</w:t>
            </w:r>
          </w:p>
        </w:tc>
      </w:tr>
      <w:tr w:rsidR="00C054E4" w:rsidRPr="00094E3E" w14:paraId="56C200C7" w14:textId="77777777" w:rsidTr="005210D9">
        <w:tc>
          <w:tcPr>
            <w:tcW w:w="7792" w:type="dxa"/>
            <w:gridSpan w:val="3"/>
            <w:shd w:val="clear" w:color="auto" w:fill="auto"/>
          </w:tcPr>
          <w:p w14:paraId="0B34906E" w14:textId="77777777" w:rsidR="00C054E4" w:rsidRPr="00094E3E" w:rsidRDefault="00C054E4" w:rsidP="005210D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7A958FFE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3889.0</w:t>
            </w:r>
          </w:p>
        </w:tc>
      </w:tr>
      <w:tr w:rsidR="00C054E4" w:rsidRPr="00094E3E" w14:paraId="28DC5579" w14:textId="77777777" w:rsidTr="005210D9">
        <w:tc>
          <w:tcPr>
            <w:tcW w:w="10201" w:type="dxa"/>
            <w:gridSpan w:val="4"/>
            <w:shd w:val="clear" w:color="auto" w:fill="auto"/>
          </w:tcPr>
          <w:p w14:paraId="6BA4B5B8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C054E4" w:rsidRPr="00094E3E" w14:paraId="353F0778" w14:textId="77777777" w:rsidTr="005210D9">
        <w:tc>
          <w:tcPr>
            <w:tcW w:w="10201" w:type="dxa"/>
            <w:gridSpan w:val="4"/>
            <w:shd w:val="clear" w:color="auto" w:fill="auto"/>
          </w:tcPr>
          <w:p w14:paraId="27C7BFBA" w14:textId="77777777" w:rsidR="00C054E4" w:rsidRPr="00094E3E" w:rsidRDefault="00C054E4" w:rsidP="0052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fr-FR"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val="fr-FR" w:eastAsia="en-GB"/>
              </w:rPr>
              <w:t xml:space="preserve">                                                                          4. Alte activităţi </w:t>
            </w:r>
          </w:p>
          <w:p w14:paraId="351301F6" w14:textId="77777777" w:rsidR="00C054E4" w:rsidRPr="00094E3E" w:rsidRDefault="00C054E4" w:rsidP="00521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fr-FR" w:eastAsia="en-GB"/>
              </w:rPr>
            </w:pPr>
          </w:p>
        </w:tc>
      </w:tr>
      <w:tr w:rsidR="00C054E4" w:rsidRPr="00094E3E" w14:paraId="18B627FB" w14:textId="77777777" w:rsidTr="005210D9">
        <w:tc>
          <w:tcPr>
            <w:tcW w:w="704" w:type="dxa"/>
            <w:shd w:val="clear" w:color="auto" w:fill="auto"/>
          </w:tcPr>
          <w:p w14:paraId="4E0E5CE9" w14:textId="77777777" w:rsidR="00C054E4" w:rsidRPr="00094E3E" w:rsidRDefault="00C054E4" w:rsidP="005210D9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lang w:val="ro-RO" w:eastAsia="en-GB"/>
              </w:rPr>
            </w:pPr>
            <w:r w:rsidRPr="00094E3E">
              <w:rPr>
                <w:rFonts w:ascii="Times New Roman" w:hAnsi="Times New Roman" w:cs="Times New Roman"/>
                <w:lang w:val="ro-RO" w:eastAsia="en-GB"/>
              </w:rPr>
              <w:t>26.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0F3A14" w14:textId="77777777" w:rsidR="00C054E4" w:rsidRPr="00094E3E" w:rsidRDefault="00C054E4" w:rsidP="005210D9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color w:val="000000"/>
                <w:lang w:eastAsia="en-GB"/>
              </w:rPr>
              <w:t>Acordarea suportului financiar pentru asigurarea activităţii delegației Republicii Moldova în Comisia Unificată de Control.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33C62B" w14:textId="77777777" w:rsidR="00C054E4" w:rsidRPr="00094E3E" w:rsidRDefault="00C054E4" w:rsidP="005210D9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lang w:val="ro-RO" w:eastAsia="ru-RU"/>
              </w:rPr>
            </w:pPr>
            <w:r w:rsidRPr="00094E3E">
              <w:rPr>
                <w:rFonts w:ascii="Times New Roman" w:hAnsi="Times New Roman" w:cs="Times New Roman"/>
                <w:lang w:val="ro-RO" w:eastAsia="ru-RU"/>
              </w:rPr>
              <w:t>Ministerul Apărării</w:t>
            </w:r>
          </w:p>
        </w:tc>
        <w:tc>
          <w:tcPr>
            <w:tcW w:w="2409" w:type="dxa"/>
            <w:shd w:val="clear" w:color="auto" w:fill="auto"/>
          </w:tcPr>
          <w:p w14:paraId="2C461C3D" w14:textId="77777777" w:rsidR="00C054E4" w:rsidRPr="00094E3E" w:rsidRDefault="00C054E4" w:rsidP="005210D9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lang w:val="pl-PL" w:eastAsia="en-GB"/>
              </w:rPr>
            </w:pPr>
            <w:r w:rsidRPr="00094E3E">
              <w:rPr>
                <w:rFonts w:ascii="Times New Roman" w:hAnsi="Times New Roman" w:cs="Times New Roman"/>
                <w:lang w:val="pl-PL" w:eastAsia="en-GB"/>
              </w:rPr>
              <w:t>300.0</w:t>
            </w:r>
          </w:p>
        </w:tc>
      </w:tr>
      <w:tr w:rsidR="00C054E4" w:rsidRPr="00094E3E" w14:paraId="677F9820" w14:textId="77777777" w:rsidTr="005210D9">
        <w:tc>
          <w:tcPr>
            <w:tcW w:w="7792" w:type="dxa"/>
            <w:gridSpan w:val="3"/>
            <w:shd w:val="clear" w:color="auto" w:fill="auto"/>
          </w:tcPr>
          <w:p w14:paraId="1F28772A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 pe compartiment:</w:t>
            </w:r>
          </w:p>
        </w:tc>
        <w:tc>
          <w:tcPr>
            <w:tcW w:w="2409" w:type="dxa"/>
            <w:shd w:val="clear" w:color="auto" w:fill="auto"/>
          </w:tcPr>
          <w:p w14:paraId="6E705BD3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val="ro-RO" w:eastAsia="en-GB"/>
              </w:rPr>
              <w:t>300.0</w:t>
            </w:r>
          </w:p>
        </w:tc>
      </w:tr>
      <w:tr w:rsidR="00C054E4" w:rsidRPr="00094E3E" w14:paraId="6E12A866" w14:textId="77777777" w:rsidTr="005210D9">
        <w:tc>
          <w:tcPr>
            <w:tcW w:w="10201" w:type="dxa"/>
            <w:gridSpan w:val="4"/>
            <w:shd w:val="clear" w:color="auto" w:fill="auto"/>
          </w:tcPr>
          <w:p w14:paraId="24FBE1D0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C054E4" w:rsidRPr="00094E3E" w14:paraId="247EF2A4" w14:textId="77777777" w:rsidTr="005210D9">
        <w:tc>
          <w:tcPr>
            <w:tcW w:w="704" w:type="dxa"/>
            <w:shd w:val="clear" w:color="auto" w:fill="auto"/>
          </w:tcPr>
          <w:p w14:paraId="5CD347F7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307CB2C3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TOTAL:</w:t>
            </w:r>
          </w:p>
        </w:tc>
        <w:tc>
          <w:tcPr>
            <w:tcW w:w="2409" w:type="dxa"/>
            <w:shd w:val="clear" w:color="auto" w:fill="auto"/>
          </w:tcPr>
          <w:p w14:paraId="3AE2A920" w14:textId="77777777" w:rsidR="00C054E4" w:rsidRPr="00094E3E" w:rsidRDefault="00C054E4" w:rsidP="005210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94E3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15 000,0</w:t>
            </w:r>
          </w:p>
        </w:tc>
      </w:tr>
    </w:tbl>
    <w:p w14:paraId="352F3207" w14:textId="77777777" w:rsidR="00C054E4" w:rsidRPr="00094E3E" w:rsidRDefault="00C054E4" w:rsidP="00C054E4">
      <w:pPr>
        <w:spacing w:after="240" w:line="240" w:lineRule="auto"/>
        <w:jc w:val="both"/>
        <w:rPr>
          <w:rFonts w:ascii="Times New Roman" w:hAnsi="Times New Roman" w:cs="Times New Roman"/>
        </w:rPr>
      </w:pPr>
    </w:p>
    <w:p w14:paraId="48793689" w14:textId="77777777" w:rsidR="00AB4525" w:rsidRPr="00C054E4" w:rsidRDefault="00AB4525" w:rsidP="00C054E4"/>
    <w:sectPr w:rsidR="00AB4525" w:rsidRPr="00C054E4" w:rsidSect="00A10299">
      <w:pgSz w:w="11906" w:h="16838"/>
      <w:pgMar w:top="426" w:right="1133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B4"/>
    <w:rsid w:val="00007D33"/>
    <w:rsid w:val="000154B4"/>
    <w:rsid w:val="000A4B1E"/>
    <w:rsid w:val="00245242"/>
    <w:rsid w:val="00314BB6"/>
    <w:rsid w:val="00372021"/>
    <w:rsid w:val="00563D3A"/>
    <w:rsid w:val="006861A4"/>
    <w:rsid w:val="0078274D"/>
    <w:rsid w:val="007B071F"/>
    <w:rsid w:val="00813319"/>
    <w:rsid w:val="008B1955"/>
    <w:rsid w:val="00A61F2C"/>
    <w:rsid w:val="00AB4525"/>
    <w:rsid w:val="00AE556D"/>
    <w:rsid w:val="00C054E4"/>
    <w:rsid w:val="00DC7D92"/>
    <w:rsid w:val="00E32D5C"/>
    <w:rsid w:val="00EC0F01"/>
    <w:rsid w:val="00F50094"/>
    <w:rsid w:val="00F8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869A"/>
  <w15:chartTrackingRefBased/>
  <w15:docId w15:val="{D43C5ACE-E367-49EA-94EF-E9717C2D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B4"/>
    <w:pPr>
      <w:spacing w:after="200" w:line="276" w:lineRule="auto"/>
    </w:pPr>
    <w:rPr>
      <w:rFonts w:eastAsia="SimSun"/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154B4"/>
    <w:pPr>
      <w:spacing w:after="0" w:line="240" w:lineRule="auto"/>
    </w:pPr>
    <w:rPr>
      <w:rFonts w:eastAsia="SimSu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0154B4"/>
    <w:pPr>
      <w:spacing w:after="0" w:line="240" w:lineRule="auto"/>
    </w:pPr>
    <w:rPr>
      <w:rFonts w:eastAsia="SimSun"/>
      <w:kern w:val="0"/>
      <w:lang w:val="en-GB"/>
      <w14:ligatures w14:val="none"/>
    </w:rPr>
  </w:style>
  <w:style w:type="character" w:customStyle="1" w:styleId="AntetCaracter">
    <w:name w:val="Antet Caracter"/>
    <w:basedOn w:val="Fontdeparagrafimplicit"/>
    <w:link w:val="Antet"/>
    <w:qFormat/>
    <w:rsid w:val="00015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et">
    <w:name w:val="header"/>
    <w:basedOn w:val="Normal"/>
    <w:link w:val="AntetCaracter"/>
    <w:qFormat/>
    <w:rsid w:val="000154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  <w14:ligatures w14:val="standardContextual"/>
    </w:rPr>
  </w:style>
  <w:style w:type="character" w:customStyle="1" w:styleId="AntetCaracter1">
    <w:name w:val="Antet Caracter1"/>
    <w:basedOn w:val="Fontdeparagrafimplicit"/>
    <w:uiPriority w:val="99"/>
    <w:semiHidden/>
    <w:rsid w:val="000154B4"/>
    <w:rPr>
      <w:rFonts w:eastAsia="SimSu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3128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Coca</dc:creator>
  <cp:keywords/>
  <dc:description/>
  <cp:lastModifiedBy>Raisa Coca</cp:lastModifiedBy>
  <cp:revision>9</cp:revision>
  <dcterms:created xsi:type="dcterms:W3CDTF">2023-03-28T07:02:00Z</dcterms:created>
  <dcterms:modified xsi:type="dcterms:W3CDTF">2023-04-03T10:52:00Z</dcterms:modified>
</cp:coreProperties>
</file>