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96" w:rsidRPr="00C74D71" w:rsidRDefault="00091A96" w:rsidP="00091A96">
      <w:pPr>
        <w:spacing w:after="0" w:line="240" w:lineRule="auto"/>
        <w:jc w:val="center"/>
        <w:rPr>
          <w:rFonts w:ascii="Times New Roman" w:hAnsi="Times New Roman"/>
          <w:b/>
          <w:sz w:val="24"/>
          <w:lang w:val="ro-RO"/>
        </w:rPr>
      </w:pPr>
      <w:r w:rsidRPr="00C74D71">
        <w:rPr>
          <w:rFonts w:ascii="Times New Roman" w:hAnsi="Times New Roman"/>
          <w:b/>
          <w:sz w:val="24"/>
          <w:lang w:val="ro-RO"/>
        </w:rPr>
        <w:t xml:space="preserve">SINTEZA </w:t>
      </w:r>
    </w:p>
    <w:p w:rsidR="00091A96" w:rsidRPr="00C74D71" w:rsidRDefault="00091A96" w:rsidP="00091A96">
      <w:pPr>
        <w:spacing w:after="0" w:line="240" w:lineRule="auto"/>
        <w:jc w:val="center"/>
        <w:rPr>
          <w:rFonts w:ascii="Times New Roman" w:hAnsi="Times New Roman"/>
          <w:b/>
          <w:sz w:val="24"/>
          <w:lang w:val="ro-RO"/>
        </w:rPr>
      </w:pPr>
      <w:r w:rsidRPr="00C74D71">
        <w:rPr>
          <w:rFonts w:ascii="Times New Roman" w:hAnsi="Times New Roman"/>
          <w:b/>
          <w:sz w:val="24"/>
          <w:lang w:val="ro-RO"/>
        </w:rPr>
        <w:t>obiecțiilor și propunerilor (recomandărilor) la</w:t>
      </w:r>
    </w:p>
    <w:p w:rsidR="00091A96" w:rsidRPr="00C74D71" w:rsidRDefault="00091A96" w:rsidP="00FE24DD">
      <w:pPr>
        <w:spacing w:after="0" w:line="240" w:lineRule="auto"/>
        <w:jc w:val="center"/>
        <w:rPr>
          <w:rFonts w:ascii="Times New Roman" w:hAnsi="Times New Roman"/>
          <w:b/>
          <w:i/>
          <w:sz w:val="24"/>
          <w:szCs w:val="28"/>
          <w:lang w:val="ro-MD" w:eastAsia="ro-RO"/>
        </w:rPr>
      </w:pPr>
      <w:r w:rsidRPr="00C74D71">
        <w:rPr>
          <w:rFonts w:ascii="Times New Roman" w:hAnsi="Times New Roman"/>
          <w:b/>
          <w:sz w:val="24"/>
          <w:lang w:val="ro-RO"/>
        </w:rPr>
        <w:t xml:space="preserve"> </w:t>
      </w:r>
      <w:r w:rsidRPr="00C74D71">
        <w:rPr>
          <w:rFonts w:ascii="Times New Roman" w:hAnsi="Times New Roman"/>
          <w:b/>
          <w:i/>
          <w:sz w:val="24"/>
          <w:lang w:val="ro-RO"/>
        </w:rPr>
        <w:t xml:space="preserve">proiectul hotărârii Guvernului cu privire </w:t>
      </w:r>
      <w:r w:rsidR="00FE24DD" w:rsidRPr="00C74D71">
        <w:rPr>
          <w:rFonts w:ascii="Times New Roman" w:hAnsi="Times New Roman"/>
          <w:b/>
          <w:i/>
          <w:sz w:val="24"/>
          <w:szCs w:val="28"/>
          <w:lang w:val="ro-MD" w:eastAsia="ro-RO"/>
        </w:rPr>
        <w:t>la ajutorul umanitar</w:t>
      </w:r>
      <w:r w:rsidR="00FE24DD" w:rsidRPr="00C74D71">
        <w:rPr>
          <w:rFonts w:ascii="Times New Roman" w:hAnsi="Times New Roman"/>
          <w:b/>
          <w:sz w:val="24"/>
          <w:szCs w:val="28"/>
          <w:lang w:val="ro-MD" w:eastAsia="ro-RO"/>
        </w:rPr>
        <w:t xml:space="preserve"> </w:t>
      </w:r>
      <w:r w:rsidR="00FE24DD" w:rsidRPr="00C74D71">
        <w:rPr>
          <w:rFonts w:ascii="Times New Roman" w:hAnsi="Times New Roman"/>
          <w:b/>
          <w:i/>
          <w:sz w:val="24"/>
          <w:szCs w:val="28"/>
          <w:lang w:val="ro-MD" w:eastAsia="ro-RO"/>
        </w:rPr>
        <w:t>extern acordat Republicii Moldova</w:t>
      </w:r>
    </w:p>
    <w:p w:rsidR="00091A96" w:rsidRPr="00C74D71" w:rsidRDefault="00FE24DD" w:rsidP="00C74D71">
      <w:pPr>
        <w:spacing w:after="0" w:line="240" w:lineRule="auto"/>
        <w:jc w:val="center"/>
        <w:rPr>
          <w:rFonts w:ascii="Times New Roman" w:hAnsi="Times New Roman"/>
          <w:b/>
          <w:sz w:val="24"/>
          <w:lang w:val="ro-RO"/>
        </w:rPr>
      </w:pPr>
      <w:r w:rsidRPr="00C74D71">
        <w:rPr>
          <w:rFonts w:ascii="Times New Roman" w:hAnsi="Times New Roman"/>
          <w:b/>
          <w:i/>
          <w:sz w:val="24"/>
          <w:szCs w:val="28"/>
          <w:lang w:val="ro-MD" w:eastAsia="ro-RO"/>
        </w:rPr>
        <w:t>(număr unic 635/MAI/2023)</w:t>
      </w:r>
    </w:p>
    <w:tbl>
      <w:tblPr>
        <w:tblStyle w:val="a3"/>
        <w:tblW w:w="15026" w:type="dxa"/>
        <w:tblInd w:w="-147" w:type="dxa"/>
        <w:tblLook w:val="04A0" w:firstRow="1" w:lastRow="0" w:firstColumn="1" w:lastColumn="0" w:noHBand="0" w:noVBand="1"/>
      </w:tblPr>
      <w:tblGrid>
        <w:gridCol w:w="4395"/>
        <w:gridCol w:w="5458"/>
        <w:gridCol w:w="5173"/>
      </w:tblGrid>
      <w:tr w:rsidR="00091A96" w:rsidTr="00C74D71">
        <w:tc>
          <w:tcPr>
            <w:tcW w:w="4395" w:type="dxa"/>
          </w:tcPr>
          <w:p w:rsidR="00091A96" w:rsidRPr="009D1D5D" w:rsidRDefault="00091A96" w:rsidP="00D3149D">
            <w:pPr>
              <w:spacing w:after="0" w:line="240" w:lineRule="auto"/>
              <w:jc w:val="center"/>
              <w:rPr>
                <w:rFonts w:ascii="Times New Roman" w:hAnsi="Times New Roman"/>
                <w:b/>
                <w:sz w:val="24"/>
                <w:lang w:val="ro-RO"/>
              </w:rPr>
            </w:pPr>
            <w:r w:rsidRPr="009D1D5D">
              <w:rPr>
                <w:rFonts w:ascii="Times New Roman" w:hAnsi="Times New Roman"/>
                <w:b/>
                <w:sz w:val="24"/>
                <w:lang w:val="ro-RO"/>
              </w:rPr>
              <w:t>Participantul la avizare (expertizare)/consultare publică</w:t>
            </w:r>
          </w:p>
        </w:tc>
        <w:tc>
          <w:tcPr>
            <w:tcW w:w="5458" w:type="dxa"/>
          </w:tcPr>
          <w:p w:rsidR="00091A96" w:rsidRPr="009D1D5D" w:rsidRDefault="00091A96" w:rsidP="00D3149D">
            <w:pPr>
              <w:spacing w:after="0" w:line="240" w:lineRule="auto"/>
              <w:jc w:val="center"/>
              <w:rPr>
                <w:rFonts w:ascii="Times New Roman" w:hAnsi="Times New Roman"/>
                <w:b/>
                <w:sz w:val="24"/>
                <w:lang w:val="ro-RO"/>
              </w:rPr>
            </w:pPr>
            <w:r w:rsidRPr="009D1D5D">
              <w:rPr>
                <w:rFonts w:ascii="Times New Roman" w:hAnsi="Times New Roman"/>
                <w:b/>
                <w:sz w:val="24"/>
                <w:lang w:val="ro-RO"/>
              </w:rPr>
              <w:t>Conținutul obiecției/propunerii (recomandării)</w:t>
            </w:r>
          </w:p>
        </w:tc>
        <w:tc>
          <w:tcPr>
            <w:tcW w:w="5173" w:type="dxa"/>
          </w:tcPr>
          <w:p w:rsidR="00091A96" w:rsidRPr="009D1D5D" w:rsidRDefault="00091A96" w:rsidP="00D3149D">
            <w:pPr>
              <w:spacing w:after="0" w:line="240" w:lineRule="auto"/>
              <w:jc w:val="center"/>
              <w:rPr>
                <w:rFonts w:ascii="Times New Roman" w:hAnsi="Times New Roman"/>
                <w:b/>
                <w:sz w:val="24"/>
                <w:lang w:val="ro-RO"/>
              </w:rPr>
            </w:pPr>
            <w:r w:rsidRPr="009D1D5D">
              <w:rPr>
                <w:rFonts w:ascii="Times New Roman" w:hAnsi="Times New Roman"/>
                <w:b/>
                <w:sz w:val="24"/>
                <w:lang w:val="ro-RO"/>
              </w:rPr>
              <w:t>Argumentarea autorului proiectului</w:t>
            </w:r>
          </w:p>
        </w:tc>
      </w:tr>
      <w:tr w:rsidR="00091A96" w:rsidRPr="000C1F30" w:rsidTr="00C74D71">
        <w:tc>
          <w:tcPr>
            <w:tcW w:w="4395" w:type="dxa"/>
          </w:tcPr>
          <w:p w:rsidR="00091A96" w:rsidRPr="007C757F" w:rsidRDefault="007C757F" w:rsidP="00D3149D">
            <w:pPr>
              <w:spacing w:after="0" w:line="240" w:lineRule="auto"/>
              <w:rPr>
                <w:rFonts w:ascii="Times New Roman" w:hAnsi="Times New Roman"/>
                <w:b/>
                <w:sz w:val="24"/>
                <w:lang w:val="ro-RO"/>
              </w:rPr>
            </w:pPr>
            <w:r w:rsidRPr="007C757F">
              <w:rPr>
                <w:rFonts w:ascii="Times New Roman" w:hAnsi="Times New Roman"/>
                <w:b/>
                <w:sz w:val="24"/>
                <w:lang w:val="ro-RO"/>
              </w:rPr>
              <w:t xml:space="preserve">Ministerul Afacerilor Externe și Integrării Europene </w:t>
            </w:r>
          </w:p>
          <w:p w:rsidR="007C757F" w:rsidRPr="005938DB" w:rsidRDefault="007C757F" w:rsidP="00D3149D">
            <w:pPr>
              <w:spacing w:after="0" w:line="240" w:lineRule="auto"/>
              <w:rPr>
                <w:rFonts w:ascii="Times New Roman" w:hAnsi="Times New Roman"/>
                <w:sz w:val="24"/>
                <w:lang w:val="ro-RO"/>
              </w:rPr>
            </w:pPr>
            <w:r>
              <w:rPr>
                <w:rFonts w:ascii="Times New Roman" w:hAnsi="Times New Roman"/>
                <w:sz w:val="24"/>
                <w:lang w:val="ro-RO"/>
              </w:rPr>
              <w:t>(Nr. DI/3/041-9016 din 07.08.2023)</w:t>
            </w:r>
          </w:p>
        </w:tc>
        <w:tc>
          <w:tcPr>
            <w:tcW w:w="5458" w:type="dxa"/>
          </w:tcPr>
          <w:p w:rsidR="00091A96" w:rsidRPr="007C757F" w:rsidRDefault="00091A96" w:rsidP="00D3149D">
            <w:pPr>
              <w:spacing w:after="0" w:line="240" w:lineRule="auto"/>
              <w:jc w:val="both"/>
              <w:rPr>
                <w:rFonts w:ascii="Times New Roman" w:hAnsi="Times New Roman"/>
                <w:b/>
                <w:sz w:val="24"/>
                <w:lang w:val="ro-RO"/>
              </w:rPr>
            </w:pPr>
            <w:r>
              <w:rPr>
                <w:rFonts w:ascii="Times New Roman" w:hAnsi="Times New Roman"/>
                <w:sz w:val="24"/>
                <w:lang w:val="ro-RO"/>
              </w:rPr>
              <w:t xml:space="preserve"> </w:t>
            </w:r>
            <w:r w:rsidR="007C757F" w:rsidRPr="007C757F">
              <w:rPr>
                <w:rFonts w:ascii="Times New Roman" w:hAnsi="Times New Roman"/>
                <w:b/>
                <w:sz w:val="24"/>
                <w:lang w:val="ro-RO"/>
              </w:rPr>
              <w:t>Lipsă de obiecții și propuneri</w:t>
            </w:r>
          </w:p>
        </w:tc>
        <w:tc>
          <w:tcPr>
            <w:tcW w:w="5173" w:type="dxa"/>
          </w:tcPr>
          <w:p w:rsidR="00091A96" w:rsidRPr="005938DB" w:rsidRDefault="00091A96" w:rsidP="00D3149D">
            <w:pPr>
              <w:spacing w:after="0" w:line="240" w:lineRule="auto"/>
              <w:jc w:val="both"/>
              <w:rPr>
                <w:rFonts w:ascii="Times New Roman" w:hAnsi="Times New Roman"/>
                <w:sz w:val="24"/>
                <w:lang w:val="ro-RO"/>
              </w:rPr>
            </w:pPr>
          </w:p>
        </w:tc>
      </w:tr>
      <w:tr w:rsidR="007C757F" w:rsidRPr="000C1F30" w:rsidTr="00C74D71">
        <w:tc>
          <w:tcPr>
            <w:tcW w:w="4395" w:type="dxa"/>
          </w:tcPr>
          <w:p w:rsidR="007C757F" w:rsidRPr="00E67881" w:rsidRDefault="00E67881" w:rsidP="00D3149D">
            <w:pPr>
              <w:spacing w:after="0" w:line="240" w:lineRule="auto"/>
              <w:rPr>
                <w:rFonts w:ascii="Times New Roman" w:hAnsi="Times New Roman"/>
                <w:b/>
                <w:sz w:val="24"/>
                <w:lang w:val="ro-RO"/>
              </w:rPr>
            </w:pPr>
            <w:r w:rsidRPr="00E67881">
              <w:rPr>
                <w:rFonts w:ascii="Times New Roman" w:hAnsi="Times New Roman"/>
                <w:b/>
                <w:sz w:val="24"/>
                <w:lang w:val="ro-RO"/>
              </w:rPr>
              <w:t xml:space="preserve">Ministerul Muncii și Protecției Sociale </w:t>
            </w:r>
          </w:p>
          <w:p w:rsidR="00E67881" w:rsidRPr="005938DB" w:rsidRDefault="00E67881" w:rsidP="00D3149D">
            <w:pPr>
              <w:spacing w:after="0" w:line="240" w:lineRule="auto"/>
              <w:rPr>
                <w:rFonts w:ascii="Times New Roman" w:hAnsi="Times New Roman"/>
                <w:sz w:val="24"/>
                <w:lang w:val="ro-RO"/>
              </w:rPr>
            </w:pPr>
            <w:r>
              <w:rPr>
                <w:rFonts w:ascii="Times New Roman" w:hAnsi="Times New Roman"/>
                <w:sz w:val="24"/>
                <w:lang w:val="ro-RO"/>
              </w:rPr>
              <w:t>(Nr. 18/3154 din 14.08.2023)</w:t>
            </w:r>
          </w:p>
        </w:tc>
        <w:tc>
          <w:tcPr>
            <w:tcW w:w="5458" w:type="dxa"/>
          </w:tcPr>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 xml:space="preserve">Pct. 2 din proiectul hotărârii, va fi expus în redacție nouă după cum urmează: </w:t>
            </w:r>
          </w:p>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w:t>
            </w:r>
            <w:r w:rsidRPr="00E67881">
              <w:rPr>
                <w:rFonts w:ascii="Times New Roman" w:hAnsi="Times New Roman"/>
                <w:b/>
                <w:sz w:val="24"/>
                <w:lang w:val="ro-RO"/>
              </w:rPr>
              <w:t>2.</w:t>
            </w:r>
            <w:r w:rsidRPr="00E67881">
              <w:rPr>
                <w:rFonts w:ascii="Times New Roman" w:hAnsi="Times New Roman"/>
                <w:sz w:val="24"/>
                <w:lang w:val="ro-RO"/>
              </w:rPr>
              <w:t xml:space="preserve"> Ministerul Agriculturii și Industriei Alimentare, prin intermediul Agenției de Intervenție și Plăți pentru Agricultură, va stabili cantitatea eligibilă de motorină pentru fiecare producător agricol solicitant de ajutor umanitar, în baza cererilor acestora depuse la Agenția de Intervenție și Plăți pentru Agricultură, și va prezenta Comisiei interdepartamentale pentru ajutoarele umanitare proiectele de decizii de repartizare a ajutorului umanitar extern.”. </w:t>
            </w:r>
          </w:p>
          <w:p w:rsidR="00E67881" w:rsidRDefault="00E67881" w:rsidP="00D3149D">
            <w:pPr>
              <w:spacing w:after="0" w:line="240" w:lineRule="auto"/>
              <w:jc w:val="both"/>
              <w:rPr>
                <w:rFonts w:ascii="Times New Roman" w:hAnsi="Times New Roman"/>
                <w:sz w:val="24"/>
                <w:lang w:val="ro-RO"/>
              </w:rPr>
            </w:pPr>
          </w:p>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Totodată, pct. 2 se va completa cu pct. 2</w:t>
            </w:r>
            <w:r>
              <w:rPr>
                <w:rFonts w:ascii="Times New Roman" w:hAnsi="Times New Roman"/>
                <w:sz w:val="24"/>
                <w:vertAlign w:val="superscript"/>
                <w:lang w:val="ro-RO"/>
              </w:rPr>
              <w:t>1</w:t>
            </w:r>
            <w:r w:rsidRPr="00E67881">
              <w:rPr>
                <w:rFonts w:ascii="Times New Roman" w:hAnsi="Times New Roman"/>
                <w:sz w:val="24"/>
                <w:lang w:val="ro-RO"/>
              </w:rPr>
              <w:t xml:space="preserve"> cu următorul cuprins: </w:t>
            </w:r>
          </w:p>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w:t>
            </w:r>
            <w:r w:rsidRPr="00E67881">
              <w:rPr>
                <w:rFonts w:ascii="Times New Roman" w:hAnsi="Times New Roman"/>
                <w:b/>
                <w:sz w:val="24"/>
                <w:lang w:val="ro-RO"/>
              </w:rPr>
              <w:t>2</w:t>
            </w:r>
            <w:r w:rsidRPr="00E67881">
              <w:rPr>
                <w:rFonts w:ascii="Times New Roman" w:hAnsi="Times New Roman"/>
                <w:b/>
                <w:sz w:val="24"/>
                <w:vertAlign w:val="superscript"/>
                <w:lang w:val="ro-RO"/>
              </w:rPr>
              <w:t>1</w:t>
            </w:r>
            <w:r w:rsidRPr="00E67881">
              <w:rPr>
                <w:rFonts w:ascii="Times New Roman" w:hAnsi="Times New Roman"/>
                <w:b/>
                <w:sz w:val="24"/>
                <w:lang w:val="ro-RO"/>
              </w:rPr>
              <w:t>.</w:t>
            </w:r>
            <w:r w:rsidRPr="00E67881">
              <w:rPr>
                <w:rFonts w:ascii="Times New Roman" w:hAnsi="Times New Roman"/>
                <w:sz w:val="24"/>
                <w:lang w:val="ro-RO"/>
              </w:rPr>
              <w:t xml:space="preserve"> Distribuirea ajutorului umanitar se va efectua în baza deciziei Comisiei interdepartamentale pentru ajutoarele umanitare.”. </w:t>
            </w:r>
          </w:p>
          <w:p w:rsidR="007C757F" w:rsidRP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Completările date sânt necesare deoarece Comisia interdepartamentală pentru ajutoarele umanitare dispune doar de competențe în materie de examinare generală și coordonare, ci nu de evaluare/atestare. Astfel, Comisia nu poate da apreciere cererilor de acordare a ajutorului umanitar cu bunuri specifice și/sau referitoare la domenii de activitate supuse reglementării/supravegherii de către alte autorități/instituții de specialitate, conform competenței acestora.</w:t>
            </w:r>
          </w:p>
        </w:tc>
        <w:tc>
          <w:tcPr>
            <w:tcW w:w="5173" w:type="dxa"/>
          </w:tcPr>
          <w:p w:rsidR="007C757F" w:rsidRDefault="007C757F"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Pr="00F122E5" w:rsidRDefault="00F122E5" w:rsidP="00D3149D">
            <w:pPr>
              <w:spacing w:after="0" w:line="240" w:lineRule="auto"/>
              <w:jc w:val="both"/>
              <w:rPr>
                <w:rFonts w:ascii="Times New Roman" w:hAnsi="Times New Roman"/>
                <w:b/>
                <w:sz w:val="24"/>
                <w:lang w:val="ro-RO"/>
              </w:rPr>
            </w:pPr>
            <w:r w:rsidRPr="00F122E5">
              <w:rPr>
                <w:rFonts w:ascii="Times New Roman" w:hAnsi="Times New Roman"/>
                <w:b/>
                <w:sz w:val="24"/>
                <w:lang w:val="ro-RO"/>
              </w:rPr>
              <w:t>Se acceptă.</w:t>
            </w:r>
          </w:p>
          <w:p w:rsidR="00F122E5" w:rsidRDefault="00F122E5" w:rsidP="00D3149D">
            <w:pPr>
              <w:spacing w:after="0" w:line="240" w:lineRule="auto"/>
              <w:jc w:val="both"/>
              <w:rPr>
                <w:rFonts w:ascii="Times New Roman" w:hAnsi="Times New Roman"/>
                <w:sz w:val="24"/>
                <w:lang w:val="ro-RO"/>
              </w:rPr>
            </w:pPr>
            <w:r>
              <w:rPr>
                <w:rFonts w:ascii="Times New Roman" w:hAnsi="Times New Roman"/>
                <w:sz w:val="24"/>
                <w:lang w:val="ro-RO"/>
              </w:rPr>
              <w:t xml:space="preserve">Punctul 2 </w:t>
            </w:r>
            <w:r w:rsidR="00E128D9">
              <w:rPr>
                <w:rFonts w:ascii="Times New Roman" w:hAnsi="Times New Roman"/>
                <w:sz w:val="24"/>
                <w:lang w:val="ro-RO"/>
              </w:rPr>
              <w:t>din proiect</w:t>
            </w:r>
            <w:r>
              <w:rPr>
                <w:rFonts w:ascii="Times New Roman" w:hAnsi="Times New Roman"/>
                <w:sz w:val="24"/>
                <w:lang w:val="ro-RO"/>
              </w:rPr>
              <w:t xml:space="preserve"> a fost expus în redacția propusă. </w:t>
            </w: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Default="00F122E5" w:rsidP="00D3149D">
            <w:pPr>
              <w:spacing w:after="0" w:line="240" w:lineRule="auto"/>
              <w:jc w:val="both"/>
              <w:rPr>
                <w:rFonts w:ascii="Times New Roman" w:hAnsi="Times New Roman"/>
                <w:sz w:val="24"/>
                <w:lang w:val="ro-RO"/>
              </w:rPr>
            </w:pPr>
          </w:p>
          <w:p w:rsidR="00F122E5" w:rsidRPr="00F122E5" w:rsidRDefault="00F122E5" w:rsidP="00D3149D">
            <w:pPr>
              <w:spacing w:after="0" w:line="240" w:lineRule="auto"/>
              <w:jc w:val="both"/>
              <w:rPr>
                <w:rFonts w:ascii="Times New Roman" w:hAnsi="Times New Roman"/>
                <w:b/>
                <w:sz w:val="24"/>
                <w:lang w:val="ro-RO"/>
              </w:rPr>
            </w:pPr>
            <w:r w:rsidRPr="00F122E5">
              <w:rPr>
                <w:rFonts w:ascii="Times New Roman" w:hAnsi="Times New Roman"/>
                <w:b/>
                <w:sz w:val="24"/>
                <w:lang w:val="ro-RO"/>
              </w:rPr>
              <w:t xml:space="preserve">Se acceptă. </w:t>
            </w:r>
          </w:p>
          <w:p w:rsidR="00F122E5" w:rsidRDefault="00F122E5" w:rsidP="00D3149D">
            <w:pPr>
              <w:spacing w:after="0" w:line="240" w:lineRule="auto"/>
              <w:jc w:val="both"/>
              <w:rPr>
                <w:rFonts w:ascii="Times New Roman" w:hAnsi="Times New Roman"/>
                <w:sz w:val="24"/>
                <w:lang w:val="ro-RO"/>
              </w:rPr>
            </w:pPr>
            <w:r>
              <w:rPr>
                <w:rFonts w:ascii="Times New Roman" w:hAnsi="Times New Roman"/>
                <w:sz w:val="24"/>
                <w:lang w:val="ro-RO"/>
              </w:rPr>
              <w:t xml:space="preserve">Norma propusă a fost inclusă în proiect, ca conținut al punctului 3. </w:t>
            </w:r>
          </w:p>
          <w:p w:rsidR="00F122E5" w:rsidRPr="005938DB" w:rsidRDefault="00F122E5" w:rsidP="00D3149D">
            <w:pPr>
              <w:spacing w:after="0" w:line="240" w:lineRule="auto"/>
              <w:jc w:val="both"/>
              <w:rPr>
                <w:rFonts w:ascii="Times New Roman" w:hAnsi="Times New Roman"/>
                <w:sz w:val="24"/>
                <w:lang w:val="ro-RO"/>
              </w:rPr>
            </w:pPr>
            <w:r>
              <w:rPr>
                <w:rFonts w:ascii="Times New Roman" w:hAnsi="Times New Roman"/>
                <w:sz w:val="24"/>
                <w:lang w:val="ro-RO"/>
              </w:rPr>
              <w:t>Urmare includerii acesteia a fost modificată numerotarea pu</w:t>
            </w:r>
            <w:r w:rsidR="00E128D9">
              <w:rPr>
                <w:rFonts w:ascii="Times New Roman" w:hAnsi="Times New Roman"/>
                <w:sz w:val="24"/>
                <w:lang w:val="ro-RO"/>
              </w:rPr>
              <w:t>n</w:t>
            </w:r>
            <w:r>
              <w:rPr>
                <w:rFonts w:ascii="Times New Roman" w:hAnsi="Times New Roman"/>
                <w:sz w:val="24"/>
                <w:lang w:val="ro-RO"/>
              </w:rPr>
              <w:t xml:space="preserve">ctelor. </w:t>
            </w:r>
          </w:p>
        </w:tc>
      </w:tr>
      <w:tr w:rsidR="007C757F" w:rsidRPr="000C1F30" w:rsidTr="00C74D71">
        <w:tc>
          <w:tcPr>
            <w:tcW w:w="4395" w:type="dxa"/>
          </w:tcPr>
          <w:p w:rsidR="007C757F" w:rsidRPr="00E67881" w:rsidRDefault="00E67881" w:rsidP="00D3149D">
            <w:pPr>
              <w:spacing w:after="0" w:line="240" w:lineRule="auto"/>
              <w:rPr>
                <w:rFonts w:ascii="Times New Roman" w:hAnsi="Times New Roman"/>
                <w:b/>
                <w:sz w:val="24"/>
                <w:lang w:val="ro-RO"/>
              </w:rPr>
            </w:pPr>
            <w:r w:rsidRPr="00E67881">
              <w:rPr>
                <w:rFonts w:ascii="Times New Roman" w:hAnsi="Times New Roman"/>
                <w:b/>
                <w:sz w:val="24"/>
                <w:lang w:val="ro-RO"/>
              </w:rPr>
              <w:lastRenderedPageBreak/>
              <w:t xml:space="preserve">Ministerul Justiției </w:t>
            </w:r>
          </w:p>
          <w:p w:rsidR="00E67881" w:rsidRPr="005938DB" w:rsidRDefault="00E67881" w:rsidP="00D3149D">
            <w:pPr>
              <w:spacing w:after="0" w:line="240" w:lineRule="auto"/>
              <w:rPr>
                <w:rFonts w:ascii="Times New Roman" w:hAnsi="Times New Roman"/>
                <w:sz w:val="24"/>
                <w:lang w:val="ro-RO"/>
              </w:rPr>
            </w:pPr>
            <w:r>
              <w:rPr>
                <w:rFonts w:ascii="Times New Roman" w:hAnsi="Times New Roman"/>
                <w:sz w:val="24"/>
                <w:lang w:val="ro-RO"/>
              </w:rPr>
              <w:t>(Nr. 04/1-7464 din 16.08.2023)</w:t>
            </w:r>
          </w:p>
        </w:tc>
        <w:tc>
          <w:tcPr>
            <w:tcW w:w="5458" w:type="dxa"/>
          </w:tcPr>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 xml:space="preserve">În temeiul dispozițiilor Legii nr. 1491/2002 cu privire la ajutoarele umanitare acordate Republicii Moldova, potrivit căruia ajutoarele umanitare reprezintă ajutoare nominative gratuite, în denumirea proiectului se constată inutilitatea textului „ , cu titlu gratuit, ” și, respectiv, se recomandă a fi exclus. </w:t>
            </w:r>
          </w:p>
          <w:p w:rsidR="00E67881" w:rsidRDefault="00E67881" w:rsidP="00D3149D">
            <w:pPr>
              <w:spacing w:after="0" w:line="240" w:lineRule="auto"/>
              <w:jc w:val="both"/>
              <w:rPr>
                <w:rFonts w:ascii="Times New Roman" w:hAnsi="Times New Roman"/>
                <w:sz w:val="24"/>
                <w:lang w:val="ro-RO"/>
              </w:rPr>
            </w:pPr>
          </w:p>
          <w:p w:rsidR="00D63403" w:rsidRDefault="00D63403" w:rsidP="00D3149D">
            <w:pPr>
              <w:spacing w:after="0" w:line="240" w:lineRule="auto"/>
              <w:jc w:val="both"/>
              <w:rPr>
                <w:rFonts w:ascii="Times New Roman" w:hAnsi="Times New Roman"/>
                <w:sz w:val="24"/>
                <w:lang w:val="ro-RO"/>
              </w:rPr>
            </w:pPr>
          </w:p>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Totodată, se va revedea sintagma „beneficiari finali” prin prisma Legii nr. 1491/2002, în măsura în care actul normativ nominalizat operează cu noțiunea de „beneficiari de ajutoare umanitare” (a se vedea pct. 7, 8 și 9).</w:t>
            </w:r>
          </w:p>
          <w:p w:rsidR="00E67881" w:rsidRDefault="00E67881" w:rsidP="00D3149D">
            <w:pPr>
              <w:spacing w:after="0" w:line="240" w:lineRule="auto"/>
              <w:jc w:val="both"/>
              <w:rPr>
                <w:rFonts w:ascii="Times New Roman" w:hAnsi="Times New Roman"/>
                <w:sz w:val="24"/>
                <w:lang w:val="ro-RO"/>
              </w:rPr>
            </w:pPr>
          </w:p>
          <w:p w:rsidR="0049156D"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 xml:space="preserve"> </w:t>
            </w: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49156D" w:rsidRDefault="0049156D" w:rsidP="00D3149D">
            <w:pPr>
              <w:spacing w:after="0" w:line="240" w:lineRule="auto"/>
              <w:jc w:val="both"/>
              <w:rPr>
                <w:rFonts w:ascii="Times New Roman" w:hAnsi="Times New Roman"/>
                <w:sz w:val="24"/>
                <w:lang w:val="ro-RO"/>
              </w:rPr>
            </w:pPr>
          </w:p>
          <w:p w:rsidR="00F37500" w:rsidRDefault="00F37500" w:rsidP="00D3149D">
            <w:pPr>
              <w:spacing w:after="0" w:line="240" w:lineRule="auto"/>
              <w:jc w:val="both"/>
              <w:rPr>
                <w:rFonts w:ascii="Times New Roman" w:hAnsi="Times New Roman"/>
                <w:sz w:val="24"/>
                <w:lang w:val="ro-RO"/>
              </w:rPr>
            </w:pPr>
          </w:p>
          <w:p w:rsidR="00F37500" w:rsidRDefault="00F37500" w:rsidP="00D3149D">
            <w:pPr>
              <w:spacing w:after="0" w:line="240" w:lineRule="auto"/>
              <w:jc w:val="both"/>
              <w:rPr>
                <w:rFonts w:ascii="Times New Roman" w:hAnsi="Times New Roman"/>
                <w:sz w:val="24"/>
                <w:lang w:val="ro-RO"/>
              </w:rPr>
            </w:pPr>
          </w:p>
          <w:p w:rsidR="00F37500" w:rsidRDefault="00F37500" w:rsidP="00D3149D">
            <w:pPr>
              <w:spacing w:after="0" w:line="240" w:lineRule="auto"/>
              <w:jc w:val="both"/>
              <w:rPr>
                <w:rFonts w:ascii="Times New Roman" w:hAnsi="Times New Roman"/>
                <w:sz w:val="24"/>
                <w:lang w:val="ro-RO"/>
              </w:rPr>
            </w:pPr>
          </w:p>
          <w:p w:rsidR="00F37500" w:rsidRDefault="00F37500" w:rsidP="00D3149D">
            <w:pPr>
              <w:spacing w:after="0" w:line="240" w:lineRule="auto"/>
              <w:jc w:val="both"/>
              <w:rPr>
                <w:rFonts w:ascii="Times New Roman" w:hAnsi="Times New Roman"/>
                <w:sz w:val="24"/>
                <w:lang w:val="ro-RO"/>
              </w:rPr>
            </w:pPr>
          </w:p>
          <w:p w:rsidR="00F37500" w:rsidRDefault="00F37500" w:rsidP="00D3149D">
            <w:pPr>
              <w:spacing w:after="0" w:line="240" w:lineRule="auto"/>
              <w:jc w:val="both"/>
              <w:rPr>
                <w:rFonts w:ascii="Times New Roman" w:hAnsi="Times New Roman"/>
                <w:sz w:val="24"/>
                <w:lang w:val="ro-RO"/>
              </w:rPr>
            </w:pPr>
          </w:p>
          <w:p w:rsidR="000D0808" w:rsidRDefault="000D0808" w:rsidP="00D3149D">
            <w:pPr>
              <w:spacing w:after="0" w:line="240" w:lineRule="auto"/>
              <w:jc w:val="both"/>
              <w:rPr>
                <w:rFonts w:ascii="Times New Roman" w:hAnsi="Times New Roman"/>
                <w:sz w:val="24"/>
                <w:lang w:val="ro-RO"/>
              </w:rPr>
            </w:pPr>
          </w:p>
          <w:p w:rsid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 xml:space="preserve">Pct. 8 conform căruia „Eliberarea ajutorului umanitar către beneficiarii finali se va efectua din punctul de păstrare al acestuia, în baza graficului elaborat de către Agenția Rezerve Materiale” dublează prevederile pct. 4 sbp. 2) și 3). </w:t>
            </w:r>
          </w:p>
          <w:p w:rsidR="00E67881" w:rsidRDefault="00E67881"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622B0A" w:rsidRDefault="00622B0A" w:rsidP="00D3149D">
            <w:pPr>
              <w:spacing w:after="0" w:line="240" w:lineRule="auto"/>
              <w:jc w:val="both"/>
              <w:rPr>
                <w:rFonts w:ascii="Times New Roman" w:hAnsi="Times New Roman"/>
                <w:sz w:val="24"/>
                <w:lang w:val="ro-RO"/>
              </w:rPr>
            </w:pPr>
          </w:p>
          <w:p w:rsidR="000D0808" w:rsidRDefault="000D0808" w:rsidP="00D3149D">
            <w:pPr>
              <w:spacing w:after="0" w:line="240" w:lineRule="auto"/>
              <w:jc w:val="both"/>
              <w:rPr>
                <w:rFonts w:ascii="Times New Roman" w:hAnsi="Times New Roman"/>
                <w:sz w:val="24"/>
                <w:lang w:val="ro-RO"/>
              </w:rPr>
            </w:pPr>
          </w:p>
          <w:p w:rsidR="007C757F" w:rsidRPr="00E67881" w:rsidRDefault="00E67881" w:rsidP="00D3149D">
            <w:pPr>
              <w:spacing w:after="0" w:line="240" w:lineRule="auto"/>
              <w:jc w:val="both"/>
              <w:rPr>
                <w:rFonts w:ascii="Times New Roman" w:hAnsi="Times New Roman"/>
                <w:sz w:val="24"/>
                <w:lang w:val="ro-RO"/>
              </w:rPr>
            </w:pPr>
            <w:r w:rsidRPr="00E67881">
              <w:rPr>
                <w:rFonts w:ascii="Times New Roman" w:hAnsi="Times New Roman"/>
                <w:sz w:val="24"/>
                <w:lang w:val="ro-RO"/>
              </w:rPr>
              <w:t>Formula de atestare a autenticității actului normativ, se va revizui prin prisma art. 36 alin. (2) din Legea nr. 136/2017 cu privire la Guvern care stabilește că hotărârile se contrasemnează de miniștrii care au obligația punerii în aplicare a acestora și/sau care sunt responsabili de domeniile de activitate care intră parțial sau integral în obiectul de reglementare al actului contrasemnat. Astfel, lista contrasemnatarilor se va completa cu ministrul muncii și protecției sociale</w:t>
            </w:r>
            <w:r w:rsidR="00622B0A">
              <w:rPr>
                <w:rFonts w:ascii="Times New Roman" w:hAnsi="Times New Roman"/>
                <w:sz w:val="24"/>
                <w:lang w:val="ro-RO"/>
              </w:rPr>
              <w:t>.</w:t>
            </w:r>
          </w:p>
        </w:tc>
        <w:tc>
          <w:tcPr>
            <w:tcW w:w="5173" w:type="dxa"/>
          </w:tcPr>
          <w:p w:rsidR="007C757F" w:rsidRPr="00F122E5" w:rsidRDefault="00F122E5" w:rsidP="00D3149D">
            <w:pPr>
              <w:spacing w:after="0" w:line="240" w:lineRule="auto"/>
              <w:jc w:val="both"/>
              <w:rPr>
                <w:rFonts w:ascii="Times New Roman" w:hAnsi="Times New Roman"/>
                <w:b/>
                <w:sz w:val="24"/>
                <w:lang w:val="ro-RO"/>
              </w:rPr>
            </w:pPr>
            <w:r w:rsidRPr="00F122E5">
              <w:rPr>
                <w:rFonts w:ascii="Times New Roman" w:hAnsi="Times New Roman"/>
                <w:b/>
                <w:sz w:val="24"/>
                <w:lang w:val="ro-RO"/>
              </w:rPr>
              <w:lastRenderedPageBreak/>
              <w:t>Se acceptă.</w:t>
            </w:r>
          </w:p>
          <w:p w:rsidR="00F122E5" w:rsidRDefault="00F122E5" w:rsidP="00D3149D">
            <w:pPr>
              <w:spacing w:after="0" w:line="240" w:lineRule="auto"/>
              <w:jc w:val="both"/>
              <w:rPr>
                <w:rFonts w:ascii="Times New Roman" w:hAnsi="Times New Roman"/>
                <w:sz w:val="24"/>
                <w:lang w:val="ro-RO"/>
              </w:rPr>
            </w:pPr>
            <w:r>
              <w:rPr>
                <w:rFonts w:ascii="Times New Roman" w:hAnsi="Times New Roman"/>
                <w:sz w:val="24"/>
                <w:lang w:val="ro-RO"/>
              </w:rPr>
              <w:t xml:space="preserve">Textul „ , cu titlu gratuit,” din denumirea proiectului a fost exclus. </w:t>
            </w:r>
          </w:p>
          <w:p w:rsidR="00F122E5" w:rsidRDefault="00F122E5" w:rsidP="00D3149D">
            <w:pPr>
              <w:spacing w:after="0" w:line="240" w:lineRule="auto"/>
              <w:jc w:val="both"/>
              <w:rPr>
                <w:rFonts w:ascii="Times New Roman" w:hAnsi="Times New Roman"/>
                <w:sz w:val="24"/>
                <w:lang w:val="ro-RO"/>
              </w:rPr>
            </w:pPr>
            <w:r>
              <w:rPr>
                <w:rFonts w:ascii="Times New Roman" w:hAnsi="Times New Roman"/>
                <w:sz w:val="24"/>
                <w:lang w:val="ro-RO"/>
              </w:rPr>
              <w:t>Astfel, urmare modificării operate, denumirea proiectului va avea următorul cupri</w:t>
            </w:r>
            <w:r w:rsidR="005C24EB">
              <w:rPr>
                <w:rFonts w:ascii="Times New Roman" w:hAnsi="Times New Roman"/>
                <w:sz w:val="24"/>
                <w:lang w:val="ro-RO"/>
              </w:rPr>
              <w:t>n</w:t>
            </w:r>
            <w:r>
              <w:rPr>
                <w:rFonts w:ascii="Times New Roman" w:hAnsi="Times New Roman"/>
                <w:sz w:val="24"/>
                <w:lang w:val="ro-RO"/>
              </w:rPr>
              <w:t xml:space="preserve">s: </w:t>
            </w:r>
            <w:r w:rsidRPr="00F122E5">
              <w:rPr>
                <w:rFonts w:ascii="Times New Roman" w:hAnsi="Times New Roman"/>
                <w:i/>
                <w:sz w:val="24"/>
                <w:lang w:val="ro-RO"/>
              </w:rPr>
              <w:t>„cu privire la ajutorul umanitar extern acordat Republicii Moldova”.</w:t>
            </w:r>
            <w:r>
              <w:rPr>
                <w:rFonts w:ascii="Times New Roman" w:hAnsi="Times New Roman"/>
                <w:sz w:val="24"/>
                <w:lang w:val="ro-RO"/>
              </w:rPr>
              <w:t xml:space="preserve"> </w:t>
            </w:r>
          </w:p>
          <w:p w:rsidR="00FA0384" w:rsidRDefault="00FA0384" w:rsidP="00D3149D">
            <w:pPr>
              <w:spacing w:after="0" w:line="240" w:lineRule="auto"/>
              <w:jc w:val="both"/>
              <w:rPr>
                <w:rFonts w:ascii="Times New Roman" w:hAnsi="Times New Roman"/>
                <w:sz w:val="24"/>
                <w:lang w:val="ro-RO"/>
              </w:rPr>
            </w:pPr>
          </w:p>
          <w:p w:rsidR="00FA0384" w:rsidRDefault="00FA0384" w:rsidP="00D3149D">
            <w:pPr>
              <w:spacing w:after="0" w:line="240" w:lineRule="auto"/>
              <w:jc w:val="both"/>
              <w:rPr>
                <w:rFonts w:ascii="Times New Roman" w:hAnsi="Times New Roman"/>
                <w:sz w:val="24"/>
                <w:lang w:val="ro-RO"/>
              </w:rPr>
            </w:pPr>
          </w:p>
          <w:p w:rsidR="00FA0384" w:rsidRDefault="00FA0384" w:rsidP="00D3149D">
            <w:pPr>
              <w:spacing w:after="0" w:line="240" w:lineRule="auto"/>
              <w:jc w:val="both"/>
              <w:rPr>
                <w:rFonts w:ascii="Times New Roman" w:hAnsi="Times New Roman"/>
                <w:b/>
                <w:sz w:val="24"/>
                <w:lang w:val="ro-RO"/>
              </w:rPr>
            </w:pPr>
            <w:r w:rsidRPr="00FA0384">
              <w:rPr>
                <w:rFonts w:ascii="Times New Roman" w:hAnsi="Times New Roman"/>
                <w:b/>
                <w:sz w:val="24"/>
                <w:lang w:val="ro-RO"/>
              </w:rPr>
              <w:t>Se acceptă</w:t>
            </w:r>
            <w:r w:rsidR="0049156D">
              <w:rPr>
                <w:rFonts w:ascii="Times New Roman" w:hAnsi="Times New Roman"/>
                <w:b/>
                <w:sz w:val="24"/>
                <w:lang w:val="ro-RO"/>
              </w:rPr>
              <w:t xml:space="preserve"> parțial</w:t>
            </w:r>
            <w:r w:rsidRPr="00FA0384">
              <w:rPr>
                <w:rFonts w:ascii="Times New Roman" w:hAnsi="Times New Roman"/>
                <w:b/>
                <w:sz w:val="24"/>
                <w:lang w:val="ro-RO"/>
              </w:rPr>
              <w:t xml:space="preserve">. </w:t>
            </w:r>
          </w:p>
          <w:p w:rsidR="0049156D" w:rsidRDefault="0049156D" w:rsidP="00D3149D">
            <w:pPr>
              <w:spacing w:after="0" w:line="240" w:lineRule="auto"/>
              <w:jc w:val="both"/>
              <w:rPr>
                <w:rFonts w:ascii="Times New Roman" w:hAnsi="Times New Roman"/>
                <w:sz w:val="24"/>
                <w:lang w:val="ro-RO"/>
              </w:rPr>
            </w:pPr>
            <w:r w:rsidRPr="0049156D">
              <w:rPr>
                <w:rFonts w:ascii="Times New Roman" w:hAnsi="Times New Roman"/>
                <w:sz w:val="24"/>
                <w:lang w:val="ro-RO"/>
              </w:rPr>
              <w:t>Urmare acc</w:t>
            </w:r>
            <w:r w:rsidR="003D345C">
              <w:rPr>
                <w:rFonts w:ascii="Times New Roman" w:hAnsi="Times New Roman"/>
                <w:sz w:val="24"/>
                <w:lang w:val="ro-RO"/>
              </w:rPr>
              <w:t xml:space="preserve">eptării propunerii Ministerului Muncii Protecției Sociale de a completa proiectul cu un punct nou, numerotarea punctelor a fost modificată. </w:t>
            </w:r>
          </w:p>
          <w:p w:rsidR="003D345C" w:rsidRPr="0049156D" w:rsidRDefault="003D345C" w:rsidP="00D3149D">
            <w:pPr>
              <w:spacing w:after="0" w:line="240" w:lineRule="auto"/>
              <w:jc w:val="both"/>
              <w:rPr>
                <w:rFonts w:ascii="Times New Roman" w:hAnsi="Times New Roman"/>
                <w:sz w:val="24"/>
                <w:lang w:val="ro-RO"/>
              </w:rPr>
            </w:pPr>
            <w:r>
              <w:rPr>
                <w:rFonts w:ascii="Times New Roman" w:hAnsi="Times New Roman"/>
                <w:sz w:val="24"/>
                <w:lang w:val="ro-RO"/>
              </w:rPr>
              <w:t xml:space="preserve">Astfel, punctele 7, 8 și 9 au devenit punctele 8, 9 și 10. </w:t>
            </w:r>
          </w:p>
          <w:p w:rsidR="00FA0384" w:rsidRDefault="00FA0384" w:rsidP="0049156D">
            <w:pPr>
              <w:spacing w:after="0" w:line="240" w:lineRule="auto"/>
              <w:jc w:val="both"/>
              <w:rPr>
                <w:rFonts w:ascii="Times New Roman" w:hAnsi="Times New Roman"/>
                <w:sz w:val="24"/>
                <w:lang w:val="ro-RO"/>
              </w:rPr>
            </w:pPr>
            <w:r>
              <w:rPr>
                <w:rFonts w:ascii="Times New Roman" w:hAnsi="Times New Roman"/>
                <w:sz w:val="24"/>
                <w:lang w:val="ro-RO"/>
              </w:rPr>
              <w:t xml:space="preserve">Sintagma „beneficiarii finali” din cuprinsul proiectului </w:t>
            </w:r>
            <w:r w:rsidR="003D345C">
              <w:rPr>
                <w:rFonts w:ascii="Times New Roman" w:hAnsi="Times New Roman"/>
                <w:sz w:val="24"/>
                <w:lang w:val="ro-RO"/>
              </w:rPr>
              <w:t>pct. 8 (fostul 7)</w:t>
            </w:r>
            <w:r w:rsidR="0049156D">
              <w:rPr>
                <w:rFonts w:ascii="Times New Roman" w:hAnsi="Times New Roman"/>
                <w:sz w:val="24"/>
                <w:lang w:val="ro-RO"/>
              </w:rPr>
              <w:t xml:space="preserve"> a fost </w:t>
            </w:r>
            <w:r>
              <w:rPr>
                <w:rFonts w:ascii="Times New Roman" w:hAnsi="Times New Roman"/>
                <w:sz w:val="24"/>
                <w:lang w:val="ro-RO"/>
              </w:rPr>
              <w:t xml:space="preserve">substituită cu sintagma „beneficiari de ajutor umanitar”. </w:t>
            </w:r>
          </w:p>
          <w:p w:rsidR="0049156D" w:rsidRDefault="0049156D" w:rsidP="0049156D">
            <w:pPr>
              <w:spacing w:after="0" w:line="240" w:lineRule="auto"/>
              <w:jc w:val="both"/>
              <w:rPr>
                <w:rFonts w:ascii="Times New Roman" w:hAnsi="Times New Roman"/>
                <w:sz w:val="24"/>
                <w:lang w:val="ro-RO"/>
              </w:rPr>
            </w:pPr>
            <w:r>
              <w:rPr>
                <w:rFonts w:ascii="Times New Roman" w:hAnsi="Times New Roman"/>
                <w:sz w:val="24"/>
                <w:lang w:val="ro-RO"/>
              </w:rPr>
              <w:t xml:space="preserve">La pct. </w:t>
            </w:r>
            <w:r w:rsidR="003D345C">
              <w:rPr>
                <w:rFonts w:ascii="Times New Roman" w:hAnsi="Times New Roman"/>
                <w:sz w:val="24"/>
                <w:lang w:val="ro-RO"/>
              </w:rPr>
              <w:t>9 și 10 (fostele 8 și 9)</w:t>
            </w:r>
            <w:r>
              <w:rPr>
                <w:rFonts w:ascii="Times New Roman" w:hAnsi="Times New Roman"/>
                <w:sz w:val="24"/>
                <w:lang w:val="ro-RO"/>
              </w:rPr>
              <w:t>, întru evitarea repetărilor cuvintelor „de ajutor umanitar” s-a menținut doar cuvântul „beneficiari”.</w:t>
            </w:r>
          </w:p>
          <w:p w:rsidR="0049156D" w:rsidRDefault="0049156D" w:rsidP="0049156D">
            <w:pPr>
              <w:spacing w:after="0" w:line="240" w:lineRule="auto"/>
              <w:jc w:val="both"/>
              <w:rPr>
                <w:rFonts w:ascii="Times New Roman" w:hAnsi="Times New Roman"/>
                <w:sz w:val="24"/>
                <w:lang w:val="ro-RO"/>
              </w:rPr>
            </w:pPr>
            <w:r>
              <w:rPr>
                <w:rFonts w:ascii="Times New Roman" w:hAnsi="Times New Roman"/>
                <w:sz w:val="24"/>
                <w:lang w:val="ro-RO"/>
              </w:rPr>
              <w:t>Urmare modificărilor operate, p</w:t>
            </w:r>
            <w:r w:rsidR="00FE7462">
              <w:rPr>
                <w:rFonts w:ascii="Times New Roman" w:hAnsi="Times New Roman"/>
                <w:sz w:val="24"/>
                <w:lang w:val="ro-RO"/>
              </w:rPr>
              <w:t xml:space="preserve">unctele 8 și 9 au foste expuse în </w:t>
            </w:r>
            <w:r>
              <w:rPr>
                <w:rFonts w:ascii="Times New Roman" w:hAnsi="Times New Roman"/>
                <w:sz w:val="24"/>
                <w:lang w:val="ro-RO"/>
              </w:rPr>
              <w:t>următoarea redacție:</w:t>
            </w:r>
          </w:p>
          <w:p w:rsidR="0049156D" w:rsidRPr="0049156D" w:rsidRDefault="0049156D" w:rsidP="0049156D">
            <w:pPr>
              <w:spacing w:after="0" w:line="240" w:lineRule="auto"/>
              <w:jc w:val="both"/>
              <w:rPr>
                <w:rFonts w:ascii="Times New Roman" w:hAnsi="Times New Roman"/>
                <w:sz w:val="24"/>
                <w:lang w:val="ro-RO"/>
              </w:rPr>
            </w:pPr>
            <w:r>
              <w:rPr>
                <w:rFonts w:ascii="Times New Roman" w:hAnsi="Times New Roman"/>
                <w:sz w:val="24"/>
                <w:lang w:val="ro-RO"/>
              </w:rPr>
              <w:t xml:space="preserve"> „</w:t>
            </w:r>
            <w:r w:rsidR="003D345C">
              <w:rPr>
                <w:rFonts w:ascii="Times New Roman" w:eastAsiaTheme="minorHAnsi" w:hAnsi="Times New Roman"/>
                <w:b/>
                <w:color w:val="333333"/>
                <w:sz w:val="24"/>
                <w:shd w:val="clear" w:color="auto" w:fill="FFFFFF"/>
                <w:lang w:val="ro-RO" w:eastAsia="en-US"/>
              </w:rPr>
              <w:t>9</w:t>
            </w:r>
            <w:r w:rsidRPr="0049156D">
              <w:rPr>
                <w:rFonts w:ascii="Times New Roman" w:eastAsiaTheme="minorHAnsi" w:hAnsi="Times New Roman"/>
                <w:b/>
                <w:color w:val="333333"/>
                <w:sz w:val="24"/>
                <w:shd w:val="clear" w:color="auto" w:fill="FFFFFF"/>
                <w:lang w:val="ro-RO" w:eastAsia="en-US"/>
              </w:rPr>
              <w:t>.</w:t>
            </w:r>
            <w:r w:rsidRPr="0049156D">
              <w:rPr>
                <w:rFonts w:ascii="Times New Roman" w:eastAsiaTheme="minorHAnsi" w:hAnsi="Times New Roman"/>
                <w:color w:val="333333"/>
                <w:sz w:val="24"/>
                <w:shd w:val="clear" w:color="auto" w:fill="FFFFFF"/>
                <w:lang w:val="ro-RO" w:eastAsia="en-US"/>
              </w:rPr>
              <w:t xml:space="preserve"> </w:t>
            </w:r>
            <w:r w:rsidRPr="0049156D">
              <w:rPr>
                <w:rFonts w:ascii="Times New Roman" w:hAnsi="Times New Roman"/>
                <w:sz w:val="24"/>
                <w:szCs w:val="28"/>
                <w:lang w:val="ro-MD" w:eastAsia="ro-RO"/>
              </w:rPr>
              <w:t>Eliberare</w:t>
            </w:r>
            <w:r w:rsidR="005C24EB">
              <w:rPr>
                <w:rFonts w:ascii="Times New Roman" w:hAnsi="Times New Roman"/>
                <w:sz w:val="24"/>
                <w:szCs w:val="28"/>
                <w:lang w:val="ro-MD" w:eastAsia="ro-RO"/>
              </w:rPr>
              <w:t>a ajutorului umanitar către bene</w:t>
            </w:r>
            <w:r w:rsidRPr="0049156D">
              <w:rPr>
                <w:rFonts w:ascii="Times New Roman" w:hAnsi="Times New Roman"/>
                <w:sz w:val="24"/>
                <w:szCs w:val="28"/>
                <w:lang w:val="ro-MD" w:eastAsia="ro-RO"/>
              </w:rPr>
              <w:t>ficiari se va efectua din punctul de păstrare al acestuia, în baza graficului elaborat de către Agenția Rezerve Materiale.</w:t>
            </w:r>
          </w:p>
          <w:p w:rsidR="0049156D" w:rsidRPr="0049156D" w:rsidRDefault="0049156D" w:rsidP="0049156D">
            <w:pPr>
              <w:widowControl w:val="0"/>
              <w:pBdr>
                <w:top w:val="nil"/>
                <w:left w:val="nil"/>
                <w:bottom w:val="nil"/>
                <w:right w:val="nil"/>
                <w:between w:val="nil"/>
              </w:pBdr>
              <w:spacing w:after="0" w:line="240" w:lineRule="auto"/>
              <w:ind w:right="6" w:firstLine="249"/>
              <w:jc w:val="both"/>
              <w:rPr>
                <w:rFonts w:ascii="Times New Roman" w:hAnsi="Times New Roman"/>
                <w:b/>
                <w:sz w:val="24"/>
                <w:szCs w:val="28"/>
                <w:lang w:val="ro-MD" w:eastAsia="ro-RO"/>
              </w:rPr>
            </w:pPr>
            <w:r w:rsidRPr="0049156D">
              <w:rPr>
                <w:rFonts w:ascii="Times New Roman" w:hAnsi="Times New Roman"/>
                <w:sz w:val="24"/>
                <w:szCs w:val="28"/>
                <w:lang w:val="ro-MD" w:eastAsia="ro-RO"/>
              </w:rPr>
              <w:t xml:space="preserve"> </w:t>
            </w:r>
            <w:r w:rsidR="003D345C">
              <w:rPr>
                <w:rFonts w:ascii="Times New Roman" w:hAnsi="Times New Roman"/>
                <w:b/>
                <w:sz w:val="24"/>
                <w:szCs w:val="28"/>
                <w:lang w:val="ro-MD" w:eastAsia="ro-RO"/>
              </w:rPr>
              <w:t>10</w:t>
            </w:r>
            <w:r w:rsidRPr="0049156D">
              <w:rPr>
                <w:rFonts w:ascii="Times New Roman" w:hAnsi="Times New Roman"/>
                <w:b/>
                <w:sz w:val="24"/>
                <w:szCs w:val="28"/>
                <w:lang w:val="ro-MD" w:eastAsia="ro-RO"/>
              </w:rPr>
              <w:t xml:space="preserve">. </w:t>
            </w:r>
            <w:r w:rsidRPr="0049156D">
              <w:rPr>
                <w:rFonts w:ascii="Times New Roman" w:hAnsi="Times New Roman"/>
                <w:sz w:val="24"/>
                <w:szCs w:val="28"/>
                <w:lang w:val="ro-MD" w:eastAsia="ro-RO"/>
              </w:rPr>
              <w:t xml:space="preserve">Cheltuielile de transport pentru recepționarea ajutorului umanitar de către beneficiari, de la punctul de păstrare, vor fi suportate </w:t>
            </w:r>
            <w:r>
              <w:rPr>
                <w:rFonts w:ascii="Times New Roman" w:hAnsi="Times New Roman"/>
                <w:sz w:val="24"/>
                <w:szCs w:val="28"/>
                <w:lang w:val="ro-MD" w:eastAsia="ro-RO"/>
              </w:rPr>
              <w:t>din surse proprii ale acestora.”.</w:t>
            </w:r>
            <w:r w:rsidRPr="0049156D">
              <w:rPr>
                <w:rFonts w:ascii="Times New Roman" w:hAnsi="Times New Roman"/>
                <w:b/>
                <w:sz w:val="24"/>
                <w:szCs w:val="28"/>
                <w:lang w:val="ro-MD" w:eastAsia="ro-RO"/>
              </w:rPr>
              <w:t xml:space="preserve"> </w:t>
            </w:r>
          </w:p>
          <w:p w:rsidR="000D0808" w:rsidRDefault="000D0808" w:rsidP="0049156D">
            <w:pPr>
              <w:spacing w:after="0" w:line="240" w:lineRule="auto"/>
              <w:jc w:val="both"/>
              <w:rPr>
                <w:rFonts w:ascii="Times New Roman" w:hAnsi="Times New Roman"/>
                <w:b/>
                <w:sz w:val="24"/>
                <w:lang w:val="ro-RO"/>
              </w:rPr>
            </w:pPr>
          </w:p>
          <w:p w:rsidR="00F37500" w:rsidRDefault="00F37500" w:rsidP="0049156D">
            <w:pPr>
              <w:spacing w:after="0" w:line="240" w:lineRule="auto"/>
              <w:jc w:val="both"/>
              <w:rPr>
                <w:rFonts w:ascii="Times New Roman" w:hAnsi="Times New Roman"/>
                <w:b/>
                <w:sz w:val="24"/>
                <w:lang w:val="ro-RO"/>
              </w:rPr>
            </w:pPr>
            <w:r w:rsidRPr="00F37500">
              <w:rPr>
                <w:rFonts w:ascii="Times New Roman" w:hAnsi="Times New Roman"/>
                <w:b/>
                <w:sz w:val="24"/>
                <w:lang w:val="ro-RO"/>
              </w:rPr>
              <w:t xml:space="preserve">Se acceptă parțial. </w:t>
            </w:r>
          </w:p>
          <w:p w:rsidR="00F37500" w:rsidRDefault="00F37500" w:rsidP="00622B0A">
            <w:pPr>
              <w:spacing w:after="0" w:line="240" w:lineRule="auto"/>
              <w:jc w:val="both"/>
              <w:rPr>
                <w:rFonts w:ascii="Times New Roman" w:hAnsi="Times New Roman"/>
                <w:sz w:val="24"/>
                <w:lang w:val="ro-RO"/>
              </w:rPr>
            </w:pPr>
            <w:r w:rsidRPr="00F37500">
              <w:rPr>
                <w:rFonts w:ascii="Times New Roman" w:hAnsi="Times New Roman"/>
                <w:sz w:val="24"/>
                <w:lang w:val="ro-RO"/>
              </w:rPr>
              <w:t xml:space="preserve">Punctul 4 </w:t>
            </w:r>
            <w:r>
              <w:rPr>
                <w:rFonts w:ascii="Times New Roman" w:hAnsi="Times New Roman"/>
                <w:sz w:val="24"/>
                <w:lang w:val="ro-RO"/>
              </w:rPr>
              <w:t xml:space="preserve"> (în numerotarea actuală – punctul 5) enumeră acțiunile Agenției Rezerve Materiale </w:t>
            </w:r>
            <w:r w:rsidR="00622B0A">
              <w:rPr>
                <w:rFonts w:ascii="Times New Roman" w:hAnsi="Times New Roman"/>
                <w:sz w:val="24"/>
                <w:lang w:val="ro-RO"/>
              </w:rPr>
              <w:t xml:space="preserve">din subordinea Ministerului Afacerilor Interne care </w:t>
            </w:r>
            <w:r w:rsidR="00622B0A">
              <w:rPr>
                <w:rFonts w:ascii="Times New Roman" w:hAnsi="Times New Roman"/>
                <w:sz w:val="24"/>
                <w:lang w:val="ro-RO"/>
              </w:rPr>
              <w:lastRenderedPageBreak/>
              <w:t>urmează a fi întreprinse în vederea recepționării și eliberării ajutorului umanitar.</w:t>
            </w:r>
          </w:p>
          <w:p w:rsidR="00622B0A" w:rsidRDefault="00622B0A" w:rsidP="00622B0A">
            <w:pPr>
              <w:spacing w:after="0" w:line="240" w:lineRule="auto"/>
              <w:jc w:val="both"/>
              <w:rPr>
                <w:rFonts w:ascii="Times New Roman" w:eastAsiaTheme="minorHAnsi" w:hAnsi="Times New Roman"/>
                <w:color w:val="333333"/>
                <w:sz w:val="24"/>
                <w:shd w:val="clear" w:color="auto" w:fill="FFFFFF"/>
                <w:lang w:val="ro-RO" w:eastAsia="en-US"/>
              </w:rPr>
            </w:pPr>
            <w:r>
              <w:rPr>
                <w:rFonts w:ascii="Times New Roman" w:hAnsi="Times New Roman"/>
                <w:sz w:val="24"/>
                <w:lang w:val="ro-RO"/>
              </w:rPr>
              <w:t xml:space="preserve">Pentru a evita </w:t>
            </w:r>
            <w:r w:rsidR="007D2BD5">
              <w:rPr>
                <w:rFonts w:ascii="Times New Roman" w:hAnsi="Times New Roman"/>
                <w:sz w:val="24"/>
                <w:lang w:val="ro-RO"/>
              </w:rPr>
              <w:t xml:space="preserve">ambiguitatea </w:t>
            </w:r>
            <w:r>
              <w:rPr>
                <w:rFonts w:ascii="Times New Roman" w:hAnsi="Times New Roman"/>
                <w:sz w:val="24"/>
                <w:lang w:val="ro-RO"/>
              </w:rPr>
              <w:t xml:space="preserve">prevederilor, în punctul 8 subpunctul 1) (în numerotarea actuală – punctul 9), s-au exclus cuvintele „către beneficiarii finali”, acesta fiind expus în următoarea redacție: </w:t>
            </w:r>
            <w:r w:rsidRPr="00622B0A">
              <w:rPr>
                <w:rFonts w:ascii="Times New Roman" w:hAnsi="Times New Roman"/>
                <w:lang w:val="ro-RO"/>
              </w:rPr>
              <w:t>„</w:t>
            </w:r>
            <w:r w:rsidRPr="00622B0A">
              <w:rPr>
                <w:rFonts w:ascii="Times New Roman" w:eastAsiaTheme="minorHAnsi" w:hAnsi="Times New Roman"/>
                <w:color w:val="333333"/>
                <w:sz w:val="24"/>
                <w:shd w:val="clear" w:color="auto" w:fill="FFFFFF"/>
                <w:lang w:val="ro-RO" w:eastAsia="en-US"/>
              </w:rPr>
              <w:t>1) va prezenta Agenției Rezerve Materiale lista beneficiarilor de ajutor umanitar, în vederea elaborării graficului de eliberare a produsului energetic</w:t>
            </w:r>
            <w:r>
              <w:rPr>
                <w:rFonts w:ascii="Times New Roman" w:eastAsiaTheme="minorHAnsi" w:hAnsi="Times New Roman"/>
                <w:color w:val="333333"/>
                <w:sz w:val="24"/>
                <w:shd w:val="clear" w:color="auto" w:fill="FFFFFF"/>
                <w:lang w:val="ro-RO" w:eastAsia="en-US"/>
              </w:rPr>
              <w:t>;</w:t>
            </w:r>
            <w:r w:rsidRPr="00622B0A">
              <w:rPr>
                <w:rFonts w:ascii="Times New Roman" w:eastAsiaTheme="minorHAnsi" w:hAnsi="Times New Roman"/>
                <w:color w:val="333333"/>
                <w:sz w:val="24"/>
                <w:shd w:val="clear" w:color="auto" w:fill="FFFFFF"/>
                <w:lang w:val="ro-RO" w:eastAsia="en-US"/>
              </w:rPr>
              <w:t>”</w:t>
            </w:r>
            <w:r>
              <w:rPr>
                <w:rFonts w:ascii="Times New Roman" w:eastAsiaTheme="minorHAnsi" w:hAnsi="Times New Roman"/>
                <w:color w:val="333333"/>
                <w:sz w:val="24"/>
                <w:shd w:val="clear" w:color="auto" w:fill="FFFFFF"/>
                <w:lang w:val="ro-RO" w:eastAsia="en-US"/>
              </w:rPr>
              <w:t>.</w:t>
            </w:r>
          </w:p>
          <w:p w:rsidR="00622B0A" w:rsidRDefault="00622B0A" w:rsidP="00622B0A">
            <w:pPr>
              <w:spacing w:after="0" w:line="240" w:lineRule="auto"/>
              <w:jc w:val="both"/>
              <w:rPr>
                <w:rFonts w:ascii="Times New Roman" w:eastAsiaTheme="minorHAnsi" w:hAnsi="Times New Roman"/>
                <w:color w:val="333333"/>
                <w:sz w:val="24"/>
                <w:shd w:val="clear" w:color="auto" w:fill="FFFFFF"/>
                <w:lang w:val="ro-RO" w:eastAsia="en-US"/>
              </w:rPr>
            </w:pPr>
          </w:p>
          <w:p w:rsidR="00622B0A" w:rsidRDefault="00622B0A" w:rsidP="00622B0A">
            <w:pPr>
              <w:spacing w:after="0" w:line="240" w:lineRule="auto"/>
              <w:jc w:val="both"/>
              <w:rPr>
                <w:rFonts w:ascii="Times New Roman" w:eastAsiaTheme="minorHAnsi" w:hAnsi="Times New Roman"/>
                <w:b/>
                <w:color w:val="333333"/>
                <w:sz w:val="24"/>
                <w:shd w:val="clear" w:color="auto" w:fill="FFFFFF"/>
                <w:lang w:val="ro-RO" w:eastAsia="en-US"/>
              </w:rPr>
            </w:pPr>
            <w:r w:rsidRPr="00622B0A">
              <w:rPr>
                <w:rFonts w:ascii="Times New Roman" w:eastAsiaTheme="minorHAnsi" w:hAnsi="Times New Roman"/>
                <w:b/>
                <w:color w:val="333333"/>
                <w:sz w:val="24"/>
                <w:shd w:val="clear" w:color="auto" w:fill="FFFFFF"/>
                <w:lang w:val="ro-RO" w:eastAsia="en-US"/>
              </w:rPr>
              <w:t xml:space="preserve">Se acceptă. </w:t>
            </w:r>
          </w:p>
          <w:p w:rsidR="00622B0A" w:rsidRPr="00622B0A" w:rsidRDefault="00622B0A" w:rsidP="00622B0A">
            <w:pPr>
              <w:spacing w:after="0" w:line="240" w:lineRule="auto"/>
              <w:jc w:val="both"/>
              <w:rPr>
                <w:rFonts w:ascii="Times New Roman" w:hAnsi="Times New Roman"/>
                <w:b/>
                <w:sz w:val="24"/>
                <w:lang w:val="ro-RO"/>
              </w:rPr>
            </w:pPr>
            <w:r>
              <w:rPr>
                <w:rFonts w:ascii="Times New Roman" w:hAnsi="Times New Roman"/>
                <w:sz w:val="24"/>
                <w:lang w:val="ro-RO"/>
              </w:rPr>
              <w:t>L</w:t>
            </w:r>
            <w:r w:rsidRPr="00E67881">
              <w:rPr>
                <w:rFonts w:ascii="Times New Roman" w:hAnsi="Times New Roman"/>
                <w:sz w:val="24"/>
                <w:lang w:val="ro-RO"/>
              </w:rPr>
              <w:t xml:space="preserve">ista contrasemnatarilor </w:t>
            </w:r>
            <w:r>
              <w:rPr>
                <w:rFonts w:ascii="Times New Roman" w:hAnsi="Times New Roman"/>
                <w:sz w:val="24"/>
                <w:lang w:val="ro-RO"/>
              </w:rPr>
              <w:t>a fost</w:t>
            </w:r>
            <w:r w:rsidRPr="00E67881">
              <w:rPr>
                <w:rFonts w:ascii="Times New Roman" w:hAnsi="Times New Roman"/>
                <w:sz w:val="24"/>
                <w:lang w:val="ro-RO"/>
              </w:rPr>
              <w:t xml:space="preserve"> completa</w:t>
            </w:r>
            <w:r>
              <w:rPr>
                <w:rFonts w:ascii="Times New Roman" w:hAnsi="Times New Roman"/>
                <w:sz w:val="24"/>
                <w:lang w:val="ro-RO"/>
              </w:rPr>
              <w:t>tă</w:t>
            </w:r>
            <w:r w:rsidRPr="00E67881">
              <w:rPr>
                <w:rFonts w:ascii="Times New Roman" w:hAnsi="Times New Roman"/>
                <w:sz w:val="24"/>
                <w:lang w:val="ro-RO"/>
              </w:rPr>
              <w:t xml:space="preserve"> cu ministrul muncii și protecției sociale</w:t>
            </w:r>
            <w:r>
              <w:rPr>
                <w:rFonts w:ascii="Times New Roman" w:hAnsi="Times New Roman"/>
                <w:sz w:val="24"/>
                <w:lang w:val="ro-RO"/>
              </w:rPr>
              <w:t>.</w:t>
            </w:r>
          </w:p>
        </w:tc>
      </w:tr>
      <w:tr w:rsidR="007C757F" w:rsidRPr="000C1F30" w:rsidTr="00C74D71">
        <w:tc>
          <w:tcPr>
            <w:tcW w:w="4395" w:type="dxa"/>
          </w:tcPr>
          <w:p w:rsidR="007C757F" w:rsidRDefault="00D76CF3" w:rsidP="00761BBC">
            <w:pPr>
              <w:spacing w:after="0" w:line="240" w:lineRule="auto"/>
              <w:jc w:val="both"/>
              <w:rPr>
                <w:rFonts w:ascii="Times New Roman" w:hAnsi="Times New Roman"/>
                <w:b/>
                <w:sz w:val="24"/>
                <w:lang w:val="ro-RO"/>
              </w:rPr>
            </w:pPr>
            <w:r w:rsidRPr="0021333D">
              <w:rPr>
                <w:rFonts w:ascii="Times New Roman" w:hAnsi="Times New Roman"/>
                <w:b/>
                <w:sz w:val="24"/>
                <w:lang w:val="ro-RO"/>
              </w:rPr>
              <w:lastRenderedPageBreak/>
              <w:t xml:space="preserve">Ministerul Infrastructurii și Dezvoltării Regionale </w:t>
            </w:r>
          </w:p>
          <w:p w:rsidR="00761BBC" w:rsidRPr="00761BBC" w:rsidRDefault="00761BBC" w:rsidP="00761BBC">
            <w:pPr>
              <w:spacing w:after="0" w:line="240" w:lineRule="auto"/>
              <w:jc w:val="both"/>
              <w:rPr>
                <w:rFonts w:ascii="Times New Roman" w:hAnsi="Times New Roman"/>
                <w:sz w:val="24"/>
                <w:lang w:val="ro-RO"/>
              </w:rPr>
            </w:pPr>
            <w:r w:rsidRPr="00761BBC">
              <w:rPr>
                <w:rFonts w:ascii="Times New Roman" w:hAnsi="Times New Roman"/>
                <w:sz w:val="24"/>
                <w:lang w:val="ro-RO"/>
              </w:rPr>
              <w:t>(Nr. 21-4322 din 18.08.2023)</w:t>
            </w:r>
          </w:p>
        </w:tc>
        <w:tc>
          <w:tcPr>
            <w:tcW w:w="5458" w:type="dxa"/>
          </w:tcPr>
          <w:p w:rsidR="007C757F" w:rsidRPr="00761BBC" w:rsidRDefault="00761BBC" w:rsidP="00D3149D">
            <w:pPr>
              <w:spacing w:after="0" w:line="240" w:lineRule="auto"/>
              <w:jc w:val="both"/>
              <w:rPr>
                <w:rFonts w:ascii="Times New Roman" w:hAnsi="Times New Roman"/>
                <w:b/>
                <w:sz w:val="24"/>
                <w:lang w:val="ro-RO"/>
              </w:rPr>
            </w:pPr>
            <w:r w:rsidRPr="00761BBC">
              <w:rPr>
                <w:rFonts w:ascii="Times New Roman" w:hAnsi="Times New Roman"/>
                <w:b/>
                <w:sz w:val="24"/>
                <w:lang w:val="ro-RO"/>
              </w:rPr>
              <w:t>Lipsă de obiecții și propuneri</w:t>
            </w:r>
          </w:p>
        </w:tc>
        <w:tc>
          <w:tcPr>
            <w:tcW w:w="5173" w:type="dxa"/>
          </w:tcPr>
          <w:p w:rsidR="007C757F" w:rsidRPr="005938DB" w:rsidRDefault="007C757F" w:rsidP="00D3149D">
            <w:pPr>
              <w:spacing w:after="0" w:line="240" w:lineRule="auto"/>
              <w:jc w:val="both"/>
              <w:rPr>
                <w:rFonts w:ascii="Times New Roman" w:hAnsi="Times New Roman"/>
                <w:sz w:val="24"/>
                <w:lang w:val="ro-RO"/>
              </w:rPr>
            </w:pPr>
          </w:p>
        </w:tc>
      </w:tr>
      <w:tr w:rsidR="007C757F" w:rsidRPr="000C1F30" w:rsidTr="00C74D71">
        <w:tc>
          <w:tcPr>
            <w:tcW w:w="4395" w:type="dxa"/>
          </w:tcPr>
          <w:p w:rsidR="007C757F" w:rsidRDefault="00D76CF3" w:rsidP="00761BBC">
            <w:pPr>
              <w:spacing w:after="0" w:line="240" w:lineRule="auto"/>
              <w:jc w:val="both"/>
              <w:rPr>
                <w:rFonts w:ascii="Times New Roman" w:hAnsi="Times New Roman"/>
                <w:b/>
                <w:sz w:val="24"/>
                <w:lang w:val="ro-RO"/>
              </w:rPr>
            </w:pPr>
            <w:r w:rsidRPr="0021333D">
              <w:rPr>
                <w:rFonts w:ascii="Times New Roman" w:hAnsi="Times New Roman"/>
                <w:b/>
                <w:sz w:val="24"/>
                <w:lang w:val="ro-RO"/>
              </w:rPr>
              <w:t xml:space="preserve">Ministerul Agriculturii și Industriei Alimentare </w:t>
            </w:r>
          </w:p>
          <w:p w:rsidR="008B6DE7" w:rsidRPr="008B6DE7" w:rsidRDefault="008B6DE7" w:rsidP="00761BBC">
            <w:pPr>
              <w:spacing w:after="0" w:line="240" w:lineRule="auto"/>
              <w:jc w:val="both"/>
              <w:rPr>
                <w:rFonts w:ascii="Times New Roman" w:hAnsi="Times New Roman"/>
                <w:sz w:val="24"/>
                <w:lang w:val="ro-RO"/>
              </w:rPr>
            </w:pPr>
            <w:r w:rsidRPr="008B6DE7">
              <w:rPr>
                <w:rFonts w:ascii="Times New Roman" w:hAnsi="Times New Roman"/>
                <w:sz w:val="24"/>
                <w:lang w:val="ro-RO"/>
              </w:rPr>
              <w:t xml:space="preserve">(Nr. 21-03/2571) </w:t>
            </w:r>
          </w:p>
        </w:tc>
        <w:tc>
          <w:tcPr>
            <w:tcW w:w="5458" w:type="dxa"/>
          </w:tcPr>
          <w:p w:rsidR="007C757F" w:rsidRPr="0021333D" w:rsidRDefault="0021333D" w:rsidP="00D3149D">
            <w:pPr>
              <w:spacing w:after="0" w:line="240" w:lineRule="auto"/>
              <w:jc w:val="both"/>
              <w:rPr>
                <w:rFonts w:ascii="Times New Roman" w:hAnsi="Times New Roman"/>
                <w:b/>
                <w:sz w:val="24"/>
                <w:lang w:val="ro-RO"/>
              </w:rPr>
            </w:pPr>
            <w:r w:rsidRPr="0021333D">
              <w:rPr>
                <w:rFonts w:ascii="Times New Roman" w:hAnsi="Times New Roman"/>
                <w:b/>
                <w:sz w:val="24"/>
                <w:lang w:val="ro-RO"/>
              </w:rPr>
              <w:t xml:space="preserve">Lipsă de obiecții și propuneri </w:t>
            </w:r>
          </w:p>
        </w:tc>
        <w:tc>
          <w:tcPr>
            <w:tcW w:w="5173" w:type="dxa"/>
          </w:tcPr>
          <w:p w:rsidR="007C757F" w:rsidRPr="005938DB" w:rsidRDefault="007C757F" w:rsidP="00D3149D">
            <w:pPr>
              <w:spacing w:after="0" w:line="240" w:lineRule="auto"/>
              <w:jc w:val="both"/>
              <w:rPr>
                <w:rFonts w:ascii="Times New Roman" w:hAnsi="Times New Roman"/>
                <w:sz w:val="24"/>
                <w:lang w:val="ro-RO"/>
              </w:rPr>
            </w:pPr>
          </w:p>
        </w:tc>
      </w:tr>
      <w:tr w:rsidR="007C757F" w:rsidRPr="000C1F30" w:rsidTr="00C74D71">
        <w:tc>
          <w:tcPr>
            <w:tcW w:w="4395" w:type="dxa"/>
          </w:tcPr>
          <w:p w:rsidR="007C757F" w:rsidRDefault="00D76CF3" w:rsidP="00D3149D">
            <w:pPr>
              <w:spacing w:after="0" w:line="240" w:lineRule="auto"/>
              <w:rPr>
                <w:rFonts w:ascii="Times New Roman" w:hAnsi="Times New Roman"/>
                <w:b/>
                <w:sz w:val="24"/>
                <w:lang w:val="ro-RO"/>
              </w:rPr>
            </w:pPr>
            <w:r w:rsidRPr="0021333D">
              <w:rPr>
                <w:rFonts w:ascii="Times New Roman" w:hAnsi="Times New Roman"/>
                <w:b/>
                <w:sz w:val="24"/>
                <w:lang w:val="ro-RO"/>
              </w:rPr>
              <w:t xml:space="preserve">Ministerul Finanțelor </w:t>
            </w:r>
          </w:p>
          <w:p w:rsidR="00FE24DD" w:rsidRPr="00FE24DD" w:rsidRDefault="00FE24DD" w:rsidP="00D3149D">
            <w:pPr>
              <w:spacing w:after="0" w:line="240" w:lineRule="auto"/>
              <w:rPr>
                <w:rFonts w:ascii="Times New Roman" w:hAnsi="Times New Roman"/>
                <w:sz w:val="24"/>
                <w:lang w:val="ro-RO"/>
              </w:rPr>
            </w:pPr>
            <w:r w:rsidRPr="00FE24DD">
              <w:rPr>
                <w:rFonts w:ascii="Times New Roman" w:hAnsi="Times New Roman"/>
                <w:sz w:val="24"/>
                <w:lang w:val="ro-RO"/>
              </w:rPr>
              <w:t>(Nr. 07/4-03/360/1221 din 17.08.2023)</w:t>
            </w:r>
          </w:p>
        </w:tc>
        <w:tc>
          <w:tcPr>
            <w:tcW w:w="5458" w:type="dxa"/>
          </w:tcPr>
          <w:p w:rsidR="00FE24DD" w:rsidRDefault="00FE24DD" w:rsidP="00D3149D">
            <w:pPr>
              <w:spacing w:after="0" w:line="240" w:lineRule="auto"/>
              <w:jc w:val="both"/>
              <w:rPr>
                <w:rFonts w:ascii="Times New Roman" w:hAnsi="Times New Roman"/>
                <w:sz w:val="24"/>
                <w:lang w:val="ro-RO"/>
              </w:rPr>
            </w:pPr>
            <w:r w:rsidRPr="00FE24DD">
              <w:rPr>
                <w:rFonts w:ascii="Times New Roman" w:hAnsi="Times New Roman"/>
                <w:sz w:val="24"/>
                <w:lang w:val="ro-RO"/>
              </w:rPr>
              <w:t xml:space="preserve">Ministerul Finanțelor a examinat proiectul de hotărâre cu privire la ajutorul umanitar extern, cu titlu gratuit, acordat Republicii Moldova (număr unic 635/MAI/2023), și în limitele competențelor funcționale comunică lipsă de obiecții. </w:t>
            </w:r>
          </w:p>
          <w:p w:rsidR="007C757F" w:rsidRPr="00FE24DD" w:rsidRDefault="00FE24DD" w:rsidP="00D3149D">
            <w:pPr>
              <w:spacing w:after="0" w:line="240" w:lineRule="auto"/>
              <w:jc w:val="both"/>
              <w:rPr>
                <w:rFonts w:ascii="Times New Roman" w:hAnsi="Times New Roman"/>
                <w:sz w:val="24"/>
                <w:lang w:val="ro-RO"/>
              </w:rPr>
            </w:pPr>
            <w:r w:rsidRPr="00FE24DD">
              <w:rPr>
                <w:rFonts w:ascii="Times New Roman" w:hAnsi="Times New Roman"/>
                <w:sz w:val="24"/>
                <w:lang w:val="ro-RO"/>
              </w:rPr>
              <w:t>Totodată, la pct.5 din proiectul de hotărâre se propune substituirea cifrei „1 000000 de lei” cu cifra „1 000,0 mii lei</w:t>
            </w:r>
            <w:r>
              <w:rPr>
                <w:rFonts w:ascii="Times New Roman" w:hAnsi="Times New Roman"/>
                <w:sz w:val="24"/>
                <w:lang w:val="ro-RO"/>
              </w:rPr>
              <w:t>”.</w:t>
            </w:r>
          </w:p>
        </w:tc>
        <w:tc>
          <w:tcPr>
            <w:tcW w:w="5173" w:type="dxa"/>
          </w:tcPr>
          <w:p w:rsidR="00FE24DD" w:rsidRPr="00FE24DD" w:rsidRDefault="00FE24DD" w:rsidP="00D3149D">
            <w:pPr>
              <w:spacing w:after="0" w:line="240" w:lineRule="auto"/>
              <w:jc w:val="both"/>
              <w:rPr>
                <w:rFonts w:ascii="Times New Roman" w:hAnsi="Times New Roman"/>
                <w:b/>
                <w:sz w:val="24"/>
                <w:lang w:val="ro-RO"/>
              </w:rPr>
            </w:pPr>
            <w:bookmarkStart w:id="0" w:name="_GoBack"/>
            <w:bookmarkEnd w:id="0"/>
            <w:r w:rsidRPr="00FE24DD">
              <w:rPr>
                <w:rFonts w:ascii="Times New Roman" w:hAnsi="Times New Roman"/>
                <w:b/>
                <w:sz w:val="24"/>
                <w:lang w:val="ro-RO"/>
              </w:rPr>
              <w:t xml:space="preserve">Se acceptă. </w:t>
            </w:r>
          </w:p>
          <w:p w:rsidR="00FE24DD" w:rsidRDefault="00FE24DD" w:rsidP="00D3149D">
            <w:pPr>
              <w:spacing w:after="0" w:line="240" w:lineRule="auto"/>
              <w:jc w:val="both"/>
              <w:rPr>
                <w:rFonts w:ascii="Times New Roman" w:hAnsi="Times New Roman"/>
                <w:sz w:val="24"/>
                <w:lang w:val="ro-RO"/>
              </w:rPr>
            </w:pPr>
            <w:r>
              <w:rPr>
                <w:rFonts w:ascii="Times New Roman" w:hAnsi="Times New Roman"/>
                <w:sz w:val="24"/>
                <w:lang w:val="ro-RO"/>
              </w:rPr>
              <w:t xml:space="preserve">Proiectul a fost redactat conform propunerilor înaintate. Cifra „1 000000” a fost substituită cu „1 000,0”. </w:t>
            </w:r>
          </w:p>
          <w:p w:rsidR="00FE24DD" w:rsidRDefault="00FE24DD" w:rsidP="00FE24DD">
            <w:pPr>
              <w:spacing w:after="0" w:line="240" w:lineRule="auto"/>
              <w:jc w:val="both"/>
              <w:rPr>
                <w:rFonts w:ascii="Times New Roman" w:hAnsi="Times New Roman"/>
                <w:sz w:val="24"/>
                <w:lang w:val="ro-RO"/>
              </w:rPr>
            </w:pPr>
            <w:r>
              <w:rPr>
                <w:rFonts w:ascii="Times New Roman" w:hAnsi="Times New Roman"/>
                <w:sz w:val="24"/>
                <w:lang w:val="ro-RO"/>
              </w:rPr>
              <w:t xml:space="preserve"> Urmare acceptării propunerilor Ministerului Muncii și Protecției Sociale, respectiv completării proiectului cu o prevedere nouă, numerotarea punctelor a fost modificată.</w:t>
            </w:r>
          </w:p>
          <w:p w:rsidR="00FE24DD" w:rsidRPr="005938DB" w:rsidRDefault="00FE24DD" w:rsidP="00FE24DD">
            <w:pPr>
              <w:spacing w:after="0" w:line="240" w:lineRule="auto"/>
              <w:jc w:val="both"/>
              <w:rPr>
                <w:rFonts w:ascii="Times New Roman" w:hAnsi="Times New Roman"/>
                <w:sz w:val="24"/>
                <w:lang w:val="ro-RO"/>
              </w:rPr>
            </w:pPr>
            <w:r>
              <w:rPr>
                <w:rFonts w:ascii="Times New Roman" w:hAnsi="Times New Roman"/>
                <w:sz w:val="24"/>
                <w:lang w:val="ro-RO"/>
              </w:rPr>
              <w:t xml:space="preserve"> Punctul 5 la care se face referire în avizul Ministerului Finanțelor a devenit punctul 6.  </w:t>
            </w:r>
          </w:p>
        </w:tc>
      </w:tr>
      <w:tr w:rsidR="00D76CF3" w:rsidRPr="000C1F30" w:rsidTr="00C74D71">
        <w:tc>
          <w:tcPr>
            <w:tcW w:w="4395" w:type="dxa"/>
          </w:tcPr>
          <w:p w:rsidR="00D76CF3" w:rsidRDefault="00D76CF3" w:rsidP="00D3149D">
            <w:pPr>
              <w:spacing w:after="0" w:line="240" w:lineRule="auto"/>
              <w:rPr>
                <w:rFonts w:ascii="Times New Roman" w:hAnsi="Times New Roman"/>
                <w:b/>
                <w:sz w:val="24"/>
                <w:lang w:val="ro-RO"/>
              </w:rPr>
            </w:pPr>
            <w:r w:rsidRPr="0021333D">
              <w:rPr>
                <w:rFonts w:ascii="Times New Roman" w:hAnsi="Times New Roman"/>
                <w:b/>
                <w:sz w:val="24"/>
                <w:lang w:val="ro-RO"/>
              </w:rPr>
              <w:t xml:space="preserve">Centrul Național Anticorupție </w:t>
            </w:r>
          </w:p>
          <w:p w:rsidR="00C160FA" w:rsidRPr="00C160FA" w:rsidRDefault="00C160FA" w:rsidP="00D3149D">
            <w:pPr>
              <w:spacing w:after="0" w:line="240" w:lineRule="auto"/>
              <w:rPr>
                <w:rFonts w:ascii="Times New Roman" w:hAnsi="Times New Roman"/>
                <w:sz w:val="24"/>
                <w:lang w:val="ro-RO"/>
              </w:rPr>
            </w:pPr>
            <w:r w:rsidRPr="00C160FA">
              <w:rPr>
                <w:rFonts w:ascii="Times New Roman" w:hAnsi="Times New Roman"/>
                <w:sz w:val="24"/>
                <w:lang w:val="ro-RO"/>
              </w:rPr>
              <w:t>(Nr. EHG 23/8996 din 23.08.2023)</w:t>
            </w:r>
          </w:p>
        </w:tc>
        <w:tc>
          <w:tcPr>
            <w:tcW w:w="5458" w:type="dxa"/>
          </w:tcPr>
          <w:p w:rsidR="00C160FA" w:rsidRDefault="00C160FA" w:rsidP="00D3149D">
            <w:pPr>
              <w:spacing w:after="0" w:line="240" w:lineRule="auto"/>
              <w:jc w:val="both"/>
              <w:rPr>
                <w:rFonts w:ascii="Times New Roman" w:hAnsi="Times New Roman"/>
                <w:sz w:val="24"/>
                <w:lang w:val="ro-RO"/>
              </w:rPr>
            </w:pPr>
            <w:r w:rsidRPr="00C160FA">
              <w:rPr>
                <w:rFonts w:ascii="Times New Roman" w:hAnsi="Times New Roman"/>
                <w:sz w:val="24"/>
                <w:lang w:val="ro-RO"/>
              </w:rPr>
              <w:t xml:space="preserve">În nota informativă se menționează că: „Proiectul a fost elaborat urmare a acceptării ajutorului umanitar sub formă de produs energetic - motorină”. La fel, se </w:t>
            </w:r>
            <w:r w:rsidRPr="00C160FA">
              <w:rPr>
                <w:rFonts w:ascii="Times New Roman" w:hAnsi="Times New Roman"/>
                <w:sz w:val="24"/>
                <w:lang w:val="ro-RO"/>
              </w:rPr>
              <w:lastRenderedPageBreak/>
              <w:t xml:space="preserve">menționează în notă că: „Proiectul prevede mecanismul de recepționare a lotului de ajutor umanitar de către Republica Moldova prin îndeplinirea formalităților de trecere a acestuia peste frontiera de stat”. Cu referință la fundamentarea economico-financiară a proiectului în nota informativă se menționează că: Implementarea proiectului impune alocarea, de către Ministerul Finanțelor, Agenției Rezerve III. Concluzia expertizei 3 Materiale din subordinea Ministerului Afacerilor Interne, din fondul de rezervă a Guvernului a mijloacelor financiare în sumă de 1 000,0 lei pentru cheltuielile legate de: - serviciile de broker vamal – 10 000,00 lei; - de evaluare a cantității și calității – 100 000,00 lei; - serviciile de recepționare, de depozitare, păstrare, descărcare, încărcare – 890 000,00 lei. Cheltuielile vor fi finanțate de Ministerul Finanțelor pe măsura primirii documentelor confirmative”. </w:t>
            </w:r>
          </w:p>
          <w:p w:rsidR="00C160FA" w:rsidRPr="00C160FA" w:rsidRDefault="00C160FA" w:rsidP="00D3149D">
            <w:pPr>
              <w:spacing w:after="0" w:line="240" w:lineRule="auto"/>
              <w:jc w:val="both"/>
              <w:rPr>
                <w:rFonts w:ascii="Times New Roman" w:hAnsi="Times New Roman"/>
                <w:b/>
                <w:sz w:val="24"/>
                <w:lang w:val="ro-RO"/>
              </w:rPr>
            </w:pPr>
            <w:r w:rsidRPr="00C160FA">
              <w:rPr>
                <w:rFonts w:ascii="Times New Roman" w:hAnsi="Times New Roman"/>
                <w:b/>
                <w:sz w:val="24"/>
                <w:lang w:val="ro-RO"/>
              </w:rPr>
              <w:t>În final, menționăm că, în redacția propusă, proiectul nu conține factori de risc care să genereze apariția riscurilor de corupție.</w:t>
            </w:r>
          </w:p>
        </w:tc>
        <w:tc>
          <w:tcPr>
            <w:tcW w:w="5173" w:type="dxa"/>
          </w:tcPr>
          <w:p w:rsidR="00D76CF3" w:rsidRPr="005938DB" w:rsidRDefault="00D76CF3" w:rsidP="00D3149D">
            <w:pPr>
              <w:spacing w:after="0" w:line="240" w:lineRule="auto"/>
              <w:jc w:val="both"/>
              <w:rPr>
                <w:rFonts w:ascii="Times New Roman" w:hAnsi="Times New Roman"/>
                <w:sz w:val="24"/>
                <w:lang w:val="ro-RO"/>
              </w:rPr>
            </w:pPr>
          </w:p>
        </w:tc>
      </w:tr>
    </w:tbl>
    <w:p w:rsidR="008A0B50" w:rsidRPr="003A1946" w:rsidRDefault="00324CEA">
      <w:pPr>
        <w:rPr>
          <w:rFonts w:ascii="Times New Roman" w:hAnsi="Times New Roman"/>
          <w:b/>
          <w:sz w:val="28"/>
        </w:rPr>
      </w:pPr>
    </w:p>
    <w:p w:rsidR="003A1946" w:rsidRPr="003A1946" w:rsidRDefault="00C160FA">
      <w:pPr>
        <w:rPr>
          <w:rFonts w:ascii="Times New Roman" w:hAnsi="Times New Roman"/>
          <w:b/>
          <w:sz w:val="28"/>
          <w:lang w:val="ro-RO"/>
        </w:rPr>
      </w:pPr>
      <w:r>
        <w:rPr>
          <w:rFonts w:ascii="Times New Roman" w:hAnsi="Times New Roman"/>
          <w:b/>
          <w:sz w:val="28"/>
          <w:lang w:val="ro-RO"/>
        </w:rPr>
        <w:t>Ministru</w:t>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r>
      <w:r>
        <w:rPr>
          <w:rFonts w:ascii="Times New Roman" w:hAnsi="Times New Roman"/>
          <w:b/>
          <w:sz w:val="28"/>
          <w:lang w:val="ro-RO"/>
        </w:rPr>
        <w:tab/>
        <w:t xml:space="preserve">                  </w:t>
      </w:r>
      <w:r w:rsidR="00C74D71">
        <w:rPr>
          <w:rFonts w:ascii="Times New Roman" w:hAnsi="Times New Roman"/>
          <w:b/>
          <w:sz w:val="28"/>
          <w:lang w:val="ro-RO"/>
        </w:rPr>
        <w:t xml:space="preserve"> </w:t>
      </w:r>
      <w:r>
        <w:rPr>
          <w:rFonts w:ascii="Times New Roman" w:hAnsi="Times New Roman"/>
          <w:b/>
          <w:sz w:val="28"/>
          <w:lang w:val="ro-RO"/>
        </w:rPr>
        <w:t>Adrian EFROS</w:t>
      </w:r>
      <w:r w:rsidR="003A1946" w:rsidRPr="003A1946">
        <w:rPr>
          <w:rFonts w:ascii="Times New Roman" w:hAnsi="Times New Roman"/>
          <w:b/>
          <w:sz w:val="28"/>
          <w:lang w:val="ro-RO"/>
        </w:rPr>
        <w:t xml:space="preserve"> </w:t>
      </w:r>
    </w:p>
    <w:sectPr w:rsidR="003A1946" w:rsidRPr="003A1946" w:rsidSect="0048087F">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3F"/>
    <w:rsid w:val="00091A96"/>
    <w:rsid w:val="000D0808"/>
    <w:rsid w:val="001360DE"/>
    <w:rsid w:val="00171B12"/>
    <w:rsid w:val="0021333D"/>
    <w:rsid w:val="00324CEA"/>
    <w:rsid w:val="00364E15"/>
    <w:rsid w:val="003A1946"/>
    <w:rsid w:val="003D345C"/>
    <w:rsid w:val="0048087F"/>
    <w:rsid w:val="0049156D"/>
    <w:rsid w:val="005C24EB"/>
    <w:rsid w:val="00622B0A"/>
    <w:rsid w:val="00761BBC"/>
    <w:rsid w:val="007C757F"/>
    <w:rsid w:val="007D2BD5"/>
    <w:rsid w:val="008B6DE7"/>
    <w:rsid w:val="00B30D3F"/>
    <w:rsid w:val="00C04BF8"/>
    <w:rsid w:val="00C160FA"/>
    <w:rsid w:val="00C74D71"/>
    <w:rsid w:val="00D63403"/>
    <w:rsid w:val="00D76CF3"/>
    <w:rsid w:val="00E128D9"/>
    <w:rsid w:val="00E67881"/>
    <w:rsid w:val="00F122E5"/>
    <w:rsid w:val="00F37500"/>
    <w:rsid w:val="00FA0384"/>
    <w:rsid w:val="00FE24DD"/>
    <w:rsid w:val="00FE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9AC2"/>
  <w15:chartTrackingRefBased/>
  <w15:docId w15:val="{F49C5A30-A39A-4F26-AADE-36E857BA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A9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Victoria Garştea-Mîndru</cp:lastModifiedBy>
  <cp:revision>34</cp:revision>
  <dcterms:created xsi:type="dcterms:W3CDTF">2023-08-18T06:11:00Z</dcterms:created>
  <dcterms:modified xsi:type="dcterms:W3CDTF">2023-08-24T12:01:00Z</dcterms:modified>
</cp:coreProperties>
</file>