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608" w:rsidRDefault="00945668" w:rsidP="00945668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945668">
        <w:rPr>
          <w:rFonts w:ascii="Times New Roman" w:hAnsi="Times New Roman" w:cs="Times New Roman"/>
          <w:i/>
          <w:sz w:val="24"/>
          <w:szCs w:val="24"/>
          <w:lang w:val="ro-MD"/>
        </w:rPr>
        <w:t>Proiect</w:t>
      </w:r>
    </w:p>
    <w:p w:rsidR="00135608" w:rsidRDefault="00135608" w:rsidP="00945668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C36E54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35608">
        <w:rPr>
          <w:rFonts w:ascii="Times New Roman" w:hAnsi="Times New Roman" w:cs="Times New Roman"/>
          <w:b/>
          <w:sz w:val="24"/>
          <w:szCs w:val="24"/>
          <w:lang w:val="ro-MD"/>
        </w:rPr>
        <w:t>GUVERNUL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135608">
        <w:rPr>
          <w:rFonts w:ascii="Times New Roman" w:hAnsi="Times New Roman" w:cs="Times New Roman"/>
          <w:b/>
          <w:sz w:val="24"/>
          <w:szCs w:val="24"/>
          <w:lang w:val="ro-MD"/>
        </w:rPr>
        <w:t>REPUBLICII MOLDOVA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HOTĂRÂRE nr._____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35608" w:rsidRP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135608">
        <w:rPr>
          <w:rFonts w:ascii="Times New Roman" w:hAnsi="Times New Roman" w:cs="Times New Roman"/>
          <w:sz w:val="24"/>
          <w:szCs w:val="24"/>
          <w:lang w:val="ro-MD"/>
        </w:rPr>
        <w:t>din______________________ 2023</w:t>
      </w:r>
    </w:p>
    <w:p w:rsid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135608">
        <w:rPr>
          <w:rFonts w:ascii="Times New Roman" w:hAnsi="Times New Roman" w:cs="Times New Roman"/>
          <w:sz w:val="24"/>
          <w:szCs w:val="24"/>
          <w:lang w:val="ro-MD"/>
        </w:rPr>
        <w:t>Chișinău</w:t>
      </w:r>
    </w:p>
    <w:p w:rsidR="00135608" w:rsidRDefault="00135608" w:rsidP="00135608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:rsidR="00135608" w:rsidRDefault="00F52E4C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Cu privire la </w:t>
      </w:r>
      <w:r w:rsidR="006A1E05">
        <w:rPr>
          <w:rFonts w:ascii="Times New Roman" w:hAnsi="Times New Roman" w:cs="Times New Roman"/>
          <w:b/>
          <w:sz w:val="24"/>
          <w:szCs w:val="24"/>
          <w:lang w:val="ro-MD"/>
        </w:rPr>
        <w:t>în</w:t>
      </w:r>
      <w:r w:rsidR="00DC61ED">
        <w:rPr>
          <w:rFonts w:ascii="Times New Roman" w:hAnsi="Times New Roman" w:cs="Times New Roman"/>
          <w:b/>
          <w:sz w:val="24"/>
          <w:szCs w:val="24"/>
          <w:lang w:val="ro-MD"/>
        </w:rPr>
        <w:t>ființarea bustului lui Gavriil G</w:t>
      </w:r>
      <w:r w:rsidR="006A1E05">
        <w:rPr>
          <w:rFonts w:ascii="Times New Roman" w:hAnsi="Times New Roman" w:cs="Times New Roman"/>
          <w:b/>
          <w:sz w:val="24"/>
          <w:szCs w:val="24"/>
          <w:lang w:val="ro-MD"/>
        </w:rPr>
        <w:t xml:space="preserve">aidarji </w:t>
      </w:r>
      <w:r w:rsidR="00135608" w:rsidRPr="00135608"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</w:t>
      </w:r>
      <w:r w:rsidR="00DC61ED">
        <w:rPr>
          <w:rFonts w:ascii="Times New Roman" w:hAnsi="Times New Roman" w:cs="Times New Roman"/>
          <w:b/>
          <w:sz w:val="24"/>
          <w:szCs w:val="24"/>
          <w:lang w:val="ro-MD"/>
        </w:rPr>
        <w:t xml:space="preserve">satul </w:t>
      </w:r>
      <w:r w:rsidR="006A1E05">
        <w:rPr>
          <w:rFonts w:ascii="Times New Roman" w:hAnsi="Times New Roman" w:cs="Times New Roman"/>
          <w:b/>
          <w:sz w:val="24"/>
          <w:szCs w:val="24"/>
          <w:lang w:val="ro-MD"/>
        </w:rPr>
        <w:t>Carbalia, UTA G</w:t>
      </w:r>
      <w:r w:rsidR="00063810">
        <w:rPr>
          <w:rFonts w:ascii="Times New Roman" w:hAnsi="Times New Roman" w:cs="Times New Roman"/>
          <w:b/>
          <w:sz w:val="24"/>
          <w:szCs w:val="24"/>
          <w:lang w:val="ro-MD"/>
        </w:rPr>
        <w:t>ă</w:t>
      </w:r>
      <w:r w:rsidR="006A1E05">
        <w:rPr>
          <w:rFonts w:ascii="Times New Roman" w:hAnsi="Times New Roman" w:cs="Times New Roman"/>
          <w:b/>
          <w:sz w:val="24"/>
          <w:szCs w:val="24"/>
          <w:lang w:val="ro-MD"/>
        </w:rPr>
        <w:t>g</w:t>
      </w:r>
      <w:r w:rsidR="00063810">
        <w:rPr>
          <w:rFonts w:ascii="Times New Roman" w:hAnsi="Times New Roman" w:cs="Times New Roman"/>
          <w:b/>
          <w:sz w:val="24"/>
          <w:szCs w:val="24"/>
          <w:lang w:val="ro-MD"/>
        </w:rPr>
        <w:t>ă</w:t>
      </w:r>
      <w:r w:rsidR="006A1E05">
        <w:rPr>
          <w:rFonts w:ascii="Times New Roman" w:hAnsi="Times New Roman" w:cs="Times New Roman"/>
          <w:b/>
          <w:sz w:val="24"/>
          <w:szCs w:val="24"/>
          <w:lang w:val="ro-MD"/>
        </w:rPr>
        <w:t>u</w:t>
      </w:r>
      <w:r w:rsidR="00063810">
        <w:rPr>
          <w:rFonts w:ascii="Times New Roman" w:hAnsi="Times New Roman" w:cs="Times New Roman"/>
          <w:b/>
          <w:sz w:val="24"/>
          <w:szCs w:val="24"/>
          <w:lang w:val="ro-MD"/>
        </w:rPr>
        <w:t>zia</w:t>
      </w: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35608" w:rsidRDefault="00135608" w:rsidP="00135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35608" w:rsidRDefault="00135608" w:rsidP="0013560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35608" w:rsidRDefault="00135608" w:rsidP="00135608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135608">
        <w:rPr>
          <w:rFonts w:ascii="Times New Roman" w:hAnsi="Times New Roman" w:cs="Times New Roman"/>
          <w:sz w:val="24"/>
          <w:szCs w:val="24"/>
          <w:lang w:val="ro-MD"/>
        </w:rPr>
        <w:t xml:space="preserve">În temeiul art.7 alin.(1) din Legea monumentelor </w:t>
      </w:r>
      <w:r w:rsidR="00980E76">
        <w:rPr>
          <w:rFonts w:ascii="Times New Roman" w:hAnsi="Times New Roman" w:cs="Times New Roman"/>
          <w:sz w:val="24"/>
          <w:szCs w:val="24"/>
          <w:lang w:val="ro-MD"/>
        </w:rPr>
        <w:t>de for public nr.192/2011 (Monitorul Oficial al Republicii Moldova, 2011, nr.197-202, art.569),</w:t>
      </w:r>
      <w:r w:rsidR="00FA50D7">
        <w:rPr>
          <w:rFonts w:ascii="Times New Roman" w:hAnsi="Times New Roman" w:cs="Times New Roman"/>
          <w:sz w:val="24"/>
          <w:szCs w:val="24"/>
          <w:lang w:val="ro-MD"/>
        </w:rPr>
        <w:t xml:space="preserve"> cu modificările ulterioare,</w:t>
      </w:r>
      <w:r w:rsidR="00980E76">
        <w:rPr>
          <w:rFonts w:ascii="Times New Roman" w:hAnsi="Times New Roman" w:cs="Times New Roman"/>
          <w:sz w:val="24"/>
          <w:szCs w:val="24"/>
          <w:lang w:val="ro-MD"/>
        </w:rPr>
        <w:t xml:space="preserve"> Guvernul HOTĂRĂȘTE:</w:t>
      </w:r>
    </w:p>
    <w:p w:rsidR="00980E76" w:rsidRDefault="00980E76" w:rsidP="00135608">
      <w:pPr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</w:p>
    <w:p w:rsidR="00980E76" w:rsidRDefault="00980E76" w:rsidP="00980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Se aprobă, la propunerea Ministerului Culturii, prezentată în temeiul deciziei Consiliului</w:t>
      </w:r>
      <w:r w:rsidR="006A1E05">
        <w:rPr>
          <w:rFonts w:ascii="Times New Roman" w:hAnsi="Times New Roman" w:cs="Times New Roman"/>
          <w:sz w:val="24"/>
          <w:szCs w:val="24"/>
          <w:lang w:val="ro-MD"/>
        </w:rPr>
        <w:t xml:space="preserve"> sătesc Carbalia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înființarea bustului </w:t>
      </w:r>
      <w:r w:rsidR="00867B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A1E05">
        <w:rPr>
          <w:rFonts w:ascii="Times New Roman" w:hAnsi="Times New Roman" w:cs="Times New Roman"/>
          <w:sz w:val="24"/>
          <w:szCs w:val="24"/>
          <w:lang w:val="ro-MD"/>
        </w:rPr>
        <w:t>lui Gavriil Gaidarji</w:t>
      </w:r>
      <w:bookmarkStart w:id="0" w:name="_GoBack"/>
      <w:bookmarkEnd w:id="0"/>
      <w:r w:rsidR="006A1E0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în scuarul</w:t>
      </w:r>
      <w:r w:rsidR="006A1E05">
        <w:rPr>
          <w:rFonts w:ascii="Times New Roman" w:hAnsi="Times New Roman" w:cs="Times New Roman"/>
          <w:sz w:val="24"/>
          <w:szCs w:val="24"/>
          <w:lang w:val="ro-MD"/>
        </w:rPr>
        <w:t xml:space="preserve"> Casei de Cultură Carbalia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180BD5">
        <w:rPr>
          <w:rFonts w:ascii="Times New Roman" w:hAnsi="Times New Roman" w:cs="Times New Roman"/>
          <w:sz w:val="24"/>
          <w:szCs w:val="24"/>
          <w:lang w:val="ro-MD"/>
        </w:rPr>
        <w:t>situat str.</w:t>
      </w:r>
      <w:r w:rsidR="006A1E05">
        <w:rPr>
          <w:rFonts w:ascii="Times New Roman" w:hAnsi="Times New Roman" w:cs="Times New Roman"/>
          <w:sz w:val="24"/>
          <w:szCs w:val="24"/>
          <w:lang w:val="ro-MD"/>
        </w:rPr>
        <w:t>G.Gaidarji, nr.41</w:t>
      </w:r>
      <w:r w:rsidR="00180BD5">
        <w:rPr>
          <w:rFonts w:ascii="Times New Roman" w:hAnsi="Times New Roman" w:cs="Times New Roman"/>
          <w:sz w:val="24"/>
          <w:szCs w:val="24"/>
          <w:lang w:val="ro-MD"/>
        </w:rPr>
        <w:t xml:space="preserve"> în</w:t>
      </w:r>
      <w:r w:rsidR="006A1E05">
        <w:rPr>
          <w:rFonts w:ascii="Times New Roman" w:hAnsi="Times New Roman" w:cs="Times New Roman"/>
          <w:sz w:val="24"/>
          <w:szCs w:val="24"/>
          <w:lang w:val="ro-MD"/>
        </w:rPr>
        <w:t xml:space="preserve"> satul Carbalia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80BD5" w:rsidRDefault="00180BD5" w:rsidP="00180BD5">
      <w:pPr>
        <w:pStyle w:val="ListParagraph"/>
        <w:ind w:left="1068"/>
        <w:rPr>
          <w:rFonts w:ascii="Times New Roman" w:hAnsi="Times New Roman" w:cs="Times New Roman"/>
          <w:sz w:val="24"/>
          <w:szCs w:val="24"/>
          <w:lang w:val="ro-MD"/>
        </w:rPr>
      </w:pPr>
    </w:p>
    <w:p w:rsidR="00980E76" w:rsidRDefault="00980E76" w:rsidP="00980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Bustul va fi edificat conform unui proiect avizat de Ministerul Culturii.</w:t>
      </w:r>
    </w:p>
    <w:p w:rsidR="00980E76" w:rsidRDefault="00980E76" w:rsidP="00980E7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180BD5" w:rsidRPr="006E734A" w:rsidRDefault="00180BD5" w:rsidP="00180B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6E734A">
        <w:rPr>
          <w:rFonts w:ascii="Times New Roman" w:hAnsi="Times New Roman" w:cs="Times New Roman"/>
          <w:sz w:val="24"/>
          <w:szCs w:val="24"/>
          <w:lang w:val="ro-MD"/>
        </w:rPr>
        <w:t>Cheltuielile pentru elaborarea documentației de proiect, executarea, edificarea bustului și ame</w:t>
      </w:r>
      <w:r w:rsidR="00C14753" w:rsidRPr="006E734A">
        <w:rPr>
          <w:rFonts w:ascii="Times New Roman" w:hAnsi="Times New Roman" w:cs="Times New Roman"/>
          <w:sz w:val="24"/>
          <w:szCs w:val="24"/>
          <w:lang w:val="ro-MD"/>
        </w:rPr>
        <w:t xml:space="preserve">najarea terenului aferent, vor </w:t>
      </w:r>
      <w:r w:rsidRPr="006E734A">
        <w:rPr>
          <w:rFonts w:ascii="Times New Roman" w:hAnsi="Times New Roman" w:cs="Times New Roman"/>
          <w:sz w:val="24"/>
          <w:szCs w:val="24"/>
          <w:lang w:val="ro-MD"/>
        </w:rPr>
        <w:t>fi acoperite din contul mijlo</w:t>
      </w:r>
      <w:r w:rsidR="00BA778E" w:rsidRPr="006E734A">
        <w:rPr>
          <w:rFonts w:ascii="Times New Roman" w:hAnsi="Times New Roman" w:cs="Times New Roman"/>
          <w:sz w:val="24"/>
          <w:szCs w:val="24"/>
          <w:lang w:val="ro-MD"/>
        </w:rPr>
        <w:t>acelor financiare ale</w:t>
      </w:r>
      <w:r w:rsidR="006E734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11DFF" w:rsidRPr="006E734A">
        <w:rPr>
          <w:rFonts w:ascii="Times New Roman" w:hAnsi="Times New Roman" w:cs="Times New Roman"/>
          <w:sz w:val="24"/>
          <w:szCs w:val="24"/>
          <w:lang w:val="ro-MD"/>
        </w:rPr>
        <w:t>Fondului pentru salvgardarea limbii găgăuze</w:t>
      </w:r>
      <w:r w:rsidR="006E73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180BD5" w:rsidRDefault="00180BD5" w:rsidP="00180BD5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83D3F" w:rsidRDefault="00083D3F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80BD5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Prim-ministru                  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</w:t>
      </w:r>
      <w:r w:rsidRPr="00180BD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Dorin RECEAN</w:t>
      </w:r>
    </w:p>
    <w:p w:rsidR="00180BD5" w:rsidRDefault="00180BD5" w:rsidP="00180BD5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80BD5" w:rsidRDefault="00180BD5" w:rsidP="00180BD5">
      <w:pPr>
        <w:jc w:val="lef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80BD5" w:rsidRDefault="00180BD5" w:rsidP="00180BD5">
      <w:pPr>
        <w:jc w:val="left"/>
        <w:rPr>
          <w:rFonts w:ascii="Times New Roman" w:hAnsi="Times New Roman" w:cs="Times New Roman"/>
          <w:sz w:val="24"/>
          <w:szCs w:val="24"/>
          <w:lang w:val="ro-MD"/>
        </w:rPr>
      </w:pPr>
      <w:r w:rsidRPr="00180BD5">
        <w:rPr>
          <w:rFonts w:ascii="Times New Roman" w:hAnsi="Times New Roman" w:cs="Times New Roman"/>
          <w:sz w:val="24"/>
          <w:szCs w:val="24"/>
          <w:lang w:val="ro-MD"/>
        </w:rPr>
        <w:t>Contrasemnează:</w:t>
      </w:r>
    </w:p>
    <w:p w:rsidR="00180BD5" w:rsidRDefault="00180BD5" w:rsidP="00180BD5">
      <w:pPr>
        <w:jc w:val="left"/>
        <w:rPr>
          <w:rFonts w:ascii="Times New Roman" w:hAnsi="Times New Roman" w:cs="Times New Roman"/>
          <w:sz w:val="24"/>
          <w:szCs w:val="24"/>
          <w:lang w:val="ro-MD"/>
        </w:rPr>
      </w:pPr>
    </w:p>
    <w:p w:rsidR="00BE71A0" w:rsidRDefault="00BE71A0" w:rsidP="00180BD5">
      <w:pPr>
        <w:jc w:val="left"/>
        <w:rPr>
          <w:rFonts w:ascii="Times New Roman" w:hAnsi="Times New Roman" w:cs="Times New Roman"/>
          <w:sz w:val="24"/>
          <w:szCs w:val="24"/>
          <w:lang w:val="ro-MD"/>
        </w:rPr>
      </w:pPr>
    </w:p>
    <w:p w:rsidR="00180BD5" w:rsidRPr="00180BD5" w:rsidRDefault="00C14753" w:rsidP="00180BD5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Ministrul</w:t>
      </w:r>
      <w:r w:rsidR="002667E7">
        <w:rPr>
          <w:rFonts w:ascii="Times New Roman" w:hAnsi="Times New Roman" w:cs="Times New Roman"/>
          <w:sz w:val="24"/>
          <w:szCs w:val="24"/>
          <w:lang w:val="ro-MD"/>
        </w:rPr>
        <w:t xml:space="preserve"> culturii                                               Sergiu PRODAN</w:t>
      </w:r>
    </w:p>
    <w:p w:rsidR="00180BD5" w:rsidRPr="00180BD5" w:rsidRDefault="00180BD5" w:rsidP="00180BD5">
      <w:pPr>
        <w:jc w:val="lef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35608" w:rsidRDefault="00180BD5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F91626" w:rsidRDefault="00F91626">
      <w:pPr>
        <w:rPr>
          <w:rFonts w:ascii="Times New Roman" w:hAnsi="Times New Roman" w:cs="Times New Roman"/>
          <w:sz w:val="24"/>
          <w:szCs w:val="24"/>
          <w:lang w:val="ro-MD"/>
        </w:rPr>
      </w:pPr>
    </w:p>
    <w:sectPr w:rsidR="00F9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2C18"/>
    <w:multiLevelType w:val="hybridMultilevel"/>
    <w:tmpl w:val="922E9D46"/>
    <w:lvl w:ilvl="0" w:tplc="68F4E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E43DF6"/>
    <w:multiLevelType w:val="hybridMultilevel"/>
    <w:tmpl w:val="35AEC292"/>
    <w:lvl w:ilvl="0" w:tplc="145EE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68"/>
    <w:rsid w:val="00063810"/>
    <w:rsid w:val="00083D3F"/>
    <w:rsid w:val="000C1ED2"/>
    <w:rsid w:val="00135608"/>
    <w:rsid w:val="00180BD5"/>
    <w:rsid w:val="001F56DD"/>
    <w:rsid w:val="00207506"/>
    <w:rsid w:val="002667E7"/>
    <w:rsid w:val="00311E49"/>
    <w:rsid w:val="003479C0"/>
    <w:rsid w:val="00462D3E"/>
    <w:rsid w:val="00540856"/>
    <w:rsid w:val="0061304C"/>
    <w:rsid w:val="006218DB"/>
    <w:rsid w:val="0067718A"/>
    <w:rsid w:val="006A1E05"/>
    <w:rsid w:val="006E734A"/>
    <w:rsid w:val="00766BBE"/>
    <w:rsid w:val="00782BF2"/>
    <w:rsid w:val="00867BA9"/>
    <w:rsid w:val="00911DFF"/>
    <w:rsid w:val="00930571"/>
    <w:rsid w:val="00945668"/>
    <w:rsid w:val="00980E76"/>
    <w:rsid w:val="009910A7"/>
    <w:rsid w:val="00B8752E"/>
    <w:rsid w:val="00BA778E"/>
    <w:rsid w:val="00BE71A0"/>
    <w:rsid w:val="00C14753"/>
    <w:rsid w:val="00C36E54"/>
    <w:rsid w:val="00DC61ED"/>
    <w:rsid w:val="00EA1C7E"/>
    <w:rsid w:val="00ED1D2C"/>
    <w:rsid w:val="00F52E4C"/>
    <w:rsid w:val="00F60CA2"/>
    <w:rsid w:val="00F91626"/>
    <w:rsid w:val="00FA50D7"/>
    <w:rsid w:val="00FB376C"/>
    <w:rsid w:val="00F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ED7BF9"/>
  <w15:docId w15:val="{74ED759C-951F-4BAB-8D6C-B092188F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E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Iulia Mihalachi</cp:lastModifiedBy>
  <cp:revision>17</cp:revision>
  <cp:lastPrinted>2023-10-12T07:15:00Z</cp:lastPrinted>
  <dcterms:created xsi:type="dcterms:W3CDTF">2023-08-24T05:15:00Z</dcterms:created>
  <dcterms:modified xsi:type="dcterms:W3CDTF">2023-10-23T05:59:00Z</dcterms:modified>
</cp:coreProperties>
</file>