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Look w:val="0400" w:firstRow="0" w:lastRow="0" w:firstColumn="0" w:lastColumn="0" w:noHBand="0" w:noVBand="1"/>
      </w:tblPr>
      <w:tblGrid>
        <w:gridCol w:w="6"/>
        <w:gridCol w:w="4813"/>
        <w:gridCol w:w="370"/>
        <w:gridCol w:w="1477"/>
        <w:gridCol w:w="1479"/>
        <w:gridCol w:w="1348"/>
        <w:gridCol w:w="280"/>
        <w:gridCol w:w="8"/>
      </w:tblGrid>
      <w:tr w:rsidR="00EE4E9D" w:rsidRPr="00270A65" w14:paraId="186831B4" w14:textId="77777777" w:rsidTr="00EE4E9D">
        <w:trPr>
          <w:gridAfter w:val="1"/>
          <w:wAfter w:w="8" w:type="dxa"/>
          <w:jc w:val="center"/>
        </w:trPr>
        <w:tc>
          <w:tcPr>
            <w:tcW w:w="9773" w:type="dxa"/>
            <w:gridSpan w:val="7"/>
            <w:shd w:val="clear" w:color="auto" w:fill="BDD6EE"/>
            <w:tcMar>
              <w:top w:w="15" w:type="dxa"/>
              <w:left w:w="45" w:type="dxa"/>
              <w:bottom w:w="15" w:type="dxa"/>
              <w:right w:w="45" w:type="dxa"/>
            </w:tcMar>
          </w:tcPr>
          <w:p w14:paraId="673F9C18" w14:textId="77777777" w:rsidR="00EE4E9D" w:rsidRPr="00270A65" w:rsidRDefault="00EE4E9D" w:rsidP="00EE4E9D">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Analiza impactului</w:t>
            </w:r>
          </w:p>
          <w:p w14:paraId="7652BD54" w14:textId="77777777" w:rsidR="00EE7F5C" w:rsidRPr="00270A65" w:rsidRDefault="00EE4E9D" w:rsidP="00046756">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asupra proiectului hotărârii de Guvern cu privire la aprobarea</w:t>
            </w:r>
            <w:r w:rsidR="00046756" w:rsidRPr="00270A65">
              <w:rPr>
                <w:rFonts w:ascii="Times New Roman" w:eastAsia="Times New Roman" w:hAnsi="Times New Roman" w:cs="Times New Roman"/>
                <w:b/>
                <w:sz w:val="24"/>
                <w:szCs w:val="24"/>
                <w:lang w:val="ro-RO" w:eastAsia="de-DE"/>
              </w:rPr>
              <w:t xml:space="preserve"> </w:t>
            </w:r>
          </w:p>
          <w:p w14:paraId="0ABD3A09" w14:textId="4B1B6DDE" w:rsidR="00EE4E9D" w:rsidRPr="00270A65" w:rsidRDefault="00046756" w:rsidP="00046756">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Programului de sprijin a micilor producători</w:t>
            </w:r>
          </w:p>
        </w:tc>
      </w:tr>
      <w:tr w:rsidR="00EE4E9D" w:rsidRPr="00270A65" w14:paraId="361350C8" w14:textId="77777777" w:rsidTr="004062B4">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047965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Titlul analizei impactului</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5F5A2E" w14:textId="7A3B0ABC" w:rsidR="00EE4E9D" w:rsidRPr="00270A65" w:rsidRDefault="008964BF"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Analiza impactului la proiectul de </w:t>
            </w:r>
            <w:r w:rsidR="00EE4E9D" w:rsidRPr="00270A65">
              <w:rPr>
                <w:rFonts w:ascii="Times New Roman" w:eastAsia="Times New Roman" w:hAnsi="Times New Roman" w:cs="Times New Roman"/>
                <w:sz w:val="24"/>
                <w:szCs w:val="24"/>
                <w:lang w:val="ro-RO" w:eastAsia="de-DE"/>
              </w:rPr>
              <w:t>hotărâr</w:t>
            </w:r>
            <w:r w:rsidRPr="00270A65">
              <w:rPr>
                <w:rFonts w:ascii="Times New Roman" w:eastAsia="Times New Roman" w:hAnsi="Times New Roman" w:cs="Times New Roman"/>
                <w:sz w:val="24"/>
                <w:szCs w:val="24"/>
                <w:lang w:val="ro-RO" w:eastAsia="de-DE"/>
              </w:rPr>
              <w:t>e</w:t>
            </w:r>
            <w:r w:rsidR="00EE4E9D" w:rsidRPr="00270A65">
              <w:rPr>
                <w:rFonts w:ascii="Times New Roman" w:eastAsia="Times New Roman" w:hAnsi="Times New Roman" w:cs="Times New Roman"/>
                <w:sz w:val="24"/>
                <w:szCs w:val="24"/>
                <w:lang w:val="ro-RO" w:eastAsia="de-DE"/>
              </w:rPr>
              <w:t xml:space="preserve"> de Guvern cu privire la aprobarea </w:t>
            </w:r>
            <w:r w:rsidR="00EE7F5C" w:rsidRPr="00270A65">
              <w:rPr>
                <w:rFonts w:ascii="Times New Roman" w:eastAsia="Times New Roman" w:hAnsi="Times New Roman" w:cs="Times New Roman"/>
                <w:b/>
                <w:sz w:val="24"/>
                <w:szCs w:val="24"/>
                <w:lang w:val="ro-RO" w:eastAsia="de-DE"/>
              </w:rPr>
              <w:t>Programului de sprijin a micilor producători</w:t>
            </w:r>
          </w:p>
        </w:tc>
      </w:tr>
      <w:tr w:rsidR="00EE4E9D" w:rsidRPr="00270A65" w14:paraId="7E4EC061" w14:textId="77777777" w:rsidTr="004062B4">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E0ED9BB"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Data:</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C3A2F1" w14:textId="44275CE0"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3A113466" w14:textId="77777777" w:rsidTr="004062B4">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E37385C"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Autoritate a administrației publice (autor):</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9E349" w14:textId="4F60CA1D"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Ministerul </w:t>
            </w:r>
            <w:r w:rsidR="00D349AE" w:rsidRPr="00270A65">
              <w:rPr>
                <w:rFonts w:ascii="Times New Roman" w:eastAsia="Times New Roman" w:hAnsi="Times New Roman" w:cs="Times New Roman"/>
                <w:sz w:val="24"/>
                <w:szCs w:val="24"/>
                <w:lang w:val="ro-RO" w:eastAsia="de-DE"/>
              </w:rPr>
              <w:t xml:space="preserve">Dezvoltării </w:t>
            </w:r>
            <w:r w:rsidRPr="00270A65">
              <w:rPr>
                <w:rFonts w:ascii="Times New Roman" w:eastAsia="Times New Roman" w:hAnsi="Times New Roman" w:cs="Times New Roman"/>
                <w:sz w:val="24"/>
                <w:szCs w:val="24"/>
                <w:lang w:val="ro-RO" w:eastAsia="de-DE"/>
              </w:rPr>
              <w:t>Economi</w:t>
            </w:r>
            <w:r w:rsidR="00D349AE" w:rsidRPr="00270A65">
              <w:rPr>
                <w:rFonts w:ascii="Times New Roman" w:eastAsia="Times New Roman" w:hAnsi="Times New Roman" w:cs="Times New Roman"/>
                <w:sz w:val="24"/>
                <w:szCs w:val="24"/>
                <w:lang w:val="ro-RO" w:eastAsia="de-DE"/>
              </w:rPr>
              <w:t>ce și Digitalizării (MDED)</w:t>
            </w:r>
            <w:r w:rsidRPr="00270A65">
              <w:rPr>
                <w:rFonts w:ascii="Times New Roman" w:eastAsia="Times New Roman" w:hAnsi="Times New Roman" w:cs="Times New Roman"/>
                <w:sz w:val="24"/>
                <w:szCs w:val="24"/>
                <w:lang w:val="ro-RO" w:eastAsia="de-DE"/>
              </w:rPr>
              <w:t xml:space="preserve"> de comun cu </w:t>
            </w:r>
            <w:r w:rsidR="008964BF" w:rsidRPr="00270A65">
              <w:rPr>
                <w:rFonts w:ascii="Times New Roman" w:eastAsia="Times New Roman" w:hAnsi="Times New Roman" w:cs="Times New Roman"/>
                <w:sz w:val="24"/>
                <w:szCs w:val="24"/>
                <w:lang w:val="ro-RO" w:eastAsia="de-DE"/>
              </w:rPr>
              <w:t xml:space="preserve">Instituția Publică </w:t>
            </w:r>
            <w:r w:rsidRPr="00270A65">
              <w:rPr>
                <w:rFonts w:ascii="Times New Roman" w:eastAsia="Times New Roman" w:hAnsi="Times New Roman" w:cs="Times New Roman"/>
                <w:sz w:val="24"/>
                <w:szCs w:val="24"/>
                <w:lang w:val="ro-RO" w:eastAsia="de-DE"/>
              </w:rPr>
              <w:t xml:space="preserve">Organizația pentru Dezvoltarea </w:t>
            </w:r>
            <w:proofErr w:type="spellStart"/>
            <w:r w:rsidR="00D349AE" w:rsidRPr="00270A65">
              <w:rPr>
                <w:rFonts w:ascii="Times New Roman" w:eastAsia="Times New Roman" w:hAnsi="Times New Roman" w:cs="Times New Roman"/>
                <w:sz w:val="24"/>
                <w:szCs w:val="24"/>
                <w:lang w:val="ro-RO" w:eastAsia="de-DE"/>
              </w:rPr>
              <w:t>Antreprenoriatului</w:t>
            </w:r>
            <w:proofErr w:type="spellEnd"/>
            <w:r w:rsidR="00D349AE" w:rsidRPr="00270A65">
              <w:rPr>
                <w:rFonts w:ascii="Times New Roman" w:eastAsia="Times New Roman" w:hAnsi="Times New Roman" w:cs="Times New Roman"/>
                <w:sz w:val="24"/>
                <w:szCs w:val="24"/>
                <w:lang w:val="ro-RO" w:eastAsia="de-DE"/>
              </w:rPr>
              <w:t xml:space="preserve"> (ODA)</w:t>
            </w:r>
          </w:p>
        </w:tc>
      </w:tr>
      <w:tr w:rsidR="008505D1" w:rsidRPr="00270A65" w14:paraId="67D52F51" w14:textId="77777777" w:rsidTr="004062B4">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113EE78" w14:textId="77777777" w:rsidR="008505D1" w:rsidRPr="00270A65" w:rsidRDefault="008505D1" w:rsidP="008505D1">
            <w:pPr>
              <w:spacing w:after="0" w:line="240" w:lineRule="auto"/>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Subdiviziunea:</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03B06" w14:textId="5BECB7D5" w:rsidR="008505D1" w:rsidRPr="00270A65" w:rsidRDefault="008505D1" w:rsidP="008505D1">
            <w:pPr>
              <w:spacing w:after="0" w:line="240" w:lineRule="auto"/>
              <w:jc w:val="both"/>
              <w:rPr>
                <w:rFonts w:ascii="Times New Roman" w:eastAsia="Times New Roman" w:hAnsi="Times New Roman" w:cs="Times New Roman"/>
                <w:sz w:val="24"/>
                <w:szCs w:val="24"/>
                <w:lang w:val="ro-RO" w:eastAsia="de-DE"/>
              </w:rPr>
            </w:pPr>
            <w:r w:rsidRPr="00270A65">
              <w:rPr>
                <w:rFonts w:ascii="Times New Roman" w:hAnsi="Times New Roman" w:cs="Times New Roman"/>
                <w:sz w:val="24"/>
                <w:szCs w:val="24"/>
                <w:lang w:val="ro-RO"/>
              </w:rPr>
              <w:t>Direcția reglementarea și dezvoltarea mediului de afaceri</w:t>
            </w:r>
          </w:p>
        </w:tc>
      </w:tr>
      <w:tr w:rsidR="008505D1" w:rsidRPr="00270A65" w14:paraId="20F0F221" w14:textId="77777777" w:rsidTr="004062B4">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88523F8" w14:textId="77777777" w:rsidR="008505D1" w:rsidRPr="00270A65" w:rsidRDefault="008505D1" w:rsidP="008505D1">
            <w:pPr>
              <w:spacing w:after="0" w:line="240" w:lineRule="auto"/>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Persoana responsabilă și datele de contact:</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34F95" w14:textId="1AF1BA79" w:rsidR="008505D1" w:rsidRPr="00270A65" w:rsidRDefault="008505D1" w:rsidP="00386490">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hAnsi="Times New Roman" w:cs="Times New Roman"/>
                <w:sz w:val="24"/>
                <w:szCs w:val="24"/>
                <w:lang w:val="ro-RO"/>
              </w:rPr>
              <w:t xml:space="preserve">Victor Ciobanu, Șef interimar, Secția politici de dezvoltare a </w:t>
            </w:r>
            <w:proofErr w:type="spellStart"/>
            <w:r w:rsidRPr="00270A65">
              <w:rPr>
                <w:rFonts w:ascii="Times New Roman" w:hAnsi="Times New Roman" w:cs="Times New Roman"/>
                <w:sz w:val="24"/>
                <w:szCs w:val="24"/>
                <w:lang w:val="ro-RO"/>
              </w:rPr>
              <w:t>antreprenoriatului</w:t>
            </w:r>
            <w:proofErr w:type="spellEnd"/>
            <w:r w:rsidRPr="00270A65">
              <w:rPr>
                <w:rFonts w:ascii="Times New Roman" w:hAnsi="Times New Roman" w:cs="Times New Roman"/>
                <w:sz w:val="24"/>
                <w:szCs w:val="24"/>
                <w:lang w:val="ro-RO"/>
              </w:rPr>
              <w:t xml:space="preserve">, întreprinderilor mici și mijlocii și comerț interior, Direcția reglementarea și dezvoltarea mediului de afaceri, Ministerul Dezvoltării Economice și Digitalizării, tel. 022 250 646, e-mail: </w:t>
            </w:r>
            <w:hyperlink r:id="rId8" w:history="1">
              <w:r w:rsidRPr="00270A65">
                <w:rPr>
                  <w:rStyle w:val="Hyperlink"/>
                  <w:rFonts w:ascii="Times New Roman" w:hAnsi="Times New Roman" w:cs="Times New Roman"/>
                  <w:color w:val="auto"/>
                  <w:sz w:val="24"/>
                  <w:szCs w:val="24"/>
                  <w:lang w:val="ro-RO"/>
                </w:rPr>
                <w:t>victor.ciobanu@mded.gov.md</w:t>
              </w:r>
            </w:hyperlink>
            <w:r w:rsidRPr="00270A65">
              <w:rPr>
                <w:rFonts w:ascii="Times New Roman" w:hAnsi="Times New Roman" w:cs="Times New Roman"/>
                <w:sz w:val="24"/>
                <w:szCs w:val="24"/>
                <w:lang w:val="ro-RO"/>
              </w:rPr>
              <w:t xml:space="preserve"> </w:t>
            </w:r>
          </w:p>
        </w:tc>
      </w:tr>
      <w:tr w:rsidR="00EE4E9D" w:rsidRPr="00270A65" w14:paraId="5F11008E" w14:textId="77777777" w:rsidTr="00EE4E9D">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BDD6EE"/>
            <w:tcMar>
              <w:top w:w="15" w:type="dxa"/>
              <w:left w:w="45" w:type="dxa"/>
              <w:bottom w:w="15" w:type="dxa"/>
              <w:right w:w="45" w:type="dxa"/>
            </w:tcMar>
          </w:tcPr>
          <w:p w14:paraId="56859E26" w14:textId="77777777" w:rsidR="00EE4E9D" w:rsidRPr="00270A65" w:rsidRDefault="00EE4E9D" w:rsidP="00EE4E9D">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Compartimentele analizei impactului</w:t>
            </w:r>
          </w:p>
        </w:tc>
      </w:tr>
      <w:tr w:rsidR="00EE4E9D" w:rsidRPr="00270A65" w14:paraId="386068AB" w14:textId="77777777" w:rsidTr="004062B4">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A4F1EE1"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1. Descrierea problemei</w:t>
            </w:r>
          </w:p>
        </w:tc>
      </w:tr>
      <w:tr w:rsidR="00EE4E9D" w:rsidRPr="00270A65" w14:paraId="3C24D924"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59C342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Determinați în mod clar și concis problema și/sau problemele care urmează să fie soluționate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48A63D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99556A3"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6BE704" w14:textId="77777777" w:rsidR="00EE7F5C" w:rsidRPr="00270A65" w:rsidRDefault="00EE7F5C" w:rsidP="00EE4E9D">
            <w:pPr>
              <w:spacing w:after="0" w:line="240" w:lineRule="auto"/>
              <w:jc w:val="both"/>
              <w:rPr>
                <w:rFonts w:ascii="Times New Roman" w:eastAsia="Times New Roman" w:hAnsi="Times New Roman" w:cs="Times New Roman"/>
                <w:sz w:val="24"/>
                <w:szCs w:val="24"/>
                <w:lang w:val="ro-RO" w:eastAsia="de-DE"/>
              </w:rPr>
            </w:pPr>
          </w:p>
          <w:p w14:paraId="4761ADDF" w14:textId="5F8F6CA5" w:rsidR="00904FB6" w:rsidRPr="00270A65" w:rsidRDefault="00D740F1"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În ultimii ani activitatea de producere în Republica Moldova deține o pondere tot mai mică în economie. Astfel, în intervalul 2020-2022 ponderea industriei prelucrătoare în PIB a scăzut de la 10,1% la 9,0%. Diminuarea dată se produce preponderent din contul afacerilor mici și de familie. Totodată, în cazul industriei prelucrătoare se atestă cea mai mică rată de supraviețuire a afacerilor – doar 29,2% în anul 2021, în condițiile în care rata de supraviețuire pe economie este cu 18,5 puncte procentuale mai mare.</w:t>
            </w:r>
            <w:r w:rsidR="00730BE8" w:rsidRPr="00270A65">
              <w:rPr>
                <w:rFonts w:ascii="Times New Roman" w:eastAsia="Times New Roman" w:hAnsi="Times New Roman" w:cs="Times New Roman"/>
                <w:sz w:val="24"/>
                <w:szCs w:val="24"/>
                <w:lang w:val="ro-RO" w:eastAsia="de-DE"/>
              </w:rPr>
              <w:t xml:space="preserve"> </w:t>
            </w:r>
            <w:r w:rsidRPr="00270A65">
              <w:rPr>
                <w:rFonts w:ascii="Times New Roman" w:eastAsia="Times New Roman" w:hAnsi="Times New Roman" w:cs="Times New Roman"/>
                <w:sz w:val="24"/>
                <w:szCs w:val="24"/>
                <w:lang w:val="ro-RO" w:eastAsia="de-DE"/>
              </w:rPr>
              <w:t xml:space="preserve">Sprijinirea micilor producători pentru accesarea piețelor locale </w:t>
            </w:r>
            <w:r w:rsidR="00730BE8" w:rsidRPr="00270A65">
              <w:rPr>
                <w:rFonts w:ascii="Times New Roman" w:eastAsia="Times New Roman" w:hAnsi="Times New Roman" w:cs="Times New Roman"/>
                <w:sz w:val="24"/>
                <w:szCs w:val="24"/>
                <w:lang w:val="ro-RO" w:eastAsia="de-DE"/>
              </w:rPr>
              <w:t>prin oferirea întreprinderilor date a accesului la finanțare din partea statului pentru soluționarea unui spectru divers de constrângeri poate încuraja producția la scară mică. Beneficiile extinderii producerii la scară mică vor rezulta în atenuarea de</w:t>
            </w:r>
            <w:r w:rsidR="00585379" w:rsidRPr="00270A65">
              <w:rPr>
                <w:rFonts w:ascii="Times New Roman" w:eastAsia="Times New Roman" w:hAnsi="Times New Roman" w:cs="Times New Roman"/>
                <w:sz w:val="24"/>
                <w:szCs w:val="24"/>
                <w:lang w:val="ro-RO" w:eastAsia="de-DE"/>
              </w:rPr>
              <w:t>z</w:t>
            </w:r>
            <w:r w:rsidR="00730BE8" w:rsidRPr="00270A65">
              <w:rPr>
                <w:rFonts w:ascii="Times New Roman" w:eastAsia="Times New Roman" w:hAnsi="Times New Roman" w:cs="Times New Roman"/>
                <w:sz w:val="24"/>
                <w:szCs w:val="24"/>
                <w:lang w:val="ro-RO" w:eastAsia="de-DE"/>
              </w:rPr>
              <w:t>industrializării</w:t>
            </w:r>
            <w:r w:rsidR="00585379" w:rsidRPr="00270A65">
              <w:rPr>
                <w:rFonts w:ascii="Times New Roman" w:eastAsia="Times New Roman" w:hAnsi="Times New Roman" w:cs="Times New Roman"/>
                <w:sz w:val="24"/>
                <w:szCs w:val="24"/>
                <w:lang w:val="ro-RO" w:eastAsia="de-DE"/>
              </w:rPr>
              <w:t xml:space="preserve"> </w:t>
            </w:r>
            <w:r w:rsidR="00730BE8" w:rsidRPr="00270A65">
              <w:rPr>
                <w:rFonts w:ascii="Times New Roman" w:eastAsia="Times New Roman" w:hAnsi="Times New Roman" w:cs="Times New Roman"/>
                <w:sz w:val="24"/>
                <w:szCs w:val="24"/>
                <w:lang w:val="ro-RO" w:eastAsia="de-DE"/>
              </w:rPr>
              <w:t xml:space="preserve">în regiunile cu cel mai redus nivel de producere, promovarea produselor locale, substituirea importurilor, </w:t>
            </w:r>
            <w:r w:rsidR="00953E0F" w:rsidRPr="00270A65">
              <w:rPr>
                <w:rFonts w:ascii="Times New Roman" w:eastAsia="Times New Roman" w:hAnsi="Times New Roman" w:cs="Times New Roman"/>
                <w:sz w:val="24"/>
                <w:szCs w:val="24"/>
                <w:lang w:val="ro-RO" w:eastAsia="de-DE"/>
              </w:rPr>
              <w:t xml:space="preserve">încurajarea afacerilor de familie și a ocupării formale. </w:t>
            </w:r>
          </w:p>
          <w:p w14:paraId="06C4F19C" w14:textId="2ADF5EB7" w:rsidR="00D740F1" w:rsidRPr="00270A65" w:rsidRDefault="00953E0F"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Definirea sintagmei de mic producător </w:t>
            </w:r>
            <w:r w:rsidR="00662EC8" w:rsidRPr="00270A65">
              <w:rPr>
                <w:rFonts w:ascii="Times New Roman" w:eastAsia="Times New Roman" w:hAnsi="Times New Roman" w:cs="Times New Roman"/>
                <w:sz w:val="24"/>
                <w:szCs w:val="24"/>
                <w:lang w:val="ro-RO" w:eastAsia="de-DE"/>
              </w:rPr>
              <w:t>drept – “</w:t>
            </w:r>
            <w:r w:rsidR="00203DB1" w:rsidRPr="00203DB1">
              <w:rPr>
                <w:rFonts w:ascii="Times New Roman" w:eastAsia="Times New Roman" w:hAnsi="Times New Roman" w:cs="Times New Roman"/>
                <w:i/>
                <w:iCs/>
                <w:sz w:val="24"/>
                <w:szCs w:val="24"/>
                <w:lang w:val="ro-RO" w:eastAsia="de-DE"/>
              </w:rPr>
              <w:t>întreprindere din industria prelucrătoarele (secțiunea C, conform CAEM-2) cu o cifră de afaceri anuală de până la 5 milioane de lei și un număr de până la 9 angajați</w:t>
            </w:r>
            <w:r w:rsidR="00662EC8" w:rsidRPr="00270A65">
              <w:rPr>
                <w:rFonts w:ascii="Times New Roman" w:eastAsia="Times New Roman" w:hAnsi="Times New Roman" w:cs="Times New Roman"/>
                <w:sz w:val="24"/>
                <w:szCs w:val="24"/>
                <w:lang w:val="ro-RO" w:eastAsia="de-DE"/>
              </w:rPr>
              <w:t xml:space="preserve">” - </w:t>
            </w:r>
            <w:r w:rsidRPr="00270A65">
              <w:rPr>
                <w:rFonts w:ascii="Times New Roman" w:eastAsia="Times New Roman" w:hAnsi="Times New Roman" w:cs="Times New Roman"/>
                <w:sz w:val="24"/>
                <w:szCs w:val="24"/>
                <w:lang w:val="ro-RO" w:eastAsia="de-DE"/>
              </w:rPr>
              <w:t xml:space="preserve">și susținerea acestor categorii de antreprenori prin educare antreprenorială și oferirea de finanțări nerambursabile cu o mai mare flexibilitate în destinația utilizării resurselor, reprezintă </w:t>
            </w:r>
            <w:r w:rsidR="00A800AA" w:rsidRPr="00270A65">
              <w:rPr>
                <w:rFonts w:ascii="Times New Roman" w:eastAsia="Times New Roman" w:hAnsi="Times New Roman" w:cs="Times New Roman"/>
                <w:sz w:val="24"/>
                <w:szCs w:val="24"/>
                <w:lang w:val="ro-RO" w:eastAsia="de-DE"/>
              </w:rPr>
              <w:t>nucleul de bază al propunerii pentru prezentul program.</w:t>
            </w:r>
          </w:p>
          <w:p w14:paraId="6CAB1018" w14:textId="28D7CA61" w:rsidR="00EE4E9D" w:rsidRPr="00270A65" w:rsidRDefault="00EE4E9D" w:rsidP="00953E0F">
            <w:pPr>
              <w:spacing w:after="0" w:line="240" w:lineRule="auto"/>
              <w:jc w:val="both"/>
              <w:rPr>
                <w:rFonts w:ascii="Times New Roman" w:eastAsia="Times New Roman" w:hAnsi="Times New Roman" w:cs="Times New Roman"/>
                <w:sz w:val="24"/>
                <w:szCs w:val="24"/>
                <w:highlight w:val="yellow"/>
                <w:lang w:val="ro-RO" w:eastAsia="de-DE"/>
              </w:rPr>
            </w:pPr>
          </w:p>
        </w:tc>
      </w:tr>
      <w:tr w:rsidR="00EE4E9D" w:rsidRPr="00270A65" w14:paraId="44218092"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1299709"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b) Descrieți problema, persoanele/entitățile afectate și cele care contribuie la apariția problemei, cu  justificarea necesității schimbării situației curente și viitoare, în baza dovezilor și datelor colectate și examinate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941CC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520D22E8"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041CC" w14:textId="1330A9AC" w:rsidR="00B405E4" w:rsidRPr="00270A65" w:rsidRDefault="00B405E4" w:rsidP="00B405E4">
            <w:pPr>
              <w:spacing w:after="0" w:line="240" w:lineRule="auto"/>
              <w:jc w:val="both"/>
              <w:rPr>
                <w:rFonts w:ascii="Times New Roman" w:eastAsia="Times New Roman" w:hAnsi="Times New Roman" w:cs="Times New Roman"/>
                <w:sz w:val="24"/>
                <w:szCs w:val="24"/>
                <w:highlight w:val="yellow"/>
                <w:lang w:val="ro-RO" w:eastAsia="de-DE"/>
              </w:rPr>
            </w:pPr>
            <w:r w:rsidRPr="00270A65">
              <w:rPr>
                <w:rFonts w:ascii="Times New Roman" w:eastAsia="Times New Roman" w:hAnsi="Times New Roman" w:cs="Times New Roman"/>
                <w:b/>
                <w:sz w:val="24"/>
                <w:szCs w:val="24"/>
                <w:lang w:val="ro-RO" w:eastAsia="de-DE"/>
              </w:rPr>
              <w:lastRenderedPageBreak/>
              <w:t>De la independență până în prezent, dezindustrializarea economiei a devenit o caracteristică a tranziției economiei moldovenești</w:t>
            </w:r>
            <w:r w:rsidRPr="00270A65">
              <w:rPr>
                <w:rFonts w:ascii="Times New Roman" w:eastAsia="Times New Roman" w:hAnsi="Times New Roman" w:cs="Times New Roman"/>
                <w:sz w:val="24"/>
                <w:szCs w:val="24"/>
                <w:lang w:val="ro-RO" w:eastAsia="de-DE"/>
              </w:rPr>
              <w:t>. În cei 3</w:t>
            </w:r>
            <w:r w:rsidR="00333EFB" w:rsidRPr="00270A65">
              <w:rPr>
                <w:rFonts w:ascii="Times New Roman" w:eastAsia="Times New Roman" w:hAnsi="Times New Roman" w:cs="Times New Roman"/>
                <w:sz w:val="24"/>
                <w:szCs w:val="24"/>
                <w:lang w:val="ro-RO" w:eastAsia="de-DE"/>
              </w:rPr>
              <w:t xml:space="preserve">2 </w:t>
            </w:r>
            <w:r w:rsidRPr="00270A65">
              <w:rPr>
                <w:rFonts w:ascii="Times New Roman" w:eastAsia="Times New Roman" w:hAnsi="Times New Roman" w:cs="Times New Roman"/>
                <w:sz w:val="24"/>
                <w:szCs w:val="24"/>
                <w:lang w:val="ro-RO" w:eastAsia="de-DE"/>
              </w:rPr>
              <w:t xml:space="preserve">ani de independență, industria moldovenească a trecut printr-un proces de tranziție dificil din cauza necesității de a-și re-proiecta capacitățile de producție și de a găsi noi piețe. Dezindustrializarea a fost însoțită de un exod puternic al creierelor, de o pierdere a capacității și relevanței educației inginerești și de o cultură industrială în declin. Dacă în anul 1991 la începuturile independenței cota industriei în PIB era estimată la circa 40%, la 30 de ani distanță în anul 2021 ponderea industrie în total </w:t>
            </w:r>
            <w:r w:rsidR="00333EFB" w:rsidRPr="00270A65">
              <w:rPr>
                <w:rFonts w:ascii="Times New Roman" w:eastAsia="Times New Roman" w:hAnsi="Times New Roman" w:cs="Times New Roman"/>
                <w:sz w:val="24"/>
                <w:szCs w:val="24"/>
                <w:lang w:val="ro-RO" w:eastAsia="de-DE"/>
              </w:rPr>
              <w:t xml:space="preserve">pe </w:t>
            </w:r>
            <w:r w:rsidRPr="00270A65">
              <w:rPr>
                <w:rFonts w:ascii="Times New Roman" w:eastAsia="Times New Roman" w:hAnsi="Times New Roman" w:cs="Times New Roman"/>
                <w:sz w:val="24"/>
                <w:szCs w:val="24"/>
                <w:lang w:val="ro-RO" w:eastAsia="de-DE"/>
              </w:rPr>
              <w:t>economie reprezenta doar circa 13,4%.</w:t>
            </w:r>
          </w:p>
          <w:p w14:paraId="0CAC67AD" w14:textId="1EBAA31D" w:rsidR="00A800AA" w:rsidRPr="00270A65" w:rsidRDefault="00B405E4" w:rsidP="00B405E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Evoluțiile din industria prelucrătoare, principalul pol de dezvoltare a industriei, relevă preponderent o stagnare în ultimii ani, chiar cu tendința de reducere a ponderii în total economiei</w:t>
            </w:r>
            <w:r w:rsidRPr="00270A65">
              <w:rPr>
                <w:rFonts w:ascii="Times New Roman" w:eastAsia="Times New Roman" w:hAnsi="Times New Roman" w:cs="Times New Roman"/>
                <w:sz w:val="24"/>
                <w:szCs w:val="24"/>
                <w:lang w:val="ro-RO" w:eastAsia="de-DE"/>
              </w:rPr>
              <w:t>. Astfel, dacă în anul 2020 cota industriei prelucrătoare în PIB constituia 10,1%, în anul 2022 valoarea dată s-a redus până la 9,0%.</w:t>
            </w:r>
          </w:p>
          <w:p w14:paraId="58767488" w14:textId="7F492E01" w:rsidR="00B405E4" w:rsidRPr="00270A65" w:rsidRDefault="00B405E4" w:rsidP="00B405E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Din punct de vedere al activității antreprenoriale, în general se manifestă un interes mai mare pentru a demara o afacere în industria prelucrătoare, însă rata de eșec este mult peste media pe economie</w:t>
            </w:r>
            <w:r w:rsidRPr="00270A65">
              <w:rPr>
                <w:rFonts w:ascii="Times New Roman" w:eastAsia="Times New Roman" w:hAnsi="Times New Roman" w:cs="Times New Roman"/>
                <w:sz w:val="24"/>
                <w:szCs w:val="24"/>
                <w:lang w:val="ro-RO" w:eastAsia="de-DE"/>
              </w:rPr>
              <w:t>. Datele din cercetarea BNS privind demografia întreprinderilor relevă că în intervalul 2017-2021 rata de întreprinderi noi create</w:t>
            </w:r>
            <w:r w:rsidRPr="00270A65">
              <w:rPr>
                <w:rFonts w:ascii="Times New Roman" w:eastAsia="Times New Roman" w:hAnsi="Times New Roman" w:cs="Times New Roman"/>
                <w:sz w:val="24"/>
                <w:szCs w:val="24"/>
                <w:vertAlign w:val="superscript"/>
                <w:lang w:val="ro-RO" w:eastAsia="de-DE"/>
              </w:rPr>
              <w:footnoteReference w:id="1"/>
            </w:r>
            <w:r w:rsidRPr="00270A65">
              <w:rPr>
                <w:rFonts w:ascii="Times New Roman" w:eastAsia="Times New Roman" w:hAnsi="Times New Roman" w:cs="Times New Roman"/>
                <w:sz w:val="24"/>
                <w:szCs w:val="24"/>
                <w:lang w:val="ro-RO" w:eastAsia="de-DE"/>
              </w:rPr>
              <w:t xml:space="preserve"> în industria prelucrătoare a depășit media pe economie. În timp ce pentru media pe economie rata de creare a oscilat de la un minim de 13,8% în anul 2020 și maxim de 16,3% în anul 2017, în industria prelucrătoare rata de creare a variat de la minimul de 16,3% în anul 2019 la maximul de 17,9% în anul 2017. Însă interesul mai mare al populației pentru activitatea de producere nu reușește să fie valorificat corespunzător, iar această situație este dovedită de rata de supraviețuire după primul an de activitate</w:t>
            </w:r>
            <w:r w:rsidRPr="00270A65">
              <w:rPr>
                <w:rFonts w:ascii="Times New Roman" w:eastAsia="Times New Roman" w:hAnsi="Times New Roman" w:cs="Times New Roman"/>
                <w:sz w:val="24"/>
                <w:szCs w:val="24"/>
                <w:vertAlign w:val="superscript"/>
                <w:lang w:val="ro-RO" w:eastAsia="de-DE"/>
              </w:rPr>
              <w:footnoteReference w:id="2"/>
            </w:r>
            <w:r w:rsidRPr="00270A65">
              <w:rPr>
                <w:rFonts w:ascii="Times New Roman" w:eastAsia="Times New Roman" w:hAnsi="Times New Roman" w:cs="Times New Roman"/>
                <w:sz w:val="24"/>
                <w:szCs w:val="24"/>
                <w:lang w:val="ro-RO" w:eastAsia="de-DE"/>
              </w:rPr>
              <w:t>. Astfel, dacă media pe economie de supraviețuire a întreprinderilor după primul an relevă un trend ascendent de la o rată de 41,% în 2017 la 47,7% în anul 2021, pentru industria prelucrătoare tendința este inversă și una îngrijorătoare. Or, de la o valoare maximă de supraviețuire după primul an de 38,7% raportat în anul 2019, acest indicator a scăzut până la 29,2% în anul 2021.</w:t>
            </w:r>
          </w:p>
          <w:p w14:paraId="791050A5" w14:textId="121318FF" w:rsidR="00B405E4" w:rsidRPr="00270A65" w:rsidRDefault="00B405E4" w:rsidP="00B405E4">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Figura 1: Rata de creare de noi întreprinderi și rata de supraviețuire după primul 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B405E4" w:rsidRPr="00270A65" w14:paraId="11DD84E5" w14:textId="77777777" w:rsidTr="004062B4">
              <w:tc>
                <w:tcPr>
                  <w:tcW w:w="4675" w:type="dxa"/>
                </w:tcPr>
                <w:p w14:paraId="761DB07A" w14:textId="77777777" w:rsidR="00B405E4" w:rsidRPr="00270A65" w:rsidRDefault="00B405E4" w:rsidP="00B405E4">
                  <w:pPr>
                    <w:rPr>
                      <w:rFonts w:ascii="Times New Roman" w:hAnsi="Times New Roman" w:cs="Times New Roman"/>
                      <w:sz w:val="24"/>
                      <w:szCs w:val="24"/>
                      <w:lang w:val="ro-RO"/>
                    </w:rPr>
                  </w:pPr>
                  <w:r w:rsidRPr="00270A65">
                    <w:rPr>
                      <w:rFonts w:ascii="Times New Roman" w:hAnsi="Times New Roman" w:cs="Times New Roman"/>
                      <w:noProof/>
                      <w:sz w:val="24"/>
                      <w:szCs w:val="24"/>
                      <w:lang w:val="ro-RO"/>
                    </w:rPr>
                    <w:drawing>
                      <wp:inline distT="0" distB="0" distL="0" distR="0" wp14:anchorId="7A400D7E" wp14:editId="0652A5D8">
                        <wp:extent cx="2938780" cy="1922636"/>
                        <wp:effectExtent l="0" t="0" r="0" b="190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2876" cy="1944943"/>
                                </a:xfrm>
                                <a:prstGeom prst="rect">
                                  <a:avLst/>
                                </a:prstGeom>
                                <a:noFill/>
                              </pic:spPr>
                            </pic:pic>
                          </a:graphicData>
                        </a:graphic>
                      </wp:inline>
                    </w:drawing>
                  </w:r>
                </w:p>
              </w:tc>
              <w:tc>
                <w:tcPr>
                  <w:tcW w:w="4675" w:type="dxa"/>
                </w:tcPr>
                <w:p w14:paraId="6C0834C6" w14:textId="77777777" w:rsidR="00B405E4" w:rsidRPr="00270A65" w:rsidRDefault="00B405E4" w:rsidP="00B405E4">
                  <w:pPr>
                    <w:rPr>
                      <w:rFonts w:ascii="Times New Roman" w:hAnsi="Times New Roman" w:cs="Times New Roman"/>
                      <w:sz w:val="24"/>
                      <w:szCs w:val="24"/>
                      <w:lang w:val="ro-RO"/>
                    </w:rPr>
                  </w:pPr>
                  <w:r w:rsidRPr="00270A65">
                    <w:rPr>
                      <w:rFonts w:ascii="Times New Roman" w:hAnsi="Times New Roman" w:cs="Times New Roman"/>
                      <w:noProof/>
                      <w:sz w:val="24"/>
                      <w:szCs w:val="24"/>
                      <w:lang w:val="ro-RO"/>
                    </w:rPr>
                    <w:drawing>
                      <wp:inline distT="0" distB="0" distL="0" distR="0" wp14:anchorId="2BB107BE" wp14:editId="4182C74F">
                        <wp:extent cx="2983649" cy="1922145"/>
                        <wp:effectExtent l="0" t="0" r="7620" b="190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290" cy="1950260"/>
                                </a:xfrm>
                                <a:prstGeom prst="rect">
                                  <a:avLst/>
                                </a:prstGeom>
                                <a:noFill/>
                              </pic:spPr>
                            </pic:pic>
                          </a:graphicData>
                        </a:graphic>
                      </wp:inline>
                    </w:drawing>
                  </w:r>
                </w:p>
              </w:tc>
            </w:tr>
          </w:tbl>
          <w:p w14:paraId="01B2A3FD" w14:textId="5AA69903" w:rsidR="00B405E4" w:rsidRPr="00270A65" w:rsidRDefault="00B405E4" w:rsidP="00B405E4">
            <w:pPr>
              <w:spacing w:after="0" w:line="240" w:lineRule="auto"/>
              <w:jc w:val="both"/>
              <w:rPr>
                <w:rFonts w:ascii="Times New Roman" w:eastAsia="Times New Roman" w:hAnsi="Times New Roman" w:cs="Times New Roman"/>
                <w:i/>
                <w:sz w:val="24"/>
                <w:szCs w:val="24"/>
                <w:lang w:val="ro-RO" w:eastAsia="de-DE"/>
              </w:rPr>
            </w:pPr>
            <w:r w:rsidRPr="00270A65">
              <w:rPr>
                <w:rFonts w:ascii="Times New Roman" w:eastAsia="Times New Roman" w:hAnsi="Times New Roman" w:cs="Times New Roman"/>
                <w:i/>
                <w:sz w:val="24"/>
                <w:szCs w:val="24"/>
                <w:lang w:val="ro-RO" w:eastAsia="de-DE"/>
              </w:rPr>
              <w:t>Sursa: datele BNS</w:t>
            </w:r>
          </w:p>
          <w:p w14:paraId="4448F7BC" w14:textId="3E54B380" w:rsidR="00B405E4" w:rsidRPr="00270A65" w:rsidRDefault="00B405E4" w:rsidP="00B405E4">
            <w:pPr>
              <w:spacing w:after="0" w:line="240" w:lineRule="auto"/>
              <w:jc w:val="both"/>
              <w:rPr>
                <w:rFonts w:ascii="Times New Roman" w:eastAsia="Times New Roman" w:hAnsi="Times New Roman" w:cs="Times New Roman"/>
                <w:sz w:val="24"/>
                <w:szCs w:val="24"/>
                <w:highlight w:val="yellow"/>
                <w:lang w:val="ro-RO" w:eastAsia="de-DE"/>
              </w:rPr>
            </w:pPr>
          </w:p>
          <w:p w14:paraId="47CC6459" w14:textId="77777777" w:rsidR="00B405E4" w:rsidRPr="00270A65" w:rsidRDefault="00B405E4" w:rsidP="00B405E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În anul 2021 a fost înregistrată o discrepanță de 18,5 puncte procentuale dintre rata de supraviețuire după primul an per total economie (47,7%) raportat la rata din industria prelucrătoare (29,2%).</w:t>
            </w:r>
            <w:r w:rsidRPr="00270A65">
              <w:rPr>
                <w:rFonts w:ascii="Times New Roman" w:eastAsia="Times New Roman" w:hAnsi="Times New Roman" w:cs="Times New Roman"/>
                <w:sz w:val="24"/>
                <w:szCs w:val="24"/>
                <w:lang w:val="ro-RO" w:eastAsia="de-DE"/>
              </w:rPr>
              <w:t xml:space="preserve"> Per ansamblu, rata de supraviețuire mai mică din activitatea de producere se explică printr-un nivel de sofisticare mai ridicat al afacerilor care impun cunoștințe și expertiză mai </w:t>
            </w:r>
            <w:r w:rsidRPr="00270A65">
              <w:rPr>
                <w:rFonts w:ascii="Times New Roman" w:eastAsia="Times New Roman" w:hAnsi="Times New Roman" w:cs="Times New Roman"/>
                <w:sz w:val="24"/>
                <w:szCs w:val="24"/>
                <w:lang w:val="ro-RO" w:eastAsia="de-DE"/>
              </w:rPr>
              <w:lastRenderedPageBreak/>
              <w:t>complexă, dar și prin necesitatea unui capital inițial mult mai mare. În plus, discrepanța mai mare din anul 2021 relevă că pandemia de Covid, distorsionarea lanțurilor de aprovizionare, dar și inflația în creștere au afectat într-o măsură mai mare companiile din industria prelucrătoare.</w:t>
            </w:r>
          </w:p>
          <w:p w14:paraId="07328AEB" w14:textId="599DB483" w:rsidR="00B405E4" w:rsidRPr="00270A65" w:rsidRDefault="00B405E4" w:rsidP="00B405E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Dezvoltarea industriei moldovenești este marcată și de puternice dezechilibre regionale, care din motive obiective pot fi atenuate doar prin susținerea producerii la scară mică</w:t>
            </w:r>
            <w:r w:rsidRPr="00270A65">
              <w:rPr>
                <w:rFonts w:ascii="Times New Roman" w:eastAsia="Times New Roman" w:hAnsi="Times New Roman" w:cs="Times New Roman"/>
                <w:sz w:val="24"/>
                <w:szCs w:val="24"/>
                <w:lang w:val="ro-RO" w:eastAsia="de-DE"/>
              </w:rPr>
              <w:t xml:space="preserve">. Municipiile Chișinău și Bălți sunt de departe cele mai industrializate regiuni ale țării. La nivelul anului 2021, valoarea producției fabricate per </w:t>
            </w:r>
            <w:proofErr w:type="spellStart"/>
            <w:r w:rsidRPr="00270A65">
              <w:rPr>
                <w:rFonts w:ascii="Times New Roman" w:eastAsia="Times New Roman" w:hAnsi="Times New Roman" w:cs="Times New Roman"/>
                <w:sz w:val="24"/>
                <w:szCs w:val="24"/>
                <w:lang w:val="ro-RO" w:eastAsia="de-DE"/>
              </w:rPr>
              <w:t>capita</w:t>
            </w:r>
            <w:proofErr w:type="spellEnd"/>
            <w:r w:rsidRPr="00270A65">
              <w:rPr>
                <w:rFonts w:ascii="Times New Roman" w:eastAsia="Times New Roman" w:hAnsi="Times New Roman" w:cs="Times New Roman"/>
                <w:sz w:val="24"/>
                <w:szCs w:val="24"/>
                <w:lang w:val="ro-RO" w:eastAsia="de-DE"/>
              </w:rPr>
              <w:t xml:space="preserve"> la nivel național constituia 27,1 mii lei. În același timp, în peste jumătate din regiunile țării 919 din 35 raioane și municipii) valoarea producție fabricate per </w:t>
            </w:r>
            <w:proofErr w:type="spellStart"/>
            <w:r w:rsidRPr="00270A65">
              <w:rPr>
                <w:rFonts w:ascii="Times New Roman" w:eastAsia="Times New Roman" w:hAnsi="Times New Roman" w:cs="Times New Roman"/>
                <w:sz w:val="24"/>
                <w:szCs w:val="24"/>
                <w:lang w:val="ro-RO" w:eastAsia="de-DE"/>
              </w:rPr>
              <w:t>capita</w:t>
            </w:r>
            <w:proofErr w:type="spellEnd"/>
            <w:r w:rsidRPr="00270A65">
              <w:rPr>
                <w:rFonts w:ascii="Times New Roman" w:eastAsia="Times New Roman" w:hAnsi="Times New Roman" w:cs="Times New Roman"/>
                <w:sz w:val="24"/>
                <w:szCs w:val="24"/>
                <w:lang w:val="ro-RO" w:eastAsia="de-DE"/>
              </w:rPr>
              <w:t xml:space="preserve"> constituie sub 10 mii de lei. În condițiile în care cele mai multe raioane cu cel mai redus nivel de industrializare se caracterizează și printr-o densitate redusă a populației, este evident că atragerea mai departe a unor investitori care să creeze întreprinderi mari cu multe locuri de muncă este puțin fezabilă. În schimb, susținerea activității producției la scară mică poate constitui un imbold pentru sporirea nivelului de industrializare, atenuarea depopulării, dar și posibilitatea de a substitui o parte din importuri.</w:t>
            </w:r>
          </w:p>
          <w:p w14:paraId="40505461" w14:textId="1C322F97" w:rsidR="00B405E4" w:rsidRPr="00270A65" w:rsidRDefault="00B405E4" w:rsidP="00B405E4">
            <w:pPr>
              <w:spacing w:after="0" w:line="240" w:lineRule="auto"/>
              <w:jc w:val="both"/>
              <w:rPr>
                <w:rFonts w:ascii="Times New Roman" w:eastAsia="Times New Roman" w:hAnsi="Times New Roman" w:cs="Times New Roman"/>
                <w:b/>
                <w:sz w:val="24"/>
                <w:szCs w:val="24"/>
                <w:highlight w:val="yellow"/>
                <w:lang w:val="ro-RO" w:eastAsia="de-DE"/>
              </w:rPr>
            </w:pPr>
            <w:r w:rsidRPr="00270A65">
              <w:rPr>
                <w:rFonts w:ascii="Times New Roman" w:eastAsia="Times New Roman" w:hAnsi="Times New Roman" w:cs="Times New Roman"/>
                <w:b/>
                <w:sz w:val="24"/>
                <w:szCs w:val="24"/>
                <w:lang w:val="ro-RO" w:eastAsia="de-DE"/>
              </w:rPr>
              <w:t xml:space="preserve">Figura 2: Valoarea producției per </w:t>
            </w:r>
            <w:proofErr w:type="spellStart"/>
            <w:r w:rsidRPr="00270A65">
              <w:rPr>
                <w:rFonts w:ascii="Times New Roman" w:eastAsia="Times New Roman" w:hAnsi="Times New Roman" w:cs="Times New Roman"/>
                <w:b/>
                <w:sz w:val="24"/>
                <w:szCs w:val="24"/>
                <w:lang w:val="ro-RO" w:eastAsia="de-DE"/>
              </w:rPr>
              <w:t>capita</w:t>
            </w:r>
            <w:proofErr w:type="spellEnd"/>
            <w:r w:rsidRPr="00270A65">
              <w:rPr>
                <w:rFonts w:ascii="Times New Roman" w:eastAsia="Times New Roman" w:hAnsi="Times New Roman" w:cs="Times New Roman"/>
                <w:b/>
                <w:sz w:val="24"/>
                <w:szCs w:val="24"/>
                <w:lang w:val="ro-RO" w:eastAsia="de-DE"/>
              </w:rPr>
              <w:t xml:space="preserve"> în profil teritorial, </w:t>
            </w:r>
            <w:r w:rsidR="009B45A9" w:rsidRPr="00270A65">
              <w:rPr>
                <w:rFonts w:ascii="Times New Roman" w:eastAsia="Times New Roman" w:hAnsi="Times New Roman" w:cs="Times New Roman"/>
                <w:b/>
                <w:sz w:val="24"/>
                <w:szCs w:val="24"/>
                <w:lang w:val="ro-RO" w:eastAsia="de-DE"/>
              </w:rPr>
              <w:t xml:space="preserve">anul 2021, </w:t>
            </w:r>
            <w:r w:rsidRPr="00270A65">
              <w:rPr>
                <w:rFonts w:ascii="Times New Roman" w:eastAsia="Times New Roman" w:hAnsi="Times New Roman" w:cs="Times New Roman"/>
                <w:b/>
                <w:sz w:val="24"/>
                <w:szCs w:val="24"/>
                <w:lang w:val="ro-RO" w:eastAsia="de-DE"/>
              </w:rPr>
              <w:t>mii lei</w:t>
            </w:r>
          </w:p>
          <w:p w14:paraId="1A8462B6" w14:textId="28ED0089" w:rsidR="00A800AA" w:rsidRPr="00270A65" w:rsidRDefault="00B405E4" w:rsidP="00EE4E9D">
            <w:pPr>
              <w:spacing w:after="0" w:line="240" w:lineRule="auto"/>
              <w:jc w:val="both"/>
              <w:rPr>
                <w:rFonts w:ascii="Times New Roman" w:eastAsia="Times New Roman" w:hAnsi="Times New Roman" w:cs="Times New Roman"/>
                <w:sz w:val="24"/>
                <w:szCs w:val="24"/>
                <w:highlight w:val="yellow"/>
                <w:lang w:val="ro-RO" w:eastAsia="de-DE"/>
              </w:rPr>
            </w:pPr>
            <w:r w:rsidRPr="00270A65">
              <w:rPr>
                <w:rFonts w:ascii="Times New Roman" w:hAnsi="Times New Roman" w:cs="Times New Roman"/>
                <w:noProof/>
                <w:sz w:val="24"/>
                <w:szCs w:val="24"/>
                <w:lang w:val="ro-RO"/>
              </w:rPr>
              <w:drawing>
                <wp:inline distT="0" distB="0" distL="0" distR="0" wp14:anchorId="273A3E8B" wp14:editId="564169D9">
                  <wp:extent cx="6155370" cy="4027023"/>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8719" cy="4042299"/>
                          </a:xfrm>
                          <a:prstGeom prst="rect">
                            <a:avLst/>
                          </a:prstGeom>
                          <a:noFill/>
                        </pic:spPr>
                      </pic:pic>
                    </a:graphicData>
                  </a:graphic>
                </wp:inline>
              </w:drawing>
            </w:r>
          </w:p>
          <w:p w14:paraId="160C2752" w14:textId="117A0B61" w:rsidR="00B405E4" w:rsidRPr="00270A65" w:rsidRDefault="009B45A9" w:rsidP="00EE4E9D">
            <w:pPr>
              <w:spacing w:after="0" w:line="240" w:lineRule="auto"/>
              <w:jc w:val="both"/>
              <w:rPr>
                <w:rFonts w:ascii="Times New Roman" w:eastAsia="Times New Roman" w:hAnsi="Times New Roman" w:cs="Times New Roman"/>
                <w:i/>
                <w:sz w:val="24"/>
                <w:szCs w:val="24"/>
                <w:highlight w:val="yellow"/>
                <w:lang w:val="ro-RO" w:eastAsia="de-DE"/>
              </w:rPr>
            </w:pPr>
            <w:r w:rsidRPr="00270A65">
              <w:rPr>
                <w:rFonts w:ascii="Times New Roman" w:eastAsia="Times New Roman" w:hAnsi="Times New Roman" w:cs="Times New Roman"/>
                <w:i/>
                <w:sz w:val="24"/>
                <w:szCs w:val="24"/>
                <w:lang w:val="ro-RO" w:eastAsia="de-DE"/>
              </w:rPr>
              <w:t>Sursa: calculele autorului în baza datelor BNS</w:t>
            </w:r>
          </w:p>
          <w:p w14:paraId="0D616419" w14:textId="075EE7A5" w:rsidR="00B405E4" w:rsidRPr="00270A65" w:rsidRDefault="00B405E4" w:rsidP="00EE4E9D">
            <w:pPr>
              <w:spacing w:after="0" w:line="240" w:lineRule="auto"/>
              <w:jc w:val="both"/>
              <w:rPr>
                <w:rFonts w:ascii="Times New Roman" w:eastAsia="Times New Roman" w:hAnsi="Times New Roman" w:cs="Times New Roman"/>
                <w:sz w:val="24"/>
                <w:szCs w:val="24"/>
                <w:highlight w:val="yellow"/>
                <w:lang w:val="ro-RO" w:eastAsia="de-DE"/>
              </w:rPr>
            </w:pPr>
          </w:p>
          <w:p w14:paraId="55B122F6" w14:textId="160ABE47" w:rsidR="009B45A9" w:rsidRDefault="009B45A9"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Reieșind din circumstanțele descrise mai sus, este imperativ și judicios ca statul să intervină pentru a stimula activitatea de producere la scară mică. Aceasta poate duce la atenuarea procesului de de</w:t>
            </w:r>
            <w:r w:rsidR="00C91E99" w:rsidRPr="00270A65">
              <w:rPr>
                <w:rFonts w:ascii="Times New Roman" w:eastAsia="Times New Roman" w:hAnsi="Times New Roman" w:cs="Times New Roman"/>
                <w:sz w:val="24"/>
                <w:szCs w:val="24"/>
                <w:lang w:val="ro-RO" w:eastAsia="de-DE"/>
              </w:rPr>
              <w:t>z</w:t>
            </w:r>
            <w:r w:rsidRPr="00270A65">
              <w:rPr>
                <w:rFonts w:ascii="Times New Roman" w:eastAsia="Times New Roman" w:hAnsi="Times New Roman" w:cs="Times New Roman"/>
                <w:sz w:val="24"/>
                <w:szCs w:val="24"/>
                <w:lang w:val="ro-RO" w:eastAsia="de-DE"/>
              </w:rPr>
              <w:t>industrializare a țării, crearea de noi locuri de muncă, contribuirea la reducerea dependenței de produse de import și stimularea inițiativei antreprenoriale în activități cu valoare adăugată.</w:t>
            </w:r>
          </w:p>
          <w:p w14:paraId="441ABAFC" w14:textId="77777777" w:rsidR="00CF5904" w:rsidRPr="00270A65" w:rsidRDefault="00CF5904" w:rsidP="00EE4E9D">
            <w:pPr>
              <w:spacing w:after="0" w:line="240" w:lineRule="auto"/>
              <w:jc w:val="both"/>
              <w:rPr>
                <w:rFonts w:ascii="Times New Roman" w:eastAsia="Times New Roman" w:hAnsi="Times New Roman" w:cs="Times New Roman"/>
                <w:sz w:val="24"/>
                <w:szCs w:val="24"/>
                <w:lang w:val="ro-RO" w:eastAsia="de-DE"/>
              </w:rPr>
            </w:pPr>
          </w:p>
          <w:p w14:paraId="1A1FD3CD" w14:textId="1380F7DA" w:rsidR="00D349AE" w:rsidRPr="00270A65" w:rsidRDefault="00D349AE" w:rsidP="00EE4E9D">
            <w:pPr>
              <w:spacing w:after="0" w:line="240" w:lineRule="auto"/>
              <w:jc w:val="both"/>
              <w:rPr>
                <w:rFonts w:ascii="Times New Roman" w:eastAsia="Times New Roman" w:hAnsi="Times New Roman" w:cs="Times New Roman"/>
                <w:sz w:val="24"/>
                <w:szCs w:val="24"/>
                <w:highlight w:val="yellow"/>
                <w:lang w:val="ro-RO" w:eastAsia="de-DE"/>
              </w:rPr>
            </w:pPr>
          </w:p>
        </w:tc>
      </w:tr>
      <w:tr w:rsidR="00EE4E9D" w:rsidRPr="00270A65" w14:paraId="68042D89" w14:textId="77777777" w:rsidTr="004062B4">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5D010A6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c) Expuneți clar cauzele care au dus la apariția problemei</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BF8EF6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27100239" w14:textId="77777777" w:rsidTr="004062B4">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FD9BC01" w14:textId="375F5953" w:rsidR="00545E18" w:rsidRPr="00270A65" w:rsidRDefault="00977E0F"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Conform datelor aferente anului financiar 2021, au depus rapoarte anuale la Biroul Național de Statistică un număr total de 4 982 de întreprinderi cu genul </w:t>
            </w:r>
            <w:r w:rsidR="00EB0413" w:rsidRPr="00270A65">
              <w:rPr>
                <w:rFonts w:ascii="Times New Roman" w:eastAsia="Times New Roman" w:hAnsi="Times New Roman" w:cs="Times New Roman"/>
                <w:sz w:val="24"/>
                <w:szCs w:val="24"/>
                <w:lang w:val="ro-RO" w:eastAsia="de-DE"/>
              </w:rPr>
              <w:t>principal</w:t>
            </w:r>
            <w:r w:rsidRPr="00270A65">
              <w:rPr>
                <w:rFonts w:ascii="Times New Roman" w:eastAsia="Times New Roman" w:hAnsi="Times New Roman" w:cs="Times New Roman"/>
                <w:sz w:val="24"/>
                <w:szCs w:val="24"/>
                <w:lang w:val="ro-RO" w:eastAsia="de-DE"/>
              </w:rPr>
              <w:t xml:space="preserve"> de activitate industria prelucrătoare</w:t>
            </w:r>
            <w:r w:rsidR="00EB0413" w:rsidRPr="00270A65">
              <w:rPr>
                <w:rFonts w:ascii="Times New Roman" w:eastAsia="Times New Roman" w:hAnsi="Times New Roman" w:cs="Times New Roman"/>
                <w:sz w:val="24"/>
                <w:szCs w:val="24"/>
                <w:lang w:val="ro-RO" w:eastAsia="de-DE"/>
              </w:rPr>
              <w:t>, ceea ce constituie 8,3% din numărul total de întreprinderi. Deși întreprinderile micro constituie 74,9% din numărul total de entități din industria prelucrătoare, acestea generează 8,5% din locurile de muncă din sector</w:t>
            </w:r>
            <w:r w:rsidR="009B6023" w:rsidRPr="00270A65">
              <w:rPr>
                <w:rFonts w:ascii="Times New Roman" w:eastAsia="Times New Roman" w:hAnsi="Times New Roman" w:cs="Times New Roman"/>
                <w:sz w:val="24"/>
                <w:szCs w:val="24"/>
                <w:lang w:val="ro-RO" w:eastAsia="de-DE"/>
              </w:rPr>
              <w:t xml:space="preserve"> (față de 19,7% media pe economie)</w:t>
            </w:r>
            <w:r w:rsidR="00EB0413" w:rsidRPr="00270A65">
              <w:rPr>
                <w:rFonts w:ascii="Times New Roman" w:eastAsia="Times New Roman" w:hAnsi="Times New Roman" w:cs="Times New Roman"/>
                <w:sz w:val="24"/>
                <w:szCs w:val="24"/>
                <w:lang w:val="ro-RO" w:eastAsia="de-DE"/>
              </w:rPr>
              <w:t xml:space="preserve"> și doar 4,1% din veniturile din vânzări</w:t>
            </w:r>
            <w:r w:rsidR="009B6023" w:rsidRPr="00270A65">
              <w:rPr>
                <w:rFonts w:ascii="Times New Roman" w:eastAsia="Times New Roman" w:hAnsi="Times New Roman" w:cs="Times New Roman"/>
                <w:sz w:val="24"/>
                <w:szCs w:val="24"/>
                <w:lang w:val="ro-RO" w:eastAsia="de-DE"/>
              </w:rPr>
              <w:t xml:space="preserve"> (față de 10,3% media pe economie). Productivitatea</w:t>
            </w:r>
            <w:r w:rsidR="00662EC8" w:rsidRPr="00270A65">
              <w:rPr>
                <w:rFonts w:ascii="Times New Roman" w:eastAsia="Times New Roman" w:hAnsi="Times New Roman" w:cs="Times New Roman"/>
                <w:sz w:val="24"/>
                <w:szCs w:val="24"/>
                <w:lang w:val="ro-RO" w:eastAsia="de-DE"/>
              </w:rPr>
              <w:t xml:space="preserve"> mai scăzută, fragilitatea mai mare și imposibilitatea de a crește afacerile pentru întreprinderile micro din industria prelucrătoare, din care fac parte și micii producători, are la bază mai multe cauze, precum:</w:t>
            </w:r>
          </w:p>
          <w:p w14:paraId="2125E633" w14:textId="092B58E4" w:rsidR="00662EC8" w:rsidRPr="00270A65" w:rsidRDefault="00B550AB"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Lipsa accesului la resurse</w:t>
            </w:r>
            <w:r w:rsidRPr="00270A65">
              <w:rPr>
                <w:rFonts w:ascii="Times New Roman" w:eastAsia="Times New Roman" w:hAnsi="Times New Roman" w:cs="Times New Roman"/>
                <w:sz w:val="24"/>
                <w:szCs w:val="24"/>
                <w:lang w:val="ro-RO" w:eastAsia="de-DE"/>
              </w:rPr>
              <w:t>: Micii producători din industria prelucrătoare din Moldova au frecvent acces limitat la resurse precum credite, instruiri și informații despre piață. Acest lucru le limit</w:t>
            </w:r>
            <w:r w:rsidR="00662EC8" w:rsidRPr="00270A65">
              <w:rPr>
                <w:rFonts w:ascii="Times New Roman" w:eastAsia="Times New Roman" w:hAnsi="Times New Roman" w:cs="Times New Roman"/>
                <w:sz w:val="24"/>
                <w:szCs w:val="24"/>
                <w:lang w:val="ro-RO" w:eastAsia="de-DE"/>
              </w:rPr>
              <w:t>ează</w:t>
            </w:r>
            <w:r w:rsidRPr="00270A65">
              <w:rPr>
                <w:rFonts w:ascii="Times New Roman" w:eastAsia="Times New Roman" w:hAnsi="Times New Roman" w:cs="Times New Roman"/>
                <w:sz w:val="24"/>
                <w:szCs w:val="24"/>
                <w:lang w:val="ro-RO" w:eastAsia="de-DE"/>
              </w:rPr>
              <w:t xml:space="preserve"> capacitatea de a-și dezvolta afacerea și de a-și îmbunătăți condițiile de activitate. În acest context, o constrângere majoră enunțată </w:t>
            </w:r>
            <w:r w:rsidR="00662EC8" w:rsidRPr="00270A65">
              <w:rPr>
                <w:rFonts w:ascii="Times New Roman" w:eastAsia="Times New Roman" w:hAnsi="Times New Roman" w:cs="Times New Roman"/>
                <w:sz w:val="24"/>
                <w:szCs w:val="24"/>
                <w:lang w:val="ro-RO" w:eastAsia="de-DE"/>
              </w:rPr>
              <w:t xml:space="preserve">în cadrul consultărilor publice </w:t>
            </w:r>
            <w:r w:rsidRPr="00270A65">
              <w:rPr>
                <w:rFonts w:ascii="Times New Roman" w:eastAsia="Times New Roman" w:hAnsi="Times New Roman" w:cs="Times New Roman"/>
                <w:sz w:val="24"/>
                <w:szCs w:val="24"/>
                <w:lang w:val="ro-RO" w:eastAsia="de-DE"/>
              </w:rPr>
              <w:t>de micii producători de a face investiții pentru creșterea afacerii este că în așa caz rămân fără bani pentru mijloace circulante.</w:t>
            </w:r>
            <w:r w:rsidR="00662EC8" w:rsidRPr="00270A65">
              <w:rPr>
                <w:rFonts w:ascii="Times New Roman" w:eastAsia="Times New Roman" w:hAnsi="Times New Roman" w:cs="Times New Roman"/>
                <w:sz w:val="24"/>
                <w:szCs w:val="24"/>
                <w:lang w:val="ro-RO" w:eastAsia="de-DE"/>
              </w:rPr>
              <w:t xml:space="preserve"> Drept consecință, lipsa capitalului creează dificultăți în achiziționarea echipamentelor necesare pentru producție, în dezvoltarea și promovarea brandului, în crearea unui stoc adecvat de materii prime și produse finite etc.</w:t>
            </w:r>
          </w:p>
          <w:p w14:paraId="438CC20E" w14:textId="4AD4FF3B" w:rsidR="007419D4" w:rsidRPr="00270A65" w:rsidRDefault="007419D4" w:rsidP="004254CE">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 xml:space="preserve">Cunoștințe și cultura de </w:t>
            </w:r>
            <w:r w:rsidR="004254CE" w:rsidRPr="00270A65">
              <w:rPr>
                <w:rFonts w:ascii="Times New Roman" w:eastAsia="Times New Roman" w:hAnsi="Times New Roman" w:cs="Times New Roman"/>
                <w:b/>
                <w:sz w:val="24"/>
                <w:szCs w:val="24"/>
                <w:lang w:val="ro-RO" w:eastAsia="de-DE"/>
              </w:rPr>
              <w:t>a</w:t>
            </w:r>
            <w:r w:rsidRPr="00270A65">
              <w:rPr>
                <w:rFonts w:ascii="Times New Roman" w:eastAsia="Times New Roman" w:hAnsi="Times New Roman" w:cs="Times New Roman"/>
                <w:b/>
                <w:sz w:val="24"/>
                <w:szCs w:val="24"/>
                <w:lang w:val="ro-RO" w:eastAsia="de-DE"/>
              </w:rPr>
              <w:t>faceri precară</w:t>
            </w:r>
            <w:r w:rsidRPr="00270A65">
              <w:rPr>
                <w:rFonts w:ascii="Times New Roman" w:eastAsia="Times New Roman" w:hAnsi="Times New Roman" w:cs="Times New Roman"/>
                <w:sz w:val="24"/>
                <w:szCs w:val="24"/>
                <w:lang w:val="ro-RO" w:eastAsia="de-DE"/>
              </w:rPr>
              <w:t xml:space="preserve">: În general, mediul de faceri din Republica Moldova se caracterizează printr-o cultură antreprenorială redusă, fapt redat inclusiv de clasamentele internaționale. De exemplu, Indicele Global de Competitivitate (anul 2019) relevă că Moldova se plasează mai jos de poziția 100 în dreptul unor indicatori precum Creșterea companiilor inovatoare (129), Companiile cu idei disruptive (104) sau Bazarea pe managementul profesional în funcție de meritocrație (113). Pentru domeniul industriei prelucrătoare, unde nivelul de complexitate și sofisticare al afacerii impune de regulă cunoștințe și deprinderi mai vaste, factorul culturii și cunoștințelor de afaceri </w:t>
            </w:r>
            <w:r w:rsidR="004254CE" w:rsidRPr="00270A65">
              <w:rPr>
                <w:rFonts w:ascii="Times New Roman" w:eastAsia="Times New Roman" w:hAnsi="Times New Roman" w:cs="Times New Roman"/>
                <w:sz w:val="24"/>
                <w:szCs w:val="24"/>
                <w:lang w:val="ro-RO" w:eastAsia="de-DE"/>
              </w:rPr>
              <w:t>j</w:t>
            </w:r>
            <w:r w:rsidRPr="00270A65">
              <w:rPr>
                <w:rFonts w:ascii="Times New Roman" w:eastAsia="Times New Roman" w:hAnsi="Times New Roman" w:cs="Times New Roman"/>
                <w:sz w:val="24"/>
                <w:szCs w:val="24"/>
                <w:lang w:val="ro-RO" w:eastAsia="de-DE"/>
              </w:rPr>
              <w:t>oac</w:t>
            </w:r>
            <w:r w:rsidR="004254CE" w:rsidRPr="00270A65">
              <w:rPr>
                <w:rFonts w:ascii="Times New Roman" w:eastAsia="Times New Roman" w:hAnsi="Times New Roman" w:cs="Times New Roman"/>
                <w:sz w:val="24"/>
                <w:szCs w:val="24"/>
                <w:lang w:val="ro-RO" w:eastAsia="de-DE"/>
              </w:rPr>
              <w:t>ă</w:t>
            </w:r>
            <w:r w:rsidRPr="00270A65">
              <w:rPr>
                <w:rFonts w:ascii="Times New Roman" w:eastAsia="Times New Roman" w:hAnsi="Times New Roman" w:cs="Times New Roman"/>
                <w:sz w:val="24"/>
                <w:szCs w:val="24"/>
                <w:lang w:val="ro-RO" w:eastAsia="de-DE"/>
              </w:rPr>
              <w:t xml:space="preserve"> un rol și mai important. </w:t>
            </w:r>
          </w:p>
          <w:p w14:paraId="454B94A2" w14:textId="5545FAA3" w:rsidR="00662EC8" w:rsidRPr="00270A65" w:rsidRDefault="00717552"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Birocrația și reglementările excesive</w:t>
            </w:r>
            <w:r w:rsidRPr="00270A65">
              <w:rPr>
                <w:rFonts w:ascii="Times New Roman" w:eastAsia="Times New Roman" w:hAnsi="Times New Roman" w:cs="Times New Roman"/>
                <w:sz w:val="24"/>
                <w:szCs w:val="24"/>
                <w:lang w:val="ro-RO" w:eastAsia="de-DE"/>
              </w:rPr>
              <w:t xml:space="preserve">: În condițiile în care la moment, normele generale și cerințele sunt identice pentru toate întreprinderile, povara de reglementare, în special sanitară și </w:t>
            </w:r>
            <w:proofErr w:type="spellStart"/>
            <w:r w:rsidRPr="00270A65">
              <w:rPr>
                <w:rFonts w:ascii="Times New Roman" w:eastAsia="Times New Roman" w:hAnsi="Times New Roman" w:cs="Times New Roman"/>
                <w:sz w:val="24"/>
                <w:szCs w:val="24"/>
                <w:lang w:val="ro-RO" w:eastAsia="de-DE"/>
              </w:rPr>
              <w:t>fito</w:t>
            </w:r>
            <w:proofErr w:type="spellEnd"/>
            <w:r w:rsidRPr="00270A65">
              <w:rPr>
                <w:rFonts w:ascii="Times New Roman" w:eastAsia="Times New Roman" w:hAnsi="Times New Roman" w:cs="Times New Roman"/>
                <w:sz w:val="24"/>
                <w:szCs w:val="24"/>
                <w:lang w:val="ro-RO" w:eastAsia="de-DE"/>
              </w:rPr>
              <w:t>-sanitară, dar și de conformare la alte norme (calitate, protecția mediului, impozitele și taxele, etc), este mai mare pentru micii producători. Aceasta reprezintă atât o constrângere de creștere, cât și de a activa în cadrul formal.</w:t>
            </w:r>
          </w:p>
          <w:p w14:paraId="6F731A56" w14:textId="15BCD3D1" w:rsidR="00717552" w:rsidRPr="00270A65" w:rsidRDefault="00717552"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Accesul limitat la piețe</w:t>
            </w:r>
            <w:r w:rsidRPr="00270A65">
              <w:rPr>
                <w:rFonts w:ascii="Times New Roman" w:eastAsia="Times New Roman" w:hAnsi="Times New Roman" w:cs="Times New Roman"/>
                <w:sz w:val="24"/>
                <w:szCs w:val="24"/>
                <w:lang w:val="ro-RO" w:eastAsia="de-DE"/>
              </w:rPr>
              <w:t xml:space="preserve">: Micii producători au adesea dificultăți în a accesa diferite canale de vânzări mai formale și mai sofisticate, din cauza restricțiilor comerciale și a limitărilor de acces la distribuitori și furnizori. Adesea, </w:t>
            </w:r>
            <w:r w:rsidR="00D571C0" w:rsidRPr="00270A65">
              <w:rPr>
                <w:rFonts w:ascii="Times New Roman" w:eastAsia="Times New Roman" w:hAnsi="Times New Roman" w:cs="Times New Roman"/>
                <w:sz w:val="24"/>
                <w:szCs w:val="24"/>
                <w:lang w:val="ro-RO" w:eastAsia="de-DE"/>
              </w:rPr>
              <w:t>micii producători</w:t>
            </w:r>
            <w:r w:rsidRPr="00270A65">
              <w:rPr>
                <w:rFonts w:ascii="Times New Roman" w:eastAsia="Times New Roman" w:hAnsi="Times New Roman" w:cs="Times New Roman"/>
                <w:sz w:val="24"/>
                <w:szCs w:val="24"/>
                <w:lang w:val="ro-RO" w:eastAsia="de-DE"/>
              </w:rPr>
              <w:t xml:space="preserve"> nu dispun de resurse pentru a se conform</w:t>
            </w:r>
            <w:r w:rsidR="00367072" w:rsidRPr="00270A65">
              <w:rPr>
                <w:rFonts w:ascii="Times New Roman" w:eastAsia="Times New Roman" w:hAnsi="Times New Roman" w:cs="Times New Roman"/>
                <w:sz w:val="24"/>
                <w:szCs w:val="24"/>
                <w:lang w:val="ro-RO" w:eastAsia="de-DE"/>
              </w:rPr>
              <w:t>a</w:t>
            </w:r>
            <w:r w:rsidRPr="00270A65">
              <w:rPr>
                <w:rFonts w:ascii="Times New Roman" w:eastAsia="Times New Roman" w:hAnsi="Times New Roman" w:cs="Times New Roman"/>
                <w:sz w:val="24"/>
                <w:szCs w:val="24"/>
                <w:lang w:val="ro-RO" w:eastAsia="de-DE"/>
              </w:rPr>
              <w:t xml:space="preserve"> diferitor cerințe din partea potențialilor clienți unde să-și comercializeze producția.</w:t>
            </w:r>
          </w:p>
          <w:p w14:paraId="1D2C76E0" w14:textId="1A6C8C6F" w:rsidR="00662EC8" w:rsidRPr="00270A65" w:rsidRDefault="00D571C0"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Resurse umane limitate</w:t>
            </w:r>
            <w:r w:rsidRPr="00270A65">
              <w:rPr>
                <w:rFonts w:ascii="Times New Roman" w:eastAsia="Times New Roman" w:hAnsi="Times New Roman" w:cs="Times New Roman"/>
                <w:sz w:val="24"/>
                <w:szCs w:val="24"/>
                <w:lang w:val="ro-RO" w:eastAsia="de-DE"/>
              </w:rPr>
              <w:t>: pentru micii producători este mai problematic în a atrage și menține personalul competent și calificat, din cauza limitărilor financiare mai mari rezultate din productivitatea mai mică, precum și a lipsei de oportunități de formare și dezvoltare a competențelor.</w:t>
            </w:r>
          </w:p>
          <w:p w14:paraId="6E35D97B" w14:textId="2D53AFB5" w:rsidR="004062B4" w:rsidRPr="00270A65" w:rsidRDefault="004062B4"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 xml:space="preserve">Infrastructura </w:t>
            </w:r>
            <w:r w:rsidR="00E25E08" w:rsidRPr="00270A65">
              <w:rPr>
                <w:rFonts w:ascii="Times New Roman" w:eastAsia="Times New Roman" w:hAnsi="Times New Roman" w:cs="Times New Roman"/>
                <w:b/>
                <w:sz w:val="24"/>
                <w:szCs w:val="24"/>
                <w:lang w:val="ro-RO" w:eastAsia="de-DE"/>
              </w:rPr>
              <w:t>și logistica deficitară</w:t>
            </w:r>
            <w:r w:rsidRPr="00270A65">
              <w:rPr>
                <w:rFonts w:ascii="Times New Roman" w:eastAsia="Times New Roman" w:hAnsi="Times New Roman" w:cs="Times New Roman"/>
                <w:sz w:val="24"/>
                <w:szCs w:val="24"/>
                <w:lang w:val="ro-RO" w:eastAsia="de-DE"/>
              </w:rPr>
              <w:t>: drumurile și rețelele de transport inadecvate, poate face ca transportul mărfurilor să fie dificil și costisitor, ceea ce poate duce la întârzieri în livrarea produselor și la creșterea costurilor pentru producători</w:t>
            </w:r>
            <w:r w:rsidR="00E25E08" w:rsidRPr="00270A65">
              <w:rPr>
                <w:rFonts w:ascii="Times New Roman" w:eastAsia="Times New Roman" w:hAnsi="Times New Roman" w:cs="Times New Roman"/>
                <w:sz w:val="24"/>
                <w:szCs w:val="24"/>
                <w:lang w:val="ro-RO" w:eastAsia="de-DE"/>
              </w:rPr>
              <w:t>. Pentru micii producători aceste provocări sunt exacerbate de lipsa logisticii proprii care face mult mai dificil livrarea produselor la clienți, în condițiile în care o asemenea piață a logisticii este sub-dezvoltată la moment.</w:t>
            </w:r>
          </w:p>
          <w:p w14:paraId="0DA96496" w14:textId="76ADD451" w:rsidR="004062B4" w:rsidRPr="00270A65" w:rsidRDefault="004062B4" w:rsidP="004062B4">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Competiția puternică</w:t>
            </w:r>
            <w:r w:rsidRPr="00270A65">
              <w:rPr>
                <w:rFonts w:ascii="Times New Roman" w:eastAsia="Times New Roman" w:hAnsi="Times New Roman" w:cs="Times New Roman"/>
                <w:sz w:val="24"/>
                <w:szCs w:val="24"/>
                <w:lang w:val="ro-RO" w:eastAsia="de-DE"/>
              </w:rPr>
              <w:t>: Într-o piață în care există o concurență puternică, producătorii mici</w:t>
            </w:r>
            <w:r w:rsidR="002C0C92" w:rsidRPr="00270A65">
              <w:rPr>
                <w:rFonts w:ascii="Times New Roman" w:eastAsia="Times New Roman" w:hAnsi="Times New Roman" w:cs="Times New Roman"/>
                <w:sz w:val="24"/>
                <w:szCs w:val="24"/>
                <w:lang w:val="ro-RO" w:eastAsia="de-DE"/>
              </w:rPr>
              <w:t xml:space="preserve"> au</w:t>
            </w:r>
            <w:r w:rsidRPr="00270A65">
              <w:rPr>
                <w:rFonts w:ascii="Times New Roman" w:eastAsia="Times New Roman" w:hAnsi="Times New Roman" w:cs="Times New Roman"/>
                <w:sz w:val="24"/>
                <w:szCs w:val="24"/>
                <w:lang w:val="ro-RO" w:eastAsia="de-DE"/>
              </w:rPr>
              <w:t xml:space="preserve"> dificultăți în a se diferenția și în a-și face cunoscut brandul. De asemenea, aceștia pot avea dificultăți în a face față la prețurile competitive ale competitorilor mai mari și mai puternici.</w:t>
            </w:r>
          </w:p>
          <w:p w14:paraId="7484D5EE" w14:textId="67C66C69" w:rsidR="008E5097" w:rsidRPr="00270A65" w:rsidRDefault="008E5097" w:rsidP="004C597E">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66F3644"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C321AC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d) Descrieți cum a evoluat problema și cum va evolua fără o intervenție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3AF90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88587AC"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Pr>
          <w:p w14:paraId="522A8BB0" w14:textId="4F494A4F" w:rsidR="003D3CEE" w:rsidRPr="00270A65" w:rsidRDefault="003D3CEE" w:rsidP="00EE4E9D">
            <w:p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După cum a fost enunțat și mai sus, în ultimii ani se atestă o deteriorare a ratei de supraviețuire după primul an de activitate a întreprinderilor din industria prelucrătoare de la 38,7% în anul 2019 la 29,2% în anul 2021. Aceasta are loc într-un context în care media de supraviețuire pe economie are un trend invers de creștere. Astfel, în anul 2021 rata de supraviețuire după primul an per total economie de 47,7% era cu 18,5 puncte procentuale mai mare comparativ cu industria prelucrătoare. Putem presupune că o parte din aceste întreprinderi care eșuează în cadrul oficial își continuă ulterior activitatea în economia informală, fiind în imposibilitatea de a se conforma tuturor rigorilor. D</w:t>
            </w:r>
            <w:r w:rsidR="00F7495F" w:rsidRPr="00270A65">
              <w:rPr>
                <w:rFonts w:ascii="Times New Roman" w:eastAsia="Times New Roman" w:hAnsi="Times New Roman" w:cs="Times New Roman"/>
                <w:bCs/>
                <w:sz w:val="24"/>
                <w:szCs w:val="24"/>
                <w:lang w:val="ro-RO" w:eastAsia="de-DE"/>
              </w:rPr>
              <w:t xml:space="preserve">espre faptul că industria pierde teren în structura economiei naționale </w:t>
            </w:r>
            <w:r w:rsidRPr="00270A65">
              <w:rPr>
                <w:rFonts w:ascii="Times New Roman" w:eastAsia="Times New Roman" w:hAnsi="Times New Roman" w:cs="Times New Roman"/>
                <w:bCs/>
                <w:sz w:val="24"/>
                <w:szCs w:val="24"/>
                <w:lang w:val="ro-RO" w:eastAsia="de-DE"/>
              </w:rPr>
              <w:t xml:space="preserve">rezultă și din scăderea cotei industriei </w:t>
            </w:r>
            <w:r w:rsidR="00401613" w:rsidRPr="00270A65">
              <w:rPr>
                <w:rFonts w:ascii="Times New Roman" w:eastAsia="Times New Roman" w:hAnsi="Times New Roman" w:cs="Times New Roman"/>
                <w:bCs/>
                <w:sz w:val="24"/>
                <w:szCs w:val="24"/>
                <w:lang w:val="ro-RO" w:eastAsia="de-DE"/>
              </w:rPr>
              <w:t>prelucrătoare</w:t>
            </w:r>
            <w:r w:rsidRPr="00270A65">
              <w:rPr>
                <w:rFonts w:ascii="Times New Roman" w:eastAsia="Times New Roman" w:hAnsi="Times New Roman" w:cs="Times New Roman"/>
                <w:bCs/>
                <w:sz w:val="24"/>
                <w:szCs w:val="24"/>
                <w:lang w:val="ro-RO" w:eastAsia="de-DE"/>
              </w:rPr>
              <w:t xml:space="preserve"> în PIB de la 10,1% în anul 2020 la 9,0% în anul 2022.</w:t>
            </w:r>
            <w:r w:rsidR="007B4921" w:rsidRPr="00270A65">
              <w:rPr>
                <w:rFonts w:ascii="Times New Roman" w:eastAsia="Times New Roman" w:hAnsi="Times New Roman" w:cs="Times New Roman"/>
                <w:bCs/>
                <w:sz w:val="24"/>
                <w:szCs w:val="24"/>
                <w:lang w:val="ro-RO" w:eastAsia="de-DE"/>
              </w:rPr>
              <w:t xml:space="preserve"> </w:t>
            </w:r>
            <w:r w:rsidR="0063258B" w:rsidRPr="00270A65">
              <w:rPr>
                <w:rFonts w:ascii="Times New Roman" w:eastAsia="Times New Roman" w:hAnsi="Times New Roman" w:cs="Times New Roman"/>
                <w:bCs/>
                <w:sz w:val="24"/>
                <w:szCs w:val="24"/>
                <w:lang w:val="ro-RO" w:eastAsia="de-DE"/>
              </w:rPr>
              <w:t>În lipsa unor intervenții pentru susținerea micilor producători, acest trend negativ are toate perspectivele de a se menține, manifestat prin:</w:t>
            </w:r>
          </w:p>
          <w:p w14:paraId="28BCDBB3" w14:textId="77F3BBD1" w:rsidR="009E5C65" w:rsidRPr="00270A65" w:rsidRDefault="009E5C65" w:rsidP="00A036CD">
            <w:pPr>
              <w:pStyle w:val="ListParagraph"/>
              <w:numPr>
                <w:ilvl w:val="0"/>
                <w:numId w:val="6"/>
              </w:num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Erodarea potențialului productiv al țării</w:t>
            </w:r>
            <w:r w:rsidR="00EC7AA2" w:rsidRPr="00270A65">
              <w:rPr>
                <w:rFonts w:ascii="Times New Roman" w:eastAsia="Times New Roman" w:hAnsi="Times New Roman" w:cs="Times New Roman"/>
                <w:bCs/>
                <w:sz w:val="24"/>
                <w:szCs w:val="24"/>
                <w:lang w:val="ro-RO" w:eastAsia="de-DE"/>
              </w:rPr>
              <w:t>;</w:t>
            </w:r>
          </w:p>
          <w:p w14:paraId="0C18F78A" w14:textId="5C79422D" w:rsidR="0063258B" w:rsidRPr="00270A65" w:rsidRDefault="0063258B" w:rsidP="00A036CD">
            <w:pPr>
              <w:pStyle w:val="ListParagraph"/>
              <w:numPr>
                <w:ilvl w:val="0"/>
                <w:numId w:val="6"/>
              </w:num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Lipsa de diversificare a sectorului industrial și concentrarea volumelor de producție la un număr limitat de întreprinderi</w:t>
            </w:r>
            <w:r w:rsidR="00EC7AA2" w:rsidRPr="00270A65">
              <w:rPr>
                <w:rFonts w:ascii="Times New Roman" w:eastAsia="Times New Roman" w:hAnsi="Times New Roman" w:cs="Times New Roman"/>
                <w:bCs/>
                <w:sz w:val="24"/>
                <w:szCs w:val="24"/>
                <w:lang w:val="ro-RO" w:eastAsia="de-DE"/>
              </w:rPr>
              <w:t>;</w:t>
            </w:r>
          </w:p>
          <w:p w14:paraId="5E782482" w14:textId="3A99B720" w:rsidR="0063258B" w:rsidRPr="00270A65" w:rsidRDefault="0063258B" w:rsidP="00A036CD">
            <w:pPr>
              <w:pStyle w:val="ListParagraph"/>
              <w:numPr>
                <w:ilvl w:val="0"/>
                <w:numId w:val="6"/>
              </w:num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Limitarea oportunităților economice și de angajare, în special în zonele rurale și raioanele mai sărace. Aceasta va perpetua depopularea acestor regiuni</w:t>
            </w:r>
            <w:r w:rsidR="00EC7AA2" w:rsidRPr="00270A65">
              <w:rPr>
                <w:rFonts w:ascii="Times New Roman" w:eastAsia="Times New Roman" w:hAnsi="Times New Roman" w:cs="Times New Roman"/>
                <w:bCs/>
                <w:sz w:val="24"/>
                <w:szCs w:val="24"/>
                <w:lang w:val="ro-RO" w:eastAsia="de-DE"/>
              </w:rPr>
              <w:t>;</w:t>
            </w:r>
          </w:p>
          <w:p w14:paraId="6E4AC038" w14:textId="098C126E" w:rsidR="0063258B" w:rsidRPr="00270A65" w:rsidRDefault="0063258B" w:rsidP="00A036CD">
            <w:pPr>
              <w:pStyle w:val="ListParagraph"/>
              <w:numPr>
                <w:ilvl w:val="0"/>
                <w:numId w:val="6"/>
              </w:num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Creșterea dependenței țării de importuri și înrăutățirea balanței comerciale, în condițiile în care produsele locale vor fi mai limitate</w:t>
            </w:r>
            <w:r w:rsidR="00DA581F" w:rsidRPr="00270A65">
              <w:rPr>
                <w:rFonts w:ascii="Times New Roman" w:eastAsia="Times New Roman" w:hAnsi="Times New Roman" w:cs="Times New Roman"/>
                <w:bCs/>
                <w:sz w:val="24"/>
                <w:szCs w:val="24"/>
                <w:lang w:val="ro-RO" w:eastAsia="de-DE"/>
              </w:rPr>
              <w:t>;</w:t>
            </w:r>
          </w:p>
          <w:p w14:paraId="6B8A801A" w14:textId="5DABAB80" w:rsidR="003D3CEE" w:rsidRPr="00270A65" w:rsidRDefault="0063258B" w:rsidP="00A036CD">
            <w:pPr>
              <w:pStyle w:val="ListParagraph"/>
              <w:numPr>
                <w:ilvl w:val="0"/>
                <w:numId w:val="6"/>
              </w:num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 xml:space="preserve">Menținerea în economia informală a multor mici producători, fapt care duce la ratarea de venituri la buget, precum și la imposibilitatea de creștere a </w:t>
            </w:r>
            <w:r w:rsidR="00A036CD" w:rsidRPr="00270A65">
              <w:rPr>
                <w:rFonts w:ascii="Times New Roman" w:eastAsia="Times New Roman" w:hAnsi="Times New Roman" w:cs="Times New Roman"/>
                <w:bCs/>
                <w:sz w:val="24"/>
                <w:szCs w:val="24"/>
                <w:lang w:val="ro-RO" w:eastAsia="de-DE"/>
              </w:rPr>
              <w:t>producătorilor</w:t>
            </w:r>
            <w:r w:rsidR="009E5C65" w:rsidRPr="00270A65">
              <w:rPr>
                <w:rFonts w:ascii="Times New Roman" w:eastAsia="Times New Roman" w:hAnsi="Times New Roman" w:cs="Times New Roman"/>
                <w:bCs/>
                <w:sz w:val="24"/>
                <w:szCs w:val="24"/>
                <w:lang w:val="ro-RO" w:eastAsia="de-DE"/>
              </w:rPr>
              <w:t xml:space="preserve"> etc</w:t>
            </w:r>
            <w:r w:rsidR="00DA581F" w:rsidRPr="00270A65">
              <w:rPr>
                <w:rFonts w:ascii="Times New Roman" w:eastAsia="Times New Roman" w:hAnsi="Times New Roman" w:cs="Times New Roman"/>
                <w:bCs/>
                <w:sz w:val="24"/>
                <w:szCs w:val="24"/>
                <w:lang w:val="ro-RO" w:eastAsia="de-DE"/>
              </w:rPr>
              <w:t>.</w:t>
            </w:r>
          </w:p>
          <w:p w14:paraId="065F85D9" w14:textId="21ECB372" w:rsidR="00BB743C" w:rsidRPr="00270A65" w:rsidRDefault="00BB743C" w:rsidP="00EE4E9D">
            <w:pPr>
              <w:spacing w:after="0" w:line="240" w:lineRule="auto"/>
              <w:jc w:val="both"/>
              <w:rPr>
                <w:rFonts w:ascii="Times New Roman" w:eastAsia="Times New Roman" w:hAnsi="Times New Roman" w:cs="Times New Roman"/>
                <w:bCs/>
                <w:sz w:val="24"/>
                <w:szCs w:val="24"/>
                <w:lang w:val="ro-RO" w:eastAsia="de-DE"/>
              </w:rPr>
            </w:pPr>
          </w:p>
          <w:p w14:paraId="10ACD07E" w14:textId="3728847D" w:rsidR="003D3CEE" w:rsidRPr="00270A65" w:rsidRDefault="00621559" w:rsidP="00EE4E9D">
            <w:pPr>
              <w:spacing w:after="0" w:line="240" w:lineRule="auto"/>
              <w:jc w:val="both"/>
              <w:rPr>
                <w:rFonts w:ascii="Times New Roman" w:eastAsia="Times New Roman" w:hAnsi="Times New Roman" w:cs="Times New Roman"/>
                <w:bCs/>
                <w:sz w:val="24"/>
                <w:szCs w:val="24"/>
                <w:lang w:val="ro-RO" w:eastAsia="de-DE"/>
              </w:rPr>
            </w:pPr>
            <w:r w:rsidRPr="00270A65">
              <w:rPr>
                <w:rFonts w:ascii="Times New Roman" w:eastAsia="Times New Roman" w:hAnsi="Times New Roman" w:cs="Times New Roman"/>
                <w:bCs/>
                <w:sz w:val="24"/>
                <w:szCs w:val="24"/>
                <w:lang w:val="ro-RO" w:eastAsia="de-DE"/>
              </w:rPr>
              <w:t>Prin urmare, dezvoltarea unui Program de sprijin al micilor producători constituie una dintre soluțiile care pot contribui la schimbarea trendului de de</w:t>
            </w:r>
            <w:r w:rsidR="00584DA7" w:rsidRPr="00270A65">
              <w:rPr>
                <w:rFonts w:ascii="Times New Roman" w:eastAsia="Times New Roman" w:hAnsi="Times New Roman" w:cs="Times New Roman"/>
                <w:bCs/>
                <w:sz w:val="24"/>
                <w:szCs w:val="24"/>
                <w:lang w:val="ro-RO" w:eastAsia="de-DE"/>
              </w:rPr>
              <w:t>z</w:t>
            </w:r>
            <w:r w:rsidRPr="00270A65">
              <w:rPr>
                <w:rFonts w:ascii="Times New Roman" w:eastAsia="Times New Roman" w:hAnsi="Times New Roman" w:cs="Times New Roman"/>
                <w:bCs/>
                <w:sz w:val="24"/>
                <w:szCs w:val="24"/>
                <w:lang w:val="ro-RO" w:eastAsia="de-DE"/>
              </w:rPr>
              <w:t>industrializare a țării.</w:t>
            </w:r>
          </w:p>
          <w:p w14:paraId="044E6A05" w14:textId="4F45ECAD" w:rsidR="003D3CEE" w:rsidRPr="00270A65" w:rsidRDefault="003D3CEE" w:rsidP="00EE4E9D">
            <w:pPr>
              <w:spacing w:after="0" w:line="240" w:lineRule="auto"/>
              <w:jc w:val="both"/>
              <w:rPr>
                <w:rFonts w:ascii="Times New Roman" w:eastAsia="Times New Roman" w:hAnsi="Times New Roman" w:cs="Times New Roman"/>
                <w:bCs/>
                <w:sz w:val="24"/>
                <w:szCs w:val="24"/>
                <w:lang w:val="ro-RO" w:eastAsia="de-DE"/>
              </w:rPr>
            </w:pPr>
          </w:p>
          <w:p w14:paraId="0C59775B" w14:textId="77777777" w:rsidR="00621559" w:rsidRPr="00270A65" w:rsidRDefault="00621559" w:rsidP="00621559">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Drept obiectiv, programul urmărește extinderea numărului de mici producători care își formalizează și/sau cresc afacerile, oferind întreprinderilor acces la finanțare din partea statului pentru soluționarea unui spectru divers de constrângeri.</w:t>
            </w:r>
          </w:p>
          <w:p w14:paraId="022CB76D" w14:textId="7EDD4259" w:rsidR="00621559" w:rsidRPr="00270A65" w:rsidRDefault="00621559" w:rsidP="00621559">
            <w:pPr>
              <w:spacing w:after="0" w:line="240" w:lineRule="auto"/>
              <w:jc w:val="both"/>
              <w:rPr>
                <w:rFonts w:ascii="Times New Roman" w:eastAsia="Times New Roman" w:hAnsi="Times New Roman" w:cs="Times New Roman"/>
                <w:sz w:val="24"/>
                <w:szCs w:val="24"/>
                <w:lang w:val="ro-RO" w:eastAsia="de-DE"/>
              </w:rPr>
            </w:pPr>
          </w:p>
        </w:tc>
      </w:tr>
      <w:tr w:rsidR="00EE4E9D" w:rsidRPr="00270A65" w14:paraId="3161CE05"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5B2985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e) Descrieți cadrul juridic actual aplicabil raporturilor analizate și identificați carențele prevederilor normative în vigoare, identificați documentele de politici și reglementările existente care condiționează intervenția statului.</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8C388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07F62A9"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355D6E" w14:textId="39F2EA4A" w:rsidR="008568AB" w:rsidRPr="00270A65" w:rsidRDefault="00D36C03"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Susținerea micilor producători este parte integrantă a priorităților </w:t>
            </w:r>
            <w:r w:rsidR="008568AB" w:rsidRPr="00270A65">
              <w:rPr>
                <w:rFonts w:ascii="Times New Roman" w:eastAsia="Times New Roman" w:hAnsi="Times New Roman" w:cs="Times New Roman"/>
                <w:sz w:val="24"/>
                <w:szCs w:val="24"/>
                <w:lang w:val="ro-RO" w:eastAsia="de-DE"/>
              </w:rPr>
              <w:t>Strategiei naționale de dezvoltare „Moldova Europeană 2030”</w:t>
            </w:r>
            <w:r w:rsidRPr="00270A65">
              <w:rPr>
                <w:rFonts w:ascii="Times New Roman" w:eastAsia="Times New Roman" w:hAnsi="Times New Roman" w:cs="Times New Roman"/>
                <w:sz w:val="24"/>
                <w:szCs w:val="24"/>
                <w:lang w:val="ro-RO" w:eastAsia="de-DE"/>
              </w:rPr>
              <w:t xml:space="preserve">. Astfel, domeniul de politici 5.16 Dezvoltarea sectorului industrial presupune două intervenții care sunt direct legate de susținerea micilor producători și anume: i) </w:t>
            </w:r>
            <w:r w:rsidR="008568AB" w:rsidRPr="00270A65">
              <w:rPr>
                <w:rFonts w:ascii="Times New Roman" w:eastAsia="Times New Roman" w:hAnsi="Times New Roman" w:cs="Times New Roman"/>
                <w:sz w:val="24"/>
                <w:szCs w:val="24"/>
                <w:lang w:val="ro-RO" w:eastAsia="de-DE"/>
              </w:rPr>
              <w:t>Dezvoltarea infrastructurii industriale și a instrumentelor financiare pentru stimularea micilor producători industriali la nivel local</w:t>
            </w:r>
            <w:r w:rsidRPr="00270A65">
              <w:rPr>
                <w:rFonts w:ascii="Times New Roman" w:eastAsia="Times New Roman" w:hAnsi="Times New Roman" w:cs="Times New Roman"/>
                <w:sz w:val="24"/>
                <w:szCs w:val="24"/>
                <w:lang w:val="ro-RO" w:eastAsia="de-DE"/>
              </w:rPr>
              <w:t xml:space="preserve"> și ii) </w:t>
            </w:r>
            <w:r w:rsidR="008568AB" w:rsidRPr="00270A65">
              <w:rPr>
                <w:rFonts w:ascii="Times New Roman" w:eastAsia="Times New Roman" w:hAnsi="Times New Roman" w:cs="Times New Roman"/>
                <w:sz w:val="24"/>
                <w:szCs w:val="24"/>
                <w:lang w:val="ro-RO" w:eastAsia="de-DE"/>
              </w:rPr>
              <w:t>Dezvoltarea programelor de suport și de promovare a producției autohtone și de procesare a materiei prime autohtone, fără a prejudicia angajamentele din cadrul Acordului de Asociere Republica Moldova – Uniunea Europeană și angajamentele față de Organizația Mondială a Comerțului</w:t>
            </w:r>
            <w:r w:rsidRPr="00270A65">
              <w:rPr>
                <w:rFonts w:ascii="Times New Roman" w:eastAsia="Times New Roman" w:hAnsi="Times New Roman" w:cs="Times New Roman"/>
                <w:sz w:val="24"/>
                <w:szCs w:val="24"/>
                <w:lang w:val="ro-RO" w:eastAsia="de-DE"/>
              </w:rPr>
              <w:t>.</w:t>
            </w:r>
          </w:p>
          <w:p w14:paraId="19DA6642" w14:textId="4018F8D0" w:rsidR="00042447" w:rsidRPr="00270A65" w:rsidRDefault="00D36C03"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Totodată, Programul național pentru promovarea </w:t>
            </w:r>
            <w:proofErr w:type="spellStart"/>
            <w:r w:rsidRPr="00270A65">
              <w:rPr>
                <w:rFonts w:ascii="Times New Roman" w:eastAsia="Times New Roman" w:hAnsi="Times New Roman" w:cs="Times New Roman"/>
                <w:sz w:val="24"/>
                <w:szCs w:val="24"/>
                <w:lang w:val="ro-RO" w:eastAsia="de-DE"/>
              </w:rPr>
              <w:t>antreprenoriatului</w:t>
            </w:r>
            <w:proofErr w:type="spellEnd"/>
            <w:r w:rsidRPr="00270A65">
              <w:rPr>
                <w:rFonts w:ascii="Times New Roman" w:eastAsia="Times New Roman" w:hAnsi="Times New Roman" w:cs="Times New Roman"/>
                <w:sz w:val="24"/>
                <w:szCs w:val="24"/>
                <w:lang w:val="ro-RO" w:eastAsia="de-DE"/>
              </w:rPr>
              <w:t xml:space="preserve"> și creșterea competitivității  în anii 2023-2027, conține în cadrul planului de acțiuni în dreptul obiectivului </w:t>
            </w:r>
            <w:r w:rsidR="00042447" w:rsidRPr="00270A65">
              <w:rPr>
                <w:rFonts w:ascii="Times New Roman" w:eastAsia="Times New Roman" w:hAnsi="Times New Roman" w:cs="Times New Roman"/>
                <w:sz w:val="24"/>
                <w:szCs w:val="24"/>
                <w:lang w:val="ro-RO" w:eastAsia="de-DE"/>
              </w:rPr>
              <w:t xml:space="preserve">specific 2.2. Sporirea productivității întreprinderilor prin Programul de suport pentru micii producători, ce urmează a fi implementat de Organizația pentru Dezvoltarea </w:t>
            </w:r>
            <w:proofErr w:type="spellStart"/>
            <w:r w:rsidR="00042447" w:rsidRPr="00270A65">
              <w:rPr>
                <w:rFonts w:ascii="Times New Roman" w:eastAsia="Times New Roman" w:hAnsi="Times New Roman" w:cs="Times New Roman"/>
                <w:sz w:val="24"/>
                <w:szCs w:val="24"/>
                <w:lang w:val="ro-RO" w:eastAsia="de-DE"/>
              </w:rPr>
              <w:t>Antreprenoriatului</w:t>
            </w:r>
            <w:proofErr w:type="spellEnd"/>
            <w:r w:rsidR="00042447" w:rsidRPr="00270A65">
              <w:rPr>
                <w:rFonts w:ascii="Times New Roman" w:eastAsia="Times New Roman" w:hAnsi="Times New Roman" w:cs="Times New Roman"/>
                <w:sz w:val="24"/>
                <w:szCs w:val="24"/>
                <w:lang w:val="ro-RO" w:eastAsia="de-DE"/>
              </w:rPr>
              <w:t xml:space="preserve"> (ODA).</w:t>
            </w:r>
          </w:p>
          <w:p w14:paraId="75EAC6E1" w14:textId="77777777" w:rsidR="008568AB" w:rsidRPr="00270A65" w:rsidRDefault="008568AB" w:rsidP="00EE4E9D">
            <w:pPr>
              <w:spacing w:after="0" w:line="240" w:lineRule="auto"/>
              <w:jc w:val="both"/>
              <w:rPr>
                <w:rFonts w:ascii="Times New Roman" w:eastAsia="Times New Roman" w:hAnsi="Times New Roman" w:cs="Times New Roman"/>
                <w:sz w:val="24"/>
                <w:szCs w:val="24"/>
                <w:lang w:val="ro-RO" w:eastAsia="de-DE"/>
              </w:rPr>
            </w:pPr>
          </w:p>
          <w:p w14:paraId="6C0FDE22" w14:textId="1B03B3A1" w:rsidR="00DD6E74" w:rsidRPr="00270A65" w:rsidRDefault="00DD6E74"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 xml:space="preserve">Meniul de programe al Organizației pentru Dezvoltarea </w:t>
            </w:r>
            <w:proofErr w:type="spellStart"/>
            <w:r w:rsidRPr="00270A65">
              <w:rPr>
                <w:rFonts w:ascii="Times New Roman" w:eastAsia="Times New Roman" w:hAnsi="Times New Roman" w:cs="Times New Roman"/>
                <w:sz w:val="24"/>
                <w:szCs w:val="24"/>
                <w:lang w:val="ro-RO" w:eastAsia="de-DE"/>
              </w:rPr>
              <w:t>Antreprenoriatului</w:t>
            </w:r>
            <w:proofErr w:type="spellEnd"/>
            <w:r w:rsidRPr="00270A65">
              <w:rPr>
                <w:rFonts w:ascii="Times New Roman" w:eastAsia="Times New Roman" w:hAnsi="Times New Roman" w:cs="Times New Roman"/>
                <w:sz w:val="24"/>
                <w:szCs w:val="24"/>
                <w:lang w:val="ro-RO" w:eastAsia="de-DE"/>
              </w:rPr>
              <w:t xml:space="preserve"> (ODA), deși a devenit destul de diversificat în ultima perioadă, există o serie de companii care nu reușesc să se califice eligibili la nici unul din Programele existente – majoritatea din ei sunt din sectorul de producere. Multe dintre aceste companii nu sunt debutanți, dar nu și-au crescut afacerile, respectiv nu sunt eligibili pentru alte programe ODA. Programul dedicat micilor producători este văzut în scara de programe ODA drept unul situat între programele pentru debutanți și cele pentru companii emergente în creștere.</w:t>
            </w:r>
          </w:p>
          <w:p w14:paraId="2F489D76" w14:textId="77777777" w:rsidR="00DD6E74" w:rsidRPr="00270A65" w:rsidRDefault="00DD6E74" w:rsidP="00EE4E9D">
            <w:pPr>
              <w:spacing w:after="0" w:line="240" w:lineRule="auto"/>
              <w:jc w:val="both"/>
              <w:rPr>
                <w:rFonts w:ascii="Times New Roman" w:eastAsia="Times New Roman" w:hAnsi="Times New Roman" w:cs="Times New Roman"/>
                <w:sz w:val="24"/>
                <w:szCs w:val="24"/>
                <w:lang w:val="ro-RO" w:eastAsia="de-DE"/>
              </w:rPr>
            </w:pPr>
          </w:p>
          <w:p w14:paraId="71C65E1C" w14:textId="2EA6BA7C" w:rsidR="00EE4E9D" w:rsidRPr="00270A65" w:rsidRDefault="00026C24"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Programul de sprijin a micilor producători are drept scop sporirea afacerilor axate pe producerea la scară mică, stimularea investițiilor în producția locală și valorificarea resurselor locale. </w:t>
            </w:r>
            <w:r w:rsidR="00EE4E9D" w:rsidRPr="00270A65">
              <w:rPr>
                <w:rFonts w:ascii="Times New Roman" w:eastAsia="Times New Roman" w:hAnsi="Times New Roman" w:cs="Times New Roman"/>
                <w:sz w:val="24"/>
                <w:szCs w:val="24"/>
                <w:lang w:val="ro-RO" w:eastAsia="de-DE"/>
              </w:rPr>
              <w:t>Acest program este elaborat în conformitate cu prevederile Legii nr. 179/2016 cu privire la întreprinderile mici și mijlocii.</w:t>
            </w:r>
          </w:p>
          <w:p w14:paraId="199C331B" w14:textId="77777777" w:rsidR="00026C24" w:rsidRPr="00270A65" w:rsidRDefault="00026C24" w:rsidP="00EE4E9D">
            <w:pPr>
              <w:spacing w:after="0" w:line="240" w:lineRule="auto"/>
              <w:jc w:val="both"/>
              <w:rPr>
                <w:rFonts w:ascii="Times New Roman" w:eastAsia="Times New Roman" w:hAnsi="Times New Roman" w:cs="Times New Roman"/>
                <w:sz w:val="24"/>
                <w:szCs w:val="24"/>
                <w:lang w:val="ro-RO" w:eastAsia="de-DE"/>
              </w:rPr>
            </w:pPr>
          </w:p>
          <w:p w14:paraId="62154A3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Nu există carențe în prevederile normative în vigoare care să condiționeze implementarea Programului.</w:t>
            </w:r>
          </w:p>
          <w:p w14:paraId="65CCE523" w14:textId="77777777" w:rsidR="00EE4E9D" w:rsidRPr="00270A65" w:rsidRDefault="00EE4E9D" w:rsidP="00EE4E9D">
            <w:pPr>
              <w:spacing w:after="0" w:line="240" w:lineRule="auto"/>
              <w:ind w:left="720"/>
              <w:jc w:val="both"/>
              <w:rPr>
                <w:rFonts w:ascii="Times New Roman" w:eastAsia="Times New Roman" w:hAnsi="Times New Roman" w:cs="Times New Roman"/>
                <w:sz w:val="24"/>
                <w:szCs w:val="24"/>
                <w:lang w:val="ro-RO" w:eastAsia="de-DE"/>
              </w:rPr>
            </w:pPr>
          </w:p>
        </w:tc>
      </w:tr>
      <w:tr w:rsidR="00EE4E9D" w:rsidRPr="00270A65" w14:paraId="2829B4BE" w14:textId="77777777" w:rsidTr="004062B4">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1F892E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lastRenderedPageBreak/>
              <w:t>2. Stabilirea obiectivelor</w:t>
            </w:r>
          </w:p>
        </w:tc>
      </w:tr>
      <w:tr w:rsidR="00EE4E9D" w:rsidRPr="00270A65" w14:paraId="36C5614E" w14:textId="77777777" w:rsidTr="004062B4">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63079AC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Expuneți obiectivele (care trebuie să fie legate direct de problemă și cauzele acesteia, formulate cuantificat, măsurabil, fixat în timp și realist)</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5CA8E6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132135E1" w14:textId="77777777" w:rsidTr="004062B4">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BA513AF" w14:textId="77777777" w:rsidR="00C02110" w:rsidRDefault="00B21779" w:rsidP="00C02110">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Programul de sprijin a micilor producători are drept scop </w:t>
            </w:r>
            <w:r w:rsidR="00C02110" w:rsidRPr="00C02110">
              <w:rPr>
                <w:rFonts w:ascii="Times New Roman" w:eastAsia="Times New Roman" w:hAnsi="Times New Roman" w:cs="Times New Roman"/>
                <w:sz w:val="24"/>
                <w:szCs w:val="24"/>
                <w:lang w:val="ro-RO" w:eastAsia="de-DE"/>
              </w:rPr>
              <w:t>consolidarea sectorului micilor producători și stimularea investițiilor în producția locală, prin oferirea de noi oportunități financiare și de instruire mediului de afaceri.</w:t>
            </w:r>
          </w:p>
          <w:p w14:paraId="2B64AE79" w14:textId="77777777"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p>
          <w:p w14:paraId="46F10235" w14:textId="3659AE1B" w:rsid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 xml:space="preserve"> Drept obiectiv, Programul urmărește extinderea numărului de mici producători care își formalizează și/sau cresc afacerile, oferind întreprinderilor acces la finanțare din partea statului,  inclusiv din contul asistenței financiare externe pentru creșterea sustenabilității lor.</w:t>
            </w:r>
          </w:p>
          <w:p w14:paraId="437F7B54" w14:textId="77777777"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p>
          <w:p w14:paraId="26EE78BB" w14:textId="14F8C6F4"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Programul își propune să atingă următoarele obiective specifice:</w:t>
            </w:r>
          </w:p>
          <w:p w14:paraId="259A70BB" w14:textId="77777777"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1) sporirea gradului de conștientizare cu privire la posibilitățile de lansare și dezvoltare a unei afaceri de către micii producători, prin asigurarea suportului informațional, consultativ și educațional;</w:t>
            </w:r>
          </w:p>
          <w:p w14:paraId="30E384C2" w14:textId="77777777"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2) stimularea investirii în crearea și dezvoltarea produselor autohtone, inclusiv sustenabile și inovative, în scopul creșterii numărului întreprinderilor active și a locurilor de muncă, în special în zonele rurale;</w:t>
            </w:r>
          </w:p>
          <w:p w14:paraId="2368E39D" w14:textId="77777777" w:rsidR="00C02110" w:rsidRP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3) creșterea cu circa 10% a micilor producători ce dezvoltă afaceri în industria prelucrătoare, către anul 2026;</w:t>
            </w:r>
          </w:p>
          <w:p w14:paraId="0501015F" w14:textId="09F0CF69" w:rsidR="00C02110" w:rsidRDefault="00C02110" w:rsidP="00C02110">
            <w:pPr>
              <w:spacing w:after="0" w:line="240" w:lineRule="auto"/>
              <w:jc w:val="both"/>
              <w:rPr>
                <w:rFonts w:ascii="Times New Roman" w:eastAsia="Times New Roman" w:hAnsi="Times New Roman" w:cs="Times New Roman"/>
                <w:sz w:val="24"/>
                <w:szCs w:val="24"/>
                <w:lang w:val="ro-RO" w:eastAsia="de-DE"/>
              </w:rPr>
            </w:pPr>
            <w:r w:rsidRPr="00C02110">
              <w:rPr>
                <w:rFonts w:ascii="Times New Roman" w:eastAsia="Times New Roman" w:hAnsi="Times New Roman" w:cs="Times New Roman"/>
                <w:sz w:val="24"/>
                <w:szCs w:val="24"/>
                <w:lang w:val="ro-RO" w:eastAsia="de-DE"/>
              </w:rPr>
              <w:t>4) îmbunătățirea și ridicarea nivelului de calitate a produselor autohtone și lansarea pe noi piețe de desfacere.</w:t>
            </w:r>
          </w:p>
          <w:p w14:paraId="18265F42" w14:textId="77777777" w:rsidR="00EE4E9D" w:rsidRPr="00270A65" w:rsidRDefault="00EE4E9D" w:rsidP="00C02110">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49159EF" w14:textId="77777777" w:rsidTr="004062B4">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C1CB67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3. Identificarea opțiunilor</w:t>
            </w:r>
          </w:p>
        </w:tc>
      </w:tr>
      <w:tr w:rsidR="00EE4E9D" w:rsidRPr="00270A65" w14:paraId="41C393EA"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7340A2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Expuneți succint opțiunea „nu face nimic”, care presupune lipsa de intervenție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765C65"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94B18C9"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70C235" w14:textId="06B0B2A3" w:rsidR="00F43C05" w:rsidRPr="00270A65" w:rsidRDefault="00840524" w:rsidP="00EE4E9D">
            <w:pPr>
              <w:spacing w:after="0" w:line="240" w:lineRule="auto"/>
              <w:jc w:val="both"/>
              <w:rPr>
                <w:rFonts w:ascii="Times New Roman" w:eastAsia="Times New Roman" w:hAnsi="Times New Roman" w:cs="Times New Roman"/>
                <w:sz w:val="24"/>
                <w:szCs w:val="24"/>
                <w:lang w:val="ro-RO" w:eastAsia="de-DE"/>
              </w:rPr>
            </w:pPr>
            <w:bookmarkStart w:id="0" w:name="_Hlk82599052"/>
            <w:r w:rsidRPr="00270A65">
              <w:rPr>
                <w:rFonts w:ascii="Times New Roman" w:eastAsia="Times New Roman" w:hAnsi="Times New Roman" w:cs="Times New Roman"/>
                <w:sz w:val="24"/>
                <w:szCs w:val="24"/>
                <w:lang w:val="ro-RO" w:eastAsia="de-DE"/>
              </w:rPr>
              <w:t xml:space="preserve">Dacă nu se face nimic, există toate </w:t>
            </w:r>
            <w:r w:rsidR="00F71284" w:rsidRPr="00270A65">
              <w:rPr>
                <w:rFonts w:ascii="Times New Roman" w:eastAsia="Times New Roman" w:hAnsi="Times New Roman" w:cs="Times New Roman"/>
                <w:sz w:val="24"/>
                <w:szCs w:val="24"/>
                <w:lang w:val="ro-RO" w:eastAsia="de-DE"/>
              </w:rPr>
              <w:t>premisele</w:t>
            </w:r>
            <w:r w:rsidRPr="00270A65">
              <w:rPr>
                <w:rFonts w:ascii="Times New Roman" w:eastAsia="Times New Roman" w:hAnsi="Times New Roman" w:cs="Times New Roman"/>
                <w:sz w:val="24"/>
                <w:szCs w:val="24"/>
                <w:lang w:val="ro-RO" w:eastAsia="de-DE"/>
              </w:rPr>
              <w:t xml:space="preserve"> ca în industria </w:t>
            </w:r>
            <w:r w:rsidR="00292DC8" w:rsidRPr="00270A65">
              <w:rPr>
                <w:rFonts w:ascii="Times New Roman" w:eastAsia="Times New Roman" w:hAnsi="Times New Roman" w:cs="Times New Roman"/>
                <w:sz w:val="24"/>
                <w:szCs w:val="24"/>
                <w:lang w:val="ro-RO" w:eastAsia="de-DE"/>
              </w:rPr>
              <w:t>prelucrătoare</w:t>
            </w:r>
            <w:r w:rsidRPr="00270A65">
              <w:rPr>
                <w:rFonts w:ascii="Times New Roman" w:eastAsia="Times New Roman" w:hAnsi="Times New Roman" w:cs="Times New Roman"/>
                <w:sz w:val="24"/>
                <w:szCs w:val="24"/>
                <w:lang w:val="ro-RO" w:eastAsia="de-DE"/>
              </w:rPr>
              <w:t xml:space="preserve"> să persiste în </w:t>
            </w:r>
            <w:r w:rsidR="00292DC8" w:rsidRPr="00270A65">
              <w:rPr>
                <w:rFonts w:ascii="Times New Roman" w:eastAsia="Times New Roman" w:hAnsi="Times New Roman" w:cs="Times New Roman"/>
                <w:sz w:val="24"/>
                <w:szCs w:val="24"/>
                <w:lang w:val="ro-RO" w:eastAsia="de-DE"/>
              </w:rPr>
              <w:t>continuare</w:t>
            </w:r>
            <w:r w:rsidRPr="00270A65">
              <w:rPr>
                <w:rFonts w:ascii="Times New Roman" w:eastAsia="Times New Roman" w:hAnsi="Times New Roman" w:cs="Times New Roman"/>
                <w:sz w:val="24"/>
                <w:szCs w:val="24"/>
                <w:lang w:val="ro-RO" w:eastAsia="de-DE"/>
              </w:rPr>
              <w:t xml:space="preserve"> cea mai mică rată de supraviețuire a afacerilor</w:t>
            </w:r>
            <w:r w:rsidR="00292DC8" w:rsidRPr="00270A65">
              <w:rPr>
                <w:rFonts w:ascii="Times New Roman" w:eastAsia="Times New Roman" w:hAnsi="Times New Roman" w:cs="Times New Roman"/>
                <w:sz w:val="24"/>
                <w:szCs w:val="24"/>
                <w:lang w:val="ro-RO" w:eastAsia="de-DE"/>
              </w:rPr>
              <w:t>. Treptat, aceasta va descuraja inițiativa antreprenorială în acest domeniu. Drept rezultat, va scădea și mai mul</w:t>
            </w:r>
            <w:r w:rsidR="00EC12A6">
              <w:rPr>
                <w:rFonts w:ascii="Times New Roman" w:eastAsia="Times New Roman" w:hAnsi="Times New Roman" w:cs="Times New Roman"/>
                <w:sz w:val="24"/>
                <w:szCs w:val="24"/>
                <w:lang w:val="ro-RO" w:eastAsia="de-DE"/>
              </w:rPr>
              <w:t>t</w:t>
            </w:r>
            <w:r w:rsidR="00292DC8" w:rsidRPr="00270A65">
              <w:rPr>
                <w:rFonts w:ascii="Times New Roman" w:eastAsia="Times New Roman" w:hAnsi="Times New Roman" w:cs="Times New Roman"/>
                <w:sz w:val="24"/>
                <w:szCs w:val="24"/>
                <w:lang w:val="ro-RO" w:eastAsia="de-DE"/>
              </w:rPr>
              <w:t xml:space="preserve"> nivelul de diversitate a industriei prin restrângerea industriilor care sunt în măsură să valorifice resursele locale, în special a materiilor prime agricole. O asemenea tendință va perpetua un model prin care Republica Moldova exportă preponderent produse cu nivel minim sau lipsă de procesare, adică cu valoare adăugată redusă. Mai </w:t>
            </w:r>
            <w:r w:rsidR="00292DC8" w:rsidRPr="00270A65">
              <w:rPr>
                <w:rFonts w:ascii="Times New Roman" w:eastAsia="Times New Roman" w:hAnsi="Times New Roman" w:cs="Times New Roman"/>
                <w:sz w:val="24"/>
                <w:szCs w:val="24"/>
                <w:lang w:val="ro-RO" w:eastAsia="de-DE"/>
              </w:rPr>
              <w:lastRenderedPageBreak/>
              <w:t>mult decât atât, se va manifesta tendința prin care țara noastră își înrăutățește balanța comercială, importând pentru acoperirea consumului local produse pentru care există toate posibilitățile de a fi produse în Republica Moldova.</w:t>
            </w:r>
          </w:p>
          <w:p w14:paraId="1E7642E5" w14:textId="77777777" w:rsidR="001C53A0" w:rsidRPr="00270A65" w:rsidRDefault="001C53A0" w:rsidP="00EE4E9D">
            <w:pPr>
              <w:spacing w:after="0" w:line="240" w:lineRule="auto"/>
              <w:jc w:val="both"/>
              <w:rPr>
                <w:rFonts w:ascii="Times New Roman" w:eastAsia="Times New Roman" w:hAnsi="Times New Roman" w:cs="Times New Roman"/>
                <w:sz w:val="24"/>
                <w:szCs w:val="24"/>
                <w:lang w:val="ro-RO" w:eastAsia="de-DE"/>
              </w:rPr>
            </w:pPr>
          </w:p>
          <w:p w14:paraId="69294F61" w14:textId="53A1F906" w:rsidR="00292DC8" w:rsidRPr="00270A65" w:rsidRDefault="00292DC8"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Lipsa de intervenție va însemna și ratarea uneia dintre oportunitățile de a </w:t>
            </w:r>
            <w:r w:rsidR="00F43C05" w:rsidRPr="00270A65">
              <w:rPr>
                <w:rFonts w:ascii="Times New Roman" w:eastAsia="Times New Roman" w:hAnsi="Times New Roman" w:cs="Times New Roman"/>
                <w:sz w:val="24"/>
                <w:szCs w:val="24"/>
                <w:lang w:val="ro-RO" w:eastAsia="de-DE"/>
              </w:rPr>
              <w:t xml:space="preserve">reduce din ritmul migrației din mediul rural către mediul urban sau peste hotare. Or, una din cauzele de bază a migrației, în special în zonele rurale, este lipsa oportunităților economice, în condițiile în care majoritatea activităților economice se rezumă la agricultura primară. În acest context, dacă vor fi oferite stimulentele  necesare, </w:t>
            </w:r>
            <w:r w:rsidRPr="00270A65">
              <w:rPr>
                <w:rFonts w:ascii="Times New Roman" w:eastAsia="Times New Roman" w:hAnsi="Times New Roman" w:cs="Times New Roman"/>
                <w:sz w:val="24"/>
                <w:szCs w:val="24"/>
                <w:lang w:val="ro-RO" w:eastAsia="de-DE"/>
              </w:rPr>
              <w:t>micii producători pot crea locuri de muncă și pot stimula activitatea economică atât în zonele rurale, cât și în cele urbane. Acest lucru poate ajuta la abordarea problemei migrației din zonele rurale</w:t>
            </w:r>
            <w:r w:rsidR="00F43C05" w:rsidRPr="00270A65">
              <w:rPr>
                <w:rFonts w:ascii="Times New Roman" w:eastAsia="Times New Roman" w:hAnsi="Times New Roman" w:cs="Times New Roman"/>
                <w:sz w:val="24"/>
                <w:szCs w:val="24"/>
                <w:lang w:val="ro-RO" w:eastAsia="de-DE"/>
              </w:rPr>
              <w:t xml:space="preserve"> </w:t>
            </w:r>
            <w:r w:rsidRPr="00270A65">
              <w:rPr>
                <w:rFonts w:ascii="Times New Roman" w:eastAsia="Times New Roman" w:hAnsi="Times New Roman" w:cs="Times New Roman"/>
                <w:sz w:val="24"/>
                <w:szCs w:val="24"/>
                <w:lang w:val="ro-RO" w:eastAsia="de-DE"/>
              </w:rPr>
              <w:t>și la îmbunătățirea calității vieții în aceste regiuni</w:t>
            </w:r>
            <w:r w:rsidR="00F43C05" w:rsidRPr="00270A65">
              <w:rPr>
                <w:rFonts w:ascii="Times New Roman" w:eastAsia="Times New Roman" w:hAnsi="Times New Roman" w:cs="Times New Roman"/>
                <w:sz w:val="24"/>
                <w:szCs w:val="24"/>
                <w:lang w:val="ro-RO" w:eastAsia="de-DE"/>
              </w:rPr>
              <w:t>.</w:t>
            </w:r>
          </w:p>
          <w:p w14:paraId="07DB2F7A" w14:textId="77777777" w:rsidR="001C53A0" w:rsidRPr="00270A65" w:rsidRDefault="001C53A0" w:rsidP="00EE4E9D">
            <w:pPr>
              <w:spacing w:after="0" w:line="240" w:lineRule="auto"/>
              <w:jc w:val="both"/>
              <w:rPr>
                <w:rFonts w:ascii="Times New Roman" w:eastAsia="Times New Roman" w:hAnsi="Times New Roman" w:cs="Times New Roman"/>
                <w:sz w:val="24"/>
                <w:szCs w:val="24"/>
                <w:lang w:val="ro-RO" w:eastAsia="de-DE"/>
              </w:rPr>
            </w:pPr>
          </w:p>
          <w:p w14:paraId="56AD5BA7" w14:textId="77777777" w:rsidR="00840524" w:rsidRPr="00270A65" w:rsidRDefault="003E08E0" w:rsidP="001C53A0">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Sprijinirea micilor producători prin intermediul acestui program trebuie privită ca și o activitate complementară la alte eforturi materializate sau aflate în proces de derulare. Astfel, în perioada 2023-2025, profiturile IMM-urilor care nu sunt repartizate spre dividende nu vor fi impozitate. Totodată, la momentul actual autoritățile sunt antrenate într-un proces de simplificare a cerințelor tehnice și sanitare pentru a sprijini producerea și procesarea produselor agroalimentare la scară mica (fructe, legume, produse </w:t>
            </w:r>
            <w:r w:rsidR="001C53A0" w:rsidRPr="00270A65">
              <w:rPr>
                <w:rFonts w:ascii="Times New Roman" w:eastAsia="Times New Roman" w:hAnsi="Times New Roman" w:cs="Times New Roman"/>
                <w:sz w:val="24"/>
                <w:szCs w:val="24"/>
                <w:lang w:val="ro-RO" w:eastAsia="de-DE"/>
              </w:rPr>
              <w:t>lactate</w:t>
            </w:r>
            <w:r w:rsidRPr="00270A65">
              <w:rPr>
                <w:rFonts w:ascii="Times New Roman" w:eastAsia="Times New Roman" w:hAnsi="Times New Roman" w:cs="Times New Roman"/>
                <w:sz w:val="24"/>
                <w:szCs w:val="24"/>
                <w:lang w:val="ro-RO" w:eastAsia="de-DE"/>
              </w:rPr>
              <w:t>, carne de pasăre). Prin urmare, sprijinind micii producători printr-un program de granturi</w:t>
            </w:r>
            <w:r w:rsidR="001C53A0" w:rsidRPr="00270A65">
              <w:rPr>
                <w:rFonts w:ascii="Times New Roman" w:eastAsia="Times New Roman" w:hAnsi="Times New Roman" w:cs="Times New Roman"/>
                <w:sz w:val="24"/>
                <w:szCs w:val="24"/>
                <w:lang w:val="ro-RO" w:eastAsia="de-DE"/>
              </w:rPr>
              <w:t>,</w:t>
            </w:r>
            <w:r w:rsidRPr="00270A65">
              <w:rPr>
                <w:rFonts w:ascii="Times New Roman" w:eastAsia="Times New Roman" w:hAnsi="Times New Roman" w:cs="Times New Roman"/>
                <w:sz w:val="24"/>
                <w:szCs w:val="24"/>
                <w:lang w:val="ro-RO" w:eastAsia="de-DE"/>
              </w:rPr>
              <w:t xml:space="preserve"> aceste eforturi </w:t>
            </w:r>
            <w:r w:rsidR="001C53A0" w:rsidRPr="00270A65">
              <w:rPr>
                <w:rFonts w:ascii="Times New Roman" w:eastAsia="Times New Roman" w:hAnsi="Times New Roman" w:cs="Times New Roman"/>
                <w:sz w:val="24"/>
                <w:szCs w:val="24"/>
                <w:lang w:val="ro-RO" w:eastAsia="de-DE"/>
              </w:rPr>
              <w:t>pot fi maximizate, prin faptul că va</w:t>
            </w:r>
            <w:r w:rsidRPr="00270A65">
              <w:rPr>
                <w:rFonts w:ascii="Times New Roman" w:eastAsia="Times New Roman" w:hAnsi="Times New Roman" w:cs="Times New Roman"/>
                <w:sz w:val="24"/>
                <w:szCs w:val="24"/>
                <w:lang w:val="ro-RO" w:eastAsia="de-DE"/>
              </w:rPr>
              <w:t xml:space="preserve"> </w:t>
            </w:r>
            <w:r w:rsidR="001C53A0" w:rsidRPr="00270A65">
              <w:rPr>
                <w:rFonts w:ascii="Times New Roman" w:eastAsia="Times New Roman" w:hAnsi="Times New Roman" w:cs="Times New Roman"/>
                <w:sz w:val="24"/>
                <w:szCs w:val="24"/>
                <w:lang w:val="ro-RO" w:eastAsia="de-DE"/>
              </w:rPr>
              <w:t>a</w:t>
            </w:r>
            <w:r w:rsidRPr="00270A65">
              <w:rPr>
                <w:rFonts w:ascii="Times New Roman" w:eastAsia="Times New Roman" w:hAnsi="Times New Roman" w:cs="Times New Roman"/>
                <w:sz w:val="24"/>
                <w:szCs w:val="24"/>
                <w:lang w:val="ro-RO" w:eastAsia="de-DE"/>
              </w:rPr>
              <w:t>duce mai mulți producători în</w:t>
            </w:r>
            <w:r w:rsidR="001C53A0" w:rsidRPr="00270A65">
              <w:rPr>
                <w:rFonts w:ascii="Times New Roman" w:eastAsia="Times New Roman" w:hAnsi="Times New Roman" w:cs="Times New Roman"/>
                <w:sz w:val="24"/>
                <w:szCs w:val="24"/>
                <w:lang w:val="ro-RO" w:eastAsia="de-DE"/>
              </w:rPr>
              <w:t xml:space="preserve"> situația de a fi capabili de a se conforma cerințelor și de a activa pe deplin oficial și în cadrul formal.</w:t>
            </w:r>
            <w:r w:rsidRPr="00270A65">
              <w:rPr>
                <w:rFonts w:ascii="Times New Roman" w:eastAsia="Times New Roman" w:hAnsi="Times New Roman" w:cs="Times New Roman"/>
                <w:sz w:val="24"/>
                <w:szCs w:val="24"/>
                <w:lang w:val="ro-RO" w:eastAsia="de-DE"/>
              </w:rPr>
              <w:t xml:space="preserve"> </w:t>
            </w:r>
            <w:bookmarkEnd w:id="0"/>
          </w:p>
          <w:p w14:paraId="22E6BF71" w14:textId="1326E860" w:rsidR="001C53A0" w:rsidRPr="00270A65" w:rsidRDefault="001C53A0" w:rsidP="001C53A0">
            <w:pPr>
              <w:spacing w:after="0" w:line="240" w:lineRule="auto"/>
              <w:jc w:val="both"/>
              <w:rPr>
                <w:rFonts w:ascii="Times New Roman" w:eastAsia="Times New Roman" w:hAnsi="Times New Roman" w:cs="Times New Roman"/>
                <w:sz w:val="24"/>
                <w:szCs w:val="24"/>
                <w:lang w:val="ro-RO" w:eastAsia="de-DE"/>
              </w:rPr>
            </w:pPr>
          </w:p>
        </w:tc>
      </w:tr>
      <w:tr w:rsidR="00EE4E9D" w:rsidRPr="00270A65" w14:paraId="52D75359" w14:textId="77777777" w:rsidTr="004062B4">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21029C7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b</w:t>
            </w:r>
            <w:r w:rsidRPr="007E0E02">
              <w:rPr>
                <w:rFonts w:ascii="Times New Roman" w:eastAsia="Times New Roman" w:hAnsi="Times New Roman" w:cs="Times New Roman"/>
                <w:sz w:val="24"/>
                <w:szCs w:val="24"/>
                <w:lang w:val="ro-RO" w:eastAsia="de-DE"/>
              </w:rPr>
              <w:t>) Explicați principalele prevederi ale proiectului, cu impact, explicând cum acestea țintesc cauzele problemei, cu indicarea novațiilor și întregului spectru de soluții/drepturi/obligații ce se doresc să fie aprobate</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C39DCC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3103DD9" w14:textId="77777777" w:rsidTr="004062B4">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9F598BB" w14:textId="77777777" w:rsid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Programul are drept scop consolidarea sectorului micilor producători și stimularea investițiilor în producția locală, prin oferirea de noi oportunități financiare și de instruire mediului de afaceri. Pentru aceasta, în program este definită și sintagma de mic producător drept – “întreprindere din industria prelucrătoarele (secțiunea C, conform CAEM-2) cu o cifră de afaceri anuală de până la 5 milioane de lei și un număr de până la 9 angajați”.</w:t>
            </w:r>
          </w:p>
          <w:p w14:paraId="633672FD" w14:textId="77777777" w:rsidR="00E135B3" w:rsidRPr="000574AC" w:rsidRDefault="00E135B3" w:rsidP="000574AC">
            <w:pPr>
              <w:spacing w:after="0" w:line="240" w:lineRule="auto"/>
              <w:jc w:val="both"/>
              <w:rPr>
                <w:rFonts w:ascii="Times New Roman" w:eastAsia="Times New Roman" w:hAnsi="Times New Roman" w:cs="Times New Roman"/>
                <w:bCs/>
                <w:sz w:val="24"/>
                <w:szCs w:val="24"/>
                <w:lang w:val="ro-RO" w:eastAsia="de-DE"/>
              </w:rPr>
            </w:pPr>
          </w:p>
          <w:p w14:paraId="1DF10AAA"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În sensul Programului, activitatea de producere/procesare trebuie să constituie cel puțin 60% din cifra de afacere totală a solicitantului.</w:t>
            </w:r>
          </w:p>
          <w:p w14:paraId="4332CF3C" w14:textId="77777777" w:rsid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 xml:space="preserve">În cadrul Programului pot participa micii producători ce desfășoară activitatea antreprenorială pe teritoriul Republicii Moldova și activează minimum 12 luni până la data depunerii formularului la Program. Sunt eligibile întreprinderile care au întocmit și au prezentat Biroului Național de Statistică situațiile financiare/Serviciului Fiscal de Stat dările de seamă fiscale unificate, pentru ultimul an de activitate, cât și micii producători ce nu sunt înregistrați ca entități antreprenoriale, dar care pot demonstra prin documente confirmative activitatea și experiența, pentru ultimii doi ani, în una din activitățile eligibile în cadrul Programului prin existența facilității de producere, dovada participării la târguri și expoziții, etc. Micii producători ce activează ca persoane fizice trebuie să constituie o întreprindere în termen de o lună de la data aprobării proiectului investițional de către IP ODA. </w:t>
            </w:r>
          </w:p>
          <w:p w14:paraId="30E251F5" w14:textId="77777777" w:rsidR="00E135B3" w:rsidRPr="000574AC" w:rsidRDefault="00E135B3" w:rsidP="000574AC">
            <w:pPr>
              <w:spacing w:after="0" w:line="240" w:lineRule="auto"/>
              <w:jc w:val="both"/>
              <w:rPr>
                <w:rFonts w:ascii="Times New Roman" w:eastAsia="Times New Roman" w:hAnsi="Times New Roman" w:cs="Times New Roman"/>
                <w:bCs/>
                <w:sz w:val="24"/>
                <w:szCs w:val="24"/>
                <w:lang w:val="ro-RO" w:eastAsia="de-DE"/>
              </w:rPr>
            </w:pPr>
          </w:p>
          <w:p w14:paraId="0F450279"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Cheltuieli eligibile din contul finanțării nerambursabile, precum și contribuției proprii în cadrul Programului sunt:</w:t>
            </w:r>
          </w:p>
          <w:p w14:paraId="657C8EFB"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1) imobilizări corporale (instalații de lucru; utilaje și echipamente; instrumente de lucru; tehnică de calcul etc.);</w:t>
            </w:r>
          </w:p>
          <w:p w14:paraId="768627C5"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lastRenderedPageBreak/>
              <w:t>2) materii prime și materiale de construcții necesare pentru dotarea și amenajarea spațiului de producere, în limitele aprobate de prevederile manualului operațional;</w:t>
            </w:r>
          </w:p>
          <w:p w14:paraId="13B0A2AF"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3) imobilizări necorporale (obținerea standardelor, certificatelor de calitate; francize; aplicații software etc. – în limitele aprobate de prevederile manualului operațional);</w:t>
            </w:r>
          </w:p>
          <w:p w14:paraId="7A5DDFA0"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4) servicii de dezvoltare a afacerii (consultanță și formare profesională în domeniul de activitate desfășurat; marketing și publicitate – în limitele aprobate de prevederile manualului operațional).</w:t>
            </w:r>
          </w:p>
          <w:p w14:paraId="7E58E4F9"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p>
          <w:p w14:paraId="33551B5F"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Programul este structurat în următoarele componente:</w:t>
            </w:r>
          </w:p>
          <w:p w14:paraId="6307C92D"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1) Componenta I – Informare și promovare;</w:t>
            </w:r>
          </w:p>
          <w:p w14:paraId="3CBDAFFF"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2) Componenta II – Suportul financiar nerambursabil;</w:t>
            </w:r>
          </w:p>
          <w:p w14:paraId="54158BA6" w14:textId="77777777" w:rsid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3) Componenta III – Monitorizare și evaluare.</w:t>
            </w:r>
          </w:p>
          <w:p w14:paraId="35186E53" w14:textId="77777777" w:rsidR="00E135B3" w:rsidRPr="000574AC" w:rsidRDefault="00E135B3" w:rsidP="000574AC">
            <w:pPr>
              <w:spacing w:after="0" w:line="240" w:lineRule="auto"/>
              <w:jc w:val="both"/>
              <w:rPr>
                <w:rFonts w:ascii="Times New Roman" w:eastAsia="Times New Roman" w:hAnsi="Times New Roman" w:cs="Times New Roman"/>
                <w:bCs/>
                <w:sz w:val="24"/>
                <w:szCs w:val="24"/>
                <w:lang w:val="ro-RO" w:eastAsia="de-DE"/>
              </w:rPr>
            </w:pPr>
          </w:p>
          <w:p w14:paraId="599B3A1E"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Componenta I. informare și promovare</w:t>
            </w:r>
          </w:p>
          <w:p w14:paraId="3311706F"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 xml:space="preserve">Componenta I prevede activități de ghidare a micilor producători în domeniul </w:t>
            </w:r>
            <w:proofErr w:type="spellStart"/>
            <w:r w:rsidRPr="000574AC">
              <w:rPr>
                <w:rFonts w:ascii="Times New Roman" w:eastAsia="Times New Roman" w:hAnsi="Times New Roman" w:cs="Times New Roman"/>
                <w:bCs/>
                <w:sz w:val="24"/>
                <w:szCs w:val="24"/>
                <w:lang w:val="ro-RO" w:eastAsia="de-DE"/>
              </w:rPr>
              <w:t>antreprenoriatului</w:t>
            </w:r>
            <w:proofErr w:type="spellEnd"/>
            <w:r w:rsidRPr="000574AC">
              <w:rPr>
                <w:rFonts w:ascii="Times New Roman" w:eastAsia="Times New Roman" w:hAnsi="Times New Roman" w:cs="Times New Roman"/>
                <w:bCs/>
                <w:sz w:val="24"/>
                <w:szCs w:val="24"/>
                <w:lang w:val="ro-RO" w:eastAsia="de-DE"/>
              </w:rPr>
              <w:t>, precum: informare, acordarea suportului consultativ și cursuri de formare antreprenorială.</w:t>
            </w:r>
          </w:p>
          <w:p w14:paraId="3F131C81"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Pentru a beneficia de cursuri de instruire, fiecare solicitant va completa formularul electronic de înscriere.</w:t>
            </w:r>
          </w:p>
          <w:p w14:paraId="5B3953F5"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IP ODA va acorda suport informațional micilor producători, incubatoarelor de afaceri, instituțiilor și organizațiilor/întreprinderilor de suport în afaceri, pentru a facilita atragerea unui număr cât mai mare de potențiali beneficiari care să contribuie la dezideratul Programului de creștere a producției de fabricație locală.</w:t>
            </w:r>
          </w:p>
          <w:p w14:paraId="4156C8B4" w14:textId="77777777" w:rsid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IP ODA va promova Programul prin intermediul campaniilor de marketing strategice (inclusiv digitale), emisiuni TV și radio la posturile naționale și locale.</w:t>
            </w:r>
          </w:p>
          <w:p w14:paraId="7F212A81" w14:textId="77777777" w:rsidR="00E135B3" w:rsidRPr="000574AC" w:rsidRDefault="00E135B3" w:rsidP="000574AC">
            <w:pPr>
              <w:spacing w:after="0" w:line="240" w:lineRule="auto"/>
              <w:jc w:val="both"/>
              <w:rPr>
                <w:rFonts w:ascii="Times New Roman" w:eastAsia="Times New Roman" w:hAnsi="Times New Roman" w:cs="Times New Roman"/>
                <w:bCs/>
                <w:sz w:val="24"/>
                <w:szCs w:val="24"/>
                <w:lang w:val="ro-RO" w:eastAsia="de-DE"/>
              </w:rPr>
            </w:pPr>
          </w:p>
          <w:p w14:paraId="395E6E0B"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 xml:space="preserve">Componenta II. Suport financiar nerambursabil </w:t>
            </w:r>
          </w:p>
          <w:p w14:paraId="76B06EDD"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Suportul financiar se acordă sub formă de finanțare nerambursabilă (grant), având ca scop sporirea afacerilor axate pe producerea la scară mică, stimularea investițiilor în producția locală și valorificarea resurselor locale.</w:t>
            </w:r>
          </w:p>
          <w:p w14:paraId="699A1070"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Suportul financiar nerambursabil constituie maxim 70% din valoarea proiectului investițional și nu poate depăși suma de 500.000 MDL per beneficiar, iar contribuția beneficiarului va constitui minim 30 % din suma proiectului investițional.</w:t>
            </w:r>
          </w:p>
          <w:p w14:paraId="56759824" w14:textId="5280548E"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Pentru a participa la componenta II, fiecare solicitant va depune electronic un formular de aplicare, care va conține</w:t>
            </w:r>
            <w:r w:rsidR="00920072">
              <w:rPr>
                <w:rFonts w:ascii="Times New Roman" w:eastAsia="Times New Roman" w:hAnsi="Times New Roman" w:cs="Times New Roman"/>
                <w:bCs/>
                <w:sz w:val="24"/>
                <w:szCs w:val="24"/>
                <w:lang w:val="ro-RO" w:eastAsia="de-DE"/>
              </w:rPr>
              <w:t xml:space="preserve"> </w:t>
            </w:r>
            <w:r w:rsidRPr="000574AC">
              <w:rPr>
                <w:rFonts w:ascii="Times New Roman" w:eastAsia="Times New Roman" w:hAnsi="Times New Roman" w:cs="Times New Roman"/>
                <w:bCs/>
                <w:sz w:val="24"/>
                <w:szCs w:val="24"/>
                <w:lang w:val="ro-RO" w:eastAsia="de-DE"/>
              </w:rPr>
              <w:t>acte</w:t>
            </w:r>
            <w:r w:rsidR="00920072">
              <w:rPr>
                <w:rFonts w:ascii="Times New Roman" w:eastAsia="Times New Roman" w:hAnsi="Times New Roman" w:cs="Times New Roman"/>
                <w:bCs/>
                <w:sz w:val="24"/>
                <w:szCs w:val="24"/>
                <w:lang w:val="ro-RO" w:eastAsia="de-DE"/>
              </w:rPr>
              <w:t>le</w:t>
            </w:r>
            <w:r w:rsidRPr="000574AC">
              <w:rPr>
                <w:rFonts w:ascii="Times New Roman" w:eastAsia="Times New Roman" w:hAnsi="Times New Roman" w:cs="Times New Roman"/>
                <w:bCs/>
                <w:sz w:val="24"/>
                <w:szCs w:val="24"/>
                <w:lang w:val="ro-RO" w:eastAsia="de-DE"/>
              </w:rPr>
              <w:t xml:space="preserve"> indicate în manualul operațional.</w:t>
            </w:r>
          </w:p>
          <w:p w14:paraId="785A75CA"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Perioada de înscriere și de depunere a dosarului va fi anunțată pe pagina web oficială a Ministerului Dezvoltării Economice și Digitalizării și IP ODA.</w:t>
            </w:r>
          </w:p>
          <w:p w14:paraId="4165C8FC"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Modalitatea de selectare a beneficiarilor componentei II este prevăzută în manualul operațional.</w:t>
            </w:r>
          </w:p>
          <w:p w14:paraId="78DC3619"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 xml:space="preserve">Transferarea suportului financiar nerambursabil către beneficiari se va realiza în tranșe, conform manualului operațional. </w:t>
            </w:r>
          </w:p>
          <w:p w14:paraId="33145305"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 xml:space="preserve">Întreprinderile mici și mijlocii, eligibile pentru Program, care nu dispun de suficiente resurse financiare proprii pentru </w:t>
            </w:r>
            <w:proofErr w:type="spellStart"/>
            <w:r w:rsidRPr="000574AC">
              <w:rPr>
                <w:rFonts w:ascii="Times New Roman" w:eastAsia="Times New Roman" w:hAnsi="Times New Roman" w:cs="Times New Roman"/>
                <w:bCs/>
                <w:sz w:val="24"/>
                <w:szCs w:val="24"/>
                <w:lang w:val="ro-RO" w:eastAsia="de-DE"/>
              </w:rPr>
              <w:t>co</w:t>
            </w:r>
            <w:proofErr w:type="spellEnd"/>
            <w:r w:rsidRPr="000574AC">
              <w:rPr>
                <w:rFonts w:ascii="Times New Roman" w:eastAsia="Times New Roman" w:hAnsi="Times New Roman" w:cs="Times New Roman"/>
                <w:bCs/>
                <w:sz w:val="24"/>
                <w:szCs w:val="24"/>
                <w:lang w:val="ro-RO" w:eastAsia="de-DE"/>
              </w:rPr>
              <w:t>-finanțarea proiectului aprobat vor putea acoperi insuficiența de capital din surse creditare. În acest sens, întreprinderile mici și mijlocii pot beneficia, după caz, de o garanție financiară emisă de Fondul de garantare a creditelor pentru întreprinderile mici și mijlocii, în baza Regulamentului cu privire la organizarea, funcționarea și utilizarea Fondului de garantare a creditelor pentru întreprinderile mici și mijlocii, aprobat prin Hotărârea Guvernului nr. 709/2022.</w:t>
            </w:r>
          </w:p>
          <w:p w14:paraId="2DC1BD0F" w14:textId="77777777" w:rsid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Întreprinderile pot solicita suportul financiar până la atingerea limitei plafoanelor stabilite în Program.</w:t>
            </w:r>
          </w:p>
          <w:p w14:paraId="11277716" w14:textId="77777777" w:rsidR="00E135B3" w:rsidRPr="000574AC" w:rsidRDefault="00E135B3" w:rsidP="000574AC">
            <w:pPr>
              <w:spacing w:after="0" w:line="240" w:lineRule="auto"/>
              <w:jc w:val="both"/>
              <w:rPr>
                <w:rFonts w:ascii="Times New Roman" w:eastAsia="Times New Roman" w:hAnsi="Times New Roman" w:cs="Times New Roman"/>
                <w:bCs/>
                <w:sz w:val="24"/>
                <w:szCs w:val="24"/>
                <w:lang w:val="ro-RO" w:eastAsia="de-DE"/>
              </w:rPr>
            </w:pPr>
          </w:p>
          <w:p w14:paraId="7C7EC4E8"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lastRenderedPageBreak/>
              <w:t>Componenta III. Monitorizare și evaluare</w:t>
            </w:r>
          </w:p>
          <w:p w14:paraId="2654FE08"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Activitățile componentei III au ca scop monitorizarea realizării proiectelor investiționale, identificarea și reducerea riscurilor care pot conduce la situații de criză, stabilirea  tacticii de comunicare cu beneficiarii de resurse financiare nerambursabile, precum și evaluarea impactului acestora, ceea ce presupune:</w:t>
            </w:r>
          </w:p>
          <w:p w14:paraId="25A2353A"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1) monitorizarea, pentru a verifica progresul și implementarea proiectului investițional de către beneficiar, asigurându-se că acesta respectă termenele și obiectivele stabilite în contractul de finanțare nerambursabilă;</w:t>
            </w:r>
          </w:p>
          <w:p w14:paraId="5AE0AE03"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2) verificarea respectării condițiilor și utilizării resurselor financiare conform destinației stabilite în contractul de finanțare nerambursabilă;</w:t>
            </w:r>
          </w:p>
          <w:p w14:paraId="78808EEA"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3) evaluarea impactului proiectului în termeni cantitativi și calitativi. Aceasta include evaluarea efectelor generate de proiect asupra întreprinderii beneficiare, sectorului și mediului economic și social în general;</w:t>
            </w:r>
          </w:p>
          <w:p w14:paraId="76F7A170"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4) monitorizarea beneficiarilor Programului pe o perioadă de 24 de luni de la data prezentării setului complet de acte care confirmă utilizarea resurselor financiare conform destinației. Aceasta asigură urmărirea continuă a implementării proiectelor și identificarea potențialelor probleme sau neconformități.</w:t>
            </w:r>
          </w:p>
          <w:p w14:paraId="14F93E66" w14:textId="77777777" w:rsidR="000574AC" w:rsidRPr="000574AC" w:rsidRDefault="000574AC" w:rsidP="000574AC">
            <w:pPr>
              <w:spacing w:after="0" w:line="240" w:lineRule="auto"/>
              <w:jc w:val="both"/>
              <w:rPr>
                <w:rFonts w:ascii="Times New Roman" w:eastAsia="Times New Roman" w:hAnsi="Times New Roman" w:cs="Times New Roman"/>
                <w:bCs/>
                <w:sz w:val="24"/>
                <w:szCs w:val="24"/>
                <w:lang w:val="ro-RO" w:eastAsia="de-DE"/>
              </w:rPr>
            </w:pPr>
            <w:r w:rsidRPr="000574AC">
              <w:rPr>
                <w:rFonts w:ascii="Times New Roman" w:eastAsia="Times New Roman" w:hAnsi="Times New Roman" w:cs="Times New Roman"/>
                <w:bCs/>
                <w:sz w:val="24"/>
                <w:szCs w:val="24"/>
                <w:lang w:val="ro-RO" w:eastAsia="de-DE"/>
              </w:rPr>
              <w:t>În cazul nerespectării condițiilor de finanțare nerambursabilă, beneficiarul va fi obligat să ramburseze IP ODA mijloacele financiare acordate.</w:t>
            </w:r>
          </w:p>
          <w:p w14:paraId="14C8B68F" w14:textId="38DB9A82" w:rsidR="001126E3" w:rsidRPr="00270A65" w:rsidRDefault="000574AC" w:rsidP="000574AC">
            <w:pPr>
              <w:spacing w:after="0" w:line="240" w:lineRule="auto"/>
              <w:jc w:val="both"/>
              <w:rPr>
                <w:rFonts w:ascii="Times New Roman" w:eastAsia="Times New Roman" w:hAnsi="Times New Roman" w:cs="Times New Roman"/>
                <w:bCs/>
                <w:sz w:val="24"/>
                <w:szCs w:val="24"/>
                <w:highlight w:val="yellow"/>
                <w:lang w:val="ro-RO" w:eastAsia="de-DE"/>
              </w:rPr>
            </w:pPr>
            <w:r w:rsidRPr="000574AC">
              <w:rPr>
                <w:rFonts w:ascii="Times New Roman" w:eastAsia="Times New Roman" w:hAnsi="Times New Roman" w:cs="Times New Roman"/>
                <w:bCs/>
                <w:sz w:val="24"/>
                <w:szCs w:val="24"/>
                <w:lang w:val="ro-RO" w:eastAsia="de-DE"/>
              </w:rPr>
              <w:t>IP ODA efectuează monitorizarea la etapa post finanțare, inclusiv verificarea finală aferentă monitorizării. La această etapă, IP ODA poate solicita beneficiarilor să furnizeze rapoarte financiare și de performanță, care să ofere informații relevante cu privire la implementarea și rezultatele proiectului.</w:t>
            </w:r>
          </w:p>
        </w:tc>
      </w:tr>
      <w:tr w:rsidR="00EE4E9D" w:rsidRPr="00270A65" w14:paraId="64A2EC57"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121ACF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c) Expuneți opțiunile alternative analizate sau explicați motivul de ce acestea nu au fost luate în considerare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F622D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D2CEBD6"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C92900" w14:textId="7A99A978" w:rsidR="00B63D83" w:rsidRPr="00270A65" w:rsidRDefault="00B63D83" w:rsidP="00EE4E9D">
            <w:pPr>
              <w:widowControl w:val="0"/>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t>Adoptarea unui program de suport pentru micii producători este o prioritate de politici publice certă identificată și stabilită în mai multe documente de planificare ale Guvernului și anume:</w:t>
            </w:r>
          </w:p>
          <w:p w14:paraId="61BA5264" w14:textId="1EAD39E9" w:rsidR="00B63D83" w:rsidRPr="00270A65" w:rsidRDefault="00140697" w:rsidP="00140697">
            <w:pPr>
              <w:pStyle w:val="ListParagraph"/>
              <w:widowControl w:val="0"/>
              <w:numPr>
                <w:ilvl w:val="0"/>
                <w:numId w:val="7"/>
              </w:numPr>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t>Programul de activitate al Guvernului „Moldova prosperă, sigură, europeană”, aprobat prin Hotărârea Parlamentului nr. 28</w:t>
            </w:r>
            <w:r w:rsidR="00D9568A" w:rsidRPr="00270A65">
              <w:rPr>
                <w:rFonts w:ascii="Times New Roman" w:eastAsia="Times New Roman" w:hAnsi="Times New Roman" w:cs="Times New Roman"/>
                <w:sz w:val="24"/>
                <w:szCs w:val="24"/>
                <w:lang w:val="ro-RO"/>
              </w:rPr>
              <w:t>/</w:t>
            </w:r>
            <w:r w:rsidRPr="00270A65">
              <w:rPr>
                <w:rFonts w:ascii="Times New Roman" w:eastAsia="Times New Roman" w:hAnsi="Times New Roman" w:cs="Times New Roman"/>
                <w:sz w:val="24"/>
                <w:szCs w:val="24"/>
                <w:lang w:val="ro-RO"/>
              </w:rPr>
              <w:t xml:space="preserve">2023 menționează în partea de politici sectoriale prioritare inclusiv și: </w:t>
            </w:r>
            <w:r w:rsidRPr="00270A65">
              <w:rPr>
                <w:rFonts w:ascii="Times New Roman" w:eastAsia="Times New Roman" w:hAnsi="Times New Roman" w:cs="Times New Roman"/>
                <w:i/>
                <w:sz w:val="24"/>
                <w:szCs w:val="24"/>
                <w:lang w:val="ro-RO"/>
              </w:rPr>
              <w:t xml:space="preserve">Dezvoltarea Organizației pentru Dezvoltarea </w:t>
            </w:r>
            <w:proofErr w:type="spellStart"/>
            <w:r w:rsidRPr="00270A65">
              <w:rPr>
                <w:rFonts w:ascii="Times New Roman" w:eastAsia="Times New Roman" w:hAnsi="Times New Roman" w:cs="Times New Roman"/>
                <w:i/>
                <w:sz w:val="24"/>
                <w:szCs w:val="24"/>
                <w:lang w:val="ro-RO"/>
              </w:rPr>
              <w:t>Antreprenoriatului</w:t>
            </w:r>
            <w:proofErr w:type="spellEnd"/>
            <w:r w:rsidRPr="00270A65">
              <w:rPr>
                <w:rFonts w:ascii="Times New Roman" w:eastAsia="Times New Roman" w:hAnsi="Times New Roman" w:cs="Times New Roman"/>
                <w:i/>
                <w:sz w:val="24"/>
                <w:szCs w:val="24"/>
                <w:lang w:val="ro-RO"/>
              </w:rPr>
              <w:t xml:space="preserve">: eficientizarea programelor de susținere a mediului de afaceri, creșterea nivelului de transparență și a calității serviciilor, </w:t>
            </w:r>
            <w:r w:rsidRPr="00270A65">
              <w:rPr>
                <w:rFonts w:ascii="Times New Roman" w:eastAsia="Times New Roman" w:hAnsi="Times New Roman" w:cs="Times New Roman"/>
                <w:b/>
                <w:i/>
                <w:sz w:val="24"/>
                <w:szCs w:val="24"/>
                <w:lang w:val="ro-RO"/>
              </w:rPr>
              <w:t>susținerea afacerilor locale prin instrumente de finanțare, de acces la piață, inclusiv susținerea micilor producători și comercianți</w:t>
            </w:r>
            <w:r w:rsidRPr="00270A65">
              <w:rPr>
                <w:rFonts w:ascii="Times New Roman" w:eastAsia="Times New Roman" w:hAnsi="Times New Roman" w:cs="Times New Roman"/>
                <w:sz w:val="24"/>
                <w:szCs w:val="24"/>
                <w:lang w:val="ro-RO"/>
              </w:rPr>
              <w:t>;</w:t>
            </w:r>
          </w:p>
          <w:p w14:paraId="5F3744A1" w14:textId="0F8C1F8C" w:rsidR="00140697" w:rsidRPr="00270A65" w:rsidRDefault="00140697" w:rsidP="00140697">
            <w:pPr>
              <w:pStyle w:val="ListParagraph"/>
              <w:widowControl w:val="0"/>
              <w:numPr>
                <w:ilvl w:val="0"/>
                <w:numId w:val="7"/>
              </w:numPr>
              <w:autoSpaceDE w:val="0"/>
              <w:autoSpaceDN w:val="0"/>
              <w:spacing w:before="8" w:after="0" w:line="240" w:lineRule="auto"/>
              <w:ind w:right="127"/>
              <w:jc w:val="both"/>
              <w:rPr>
                <w:rFonts w:ascii="Times New Roman" w:eastAsia="Times New Roman" w:hAnsi="Times New Roman" w:cs="Times New Roman"/>
                <w:sz w:val="24"/>
                <w:szCs w:val="24"/>
                <w:lang w:val="ro-RO"/>
              </w:rPr>
            </w:pPr>
            <w:bookmarkStart w:id="1" w:name="_Hlk146012511"/>
            <w:r w:rsidRPr="00270A65">
              <w:rPr>
                <w:rFonts w:ascii="Times New Roman" w:eastAsia="Times New Roman" w:hAnsi="Times New Roman" w:cs="Times New Roman"/>
                <w:sz w:val="24"/>
                <w:szCs w:val="24"/>
                <w:lang w:val="ro-RO"/>
              </w:rPr>
              <w:t>Planul de acțiuni al Ministerului Dezvoltării Economice și Digitalizării pentru anul 2023</w:t>
            </w:r>
            <w:bookmarkEnd w:id="1"/>
            <w:r w:rsidRPr="00270A65">
              <w:rPr>
                <w:rFonts w:ascii="Times New Roman" w:eastAsia="Times New Roman" w:hAnsi="Times New Roman" w:cs="Times New Roman"/>
                <w:sz w:val="24"/>
                <w:szCs w:val="24"/>
                <w:lang w:val="ro-RO"/>
              </w:rPr>
              <w:t xml:space="preserve"> prevede </w:t>
            </w:r>
            <w:r w:rsidRPr="00270A65">
              <w:rPr>
                <w:rFonts w:ascii="Times New Roman" w:eastAsia="Times New Roman" w:hAnsi="Times New Roman" w:cs="Times New Roman"/>
                <w:i/>
                <w:sz w:val="24"/>
                <w:szCs w:val="24"/>
                <w:lang w:val="ro-RO"/>
              </w:rPr>
              <w:t>Aprobarea Programului de suport pentru micii producători</w:t>
            </w:r>
            <w:r w:rsidRPr="00270A65">
              <w:rPr>
                <w:rFonts w:ascii="Times New Roman" w:eastAsia="Times New Roman" w:hAnsi="Times New Roman" w:cs="Times New Roman"/>
                <w:sz w:val="24"/>
                <w:szCs w:val="24"/>
                <w:lang w:val="ro-RO"/>
              </w:rPr>
              <w:t>;</w:t>
            </w:r>
          </w:p>
          <w:p w14:paraId="13107752" w14:textId="06E25E52" w:rsidR="00140697" w:rsidRPr="00270A65" w:rsidRDefault="00140697" w:rsidP="00140697">
            <w:pPr>
              <w:pStyle w:val="ListParagraph"/>
              <w:numPr>
                <w:ilvl w:val="0"/>
                <w:numId w:val="7"/>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Totodată, Programul național pentru promovarea </w:t>
            </w:r>
            <w:proofErr w:type="spellStart"/>
            <w:r w:rsidRPr="00270A65">
              <w:rPr>
                <w:rFonts w:ascii="Times New Roman" w:eastAsia="Times New Roman" w:hAnsi="Times New Roman" w:cs="Times New Roman"/>
                <w:sz w:val="24"/>
                <w:szCs w:val="24"/>
                <w:lang w:val="ro-RO" w:eastAsia="de-DE"/>
              </w:rPr>
              <w:t>antreprenoriatului</w:t>
            </w:r>
            <w:proofErr w:type="spellEnd"/>
            <w:r w:rsidRPr="00270A65">
              <w:rPr>
                <w:rFonts w:ascii="Times New Roman" w:eastAsia="Times New Roman" w:hAnsi="Times New Roman" w:cs="Times New Roman"/>
                <w:sz w:val="24"/>
                <w:szCs w:val="24"/>
                <w:lang w:val="ro-RO" w:eastAsia="de-DE"/>
              </w:rPr>
              <w:t xml:space="preserve"> și creșterea competitivității  în anii 2023-2027, conține în cadrul planului de acțiuni în dreptul obiectivului specific </w:t>
            </w:r>
            <w:r w:rsidR="001C2EFC" w:rsidRPr="00270A65">
              <w:rPr>
                <w:rFonts w:ascii="Times New Roman" w:eastAsia="Times New Roman" w:hAnsi="Times New Roman" w:cs="Times New Roman"/>
                <w:sz w:val="24"/>
                <w:szCs w:val="24"/>
                <w:lang w:val="ro-RO" w:eastAsia="de-DE"/>
              </w:rPr>
              <w:t xml:space="preserve">2.2. Sporirea productivității întreprinderilor </w:t>
            </w:r>
            <w:r w:rsidRPr="00270A65">
              <w:rPr>
                <w:rFonts w:ascii="Times New Roman" w:eastAsia="Times New Roman" w:hAnsi="Times New Roman" w:cs="Times New Roman"/>
                <w:sz w:val="24"/>
                <w:szCs w:val="24"/>
                <w:lang w:val="ro-RO" w:eastAsia="de-DE"/>
              </w:rPr>
              <w:t xml:space="preserve">prin </w:t>
            </w:r>
            <w:r w:rsidRPr="00270A65">
              <w:rPr>
                <w:rFonts w:ascii="Times New Roman" w:eastAsia="Times New Roman" w:hAnsi="Times New Roman" w:cs="Times New Roman"/>
                <w:i/>
                <w:sz w:val="24"/>
                <w:szCs w:val="24"/>
                <w:lang w:val="ro-RO" w:eastAsia="de-DE"/>
              </w:rPr>
              <w:t>Programul de suport pentru micii producători</w:t>
            </w:r>
            <w:r w:rsidRPr="00270A65">
              <w:rPr>
                <w:rFonts w:ascii="Times New Roman" w:eastAsia="Times New Roman" w:hAnsi="Times New Roman" w:cs="Times New Roman"/>
                <w:sz w:val="24"/>
                <w:szCs w:val="24"/>
                <w:lang w:val="ro-RO" w:eastAsia="de-DE"/>
              </w:rPr>
              <w:t xml:space="preserve">, ce urmează a fi implementat de Organizația pentru Dezvoltarea </w:t>
            </w:r>
            <w:proofErr w:type="spellStart"/>
            <w:r w:rsidRPr="00270A65">
              <w:rPr>
                <w:rFonts w:ascii="Times New Roman" w:eastAsia="Times New Roman" w:hAnsi="Times New Roman" w:cs="Times New Roman"/>
                <w:sz w:val="24"/>
                <w:szCs w:val="24"/>
                <w:lang w:val="ro-RO" w:eastAsia="de-DE"/>
              </w:rPr>
              <w:t>Antreprenoriatului</w:t>
            </w:r>
            <w:proofErr w:type="spellEnd"/>
            <w:r w:rsidRPr="00270A65">
              <w:rPr>
                <w:rFonts w:ascii="Times New Roman" w:eastAsia="Times New Roman" w:hAnsi="Times New Roman" w:cs="Times New Roman"/>
                <w:sz w:val="24"/>
                <w:szCs w:val="24"/>
                <w:lang w:val="ro-RO" w:eastAsia="de-DE"/>
              </w:rPr>
              <w:t xml:space="preserve"> (ODA).</w:t>
            </w:r>
          </w:p>
          <w:p w14:paraId="53C92321" w14:textId="77777777" w:rsidR="001C2EFC" w:rsidRPr="00270A65" w:rsidRDefault="001C2EFC" w:rsidP="00140697">
            <w:pPr>
              <w:widowControl w:val="0"/>
              <w:autoSpaceDE w:val="0"/>
              <w:autoSpaceDN w:val="0"/>
              <w:spacing w:before="8" w:after="0" w:line="240" w:lineRule="auto"/>
              <w:ind w:right="127"/>
              <w:jc w:val="both"/>
              <w:rPr>
                <w:rFonts w:ascii="Times New Roman" w:eastAsia="Times New Roman" w:hAnsi="Times New Roman" w:cs="Times New Roman"/>
                <w:sz w:val="24"/>
                <w:szCs w:val="24"/>
                <w:lang w:val="ro-RO" w:eastAsia="de-DE"/>
              </w:rPr>
            </w:pPr>
          </w:p>
          <w:p w14:paraId="24219D63" w14:textId="35493027" w:rsidR="006A7201" w:rsidRPr="00270A65" w:rsidRDefault="00F06AB5" w:rsidP="00140697">
            <w:pPr>
              <w:widowControl w:val="0"/>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t xml:space="preserve">Sub aspect </w:t>
            </w:r>
            <w:proofErr w:type="spellStart"/>
            <w:r w:rsidRPr="00270A65">
              <w:rPr>
                <w:rFonts w:ascii="Times New Roman" w:eastAsia="Times New Roman" w:hAnsi="Times New Roman" w:cs="Times New Roman"/>
                <w:sz w:val="24"/>
                <w:szCs w:val="24"/>
                <w:lang w:val="ro-RO"/>
              </w:rPr>
              <w:t>multiopțional</w:t>
            </w:r>
            <w:proofErr w:type="spellEnd"/>
            <w:r w:rsidR="00EE11F1" w:rsidRPr="00270A65">
              <w:rPr>
                <w:rFonts w:ascii="Times New Roman" w:eastAsia="Times New Roman" w:hAnsi="Times New Roman" w:cs="Times New Roman"/>
                <w:sz w:val="24"/>
                <w:szCs w:val="24"/>
                <w:lang w:val="ro-RO"/>
              </w:rPr>
              <w:t xml:space="preserve"> a fost analizat în mod special definirea sintagmei de mic producător:</w:t>
            </w:r>
          </w:p>
          <w:p w14:paraId="398E6AB3" w14:textId="6E99A445" w:rsidR="002670A9" w:rsidRPr="00270A65" w:rsidRDefault="00901D30" w:rsidP="00E7703B">
            <w:pPr>
              <w:pStyle w:val="ListParagraph"/>
              <w:widowControl w:val="0"/>
              <w:numPr>
                <w:ilvl w:val="0"/>
                <w:numId w:val="8"/>
              </w:numPr>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b/>
                <w:sz w:val="24"/>
                <w:szCs w:val="24"/>
                <w:lang w:val="ro-RO"/>
              </w:rPr>
              <w:t>După domeniul de activitate</w:t>
            </w:r>
            <w:r w:rsidRPr="00270A65">
              <w:rPr>
                <w:rFonts w:ascii="Times New Roman" w:eastAsia="Times New Roman" w:hAnsi="Times New Roman" w:cs="Times New Roman"/>
                <w:sz w:val="24"/>
                <w:szCs w:val="24"/>
                <w:lang w:val="ro-RO"/>
              </w:rPr>
              <w:t xml:space="preserve"> </w:t>
            </w:r>
            <w:r w:rsidR="00BD1B1E" w:rsidRPr="00270A65">
              <w:rPr>
                <w:rFonts w:ascii="Times New Roman" w:eastAsia="Times New Roman" w:hAnsi="Times New Roman" w:cs="Times New Roman"/>
                <w:sz w:val="24"/>
                <w:szCs w:val="24"/>
                <w:lang w:val="ro-RO"/>
              </w:rPr>
              <w:t>s-a ajuns la focusul pe industria prelucrătoare – aceasta a reieșit din faptul că anume acest domeniu este cu cea mai mică rată de supraviețuire a afacerilor după primul an, se atestă un fenomen de de</w:t>
            </w:r>
            <w:r w:rsidR="00DC73B8" w:rsidRPr="00270A65">
              <w:rPr>
                <w:rFonts w:ascii="Times New Roman" w:eastAsia="Times New Roman" w:hAnsi="Times New Roman" w:cs="Times New Roman"/>
                <w:sz w:val="24"/>
                <w:szCs w:val="24"/>
                <w:lang w:val="ro-RO"/>
              </w:rPr>
              <w:t>z</w:t>
            </w:r>
            <w:r w:rsidR="00BD1B1E" w:rsidRPr="00270A65">
              <w:rPr>
                <w:rFonts w:ascii="Times New Roman" w:eastAsia="Times New Roman" w:hAnsi="Times New Roman" w:cs="Times New Roman"/>
                <w:sz w:val="24"/>
                <w:szCs w:val="24"/>
                <w:lang w:val="ro-RO"/>
              </w:rPr>
              <w:t xml:space="preserve">industrializare, iar MDED vede acest program și ca unul din instrumentele de implementare a viitorului Program național de industrializare a țării care planifică să îl elaboreze. De asemenea, în cadrul </w:t>
            </w:r>
            <w:r w:rsidR="006E23AE" w:rsidRPr="00270A65">
              <w:rPr>
                <w:rFonts w:ascii="Times New Roman" w:eastAsia="Times New Roman" w:hAnsi="Times New Roman" w:cs="Times New Roman"/>
                <w:sz w:val="24"/>
                <w:szCs w:val="24"/>
                <w:lang w:val="ro-RO"/>
              </w:rPr>
              <w:t>dezbaterilor</w:t>
            </w:r>
            <w:r w:rsidR="00BD1B1E" w:rsidRPr="00270A65">
              <w:rPr>
                <w:rFonts w:ascii="Times New Roman" w:eastAsia="Times New Roman" w:hAnsi="Times New Roman" w:cs="Times New Roman"/>
                <w:sz w:val="24"/>
                <w:szCs w:val="24"/>
                <w:lang w:val="ro-RO"/>
              </w:rPr>
              <w:t xml:space="preserve"> public</w:t>
            </w:r>
            <w:r w:rsidR="00C36955" w:rsidRPr="00270A65">
              <w:rPr>
                <w:rFonts w:ascii="Times New Roman" w:eastAsia="Times New Roman" w:hAnsi="Times New Roman" w:cs="Times New Roman"/>
                <w:sz w:val="24"/>
                <w:szCs w:val="24"/>
                <w:lang w:val="ro-RO"/>
              </w:rPr>
              <w:t>e</w:t>
            </w:r>
            <w:r w:rsidR="00BD1B1E" w:rsidRPr="00270A65">
              <w:rPr>
                <w:rFonts w:ascii="Times New Roman" w:eastAsia="Times New Roman" w:hAnsi="Times New Roman" w:cs="Times New Roman"/>
                <w:sz w:val="24"/>
                <w:szCs w:val="24"/>
                <w:lang w:val="ro-RO"/>
              </w:rPr>
              <w:t xml:space="preserve"> la inițierea programului, </w:t>
            </w:r>
            <w:r w:rsidR="00BD1B1E" w:rsidRPr="00270A65">
              <w:rPr>
                <w:rFonts w:ascii="Times New Roman" w:eastAsia="Times New Roman" w:hAnsi="Times New Roman" w:cs="Times New Roman"/>
                <w:sz w:val="24"/>
                <w:szCs w:val="24"/>
                <w:lang w:val="ro-RO"/>
              </w:rPr>
              <w:lastRenderedPageBreak/>
              <w:t xml:space="preserve">industria prelucrătoare a fost enunțată în mod unanim de toate părțile interesate. Prin urmare, susținerea producției la scară mică prin intermediul prezentului program vizează </w:t>
            </w:r>
            <w:r w:rsidR="00BD1B1E" w:rsidRPr="00270A65">
              <w:rPr>
                <w:rFonts w:ascii="Times New Roman" w:eastAsia="Times New Roman" w:hAnsi="Times New Roman" w:cs="Times New Roman"/>
                <w:b/>
                <w:sz w:val="24"/>
                <w:szCs w:val="24"/>
                <w:lang w:val="ro-RO"/>
              </w:rPr>
              <w:t>activitățile prin care au loc o</w:t>
            </w:r>
            <w:r w:rsidR="002670A9" w:rsidRPr="00270A65">
              <w:rPr>
                <w:rFonts w:ascii="Times New Roman" w:eastAsia="Times New Roman" w:hAnsi="Times New Roman" w:cs="Times New Roman"/>
                <w:b/>
                <w:sz w:val="24"/>
                <w:szCs w:val="24"/>
                <w:lang w:val="ro-RO"/>
              </w:rPr>
              <w:t>perați</w:t>
            </w:r>
            <w:r w:rsidR="00BD1B1E" w:rsidRPr="00270A65">
              <w:rPr>
                <w:rFonts w:ascii="Times New Roman" w:eastAsia="Times New Roman" w:hAnsi="Times New Roman" w:cs="Times New Roman"/>
                <w:b/>
                <w:sz w:val="24"/>
                <w:szCs w:val="24"/>
                <w:lang w:val="ro-RO"/>
              </w:rPr>
              <w:t>uni</w:t>
            </w:r>
            <w:r w:rsidR="002670A9" w:rsidRPr="00270A65">
              <w:rPr>
                <w:rFonts w:ascii="Times New Roman" w:eastAsia="Times New Roman" w:hAnsi="Times New Roman" w:cs="Times New Roman"/>
                <w:b/>
                <w:sz w:val="24"/>
                <w:szCs w:val="24"/>
                <w:lang w:val="ro-RO"/>
              </w:rPr>
              <w:t xml:space="preserve"> de modificare a formei, dimensiunilor, constituției, stării sau aspectului </w:t>
            </w:r>
            <w:r w:rsidR="00BD1B1E" w:rsidRPr="00270A65">
              <w:rPr>
                <w:rFonts w:ascii="Times New Roman" w:eastAsia="Times New Roman" w:hAnsi="Times New Roman" w:cs="Times New Roman"/>
                <w:b/>
                <w:sz w:val="24"/>
                <w:szCs w:val="24"/>
                <w:lang w:val="ro-RO"/>
              </w:rPr>
              <w:t>diferitor materiale și materii prime</w:t>
            </w:r>
            <w:r w:rsidR="002670A9" w:rsidRPr="00270A65">
              <w:rPr>
                <w:rFonts w:ascii="Times New Roman" w:eastAsia="Times New Roman" w:hAnsi="Times New Roman" w:cs="Times New Roman"/>
                <w:b/>
                <w:sz w:val="24"/>
                <w:szCs w:val="24"/>
                <w:lang w:val="ro-RO"/>
              </w:rPr>
              <w:t xml:space="preserve"> pentru a obține </w:t>
            </w:r>
            <w:r w:rsidR="00BD1B1E" w:rsidRPr="00270A65">
              <w:rPr>
                <w:rFonts w:ascii="Times New Roman" w:eastAsia="Times New Roman" w:hAnsi="Times New Roman" w:cs="Times New Roman"/>
                <w:b/>
                <w:sz w:val="24"/>
                <w:szCs w:val="24"/>
                <w:lang w:val="ro-RO"/>
              </w:rPr>
              <w:t>produse fabricate</w:t>
            </w:r>
            <w:r w:rsidR="00BD1B1E" w:rsidRPr="00270A65">
              <w:rPr>
                <w:rFonts w:ascii="Times New Roman" w:eastAsia="Times New Roman" w:hAnsi="Times New Roman" w:cs="Times New Roman"/>
                <w:sz w:val="24"/>
                <w:szCs w:val="24"/>
                <w:lang w:val="ro-RO"/>
              </w:rPr>
              <w:t>.</w:t>
            </w:r>
          </w:p>
          <w:p w14:paraId="365A1269" w14:textId="50EE45A9" w:rsidR="00BD1B1E" w:rsidRPr="00270A65" w:rsidRDefault="00BD1B1E" w:rsidP="00E7703B">
            <w:pPr>
              <w:pStyle w:val="ListParagraph"/>
              <w:widowControl w:val="0"/>
              <w:numPr>
                <w:ilvl w:val="0"/>
                <w:numId w:val="8"/>
              </w:numPr>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b/>
                <w:sz w:val="24"/>
                <w:szCs w:val="24"/>
                <w:lang w:val="ro-RO"/>
              </w:rPr>
              <w:t xml:space="preserve">După  </w:t>
            </w:r>
            <w:r w:rsidR="008C7951" w:rsidRPr="00270A65">
              <w:rPr>
                <w:rFonts w:ascii="Times New Roman" w:eastAsia="Times New Roman" w:hAnsi="Times New Roman" w:cs="Times New Roman"/>
                <w:b/>
                <w:sz w:val="24"/>
                <w:szCs w:val="24"/>
                <w:lang w:val="ro-RO"/>
              </w:rPr>
              <w:t>n</w:t>
            </w:r>
            <w:r w:rsidRPr="00270A65">
              <w:rPr>
                <w:rFonts w:ascii="Times New Roman" w:eastAsia="Times New Roman" w:hAnsi="Times New Roman" w:cs="Times New Roman"/>
                <w:b/>
                <w:sz w:val="24"/>
                <w:szCs w:val="24"/>
                <w:lang w:val="ro-RO"/>
              </w:rPr>
              <w:t>umărul de angajați</w:t>
            </w:r>
            <w:r w:rsidR="008C7951" w:rsidRPr="00270A65">
              <w:rPr>
                <w:rFonts w:ascii="Times New Roman" w:eastAsia="Times New Roman" w:hAnsi="Times New Roman" w:cs="Times New Roman"/>
                <w:sz w:val="24"/>
                <w:szCs w:val="24"/>
                <w:lang w:val="ro-RO"/>
              </w:rPr>
              <w:t xml:space="preserve"> - este aplicat un număr maxim de angajați de până la 9 persoane similar criteriului de număr angajați aplicabil pentru întreprinderile Micro și reieșind din caracteristicile trasate pentru micii producători </w:t>
            </w:r>
            <w:r w:rsidR="00C36955" w:rsidRPr="00270A65">
              <w:rPr>
                <w:rFonts w:ascii="Times New Roman" w:eastAsia="Times New Roman" w:hAnsi="Times New Roman" w:cs="Times New Roman"/>
                <w:sz w:val="24"/>
                <w:szCs w:val="24"/>
                <w:lang w:val="ro-RO"/>
              </w:rPr>
              <w:t xml:space="preserve">– de obicei </w:t>
            </w:r>
            <w:r w:rsidR="008C7951" w:rsidRPr="00270A65">
              <w:rPr>
                <w:rFonts w:ascii="Times New Roman" w:eastAsia="Times New Roman" w:hAnsi="Times New Roman" w:cs="Times New Roman"/>
                <w:sz w:val="24"/>
                <w:szCs w:val="24"/>
                <w:lang w:val="ro-RO"/>
              </w:rPr>
              <w:t>cu o persoană-cheie care gestionează afaceri și de multe ori concentrată pe afaceri de familie.</w:t>
            </w:r>
          </w:p>
          <w:p w14:paraId="36BB08BC" w14:textId="60976F0D" w:rsidR="008C7951" w:rsidRPr="00270A65" w:rsidRDefault="008C7951" w:rsidP="00E7703B">
            <w:pPr>
              <w:pStyle w:val="ListParagraph"/>
              <w:widowControl w:val="0"/>
              <w:numPr>
                <w:ilvl w:val="0"/>
                <w:numId w:val="8"/>
              </w:numPr>
              <w:autoSpaceDE w:val="0"/>
              <w:autoSpaceDN w:val="0"/>
              <w:spacing w:before="8" w:after="0" w:line="240" w:lineRule="auto"/>
              <w:ind w:right="127"/>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b/>
                <w:sz w:val="24"/>
                <w:szCs w:val="24"/>
                <w:lang w:val="ro-RO"/>
              </w:rPr>
              <w:t>După plafonul venitului de vânzări</w:t>
            </w:r>
            <w:r w:rsidRPr="00270A65">
              <w:rPr>
                <w:rFonts w:ascii="Times New Roman" w:eastAsia="Times New Roman" w:hAnsi="Times New Roman" w:cs="Times New Roman"/>
                <w:sz w:val="24"/>
                <w:szCs w:val="24"/>
                <w:lang w:val="ro-RO"/>
              </w:rPr>
              <w:t xml:space="preserve"> a fost stabilit suma maximă de 5 milioane </w:t>
            </w:r>
            <w:r w:rsidR="0022242C" w:rsidRPr="00270A65">
              <w:rPr>
                <w:rFonts w:ascii="Times New Roman" w:eastAsia="Times New Roman" w:hAnsi="Times New Roman" w:cs="Times New Roman"/>
                <w:sz w:val="24"/>
                <w:szCs w:val="24"/>
                <w:lang w:val="ro-RO"/>
              </w:rPr>
              <w:t>l</w:t>
            </w:r>
            <w:r w:rsidRPr="00270A65">
              <w:rPr>
                <w:rFonts w:ascii="Times New Roman" w:eastAsia="Times New Roman" w:hAnsi="Times New Roman" w:cs="Times New Roman"/>
                <w:sz w:val="24"/>
                <w:szCs w:val="24"/>
                <w:lang w:val="ro-RO"/>
              </w:rPr>
              <w:t>ei</w:t>
            </w:r>
            <w:r w:rsidR="006900D0">
              <w:rPr>
                <w:rFonts w:ascii="Times New Roman" w:eastAsia="Times New Roman" w:hAnsi="Times New Roman" w:cs="Times New Roman"/>
                <w:sz w:val="24"/>
                <w:szCs w:val="24"/>
                <w:lang w:val="ro-RO"/>
              </w:rPr>
              <w:t xml:space="preserve"> anual</w:t>
            </w:r>
            <w:r w:rsidRPr="00270A65">
              <w:rPr>
                <w:rFonts w:ascii="Times New Roman" w:eastAsia="Times New Roman" w:hAnsi="Times New Roman" w:cs="Times New Roman"/>
                <w:sz w:val="24"/>
                <w:szCs w:val="24"/>
                <w:lang w:val="ro-RO"/>
              </w:rPr>
              <w:t xml:space="preserve">. </w:t>
            </w:r>
            <w:r w:rsidR="00C62C2D" w:rsidRPr="00270A65">
              <w:rPr>
                <w:rFonts w:ascii="Times New Roman" w:eastAsia="Times New Roman" w:hAnsi="Times New Roman" w:cs="Times New Roman"/>
                <w:sz w:val="24"/>
                <w:szCs w:val="24"/>
                <w:lang w:val="ro-RO"/>
              </w:rPr>
              <w:t xml:space="preserve">Aceasta a fost opțiunea maximă expusă în cadrul </w:t>
            </w:r>
            <w:r w:rsidR="0022242C" w:rsidRPr="00270A65">
              <w:rPr>
                <w:rFonts w:ascii="Times New Roman" w:eastAsia="Times New Roman" w:hAnsi="Times New Roman" w:cs="Times New Roman"/>
                <w:sz w:val="24"/>
                <w:szCs w:val="24"/>
                <w:lang w:val="ro-RO"/>
              </w:rPr>
              <w:t>dezbaterilor</w:t>
            </w:r>
            <w:r w:rsidR="00C62C2D" w:rsidRPr="00270A65">
              <w:rPr>
                <w:rFonts w:ascii="Times New Roman" w:eastAsia="Times New Roman" w:hAnsi="Times New Roman" w:cs="Times New Roman"/>
                <w:sz w:val="24"/>
                <w:szCs w:val="24"/>
                <w:lang w:val="ro-RO"/>
              </w:rPr>
              <w:t xml:space="preserve"> publice, iar luând în considerare contextul inflaționist a fost stabilită suma dată. Totodată, acest plafon de 5 milioane este dezirabil și din </w:t>
            </w:r>
            <w:r w:rsidR="00E3122B" w:rsidRPr="00270A65">
              <w:rPr>
                <w:rFonts w:ascii="Times New Roman" w:eastAsia="Times New Roman" w:hAnsi="Times New Roman" w:cs="Times New Roman"/>
                <w:sz w:val="24"/>
                <w:szCs w:val="24"/>
                <w:lang w:val="ro-RO"/>
              </w:rPr>
              <w:t>perspectiva</w:t>
            </w:r>
            <w:r w:rsidR="00CD37A0" w:rsidRPr="00270A65">
              <w:rPr>
                <w:rFonts w:ascii="Times New Roman" w:eastAsia="Times New Roman" w:hAnsi="Times New Roman" w:cs="Times New Roman"/>
                <w:sz w:val="24"/>
                <w:szCs w:val="24"/>
                <w:lang w:val="ro-RO"/>
              </w:rPr>
              <w:t xml:space="preserve"> </w:t>
            </w:r>
            <w:r w:rsidR="00E3122B" w:rsidRPr="00270A65">
              <w:rPr>
                <w:rFonts w:ascii="Times New Roman" w:eastAsia="Times New Roman" w:hAnsi="Times New Roman" w:cs="Times New Roman"/>
                <w:sz w:val="24"/>
                <w:szCs w:val="24"/>
                <w:lang w:val="ro-RO"/>
              </w:rPr>
              <w:t>finanțării unor afaceri preponderent de familie</w:t>
            </w:r>
            <w:r w:rsidR="00F21A23" w:rsidRPr="00270A65">
              <w:rPr>
                <w:rFonts w:ascii="Times New Roman" w:eastAsia="Times New Roman" w:hAnsi="Times New Roman" w:cs="Times New Roman"/>
                <w:sz w:val="24"/>
                <w:szCs w:val="24"/>
                <w:lang w:val="ro-RO"/>
              </w:rPr>
              <w:t>. Or, în cazul modelării</w:t>
            </w:r>
            <w:r w:rsidR="00E7703B" w:rsidRPr="00270A65">
              <w:rPr>
                <w:rFonts w:ascii="Times New Roman" w:eastAsia="Times New Roman" w:hAnsi="Times New Roman" w:cs="Times New Roman"/>
                <w:sz w:val="24"/>
                <w:szCs w:val="24"/>
                <w:lang w:val="ro-RO"/>
              </w:rPr>
              <w:t xml:space="preserve"> unei afaceri de familie cu vânzări de circa 5 milioane lei și o marjă de profit </w:t>
            </w:r>
            <w:r w:rsidR="00C36955" w:rsidRPr="00270A65">
              <w:rPr>
                <w:rFonts w:ascii="Times New Roman" w:eastAsia="Times New Roman" w:hAnsi="Times New Roman" w:cs="Times New Roman"/>
                <w:sz w:val="24"/>
                <w:szCs w:val="24"/>
                <w:lang w:val="ro-RO"/>
              </w:rPr>
              <w:t xml:space="preserve">medie </w:t>
            </w:r>
            <w:r w:rsidR="00E7703B" w:rsidRPr="00270A65">
              <w:rPr>
                <w:rFonts w:ascii="Times New Roman" w:eastAsia="Times New Roman" w:hAnsi="Times New Roman" w:cs="Times New Roman"/>
                <w:sz w:val="24"/>
                <w:szCs w:val="24"/>
                <w:lang w:val="ro-RO"/>
              </w:rPr>
              <w:t xml:space="preserve">de circa 20%, aceasta va reuși să acumuleze un profit care s-ar înscrie în câștiguri decente pentru o familie. De asemenea, este de menționat că acest plafon se pliază cu o normă </w:t>
            </w:r>
            <w:r w:rsidR="00C36955" w:rsidRPr="00270A65">
              <w:rPr>
                <w:rFonts w:ascii="Times New Roman" w:eastAsia="Times New Roman" w:hAnsi="Times New Roman" w:cs="Times New Roman"/>
                <w:sz w:val="24"/>
                <w:szCs w:val="24"/>
                <w:lang w:val="ro-RO"/>
              </w:rPr>
              <w:t>d</w:t>
            </w:r>
            <w:r w:rsidR="00E7703B" w:rsidRPr="00270A65">
              <w:rPr>
                <w:rFonts w:ascii="Times New Roman" w:eastAsia="Times New Roman" w:hAnsi="Times New Roman" w:cs="Times New Roman"/>
                <w:sz w:val="24"/>
                <w:szCs w:val="24"/>
                <w:lang w:val="ro-RO"/>
              </w:rPr>
              <w:t xml:space="preserve">e mic producător deja existentă în industria vinului. Astfel, potrivit Legii viei și vinului, mic producător de vin este o </w:t>
            </w:r>
            <w:r w:rsidR="00E7703B" w:rsidRPr="00270A65">
              <w:rPr>
                <w:rFonts w:ascii="Times New Roman" w:eastAsia="Times New Roman" w:hAnsi="Times New Roman" w:cs="Times New Roman"/>
                <w:i/>
                <w:sz w:val="24"/>
                <w:szCs w:val="24"/>
                <w:lang w:val="ro-RO"/>
              </w:rPr>
              <w:t xml:space="preserve">„unitate vinicolă care produce </w:t>
            </w:r>
            <w:r w:rsidR="00C36955" w:rsidRPr="00270A65">
              <w:rPr>
                <w:rFonts w:ascii="Times New Roman" w:eastAsia="Times New Roman" w:hAnsi="Times New Roman" w:cs="Times New Roman"/>
                <w:i/>
                <w:sz w:val="24"/>
                <w:szCs w:val="24"/>
                <w:lang w:val="ro-RO"/>
              </w:rPr>
              <w:t>până</w:t>
            </w:r>
            <w:r w:rsidR="00E7703B" w:rsidRPr="00270A65">
              <w:rPr>
                <w:rFonts w:ascii="Times New Roman" w:eastAsia="Times New Roman" w:hAnsi="Times New Roman" w:cs="Times New Roman"/>
                <w:i/>
                <w:sz w:val="24"/>
                <w:szCs w:val="24"/>
                <w:lang w:val="ro-RO"/>
              </w:rPr>
              <w:t xml:space="preserve"> la 100000 litri de vin anual, deține cel puțin 1 ha și cel mult 20 ha de viță de vie și este independentă, din punct de vedere juridic, de orice altă unitate vinicolă”</w:t>
            </w:r>
            <w:r w:rsidR="00E7703B" w:rsidRPr="00270A65">
              <w:rPr>
                <w:rFonts w:ascii="Times New Roman" w:eastAsia="Times New Roman" w:hAnsi="Times New Roman" w:cs="Times New Roman"/>
                <w:sz w:val="24"/>
                <w:szCs w:val="24"/>
                <w:lang w:val="ro-RO"/>
              </w:rPr>
              <w:t>. Pornind de la unul din cele mai optimiste scenarii pentru un mic producător de vin că reușește să producă 100 mii litri de vin și să-l vândă de la fabrică la un preț mediu de 50 lei per litru, ajungem la o cifră de afaceri maximă de 5 milioane Lei.</w:t>
            </w:r>
          </w:p>
          <w:p w14:paraId="30A503B4" w14:textId="77777777" w:rsidR="001126E3" w:rsidRPr="00270A65" w:rsidRDefault="001126E3" w:rsidP="00EE4E9D">
            <w:pPr>
              <w:spacing w:after="0" w:line="240" w:lineRule="auto"/>
              <w:jc w:val="both"/>
              <w:rPr>
                <w:rFonts w:ascii="Times New Roman" w:eastAsia="Times New Roman" w:hAnsi="Times New Roman" w:cs="Times New Roman"/>
                <w:sz w:val="24"/>
                <w:szCs w:val="24"/>
                <w:lang w:val="ro-RO" w:eastAsia="de-DE"/>
              </w:rPr>
            </w:pPr>
          </w:p>
          <w:p w14:paraId="3BF50FDF" w14:textId="21B1D801" w:rsidR="001B5650" w:rsidRPr="00270A65" w:rsidRDefault="001B5650" w:rsidP="001B5650">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Baza de potențiali beneficiari a</w:t>
            </w:r>
            <w:r w:rsidR="00B65650" w:rsidRPr="00270A65">
              <w:rPr>
                <w:rFonts w:ascii="Times New Roman" w:eastAsia="Times New Roman" w:hAnsi="Times New Roman" w:cs="Times New Roman"/>
                <w:b/>
                <w:sz w:val="24"/>
                <w:szCs w:val="24"/>
                <w:lang w:val="ro-RO" w:eastAsia="de-DE"/>
              </w:rPr>
              <w:t>i</w:t>
            </w:r>
            <w:r w:rsidRPr="00270A65">
              <w:rPr>
                <w:rFonts w:ascii="Times New Roman" w:eastAsia="Times New Roman" w:hAnsi="Times New Roman" w:cs="Times New Roman"/>
                <w:b/>
                <w:sz w:val="24"/>
                <w:szCs w:val="24"/>
                <w:lang w:val="ro-RO" w:eastAsia="de-DE"/>
              </w:rPr>
              <w:t xml:space="preserve"> Programului</w:t>
            </w:r>
          </w:p>
          <w:p w14:paraId="436EC3EA" w14:textId="77777777" w:rsidR="001B5650" w:rsidRPr="00270A65" w:rsidRDefault="001B5650" w:rsidP="001B5650">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Reieșind din datele anului 2021, numărul întreprinderilor active (cu cifra de afacere diferită de zero) care ar intra în categoria de </w:t>
            </w:r>
            <w:r w:rsidRPr="00270A65">
              <w:rPr>
                <w:rFonts w:ascii="Times New Roman" w:eastAsia="Times New Roman" w:hAnsi="Times New Roman" w:cs="Times New Roman"/>
                <w:i/>
                <w:sz w:val="24"/>
                <w:szCs w:val="24"/>
                <w:lang w:val="ro-RO" w:eastAsia="de-DE"/>
              </w:rPr>
              <w:t xml:space="preserve">Mic Producător </w:t>
            </w:r>
            <w:r w:rsidRPr="00270A65">
              <w:rPr>
                <w:rFonts w:ascii="Times New Roman" w:eastAsia="Times New Roman" w:hAnsi="Times New Roman" w:cs="Times New Roman"/>
                <w:sz w:val="24"/>
                <w:szCs w:val="24"/>
                <w:lang w:val="ro-RO" w:eastAsia="de-DE"/>
              </w:rPr>
              <w:t xml:space="preserve">după parametrii definiți constituia 2470 unități. Vânzările medii ale companiilor date a fost de 992 mii lei per întreprindere, în timp ce mediana (valoarea de mijloc) a vânzărilor a constituit 410 mii lei. Totodată, numărul mediu de angajați al unei entități ce se încadrează în sintagma de Mic producător constituie 3 persoane per întreprindere. </w:t>
            </w:r>
          </w:p>
          <w:p w14:paraId="0B5EC30D" w14:textId="77777777" w:rsidR="001B5650" w:rsidRPr="00270A65" w:rsidRDefault="001B5650" w:rsidP="001B5650">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După domeniul de activitate, cei mai mulți mici producători sunt amplasați în industria alimentară și a băuturilor (18,8% din numărul total), urmați de producătorii de mobilă (13,5%) și producătorii de îmbrăcăminte și alte produse textile (12,4%). Totodată, aproape fiecare al 10-lea mic producător activează în domeniul industriei construcțiilor metalice (9,9%), o pondere apropiată înregistrând și producătorii de cauciuc și mase plastice (9,6%).</w:t>
            </w:r>
          </w:p>
          <w:p w14:paraId="3C218660" w14:textId="50CFDDC7" w:rsidR="001B5650" w:rsidRPr="00270A65" w:rsidRDefault="001B5650"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5F0B25FE" w14:textId="77777777" w:rsidTr="004062B4">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F605E3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lastRenderedPageBreak/>
              <w:t>4. Analiza impactului opțiunilor</w:t>
            </w:r>
          </w:p>
        </w:tc>
      </w:tr>
      <w:tr w:rsidR="00EE4E9D" w:rsidRPr="00270A65" w14:paraId="1B424A1D" w14:textId="77777777" w:rsidTr="004062B4">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BD5C29"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Expuneți efectele pozitive și negative ale stării actuale și evoluția acestora în viitor, care vor sta la baza calculării impacturilor opțiunii recomandate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85776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243AF20" w14:textId="77777777" w:rsidTr="004062B4">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18A52" w14:textId="126C4407" w:rsidR="001E25F8" w:rsidRPr="00270A65" w:rsidRDefault="004C0B6B"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Rezultatele așteptate ale Programului depind de asigurarea corespunzătoare a finanțării, stabilirea unor condiții de participare clare și derularea unei campanii de promovare coerente. </w:t>
            </w:r>
            <w:r w:rsidR="00D85FC3" w:rsidRPr="00270A65">
              <w:rPr>
                <w:rFonts w:ascii="Times New Roman" w:eastAsia="Times New Roman" w:hAnsi="Times New Roman" w:cs="Times New Roman"/>
                <w:sz w:val="24"/>
                <w:szCs w:val="24"/>
                <w:lang w:val="ro-RO" w:eastAsia="de-DE"/>
              </w:rPr>
              <w:t xml:space="preserve">Impactul programului </w:t>
            </w:r>
            <w:r w:rsidRPr="00270A65">
              <w:rPr>
                <w:rFonts w:ascii="Times New Roman" w:eastAsia="Times New Roman" w:hAnsi="Times New Roman" w:cs="Times New Roman"/>
                <w:sz w:val="24"/>
                <w:szCs w:val="24"/>
                <w:lang w:val="ro-RO" w:eastAsia="de-DE"/>
              </w:rPr>
              <w:t>ar putea include următoarele:</w:t>
            </w:r>
          </w:p>
          <w:p w14:paraId="5A00AA16" w14:textId="7F00F9CF" w:rsidR="00713331" w:rsidRPr="00270A65" w:rsidRDefault="00713331" w:rsidP="00713331">
            <w:pPr>
              <w:pStyle w:val="ListParagraph"/>
              <w:numPr>
                <w:ilvl w:val="0"/>
                <w:numId w:val="10"/>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Creșterea ratei de supraviețuire a întreprinderilor din industria prelucrătoare.</w:t>
            </w:r>
          </w:p>
          <w:p w14:paraId="2BADF526" w14:textId="0791CA0D" w:rsidR="004C0B6B" w:rsidRPr="00270A65" w:rsidRDefault="00713331" w:rsidP="00713331">
            <w:pPr>
              <w:pStyle w:val="ListParagraph"/>
              <w:numPr>
                <w:ilvl w:val="0"/>
                <w:numId w:val="10"/>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Trecerea unor mici producători din cadrul informal prin înregistrarea unor entități juridice și derularea oficială a activității.</w:t>
            </w:r>
          </w:p>
          <w:p w14:paraId="50F05031" w14:textId="637C7707" w:rsidR="00713331" w:rsidRPr="00270A65" w:rsidRDefault="00713331" w:rsidP="00713331">
            <w:pPr>
              <w:pStyle w:val="ListParagraph"/>
              <w:numPr>
                <w:ilvl w:val="0"/>
                <w:numId w:val="10"/>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Diversificarea structurii activităților de producere pe teritoriul țării atât după domeniile de activitate, cât și după amplasarea afacerilor.</w:t>
            </w:r>
          </w:p>
          <w:p w14:paraId="38EF390F" w14:textId="45B6A351" w:rsidR="00713331" w:rsidRPr="00270A65" w:rsidRDefault="00713331" w:rsidP="00713331">
            <w:pPr>
              <w:pStyle w:val="ListParagraph"/>
              <w:numPr>
                <w:ilvl w:val="0"/>
                <w:numId w:val="10"/>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Facilitarea accesului la piețe și extinderea canalelor de vânzări</w:t>
            </w:r>
            <w:r w:rsidR="00556720" w:rsidRPr="00270A65">
              <w:rPr>
                <w:rFonts w:ascii="Times New Roman" w:eastAsia="Times New Roman" w:hAnsi="Times New Roman" w:cs="Times New Roman"/>
                <w:sz w:val="24"/>
                <w:szCs w:val="24"/>
                <w:lang w:val="ro-RO" w:eastAsia="de-DE"/>
              </w:rPr>
              <w:t xml:space="preserve"> pentru micii producători.</w:t>
            </w:r>
          </w:p>
          <w:p w14:paraId="4DB0C683" w14:textId="0593863F" w:rsidR="00713331" w:rsidRPr="00270A65" w:rsidRDefault="00713331" w:rsidP="00713331">
            <w:pPr>
              <w:pStyle w:val="ListParagraph"/>
              <w:numPr>
                <w:ilvl w:val="0"/>
                <w:numId w:val="10"/>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Creșterea eficienței muncii asociată cu o reducere a costurilor și o creștere a productivității prin intermediul investițiilor în utilaje și echipamente susținute prin program.</w:t>
            </w:r>
          </w:p>
          <w:p w14:paraId="6FDB553C" w14:textId="77777777" w:rsidR="00713331" w:rsidRPr="00270A65" w:rsidRDefault="00713331" w:rsidP="00EE4E9D">
            <w:pPr>
              <w:spacing w:after="0" w:line="240" w:lineRule="auto"/>
              <w:jc w:val="both"/>
              <w:rPr>
                <w:rFonts w:ascii="Times New Roman" w:eastAsia="Times New Roman" w:hAnsi="Times New Roman" w:cs="Times New Roman"/>
                <w:sz w:val="24"/>
                <w:szCs w:val="24"/>
                <w:lang w:val="ro-RO" w:eastAsia="de-DE"/>
              </w:rPr>
            </w:pPr>
          </w:p>
          <w:p w14:paraId="5B2D8714" w14:textId="4E8D3BD3" w:rsidR="00556720" w:rsidRPr="00270A65" w:rsidRDefault="00556720"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Un </w:t>
            </w:r>
            <w:r w:rsidR="00D85FC3" w:rsidRPr="00270A65">
              <w:rPr>
                <w:rFonts w:ascii="Times New Roman" w:eastAsia="Times New Roman" w:hAnsi="Times New Roman" w:cs="Times New Roman"/>
                <w:sz w:val="24"/>
                <w:szCs w:val="24"/>
                <w:lang w:val="ro-RO" w:eastAsia="de-DE"/>
              </w:rPr>
              <w:t>impact</w:t>
            </w:r>
            <w:r w:rsidRPr="00270A65">
              <w:rPr>
                <w:rFonts w:ascii="Times New Roman" w:eastAsia="Times New Roman" w:hAnsi="Times New Roman" w:cs="Times New Roman"/>
                <w:sz w:val="24"/>
                <w:szCs w:val="24"/>
                <w:lang w:val="ro-RO" w:eastAsia="de-DE"/>
              </w:rPr>
              <w:t xml:space="preserve"> adițional al Programului va fi baza de istorii de succes care vor fi generate. Promovarea judicioasă a acestora va pune accent pe reușitele micilor producători în a valorifica resursele locale și crearea locurilor de muncă acasă, în a se conforma mai ușor rigorilor normative sau de a accesa noi piețe. Însuși existența unui program dedicat micilor producători și împărtășirea studiilor de caz care să inspire va contribui la fortificarea încrederii în a desfășura o activitate de producere în țară și va încuraja inițiativa antreprenorială.</w:t>
            </w:r>
          </w:p>
          <w:p w14:paraId="56FDB978" w14:textId="5EC123E8" w:rsidR="00556720" w:rsidRPr="00270A65" w:rsidRDefault="00556720" w:rsidP="00EE4E9D">
            <w:pPr>
              <w:spacing w:after="0" w:line="240" w:lineRule="auto"/>
              <w:jc w:val="both"/>
              <w:rPr>
                <w:rFonts w:ascii="Times New Roman" w:eastAsia="Times New Roman" w:hAnsi="Times New Roman" w:cs="Times New Roman"/>
                <w:sz w:val="24"/>
                <w:szCs w:val="24"/>
                <w:lang w:val="ro-RO" w:eastAsia="de-DE"/>
              </w:rPr>
            </w:pPr>
          </w:p>
          <w:p w14:paraId="328B6A07" w14:textId="4B5B9748" w:rsidR="00556720" w:rsidRPr="00270A65" w:rsidRDefault="00751EFA"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Impactul final scontat al programului este creșterea</w:t>
            </w:r>
            <w:r w:rsidR="00D85FC3" w:rsidRPr="00270A65">
              <w:rPr>
                <w:rFonts w:ascii="Times New Roman" w:eastAsia="Times New Roman" w:hAnsi="Times New Roman" w:cs="Times New Roman"/>
                <w:sz w:val="24"/>
                <w:szCs w:val="24"/>
                <w:lang w:val="ro-RO" w:eastAsia="de-DE"/>
              </w:rPr>
              <w:t xml:space="preserve"> sustenabilității și rezilienței afacerilor din activitățile de producere care să permită oferirea mai multor locuri de muncă la nivel local și sporirea nivelului de autosuficiență pentru mai multe produse pe care Republica Moldova este capabilă să le producă preponderent în baza materiilor prime locale.</w:t>
            </w:r>
          </w:p>
          <w:p w14:paraId="4641B82F" w14:textId="08CB0892" w:rsidR="001E25F8" w:rsidRPr="00270A65" w:rsidRDefault="001E25F8" w:rsidP="001B5650">
            <w:pPr>
              <w:spacing w:after="0" w:line="240" w:lineRule="auto"/>
              <w:jc w:val="both"/>
              <w:rPr>
                <w:rFonts w:ascii="Times New Roman" w:eastAsia="Times New Roman" w:hAnsi="Times New Roman" w:cs="Times New Roman"/>
                <w:bCs/>
                <w:sz w:val="24"/>
                <w:szCs w:val="24"/>
                <w:lang w:val="ro-RO" w:eastAsia="de-DE"/>
              </w:rPr>
            </w:pPr>
          </w:p>
        </w:tc>
      </w:tr>
      <w:tr w:rsidR="00EE4E9D" w:rsidRPr="00270A65" w14:paraId="7B1B16DC" w14:textId="77777777" w:rsidTr="004062B4">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59A24679"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b</w:t>
            </w:r>
            <w:r w:rsidRPr="00270A65">
              <w:rPr>
                <w:rFonts w:ascii="Times New Roman" w:eastAsia="Times New Roman" w:hAnsi="Times New Roman" w:cs="Times New Roman"/>
                <w:sz w:val="24"/>
                <w:szCs w:val="24"/>
                <w:vertAlign w:val="superscript"/>
                <w:lang w:val="ro-RO" w:eastAsia="de-DE"/>
              </w:rPr>
              <w:t>1</w:t>
            </w:r>
            <w:r w:rsidRPr="00270A65">
              <w:rPr>
                <w:rFonts w:ascii="Times New Roman" w:eastAsia="Times New Roman" w:hAnsi="Times New Roman" w:cs="Times New Roman"/>
                <w:sz w:val="24"/>
                <w:szCs w:val="24"/>
                <w:lang w:val="ro-RO" w:eastAsia="de-DE"/>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17686B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58E82779" w14:textId="77777777" w:rsidTr="004062B4">
        <w:trPr>
          <w:gridBefore w:val="1"/>
          <w:wBefore w:w="6" w:type="dxa"/>
          <w:jc w:val="center"/>
        </w:trPr>
        <w:tc>
          <w:tcPr>
            <w:tcW w:w="9775"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252F138" w14:textId="77777777" w:rsidR="001E25F8" w:rsidRPr="00270A65" w:rsidRDefault="001E25F8" w:rsidP="00EE4E9D">
            <w:pPr>
              <w:spacing w:after="0" w:line="240" w:lineRule="auto"/>
              <w:jc w:val="both"/>
              <w:rPr>
                <w:rFonts w:ascii="Times New Roman" w:eastAsia="Times New Roman" w:hAnsi="Times New Roman" w:cs="Times New Roman"/>
                <w:sz w:val="24"/>
                <w:szCs w:val="24"/>
                <w:lang w:val="ro-RO" w:eastAsia="de-DE"/>
              </w:rPr>
            </w:pPr>
          </w:p>
          <w:p w14:paraId="5948E3D7" w14:textId="00175EDF"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Durata preconizată a Programului de </w:t>
            </w:r>
            <w:r w:rsidR="00233204" w:rsidRPr="00270A65">
              <w:rPr>
                <w:rFonts w:ascii="Times New Roman" w:eastAsia="Times New Roman" w:hAnsi="Times New Roman" w:cs="Times New Roman"/>
                <w:sz w:val="24"/>
                <w:szCs w:val="24"/>
                <w:lang w:val="ro-RO" w:eastAsia="de-DE"/>
              </w:rPr>
              <w:t>sprijin a micilor producători</w:t>
            </w:r>
            <w:r w:rsidRPr="00270A65">
              <w:rPr>
                <w:rFonts w:ascii="Times New Roman" w:eastAsia="Times New Roman" w:hAnsi="Times New Roman" w:cs="Times New Roman"/>
                <w:sz w:val="24"/>
                <w:szCs w:val="24"/>
                <w:lang w:val="ro-RO" w:eastAsia="de-DE"/>
              </w:rPr>
              <w:t xml:space="preserve"> este de 36 de luni. Bugetul planificat pentru implementarea acestui Program este de </w:t>
            </w:r>
            <w:r w:rsidR="00DB21DC" w:rsidRPr="00270A65">
              <w:rPr>
                <w:rFonts w:ascii="Times New Roman" w:eastAsia="Times New Roman" w:hAnsi="Times New Roman" w:cs="Times New Roman"/>
                <w:sz w:val="24"/>
                <w:szCs w:val="24"/>
                <w:lang w:val="ro-RO" w:eastAsia="de-DE"/>
              </w:rPr>
              <w:t>2</w:t>
            </w:r>
            <w:r w:rsidRPr="00270A65">
              <w:rPr>
                <w:rFonts w:ascii="Times New Roman" w:eastAsia="Times New Roman" w:hAnsi="Times New Roman" w:cs="Times New Roman"/>
                <w:sz w:val="24"/>
                <w:szCs w:val="24"/>
                <w:lang w:val="ro-RO" w:eastAsia="de-DE"/>
              </w:rPr>
              <w:t xml:space="preserve">0.000.000 MDL anual, </w:t>
            </w:r>
            <w:r w:rsidR="009469C2" w:rsidRPr="00270A65">
              <w:rPr>
                <w:rFonts w:ascii="Times New Roman" w:eastAsia="Times New Roman" w:hAnsi="Times New Roman" w:cs="Times New Roman"/>
                <w:sz w:val="24"/>
                <w:szCs w:val="24"/>
                <w:lang w:val="ro-RO" w:eastAsia="de-DE"/>
              </w:rPr>
              <w:t xml:space="preserve">inclusiv din resursele de la partenerii externi, </w:t>
            </w:r>
            <w:r w:rsidRPr="00270A65">
              <w:rPr>
                <w:rFonts w:ascii="Times New Roman" w:eastAsia="Times New Roman" w:hAnsi="Times New Roman" w:cs="Times New Roman"/>
                <w:sz w:val="24"/>
                <w:szCs w:val="24"/>
                <w:lang w:val="ro-RO" w:eastAsia="de-DE"/>
              </w:rPr>
              <w:t xml:space="preserve">ceea ce va contribui la susținerea a cca </w:t>
            </w:r>
            <w:r w:rsidR="00DB21DC" w:rsidRPr="00270A65">
              <w:rPr>
                <w:rFonts w:ascii="Times New Roman" w:eastAsia="Times New Roman" w:hAnsi="Times New Roman" w:cs="Times New Roman"/>
                <w:sz w:val="24"/>
                <w:szCs w:val="24"/>
                <w:lang w:val="ro-RO" w:eastAsia="de-DE"/>
              </w:rPr>
              <w:t>150-180 mici producători în intențiile lor de a-și extinde producția, facilita accesul la piețe sau formaliza afacerile.</w:t>
            </w:r>
          </w:p>
          <w:p w14:paraId="74995E8B" w14:textId="1B84C0C2"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Menționăm că, bugetul poate fi majorat prin resurse provenite din asistența financiară externă.</w:t>
            </w:r>
          </w:p>
          <w:p w14:paraId="7917E05B" w14:textId="4B180343" w:rsidR="00DB21DC" w:rsidRPr="00270A65" w:rsidRDefault="00DB21DC" w:rsidP="00EE4E9D">
            <w:pPr>
              <w:spacing w:after="0" w:line="240" w:lineRule="auto"/>
              <w:jc w:val="both"/>
              <w:rPr>
                <w:rFonts w:ascii="Times New Roman" w:eastAsia="Times New Roman" w:hAnsi="Times New Roman" w:cs="Times New Roman"/>
                <w:sz w:val="24"/>
                <w:szCs w:val="24"/>
                <w:lang w:val="ro-RO" w:eastAsia="de-DE"/>
              </w:rPr>
            </w:pPr>
          </w:p>
          <w:p w14:paraId="7341F7CE" w14:textId="72B2B04F" w:rsidR="00843A54" w:rsidRPr="00270A65" w:rsidRDefault="00960703"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Tabelul pentru identificarea impacturilor din Anexă prezintă evaluarea tuturor elementelor specifice Programului de sprijin al micilor producători. Argumentele evaluării se prezintă după cum urmează:</w:t>
            </w:r>
          </w:p>
          <w:p w14:paraId="4C22C9E6" w14:textId="17889807" w:rsidR="00960703" w:rsidRPr="00270A65" w:rsidRDefault="00960703" w:rsidP="00F04706">
            <w:pPr>
              <w:pStyle w:val="ListParagraph"/>
              <w:numPr>
                <w:ilvl w:val="0"/>
                <w:numId w:val="11"/>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Sub aspect Economic</w:t>
            </w:r>
            <w:r w:rsidR="00F81004" w:rsidRPr="00270A65">
              <w:rPr>
                <w:rFonts w:ascii="Times New Roman" w:eastAsia="Times New Roman" w:hAnsi="Times New Roman" w:cs="Times New Roman"/>
                <w:sz w:val="24"/>
                <w:szCs w:val="24"/>
                <w:lang w:val="ro-RO" w:eastAsia="de-DE"/>
              </w:rPr>
              <w:t>,</w:t>
            </w:r>
            <w:r w:rsidRPr="00270A65">
              <w:rPr>
                <w:rFonts w:ascii="Times New Roman" w:eastAsia="Times New Roman" w:hAnsi="Times New Roman" w:cs="Times New Roman"/>
                <w:sz w:val="24"/>
                <w:szCs w:val="24"/>
                <w:lang w:val="ro-RO" w:eastAsia="de-DE"/>
              </w:rPr>
              <w:t xml:space="preserve"> granturile acordate se vor materializa prin investiții în economie, care va permite inclusiv accesul la noi canale de vânzări pentru micii producători. Aceștia vor avea oportunitatea de a face investiții fără a le periclita fluxurile de lichidități, fapt ce va permite inclusiv reducerea unor costuri de desfășurare a afacerilor, ceea ce va face afacerile date și mai competitive. Prin susținerea micilor producători </w:t>
            </w:r>
            <w:r w:rsidR="00662874" w:rsidRPr="00270A65">
              <w:rPr>
                <w:rFonts w:ascii="Times New Roman" w:eastAsia="Times New Roman" w:hAnsi="Times New Roman" w:cs="Times New Roman"/>
                <w:sz w:val="24"/>
                <w:szCs w:val="24"/>
                <w:lang w:val="ro-RO" w:eastAsia="de-DE"/>
              </w:rPr>
              <w:t>se va reuși extinderea producției la scară mică, soluția dată fiind viabilă inclusiv pentru regiunile mai sărace și mai puțin dens populate de a dezvolta activități cu valoare adăugată și a încuraja reținerea populației în aceste regiuni. Odată cu formalizarea mai multor mici producători va avea de câștigat atât cadrul concurențial, cât și veniturile bugetului de stat. Prin susținerea producerii la scară mică se va reuși și promovarea produselor autohtone, dar posibilitatea de a monetiza tradițiile și autenticitatea locală reflectată în diverse produse industriale. Totodată, impactul va fi resimțit și de către consumatori, care vor avea la dispoziție o mai mare diversitate de produse de calitate locale.</w:t>
            </w:r>
          </w:p>
          <w:p w14:paraId="09158E5D" w14:textId="3B68DFA7" w:rsidR="00843A54" w:rsidRPr="00270A65" w:rsidRDefault="00F04706" w:rsidP="00F04706">
            <w:pPr>
              <w:pStyle w:val="ListParagraph"/>
              <w:numPr>
                <w:ilvl w:val="0"/>
                <w:numId w:val="11"/>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Sub aspect Social</w:t>
            </w:r>
            <w:r w:rsidRPr="00270A65">
              <w:rPr>
                <w:rFonts w:ascii="Times New Roman" w:eastAsia="Times New Roman" w:hAnsi="Times New Roman" w:cs="Times New Roman"/>
                <w:sz w:val="24"/>
                <w:szCs w:val="24"/>
                <w:lang w:val="ro-RO" w:eastAsia="de-DE"/>
              </w:rPr>
              <w:t>, Programul va produce un impact pozitiv în special pentru îmbunătățirea gradului de ocupare a forței de muncă prin menținerea și crearea de noi locuri de muncă. De asemenea, programul dat poate contribui și la atenuarea inegalităților din distribuția veniturilor, dar și la formarea profesională, în special a persoanelor-cheie din rândul micilor producători. Aceasta se va realiza prin faptul că în vederea aplicării la program, micii producători vor trece un curs de educare antreprenorială în mod obligatoriu.</w:t>
            </w:r>
          </w:p>
          <w:p w14:paraId="1EB79DA8" w14:textId="48A78283" w:rsidR="00F04706" w:rsidRPr="00270A65" w:rsidRDefault="00F04706" w:rsidP="00F04706">
            <w:pPr>
              <w:pStyle w:val="ListParagraph"/>
              <w:numPr>
                <w:ilvl w:val="0"/>
                <w:numId w:val="11"/>
              </w:num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lastRenderedPageBreak/>
              <w:t>Sub aspect de Mediu</w:t>
            </w:r>
            <w:r w:rsidRPr="00270A65">
              <w:rPr>
                <w:rFonts w:ascii="Times New Roman" w:eastAsia="Times New Roman" w:hAnsi="Times New Roman" w:cs="Times New Roman"/>
                <w:sz w:val="24"/>
                <w:szCs w:val="24"/>
                <w:lang w:val="ro-RO" w:eastAsia="de-DE"/>
              </w:rPr>
              <w:t>, Programul va contribui la stimularea consumului și producției durabile, având în vedere că mulți mici producători se axează pe segmente de nișă cum ar fi producerea ecologică sau a produselor artizanale.</w:t>
            </w:r>
          </w:p>
          <w:p w14:paraId="4915804F" w14:textId="444B7AED" w:rsidR="00F04706" w:rsidRPr="00270A65" w:rsidRDefault="00F04706" w:rsidP="00F04706">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34E15C2"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D3F1F7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b</w:t>
            </w:r>
            <w:r w:rsidRPr="00270A65">
              <w:rPr>
                <w:rFonts w:ascii="Times New Roman" w:eastAsia="Times New Roman" w:hAnsi="Times New Roman" w:cs="Times New Roman"/>
                <w:sz w:val="24"/>
                <w:szCs w:val="24"/>
                <w:vertAlign w:val="superscript"/>
                <w:lang w:val="ro-RO" w:eastAsia="de-DE"/>
              </w:rPr>
              <w:t>2</w:t>
            </w:r>
            <w:r w:rsidRPr="00270A65">
              <w:rPr>
                <w:rFonts w:ascii="Times New Roman" w:eastAsia="Times New Roman" w:hAnsi="Times New Roman" w:cs="Times New Roman"/>
                <w:sz w:val="24"/>
                <w:szCs w:val="24"/>
                <w:lang w:val="ro-RO" w:eastAsia="de-DE"/>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A67E7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F6C9D14"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C16B4" w14:textId="77777777" w:rsidR="00EE4E9D" w:rsidRPr="00270A65" w:rsidRDefault="00CC47D9"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Nu au fost identificate opțiuni alternative.</w:t>
            </w:r>
          </w:p>
          <w:p w14:paraId="45A5A9B7" w14:textId="37D7D2CB" w:rsidR="00CC47D9" w:rsidRPr="00270A65" w:rsidRDefault="00CC47D9"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53171DAD"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4D31309"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c) Pentru opțiunile analizate, expuneți cele mai relevante/iminente riscuri care pot duce la eșecul intervenției și/sau schimba substanțial valoarea beneficiilor și costurilor estimate și prezentați presupuneri privind gradul de conformitate cu prevederile proiectului a celor vizați în acesta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8E030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7D9CEA3"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883B40" w14:textId="77777777" w:rsidR="001E25F8" w:rsidRPr="00270A65" w:rsidRDefault="001E25F8" w:rsidP="00EE4E9D">
            <w:pPr>
              <w:spacing w:after="0" w:line="240" w:lineRule="auto"/>
              <w:jc w:val="both"/>
              <w:rPr>
                <w:rFonts w:ascii="Times New Roman" w:eastAsia="Times New Roman" w:hAnsi="Times New Roman" w:cs="Times New Roman"/>
                <w:sz w:val="24"/>
                <w:szCs w:val="24"/>
                <w:lang w:val="ro-RO" w:eastAsia="de-DE"/>
              </w:rPr>
            </w:pPr>
          </w:p>
          <w:p w14:paraId="34E04D9A" w14:textId="4D4E9228" w:rsidR="00005B47"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Principalele riscuri pentru implementarea Programului sunt:</w:t>
            </w:r>
          </w:p>
          <w:p w14:paraId="2A9D1FB2" w14:textId="670C162A" w:rsidR="00EE4E9D" w:rsidRPr="00270A65"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1) </w:t>
            </w:r>
            <w:r w:rsidR="00005B47" w:rsidRPr="00270A65">
              <w:rPr>
                <w:rFonts w:ascii="Times New Roman" w:eastAsia="Times New Roman" w:hAnsi="Times New Roman" w:cs="Times New Roman"/>
                <w:sz w:val="24"/>
                <w:szCs w:val="24"/>
                <w:lang w:val="ro-RO" w:eastAsia="de-DE"/>
              </w:rPr>
              <w:t>Lipsa de interes consistent din partea potențialilor beneficiari – fie din cauza unui nivel de informare insuficient de bine țintit și explicat, fie din cauza lipsei de încredere în instituțiile statului din partea micilor producători;</w:t>
            </w:r>
          </w:p>
          <w:p w14:paraId="68D5C5E8" w14:textId="7E3F31A1" w:rsidR="00EE4E9D" w:rsidRPr="00270A65"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 Lipsa fondurilor suficiente pentru program, pentru a satisface toate nevoile identificate</w:t>
            </w:r>
            <w:r w:rsidR="00005B47" w:rsidRPr="00270A65">
              <w:rPr>
                <w:rFonts w:ascii="Times New Roman" w:eastAsia="Times New Roman" w:hAnsi="Times New Roman" w:cs="Times New Roman"/>
                <w:sz w:val="24"/>
                <w:szCs w:val="24"/>
                <w:lang w:val="ro-RO" w:eastAsia="de-DE"/>
              </w:rPr>
              <w:t>;</w:t>
            </w:r>
          </w:p>
          <w:p w14:paraId="6C1631BE" w14:textId="595FDA82" w:rsidR="00EE4E9D" w:rsidRPr="00270A65"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3) Dificultățile </w:t>
            </w:r>
            <w:r w:rsidR="00005B47" w:rsidRPr="00270A65">
              <w:rPr>
                <w:rFonts w:ascii="Times New Roman" w:eastAsia="Times New Roman" w:hAnsi="Times New Roman" w:cs="Times New Roman"/>
                <w:sz w:val="24"/>
                <w:szCs w:val="24"/>
                <w:lang w:val="ro-RO" w:eastAsia="de-DE"/>
              </w:rPr>
              <w:t>micilor producători de a veni cu proiecte viabile;</w:t>
            </w:r>
          </w:p>
          <w:p w14:paraId="2A7F2569" w14:textId="2EDBA394" w:rsidR="00EE4E9D" w:rsidRPr="00270A65" w:rsidRDefault="00005B47"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4) Perpetuarea crizelor cauzate de </w:t>
            </w:r>
            <w:r w:rsidR="00B0622A" w:rsidRPr="00270A65">
              <w:rPr>
                <w:rFonts w:ascii="Times New Roman" w:eastAsia="Times New Roman" w:hAnsi="Times New Roman" w:cs="Times New Roman"/>
                <w:sz w:val="24"/>
                <w:szCs w:val="24"/>
                <w:lang w:val="ro-RO" w:eastAsia="de-DE"/>
              </w:rPr>
              <w:t>securitatea regională</w:t>
            </w:r>
            <w:r w:rsidR="00B97CD1" w:rsidRPr="00270A65">
              <w:rPr>
                <w:rFonts w:ascii="Times New Roman" w:eastAsia="Times New Roman" w:hAnsi="Times New Roman" w:cs="Times New Roman"/>
                <w:sz w:val="24"/>
                <w:szCs w:val="24"/>
                <w:lang w:val="ro-RO" w:eastAsia="de-DE"/>
              </w:rPr>
              <w:t>,</w:t>
            </w:r>
            <w:r w:rsidR="00B0622A" w:rsidRPr="00270A65">
              <w:rPr>
                <w:rFonts w:ascii="Times New Roman" w:eastAsia="Times New Roman" w:hAnsi="Times New Roman" w:cs="Times New Roman"/>
                <w:sz w:val="24"/>
                <w:szCs w:val="24"/>
                <w:lang w:val="ro-RO" w:eastAsia="de-DE"/>
              </w:rPr>
              <w:t xml:space="preserve"> inflație și criza energetică;</w:t>
            </w:r>
          </w:p>
          <w:p w14:paraId="6ACAE976" w14:textId="7F73AEE8" w:rsidR="00EE4E9D" w:rsidRPr="00270A65" w:rsidRDefault="00EE4E9D" w:rsidP="00B97CD1">
            <w:pPr>
              <w:pStyle w:val="ListParagraph"/>
              <w:numPr>
                <w:ilvl w:val="0"/>
                <w:numId w:val="12"/>
              </w:numPr>
              <w:tabs>
                <w:tab w:val="left" w:pos="381"/>
              </w:tabs>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rPr>
              <w:t>Instabilitatea</w:t>
            </w:r>
            <w:r w:rsidRPr="00270A65">
              <w:rPr>
                <w:rFonts w:ascii="Times New Roman" w:eastAsia="Times New Roman" w:hAnsi="Times New Roman" w:cs="Times New Roman"/>
                <w:spacing w:val="-2"/>
                <w:sz w:val="24"/>
                <w:szCs w:val="24"/>
                <w:lang w:val="ro-RO"/>
              </w:rPr>
              <w:t xml:space="preserve"> </w:t>
            </w:r>
            <w:r w:rsidRPr="00270A65">
              <w:rPr>
                <w:rFonts w:ascii="Times New Roman" w:eastAsia="Times New Roman" w:hAnsi="Times New Roman" w:cs="Times New Roman"/>
                <w:sz w:val="24"/>
                <w:szCs w:val="24"/>
                <w:lang w:val="ro-RO"/>
              </w:rPr>
              <w:t>politică</w:t>
            </w:r>
            <w:r w:rsidR="00B0622A" w:rsidRPr="00270A65">
              <w:rPr>
                <w:rFonts w:ascii="Times New Roman" w:eastAsia="Times New Roman" w:hAnsi="Times New Roman" w:cs="Times New Roman"/>
                <w:sz w:val="24"/>
                <w:szCs w:val="24"/>
                <w:lang w:val="ro-RO"/>
              </w:rPr>
              <w:t>, care să descurajeze desfășurarea afacerilor.</w:t>
            </w:r>
          </w:p>
          <w:p w14:paraId="7D0A1BCF" w14:textId="39A9E251" w:rsidR="00EE4E9D" w:rsidRPr="00270A65" w:rsidRDefault="00EE4E9D" w:rsidP="004F5BAB">
            <w:pPr>
              <w:widowControl w:val="0"/>
              <w:tabs>
                <w:tab w:val="left" w:pos="381"/>
                <w:tab w:val="left" w:pos="846"/>
              </w:tabs>
              <w:autoSpaceDE w:val="0"/>
              <w:autoSpaceDN w:val="0"/>
              <w:spacing w:before="8" w:after="0" w:line="240" w:lineRule="auto"/>
              <w:ind w:left="-263"/>
              <w:rPr>
                <w:rFonts w:ascii="Times New Roman" w:eastAsia="Times New Roman" w:hAnsi="Times New Roman" w:cs="Times New Roman"/>
                <w:sz w:val="24"/>
                <w:szCs w:val="24"/>
                <w:lang w:val="ro-RO"/>
              </w:rPr>
            </w:pPr>
          </w:p>
        </w:tc>
      </w:tr>
      <w:tr w:rsidR="00EE4E9D" w:rsidRPr="00270A65" w14:paraId="6EDC8DC7"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D8EF33"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270A65">
              <w:rPr>
                <w:rFonts w:ascii="Times New Roman" w:eastAsia="Times New Roman" w:hAnsi="Times New Roman" w:cs="Times New Roman"/>
                <w:sz w:val="24"/>
                <w:szCs w:val="24"/>
                <w:lang w:val="ro-RO" w:eastAsia="de-DE"/>
              </w:rPr>
              <w:t>sînt</w:t>
            </w:r>
            <w:proofErr w:type="spellEnd"/>
            <w:r w:rsidRPr="00270A65">
              <w:rPr>
                <w:rFonts w:ascii="Times New Roman" w:eastAsia="Times New Roman" w:hAnsi="Times New Roman" w:cs="Times New Roman"/>
                <w:sz w:val="24"/>
                <w:szCs w:val="24"/>
                <w:lang w:val="ro-RO" w:eastAsia="de-DE"/>
              </w:rPr>
              <w:t xml:space="preserve"> propuse măsuri de diminuare a acestor impacturi </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5D42E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582CB4D"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29494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Nu este cazul. </w:t>
            </w:r>
          </w:p>
          <w:p w14:paraId="1E3800C8" w14:textId="77777777" w:rsidR="00903ACE" w:rsidRPr="00270A65" w:rsidRDefault="00903ACE"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1DE27DF6"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5BE3039" w14:textId="77777777" w:rsidR="00EE4E9D" w:rsidRPr="00270A65" w:rsidRDefault="00EE4E9D" w:rsidP="00EE4E9D">
            <w:pPr>
              <w:spacing w:after="0" w:line="240" w:lineRule="auto"/>
              <w:jc w:val="both"/>
              <w:rPr>
                <w:rFonts w:ascii="Times New Roman" w:eastAsia="Times New Roman" w:hAnsi="Times New Roman" w:cs="Times New Roman"/>
                <w:b/>
                <w:sz w:val="24"/>
                <w:szCs w:val="24"/>
                <w:u w:val="single"/>
                <w:lang w:val="ro-RO" w:eastAsia="de-DE"/>
              </w:rPr>
            </w:pPr>
            <w:r w:rsidRPr="00270A65">
              <w:rPr>
                <w:rFonts w:ascii="Times New Roman" w:eastAsia="Times New Roman" w:hAnsi="Times New Roman" w:cs="Times New Roman"/>
                <w:b/>
                <w:sz w:val="24"/>
                <w:szCs w:val="24"/>
                <w:u w:val="single"/>
                <w:lang w:val="ro-RO" w:eastAsia="de-DE"/>
              </w:rPr>
              <w:t>Concluzii</w:t>
            </w:r>
          </w:p>
          <w:p w14:paraId="4C4CE01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e) Argumentați selectarea unei opțiuni, în baza atingerii obiectivelor, beneficiilor și costurilor, precum și a asigurării celui mai mic impact negativ asupra celor afectați</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3D7C9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D3FCA34"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3917F7" w14:textId="3047E8F1" w:rsidR="001E25F8" w:rsidRPr="00270A65" w:rsidRDefault="001E25F8" w:rsidP="00EE4E9D">
            <w:pPr>
              <w:spacing w:after="0" w:line="240" w:lineRule="auto"/>
              <w:jc w:val="both"/>
              <w:rPr>
                <w:rFonts w:ascii="Times New Roman" w:eastAsia="Times New Roman" w:hAnsi="Times New Roman" w:cs="Times New Roman"/>
                <w:sz w:val="24"/>
                <w:szCs w:val="24"/>
                <w:lang w:val="ro-RO" w:eastAsia="de-DE"/>
              </w:rPr>
            </w:pPr>
          </w:p>
          <w:p w14:paraId="51C0356A" w14:textId="516E2387" w:rsidR="007B1BA7" w:rsidRPr="00270A65" w:rsidRDefault="007B1BA7"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Toate datele expuse pe parcursul acestui document sugerează în mod clar nevoia de intervenții pentru a reuși inversarea trendului de reducere a ponderii industriei prelucrătoare din economie. La moment, trendul dat este însoțit de atingerea unor discrepanțe record dintre rata de supraviețuire a afacerilor pe economie raportat la indicatorul din industria prelucrătoare, dar și de diferențe enorme între diferite regiuni ale țării în termeni de industrializare.</w:t>
            </w:r>
          </w:p>
          <w:p w14:paraId="5F636E56" w14:textId="2584E45F" w:rsidR="007B1BA7" w:rsidRPr="00270A65" w:rsidRDefault="00165DC6" w:rsidP="00165DC6">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În acest sens, Programul de suport al micilor producători, odată implementat, va aduce o contribuție valoroasă la creșterea ratei de supraviețuire, migrarea din economia informală spre formalizarea afacerilor, diversificarea structurii activităților de producere pe teritoriul țării</w:t>
            </w:r>
            <w:r w:rsidR="00765DE0" w:rsidRPr="00270A65">
              <w:rPr>
                <w:rFonts w:ascii="Times New Roman" w:eastAsia="Times New Roman" w:hAnsi="Times New Roman" w:cs="Times New Roman"/>
                <w:sz w:val="24"/>
                <w:szCs w:val="24"/>
                <w:lang w:val="ro-RO" w:eastAsia="de-DE"/>
              </w:rPr>
              <w:t>,</w:t>
            </w:r>
            <w:r w:rsidRPr="00270A65">
              <w:rPr>
                <w:rFonts w:ascii="Times New Roman" w:eastAsia="Times New Roman" w:hAnsi="Times New Roman" w:cs="Times New Roman"/>
                <w:sz w:val="24"/>
                <w:szCs w:val="24"/>
                <w:lang w:val="ro-RO" w:eastAsia="de-DE"/>
              </w:rPr>
              <w:t xml:space="preserve"> atât după domeniile de activitate, cât și după amplasarea afacerilor, cât și facilitarea accesului la piețe și extinderea canalelor de vânzări pentru micii producători.</w:t>
            </w:r>
          </w:p>
          <w:p w14:paraId="380F1478" w14:textId="0DCB1F96" w:rsidR="00165DC6" w:rsidRPr="00270A65" w:rsidRDefault="00165DC6" w:rsidP="00165DC6">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Prin urmare, </w:t>
            </w:r>
            <w:r w:rsidR="00765DE0" w:rsidRPr="00270A65">
              <w:rPr>
                <w:rFonts w:ascii="Times New Roman" w:eastAsia="Times New Roman" w:hAnsi="Times New Roman" w:cs="Times New Roman"/>
                <w:sz w:val="24"/>
                <w:szCs w:val="24"/>
                <w:lang w:val="ro-RO" w:eastAsia="de-DE"/>
              </w:rPr>
              <w:t>aprobarea proiectului</w:t>
            </w:r>
            <w:r w:rsidRPr="00270A65">
              <w:rPr>
                <w:rFonts w:ascii="Times New Roman" w:eastAsia="Times New Roman" w:hAnsi="Times New Roman" w:cs="Times New Roman"/>
                <w:sz w:val="24"/>
                <w:szCs w:val="24"/>
                <w:lang w:val="ro-RO" w:eastAsia="de-DE"/>
              </w:rPr>
              <w:t xml:space="preserve"> este una fezabilă cu impact benefic atât din perspectivă economică, cât și socială. Totodată, nu au fost identificate efecte adverse care ar periclita alte obiective de politici publice aflate în derulare.</w:t>
            </w:r>
          </w:p>
          <w:p w14:paraId="48D3B7D2" w14:textId="37F8735A"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2B42D720" w14:textId="77777777" w:rsidTr="004062B4">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33D21B5"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lastRenderedPageBreak/>
              <w:t>5. Implementarea și monitorizarea</w:t>
            </w:r>
          </w:p>
        </w:tc>
      </w:tr>
      <w:tr w:rsidR="00EE4E9D" w:rsidRPr="00270A65" w14:paraId="75373767"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E43AD35"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Descrieți, cum va fi organizată implementarea opțiunii recomandate, ce cadru juridic necesită na fi modificat și/sau elaborat și aprobat, ce schimbări instituționale sunt necesare</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58A82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1CA83C17"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5571D0" w14:textId="77777777" w:rsidR="00EE4E9D" w:rsidRPr="00270A65" w:rsidRDefault="00EE4E9D" w:rsidP="00EE4E9D">
            <w:pPr>
              <w:tabs>
                <w:tab w:val="left" w:pos="514"/>
              </w:tabs>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Lansarea și implementarea Programului nu necesită modificări ale cadrului normativ.</w:t>
            </w:r>
          </w:p>
          <w:p w14:paraId="679A13FF" w14:textId="118ACDD3" w:rsidR="00EE4E9D" w:rsidRPr="00270A65" w:rsidRDefault="00EE4E9D" w:rsidP="00EE4E9D">
            <w:pPr>
              <w:tabs>
                <w:tab w:val="left" w:pos="514"/>
              </w:tabs>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Implementarea</w:t>
            </w:r>
            <w:r w:rsidR="00DB21DC" w:rsidRPr="00270A65">
              <w:rPr>
                <w:rFonts w:ascii="Times New Roman" w:eastAsia="Times New Roman" w:hAnsi="Times New Roman" w:cs="Times New Roman"/>
                <w:sz w:val="24"/>
                <w:szCs w:val="24"/>
                <w:lang w:val="ro-RO" w:eastAsia="de-DE"/>
              </w:rPr>
              <w:t xml:space="preserve"> </w:t>
            </w:r>
            <w:r w:rsidRPr="00270A65">
              <w:rPr>
                <w:rFonts w:ascii="Times New Roman" w:eastAsia="Times New Roman" w:hAnsi="Times New Roman" w:cs="Times New Roman"/>
                <w:sz w:val="24"/>
                <w:szCs w:val="24"/>
                <w:lang w:val="ro-RO" w:eastAsia="de-DE"/>
              </w:rPr>
              <w:t>Programului se va realiza de O</w:t>
            </w:r>
            <w:r w:rsidR="00DB21DC" w:rsidRPr="00270A65">
              <w:rPr>
                <w:rFonts w:ascii="Times New Roman" w:eastAsia="Times New Roman" w:hAnsi="Times New Roman" w:cs="Times New Roman"/>
                <w:sz w:val="24"/>
                <w:szCs w:val="24"/>
                <w:lang w:val="ro-RO" w:eastAsia="de-DE"/>
              </w:rPr>
              <w:t>DA</w:t>
            </w:r>
            <w:r w:rsidRPr="00270A65">
              <w:rPr>
                <w:rFonts w:ascii="Times New Roman" w:eastAsia="Times New Roman" w:hAnsi="Times New Roman" w:cs="Times New Roman"/>
                <w:sz w:val="24"/>
                <w:szCs w:val="24"/>
                <w:lang w:val="ro-RO" w:eastAsia="de-DE"/>
              </w:rPr>
              <w:t xml:space="preserve"> în conformitate cu prevederile Programului și Manualul</w:t>
            </w:r>
            <w:r w:rsidR="00F7220D">
              <w:rPr>
                <w:rFonts w:ascii="Times New Roman" w:eastAsia="Times New Roman" w:hAnsi="Times New Roman" w:cs="Times New Roman"/>
                <w:sz w:val="24"/>
                <w:szCs w:val="24"/>
                <w:lang w:val="ro-RO" w:eastAsia="de-DE"/>
              </w:rPr>
              <w:t>ui</w:t>
            </w:r>
            <w:r w:rsidRPr="00270A65">
              <w:rPr>
                <w:rFonts w:ascii="Times New Roman" w:eastAsia="Times New Roman" w:hAnsi="Times New Roman" w:cs="Times New Roman"/>
                <w:sz w:val="24"/>
                <w:szCs w:val="24"/>
                <w:lang w:val="ro-RO" w:eastAsia="de-DE"/>
              </w:rPr>
              <w:t xml:space="preserve"> Operațional de implementare, aprobat de Consiliul</w:t>
            </w:r>
            <w:r w:rsidR="00DB21DC" w:rsidRPr="00270A65">
              <w:rPr>
                <w:rFonts w:ascii="Times New Roman" w:eastAsia="Times New Roman" w:hAnsi="Times New Roman" w:cs="Times New Roman"/>
                <w:sz w:val="24"/>
                <w:szCs w:val="24"/>
                <w:lang w:val="ro-RO" w:eastAsia="de-DE"/>
              </w:rPr>
              <w:t xml:space="preserve"> ODA</w:t>
            </w:r>
            <w:r w:rsidRPr="00270A65">
              <w:rPr>
                <w:rFonts w:ascii="Times New Roman" w:eastAsia="Times New Roman" w:hAnsi="Times New Roman" w:cs="Times New Roman"/>
                <w:sz w:val="24"/>
                <w:szCs w:val="24"/>
                <w:lang w:val="ro-RO" w:eastAsia="de-DE"/>
              </w:rPr>
              <w:t>.</w:t>
            </w:r>
          </w:p>
          <w:p w14:paraId="02FC1B19" w14:textId="23F776EC" w:rsidR="00960703" w:rsidRPr="00270A65" w:rsidRDefault="00960703" w:rsidP="00EE4E9D">
            <w:pPr>
              <w:tabs>
                <w:tab w:val="left" w:pos="514"/>
              </w:tabs>
              <w:spacing w:after="0" w:line="240" w:lineRule="auto"/>
              <w:jc w:val="both"/>
              <w:rPr>
                <w:rFonts w:ascii="Times New Roman" w:eastAsia="Times New Roman" w:hAnsi="Times New Roman" w:cs="Times New Roman"/>
                <w:sz w:val="24"/>
                <w:szCs w:val="24"/>
                <w:lang w:val="ro-RO" w:eastAsia="de-DE"/>
              </w:rPr>
            </w:pPr>
          </w:p>
        </w:tc>
      </w:tr>
      <w:tr w:rsidR="00EE4E9D" w:rsidRPr="00270A65" w14:paraId="283AD4F7" w14:textId="77777777" w:rsidTr="004062B4">
        <w:trPr>
          <w:gridBefore w:val="1"/>
          <w:wBefore w:w="6" w:type="dxa"/>
          <w:jc w:val="center"/>
        </w:trPr>
        <w:tc>
          <w:tcPr>
            <w:tcW w:w="9487"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7D16061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b) Specificați clar indicatorii de performanță, în baza cărora se va efectua monitorizarea</w:t>
            </w:r>
          </w:p>
        </w:tc>
        <w:tc>
          <w:tcPr>
            <w:tcW w:w="288"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0F37E23"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41742167" w14:textId="77777777" w:rsidTr="004062B4">
        <w:trPr>
          <w:gridBefore w:val="1"/>
          <w:wBefore w:w="6" w:type="dxa"/>
          <w:jc w:val="center"/>
        </w:trPr>
        <w:tc>
          <w:tcPr>
            <w:tcW w:w="9775"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519A066" w14:textId="77777777" w:rsidR="003E598B" w:rsidRPr="003E598B" w:rsidRDefault="003E598B" w:rsidP="003E598B">
            <w:pPr>
              <w:spacing w:after="0" w:line="240" w:lineRule="auto"/>
              <w:ind w:firstLine="97"/>
              <w:jc w:val="both"/>
              <w:rPr>
                <w:rFonts w:ascii="Times New Roman" w:eastAsia="Times New Roman" w:hAnsi="Times New Roman" w:cs="Times New Roman"/>
                <w:b/>
                <w:bCs/>
                <w:sz w:val="24"/>
                <w:szCs w:val="24"/>
                <w:lang w:val="ro-RO" w:eastAsia="en-GB"/>
              </w:rPr>
            </w:pPr>
            <w:r w:rsidRPr="003E598B">
              <w:rPr>
                <w:rFonts w:ascii="Times New Roman" w:eastAsia="Times New Roman" w:hAnsi="Times New Roman" w:cs="Times New Roman"/>
                <w:b/>
                <w:bCs/>
                <w:sz w:val="24"/>
                <w:szCs w:val="24"/>
                <w:lang w:val="ro-RO" w:eastAsia="en-GB"/>
              </w:rPr>
              <w:t>Indicatori de produs:</w:t>
            </w:r>
          </w:p>
          <w:p w14:paraId="032B4598"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1) cel puțin 6 activități de mediatizare, inclusiv în mediul on-line, realizate;</w:t>
            </w:r>
          </w:p>
          <w:p w14:paraId="2E199835"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2) cel puțin 500 de mici producători consultați cu privire la oportunitățile Programului;</w:t>
            </w:r>
          </w:p>
          <w:p w14:paraId="26F107BE"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3) cel puțin 300 de antreprenori instruiți, dintre care cca 20% femei,  în cadrul cursurilor de formare antreprenorială pe diverse tematici, inclusiv pe domeniul utilizării practicilor sustenabile în activitatea întreprinderii;</w:t>
            </w:r>
          </w:p>
          <w:p w14:paraId="07C2D061"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4) cel puțin 100 de întreprinderi finanțate.</w:t>
            </w:r>
          </w:p>
          <w:p w14:paraId="629FA6BD" w14:textId="77777777" w:rsidR="003E598B" w:rsidRPr="003E598B" w:rsidRDefault="003E598B" w:rsidP="003E598B">
            <w:pPr>
              <w:spacing w:after="0" w:line="240" w:lineRule="auto"/>
              <w:ind w:firstLine="97"/>
              <w:jc w:val="both"/>
              <w:rPr>
                <w:rFonts w:ascii="Times New Roman" w:eastAsia="Times New Roman" w:hAnsi="Times New Roman" w:cs="Times New Roman"/>
                <w:b/>
                <w:bCs/>
                <w:sz w:val="24"/>
                <w:szCs w:val="24"/>
                <w:lang w:val="ro-RO" w:eastAsia="en-GB"/>
              </w:rPr>
            </w:pPr>
          </w:p>
          <w:p w14:paraId="57C0D03C" w14:textId="2A80920F" w:rsidR="003E598B" w:rsidRPr="003E598B" w:rsidRDefault="003E598B" w:rsidP="003E598B">
            <w:pPr>
              <w:spacing w:after="0" w:line="240" w:lineRule="auto"/>
              <w:ind w:firstLine="97"/>
              <w:jc w:val="both"/>
              <w:rPr>
                <w:rFonts w:ascii="Times New Roman" w:eastAsia="Times New Roman" w:hAnsi="Times New Roman" w:cs="Times New Roman"/>
                <w:b/>
                <w:bCs/>
                <w:sz w:val="24"/>
                <w:szCs w:val="24"/>
                <w:lang w:val="ro-RO" w:eastAsia="en-GB"/>
              </w:rPr>
            </w:pPr>
            <w:r w:rsidRPr="003E598B">
              <w:rPr>
                <w:rFonts w:ascii="Times New Roman" w:eastAsia="Times New Roman" w:hAnsi="Times New Roman" w:cs="Times New Roman"/>
                <w:b/>
                <w:bCs/>
                <w:sz w:val="24"/>
                <w:szCs w:val="24"/>
                <w:lang w:val="ro-RO" w:eastAsia="en-GB"/>
              </w:rPr>
              <w:t>Indicatori de rezultat:</w:t>
            </w:r>
          </w:p>
          <w:p w14:paraId="1B017414"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1) anual, cca 60% dintre antreprenorii instruiți în domeniul antreprenorial, vor aplica la Program;</w:t>
            </w:r>
          </w:p>
          <w:p w14:paraId="21CED46C"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2) cel puțin 25% dintre antreprenorii instruiți, vor înființa o afacere;</w:t>
            </w:r>
          </w:p>
          <w:p w14:paraId="16B7ECB5"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3) numărul micilor producători ce au implementat standarde și certificate de calitate a produselor comercializate, în creștere cu 10%, către anul 2026;</w:t>
            </w:r>
          </w:p>
          <w:p w14:paraId="29009B72"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4) cel puțin 30 de întreprinderi finanțate vor fi gestionate de către femei;</w:t>
            </w:r>
          </w:p>
          <w:p w14:paraId="17582707"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5) cel puțin 50% din beneficiari vor înregistra creșterea venitului din vânzări cu minimum 10% anual;</w:t>
            </w:r>
          </w:p>
          <w:p w14:paraId="2BDDFD61"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6) cel puțin 10% din companiile finanțate aplică elemente inovative și de dezvoltare durabilă;</w:t>
            </w:r>
          </w:p>
          <w:p w14:paraId="7E4E30CD" w14:textId="77777777"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7) cel puțin 100 locuri de muncă menținute și 50 noi create, către anul 2026;</w:t>
            </w:r>
          </w:p>
          <w:p w14:paraId="1BD44A77" w14:textId="18B31C04" w:rsidR="003E598B" w:rsidRPr="003E598B" w:rsidRDefault="003E598B" w:rsidP="003E598B">
            <w:pPr>
              <w:spacing w:after="0" w:line="240" w:lineRule="auto"/>
              <w:ind w:firstLine="97"/>
              <w:jc w:val="both"/>
              <w:rPr>
                <w:rFonts w:ascii="Times New Roman" w:eastAsia="Times New Roman" w:hAnsi="Times New Roman" w:cs="Times New Roman"/>
                <w:sz w:val="24"/>
                <w:szCs w:val="24"/>
                <w:lang w:val="ro-RO" w:eastAsia="en-GB"/>
              </w:rPr>
            </w:pPr>
            <w:r w:rsidRPr="003E598B">
              <w:rPr>
                <w:rFonts w:ascii="Times New Roman" w:eastAsia="Times New Roman" w:hAnsi="Times New Roman" w:cs="Times New Roman"/>
                <w:sz w:val="24"/>
                <w:szCs w:val="24"/>
                <w:lang w:val="ro-RO" w:eastAsia="en-GB"/>
              </w:rPr>
              <w:t>8) volumul de investiții în economia națională, în creștere cu circa 73.000.000 MDL, către anul 2026.</w:t>
            </w:r>
          </w:p>
          <w:p w14:paraId="7DBC7226" w14:textId="77777777" w:rsidR="00EE4E9D" w:rsidRPr="00270A65" w:rsidRDefault="00EE4E9D" w:rsidP="003E598B">
            <w:pPr>
              <w:spacing w:after="0" w:line="240" w:lineRule="auto"/>
              <w:jc w:val="both"/>
              <w:rPr>
                <w:rFonts w:ascii="Times New Roman" w:eastAsia="Times New Roman" w:hAnsi="Times New Roman" w:cs="Times New Roman"/>
                <w:sz w:val="24"/>
                <w:szCs w:val="24"/>
                <w:lang w:val="ro-RO" w:eastAsia="en-GB"/>
              </w:rPr>
            </w:pPr>
          </w:p>
        </w:tc>
      </w:tr>
      <w:tr w:rsidR="00EE4E9D" w:rsidRPr="00270A65" w14:paraId="5CB65021"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F32412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c) Identificați cât timp vor fi resimțite impacturile estimate și este necesară evaluarea performanței actului normativ propus. Explicați cum va fi monitorizată și evaluată opțiunea.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FAAC71"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A3879A0"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2CDD1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Impactul estimat al implementării Programului este preconizat să fie resimțit în termen de 36 luni de la lansarea Programului. Impactul Programului se va baza pe evaluarea rapoartelor de progres planificate, semestriale și anuale.</w:t>
            </w:r>
          </w:p>
          <w:p w14:paraId="292B037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Monitorizarea și evaluarea implementării programului se va realiza în felul următor: </w:t>
            </w:r>
          </w:p>
          <w:p w14:paraId="7231B277" w14:textId="7D87DBF5"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 OD</w:t>
            </w:r>
            <w:r w:rsidR="009B0C65" w:rsidRPr="00270A65">
              <w:rPr>
                <w:rFonts w:ascii="Times New Roman" w:eastAsia="Times New Roman" w:hAnsi="Times New Roman" w:cs="Times New Roman"/>
                <w:sz w:val="24"/>
                <w:szCs w:val="24"/>
                <w:lang w:val="ro-RO" w:eastAsia="de-DE"/>
              </w:rPr>
              <w:t>A</w:t>
            </w:r>
            <w:r w:rsidRPr="00270A65">
              <w:rPr>
                <w:rFonts w:ascii="Times New Roman" w:eastAsia="Times New Roman" w:hAnsi="Times New Roman" w:cs="Times New Roman"/>
                <w:sz w:val="24"/>
                <w:szCs w:val="24"/>
                <w:lang w:val="ro-RO" w:eastAsia="de-DE"/>
              </w:rPr>
              <w:t xml:space="preserve"> va coordona implementarea Programului cu M</w:t>
            </w:r>
            <w:r w:rsidR="009B0C65" w:rsidRPr="00270A65">
              <w:rPr>
                <w:rFonts w:ascii="Times New Roman" w:eastAsia="Times New Roman" w:hAnsi="Times New Roman" w:cs="Times New Roman"/>
                <w:sz w:val="24"/>
                <w:szCs w:val="24"/>
                <w:lang w:val="ro-RO" w:eastAsia="de-DE"/>
              </w:rPr>
              <w:t>DED</w:t>
            </w:r>
            <w:r w:rsidRPr="00270A65">
              <w:rPr>
                <w:rFonts w:ascii="Times New Roman" w:eastAsia="Times New Roman" w:hAnsi="Times New Roman" w:cs="Times New Roman"/>
                <w:sz w:val="24"/>
                <w:szCs w:val="24"/>
                <w:lang w:val="ro-RO" w:eastAsia="de-DE"/>
              </w:rPr>
              <w:t xml:space="preserve"> pentru a atinge indicatorii preconizați și a asigura complementaritatea acestuia cu alte programe de suport și asistență.</w:t>
            </w:r>
          </w:p>
          <w:p w14:paraId="77987A2F" w14:textId="4939064D"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 OD</w:t>
            </w:r>
            <w:r w:rsidR="009B0C65" w:rsidRPr="00270A65">
              <w:rPr>
                <w:rFonts w:ascii="Times New Roman" w:eastAsia="Times New Roman" w:hAnsi="Times New Roman" w:cs="Times New Roman"/>
                <w:sz w:val="24"/>
                <w:szCs w:val="24"/>
                <w:lang w:val="ro-RO" w:eastAsia="de-DE"/>
              </w:rPr>
              <w:t>A</w:t>
            </w:r>
            <w:r w:rsidRPr="00270A65">
              <w:rPr>
                <w:rFonts w:ascii="Times New Roman" w:eastAsia="Times New Roman" w:hAnsi="Times New Roman" w:cs="Times New Roman"/>
                <w:sz w:val="24"/>
                <w:szCs w:val="24"/>
                <w:lang w:val="ro-RO" w:eastAsia="de-DE"/>
              </w:rPr>
              <w:t xml:space="preserve"> va întocmi și prezenta anual Ministerului </w:t>
            </w:r>
            <w:r w:rsidR="009B0C65" w:rsidRPr="00270A65">
              <w:rPr>
                <w:rFonts w:ascii="Times New Roman" w:eastAsia="Times New Roman" w:hAnsi="Times New Roman" w:cs="Times New Roman"/>
                <w:sz w:val="24"/>
                <w:szCs w:val="24"/>
                <w:lang w:val="ro-RO" w:eastAsia="de-DE"/>
              </w:rPr>
              <w:t>Dezvoltării Economice și Digitalizării</w:t>
            </w:r>
            <w:r w:rsidRPr="00270A65">
              <w:rPr>
                <w:rFonts w:ascii="Times New Roman" w:eastAsia="Times New Roman" w:hAnsi="Times New Roman" w:cs="Times New Roman"/>
                <w:sz w:val="24"/>
                <w:szCs w:val="24"/>
                <w:lang w:val="ro-RO" w:eastAsia="de-DE"/>
              </w:rPr>
              <w:t xml:space="preserve"> un raport privind implementarea Programului și realizarea indicatorilor planificați.</w:t>
            </w:r>
          </w:p>
          <w:p w14:paraId="2F94602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4E11D795" w14:textId="77777777" w:rsidTr="004062B4">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39ECC5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
                <w:sz w:val="24"/>
                <w:szCs w:val="24"/>
                <w:lang w:val="ro-RO" w:eastAsia="de-DE"/>
              </w:rPr>
              <w:t xml:space="preserve">6. Consultarea </w:t>
            </w:r>
          </w:p>
        </w:tc>
      </w:tr>
      <w:tr w:rsidR="00EE4E9D" w:rsidRPr="00270A65" w14:paraId="74779CF4"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D884EE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a) Identificați principalele părți  (grupuri) interesate în intervenția propusă</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47398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11489D2"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DA3106" w14:textId="0F86588C" w:rsidR="003C262C" w:rsidRPr="00270A65" w:rsidRDefault="003C262C" w:rsidP="0006145A">
            <w:pPr>
              <w:spacing w:after="0" w:line="240" w:lineRule="auto"/>
              <w:ind w:left="376" w:hanging="376"/>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 </w:t>
            </w:r>
            <w:r w:rsidR="0006145A" w:rsidRPr="00270A65">
              <w:rPr>
                <w:rFonts w:ascii="Times New Roman" w:eastAsia="Times New Roman" w:hAnsi="Times New Roman" w:cs="Times New Roman"/>
                <w:sz w:val="24"/>
                <w:szCs w:val="24"/>
                <w:lang w:val="ro-RO" w:eastAsia="de-DE"/>
              </w:rPr>
              <w:t xml:space="preserve">   </w:t>
            </w:r>
            <w:r w:rsidRPr="00270A65">
              <w:rPr>
                <w:rFonts w:ascii="Times New Roman" w:eastAsia="Times New Roman" w:hAnsi="Times New Roman" w:cs="Times New Roman"/>
                <w:sz w:val="24"/>
                <w:szCs w:val="24"/>
                <w:lang w:val="ro-RO" w:eastAsia="de-DE"/>
              </w:rPr>
              <w:t xml:space="preserve">Ministerele, Cancelaria de Stat, alte autorități administrative centrale subordonate Guvernului </w:t>
            </w:r>
            <w:proofErr w:type="spellStart"/>
            <w:r w:rsidRPr="00270A65">
              <w:rPr>
                <w:rFonts w:ascii="Times New Roman" w:eastAsia="Times New Roman" w:hAnsi="Times New Roman" w:cs="Times New Roman"/>
                <w:sz w:val="24"/>
                <w:szCs w:val="24"/>
                <w:lang w:val="ro-RO" w:eastAsia="de-DE"/>
              </w:rPr>
              <w:t>şi</w:t>
            </w:r>
            <w:proofErr w:type="spellEnd"/>
            <w:r w:rsidRPr="00270A65">
              <w:rPr>
                <w:rFonts w:ascii="Times New Roman" w:eastAsia="Times New Roman" w:hAnsi="Times New Roman" w:cs="Times New Roman"/>
                <w:sz w:val="24"/>
                <w:szCs w:val="24"/>
                <w:lang w:val="ro-RO" w:eastAsia="de-DE"/>
              </w:rPr>
              <w:t xml:space="preserve"> structurile organizaționale din sfera lor de competență, a căror activitate are tangență cu prevederile proiectului hotărârii de Guvern;</w:t>
            </w:r>
          </w:p>
          <w:p w14:paraId="304B593F" w14:textId="5677FF2D" w:rsidR="0006145A" w:rsidRPr="00270A65" w:rsidRDefault="003C262C" w:rsidP="0006145A">
            <w:pPr>
              <w:tabs>
                <w:tab w:val="left" w:pos="228"/>
              </w:tabs>
              <w:spacing w:after="0" w:line="240" w:lineRule="auto"/>
              <w:ind w:left="376" w:hanging="376"/>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eastAsia="de-DE"/>
              </w:rPr>
              <w:t>-</w:t>
            </w:r>
            <w:r w:rsidRPr="00270A65">
              <w:rPr>
                <w:rFonts w:ascii="Times New Roman" w:eastAsia="Times New Roman" w:hAnsi="Times New Roman" w:cs="Times New Roman"/>
                <w:sz w:val="24"/>
                <w:szCs w:val="24"/>
                <w:lang w:val="ro-RO" w:eastAsia="de-DE"/>
              </w:rPr>
              <w:tab/>
            </w:r>
            <w:r w:rsidR="0006145A" w:rsidRPr="00270A65">
              <w:rPr>
                <w:rFonts w:ascii="Times New Roman" w:eastAsia="Times New Roman" w:hAnsi="Times New Roman" w:cs="Times New Roman"/>
                <w:sz w:val="24"/>
                <w:szCs w:val="24"/>
                <w:lang w:val="ro-RO" w:eastAsia="de-DE"/>
              </w:rPr>
              <w:t xml:space="preserve">   Instituția Publică </w:t>
            </w:r>
            <w:r w:rsidR="0006145A" w:rsidRPr="00270A65">
              <w:rPr>
                <w:rFonts w:ascii="Times New Roman" w:eastAsia="Times New Roman" w:hAnsi="Times New Roman" w:cs="Times New Roman"/>
                <w:sz w:val="24"/>
                <w:szCs w:val="24"/>
                <w:lang w:val="ro-RO"/>
              </w:rPr>
              <w:t xml:space="preserve">Organizația pentru Dezvoltarea </w:t>
            </w:r>
            <w:proofErr w:type="spellStart"/>
            <w:r w:rsidR="0006145A" w:rsidRPr="00270A65">
              <w:rPr>
                <w:rFonts w:ascii="Times New Roman" w:eastAsia="Times New Roman" w:hAnsi="Times New Roman" w:cs="Times New Roman"/>
                <w:sz w:val="24"/>
                <w:szCs w:val="24"/>
                <w:lang w:val="ro-RO"/>
              </w:rPr>
              <w:t>Antreprenoriatului</w:t>
            </w:r>
            <w:proofErr w:type="spellEnd"/>
            <w:r w:rsidR="0006145A" w:rsidRPr="00270A65">
              <w:rPr>
                <w:rFonts w:ascii="Times New Roman" w:eastAsia="Times New Roman" w:hAnsi="Times New Roman" w:cs="Times New Roman"/>
                <w:sz w:val="24"/>
                <w:szCs w:val="24"/>
                <w:lang w:val="ro-RO"/>
              </w:rPr>
              <w:t>;</w:t>
            </w:r>
          </w:p>
          <w:p w14:paraId="621525C8" w14:textId="245B76EF" w:rsidR="0006145A" w:rsidRPr="00270A65" w:rsidRDefault="0006145A" w:rsidP="0006145A">
            <w:pPr>
              <w:numPr>
                <w:ilvl w:val="0"/>
                <w:numId w:val="1"/>
              </w:numPr>
              <w:spacing w:after="0" w:line="276" w:lineRule="auto"/>
              <w:ind w:left="376"/>
              <w:contextualSpacing/>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lastRenderedPageBreak/>
              <w:t>AIM - Alianța Întreprinderilor Mici și Mijlocii din Moldova</w:t>
            </w:r>
            <w:r w:rsidR="008D5D9E" w:rsidRPr="00270A65">
              <w:rPr>
                <w:rFonts w:ascii="Times New Roman" w:eastAsia="Times New Roman" w:hAnsi="Times New Roman" w:cs="Times New Roman"/>
                <w:sz w:val="24"/>
                <w:szCs w:val="24"/>
                <w:lang w:val="ro-RO"/>
              </w:rPr>
              <w:t>;</w:t>
            </w:r>
          </w:p>
          <w:p w14:paraId="60575FBE" w14:textId="4BE17BE9" w:rsidR="0006145A" w:rsidRPr="00270A65" w:rsidRDefault="0006145A" w:rsidP="0006145A">
            <w:pPr>
              <w:numPr>
                <w:ilvl w:val="0"/>
                <w:numId w:val="1"/>
              </w:numPr>
              <w:spacing w:after="0" w:line="276" w:lineRule="auto"/>
              <w:ind w:left="376"/>
              <w:contextualSpacing/>
              <w:jc w:val="both"/>
              <w:rPr>
                <w:rFonts w:ascii="Times New Roman" w:eastAsia="Times New Roman" w:hAnsi="Times New Roman" w:cs="Times New Roman"/>
                <w:sz w:val="24"/>
                <w:szCs w:val="24"/>
                <w:lang w:val="ro-RO"/>
              </w:rPr>
            </w:pPr>
            <w:proofErr w:type="spellStart"/>
            <w:r w:rsidRPr="00270A65">
              <w:rPr>
                <w:rFonts w:ascii="Times New Roman" w:eastAsia="Times New Roman" w:hAnsi="Times New Roman" w:cs="Times New Roman"/>
                <w:sz w:val="24"/>
                <w:szCs w:val="24"/>
                <w:lang w:val="ro-RO"/>
              </w:rPr>
              <w:t>EcoLocal</w:t>
            </w:r>
            <w:proofErr w:type="spellEnd"/>
            <w:r w:rsidRPr="00270A65">
              <w:rPr>
                <w:rFonts w:ascii="Times New Roman" w:eastAsia="Times New Roman" w:hAnsi="Times New Roman" w:cs="Times New Roman"/>
                <w:sz w:val="24"/>
                <w:szCs w:val="24"/>
                <w:lang w:val="ro-RO"/>
              </w:rPr>
              <w:t xml:space="preserve"> - Asociația Consumatorilor și Producătorilor Eco și Artizanali</w:t>
            </w:r>
            <w:r w:rsidR="008D5D9E" w:rsidRPr="00270A65">
              <w:rPr>
                <w:rFonts w:ascii="Times New Roman" w:eastAsia="Times New Roman" w:hAnsi="Times New Roman" w:cs="Times New Roman"/>
                <w:sz w:val="24"/>
                <w:szCs w:val="24"/>
                <w:lang w:val="ro-RO"/>
              </w:rPr>
              <w:t>;</w:t>
            </w:r>
          </w:p>
          <w:p w14:paraId="1300E00E" w14:textId="63EE67C5" w:rsidR="0006145A" w:rsidRPr="00270A65" w:rsidRDefault="0006145A" w:rsidP="0006145A">
            <w:pPr>
              <w:numPr>
                <w:ilvl w:val="0"/>
                <w:numId w:val="1"/>
              </w:numPr>
              <w:spacing w:after="0" w:line="276" w:lineRule="auto"/>
              <w:ind w:left="376"/>
              <w:contextualSpacing/>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t>ÎMM-urile</w:t>
            </w:r>
            <w:r w:rsidR="008D5D9E" w:rsidRPr="00270A65">
              <w:rPr>
                <w:rFonts w:ascii="Times New Roman" w:eastAsia="Times New Roman" w:hAnsi="Times New Roman" w:cs="Times New Roman"/>
                <w:sz w:val="24"/>
                <w:szCs w:val="24"/>
                <w:lang w:val="ro-RO"/>
              </w:rPr>
              <w:t>;</w:t>
            </w:r>
          </w:p>
          <w:p w14:paraId="73BC9675" w14:textId="77777777" w:rsidR="008D5D9E" w:rsidRPr="00270A65" w:rsidRDefault="0006145A" w:rsidP="0006145A">
            <w:pPr>
              <w:numPr>
                <w:ilvl w:val="0"/>
                <w:numId w:val="1"/>
              </w:numPr>
              <w:spacing w:after="0" w:line="276" w:lineRule="auto"/>
              <w:ind w:left="376"/>
              <w:contextualSpacing/>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rPr>
              <w:t>Alte părți interesate relevante</w:t>
            </w:r>
            <w:r w:rsidR="008D5D9E" w:rsidRPr="00270A65">
              <w:rPr>
                <w:rFonts w:ascii="Times New Roman" w:eastAsia="Times New Roman" w:hAnsi="Times New Roman" w:cs="Times New Roman"/>
                <w:sz w:val="24"/>
                <w:szCs w:val="24"/>
                <w:lang w:val="ro-RO"/>
              </w:rPr>
              <w:t>;</w:t>
            </w:r>
          </w:p>
          <w:p w14:paraId="23A03F5F" w14:textId="7F000E0F" w:rsidR="0006145A" w:rsidRPr="00270A65" w:rsidRDefault="008D5D9E" w:rsidP="0006145A">
            <w:pPr>
              <w:numPr>
                <w:ilvl w:val="0"/>
                <w:numId w:val="1"/>
              </w:numPr>
              <w:spacing w:after="0" w:line="276" w:lineRule="auto"/>
              <w:ind w:left="376"/>
              <w:contextualSpacing/>
              <w:jc w:val="both"/>
              <w:rPr>
                <w:rFonts w:ascii="Times New Roman" w:eastAsia="Times New Roman" w:hAnsi="Times New Roman" w:cs="Times New Roman"/>
                <w:sz w:val="24"/>
                <w:szCs w:val="24"/>
                <w:lang w:val="ro-RO"/>
              </w:rPr>
            </w:pPr>
            <w:r w:rsidRPr="00270A65">
              <w:rPr>
                <w:rFonts w:ascii="Times New Roman" w:eastAsia="Times New Roman" w:hAnsi="Times New Roman" w:cs="Times New Roman"/>
                <w:sz w:val="24"/>
                <w:szCs w:val="24"/>
                <w:lang w:val="ro-RO" w:eastAsia="de-DE"/>
              </w:rPr>
              <w:t>Centrul Național Anticorupție</w:t>
            </w:r>
            <w:r w:rsidRPr="00270A65">
              <w:rPr>
                <w:rFonts w:ascii="Times New Roman" w:eastAsia="Times New Roman" w:hAnsi="Times New Roman" w:cs="Times New Roman"/>
                <w:sz w:val="24"/>
                <w:szCs w:val="24"/>
                <w:lang w:val="ro-RO"/>
              </w:rPr>
              <w:t xml:space="preserve">. </w:t>
            </w:r>
          </w:p>
          <w:p w14:paraId="2D780996" w14:textId="77777777" w:rsidR="00EE4E9D" w:rsidRPr="00270A65" w:rsidRDefault="00EE4E9D" w:rsidP="008D5D9E">
            <w:pPr>
              <w:spacing w:after="0" w:line="276" w:lineRule="auto"/>
              <w:contextualSpacing/>
              <w:jc w:val="both"/>
              <w:rPr>
                <w:rFonts w:ascii="Times New Roman" w:eastAsia="Times New Roman" w:hAnsi="Times New Roman" w:cs="Times New Roman"/>
                <w:sz w:val="24"/>
                <w:szCs w:val="24"/>
                <w:lang w:val="ro-RO"/>
              </w:rPr>
            </w:pPr>
          </w:p>
        </w:tc>
      </w:tr>
      <w:tr w:rsidR="00EE4E9D" w:rsidRPr="00270A65" w14:paraId="55BBA828"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BF81E5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lastRenderedPageBreak/>
              <w:t>b) Explicați succint cum (prin ce metode) s-a asigurat consultarea adecvată a părților</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B0125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4EE5BAC1"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D88F1" w14:textId="6486CD9D" w:rsidR="00EE4E9D" w:rsidRPr="00270A65" w:rsidRDefault="00EE4E9D" w:rsidP="005A6C11">
            <w:pPr>
              <w:spacing w:after="0" w:line="240" w:lineRule="auto"/>
              <w:ind w:firstLine="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Atelier de lucru</w:t>
            </w:r>
            <w:r w:rsidR="00387CD2" w:rsidRPr="00270A65">
              <w:rPr>
                <w:rFonts w:ascii="Times New Roman" w:eastAsia="Times New Roman" w:hAnsi="Times New Roman" w:cs="Times New Roman"/>
                <w:sz w:val="24"/>
                <w:szCs w:val="24"/>
                <w:lang w:val="ro-RO" w:eastAsia="de-DE"/>
              </w:rPr>
              <w:t>/</w:t>
            </w:r>
            <w:r w:rsidRPr="00270A65">
              <w:rPr>
                <w:rFonts w:ascii="Times New Roman" w:eastAsia="Times New Roman" w:hAnsi="Times New Roman" w:cs="Times New Roman"/>
                <w:sz w:val="24"/>
                <w:szCs w:val="24"/>
                <w:lang w:val="ro-RO" w:eastAsia="de-DE"/>
              </w:rPr>
              <w:t>Chestionare de autoevaluare a necesităților ÎMM.</w:t>
            </w:r>
            <w:r w:rsidR="008D1118" w:rsidRPr="00270A65">
              <w:rPr>
                <w:lang w:val="ro-RO"/>
              </w:rPr>
              <w:t xml:space="preserve"> </w:t>
            </w:r>
            <w:r w:rsidR="008D1118" w:rsidRPr="00270A65">
              <w:rPr>
                <w:rFonts w:ascii="Times New Roman" w:eastAsia="Times New Roman" w:hAnsi="Times New Roman" w:cs="Times New Roman"/>
                <w:sz w:val="24"/>
                <w:szCs w:val="24"/>
                <w:lang w:val="ro-RO" w:eastAsia="de-DE"/>
              </w:rPr>
              <w:t>La data de 19.01.2023, la sediul IP ODA, a fost desfășurată ședința privind definirea conceptului de „Producător mic” pentru elaborarea Programului de suport pentru micii producători, cu participarea reprezentanților Ministerului Dezvoltării Economice și Digitalizării, GIZ Moldova, Agenției Naționale pentru Siguranța Alimentelor, Alianței Întreprinderilor Mici și Mijlocii și membrii comunității micilor producători;</w:t>
            </w:r>
          </w:p>
          <w:p w14:paraId="23727A0E" w14:textId="77777777" w:rsidR="008D1118" w:rsidRPr="00270A65" w:rsidRDefault="008D1118" w:rsidP="008D1118">
            <w:pPr>
              <w:spacing w:after="0" w:line="240" w:lineRule="auto"/>
              <w:ind w:firstLine="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xml:space="preserve">- În conformitate cu procedurile stabilite pentru transparența în procesul decizional </w:t>
            </w:r>
            <w:proofErr w:type="spellStart"/>
            <w:r w:rsidRPr="00270A65">
              <w:rPr>
                <w:rFonts w:ascii="Times New Roman" w:eastAsia="Times New Roman" w:hAnsi="Times New Roman" w:cs="Times New Roman"/>
                <w:sz w:val="24"/>
                <w:szCs w:val="24"/>
                <w:lang w:val="ro-RO" w:eastAsia="de-DE"/>
              </w:rPr>
              <w:t>şi</w:t>
            </w:r>
            <w:proofErr w:type="spellEnd"/>
            <w:r w:rsidRPr="00270A65">
              <w:rPr>
                <w:rFonts w:ascii="Times New Roman" w:eastAsia="Times New Roman" w:hAnsi="Times New Roman" w:cs="Times New Roman"/>
                <w:sz w:val="24"/>
                <w:szCs w:val="24"/>
                <w:lang w:val="ro-RO" w:eastAsia="de-DE"/>
              </w:rPr>
              <w:t xml:space="preserve"> în vederea elaborării actelor normative, proiectul hotărârii de Guvern și nota informativă vor fi plasate pentru inițierea procedurii de avizare/expertizare și consultare publică, pe pagina web oficială a Ministerului Dezvoltării Economice și Digitalizării (www.me.gov.md), compartimentul Transparența decizională/Anunțuri privind consultări publice, precum și pe platforma guvernamentală (www.particip.gov.md);</w:t>
            </w:r>
          </w:p>
          <w:p w14:paraId="79C12A79" w14:textId="77777777" w:rsidR="008D1118" w:rsidRPr="00270A65" w:rsidRDefault="008D1118" w:rsidP="008D1118">
            <w:pPr>
              <w:spacing w:after="0" w:line="240" w:lineRule="auto"/>
              <w:ind w:firstLine="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Solicitarea avizelor la proiectul de hotărâre a Guvernului în cadrul procesului de elaborare a acestuia;</w:t>
            </w:r>
          </w:p>
          <w:p w14:paraId="2EA2A239" w14:textId="77777777" w:rsidR="00EE4E9D" w:rsidRPr="00270A65" w:rsidRDefault="008D1118" w:rsidP="008D1118">
            <w:pPr>
              <w:spacing w:after="0" w:line="240" w:lineRule="auto"/>
              <w:ind w:firstLine="97"/>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 Proiectul hotărârii de Guvern urmează a fi supus expertizei anticorupție și expertizei juridice în cadrul procesului de avizare/expertizare și consultare publică.</w:t>
            </w:r>
          </w:p>
          <w:p w14:paraId="5A2B6C47" w14:textId="0287576D" w:rsidR="003053AE" w:rsidRPr="00270A65" w:rsidRDefault="003053AE" w:rsidP="008D1118">
            <w:pPr>
              <w:spacing w:after="0" w:line="240" w:lineRule="auto"/>
              <w:ind w:firstLine="97"/>
              <w:jc w:val="both"/>
              <w:rPr>
                <w:rFonts w:ascii="Times New Roman" w:eastAsia="Times New Roman" w:hAnsi="Times New Roman" w:cs="Times New Roman"/>
                <w:sz w:val="24"/>
                <w:szCs w:val="24"/>
                <w:lang w:val="ro-RO" w:eastAsia="de-DE"/>
              </w:rPr>
            </w:pPr>
          </w:p>
        </w:tc>
      </w:tr>
      <w:tr w:rsidR="00EE4E9D" w:rsidRPr="00270A65" w14:paraId="23AF1ECF" w14:textId="77777777" w:rsidTr="004062B4">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E3A6B95"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c) Expuneți succint poziția fiecărei entități consultate față de documentul de evaluare analiză a impactului și/sau intervenția propusă (se expune poziția a cel puțin unui exponent din fiecare grup de interese identificat)</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E1B6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2875CA95" w14:textId="77777777" w:rsidTr="004062B4">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21FF8A" w14:textId="1506C045" w:rsidR="00EE4E9D" w:rsidRPr="00270A65" w:rsidRDefault="00B601C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Poziția fiecărei entități consul</w:t>
            </w:r>
            <w:r w:rsidR="00F7220D">
              <w:rPr>
                <w:rFonts w:ascii="Times New Roman" w:eastAsia="Times New Roman" w:hAnsi="Times New Roman" w:cs="Times New Roman"/>
                <w:sz w:val="24"/>
                <w:szCs w:val="24"/>
                <w:lang w:val="ro-RO" w:eastAsia="de-DE"/>
              </w:rPr>
              <w:t>t</w:t>
            </w:r>
            <w:r w:rsidRPr="00270A65">
              <w:rPr>
                <w:rFonts w:ascii="Times New Roman" w:eastAsia="Times New Roman" w:hAnsi="Times New Roman" w:cs="Times New Roman"/>
                <w:sz w:val="24"/>
                <w:szCs w:val="24"/>
                <w:lang w:val="ro-RO" w:eastAsia="de-DE"/>
              </w:rPr>
              <w:t>ate va fi analizată după consultarea publică a documentului de analiză a impactului și/sau intervenția propusă.</w:t>
            </w:r>
          </w:p>
          <w:p w14:paraId="103DA87F" w14:textId="35D6DDFF" w:rsidR="003053AE" w:rsidRPr="00270A65" w:rsidRDefault="003053AE"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A6CD886" w14:textId="77777777" w:rsidTr="004062B4">
        <w:trPr>
          <w:gridBefore w:val="1"/>
          <w:wBefore w:w="6" w:type="dxa"/>
          <w:trHeight w:val="245"/>
          <w:jc w:val="center"/>
        </w:trPr>
        <w:tc>
          <w:tcPr>
            <w:tcW w:w="9775" w:type="dxa"/>
            <w:gridSpan w:val="7"/>
            <w:tcBorders>
              <w:top w:val="single" w:sz="4"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E983AE" w14:textId="77777777" w:rsidR="00EE4E9D" w:rsidRPr="00270A65" w:rsidRDefault="00EE4E9D" w:rsidP="00B601CD">
            <w:pPr>
              <w:spacing w:after="0" w:line="240" w:lineRule="auto"/>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Anexă</w:t>
            </w:r>
          </w:p>
          <w:p w14:paraId="1E6D83FA" w14:textId="77777777" w:rsidR="00EE4E9D" w:rsidRPr="00270A65" w:rsidRDefault="00EE4E9D" w:rsidP="00EE4E9D">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Tabel pentru identificarea impacturilor</w:t>
            </w:r>
          </w:p>
        </w:tc>
      </w:tr>
      <w:tr w:rsidR="00EE4E9D" w:rsidRPr="00270A65" w14:paraId="415D8104" w14:textId="77777777" w:rsidTr="00EE4E9D">
        <w:trPr>
          <w:gridBefore w:val="1"/>
          <w:wBefore w:w="6" w:type="dxa"/>
          <w:trHeight w:val="263"/>
          <w:jc w:val="center"/>
        </w:trPr>
        <w:tc>
          <w:tcPr>
            <w:tcW w:w="5183" w:type="dxa"/>
            <w:gridSpan w:val="2"/>
            <w:tcBorders>
              <w:top w:val="single" w:sz="4" w:space="0" w:color="000000"/>
              <w:left w:val="single" w:sz="6" w:space="0" w:color="000000"/>
              <w:bottom w:val="single" w:sz="6" w:space="0" w:color="000000"/>
              <w:right w:val="single" w:sz="6" w:space="0" w:color="000000"/>
            </w:tcBorders>
            <w:shd w:val="clear" w:color="auto" w:fill="BDD6EE"/>
            <w:tcMar>
              <w:top w:w="15" w:type="dxa"/>
              <w:left w:w="45" w:type="dxa"/>
              <w:bottom w:w="15" w:type="dxa"/>
              <w:right w:w="45" w:type="dxa"/>
            </w:tcMar>
          </w:tcPr>
          <w:p w14:paraId="6CBB6A30" w14:textId="77777777" w:rsidR="00EE4E9D" w:rsidRPr="00270A65" w:rsidRDefault="00EE4E9D" w:rsidP="00EE4E9D">
            <w:pPr>
              <w:spacing w:after="0" w:line="240" w:lineRule="auto"/>
              <w:jc w:val="both"/>
              <w:rPr>
                <w:rFonts w:ascii="Times New Roman" w:eastAsia="Times New Roman" w:hAnsi="Times New Roman" w:cs="Times New Roman"/>
                <w:b/>
                <w:sz w:val="24"/>
                <w:szCs w:val="24"/>
                <w:lang w:val="ro-RO" w:eastAsia="de-DE"/>
              </w:rPr>
            </w:pPr>
            <w:bookmarkStart w:id="2" w:name="_Hlk133847367"/>
            <w:r w:rsidRPr="00270A65">
              <w:rPr>
                <w:rFonts w:ascii="Times New Roman" w:eastAsia="Times New Roman" w:hAnsi="Times New Roman" w:cs="Times New Roman"/>
                <w:b/>
                <w:sz w:val="24"/>
                <w:szCs w:val="24"/>
                <w:lang w:val="ro-RO" w:eastAsia="de-DE"/>
              </w:rPr>
              <w:t>Categoriile de impact</w:t>
            </w:r>
          </w:p>
        </w:tc>
        <w:tc>
          <w:tcPr>
            <w:tcW w:w="4592" w:type="dxa"/>
            <w:gridSpan w:val="5"/>
            <w:tcBorders>
              <w:top w:val="single" w:sz="4" w:space="0" w:color="000000"/>
              <w:left w:val="single" w:sz="6" w:space="0" w:color="000000"/>
              <w:bottom w:val="single" w:sz="6" w:space="0" w:color="000000"/>
              <w:right w:val="single" w:sz="6" w:space="0" w:color="000000"/>
            </w:tcBorders>
            <w:shd w:val="clear" w:color="auto" w:fill="BDD6EE"/>
          </w:tcPr>
          <w:p w14:paraId="6CE5A7A6" w14:textId="77777777" w:rsidR="00EE4E9D" w:rsidRPr="00270A65" w:rsidRDefault="00EE4E9D" w:rsidP="00B601CD">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Punctaj atribuit</w:t>
            </w:r>
          </w:p>
        </w:tc>
      </w:tr>
      <w:tr w:rsidR="00EE4E9D" w:rsidRPr="00270A65" w14:paraId="5679D4D3" w14:textId="77777777" w:rsidTr="004062B4">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2B5E14" w14:textId="77777777" w:rsidR="00EE4E9D" w:rsidRPr="00270A65" w:rsidRDefault="00EE4E9D" w:rsidP="00EE4E9D">
            <w:pPr>
              <w:spacing w:after="0" w:line="240" w:lineRule="auto"/>
              <w:jc w:val="both"/>
              <w:rPr>
                <w:rFonts w:ascii="Times New Roman" w:eastAsia="Times New Roman" w:hAnsi="Times New Roman" w:cs="Times New Roman"/>
                <w:i/>
                <w:sz w:val="24"/>
                <w:szCs w:val="24"/>
                <w:lang w:val="ro-RO" w:eastAsia="de-DE"/>
              </w:rPr>
            </w:pPr>
          </w:p>
        </w:tc>
        <w:tc>
          <w:tcPr>
            <w:tcW w:w="1477" w:type="dxa"/>
            <w:tcBorders>
              <w:top w:val="nil"/>
              <w:left w:val="single" w:sz="6" w:space="0" w:color="000000"/>
              <w:bottom w:val="single" w:sz="6" w:space="0" w:color="000000"/>
              <w:right w:val="single" w:sz="6" w:space="0" w:color="000000"/>
            </w:tcBorders>
          </w:tcPr>
          <w:p w14:paraId="09C50720" w14:textId="77777777" w:rsidR="00EE4E9D" w:rsidRPr="00270A65" w:rsidRDefault="00EE4E9D" w:rsidP="00EE4E9D">
            <w:pPr>
              <w:spacing w:after="0" w:line="240" w:lineRule="auto"/>
              <w:jc w:val="center"/>
              <w:rPr>
                <w:rFonts w:ascii="Times New Roman" w:eastAsia="Times New Roman" w:hAnsi="Times New Roman" w:cs="Times New Roman"/>
                <w:i/>
                <w:sz w:val="24"/>
                <w:szCs w:val="24"/>
                <w:lang w:val="ro-RO" w:eastAsia="de-DE"/>
              </w:rPr>
            </w:pPr>
            <w:r w:rsidRPr="00270A65">
              <w:rPr>
                <w:rFonts w:ascii="Times New Roman" w:eastAsia="Times New Roman" w:hAnsi="Times New Roman" w:cs="Times New Roman"/>
                <w:i/>
                <w:sz w:val="24"/>
                <w:szCs w:val="24"/>
                <w:lang w:val="ro-RO" w:eastAsia="de-DE"/>
              </w:rPr>
              <w:t>Opțiunea propusă</w:t>
            </w:r>
          </w:p>
        </w:tc>
        <w:tc>
          <w:tcPr>
            <w:tcW w:w="1479" w:type="dxa"/>
            <w:tcBorders>
              <w:top w:val="nil"/>
              <w:left w:val="single" w:sz="6" w:space="0" w:color="000000"/>
              <w:bottom w:val="single" w:sz="6" w:space="0" w:color="000000"/>
              <w:right w:val="single" w:sz="6" w:space="0" w:color="000000"/>
            </w:tcBorders>
          </w:tcPr>
          <w:p w14:paraId="66AF12A4" w14:textId="77777777" w:rsidR="00EE4E9D" w:rsidRPr="00270A65" w:rsidRDefault="00EE4E9D" w:rsidP="00EE4E9D">
            <w:pPr>
              <w:spacing w:after="0" w:line="240" w:lineRule="auto"/>
              <w:jc w:val="center"/>
              <w:rPr>
                <w:rFonts w:ascii="Times New Roman" w:eastAsia="Times New Roman" w:hAnsi="Times New Roman" w:cs="Times New Roman"/>
                <w:i/>
                <w:sz w:val="24"/>
                <w:szCs w:val="24"/>
                <w:lang w:val="ro-RO" w:eastAsia="de-DE"/>
              </w:rPr>
            </w:pPr>
            <w:r w:rsidRPr="00270A65">
              <w:rPr>
                <w:rFonts w:ascii="Times New Roman" w:eastAsia="Times New Roman" w:hAnsi="Times New Roman" w:cs="Times New Roman"/>
                <w:i/>
                <w:sz w:val="24"/>
                <w:szCs w:val="24"/>
                <w:lang w:val="ro-RO" w:eastAsia="de-DE"/>
              </w:rPr>
              <w:t>Opțiunea alternativă 1</w:t>
            </w:r>
          </w:p>
        </w:tc>
        <w:tc>
          <w:tcPr>
            <w:tcW w:w="1636" w:type="dxa"/>
            <w:gridSpan w:val="3"/>
            <w:tcBorders>
              <w:top w:val="nil"/>
              <w:left w:val="single" w:sz="6" w:space="0" w:color="000000"/>
              <w:bottom w:val="single" w:sz="6" w:space="0" w:color="000000"/>
              <w:right w:val="single" w:sz="6" w:space="0" w:color="000000"/>
            </w:tcBorders>
          </w:tcPr>
          <w:p w14:paraId="656B0A5F" w14:textId="77777777" w:rsidR="00EE4E9D" w:rsidRPr="00270A65" w:rsidRDefault="00EE4E9D" w:rsidP="00EE4E9D">
            <w:pPr>
              <w:spacing w:after="0" w:line="240" w:lineRule="auto"/>
              <w:jc w:val="center"/>
              <w:rPr>
                <w:rFonts w:ascii="Times New Roman" w:eastAsia="Times New Roman" w:hAnsi="Times New Roman" w:cs="Times New Roman"/>
                <w:i/>
                <w:sz w:val="24"/>
                <w:szCs w:val="24"/>
                <w:lang w:val="ro-RO" w:eastAsia="de-DE"/>
              </w:rPr>
            </w:pPr>
            <w:r w:rsidRPr="00270A65">
              <w:rPr>
                <w:rFonts w:ascii="Times New Roman" w:eastAsia="Times New Roman" w:hAnsi="Times New Roman" w:cs="Times New Roman"/>
                <w:i/>
                <w:sz w:val="24"/>
                <w:szCs w:val="24"/>
                <w:lang w:val="ro-RO" w:eastAsia="de-DE"/>
              </w:rPr>
              <w:t>Opțiunea alternativă 2</w:t>
            </w:r>
          </w:p>
        </w:tc>
      </w:tr>
      <w:tr w:rsidR="00EE4E9D" w:rsidRPr="00270A65" w14:paraId="162BEBFE" w14:textId="77777777" w:rsidTr="00EE4E9D">
        <w:trPr>
          <w:gridBefore w:val="1"/>
          <w:wBefore w:w="6" w:type="dxa"/>
          <w:trHeight w:val="237"/>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1AE6753A" w14:textId="77777777" w:rsidR="00EE4E9D" w:rsidRPr="00270A65" w:rsidRDefault="00EE4E9D" w:rsidP="00EE4E9D">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Economic</w:t>
            </w:r>
          </w:p>
        </w:tc>
      </w:tr>
      <w:tr w:rsidR="00EE4E9D" w:rsidRPr="00270A65" w14:paraId="0414C1A6" w14:textId="77777777" w:rsidTr="004062B4">
        <w:trPr>
          <w:gridBefore w:val="1"/>
          <w:wBefore w:w="6" w:type="dxa"/>
          <w:trHeight w:val="21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93269"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costurile desfășurării afacerilor</w:t>
            </w:r>
          </w:p>
        </w:tc>
        <w:tc>
          <w:tcPr>
            <w:tcW w:w="1477" w:type="dxa"/>
            <w:tcBorders>
              <w:top w:val="nil"/>
              <w:left w:val="single" w:sz="6" w:space="0" w:color="000000"/>
              <w:bottom w:val="single" w:sz="6" w:space="0" w:color="000000"/>
              <w:right w:val="single" w:sz="6" w:space="0" w:color="000000"/>
            </w:tcBorders>
          </w:tcPr>
          <w:p w14:paraId="31DFB66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6E6508C5"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50E63BB"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24E7EB1" w14:textId="77777777" w:rsidTr="004062B4">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55A013"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povara administrativă</w:t>
            </w:r>
          </w:p>
        </w:tc>
        <w:tc>
          <w:tcPr>
            <w:tcW w:w="1477" w:type="dxa"/>
            <w:tcBorders>
              <w:top w:val="nil"/>
              <w:left w:val="single" w:sz="6" w:space="0" w:color="000000"/>
              <w:bottom w:val="single" w:sz="6" w:space="0" w:color="000000"/>
              <w:right w:val="single" w:sz="6" w:space="0" w:color="000000"/>
            </w:tcBorders>
            <w:shd w:val="clear" w:color="auto" w:fill="auto"/>
          </w:tcPr>
          <w:p w14:paraId="0EEAB72C"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5D81C449"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654124A"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5599885" w14:textId="77777777" w:rsidTr="004062B4">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5F360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fluxurile comerciale și investiționale</w:t>
            </w:r>
          </w:p>
        </w:tc>
        <w:tc>
          <w:tcPr>
            <w:tcW w:w="1477" w:type="dxa"/>
            <w:tcBorders>
              <w:top w:val="nil"/>
              <w:left w:val="single" w:sz="6" w:space="0" w:color="000000"/>
              <w:bottom w:val="single" w:sz="6" w:space="0" w:color="000000"/>
              <w:right w:val="single" w:sz="6" w:space="0" w:color="000000"/>
            </w:tcBorders>
            <w:shd w:val="clear" w:color="auto" w:fill="auto"/>
          </w:tcPr>
          <w:p w14:paraId="07A86969" w14:textId="08F737A6" w:rsidR="00EE4E9D" w:rsidRPr="00270A65" w:rsidRDefault="00843A5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62E0A3D4"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EF9EF2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0278ED8" w14:textId="77777777" w:rsidTr="004062B4">
        <w:trPr>
          <w:gridBefore w:val="1"/>
          <w:wBefore w:w="6" w:type="dxa"/>
          <w:trHeight w:val="23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3CF3D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competitivitatea afacerilor</w:t>
            </w:r>
          </w:p>
        </w:tc>
        <w:tc>
          <w:tcPr>
            <w:tcW w:w="1477" w:type="dxa"/>
            <w:tcBorders>
              <w:top w:val="nil"/>
              <w:left w:val="single" w:sz="6" w:space="0" w:color="000000"/>
              <w:bottom w:val="single" w:sz="6" w:space="0" w:color="000000"/>
              <w:right w:val="single" w:sz="6" w:space="0" w:color="000000"/>
            </w:tcBorders>
            <w:shd w:val="clear" w:color="auto" w:fill="auto"/>
          </w:tcPr>
          <w:p w14:paraId="4264656A" w14:textId="3C66357D" w:rsidR="00EE4E9D" w:rsidRPr="00270A65" w:rsidRDefault="00FB2D56"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20935E3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0921B2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7E82A3E" w14:textId="77777777" w:rsidTr="004062B4">
        <w:trPr>
          <w:gridBefore w:val="1"/>
          <w:wBefore w:w="6" w:type="dxa"/>
          <w:trHeight w:val="13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9F9D61"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activitatea diferitor categorii de întreprinderi mici și mijlocii</w:t>
            </w:r>
          </w:p>
        </w:tc>
        <w:tc>
          <w:tcPr>
            <w:tcW w:w="1477" w:type="dxa"/>
            <w:tcBorders>
              <w:top w:val="nil"/>
              <w:left w:val="single" w:sz="6" w:space="0" w:color="000000"/>
              <w:bottom w:val="single" w:sz="6" w:space="0" w:color="000000"/>
              <w:right w:val="single" w:sz="6" w:space="0" w:color="000000"/>
            </w:tcBorders>
            <w:shd w:val="clear" w:color="auto" w:fill="auto"/>
          </w:tcPr>
          <w:p w14:paraId="7E6572D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14F2C14D"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FEE66BD"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EA166CF" w14:textId="77777777" w:rsidTr="004062B4">
        <w:trPr>
          <w:gridBefore w:val="1"/>
          <w:wBefore w:w="6" w:type="dxa"/>
          <w:trHeight w:val="6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A94E3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concurența pe piață</w:t>
            </w:r>
          </w:p>
        </w:tc>
        <w:tc>
          <w:tcPr>
            <w:tcW w:w="1477" w:type="dxa"/>
            <w:tcBorders>
              <w:top w:val="nil"/>
              <w:left w:val="single" w:sz="6" w:space="0" w:color="000000"/>
              <w:bottom w:val="single" w:sz="6" w:space="0" w:color="000000"/>
              <w:right w:val="single" w:sz="6" w:space="0" w:color="000000"/>
            </w:tcBorders>
            <w:shd w:val="clear" w:color="auto" w:fill="auto"/>
          </w:tcPr>
          <w:p w14:paraId="5A2B3919" w14:textId="23EACE39" w:rsidR="00EE4E9D" w:rsidRPr="00270A65" w:rsidRDefault="00843A5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473A641A"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61F022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BE45701" w14:textId="77777777" w:rsidTr="004062B4">
        <w:trPr>
          <w:gridBefore w:val="1"/>
          <w:wBefore w:w="6" w:type="dxa"/>
          <w:trHeight w:val="7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F1DD3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activitatea de inovare și cercetare</w:t>
            </w:r>
          </w:p>
        </w:tc>
        <w:tc>
          <w:tcPr>
            <w:tcW w:w="1477" w:type="dxa"/>
            <w:tcBorders>
              <w:top w:val="nil"/>
              <w:left w:val="single" w:sz="6" w:space="0" w:color="000000"/>
              <w:bottom w:val="single" w:sz="6" w:space="0" w:color="000000"/>
              <w:right w:val="single" w:sz="6" w:space="0" w:color="000000"/>
            </w:tcBorders>
            <w:shd w:val="clear" w:color="auto" w:fill="auto"/>
          </w:tcPr>
          <w:p w14:paraId="39C0E598" w14:textId="37207520"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3834C4CC"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B6E9203"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4BC17A3F"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EA9A01"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lastRenderedPageBreak/>
              <w:t>veniturile și cheltuielile publice</w:t>
            </w:r>
          </w:p>
        </w:tc>
        <w:tc>
          <w:tcPr>
            <w:tcW w:w="1477" w:type="dxa"/>
            <w:tcBorders>
              <w:top w:val="nil"/>
              <w:left w:val="single" w:sz="6" w:space="0" w:color="000000"/>
              <w:bottom w:val="single" w:sz="6" w:space="0" w:color="000000"/>
              <w:right w:val="single" w:sz="6" w:space="0" w:color="000000"/>
            </w:tcBorders>
            <w:shd w:val="clear" w:color="auto" w:fill="auto"/>
          </w:tcPr>
          <w:p w14:paraId="6022EDA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37032E74"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019E060"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2523577" w14:textId="77777777" w:rsidTr="004062B4">
        <w:trPr>
          <w:gridBefore w:val="1"/>
          <w:wBefore w:w="6" w:type="dxa"/>
          <w:trHeight w:val="210"/>
          <w:jc w:val="center"/>
        </w:trPr>
        <w:tc>
          <w:tcPr>
            <w:tcW w:w="518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587BA5A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cadrul instituțional al autorităților publice</w:t>
            </w:r>
          </w:p>
        </w:tc>
        <w:tc>
          <w:tcPr>
            <w:tcW w:w="1477" w:type="dxa"/>
            <w:tcBorders>
              <w:top w:val="nil"/>
              <w:left w:val="single" w:sz="6" w:space="0" w:color="000000"/>
              <w:bottom w:val="single" w:sz="4" w:space="0" w:color="000000"/>
              <w:right w:val="single" w:sz="6" w:space="0" w:color="000000"/>
            </w:tcBorders>
            <w:shd w:val="clear" w:color="auto" w:fill="auto"/>
          </w:tcPr>
          <w:p w14:paraId="1A8E6DDB"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4" w:space="0" w:color="000000"/>
              <w:right w:val="single" w:sz="6" w:space="0" w:color="000000"/>
            </w:tcBorders>
          </w:tcPr>
          <w:p w14:paraId="651925E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000000"/>
              <w:right w:val="single" w:sz="6" w:space="0" w:color="000000"/>
            </w:tcBorders>
          </w:tcPr>
          <w:p w14:paraId="10CFE35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4325812" w14:textId="77777777" w:rsidTr="004062B4">
        <w:trPr>
          <w:gridBefore w:val="1"/>
          <w:wBefore w:w="6" w:type="dxa"/>
          <w:trHeight w:val="147"/>
          <w:jc w:val="center"/>
        </w:trPr>
        <w:tc>
          <w:tcPr>
            <w:tcW w:w="518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76D9BF1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alegerea, calitatea și prețurile pentru consumatori</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A83C8CB" w14:textId="68DA7AAD"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single" w:sz="4" w:space="0" w:color="000000"/>
              <w:left w:val="single" w:sz="4" w:space="0" w:color="000000"/>
              <w:bottom w:val="single" w:sz="4" w:space="0" w:color="000000"/>
              <w:right w:val="single" w:sz="4" w:space="0" w:color="000000"/>
            </w:tcBorders>
          </w:tcPr>
          <w:p w14:paraId="4CBAD083"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000000"/>
              <w:left w:val="single" w:sz="4" w:space="0" w:color="000000"/>
              <w:bottom w:val="single" w:sz="4" w:space="0" w:color="000000"/>
              <w:right w:val="single" w:sz="4" w:space="0" w:color="000000"/>
            </w:tcBorders>
          </w:tcPr>
          <w:p w14:paraId="35DE1758"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61DA9E49" w14:textId="77777777" w:rsidTr="004062B4">
        <w:trPr>
          <w:gridBefore w:val="1"/>
          <w:wBefore w:w="6" w:type="dxa"/>
          <w:trHeight w:val="53"/>
          <w:jc w:val="center"/>
        </w:trPr>
        <w:tc>
          <w:tcPr>
            <w:tcW w:w="5183"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980D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bunăstarea gospodăriilor casnice și a cetățenilor</w:t>
            </w:r>
          </w:p>
        </w:tc>
        <w:tc>
          <w:tcPr>
            <w:tcW w:w="1477" w:type="dxa"/>
            <w:tcBorders>
              <w:top w:val="single" w:sz="4" w:space="0" w:color="000000"/>
              <w:left w:val="single" w:sz="6" w:space="0" w:color="000000"/>
              <w:bottom w:val="single" w:sz="6" w:space="0" w:color="000000"/>
              <w:right w:val="single" w:sz="6" w:space="0" w:color="000000"/>
            </w:tcBorders>
          </w:tcPr>
          <w:p w14:paraId="7C8134FC"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single" w:sz="4" w:space="0" w:color="000000"/>
              <w:left w:val="single" w:sz="6" w:space="0" w:color="000000"/>
              <w:bottom w:val="single" w:sz="6" w:space="0" w:color="000000"/>
              <w:right w:val="single" w:sz="6" w:space="0" w:color="000000"/>
            </w:tcBorders>
          </w:tcPr>
          <w:p w14:paraId="03DAA92D"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000000"/>
              <w:left w:val="single" w:sz="6" w:space="0" w:color="000000"/>
              <w:bottom w:val="single" w:sz="6" w:space="0" w:color="000000"/>
              <w:right w:val="single" w:sz="6" w:space="0" w:color="000000"/>
            </w:tcBorders>
          </w:tcPr>
          <w:p w14:paraId="7698E01D"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5A3934BE" w14:textId="77777777" w:rsidTr="004062B4">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74A23"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situația social-economică în anumite regiuni</w:t>
            </w:r>
          </w:p>
        </w:tc>
        <w:tc>
          <w:tcPr>
            <w:tcW w:w="1477" w:type="dxa"/>
            <w:tcBorders>
              <w:top w:val="nil"/>
              <w:left w:val="single" w:sz="6" w:space="0" w:color="000000"/>
              <w:bottom w:val="single" w:sz="6" w:space="0" w:color="000000"/>
              <w:right w:val="single" w:sz="6" w:space="0" w:color="000000"/>
            </w:tcBorders>
          </w:tcPr>
          <w:p w14:paraId="1BE3DE9C" w14:textId="122DC581" w:rsidR="00EE4E9D" w:rsidRPr="00270A65" w:rsidRDefault="00FB2D56"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0FDFBB8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528D327"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1D65524" w14:textId="77777777" w:rsidTr="004062B4">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A931F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situația macroeconomică</w:t>
            </w:r>
          </w:p>
        </w:tc>
        <w:tc>
          <w:tcPr>
            <w:tcW w:w="1477" w:type="dxa"/>
            <w:tcBorders>
              <w:top w:val="nil"/>
              <w:left w:val="single" w:sz="6" w:space="0" w:color="000000"/>
              <w:bottom w:val="single" w:sz="6" w:space="0" w:color="000000"/>
              <w:right w:val="single" w:sz="6" w:space="0" w:color="000000"/>
            </w:tcBorders>
          </w:tcPr>
          <w:p w14:paraId="78EFB65C" w14:textId="7372B500" w:rsidR="00EE4E9D" w:rsidRPr="00270A65" w:rsidRDefault="00843A5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1F33E681"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51E98BD"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7C16BAE" w14:textId="77777777" w:rsidTr="004062B4">
        <w:trPr>
          <w:gridBefore w:val="1"/>
          <w:wBefore w:w="6" w:type="dxa"/>
          <w:trHeight w:val="23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D0EA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alte aspecte economice</w:t>
            </w:r>
          </w:p>
        </w:tc>
        <w:tc>
          <w:tcPr>
            <w:tcW w:w="1477" w:type="dxa"/>
            <w:tcBorders>
              <w:top w:val="nil"/>
              <w:left w:val="single" w:sz="6" w:space="0" w:color="000000"/>
              <w:bottom w:val="single" w:sz="6" w:space="0" w:color="000000"/>
              <w:right w:val="single" w:sz="6" w:space="0" w:color="000000"/>
            </w:tcBorders>
          </w:tcPr>
          <w:p w14:paraId="5C7929C9" w14:textId="38C7445F" w:rsidR="00EE4E9D" w:rsidRPr="00270A65" w:rsidRDefault="00843A5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F44F889"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3FF648F"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6DFC72AB" w14:textId="77777777" w:rsidTr="00EE4E9D">
        <w:trPr>
          <w:gridBefore w:val="1"/>
          <w:wBefore w:w="6" w:type="dxa"/>
          <w:trHeight w:val="53"/>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524CF915" w14:textId="77777777" w:rsidR="00EE4E9D" w:rsidRPr="00270A65" w:rsidRDefault="00EE4E9D" w:rsidP="00EE4E9D">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Social</w:t>
            </w:r>
          </w:p>
        </w:tc>
      </w:tr>
      <w:tr w:rsidR="00EE4E9D" w:rsidRPr="00270A65" w14:paraId="7434027D" w14:textId="77777777" w:rsidTr="004062B4">
        <w:trPr>
          <w:gridBefore w:val="1"/>
          <w:wBefore w:w="6" w:type="dxa"/>
          <w:trHeight w:val="15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C7F46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gradul de ocupare a forței de muncă</w:t>
            </w:r>
          </w:p>
        </w:tc>
        <w:tc>
          <w:tcPr>
            <w:tcW w:w="1477" w:type="dxa"/>
            <w:tcBorders>
              <w:top w:val="nil"/>
              <w:left w:val="single" w:sz="6" w:space="0" w:color="000000"/>
              <w:bottom w:val="single" w:sz="6" w:space="0" w:color="000000"/>
              <w:right w:val="single" w:sz="6" w:space="0" w:color="000000"/>
            </w:tcBorders>
          </w:tcPr>
          <w:p w14:paraId="79F6A9DD" w14:textId="70202F30" w:rsidR="00EE4E9D" w:rsidRPr="00270A65" w:rsidRDefault="007A32D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06DF7CD3"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6C44FB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85C3C05"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5066C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nivelul de salarizare</w:t>
            </w:r>
          </w:p>
        </w:tc>
        <w:tc>
          <w:tcPr>
            <w:tcW w:w="1477" w:type="dxa"/>
            <w:tcBorders>
              <w:top w:val="nil"/>
              <w:left w:val="single" w:sz="6" w:space="0" w:color="000000"/>
              <w:bottom w:val="single" w:sz="6" w:space="0" w:color="000000"/>
              <w:right w:val="single" w:sz="6" w:space="0" w:color="000000"/>
            </w:tcBorders>
          </w:tcPr>
          <w:p w14:paraId="4983B363" w14:textId="633C3B91"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5C85C7A9"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349916A"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218BA01"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773B3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condițiile și organizarea muncii</w:t>
            </w:r>
          </w:p>
        </w:tc>
        <w:tc>
          <w:tcPr>
            <w:tcW w:w="1477" w:type="dxa"/>
            <w:tcBorders>
              <w:top w:val="nil"/>
              <w:left w:val="single" w:sz="6" w:space="0" w:color="000000"/>
              <w:bottom w:val="single" w:sz="6" w:space="0" w:color="000000"/>
              <w:right w:val="single" w:sz="6" w:space="0" w:color="000000"/>
            </w:tcBorders>
          </w:tcPr>
          <w:p w14:paraId="5A28B8E6" w14:textId="03CBBF3A"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674A47AA"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7AC251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A08A2B4"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A4847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sănătatea și securitatea muncii</w:t>
            </w:r>
          </w:p>
        </w:tc>
        <w:tc>
          <w:tcPr>
            <w:tcW w:w="1477" w:type="dxa"/>
            <w:tcBorders>
              <w:top w:val="nil"/>
              <w:left w:val="single" w:sz="6" w:space="0" w:color="000000"/>
              <w:bottom w:val="single" w:sz="6" w:space="0" w:color="000000"/>
              <w:right w:val="single" w:sz="6" w:space="0" w:color="000000"/>
            </w:tcBorders>
          </w:tcPr>
          <w:p w14:paraId="177B9E3B" w14:textId="4BC20FE2" w:rsidR="00EE4E9D" w:rsidRPr="00270A65" w:rsidRDefault="007A32D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7C7209B5"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DEB6183"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53D16FB7" w14:textId="77777777" w:rsidTr="004062B4">
        <w:trPr>
          <w:gridBefore w:val="1"/>
          <w:wBefore w:w="6" w:type="dxa"/>
          <w:trHeight w:val="10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568B2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formarea profesională</w:t>
            </w:r>
          </w:p>
        </w:tc>
        <w:tc>
          <w:tcPr>
            <w:tcW w:w="1477" w:type="dxa"/>
            <w:tcBorders>
              <w:top w:val="nil"/>
              <w:left w:val="single" w:sz="6" w:space="0" w:color="000000"/>
              <w:bottom w:val="single" w:sz="6" w:space="0" w:color="000000"/>
              <w:right w:val="single" w:sz="6" w:space="0" w:color="000000"/>
            </w:tcBorders>
          </w:tcPr>
          <w:p w14:paraId="7B249CF2" w14:textId="06761AA4"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46A5EAF2"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63329A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29606A1" w14:textId="77777777" w:rsidTr="004062B4">
        <w:trPr>
          <w:gridBefore w:val="1"/>
          <w:wBefore w:w="6" w:type="dxa"/>
          <w:trHeight w:val="21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791F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inegalitatea și distribuția veniturilor</w:t>
            </w:r>
          </w:p>
        </w:tc>
        <w:tc>
          <w:tcPr>
            <w:tcW w:w="1477" w:type="dxa"/>
            <w:tcBorders>
              <w:top w:val="nil"/>
              <w:left w:val="single" w:sz="6" w:space="0" w:color="000000"/>
              <w:bottom w:val="single" w:sz="6" w:space="0" w:color="000000"/>
              <w:right w:val="single" w:sz="6" w:space="0" w:color="000000"/>
            </w:tcBorders>
          </w:tcPr>
          <w:p w14:paraId="3167FD23" w14:textId="34BB8A99"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7D66EEF8"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0EA965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572184A8" w14:textId="77777777" w:rsidTr="004062B4">
        <w:trPr>
          <w:gridBefore w:val="1"/>
          <w:wBefore w:w="6" w:type="dxa"/>
          <w:trHeight w:val="21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8940E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nivelul veniturilor populației</w:t>
            </w:r>
          </w:p>
        </w:tc>
        <w:tc>
          <w:tcPr>
            <w:tcW w:w="1477" w:type="dxa"/>
            <w:tcBorders>
              <w:top w:val="nil"/>
              <w:left w:val="single" w:sz="6" w:space="0" w:color="000000"/>
              <w:bottom w:val="single" w:sz="6" w:space="0" w:color="000000"/>
              <w:right w:val="single" w:sz="6" w:space="0" w:color="000000"/>
            </w:tcBorders>
          </w:tcPr>
          <w:p w14:paraId="2C8BC5D8"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0931C6D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5A5DD2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63409372" w14:textId="77777777" w:rsidTr="004062B4">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EB09A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nivelul sărăciei</w:t>
            </w:r>
          </w:p>
        </w:tc>
        <w:tc>
          <w:tcPr>
            <w:tcW w:w="1477" w:type="dxa"/>
            <w:tcBorders>
              <w:top w:val="nil"/>
              <w:left w:val="single" w:sz="6" w:space="0" w:color="000000"/>
              <w:bottom w:val="single" w:sz="6" w:space="0" w:color="000000"/>
              <w:right w:val="single" w:sz="6" w:space="0" w:color="000000"/>
            </w:tcBorders>
          </w:tcPr>
          <w:p w14:paraId="42DD553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01AA56D"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94911E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2C89538" w14:textId="77777777" w:rsidTr="004062B4">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65760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la bunuri și servicii de bază, în special pentru persoanele social-vulnerabile</w:t>
            </w:r>
          </w:p>
        </w:tc>
        <w:tc>
          <w:tcPr>
            <w:tcW w:w="1477" w:type="dxa"/>
            <w:tcBorders>
              <w:top w:val="nil"/>
              <w:left w:val="single" w:sz="6" w:space="0" w:color="000000"/>
              <w:bottom w:val="single" w:sz="6" w:space="0" w:color="000000"/>
              <w:right w:val="single" w:sz="6" w:space="0" w:color="000000"/>
            </w:tcBorders>
          </w:tcPr>
          <w:p w14:paraId="326D9674" w14:textId="7070E7B4" w:rsidR="00EE4E9D" w:rsidRPr="00270A65" w:rsidRDefault="00005B47"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3131A48D"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88288D7"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065B3FE"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115B8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diversitatea culturală și lingvistică</w:t>
            </w:r>
          </w:p>
        </w:tc>
        <w:tc>
          <w:tcPr>
            <w:tcW w:w="1477" w:type="dxa"/>
            <w:tcBorders>
              <w:top w:val="nil"/>
              <w:left w:val="single" w:sz="6" w:space="0" w:color="000000"/>
              <w:bottom w:val="single" w:sz="6" w:space="0" w:color="000000"/>
              <w:right w:val="single" w:sz="6" w:space="0" w:color="000000"/>
            </w:tcBorders>
          </w:tcPr>
          <w:p w14:paraId="28F0861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E54B723"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302759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3D4C195"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B6C91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partidele politice și organizațiile civice</w:t>
            </w:r>
          </w:p>
        </w:tc>
        <w:tc>
          <w:tcPr>
            <w:tcW w:w="1477" w:type="dxa"/>
            <w:tcBorders>
              <w:top w:val="nil"/>
              <w:left w:val="single" w:sz="6" w:space="0" w:color="000000"/>
              <w:bottom w:val="single" w:sz="6" w:space="0" w:color="000000"/>
              <w:right w:val="single" w:sz="6" w:space="0" w:color="000000"/>
            </w:tcBorders>
          </w:tcPr>
          <w:p w14:paraId="074DD34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FAEDC53"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247495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26A374B" w14:textId="77777777" w:rsidTr="004062B4">
        <w:trPr>
          <w:gridBefore w:val="1"/>
          <w:wBefore w:w="6" w:type="dxa"/>
          <w:trHeight w:val="12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32F1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sănătatea publică, inclusiv mortalitatea și morbiditatea</w:t>
            </w:r>
          </w:p>
        </w:tc>
        <w:tc>
          <w:tcPr>
            <w:tcW w:w="1477" w:type="dxa"/>
            <w:tcBorders>
              <w:top w:val="nil"/>
              <w:left w:val="single" w:sz="6" w:space="0" w:color="000000"/>
              <w:bottom w:val="single" w:sz="6" w:space="0" w:color="000000"/>
              <w:right w:val="single" w:sz="6" w:space="0" w:color="000000"/>
            </w:tcBorders>
          </w:tcPr>
          <w:p w14:paraId="3F02A4D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637BBE9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D4B723C"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8DEC5B6"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D82DB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modul sănătos de viață al populației</w:t>
            </w:r>
          </w:p>
        </w:tc>
        <w:tc>
          <w:tcPr>
            <w:tcW w:w="1477" w:type="dxa"/>
            <w:tcBorders>
              <w:top w:val="nil"/>
              <w:left w:val="single" w:sz="6" w:space="0" w:color="000000"/>
              <w:bottom w:val="single" w:sz="6" w:space="0" w:color="000000"/>
              <w:right w:val="single" w:sz="6" w:space="0" w:color="000000"/>
            </w:tcBorders>
          </w:tcPr>
          <w:p w14:paraId="535F57F1" w14:textId="5A8ADF51" w:rsidR="00EE4E9D" w:rsidRPr="00270A65" w:rsidRDefault="007A32D4"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0BBD9FE1"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4AB40BA"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4DAFA1C4" w14:textId="77777777" w:rsidTr="004062B4">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539C0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nivelul criminalității și securității publice</w:t>
            </w:r>
          </w:p>
        </w:tc>
        <w:tc>
          <w:tcPr>
            <w:tcW w:w="1477" w:type="dxa"/>
            <w:tcBorders>
              <w:top w:val="nil"/>
              <w:left w:val="single" w:sz="6" w:space="0" w:color="000000"/>
              <w:bottom w:val="single" w:sz="6" w:space="0" w:color="000000"/>
              <w:right w:val="single" w:sz="6" w:space="0" w:color="000000"/>
            </w:tcBorders>
          </w:tcPr>
          <w:p w14:paraId="03967CC3"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3F3CF6BE"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0D2AFD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53C85BAA" w14:textId="77777777" w:rsidTr="004062B4">
        <w:trPr>
          <w:gridBefore w:val="1"/>
          <w:wBefore w:w="6" w:type="dxa"/>
          <w:trHeight w:val="5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DC8E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și calitatea serviciilor de protecție socială</w:t>
            </w:r>
          </w:p>
        </w:tc>
        <w:tc>
          <w:tcPr>
            <w:tcW w:w="1477" w:type="dxa"/>
            <w:tcBorders>
              <w:top w:val="nil"/>
              <w:left w:val="single" w:sz="6" w:space="0" w:color="000000"/>
              <w:bottom w:val="single" w:sz="6" w:space="0" w:color="000000"/>
              <w:right w:val="single" w:sz="6" w:space="0" w:color="000000"/>
            </w:tcBorders>
          </w:tcPr>
          <w:p w14:paraId="0871F51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6D3D6F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7EA54E9"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98D07DA" w14:textId="77777777" w:rsidTr="004062B4">
        <w:trPr>
          <w:gridBefore w:val="1"/>
          <w:wBefore w:w="6" w:type="dxa"/>
          <w:trHeight w:val="16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716D9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și calitatea serviciilor educaționale</w:t>
            </w:r>
          </w:p>
        </w:tc>
        <w:tc>
          <w:tcPr>
            <w:tcW w:w="1477" w:type="dxa"/>
            <w:tcBorders>
              <w:top w:val="nil"/>
              <w:left w:val="single" w:sz="6" w:space="0" w:color="000000"/>
              <w:bottom w:val="single" w:sz="6" w:space="0" w:color="000000"/>
              <w:right w:val="single" w:sz="6" w:space="0" w:color="000000"/>
            </w:tcBorders>
          </w:tcPr>
          <w:p w14:paraId="4286E63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C3BB9EE"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A58BE6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78FBB45"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7303E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și calitatea serviciilor medicale</w:t>
            </w:r>
          </w:p>
        </w:tc>
        <w:tc>
          <w:tcPr>
            <w:tcW w:w="1477" w:type="dxa"/>
            <w:tcBorders>
              <w:top w:val="nil"/>
              <w:left w:val="single" w:sz="6" w:space="0" w:color="000000"/>
              <w:bottom w:val="single" w:sz="6" w:space="0" w:color="000000"/>
              <w:right w:val="single" w:sz="6" w:space="0" w:color="000000"/>
            </w:tcBorders>
          </w:tcPr>
          <w:p w14:paraId="31694FE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302AC6A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413D2ED"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5F7EF36C" w14:textId="77777777" w:rsidTr="004062B4">
        <w:trPr>
          <w:gridBefore w:val="1"/>
          <w:wBefore w:w="6" w:type="dxa"/>
          <w:trHeight w:val="8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10129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și calitatea serviciilor publice administrative</w:t>
            </w:r>
          </w:p>
        </w:tc>
        <w:tc>
          <w:tcPr>
            <w:tcW w:w="1477" w:type="dxa"/>
            <w:tcBorders>
              <w:top w:val="nil"/>
              <w:left w:val="single" w:sz="6" w:space="0" w:color="000000"/>
              <w:bottom w:val="single" w:sz="6" w:space="0" w:color="000000"/>
              <w:right w:val="single" w:sz="6" w:space="0" w:color="000000"/>
            </w:tcBorders>
          </w:tcPr>
          <w:p w14:paraId="23A52FFA"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32E417F"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0935709"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5B453B3"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4D5984"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nivelul și calitatea educației populației</w:t>
            </w:r>
          </w:p>
        </w:tc>
        <w:tc>
          <w:tcPr>
            <w:tcW w:w="1477" w:type="dxa"/>
            <w:tcBorders>
              <w:top w:val="nil"/>
              <w:left w:val="single" w:sz="6" w:space="0" w:color="000000"/>
              <w:bottom w:val="single" w:sz="6" w:space="0" w:color="000000"/>
              <w:right w:val="single" w:sz="6" w:space="0" w:color="000000"/>
            </w:tcBorders>
          </w:tcPr>
          <w:p w14:paraId="466FEA47"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E7B9104"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5771D8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3996816D" w14:textId="77777777" w:rsidTr="004062B4">
        <w:trPr>
          <w:gridBefore w:val="1"/>
          <w:wBefore w:w="6" w:type="dxa"/>
          <w:trHeight w:val="111"/>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BF8E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conservarea patrimoniului cultural</w:t>
            </w:r>
          </w:p>
        </w:tc>
        <w:tc>
          <w:tcPr>
            <w:tcW w:w="1477" w:type="dxa"/>
            <w:tcBorders>
              <w:top w:val="nil"/>
              <w:left w:val="single" w:sz="6" w:space="0" w:color="000000"/>
              <w:bottom w:val="single" w:sz="6" w:space="0" w:color="000000"/>
              <w:right w:val="single" w:sz="6" w:space="0" w:color="000000"/>
            </w:tcBorders>
          </w:tcPr>
          <w:p w14:paraId="5A87BD82"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47E020A"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120FCFF"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56C10BB" w14:textId="77777777" w:rsidTr="004062B4">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014A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populației la resurse culturale și participarea în manifestații culturale</w:t>
            </w:r>
          </w:p>
        </w:tc>
        <w:tc>
          <w:tcPr>
            <w:tcW w:w="1477" w:type="dxa"/>
            <w:tcBorders>
              <w:top w:val="nil"/>
              <w:left w:val="single" w:sz="6" w:space="0" w:color="000000"/>
              <w:bottom w:val="single" w:sz="6" w:space="0" w:color="000000"/>
              <w:right w:val="single" w:sz="6" w:space="0" w:color="000000"/>
            </w:tcBorders>
          </w:tcPr>
          <w:p w14:paraId="5E562822"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A4E80C9"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0AF7018"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48FE8366" w14:textId="77777777" w:rsidTr="004062B4">
        <w:trPr>
          <w:gridBefore w:val="1"/>
          <w:wBefore w:w="6" w:type="dxa"/>
          <w:trHeight w:val="17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A786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accesul și participarea populației în activități sportive</w:t>
            </w:r>
          </w:p>
        </w:tc>
        <w:tc>
          <w:tcPr>
            <w:tcW w:w="1477" w:type="dxa"/>
            <w:tcBorders>
              <w:top w:val="nil"/>
              <w:left w:val="single" w:sz="6" w:space="0" w:color="000000"/>
              <w:bottom w:val="single" w:sz="6" w:space="0" w:color="000000"/>
              <w:right w:val="single" w:sz="6" w:space="0" w:color="000000"/>
            </w:tcBorders>
          </w:tcPr>
          <w:p w14:paraId="7B79D02C"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0B341023"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75BD4C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D1FF555" w14:textId="77777777" w:rsidTr="004062B4">
        <w:trPr>
          <w:gridBefore w:val="1"/>
          <w:wBefore w:w="6" w:type="dxa"/>
          <w:trHeight w:val="273"/>
          <w:jc w:val="center"/>
        </w:trPr>
        <w:tc>
          <w:tcPr>
            <w:tcW w:w="5183"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703C73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discriminarea</w:t>
            </w:r>
          </w:p>
        </w:tc>
        <w:tc>
          <w:tcPr>
            <w:tcW w:w="1477" w:type="dxa"/>
            <w:tcBorders>
              <w:top w:val="nil"/>
              <w:left w:val="single" w:sz="6" w:space="0" w:color="000000"/>
              <w:bottom w:val="single" w:sz="4" w:space="0" w:color="auto"/>
              <w:right w:val="single" w:sz="6" w:space="0" w:color="000000"/>
            </w:tcBorders>
          </w:tcPr>
          <w:p w14:paraId="16FF00D9" w14:textId="17048CBA"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4" w:space="0" w:color="auto"/>
              <w:right w:val="single" w:sz="6" w:space="0" w:color="000000"/>
            </w:tcBorders>
          </w:tcPr>
          <w:p w14:paraId="4FD0333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auto"/>
              <w:right w:val="single" w:sz="6" w:space="0" w:color="000000"/>
            </w:tcBorders>
          </w:tcPr>
          <w:p w14:paraId="0149892B"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1A37D58" w14:textId="77777777" w:rsidTr="004062B4">
        <w:trPr>
          <w:gridBefore w:val="1"/>
          <w:wBefore w:w="6" w:type="dxa"/>
          <w:trHeight w:val="246"/>
          <w:jc w:val="center"/>
        </w:trPr>
        <w:tc>
          <w:tcPr>
            <w:tcW w:w="5183"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E13BF5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alte aspecte sociale</w:t>
            </w:r>
          </w:p>
        </w:tc>
        <w:tc>
          <w:tcPr>
            <w:tcW w:w="1477" w:type="dxa"/>
            <w:tcBorders>
              <w:top w:val="single" w:sz="4" w:space="0" w:color="auto"/>
              <w:left w:val="single" w:sz="6" w:space="0" w:color="000000"/>
              <w:bottom w:val="single" w:sz="6" w:space="0" w:color="000000"/>
              <w:right w:val="single" w:sz="6" w:space="0" w:color="000000"/>
            </w:tcBorders>
          </w:tcPr>
          <w:p w14:paraId="66A0E6A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single" w:sz="4" w:space="0" w:color="auto"/>
              <w:left w:val="single" w:sz="6" w:space="0" w:color="000000"/>
              <w:bottom w:val="single" w:sz="6" w:space="0" w:color="000000"/>
              <w:right w:val="single" w:sz="6" w:space="0" w:color="000000"/>
            </w:tcBorders>
          </w:tcPr>
          <w:p w14:paraId="45BD0096"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auto"/>
              <w:left w:val="single" w:sz="6" w:space="0" w:color="000000"/>
              <w:bottom w:val="single" w:sz="6" w:space="0" w:color="000000"/>
              <w:right w:val="single" w:sz="6" w:space="0" w:color="000000"/>
            </w:tcBorders>
          </w:tcPr>
          <w:p w14:paraId="7ECC609E"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D056A43" w14:textId="77777777" w:rsidTr="00EE4E9D">
        <w:trPr>
          <w:gridBefore w:val="1"/>
          <w:wBefore w:w="6" w:type="dxa"/>
          <w:trHeight w:val="237"/>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780C5AD4" w14:textId="77777777" w:rsidR="00EE4E9D" w:rsidRPr="00270A65" w:rsidRDefault="00EE4E9D" w:rsidP="00EE4E9D">
            <w:pPr>
              <w:spacing w:after="0" w:line="240" w:lineRule="auto"/>
              <w:jc w:val="center"/>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De mediu</w:t>
            </w:r>
          </w:p>
        </w:tc>
      </w:tr>
      <w:tr w:rsidR="00EE4E9D" w:rsidRPr="00270A65" w14:paraId="3EAECBDC" w14:textId="77777777" w:rsidTr="004062B4">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CA32E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clima, inclusiv emisiile gazelor cu efect de seră și celor care afectează stratul de ozon</w:t>
            </w:r>
          </w:p>
        </w:tc>
        <w:tc>
          <w:tcPr>
            <w:tcW w:w="1477" w:type="dxa"/>
            <w:tcBorders>
              <w:top w:val="nil"/>
              <w:left w:val="single" w:sz="6" w:space="0" w:color="000000"/>
              <w:bottom w:val="single" w:sz="6" w:space="0" w:color="000000"/>
              <w:right w:val="single" w:sz="6" w:space="0" w:color="000000"/>
            </w:tcBorders>
          </w:tcPr>
          <w:p w14:paraId="1F109CD8" w14:textId="6468C48B"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5B5DCFC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8F8DFCF"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49D14198"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CF919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calitatea aerului</w:t>
            </w:r>
          </w:p>
        </w:tc>
        <w:tc>
          <w:tcPr>
            <w:tcW w:w="1477" w:type="dxa"/>
            <w:tcBorders>
              <w:top w:val="nil"/>
              <w:left w:val="single" w:sz="6" w:space="0" w:color="000000"/>
              <w:bottom w:val="single" w:sz="6" w:space="0" w:color="000000"/>
              <w:right w:val="single" w:sz="6" w:space="0" w:color="000000"/>
            </w:tcBorders>
          </w:tcPr>
          <w:p w14:paraId="0010F918" w14:textId="61538C96"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630B9C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653D9A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0BEF9DF" w14:textId="77777777" w:rsidTr="004062B4">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CE35F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calitatea și cantitatea apei și resurselor acvatice, inclusiv a apei potabile și de alt gen</w:t>
            </w:r>
          </w:p>
        </w:tc>
        <w:tc>
          <w:tcPr>
            <w:tcW w:w="1477" w:type="dxa"/>
            <w:tcBorders>
              <w:top w:val="nil"/>
              <w:left w:val="single" w:sz="6" w:space="0" w:color="000000"/>
              <w:bottom w:val="single" w:sz="6" w:space="0" w:color="000000"/>
              <w:right w:val="single" w:sz="6" w:space="0" w:color="000000"/>
            </w:tcBorders>
          </w:tcPr>
          <w:p w14:paraId="30F92517" w14:textId="42AC7AEE" w:rsidR="00EE4E9D" w:rsidRPr="00270A65" w:rsidRDefault="00D85FC3"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6110AD9C"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7E113BC"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8F5A094" w14:textId="77777777" w:rsidTr="004062B4">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4D36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biodiversitatea</w:t>
            </w:r>
          </w:p>
        </w:tc>
        <w:tc>
          <w:tcPr>
            <w:tcW w:w="1477" w:type="dxa"/>
            <w:tcBorders>
              <w:top w:val="nil"/>
              <w:left w:val="single" w:sz="6" w:space="0" w:color="000000"/>
              <w:bottom w:val="single" w:sz="6" w:space="0" w:color="000000"/>
              <w:right w:val="single" w:sz="6" w:space="0" w:color="000000"/>
            </w:tcBorders>
          </w:tcPr>
          <w:p w14:paraId="27AEE5C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7BB177C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24C0200"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7857E4E1" w14:textId="77777777" w:rsidTr="004062B4">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E1AC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lastRenderedPageBreak/>
              <w:t>flora</w:t>
            </w:r>
          </w:p>
        </w:tc>
        <w:tc>
          <w:tcPr>
            <w:tcW w:w="1477" w:type="dxa"/>
            <w:tcBorders>
              <w:top w:val="nil"/>
              <w:left w:val="single" w:sz="6" w:space="0" w:color="000000"/>
              <w:bottom w:val="single" w:sz="6" w:space="0" w:color="000000"/>
              <w:right w:val="single" w:sz="6" w:space="0" w:color="000000"/>
            </w:tcBorders>
          </w:tcPr>
          <w:p w14:paraId="77F6AD18"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D5B5945"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47C871B"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EE8EEA7"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F4964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fauna</w:t>
            </w:r>
          </w:p>
        </w:tc>
        <w:tc>
          <w:tcPr>
            <w:tcW w:w="1477" w:type="dxa"/>
            <w:tcBorders>
              <w:top w:val="nil"/>
              <w:left w:val="single" w:sz="6" w:space="0" w:color="000000"/>
              <w:bottom w:val="single" w:sz="6" w:space="0" w:color="000000"/>
              <w:right w:val="single" w:sz="6" w:space="0" w:color="000000"/>
            </w:tcBorders>
          </w:tcPr>
          <w:p w14:paraId="68361C73"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7EEE4EE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754E52F"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4F823AA" w14:textId="77777777" w:rsidTr="004062B4">
        <w:trPr>
          <w:gridBefore w:val="1"/>
          <w:wBefore w:w="6" w:type="dxa"/>
          <w:trHeight w:val="6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8477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peisajele naturale</w:t>
            </w:r>
          </w:p>
        </w:tc>
        <w:tc>
          <w:tcPr>
            <w:tcW w:w="1477" w:type="dxa"/>
            <w:tcBorders>
              <w:top w:val="nil"/>
              <w:left w:val="single" w:sz="6" w:space="0" w:color="000000"/>
              <w:bottom w:val="single" w:sz="6" w:space="0" w:color="000000"/>
              <w:right w:val="single" w:sz="6" w:space="0" w:color="000000"/>
            </w:tcBorders>
          </w:tcPr>
          <w:p w14:paraId="7379C4E4"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1834EEC"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5778362"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65E31677" w14:textId="77777777" w:rsidTr="004062B4">
        <w:trPr>
          <w:gridBefore w:val="1"/>
          <w:wBefore w:w="6" w:type="dxa"/>
          <w:trHeight w:val="16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7CFB2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starea și resursele solului</w:t>
            </w:r>
          </w:p>
        </w:tc>
        <w:tc>
          <w:tcPr>
            <w:tcW w:w="1477" w:type="dxa"/>
            <w:tcBorders>
              <w:top w:val="nil"/>
              <w:left w:val="single" w:sz="6" w:space="0" w:color="000000"/>
              <w:bottom w:val="single" w:sz="6" w:space="0" w:color="000000"/>
              <w:right w:val="single" w:sz="6" w:space="0" w:color="000000"/>
            </w:tcBorders>
          </w:tcPr>
          <w:p w14:paraId="6BBC3BE5"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F529E87"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F986EE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18008F9B"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E1B3D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producerea și reciclarea deșeurilor</w:t>
            </w:r>
          </w:p>
        </w:tc>
        <w:tc>
          <w:tcPr>
            <w:tcW w:w="1477" w:type="dxa"/>
            <w:tcBorders>
              <w:top w:val="nil"/>
              <w:left w:val="single" w:sz="6" w:space="0" w:color="000000"/>
              <w:bottom w:val="single" w:sz="6" w:space="0" w:color="000000"/>
              <w:right w:val="single" w:sz="6" w:space="0" w:color="000000"/>
            </w:tcBorders>
          </w:tcPr>
          <w:p w14:paraId="14BC1193" w14:textId="250D4136"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0DFAF42B"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F75DF33"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033F40A0" w14:textId="77777777" w:rsidTr="004062B4">
        <w:trPr>
          <w:gridBefore w:val="1"/>
          <w:wBefore w:w="6" w:type="dxa"/>
          <w:trHeight w:val="10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1EC52"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utilizarea eficientă a resurselor regenerabile și neregenerabile</w:t>
            </w:r>
          </w:p>
        </w:tc>
        <w:tc>
          <w:tcPr>
            <w:tcW w:w="1477" w:type="dxa"/>
            <w:tcBorders>
              <w:top w:val="nil"/>
              <w:left w:val="single" w:sz="6" w:space="0" w:color="000000"/>
              <w:bottom w:val="single" w:sz="6" w:space="0" w:color="000000"/>
              <w:right w:val="single" w:sz="6" w:space="0" w:color="000000"/>
            </w:tcBorders>
          </w:tcPr>
          <w:p w14:paraId="4123FCC7" w14:textId="088B89BD"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CA522DB"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636E6C1"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270A65" w14:paraId="2BDD6C78" w14:textId="77777777" w:rsidTr="004062B4">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EEAAE"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consumul și producția durabilă</w:t>
            </w:r>
          </w:p>
        </w:tc>
        <w:tc>
          <w:tcPr>
            <w:tcW w:w="1477" w:type="dxa"/>
            <w:tcBorders>
              <w:top w:val="nil"/>
              <w:left w:val="single" w:sz="6" w:space="0" w:color="000000"/>
              <w:bottom w:val="single" w:sz="6" w:space="0" w:color="000000"/>
              <w:right w:val="single" w:sz="6" w:space="0" w:color="000000"/>
            </w:tcBorders>
          </w:tcPr>
          <w:p w14:paraId="679DE3A9" w14:textId="028AB8A1"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2F33C20E"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FA86FFF"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1BDAD918" w14:textId="77777777" w:rsidTr="004062B4">
        <w:trPr>
          <w:gridBefore w:val="1"/>
          <w:wBefore w:w="6" w:type="dxa"/>
          <w:trHeight w:val="111"/>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7018C"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intensitatea energetică</w:t>
            </w:r>
          </w:p>
        </w:tc>
        <w:tc>
          <w:tcPr>
            <w:tcW w:w="1477" w:type="dxa"/>
            <w:tcBorders>
              <w:top w:val="nil"/>
              <w:left w:val="single" w:sz="6" w:space="0" w:color="000000"/>
              <w:bottom w:val="single" w:sz="6" w:space="0" w:color="000000"/>
              <w:right w:val="single" w:sz="6" w:space="0" w:color="000000"/>
            </w:tcBorders>
          </w:tcPr>
          <w:p w14:paraId="04233C6B" w14:textId="20256EB7"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56D17F34"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E09DFC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4A3B6B16" w14:textId="77777777" w:rsidTr="004062B4">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7349A"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eficiența și performanța energetică</w:t>
            </w:r>
          </w:p>
        </w:tc>
        <w:tc>
          <w:tcPr>
            <w:tcW w:w="1477" w:type="dxa"/>
            <w:tcBorders>
              <w:top w:val="nil"/>
              <w:left w:val="single" w:sz="6" w:space="0" w:color="000000"/>
              <w:bottom w:val="single" w:sz="6" w:space="0" w:color="000000"/>
              <w:right w:val="single" w:sz="6" w:space="0" w:color="000000"/>
            </w:tcBorders>
          </w:tcPr>
          <w:p w14:paraId="3639CB57" w14:textId="63EBD0A4"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623AA8D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F6B1617"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7556C7F5" w14:textId="77777777" w:rsidTr="004062B4">
        <w:trPr>
          <w:gridBefore w:val="1"/>
          <w:wBefore w:w="6" w:type="dxa"/>
          <w:trHeight w:val="19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88193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bunăstarea animalelor</w:t>
            </w:r>
          </w:p>
        </w:tc>
        <w:tc>
          <w:tcPr>
            <w:tcW w:w="1477" w:type="dxa"/>
            <w:tcBorders>
              <w:top w:val="nil"/>
              <w:left w:val="single" w:sz="6" w:space="0" w:color="000000"/>
              <w:bottom w:val="single" w:sz="6" w:space="0" w:color="000000"/>
              <w:right w:val="single" w:sz="6" w:space="0" w:color="000000"/>
            </w:tcBorders>
          </w:tcPr>
          <w:p w14:paraId="543C0DE0"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EED1B6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93FF2EB"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69700A65" w14:textId="77777777" w:rsidTr="004062B4">
        <w:trPr>
          <w:gridBefore w:val="1"/>
          <w:wBefore w:w="6" w:type="dxa"/>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41F0C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riscuri majore pentru mediu (incendii, explozii, accidente etc.)</w:t>
            </w:r>
          </w:p>
        </w:tc>
        <w:tc>
          <w:tcPr>
            <w:tcW w:w="1477" w:type="dxa"/>
            <w:tcBorders>
              <w:top w:val="nil"/>
              <w:left w:val="single" w:sz="6" w:space="0" w:color="000000"/>
              <w:bottom w:val="single" w:sz="6" w:space="0" w:color="000000"/>
              <w:right w:val="single" w:sz="6" w:space="0" w:color="000000"/>
            </w:tcBorders>
          </w:tcPr>
          <w:p w14:paraId="05BDBB36" w14:textId="77777777" w:rsidR="00EE4E9D" w:rsidRPr="00270A65" w:rsidRDefault="00EE4E9D"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5AC3C8B4"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3F7832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435C9161" w14:textId="77777777" w:rsidTr="004062B4">
        <w:trPr>
          <w:gridBefore w:val="1"/>
          <w:wBefore w:w="6" w:type="dxa"/>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BB59D"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utilizarea terenurilor</w:t>
            </w:r>
          </w:p>
        </w:tc>
        <w:tc>
          <w:tcPr>
            <w:tcW w:w="1477" w:type="dxa"/>
            <w:tcBorders>
              <w:top w:val="nil"/>
              <w:left w:val="single" w:sz="6" w:space="0" w:color="000000"/>
              <w:bottom w:val="single" w:sz="6" w:space="0" w:color="000000"/>
              <w:right w:val="single" w:sz="6" w:space="0" w:color="000000"/>
            </w:tcBorders>
          </w:tcPr>
          <w:p w14:paraId="1582F140" w14:textId="46233ACE"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5B6DD3FA"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F6A12B6"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3D757F82" w14:textId="77777777" w:rsidTr="004062B4">
        <w:trPr>
          <w:gridBefore w:val="1"/>
          <w:wBefore w:w="6" w:type="dxa"/>
          <w:jc w:val="center"/>
        </w:trPr>
        <w:tc>
          <w:tcPr>
            <w:tcW w:w="518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51421818"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bCs/>
                <w:sz w:val="24"/>
                <w:szCs w:val="24"/>
                <w:lang w:val="ro-RO" w:eastAsia="de-DE"/>
              </w:rPr>
              <w:t>alte aspecte de mediu</w:t>
            </w:r>
          </w:p>
        </w:tc>
        <w:tc>
          <w:tcPr>
            <w:tcW w:w="1477" w:type="dxa"/>
            <w:tcBorders>
              <w:top w:val="nil"/>
              <w:left w:val="single" w:sz="6" w:space="0" w:color="000000"/>
              <w:bottom w:val="single" w:sz="4" w:space="0" w:color="000000"/>
              <w:right w:val="single" w:sz="6" w:space="0" w:color="000000"/>
            </w:tcBorders>
          </w:tcPr>
          <w:p w14:paraId="6FA33319" w14:textId="51B07690" w:rsidR="00EE4E9D" w:rsidRPr="00270A65" w:rsidRDefault="00971059" w:rsidP="00EE4E9D">
            <w:pPr>
              <w:spacing w:after="0" w:line="240" w:lineRule="auto"/>
              <w:jc w:val="center"/>
              <w:rPr>
                <w:rFonts w:ascii="Times New Roman" w:eastAsia="Times New Roman" w:hAnsi="Times New Roman" w:cs="Times New Roman"/>
                <w:sz w:val="24"/>
                <w:szCs w:val="24"/>
                <w:lang w:val="ro-RO" w:eastAsia="de-DE"/>
              </w:rPr>
            </w:pPr>
            <w:r w:rsidRPr="00270A65">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4" w:space="0" w:color="000000"/>
              <w:right w:val="single" w:sz="6" w:space="0" w:color="000000"/>
            </w:tcBorders>
          </w:tcPr>
          <w:p w14:paraId="62EC32E0" w14:textId="77777777" w:rsidR="00EE4E9D" w:rsidRPr="00270A65"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000000"/>
              <w:right w:val="single" w:sz="6" w:space="0" w:color="000000"/>
            </w:tcBorders>
          </w:tcPr>
          <w:p w14:paraId="1A68B1B0" w14:textId="77777777" w:rsidR="00EE4E9D" w:rsidRPr="00270A65"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270A65" w14:paraId="04672ABB" w14:textId="77777777" w:rsidTr="004062B4">
        <w:trPr>
          <w:gridBefore w:val="1"/>
          <w:wBefore w:w="6" w:type="dxa"/>
          <w:jc w:val="center"/>
        </w:trPr>
        <w:tc>
          <w:tcPr>
            <w:tcW w:w="9775" w:type="dxa"/>
            <w:gridSpan w:val="7"/>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5FA97E82" w14:textId="77777777" w:rsidR="00EE4E9D" w:rsidRPr="00270A65" w:rsidRDefault="00EE4E9D" w:rsidP="00EE4E9D">
            <w:pPr>
              <w:spacing w:after="0" w:line="240" w:lineRule="auto"/>
              <w:jc w:val="both"/>
              <w:rPr>
                <w:rFonts w:ascii="Times New Roman" w:eastAsia="Times New Roman" w:hAnsi="Times New Roman" w:cs="Times New Roman"/>
                <w:i/>
                <w:sz w:val="24"/>
                <w:szCs w:val="24"/>
                <w:lang w:val="ro-RO" w:eastAsia="de-DE"/>
              </w:rPr>
            </w:pPr>
            <w:r w:rsidRPr="00270A65">
              <w:rPr>
                <w:rFonts w:ascii="Times New Roman" w:eastAsia="Times New Roman" w:hAnsi="Times New Roman" w:cs="Times New Roman"/>
                <w:bCs/>
                <w:i/>
                <w:iCs/>
                <w:sz w:val="24"/>
                <w:szCs w:val="24"/>
                <w:lang w:val="ro-RO" w:eastAsia="de-DE"/>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70A65">
              <w:rPr>
                <w:rFonts w:ascii="Times New Roman" w:eastAsia="Times New Roman" w:hAnsi="Times New Roman" w:cs="Times New Roman"/>
                <w:bCs/>
                <w:i/>
                <w:iCs/>
                <w:sz w:val="24"/>
                <w:szCs w:val="24"/>
                <w:vertAlign w:val="superscript"/>
                <w:lang w:val="ro-RO" w:eastAsia="de-DE"/>
              </w:rPr>
              <w:t>1</w:t>
            </w:r>
            <w:r w:rsidRPr="00270A65">
              <w:rPr>
                <w:rFonts w:ascii="Times New Roman" w:eastAsia="Times New Roman" w:hAnsi="Times New Roman" w:cs="Times New Roman"/>
                <w:bCs/>
                <w:i/>
                <w:iCs/>
                <w:sz w:val="24"/>
                <w:szCs w:val="24"/>
                <w:lang w:val="ro-RO" w:eastAsia="de-DE"/>
              </w:rPr>
              <w:t>) și, după caz,  b</w:t>
            </w:r>
            <w:r w:rsidRPr="00270A65">
              <w:rPr>
                <w:rFonts w:ascii="Times New Roman" w:eastAsia="Times New Roman" w:hAnsi="Times New Roman" w:cs="Times New Roman"/>
                <w:bCs/>
                <w:i/>
                <w:iCs/>
                <w:sz w:val="24"/>
                <w:szCs w:val="24"/>
                <w:vertAlign w:val="superscript"/>
                <w:lang w:val="ro-RO" w:eastAsia="de-DE"/>
              </w:rPr>
              <w:t>2</w:t>
            </w:r>
            <w:r w:rsidRPr="00270A65">
              <w:rPr>
                <w:rFonts w:ascii="Times New Roman" w:eastAsia="Times New Roman" w:hAnsi="Times New Roman" w:cs="Times New Roman"/>
                <w:bCs/>
                <w:i/>
                <w:iCs/>
                <w:sz w:val="24"/>
                <w:szCs w:val="24"/>
                <w:lang w:val="ro-RO" w:eastAsia="de-DE"/>
              </w:rPr>
              <w:t>), privind analiza impacturilor opțiunilor.</w:t>
            </w:r>
          </w:p>
        </w:tc>
      </w:tr>
      <w:tr w:rsidR="00EE4E9D" w:rsidRPr="00270A65" w14:paraId="77EFCD5E" w14:textId="77777777" w:rsidTr="004062B4">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EF1D3" w14:textId="77777777" w:rsidR="00EE4E9D" w:rsidRPr="00270A65" w:rsidRDefault="00EE4E9D" w:rsidP="00EE4E9D">
            <w:pPr>
              <w:spacing w:after="0" w:line="240" w:lineRule="auto"/>
              <w:jc w:val="both"/>
              <w:rPr>
                <w:rFonts w:ascii="Times New Roman" w:eastAsia="Times New Roman" w:hAnsi="Times New Roman" w:cs="Times New Roman"/>
                <w:b/>
                <w:sz w:val="24"/>
                <w:szCs w:val="24"/>
                <w:lang w:val="ro-RO" w:eastAsia="de-DE"/>
              </w:rPr>
            </w:pPr>
            <w:r w:rsidRPr="00270A65">
              <w:rPr>
                <w:rFonts w:ascii="Times New Roman" w:eastAsia="Times New Roman" w:hAnsi="Times New Roman" w:cs="Times New Roman"/>
                <w:b/>
                <w:sz w:val="24"/>
                <w:szCs w:val="24"/>
                <w:lang w:val="ro-RO" w:eastAsia="de-DE"/>
              </w:rPr>
              <w:t>Anexe</w:t>
            </w:r>
          </w:p>
        </w:tc>
      </w:tr>
      <w:bookmarkEnd w:id="2"/>
      <w:tr w:rsidR="00EE4E9D" w:rsidRPr="00270A65" w14:paraId="205512C6" w14:textId="77777777" w:rsidTr="004062B4">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6854F" w14:textId="3F0AC0EA" w:rsidR="00EE4E9D" w:rsidRPr="00270A65" w:rsidRDefault="00EE4E9D" w:rsidP="00EE4E9D">
            <w:pPr>
              <w:spacing w:after="0" w:line="240" w:lineRule="auto"/>
              <w:jc w:val="both"/>
              <w:rPr>
                <w:rFonts w:ascii="Times New Roman" w:eastAsia="Times New Roman" w:hAnsi="Times New Roman" w:cs="Times New Roman"/>
                <w:bCs/>
                <w:iCs/>
                <w:sz w:val="24"/>
                <w:szCs w:val="24"/>
                <w:lang w:val="ro-RO" w:eastAsia="de-DE"/>
              </w:rPr>
            </w:pPr>
          </w:p>
        </w:tc>
      </w:tr>
    </w:tbl>
    <w:p w14:paraId="3ADFAFB4" w14:textId="2FD3B410" w:rsidR="006324A7" w:rsidRPr="00270A65" w:rsidRDefault="006324A7">
      <w:pPr>
        <w:rPr>
          <w:rFonts w:ascii="Times New Roman" w:hAnsi="Times New Roman" w:cs="Times New Roman"/>
          <w:sz w:val="24"/>
          <w:szCs w:val="24"/>
          <w:lang w:val="ro-RO"/>
        </w:rPr>
      </w:pPr>
    </w:p>
    <w:p w14:paraId="24A3513C" w14:textId="77777777" w:rsidR="00010518" w:rsidRPr="00270A65" w:rsidRDefault="00010518">
      <w:pPr>
        <w:rPr>
          <w:rFonts w:ascii="Times New Roman" w:hAnsi="Times New Roman" w:cs="Times New Roman"/>
          <w:sz w:val="24"/>
          <w:szCs w:val="24"/>
          <w:lang w:val="ro-RO"/>
        </w:rPr>
      </w:pPr>
    </w:p>
    <w:p w14:paraId="4550BB4E" w14:textId="77777777" w:rsidR="00010518" w:rsidRPr="00270A65" w:rsidRDefault="00010518">
      <w:pPr>
        <w:rPr>
          <w:rFonts w:ascii="Times New Roman" w:hAnsi="Times New Roman" w:cs="Times New Roman"/>
          <w:sz w:val="24"/>
          <w:szCs w:val="24"/>
          <w:lang w:val="ro-RO"/>
        </w:rPr>
      </w:pPr>
    </w:p>
    <w:sectPr w:rsidR="00010518" w:rsidRPr="00270A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42CE" w14:textId="77777777" w:rsidR="00964B6D" w:rsidRDefault="00964B6D" w:rsidP="00EE4E9D">
      <w:pPr>
        <w:spacing w:after="0" w:line="240" w:lineRule="auto"/>
      </w:pPr>
      <w:r>
        <w:separator/>
      </w:r>
    </w:p>
  </w:endnote>
  <w:endnote w:type="continuationSeparator" w:id="0">
    <w:p w14:paraId="34166BA0" w14:textId="77777777" w:rsidR="00964B6D" w:rsidRDefault="00964B6D" w:rsidP="00EE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41BC" w14:textId="77777777" w:rsidR="00964B6D" w:rsidRDefault="00964B6D" w:rsidP="00EE4E9D">
      <w:pPr>
        <w:spacing w:after="0" w:line="240" w:lineRule="auto"/>
      </w:pPr>
      <w:r>
        <w:separator/>
      </w:r>
    </w:p>
  </w:footnote>
  <w:footnote w:type="continuationSeparator" w:id="0">
    <w:p w14:paraId="4882C8FF" w14:textId="77777777" w:rsidR="00964B6D" w:rsidRDefault="00964B6D" w:rsidP="00EE4E9D">
      <w:pPr>
        <w:spacing w:after="0" w:line="240" w:lineRule="auto"/>
      </w:pPr>
      <w:r>
        <w:continuationSeparator/>
      </w:r>
    </w:p>
  </w:footnote>
  <w:footnote w:id="1">
    <w:p w14:paraId="24CD93E8" w14:textId="77777777" w:rsidR="009B0C65" w:rsidRPr="007056A2" w:rsidRDefault="009B0C65" w:rsidP="00B405E4">
      <w:pPr>
        <w:pStyle w:val="FootnoteText"/>
        <w:rPr>
          <w:lang w:val="ro-RO"/>
        </w:rPr>
      </w:pPr>
      <w:r w:rsidRPr="007056A2">
        <w:rPr>
          <w:rStyle w:val="FootnoteReference"/>
          <w:lang w:val="ro-RO"/>
        </w:rPr>
        <w:footnoteRef/>
      </w:r>
      <w:r w:rsidRPr="007056A2">
        <w:rPr>
          <w:lang w:val="ro-RO"/>
        </w:rPr>
        <w:t xml:space="preserve"> Rata de creare reprezintă numărul de întreprinderi nou create raportat la numărul de întreprinderi active, în anul de referință</w:t>
      </w:r>
    </w:p>
  </w:footnote>
  <w:footnote w:id="2">
    <w:p w14:paraId="7DB0021F" w14:textId="77777777" w:rsidR="009B0C65" w:rsidRPr="007056A2" w:rsidRDefault="009B0C65" w:rsidP="00B405E4">
      <w:pPr>
        <w:pStyle w:val="FootnoteText"/>
        <w:rPr>
          <w:lang w:val="ro-RO"/>
        </w:rPr>
      </w:pPr>
      <w:r w:rsidRPr="007056A2">
        <w:rPr>
          <w:rStyle w:val="FootnoteReference"/>
          <w:lang w:val="ro-RO"/>
        </w:rPr>
        <w:footnoteRef/>
      </w:r>
      <w:r w:rsidRPr="007056A2">
        <w:rPr>
          <w:lang w:val="ro-RO"/>
        </w:rPr>
        <w:t xml:space="preserve"> Rata de supraviețuire 1 an reprezintă numărul de întreprinderi nou create în anul </w:t>
      </w:r>
      <w:r>
        <w:rPr>
          <w:lang w:val="ro-RO"/>
        </w:rPr>
        <w:t>precedent</w:t>
      </w:r>
      <w:r w:rsidRPr="007056A2">
        <w:rPr>
          <w:lang w:val="ro-RO"/>
        </w:rPr>
        <w:t xml:space="preserve"> și care sunt active în anul de referință, raportat la numărul de întreprinderi nou create în anul </w:t>
      </w:r>
      <w:r>
        <w:rPr>
          <w:lang w:val="ro-RO"/>
        </w:rPr>
        <w:t>precedent</w:t>
      </w:r>
      <w:r w:rsidRPr="007056A2">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427C"/>
    <w:multiLevelType w:val="hybridMultilevel"/>
    <w:tmpl w:val="90D0E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0758A"/>
    <w:multiLevelType w:val="hybridMultilevel"/>
    <w:tmpl w:val="181C50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32FA0"/>
    <w:multiLevelType w:val="hybridMultilevel"/>
    <w:tmpl w:val="2EF84A8C"/>
    <w:lvl w:ilvl="0" w:tplc="2466E5D8">
      <w:start w:val="5"/>
      <w:numFmt w:val="decimal"/>
      <w:lvlText w:val="%1)"/>
      <w:lvlJc w:val="left"/>
      <w:pPr>
        <w:ind w:left="457" w:hanging="360"/>
      </w:pPr>
      <w:rPr>
        <w:rFonts w:hint="default"/>
      </w:rPr>
    </w:lvl>
    <w:lvl w:ilvl="1" w:tplc="04180019" w:tentative="1">
      <w:start w:val="1"/>
      <w:numFmt w:val="lowerLetter"/>
      <w:lvlText w:val="%2."/>
      <w:lvlJc w:val="left"/>
      <w:pPr>
        <w:ind w:left="1177" w:hanging="360"/>
      </w:pPr>
    </w:lvl>
    <w:lvl w:ilvl="2" w:tplc="0418001B" w:tentative="1">
      <w:start w:val="1"/>
      <w:numFmt w:val="lowerRoman"/>
      <w:lvlText w:val="%3."/>
      <w:lvlJc w:val="right"/>
      <w:pPr>
        <w:ind w:left="1897" w:hanging="180"/>
      </w:pPr>
    </w:lvl>
    <w:lvl w:ilvl="3" w:tplc="0418000F" w:tentative="1">
      <w:start w:val="1"/>
      <w:numFmt w:val="decimal"/>
      <w:lvlText w:val="%4."/>
      <w:lvlJc w:val="left"/>
      <w:pPr>
        <w:ind w:left="2617" w:hanging="360"/>
      </w:pPr>
    </w:lvl>
    <w:lvl w:ilvl="4" w:tplc="04180019" w:tentative="1">
      <w:start w:val="1"/>
      <w:numFmt w:val="lowerLetter"/>
      <w:lvlText w:val="%5."/>
      <w:lvlJc w:val="left"/>
      <w:pPr>
        <w:ind w:left="3337" w:hanging="360"/>
      </w:pPr>
    </w:lvl>
    <w:lvl w:ilvl="5" w:tplc="0418001B" w:tentative="1">
      <w:start w:val="1"/>
      <w:numFmt w:val="lowerRoman"/>
      <w:lvlText w:val="%6."/>
      <w:lvlJc w:val="right"/>
      <w:pPr>
        <w:ind w:left="4057" w:hanging="180"/>
      </w:pPr>
    </w:lvl>
    <w:lvl w:ilvl="6" w:tplc="0418000F" w:tentative="1">
      <w:start w:val="1"/>
      <w:numFmt w:val="decimal"/>
      <w:lvlText w:val="%7."/>
      <w:lvlJc w:val="left"/>
      <w:pPr>
        <w:ind w:left="4777" w:hanging="360"/>
      </w:pPr>
    </w:lvl>
    <w:lvl w:ilvl="7" w:tplc="04180019" w:tentative="1">
      <w:start w:val="1"/>
      <w:numFmt w:val="lowerLetter"/>
      <w:lvlText w:val="%8."/>
      <w:lvlJc w:val="left"/>
      <w:pPr>
        <w:ind w:left="5497" w:hanging="360"/>
      </w:pPr>
    </w:lvl>
    <w:lvl w:ilvl="8" w:tplc="0418001B" w:tentative="1">
      <w:start w:val="1"/>
      <w:numFmt w:val="lowerRoman"/>
      <w:lvlText w:val="%9."/>
      <w:lvlJc w:val="right"/>
      <w:pPr>
        <w:ind w:left="6217" w:hanging="180"/>
      </w:pPr>
    </w:lvl>
  </w:abstractNum>
  <w:abstractNum w:abstractNumId="3" w15:restartNumberingAfterBreak="0">
    <w:nsid w:val="2DDE5ED8"/>
    <w:multiLevelType w:val="hybridMultilevel"/>
    <w:tmpl w:val="98D23304"/>
    <w:lvl w:ilvl="0" w:tplc="ACEC8B2E">
      <w:numFmt w:val="bullet"/>
      <w:lvlText w:val="-"/>
      <w:lvlJc w:val="left"/>
      <w:pPr>
        <w:ind w:left="136" w:hanging="206"/>
      </w:pPr>
      <w:rPr>
        <w:rFonts w:ascii="Times New Roman" w:eastAsia="Times New Roman" w:hAnsi="Times New Roman" w:cs="Times New Roman" w:hint="default"/>
        <w:b/>
        <w:bCs/>
        <w:w w:val="100"/>
        <w:sz w:val="24"/>
        <w:szCs w:val="24"/>
        <w:lang w:val="ro-RO" w:eastAsia="en-US" w:bidi="ar-SA"/>
      </w:rPr>
    </w:lvl>
    <w:lvl w:ilvl="1" w:tplc="ED0A19A6">
      <w:numFmt w:val="bullet"/>
      <w:lvlText w:val="•"/>
      <w:lvlJc w:val="left"/>
      <w:pPr>
        <w:ind w:left="1102" w:hanging="206"/>
      </w:pPr>
      <w:rPr>
        <w:rFonts w:hint="default"/>
        <w:lang w:val="ro-RO" w:eastAsia="en-US" w:bidi="ar-SA"/>
      </w:rPr>
    </w:lvl>
    <w:lvl w:ilvl="2" w:tplc="66D2F2A8">
      <w:numFmt w:val="bullet"/>
      <w:lvlText w:val="•"/>
      <w:lvlJc w:val="left"/>
      <w:pPr>
        <w:ind w:left="2065" w:hanging="206"/>
      </w:pPr>
      <w:rPr>
        <w:rFonts w:hint="default"/>
        <w:lang w:val="ro-RO" w:eastAsia="en-US" w:bidi="ar-SA"/>
      </w:rPr>
    </w:lvl>
    <w:lvl w:ilvl="3" w:tplc="CF5ECF62">
      <w:numFmt w:val="bullet"/>
      <w:lvlText w:val="•"/>
      <w:lvlJc w:val="left"/>
      <w:pPr>
        <w:ind w:left="3027" w:hanging="206"/>
      </w:pPr>
      <w:rPr>
        <w:rFonts w:hint="default"/>
        <w:lang w:val="ro-RO" w:eastAsia="en-US" w:bidi="ar-SA"/>
      </w:rPr>
    </w:lvl>
    <w:lvl w:ilvl="4" w:tplc="9C8AD272">
      <w:numFmt w:val="bullet"/>
      <w:lvlText w:val="•"/>
      <w:lvlJc w:val="left"/>
      <w:pPr>
        <w:ind w:left="3990" w:hanging="206"/>
      </w:pPr>
      <w:rPr>
        <w:rFonts w:hint="default"/>
        <w:lang w:val="ro-RO" w:eastAsia="en-US" w:bidi="ar-SA"/>
      </w:rPr>
    </w:lvl>
    <w:lvl w:ilvl="5" w:tplc="FB58E2B0">
      <w:numFmt w:val="bullet"/>
      <w:lvlText w:val="•"/>
      <w:lvlJc w:val="left"/>
      <w:pPr>
        <w:ind w:left="4952" w:hanging="206"/>
      </w:pPr>
      <w:rPr>
        <w:rFonts w:hint="default"/>
        <w:lang w:val="ro-RO" w:eastAsia="en-US" w:bidi="ar-SA"/>
      </w:rPr>
    </w:lvl>
    <w:lvl w:ilvl="6" w:tplc="190C5008">
      <w:numFmt w:val="bullet"/>
      <w:lvlText w:val="•"/>
      <w:lvlJc w:val="left"/>
      <w:pPr>
        <w:ind w:left="5915" w:hanging="206"/>
      </w:pPr>
      <w:rPr>
        <w:rFonts w:hint="default"/>
        <w:lang w:val="ro-RO" w:eastAsia="en-US" w:bidi="ar-SA"/>
      </w:rPr>
    </w:lvl>
    <w:lvl w:ilvl="7" w:tplc="C4C2DAAE">
      <w:numFmt w:val="bullet"/>
      <w:lvlText w:val="•"/>
      <w:lvlJc w:val="left"/>
      <w:pPr>
        <w:ind w:left="6877" w:hanging="206"/>
      </w:pPr>
      <w:rPr>
        <w:rFonts w:hint="default"/>
        <w:lang w:val="ro-RO" w:eastAsia="en-US" w:bidi="ar-SA"/>
      </w:rPr>
    </w:lvl>
    <w:lvl w:ilvl="8" w:tplc="D14258D8">
      <w:numFmt w:val="bullet"/>
      <w:lvlText w:val="•"/>
      <w:lvlJc w:val="left"/>
      <w:pPr>
        <w:ind w:left="7840" w:hanging="206"/>
      </w:pPr>
      <w:rPr>
        <w:rFonts w:hint="default"/>
        <w:lang w:val="ro-RO" w:eastAsia="en-US" w:bidi="ar-SA"/>
      </w:rPr>
    </w:lvl>
  </w:abstractNum>
  <w:abstractNum w:abstractNumId="4" w15:restartNumberingAfterBreak="0">
    <w:nsid w:val="3C442DBC"/>
    <w:multiLevelType w:val="hybridMultilevel"/>
    <w:tmpl w:val="681C6690"/>
    <w:lvl w:ilvl="0" w:tplc="C44044B0">
      <w:start w:val="5"/>
      <w:numFmt w:val="decimal"/>
      <w:lvlText w:val="%1)"/>
      <w:lvlJc w:val="left"/>
      <w:pPr>
        <w:ind w:left="118" w:hanging="360"/>
      </w:pPr>
      <w:rPr>
        <w:rFonts w:hint="default"/>
      </w:rPr>
    </w:lvl>
    <w:lvl w:ilvl="1" w:tplc="04180019" w:tentative="1">
      <w:start w:val="1"/>
      <w:numFmt w:val="lowerLetter"/>
      <w:lvlText w:val="%2."/>
      <w:lvlJc w:val="left"/>
      <w:pPr>
        <w:ind w:left="838" w:hanging="360"/>
      </w:pPr>
    </w:lvl>
    <w:lvl w:ilvl="2" w:tplc="0418001B" w:tentative="1">
      <w:start w:val="1"/>
      <w:numFmt w:val="lowerRoman"/>
      <w:lvlText w:val="%3."/>
      <w:lvlJc w:val="right"/>
      <w:pPr>
        <w:ind w:left="1558" w:hanging="180"/>
      </w:pPr>
    </w:lvl>
    <w:lvl w:ilvl="3" w:tplc="0418000F" w:tentative="1">
      <w:start w:val="1"/>
      <w:numFmt w:val="decimal"/>
      <w:lvlText w:val="%4."/>
      <w:lvlJc w:val="left"/>
      <w:pPr>
        <w:ind w:left="2278" w:hanging="360"/>
      </w:pPr>
    </w:lvl>
    <w:lvl w:ilvl="4" w:tplc="04180019" w:tentative="1">
      <w:start w:val="1"/>
      <w:numFmt w:val="lowerLetter"/>
      <w:lvlText w:val="%5."/>
      <w:lvlJc w:val="left"/>
      <w:pPr>
        <w:ind w:left="2998" w:hanging="360"/>
      </w:pPr>
    </w:lvl>
    <w:lvl w:ilvl="5" w:tplc="0418001B" w:tentative="1">
      <w:start w:val="1"/>
      <w:numFmt w:val="lowerRoman"/>
      <w:lvlText w:val="%6."/>
      <w:lvlJc w:val="right"/>
      <w:pPr>
        <w:ind w:left="3718" w:hanging="180"/>
      </w:pPr>
    </w:lvl>
    <w:lvl w:ilvl="6" w:tplc="0418000F" w:tentative="1">
      <w:start w:val="1"/>
      <w:numFmt w:val="decimal"/>
      <w:lvlText w:val="%7."/>
      <w:lvlJc w:val="left"/>
      <w:pPr>
        <w:ind w:left="4438" w:hanging="360"/>
      </w:pPr>
    </w:lvl>
    <w:lvl w:ilvl="7" w:tplc="04180019" w:tentative="1">
      <w:start w:val="1"/>
      <w:numFmt w:val="lowerLetter"/>
      <w:lvlText w:val="%8."/>
      <w:lvlJc w:val="left"/>
      <w:pPr>
        <w:ind w:left="5158" w:hanging="360"/>
      </w:pPr>
    </w:lvl>
    <w:lvl w:ilvl="8" w:tplc="0418001B" w:tentative="1">
      <w:start w:val="1"/>
      <w:numFmt w:val="lowerRoman"/>
      <w:lvlText w:val="%9."/>
      <w:lvlJc w:val="right"/>
      <w:pPr>
        <w:ind w:left="5878" w:hanging="180"/>
      </w:pPr>
    </w:lvl>
  </w:abstractNum>
  <w:abstractNum w:abstractNumId="5" w15:restartNumberingAfterBreak="0">
    <w:nsid w:val="4C616280"/>
    <w:multiLevelType w:val="hybridMultilevel"/>
    <w:tmpl w:val="0DB8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C3A8D"/>
    <w:multiLevelType w:val="hybridMultilevel"/>
    <w:tmpl w:val="3B6E70A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457D1F"/>
    <w:multiLevelType w:val="hybridMultilevel"/>
    <w:tmpl w:val="E5463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F47069"/>
    <w:multiLevelType w:val="hybridMultilevel"/>
    <w:tmpl w:val="609CC640"/>
    <w:lvl w:ilvl="0" w:tplc="343E7EF0">
      <w:start w:val="1"/>
      <w:numFmt w:val="decimal"/>
      <w:lvlText w:val="%1)"/>
      <w:lvlJc w:val="left"/>
      <w:pPr>
        <w:ind w:left="46" w:hanging="288"/>
      </w:pPr>
      <w:rPr>
        <w:rFonts w:ascii="Times New Roman" w:eastAsia="Times New Roman" w:hAnsi="Times New Roman" w:cs="Times New Roman" w:hint="default"/>
        <w:w w:val="100"/>
        <w:sz w:val="24"/>
        <w:szCs w:val="24"/>
        <w:lang w:val="ro-RO" w:eastAsia="en-US" w:bidi="ar-SA"/>
      </w:rPr>
    </w:lvl>
    <w:lvl w:ilvl="1" w:tplc="20E40F1A">
      <w:numFmt w:val="bullet"/>
      <w:lvlText w:val="•"/>
      <w:lvlJc w:val="left"/>
      <w:pPr>
        <w:ind w:left="1012" w:hanging="288"/>
      </w:pPr>
      <w:rPr>
        <w:rFonts w:hint="default"/>
        <w:lang w:val="ro-RO" w:eastAsia="en-US" w:bidi="ar-SA"/>
      </w:rPr>
    </w:lvl>
    <w:lvl w:ilvl="2" w:tplc="DDE41338">
      <w:numFmt w:val="bullet"/>
      <w:lvlText w:val="•"/>
      <w:lvlJc w:val="left"/>
      <w:pPr>
        <w:ind w:left="1985" w:hanging="288"/>
      </w:pPr>
      <w:rPr>
        <w:rFonts w:hint="default"/>
        <w:lang w:val="ro-RO" w:eastAsia="en-US" w:bidi="ar-SA"/>
      </w:rPr>
    </w:lvl>
    <w:lvl w:ilvl="3" w:tplc="8DC8CF10">
      <w:numFmt w:val="bullet"/>
      <w:lvlText w:val="•"/>
      <w:lvlJc w:val="left"/>
      <w:pPr>
        <w:ind w:left="2957" w:hanging="288"/>
      </w:pPr>
      <w:rPr>
        <w:rFonts w:hint="default"/>
        <w:lang w:val="ro-RO" w:eastAsia="en-US" w:bidi="ar-SA"/>
      </w:rPr>
    </w:lvl>
    <w:lvl w:ilvl="4" w:tplc="50BCD0DC">
      <w:numFmt w:val="bullet"/>
      <w:lvlText w:val="•"/>
      <w:lvlJc w:val="left"/>
      <w:pPr>
        <w:ind w:left="3930" w:hanging="288"/>
      </w:pPr>
      <w:rPr>
        <w:rFonts w:hint="default"/>
        <w:lang w:val="ro-RO" w:eastAsia="en-US" w:bidi="ar-SA"/>
      </w:rPr>
    </w:lvl>
    <w:lvl w:ilvl="5" w:tplc="143A67B8">
      <w:numFmt w:val="bullet"/>
      <w:lvlText w:val="•"/>
      <w:lvlJc w:val="left"/>
      <w:pPr>
        <w:ind w:left="4902" w:hanging="288"/>
      </w:pPr>
      <w:rPr>
        <w:rFonts w:hint="default"/>
        <w:lang w:val="ro-RO" w:eastAsia="en-US" w:bidi="ar-SA"/>
      </w:rPr>
    </w:lvl>
    <w:lvl w:ilvl="6" w:tplc="76921D72">
      <w:numFmt w:val="bullet"/>
      <w:lvlText w:val="•"/>
      <w:lvlJc w:val="left"/>
      <w:pPr>
        <w:ind w:left="5875" w:hanging="288"/>
      </w:pPr>
      <w:rPr>
        <w:rFonts w:hint="default"/>
        <w:lang w:val="ro-RO" w:eastAsia="en-US" w:bidi="ar-SA"/>
      </w:rPr>
    </w:lvl>
    <w:lvl w:ilvl="7" w:tplc="F496A97A">
      <w:numFmt w:val="bullet"/>
      <w:lvlText w:val="•"/>
      <w:lvlJc w:val="left"/>
      <w:pPr>
        <w:ind w:left="6847" w:hanging="288"/>
      </w:pPr>
      <w:rPr>
        <w:rFonts w:hint="default"/>
        <w:lang w:val="ro-RO" w:eastAsia="en-US" w:bidi="ar-SA"/>
      </w:rPr>
    </w:lvl>
    <w:lvl w:ilvl="8" w:tplc="42BEEE80">
      <w:numFmt w:val="bullet"/>
      <w:lvlText w:val="•"/>
      <w:lvlJc w:val="left"/>
      <w:pPr>
        <w:ind w:left="7820" w:hanging="288"/>
      </w:pPr>
      <w:rPr>
        <w:rFonts w:hint="default"/>
        <w:lang w:val="ro-RO" w:eastAsia="en-US" w:bidi="ar-SA"/>
      </w:rPr>
    </w:lvl>
  </w:abstractNum>
  <w:abstractNum w:abstractNumId="9" w15:restartNumberingAfterBreak="0">
    <w:nsid w:val="64957C4F"/>
    <w:multiLevelType w:val="hybridMultilevel"/>
    <w:tmpl w:val="7794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659F0"/>
    <w:multiLevelType w:val="hybridMultilevel"/>
    <w:tmpl w:val="1CE6E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C13C45"/>
    <w:multiLevelType w:val="hybridMultilevel"/>
    <w:tmpl w:val="90325A90"/>
    <w:lvl w:ilvl="0" w:tplc="AD9E27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4"/>
  </w:num>
  <w:num w:numId="5">
    <w:abstractNumId w:val="3"/>
  </w:num>
  <w:num w:numId="6">
    <w:abstractNumId w:val="9"/>
  </w:num>
  <w:num w:numId="7">
    <w:abstractNumId w:val="10"/>
  </w:num>
  <w:num w:numId="8">
    <w:abstractNumId w:val="0"/>
  </w:num>
  <w:num w:numId="9">
    <w:abstractNumId w:val="5"/>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D"/>
    <w:rsid w:val="00005B47"/>
    <w:rsid w:val="00010518"/>
    <w:rsid w:val="00026C24"/>
    <w:rsid w:val="00042447"/>
    <w:rsid w:val="00046756"/>
    <w:rsid w:val="00051562"/>
    <w:rsid w:val="000574AC"/>
    <w:rsid w:val="0006145A"/>
    <w:rsid w:val="000E551C"/>
    <w:rsid w:val="001126E3"/>
    <w:rsid w:val="00140697"/>
    <w:rsid w:val="00165DC6"/>
    <w:rsid w:val="001736E5"/>
    <w:rsid w:val="00176B75"/>
    <w:rsid w:val="001B5650"/>
    <w:rsid w:val="001C2EFC"/>
    <w:rsid w:val="001C53A0"/>
    <w:rsid w:val="001E25F8"/>
    <w:rsid w:val="00203DB1"/>
    <w:rsid w:val="00213715"/>
    <w:rsid w:val="0022242C"/>
    <w:rsid w:val="00233204"/>
    <w:rsid w:val="00243860"/>
    <w:rsid w:val="002670A9"/>
    <w:rsid w:val="00270A65"/>
    <w:rsid w:val="00270B1A"/>
    <w:rsid w:val="00292DC8"/>
    <w:rsid w:val="002C0C92"/>
    <w:rsid w:val="002F077F"/>
    <w:rsid w:val="003053AE"/>
    <w:rsid w:val="0032199E"/>
    <w:rsid w:val="00333EFB"/>
    <w:rsid w:val="003379F2"/>
    <w:rsid w:val="00357B6B"/>
    <w:rsid w:val="003648C0"/>
    <w:rsid w:val="00367072"/>
    <w:rsid w:val="00386490"/>
    <w:rsid w:val="00387CD2"/>
    <w:rsid w:val="0039749E"/>
    <w:rsid w:val="003A16F4"/>
    <w:rsid w:val="003C262C"/>
    <w:rsid w:val="003D25C4"/>
    <w:rsid w:val="003D3CEE"/>
    <w:rsid w:val="003E08E0"/>
    <w:rsid w:val="003E598B"/>
    <w:rsid w:val="003F606E"/>
    <w:rsid w:val="00401613"/>
    <w:rsid w:val="0040426B"/>
    <w:rsid w:val="004062B4"/>
    <w:rsid w:val="004254CE"/>
    <w:rsid w:val="00426E53"/>
    <w:rsid w:val="00443014"/>
    <w:rsid w:val="00454313"/>
    <w:rsid w:val="004C0B6B"/>
    <w:rsid w:val="004C597E"/>
    <w:rsid w:val="004E46C1"/>
    <w:rsid w:val="004F23C5"/>
    <w:rsid w:val="004F4EA9"/>
    <w:rsid w:val="004F5BAB"/>
    <w:rsid w:val="0052189D"/>
    <w:rsid w:val="00545E18"/>
    <w:rsid w:val="005463F7"/>
    <w:rsid w:val="00551C53"/>
    <w:rsid w:val="00556720"/>
    <w:rsid w:val="00576F86"/>
    <w:rsid w:val="00576F94"/>
    <w:rsid w:val="0058025F"/>
    <w:rsid w:val="00584DA7"/>
    <w:rsid w:val="00585379"/>
    <w:rsid w:val="005A5C1B"/>
    <w:rsid w:val="005A6C11"/>
    <w:rsid w:val="00621559"/>
    <w:rsid w:val="006324A7"/>
    <w:rsid w:val="0063258B"/>
    <w:rsid w:val="00662874"/>
    <w:rsid w:val="00662EC8"/>
    <w:rsid w:val="00675C00"/>
    <w:rsid w:val="006900D0"/>
    <w:rsid w:val="006A7201"/>
    <w:rsid w:val="006B6166"/>
    <w:rsid w:val="006B662C"/>
    <w:rsid w:val="006E23AE"/>
    <w:rsid w:val="006F4CFD"/>
    <w:rsid w:val="00706EA2"/>
    <w:rsid w:val="00713331"/>
    <w:rsid w:val="00717552"/>
    <w:rsid w:val="00730BE8"/>
    <w:rsid w:val="007419D4"/>
    <w:rsid w:val="00751EFA"/>
    <w:rsid w:val="00765DE0"/>
    <w:rsid w:val="007A32D4"/>
    <w:rsid w:val="007B1BA7"/>
    <w:rsid w:val="007B4921"/>
    <w:rsid w:val="007D31F9"/>
    <w:rsid w:val="007E0E02"/>
    <w:rsid w:val="007F1CAE"/>
    <w:rsid w:val="008030F8"/>
    <w:rsid w:val="00821A19"/>
    <w:rsid w:val="00827520"/>
    <w:rsid w:val="00837099"/>
    <w:rsid w:val="00840524"/>
    <w:rsid w:val="00843A54"/>
    <w:rsid w:val="008505D1"/>
    <w:rsid w:val="008568AB"/>
    <w:rsid w:val="00864697"/>
    <w:rsid w:val="008668E4"/>
    <w:rsid w:val="008964BF"/>
    <w:rsid w:val="008A276E"/>
    <w:rsid w:val="008B68A4"/>
    <w:rsid w:val="008C7951"/>
    <w:rsid w:val="008D1118"/>
    <w:rsid w:val="008D183E"/>
    <w:rsid w:val="008D5D9E"/>
    <w:rsid w:val="008E5097"/>
    <w:rsid w:val="00901D30"/>
    <w:rsid w:val="00903ACE"/>
    <w:rsid w:val="00903F82"/>
    <w:rsid w:val="00904FB6"/>
    <w:rsid w:val="00920072"/>
    <w:rsid w:val="009469C2"/>
    <w:rsid w:val="00953E0F"/>
    <w:rsid w:val="00960703"/>
    <w:rsid w:val="00964B6D"/>
    <w:rsid w:val="00971059"/>
    <w:rsid w:val="00977E0F"/>
    <w:rsid w:val="009B0C65"/>
    <w:rsid w:val="009B2215"/>
    <w:rsid w:val="009B45A9"/>
    <w:rsid w:val="009B6023"/>
    <w:rsid w:val="009D5F8F"/>
    <w:rsid w:val="009E211F"/>
    <w:rsid w:val="009E5C65"/>
    <w:rsid w:val="00A036CD"/>
    <w:rsid w:val="00A4190C"/>
    <w:rsid w:val="00A42234"/>
    <w:rsid w:val="00A643C0"/>
    <w:rsid w:val="00A800AA"/>
    <w:rsid w:val="00A84008"/>
    <w:rsid w:val="00A9242D"/>
    <w:rsid w:val="00AD09EE"/>
    <w:rsid w:val="00AF352A"/>
    <w:rsid w:val="00B01050"/>
    <w:rsid w:val="00B0622A"/>
    <w:rsid w:val="00B2037B"/>
    <w:rsid w:val="00B21779"/>
    <w:rsid w:val="00B405E4"/>
    <w:rsid w:val="00B550AB"/>
    <w:rsid w:val="00B601CD"/>
    <w:rsid w:val="00B6285C"/>
    <w:rsid w:val="00B63D83"/>
    <w:rsid w:val="00B65650"/>
    <w:rsid w:val="00B745A0"/>
    <w:rsid w:val="00B815E4"/>
    <w:rsid w:val="00B90EB4"/>
    <w:rsid w:val="00B97CD1"/>
    <w:rsid w:val="00BB743C"/>
    <w:rsid w:val="00BD1B1E"/>
    <w:rsid w:val="00BD615A"/>
    <w:rsid w:val="00BD6925"/>
    <w:rsid w:val="00C02110"/>
    <w:rsid w:val="00C21AD5"/>
    <w:rsid w:val="00C358EC"/>
    <w:rsid w:val="00C36955"/>
    <w:rsid w:val="00C36A2C"/>
    <w:rsid w:val="00C62C2D"/>
    <w:rsid w:val="00C67B09"/>
    <w:rsid w:val="00C801D3"/>
    <w:rsid w:val="00C91E99"/>
    <w:rsid w:val="00CC47D9"/>
    <w:rsid w:val="00CC4E2A"/>
    <w:rsid w:val="00CC6C33"/>
    <w:rsid w:val="00CD0C3F"/>
    <w:rsid w:val="00CD37A0"/>
    <w:rsid w:val="00CD641C"/>
    <w:rsid w:val="00CF08B2"/>
    <w:rsid w:val="00CF3EA2"/>
    <w:rsid w:val="00CF5904"/>
    <w:rsid w:val="00CF6C8B"/>
    <w:rsid w:val="00D13927"/>
    <w:rsid w:val="00D318FF"/>
    <w:rsid w:val="00D349AE"/>
    <w:rsid w:val="00D36C03"/>
    <w:rsid w:val="00D4331C"/>
    <w:rsid w:val="00D571C0"/>
    <w:rsid w:val="00D62B29"/>
    <w:rsid w:val="00D63879"/>
    <w:rsid w:val="00D740F1"/>
    <w:rsid w:val="00D85FC3"/>
    <w:rsid w:val="00D9568A"/>
    <w:rsid w:val="00DA581F"/>
    <w:rsid w:val="00DB21DC"/>
    <w:rsid w:val="00DC661D"/>
    <w:rsid w:val="00DC73B8"/>
    <w:rsid w:val="00DD6E74"/>
    <w:rsid w:val="00DF347A"/>
    <w:rsid w:val="00E135B3"/>
    <w:rsid w:val="00E25E08"/>
    <w:rsid w:val="00E3122B"/>
    <w:rsid w:val="00E4722F"/>
    <w:rsid w:val="00E556EC"/>
    <w:rsid w:val="00E7703B"/>
    <w:rsid w:val="00E96844"/>
    <w:rsid w:val="00EB0413"/>
    <w:rsid w:val="00EC12A6"/>
    <w:rsid w:val="00EC7AA2"/>
    <w:rsid w:val="00EE11F1"/>
    <w:rsid w:val="00EE47CF"/>
    <w:rsid w:val="00EE4E9D"/>
    <w:rsid w:val="00EE7F5C"/>
    <w:rsid w:val="00F04706"/>
    <w:rsid w:val="00F062CE"/>
    <w:rsid w:val="00F06AB5"/>
    <w:rsid w:val="00F21A23"/>
    <w:rsid w:val="00F33436"/>
    <w:rsid w:val="00F43C05"/>
    <w:rsid w:val="00F50E0F"/>
    <w:rsid w:val="00F71284"/>
    <w:rsid w:val="00F7220D"/>
    <w:rsid w:val="00F7495F"/>
    <w:rsid w:val="00F81004"/>
    <w:rsid w:val="00F91C1D"/>
    <w:rsid w:val="00FB2D56"/>
    <w:rsid w:val="00FC33E7"/>
    <w:rsid w:val="00FC5D98"/>
    <w:rsid w:val="00FD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6754"/>
  <w15:chartTrackingRefBased/>
  <w15:docId w15:val="{21237CFE-724D-45FD-A520-078D7E8C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4E9D"/>
    <w:pPr>
      <w:spacing w:after="0" w:line="240" w:lineRule="auto"/>
    </w:pPr>
    <w:rPr>
      <w:rFonts w:ascii="Times New Roman" w:eastAsia="Times New Roman" w:hAnsi="Times New Roman" w:cs="Times New Roman"/>
      <w:sz w:val="20"/>
      <w:szCs w:val="20"/>
      <w:lang w:val="en-GB" w:eastAsia="de-DE"/>
    </w:rPr>
  </w:style>
  <w:style w:type="character" w:customStyle="1" w:styleId="FootnoteTextChar">
    <w:name w:val="Footnote Text Char"/>
    <w:basedOn w:val="DefaultParagraphFont"/>
    <w:link w:val="FootnoteText"/>
    <w:uiPriority w:val="99"/>
    <w:rsid w:val="00EE4E9D"/>
    <w:rPr>
      <w:rFonts w:ascii="Times New Roman" w:eastAsia="Times New Roman" w:hAnsi="Times New Roman" w:cs="Times New Roman"/>
      <w:sz w:val="20"/>
      <w:szCs w:val="20"/>
      <w:lang w:val="en-GB" w:eastAsia="de-DE"/>
    </w:rPr>
  </w:style>
  <w:style w:type="character" w:styleId="FootnoteReference">
    <w:name w:val="footnote reference"/>
    <w:basedOn w:val="DefaultParagraphFont"/>
    <w:uiPriority w:val="99"/>
    <w:semiHidden/>
    <w:unhideWhenUsed/>
    <w:rsid w:val="00EE4E9D"/>
    <w:rPr>
      <w:vertAlign w:val="superscript"/>
    </w:rPr>
  </w:style>
  <w:style w:type="table" w:styleId="TableGrid">
    <w:name w:val="Table Grid"/>
    <w:basedOn w:val="TableNormal"/>
    <w:uiPriority w:val="39"/>
    <w:rsid w:val="00B4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6CD"/>
    <w:pPr>
      <w:ind w:left="720"/>
      <w:contextualSpacing/>
    </w:pPr>
  </w:style>
  <w:style w:type="character" w:styleId="Hyperlink">
    <w:name w:val="Hyperlink"/>
    <w:basedOn w:val="DefaultParagraphFont"/>
    <w:uiPriority w:val="99"/>
    <w:unhideWhenUsed/>
    <w:rsid w:val="00140697"/>
    <w:rPr>
      <w:color w:val="0563C1" w:themeColor="hyperlink"/>
      <w:u w:val="single"/>
    </w:rPr>
  </w:style>
  <w:style w:type="character" w:styleId="UnresolvedMention">
    <w:name w:val="Unresolved Mention"/>
    <w:basedOn w:val="DefaultParagraphFont"/>
    <w:uiPriority w:val="99"/>
    <w:semiHidden/>
    <w:unhideWhenUsed/>
    <w:rsid w:val="0014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ciobanu@mded.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EA102-2EDF-4CD4-940F-62AFC637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2379</TotalTime>
  <Pages>16</Pages>
  <Words>7148</Words>
  <Characters>40749</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Nadejda Chirita</cp:lastModifiedBy>
  <cp:revision>2</cp:revision>
  <cp:lastPrinted>2023-09-20T11:12:00Z</cp:lastPrinted>
  <dcterms:created xsi:type="dcterms:W3CDTF">2022-06-29T08:14:00Z</dcterms:created>
  <dcterms:modified xsi:type="dcterms:W3CDTF">2023-11-03T07:56:00Z</dcterms:modified>
</cp:coreProperties>
</file>