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14CC4" w14:textId="77777777" w:rsidR="00B10F53" w:rsidRPr="00B10F53" w:rsidRDefault="00B10F53" w:rsidP="002A7D46">
      <w:pPr>
        <w:pStyle w:val="2"/>
        <w:rPr>
          <w:rFonts w:eastAsia="Times New Roman"/>
          <w:noProof w:val="0"/>
          <w:lang w:val="ro-RO" w:eastAsia="ru-RU"/>
        </w:rPr>
      </w:pPr>
      <w:bookmarkStart w:id="0" w:name="_GoBack"/>
      <w:bookmarkEnd w:id="0"/>
      <w:r w:rsidRPr="00B10F53">
        <w:rPr>
          <w:rFonts w:eastAsia="Times New Roman"/>
          <w:lang w:val="ro-RO" w:eastAsia="zh-CN"/>
        </w:rPr>
        <w:t>Proiect</w:t>
      </w:r>
    </w:p>
    <w:p w14:paraId="4C7AECA5" w14:textId="77777777" w:rsidR="00B10F53" w:rsidRPr="00B10F53" w:rsidRDefault="00B10F53" w:rsidP="00B10F53">
      <w:pPr>
        <w:widowControl/>
        <w:ind w:left="-567"/>
        <w:contextualSpacing w:val="0"/>
        <w:jc w:val="righ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22D54FEF" w14:textId="77777777" w:rsidR="00B10F53" w:rsidRPr="00B10F53" w:rsidRDefault="00B10F53" w:rsidP="00B10F53">
      <w:pPr>
        <w:widowControl/>
        <w:ind w:left="-567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6C683D11" w14:textId="77777777" w:rsidR="00B10F53" w:rsidRPr="00B10F53" w:rsidRDefault="00B10F53" w:rsidP="00B10F53">
      <w:pPr>
        <w:widowControl/>
        <w:ind w:left="-567"/>
        <w:contextualSpacing w:val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75FBACAF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GUVERNUL</w:t>
      </w: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n-US" w:eastAsia="ru-RU"/>
        </w:rPr>
        <w:t xml:space="preserve"> REPUBLICII MOLDOVA</w:t>
      </w:r>
    </w:p>
    <w:p w14:paraId="531CAAFC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0DD877AB" w14:textId="77777777" w:rsidR="00B10F53" w:rsidRPr="00B10F53" w:rsidRDefault="00670847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HOTĂRÂ</w:t>
      </w:r>
      <w:r w:rsidR="00B10F53"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RE</w:t>
      </w:r>
      <w:r w:rsidR="00B10F53"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 Nr. ______ </w:t>
      </w:r>
    </w:p>
    <w:p w14:paraId="447380BC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din ____________</w:t>
      </w:r>
      <w:r w:rsidRPr="00B10F53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>2023</w:t>
      </w:r>
    </w:p>
    <w:p w14:paraId="1E1E8D2E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151AF23C" w14:textId="77777777" w:rsidR="00F61C92" w:rsidRDefault="00B10F53" w:rsidP="00B10F53">
      <w:pPr>
        <w:widowControl/>
        <w:autoSpaceDE w:val="0"/>
        <w:autoSpaceDN w:val="0"/>
        <w:adjustRightInd w:val="0"/>
        <w:spacing w:before="4" w:after="4" w:line="276" w:lineRule="auto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 xml:space="preserve">Pentru aprobarea </w:t>
      </w:r>
      <w:r w:rsidR="00F61C92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 xml:space="preserve"> proiectului de lege privind modificarea Registrului național  al monumentelor de for public, aprobat prin Legea nr. 148/2018</w:t>
      </w:r>
    </w:p>
    <w:p w14:paraId="45CB9714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……………………………………………………………………………….</w:t>
      </w:r>
    </w:p>
    <w:p w14:paraId="2E6FA558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0C26FAF6" w14:textId="77777777" w:rsidR="00B10F53" w:rsidRPr="00B10F53" w:rsidRDefault="00B10F53" w:rsidP="00B10F53">
      <w:pPr>
        <w:widowControl/>
        <w:spacing w:before="4" w:after="4"/>
        <w:ind w:left="324" w:right="96" w:firstLine="52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 xml:space="preserve">Guvernul </w:t>
      </w:r>
      <w:r w:rsidRPr="00B10F53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>HOTĂRĂŞTE:</w:t>
      </w:r>
    </w:p>
    <w:p w14:paraId="4E76689D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2F98202F" w14:textId="77777777" w:rsidR="00B10F53" w:rsidRPr="00B10F53" w:rsidRDefault="00B10F53" w:rsidP="00B10F53">
      <w:pPr>
        <w:widowControl/>
        <w:tabs>
          <w:tab w:val="left" w:pos="142"/>
        </w:tabs>
        <w:spacing w:before="4" w:after="4"/>
        <w:ind w:left="181" w:right="96" w:firstLine="670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 xml:space="preserve">Se aprobă și se prezintă Parlamentului Republicii Moldova spre examinare proiectul </w:t>
      </w:r>
      <w:r w:rsidR="00F61C92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 xml:space="preserve">de lege privind </w:t>
      </w:r>
      <w:r w:rsidR="00872685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modificare</w:t>
      </w:r>
      <w:r w:rsidR="00F61C92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a Registrului național al monumentelor de for public, aprobat prin Legea nr. 148/2018.</w:t>
      </w:r>
      <w:r w:rsidR="00872685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 xml:space="preserve"> </w:t>
      </w:r>
    </w:p>
    <w:p w14:paraId="7A177A0C" w14:textId="77777777" w:rsidR="00B10F53" w:rsidRPr="00B10F53" w:rsidRDefault="00B10F53" w:rsidP="00B10F53">
      <w:pPr>
        <w:widowControl/>
        <w:tabs>
          <w:tab w:val="left" w:pos="851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br/>
      </w:r>
    </w:p>
    <w:p w14:paraId="71B2096E" w14:textId="77777777" w:rsidR="00B10F53" w:rsidRPr="00B10F53" w:rsidRDefault="00B10F53" w:rsidP="00B10F53">
      <w:pPr>
        <w:widowControl/>
        <w:tabs>
          <w:tab w:val="left" w:pos="851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5620B087" w14:textId="77777777" w:rsidR="00B10F53" w:rsidRPr="00B10F53" w:rsidRDefault="00B10F53" w:rsidP="00B10F53">
      <w:pPr>
        <w:widowControl/>
        <w:tabs>
          <w:tab w:val="left" w:pos="851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 xml:space="preserve">          Prim-ministru</w:t>
      </w: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ab/>
        <w:t xml:space="preserve">    </w:t>
      </w: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ab/>
      </w: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ab/>
        <w:t xml:space="preserve">                                           Dorin RECEAN</w:t>
      </w:r>
    </w:p>
    <w:p w14:paraId="3F2116B7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737144FE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5B70AE4C" w14:textId="77777777" w:rsidR="00B10F53" w:rsidRPr="00B10F53" w:rsidRDefault="00B10F53" w:rsidP="00171568">
      <w:pPr>
        <w:widowControl/>
        <w:spacing w:before="4" w:after="4"/>
        <w:ind w:right="96"/>
        <w:contextualSpacing w:val="0"/>
        <w:jc w:val="lef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0CDB745A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5A0B52E5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  <w:t xml:space="preserve">         Contrasemnează:</w:t>
      </w:r>
    </w:p>
    <w:p w14:paraId="7F780FDA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</w:p>
    <w:p w14:paraId="3C051748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  <w:t xml:space="preserve">         Ministrul culturii</w:t>
      </w:r>
      <w:r w:rsidRPr="00B10F53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  <w:tab/>
        <w:t xml:space="preserve">                                                                     Sergiu Prodan</w:t>
      </w:r>
    </w:p>
    <w:p w14:paraId="2A5AED04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</w:p>
    <w:p w14:paraId="7D436D58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  <w:t xml:space="preserve">         Ministrul justiției                                                Veronica Mihailov-Moraru</w:t>
      </w:r>
    </w:p>
    <w:p w14:paraId="1EC6C055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</w:p>
    <w:p w14:paraId="49CD3DFE" w14:textId="77777777" w:rsidR="00B10F53" w:rsidRPr="00B10F53" w:rsidRDefault="00B10F53" w:rsidP="00171568">
      <w:pPr>
        <w:widowControl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  <w:br/>
      </w:r>
    </w:p>
    <w:p w14:paraId="61D00D31" w14:textId="77777777" w:rsidR="00B10F53" w:rsidRPr="00B10F53" w:rsidRDefault="00B10F53" w:rsidP="00B10F53">
      <w:pPr>
        <w:widowControl/>
        <w:autoSpaceDE w:val="0"/>
        <w:autoSpaceDN w:val="0"/>
        <w:adjustRightInd w:val="0"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</w:pPr>
    </w:p>
    <w:p w14:paraId="0596FB6D" w14:textId="77777777" w:rsidR="00267F0D" w:rsidRDefault="00267F0D" w:rsidP="00B10F53">
      <w:pPr>
        <w:widowControl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br w:type="page"/>
      </w:r>
    </w:p>
    <w:p w14:paraId="0C384A49" w14:textId="77777777" w:rsidR="00B10F53" w:rsidRPr="00B10F53" w:rsidRDefault="00B10F53" w:rsidP="00B10F53">
      <w:pPr>
        <w:widowControl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lastRenderedPageBreak/>
        <w:t>Vizează:</w:t>
      </w:r>
    </w:p>
    <w:p w14:paraId="66868325" w14:textId="77777777" w:rsidR="00B10F53" w:rsidRPr="00B10F53" w:rsidRDefault="00B10F53" w:rsidP="00B10F53">
      <w:pPr>
        <w:widowControl/>
        <w:spacing w:before="4" w:after="4" w:line="276" w:lineRule="auto"/>
        <w:ind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51621E39" w14:textId="77777777" w:rsidR="00B10F53" w:rsidRPr="00B10F53" w:rsidRDefault="00B10F53" w:rsidP="00B10F53">
      <w:pPr>
        <w:widowControl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Secretar general al Guvernului</w:t>
      </w: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ab/>
      </w: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ab/>
      </w: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ab/>
        <w:t xml:space="preserve">               </w:t>
      </w: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ab/>
        <w:t xml:space="preserve">  Artur MIJA</w:t>
      </w:r>
    </w:p>
    <w:p w14:paraId="3C2E4D3E" w14:textId="77777777" w:rsidR="00B10F53" w:rsidRPr="00B10F53" w:rsidRDefault="00B10F53" w:rsidP="00B10F53">
      <w:pPr>
        <w:widowControl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575629E0" w14:textId="77777777" w:rsidR="00B10F53" w:rsidRPr="00B10F53" w:rsidRDefault="00B10F53" w:rsidP="00B10F53">
      <w:pPr>
        <w:widowControl/>
        <w:spacing w:before="4" w:after="4" w:line="276" w:lineRule="auto"/>
        <w:ind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1F9154DD" w14:textId="77777777" w:rsidR="00B10F53" w:rsidRPr="00B10F53" w:rsidRDefault="00B10F53" w:rsidP="00B10F53">
      <w:pPr>
        <w:widowControl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Aprobată în şedinţa Guvernului</w:t>
      </w:r>
    </w:p>
    <w:p w14:paraId="257157A3" w14:textId="77777777" w:rsidR="00B10F53" w:rsidRPr="00B10F53" w:rsidRDefault="00B10F53" w:rsidP="00171568">
      <w:pPr>
        <w:widowControl/>
        <w:spacing w:before="4" w:after="4" w:line="276" w:lineRule="auto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din</w:t>
      </w:r>
    </w:p>
    <w:p w14:paraId="083BC848" w14:textId="77777777" w:rsidR="00F61C92" w:rsidRDefault="00F61C92" w:rsidP="00B10F53">
      <w:pPr>
        <w:widowControl/>
        <w:shd w:val="clear" w:color="auto" w:fill="FFFFFF"/>
        <w:spacing w:before="4" w:after="4"/>
        <w:ind w:left="181" w:right="96"/>
        <w:contextualSpacing w:val="0"/>
        <w:jc w:val="right"/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</w:pPr>
    </w:p>
    <w:p w14:paraId="787F313E" w14:textId="77777777" w:rsidR="00F61C92" w:rsidRDefault="00F61C92" w:rsidP="00B10F53">
      <w:pPr>
        <w:widowControl/>
        <w:shd w:val="clear" w:color="auto" w:fill="FFFFFF"/>
        <w:spacing w:before="4" w:after="4"/>
        <w:ind w:left="181" w:right="96"/>
        <w:contextualSpacing w:val="0"/>
        <w:jc w:val="right"/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</w:pPr>
    </w:p>
    <w:p w14:paraId="4291157A" w14:textId="77777777" w:rsidR="00C479AF" w:rsidRDefault="00C479AF" w:rsidP="00B10F53">
      <w:pPr>
        <w:widowControl/>
        <w:shd w:val="clear" w:color="auto" w:fill="FFFFFF"/>
        <w:spacing w:before="4" w:after="4"/>
        <w:ind w:left="181" w:right="96"/>
        <w:contextualSpacing w:val="0"/>
        <w:jc w:val="right"/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  <w:br w:type="page"/>
      </w:r>
    </w:p>
    <w:p w14:paraId="52F1D032" w14:textId="77777777" w:rsidR="00F61C92" w:rsidRDefault="00F61C92" w:rsidP="00B10F53">
      <w:pPr>
        <w:widowControl/>
        <w:shd w:val="clear" w:color="auto" w:fill="FFFFFF"/>
        <w:spacing w:before="4" w:after="4"/>
        <w:ind w:left="181" w:right="96"/>
        <w:contextualSpacing w:val="0"/>
        <w:jc w:val="right"/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</w:pPr>
    </w:p>
    <w:p w14:paraId="21CCF711" w14:textId="77777777" w:rsidR="00F61C92" w:rsidRDefault="00F61C92" w:rsidP="00B10F53">
      <w:pPr>
        <w:widowControl/>
        <w:shd w:val="clear" w:color="auto" w:fill="FFFFFF"/>
        <w:spacing w:before="4" w:after="4"/>
        <w:ind w:left="181" w:right="96"/>
        <w:contextualSpacing w:val="0"/>
        <w:jc w:val="right"/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</w:pPr>
    </w:p>
    <w:p w14:paraId="4F2F060A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/>
        <w:contextualSpacing w:val="0"/>
        <w:jc w:val="right"/>
        <w:rPr>
          <w:rFonts w:ascii="Times New Roman" w:eastAsia="Times New Roman" w:hAnsi="Times New Roman" w:cs="Times New Roman"/>
          <w:i/>
          <w:noProof w:val="0"/>
          <w:sz w:val="26"/>
          <w:szCs w:val="26"/>
          <w:lang w:val="ro-RO" w:eastAsia="ru-RU"/>
        </w:rPr>
      </w:pPr>
      <w:r w:rsidRPr="00B10F53">
        <w:rPr>
          <w:rFonts w:ascii="Times New Roman" w:eastAsia="Times New Roman" w:hAnsi="Times New Roman" w:cs="Times New Roman"/>
          <w:bCs/>
          <w:i/>
          <w:noProof w:val="0"/>
          <w:sz w:val="26"/>
          <w:szCs w:val="26"/>
          <w:lang w:val="ro-RO" w:eastAsia="ru-RU"/>
        </w:rPr>
        <w:t>Proiect</w:t>
      </w:r>
    </w:p>
    <w:p w14:paraId="5A0796AE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n-US" w:eastAsia="ru-RU"/>
        </w:rPr>
      </w:pPr>
    </w:p>
    <w:p w14:paraId="702C8460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PARLAMENTUL</w:t>
      </w: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n-US" w:eastAsia="ru-RU"/>
        </w:rPr>
        <w:t xml:space="preserve"> REPUBLICII MOLDOVA</w:t>
      </w:r>
    </w:p>
    <w:p w14:paraId="76DF37AE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ro-RO" w:eastAsia="ru-RU"/>
        </w:rPr>
      </w:pPr>
    </w:p>
    <w:p w14:paraId="6C68021F" w14:textId="77777777" w:rsidR="00B10F53" w:rsidRPr="00B10F53" w:rsidRDefault="00DC627E" w:rsidP="00B10F53">
      <w:pPr>
        <w:widowControl/>
        <w:shd w:val="clear" w:color="auto" w:fill="FFFFFF"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  <w:r w:rsidRPr="00DC627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 xml:space="preserve">LEGE </w:t>
      </w:r>
    </w:p>
    <w:p w14:paraId="6D265F76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</w:pPr>
    </w:p>
    <w:p w14:paraId="742929F9" w14:textId="77777777" w:rsidR="00F61C92" w:rsidRDefault="00F61C92" w:rsidP="00DC627E">
      <w:pPr>
        <w:widowControl/>
        <w:autoSpaceDE w:val="0"/>
        <w:autoSpaceDN w:val="0"/>
        <w:adjustRightInd w:val="0"/>
        <w:spacing w:before="4" w:after="4" w:line="276" w:lineRule="auto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</w:pPr>
    </w:p>
    <w:p w14:paraId="6A3C3C40" w14:textId="77777777" w:rsidR="00B10F53" w:rsidRPr="00B10F53" w:rsidRDefault="00B10F53" w:rsidP="00DC627E">
      <w:pPr>
        <w:widowControl/>
        <w:autoSpaceDE w:val="0"/>
        <w:autoSpaceDN w:val="0"/>
        <w:adjustRightInd w:val="0"/>
        <w:spacing w:before="4" w:after="4" w:line="276" w:lineRule="auto"/>
        <w:ind w:left="181" w:right="96"/>
        <w:contextualSpacing w:val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 xml:space="preserve">privind </w:t>
      </w:r>
      <w:r w:rsidRPr="00B10F53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>modificarea</w:t>
      </w:r>
      <w:r w:rsidR="00DC627E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 xml:space="preserve"> </w:t>
      </w:r>
      <w:r w:rsidRPr="00B10F53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 xml:space="preserve"> </w:t>
      </w:r>
      <w:r w:rsidR="00DC627E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>Registrul</w:t>
      </w:r>
      <w:r w:rsidR="00F61C92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>ui</w:t>
      </w:r>
      <w:r w:rsidR="00EB1757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 xml:space="preserve">  </w:t>
      </w:r>
      <w:r w:rsidR="00DC627E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 xml:space="preserve"> național al monumentelor de for public</w:t>
      </w:r>
      <w:r w:rsidR="00F61C92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o-RO" w:eastAsia="ru-RU"/>
        </w:rPr>
        <w:t>, aprobat prin Legea nr. 148/2018</w:t>
      </w:r>
    </w:p>
    <w:p w14:paraId="23E05AC3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/>
        <w:contextualSpacing w:val="0"/>
        <w:jc w:val="left"/>
        <w:rPr>
          <w:rFonts w:ascii="Times New Roman" w:eastAsia="Times New Roman" w:hAnsi="Times New Roman" w:cs="Times New Roman"/>
          <w:noProof w:val="0"/>
          <w:sz w:val="26"/>
          <w:szCs w:val="26"/>
          <w:lang w:val="ro-RO" w:eastAsia="ru-RU"/>
        </w:rPr>
      </w:pPr>
    </w:p>
    <w:p w14:paraId="7106B9D0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 w:firstLine="708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 xml:space="preserve">Parlamentul adoptă prezenta </w:t>
      </w:r>
      <w:r w:rsidR="006F1CBE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l</w:t>
      </w:r>
      <w:r w:rsidR="00DC627E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ege</w:t>
      </w:r>
      <w:r w:rsidR="006F1CBE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 xml:space="preserve"> ordinară</w:t>
      </w:r>
      <w:r w:rsidRPr="00B10F53"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  <w:t>.</w:t>
      </w:r>
    </w:p>
    <w:p w14:paraId="2A134BA3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 w:firstLine="708"/>
        <w:contextualSpacing w:val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</w:p>
    <w:p w14:paraId="0E75FBF0" w14:textId="1ADE2036" w:rsidR="0045087B" w:rsidRDefault="006F1CBE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Articol</w:t>
      </w:r>
      <w:r w:rsidR="00E44058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 xml:space="preserve"> unic</w:t>
      </w:r>
      <w:r w:rsidR="00B10F53"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.</w:t>
      </w:r>
      <w:r w:rsidR="00B10F53" w:rsidRPr="00B10F53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o-RO" w:eastAsia="ru-RU"/>
        </w:rPr>
        <w:t xml:space="preserve"> </w:t>
      </w:r>
      <w:r w:rsidR="00B10F53" w:rsidRPr="00B10F5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–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Registrul </w:t>
      </w:r>
      <w:r w:rsidR="00B10F53" w:rsidRPr="00B10F5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 </w:t>
      </w:r>
      <w:r w:rsidR="0048282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național al monumentelor de for public, </w:t>
      </w:r>
      <w:r w:rsidR="00D5756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aprobat prin Legea nr. 148/2018 </w:t>
      </w:r>
      <w:r w:rsidR="0048282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(Monitorul Oficial al Republicii Moldova, 2018, nr.321-332, art.519), </w:t>
      </w:r>
      <w:r w:rsidR="00C479A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>la compartimentul „Municipiul Chișinău”</w:t>
      </w:r>
      <w:r w:rsidR="00D5756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>,</w:t>
      </w:r>
      <w:r w:rsidR="00C479A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 </w:t>
      </w:r>
      <w:r w:rsidR="0045087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 xml:space="preserve">poziția </w:t>
      </w:r>
    </w:p>
    <w:p w14:paraId="56866BD7" w14:textId="77777777" w:rsidR="0045087B" w:rsidRDefault="0045087B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tbl>
      <w:tblPr>
        <w:tblpPr w:leftFromText="180" w:rightFromText="180" w:vertAnchor="text" w:tblpX="534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86"/>
        <w:gridCol w:w="1134"/>
        <w:gridCol w:w="1276"/>
        <w:gridCol w:w="1701"/>
      </w:tblGrid>
      <w:tr w:rsidR="0045087B" w:rsidRPr="00482823" w14:paraId="4DC4C836" w14:textId="77777777" w:rsidTr="00783CB7">
        <w:tc>
          <w:tcPr>
            <w:tcW w:w="1242" w:type="dxa"/>
          </w:tcPr>
          <w:p w14:paraId="767EF9C3" w14:textId="77777777" w:rsidR="0045087B" w:rsidRPr="00482823" w:rsidRDefault="0045087B" w:rsidP="00783CB7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mun.</w:t>
            </w:r>
            <w:r w:rsidRPr="0048282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ro-RO" w:eastAsia="ru-RU"/>
              </w:rPr>
              <w:t xml:space="preserve"> Chișinău</w:t>
            </w:r>
          </w:p>
        </w:tc>
        <w:tc>
          <w:tcPr>
            <w:tcW w:w="3686" w:type="dxa"/>
          </w:tcPr>
          <w:p w14:paraId="569CF692" w14:textId="77777777" w:rsidR="0045087B" w:rsidRPr="0045087B" w:rsidRDefault="0045087B" w:rsidP="0045087B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5087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str.Kiev nr.7</w:t>
            </w:r>
          </w:p>
          <w:p w14:paraId="4A9002B1" w14:textId="5EAC2756" w:rsidR="0045087B" w:rsidRPr="00482823" w:rsidRDefault="0045087B" w:rsidP="0045087B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5087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(pe faţada clădirii)</w:t>
            </w:r>
          </w:p>
        </w:tc>
        <w:tc>
          <w:tcPr>
            <w:tcW w:w="1134" w:type="dxa"/>
          </w:tcPr>
          <w:p w14:paraId="11C43019" w14:textId="0D6E0874" w:rsidR="0045087B" w:rsidRPr="00482823" w:rsidRDefault="0045087B" w:rsidP="00783CB7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Mozaic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 xml:space="preserve"> </w:t>
            </w:r>
          </w:p>
          <w:p w14:paraId="2E75F13F" w14:textId="77777777" w:rsidR="0045087B" w:rsidRPr="00482823" w:rsidRDefault="0045087B" w:rsidP="00783CB7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14:paraId="7DB4C045" w14:textId="4CB9839B" w:rsidR="0045087B" w:rsidRPr="00482823" w:rsidRDefault="0045087B" w:rsidP="00783CB7">
            <w:pPr>
              <w:widowControl/>
              <w:contextualSpacing w:val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1974</w:t>
            </w:r>
          </w:p>
        </w:tc>
        <w:tc>
          <w:tcPr>
            <w:tcW w:w="1701" w:type="dxa"/>
          </w:tcPr>
          <w:p w14:paraId="1A4114B9" w14:textId="77777777" w:rsidR="0045087B" w:rsidRPr="00482823" w:rsidRDefault="0045087B" w:rsidP="00783CB7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ro-RO" w:eastAsia="ru-RU"/>
              </w:rPr>
              <w:t>C-A-md-017</w:t>
            </w:r>
          </w:p>
        </w:tc>
      </w:tr>
    </w:tbl>
    <w:p w14:paraId="706B5022" w14:textId="77777777" w:rsidR="0045087B" w:rsidRDefault="0045087B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p w14:paraId="4149756C" w14:textId="42622407" w:rsidR="00482823" w:rsidRDefault="00D5756C" w:rsidP="0045087B">
      <w:pPr>
        <w:widowControl/>
        <w:autoSpaceDE w:val="0"/>
        <w:autoSpaceDN w:val="0"/>
        <w:adjustRightInd w:val="0"/>
        <w:spacing w:before="4" w:after="4"/>
        <w:ind w:right="96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  <w:t>va avea următorul cuprins:</w:t>
      </w:r>
    </w:p>
    <w:p w14:paraId="3A2A7578" w14:textId="77777777" w:rsidR="00D5756C" w:rsidRDefault="00D5756C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tbl>
      <w:tblPr>
        <w:tblpPr w:leftFromText="180" w:rightFromText="180" w:vertAnchor="text" w:tblpX="534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86"/>
        <w:gridCol w:w="1134"/>
        <w:gridCol w:w="1276"/>
        <w:gridCol w:w="1701"/>
      </w:tblGrid>
      <w:tr w:rsidR="00482823" w:rsidRPr="00482823" w14:paraId="091BC7F9" w14:textId="77777777" w:rsidTr="00E44058">
        <w:tc>
          <w:tcPr>
            <w:tcW w:w="1242" w:type="dxa"/>
          </w:tcPr>
          <w:p w14:paraId="09E95024" w14:textId="77777777" w:rsidR="00482823" w:rsidRPr="00482823" w:rsidRDefault="00482823" w:rsidP="00482823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bookmarkStart w:id="1" w:name="_Hlk150343199"/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mun.</w:t>
            </w:r>
            <w:r w:rsidRPr="0048282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ro-RO" w:eastAsia="ru-RU"/>
              </w:rPr>
              <w:t xml:space="preserve"> Chișinău</w:t>
            </w:r>
          </w:p>
        </w:tc>
        <w:tc>
          <w:tcPr>
            <w:tcW w:w="3686" w:type="dxa"/>
          </w:tcPr>
          <w:p w14:paraId="56B43CDC" w14:textId="77777777" w:rsidR="00482823" w:rsidRPr="00482823" w:rsidRDefault="006F1CBE" w:rsidP="00482823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b</w:t>
            </w:r>
            <w:r w:rsid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d. Ștefan cel Mare și Sfânt, nr. 152</w:t>
            </w:r>
          </w:p>
          <w:p w14:paraId="5B8F9E36" w14:textId="77777777" w:rsidR="00482823" w:rsidRPr="00482823" w:rsidRDefault="00482823" w:rsidP="00482823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(pe fațada clădirii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 xml:space="preserve"> auxiliare a Teatrului Național de  Operă și Balet „Maria Bieșu”</w:t>
            </w: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1134" w:type="dxa"/>
          </w:tcPr>
          <w:p w14:paraId="2FB552BD" w14:textId="77777777" w:rsidR="00482823" w:rsidRPr="00482823" w:rsidRDefault="00482823" w:rsidP="00482823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Mozaic</w:t>
            </w:r>
            <w:r w:rsidR="002266D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 xml:space="preserve"> „Arta”</w:t>
            </w:r>
          </w:p>
          <w:p w14:paraId="5A33DD52" w14:textId="77777777" w:rsidR="00482823" w:rsidRPr="00482823" w:rsidRDefault="00482823" w:rsidP="00482823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</w:tcPr>
          <w:p w14:paraId="12BE89A1" w14:textId="77777777" w:rsidR="00482823" w:rsidRPr="00482823" w:rsidRDefault="00482823" w:rsidP="00482823">
            <w:pPr>
              <w:widowControl/>
              <w:contextualSpacing w:val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1974</w:t>
            </w:r>
            <w:r w:rsidR="00E440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o-RO" w:eastAsia="ru-RU"/>
              </w:rPr>
              <w:t>, strămutat de la adresa str.Kiev, nr. 7, mun. Chișinău, restaurat  în  2020-2022</w:t>
            </w:r>
          </w:p>
        </w:tc>
        <w:tc>
          <w:tcPr>
            <w:tcW w:w="1701" w:type="dxa"/>
          </w:tcPr>
          <w:p w14:paraId="32B29C1D" w14:textId="77777777" w:rsidR="00482823" w:rsidRPr="00482823" w:rsidRDefault="00482823" w:rsidP="00482823">
            <w:pPr>
              <w:widowControl/>
              <w:contextualSpacing w:val="0"/>
              <w:jc w:val="left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ro-RO" w:eastAsia="ru-RU"/>
              </w:rPr>
            </w:pPr>
            <w:r w:rsidRPr="0048282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ro-RO" w:eastAsia="ru-RU"/>
              </w:rPr>
              <w:t>C-A-md-017</w:t>
            </w:r>
          </w:p>
        </w:tc>
      </w:tr>
      <w:bookmarkEnd w:id="1"/>
    </w:tbl>
    <w:p w14:paraId="09D36138" w14:textId="77777777" w:rsidR="00482823" w:rsidRDefault="00482823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p w14:paraId="0D4558F2" w14:textId="77777777" w:rsidR="00482823" w:rsidRDefault="00482823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p w14:paraId="3871E6D9" w14:textId="77777777" w:rsidR="00482823" w:rsidRDefault="00482823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p w14:paraId="04B1EFBF" w14:textId="77777777" w:rsidR="00482823" w:rsidRDefault="00482823" w:rsidP="00B10F53">
      <w:pPr>
        <w:widowControl/>
        <w:autoSpaceDE w:val="0"/>
        <w:autoSpaceDN w:val="0"/>
        <w:adjustRightInd w:val="0"/>
        <w:spacing w:before="4" w:after="4"/>
        <w:ind w:left="181" w:right="96" w:firstLine="709"/>
        <w:contextualSpacing w:val="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o-RO" w:eastAsia="ro-RO"/>
        </w:rPr>
      </w:pPr>
    </w:p>
    <w:p w14:paraId="39472EDB" w14:textId="77777777" w:rsidR="00B10F53" w:rsidRPr="00B10F53" w:rsidRDefault="00B10F53" w:rsidP="00B10F53">
      <w:pPr>
        <w:widowControl/>
        <w:tabs>
          <w:tab w:val="left" w:pos="426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u-RU"/>
        </w:rPr>
      </w:pPr>
    </w:p>
    <w:p w14:paraId="7ADD516F" w14:textId="77777777" w:rsidR="00B10F53" w:rsidRPr="00B10F53" w:rsidRDefault="00B10F53" w:rsidP="00482823">
      <w:pPr>
        <w:widowControl/>
        <w:tabs>
          <w:tab w:val="left" w:pos="426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u-RU"/>
        </w:rPr>
      </w:pPr>
      <w:r w:rsidRPr="00B10F53"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u-RU"/>
        </w:rPr>
        <w:t xml:space="preserve">        </w:t>
      </w:r>
    </w:p>
    <w:p w14:paraId="178A1347" w14:textId="77777777" w:rsidR="00B10F53" w:rsidRPr="00B10F53" w:rsidRDefault="00B10F53" w:rsidP="00B10F53">
      <w:pPr>
        <w:widowControl/>
        <w:tabs>
          <w:tab w:val="left" w:pos="426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u-RU"/>
        </w:rPr>
      </w:pPr>
    </w:p>
    <w:p w14:paraId="27123953" w14:textId="77777777" w:rsidR="00B10F53" w:rsidRPr="00B10F53" w:rsidRDefault="00B10F53" w:rsidP="00B10F53">
      <w:pPr>
        <w:widowControl/>
        <w:tabs>
          <w:tab w:val="left" w:pos="426"/>
        </w:tabs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noProof w:val="0"/>
          <w:sz w:val="24"/>
          <w:szCs w:val="24"/>
          <w:lang w:val="ro-RO" w:eastAsia="ru-RU"/>
        </w:rPr>
      </w:pPr>
    </w:p>
    <w:p w14:paraId="012DF747" w14:textId="77777777" w:rsidR="00B10F53" w:rsidRPr="00B10F53" w:rsidRDefault="00B10F53" w:rsidP="00B10F53">
      <w:pPr>
        <w:widowControl/>
        <w:shd w:val="clear" w:color="auto" w:fill="FFFFFF"/>
        <w:spacing w:before="4" w:after="4"/>
        <w:ind w:left="181" w:right="96" w:firstLine="708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o-RO" w:eastAsia="ru-RU"/>
        </w:rPr>
      </w:pP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>Preşedintele Parlamentului</w:t>
      </w:r>
      <w:r w:rsidRPr="00B10F53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u-RU"/>
        </w:rPr>
        <w:tab/>
        <w:t xml:space="preserve">                                                Igor GROSU</w:t>
      </w:r>
    </w:p>
    <w:p w14:paraId="5B741544" w14:textId="77777777" w:rsidR="00B10F53" w:rsidRPr="00B10F53" w:rsidRDefault="00B10F53" w:rsidP="00B10F53">
      <w:pPr>
        <w:widowControl/>
        <w:spacing w:before="4" w:after="4"/>
        <w:ind w:left="181" w:right="96"/>
        <w:contextualSpacing w:val="0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ro-RO" w:eastAsia="ru-RU"/>
        </w:rPr>
      </w:pPr>
    </w:p>
    <w:p w14:paraId="0F60AD92" w14:textId="77777777" w:rsidR="00C36E54" w:rsidRDefault="00C36E54"/>
    <w:sectPr w:rsidR="00C36E54" w:rsidSect="0017156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D7946" w14:textId="77777777" w:rsidR="00866218" w:rsidRDefault="00866218">
      <w:r>
        <w:separator/>
      </w:r>
    </w:p>
  </w:endnote>
  <w:endnote w:type="continuationSeparator" w:id="0">
    <w:p w14:paraId="1BE56CA1" w14:textId="77777777" w:rsidR="00866218" w:rsidRDefault="0086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785DD" w14:textId="77777777" w:rsidR="00866218" w:rsidRDefault="00866218">
      <w:r>
        <w:separator/>
      </w:r>
    </w:p>
  </w:footnote>
  <w:footnote w:type="continuationSeparator" w:id="0">
    <w:p w14:paraId="27EFB5A0" w14:textId="77777777" w:rsidR="00866218" w:rsidRDefault="0086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27EE" w14:textId="77777777" w:rsidR="005F3C16" w:rsidRDefault="00866218">
    <w:pPr>
      <w:pStyle w:val="a3"/>
      <w:jc w:val="center"/>
    </w:pPr>
  </w:p>
  <w:p w14:paraId="43B2BE70" w14:textId="77777777" w:rsidR="00C479AF" w:rsidRDefault="00C47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53"/>
    <w:rsid w:val="000707E9"/>
    <w:rsid w:val="00076B89"/>
    <w:rsid w:val="00124F86"/>
    <w:rsid w:val="00171568"/>
    <w:rsid w:val="002266D9"/>
    <w:rsid w:val="00267F0D"/>
    <w:rsid w:val="002855A8"/>
    <w:rsid w:val="002A7D46"/>
    <w:rsid w:val="0045087B"/>
    <w:rsid w:val="004807E7"/>
    <w:rsid w:val="00482823"/>
    <w:rsid w:val="00624E20"/>
    <w:rsid w:val="00670847"/>
    <w:rsid w:val="0067718A"/>
    <w:rsid w:val="006F1CBE"/>
    <w:rsid w:val="007739A7"/>
    <w:rsid w:val="007A5512"/>
    <w:rsid w:val="00866218"/>
    <w:rsid w:val="00872685"/>
    <w:rsid w:val="008B6A74"/>
    <w:rsid w:val="00B10F53"/>
    <w:rsid w:val="00B6466D"/>
    <w:rsid w:val="00B8752E"/>
    <w:rsid w:val="00C36E54"/>
    <w:rsid w:val="00C479AF"/>
    <w:rsid w:val="00D44303"/>
    <w:rsid w:val="00D5756C"/>
    <w:rsid w:val="00DC627E"/>
    <w:rsid w:val="00DD7046"/>
    <w:rsid w:val="00E44058"/>
    <w:rsid w:val="00EB1757"/>
    <w:rsid w:val="00F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3A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7B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A7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F53"/>
    <w:pPr>
      <w:widowControl/>
      <w:tabs>
        <w:tab w:val="center" w:pos="4677"/>
        <w:tab w:val="right" w:pos="9355"/>
      </w:tabs>
      <w:contextualSpacing w:val="0"/>
      <w:jc w:val="left"/>
    </w:pPr>
    <w:rPr>
      <w:rFonts w:ascii="Calibri" w:eastAsia="Times New Roman" w:hAnsi="Calibri"/>
      <w:noProof w:val="0"/>
      <w:sz w:val="22"/>
      <w:lang w:val="ro-RO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10F53"/>
    <w:rPr>
      <w:rFonts w:ascii="Calibri" w:eastAsia="Times New Roman" w:hAnsi="Calibri"/>
      <w:lang w:val="ro-RO" w:eastAsia="ru-RU"/>
    </w:rPr>
  </w:style>
  <w:style w:type="table" w:styleId="a5">
    <w:name w:val="Table Grid"/>
    <w:basedOn w:val="a1"/>
    <w:uiPriority w:val="59"/>
    <w:rsid w:val="00B10F5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67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F0D"/>
    <w:rPr>
      <w:rFonts w:ascii="Arial" w:hAnsi="Arial"/>
      <w:noProof/>
      <w:sz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479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9AF"/>
    <w:rPr>
      <w:rFonts w:ascii="Tahoma" w:hAnsi="Tahoma" w:cs="Tahoma"/>
      <w:noProof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A7D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7B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A7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F53"/>
    <w:pPr>
      <w:widowControl/>
      <w:tabs>
        <w:tab w:val="center" w:pos="4677"/>
        <w:tab w:val="right" w:pos="9355"/>
      </w:tabs>
      <w:contextualSpacing w:val="0"/>
      <w:jc w:val="left"/>
    </w:pPr>
    <w:rPr>
      <w:rFonts w:ascii="Calibri" w:eastAsia="Times New Roman" w:hAnsi="Calibri"/>
      <w:noProof w:val="0"/>
      <w:sz w:val="22"/>
      <w:lang w:val="ro-RO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10F53"/>
    <w:rPr>
      <w:rFonts w:ascii="Calibri" w:eastAsia="Times New Roman" w:hAnsi="Calibri"/>
      <w:lang w:val="ro-RO" w:eastAsia="ru-RU"/>
    </w:rPr>
  </w:style>
  <w:style w:type="table" w:styleId="a5">
    <w:name w:val="Table Grid"/>
    <w:basedOn w:val="a1"/>
    <w:uiPriority w:val="59"/>
    <w:rsid w:val="00B10F5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67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F0D"/>
    <w:rPr>
      <w:rFonts w:ascii="Arial" w:hAnsi="Arial"/>
      <w:noProof/>
      <w:sz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479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9AF"/>
    <w:rPr>
      <w:rFonts w:ascii="Tahoma" w:hAnsi="Tahoma" w:cs="Tahoma"/>
      <w:noProof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A7D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2023-11-08T12:15:00Z</cp:lastPrinted>
  <dcterms:created xsi:type="dcterms:W3CDTF">2023-11-08T11:49:00Z</dcterms:created>
  <dcterms:modified xsi:type="dcterms:W3CDTF">2023-11-08T12:15:00Z</dcterms:modified>
</cp:coreProperties>
</file>