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94F" w:rsidRPr="0017294F" w:rsidRDefault="0017294F" w:rsidP="0017294F">
      <w:pPr>
        <w:tabs>
          <w:tab w:val="left" w:pos="884"/>
          <w:tab w:val="left" w:pos="1196"/>
        </w:tabs>
        <w:spacing w:after="0" w:line="240" w:lineRule="auto"/>
        <w:ind w:right="118"/>
        <w:jc w:val="center"/>
        <w:rPr>
          <w:rFonts w:ascii="Times New Roman" w:eastAsia="Times New Roman" w:hAnsi="Times New Roman" w:cs="Times New Roman"/>
          <w:b/>
          <w:sz w:val="28"/>
          <w:szCs w:val="28"/>
          <w:lang w:val="en-US"/>
        </w:rPr>
      </w:pPr>
      <w:r w:rsidRPr="0017294F">
        <w:rPr>
          <w:rFonts w:ascii="Times New Roman" w:eastAsia="Times New Roman" w:hAnsi="Times New Roman" w:cs="Times New Roman"/>
          <w:b/>
          <w:sz w:val="28"/>
          <w:szCs w:val="28"/>
          <w:lang w:val="en-US"/>
        </w:rPr>
        <w:t>Nota informativă</w:t>
      </w:r>
    </w:p>
    <w:p w:rsidR="0017294F" w:rsidRPr="0017294F" w:rsidRDefault="0017294F" w:rsidP="0017294F">
      <w:pPr>
        <w:spacing w:after="200" w:line="240" w:lineRule="auto"/>
        <w:jc w:val="center"/>
        <w:rPr>
          <w:rFonts w:ascii="Times New Roman" w:eastAsia="Times New Roman" w:hAnsi="Times New Roman" w:cs="Times New Roman"/>
          <w:b/>
          <w:sz w:val="28"/>
          <w:szCs w:val="28"/>
          <w:lang w:val="en-US"/>
        </w:rPr>
      </w:pPr>
      <w:r w:rsidRPr="0017294F">
        <w:rPr>
          <w:rFonts w:ascii="Times New Roman" w:eastAsia="Times New Roman" w:hAnsi="Times New Roman" w:cs="Times New Roman"/>
          <w:b/>
          <w:sz w:val="28"/>
          <w:szCs w:val="28"/>
          <w:lang w:val="en-US"/>
        </w:rPr>
        <w:t xml:space="preserve"> la proiectul hotărârii Guvernului cu privire la aprobarea </w:t>
      </w:r>
      <w:r w:rsidRPr="0017294F">
        <w:rPr>
          <w:rFonts w:ascii="Times New Roman" w:eastAsia="Times New Roman" w:hAnsi="Times New Roman" w:cs="Times New Roman"/>
          <w:b/>
          <w:sz w:val="28"/>
          <w:szCs w:val="28"/>
        </w:rPr>
        <w:t>Planului de acțiuni pentru anii 2024-2025, privind implementarea Programului de îmbunătățiri funciare în scopul asigurării managementului durabil al resurselor de sol pentru anii 2021-2025</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0"/>
      </w:tblGrid>
      <w:tr w:rsidR="0017294F" w:rsidRPr="0017294F" w:rsidTr="00A12C17">
        <w:tc>
          <w:tcPr>
            <w:tcW w:w="5000" w:type="pct"/>
          </w:tcPr>
          <w:p w:rsidR="0017294F" w:rsidRPr="0017294F" w:rsidRDefault="0017294F" w:rsidP="0017294F">
            <w:pPr>
              <w:tabs>
                <w:tab w:val="left" w:pos="284"/>
                <w:tab w:val="left" w:pos="1196"/>
              </w:tabs>
              <w:spacing w:after="0" w:line="240" w:lineRule="auto"/>
              <w:jc w:val="both"/>
              <w:rPr>
                <w:rFonts w:ascii="Times New Roman" w:eastAsia="Times New Roman" w:hAnsi="Times New Roman" w:cs="Times New Roman"/>
                <w:b/>
                <w:sz w:val="28"/>
                <w:szCs w:val="28"/>
                <w:lang w:val="en-US"/>
              </w:rPr>
            </w:pPr>
            <w:r w:rsidRPr="0017294F">
              <w:rPr>
                <w:rFonts w:ascii="Times New Roman" w:eastAsia="Times New Roman" w:hAnsi="Times New Roman" w:cs="Times New Roman"/>
                <w:b/>
                <w:sz w:val="28"/>
                <w:szCs w:val="28"/>
                <w:lang w:val="en-US"/>
              </w:rPr>
              <w:t>1.Denumirea autorului şi, după caz, a participanţilor la elaborarea proiectului</w:t>
            </w:r>
          </w:p>
        </w:tc>
      </w:tr>
      <w:tr w:rsidR="0017294F" w:rsidRPr="0017294F" w:rsidTr="00A12C17">
        <w:tc>
          <w:tcPr>
            <w:tcW w:w="5000" w:type="pct"/>
          </w:tcPr>
          <w:p w:rsidR="0017294F" w:rsidRPr="0017294F" w:rsidRDefault="0017294F" w:rsidP="0017294F">
            <w:pPr>
              <w:tabs>
                <w:tab w:val="left" w:pos="884"/>
                <w:tab w:val="left" w:pos="1196"/>
              </w:tabs>
              <w:spacing w:after="0" w:line="240" w:lineRule="auto"/>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lang w:val="en-US"/>
              </w:rPr>
              <w:t>Ministerul Agriculturii și Industriei Alimentare</w:t>
            </w:r>
          </w:p>
        </w:tc>
      </w:tr>
      <w:tr w:rsidR="0017294F" w:rsidRPr="0017294F" w:rsidTr="00A12C17">
        <w:tc>
          <w:tcPr>
            <w:tcW w:w="5000" w:type="pct"/>
          </w:tcPr>
          <w:p w:rsidR="0017294F" w:rsidRPr="0017294F" w:rsidRDefault="0017294F" w:rsidP="0017294F">
            <w:pPr>
              <w:tabs>
                <w:tab w:val="left" w:pos="884"/>
                <w:tab w:val="left" w:pos="1196"/>
              </w:tabs>
              <w:spacing w:after="0" w:line="240" w:lineRule="auto"/>
              <w:ind w:right="147"/>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b/>
                <w:sz w:val="28"/>
                <w:szCs w:val="28"/>
                <w:lang w:val="en-US"/>
              </w:rPr>
              <w:t>2. Condiţiile ce au impus elaborarea proiectului de act normativ şi finalităţile urmărite</w:t>
            </w:r>
          </w:p>
        </w:tc>
      </w:tr>
      <w:tr w:rsidR="0017294F" w:rsidRPr="0017294F" w:rsidTr="00A12C17">
        <w:tc>
          <w:tcPr>
            <w:tcW w:w="5000" w:type="pct"/>
          </w:tcPr>
          <w:p w:rsidR="0017294F" w:rsidRPr="0017294F" w:rsidRDefault="0017294F" w:rsidP="0017294F">
            <w:pPr>
              <w:spacing w:after="0" w:line="240" w:lineRule="auto"/>
              <w:ind w:right="147" w:firstLine="488"/>
              <w:jc w:val="both"/>
              <w:rPr>
                <w:rFonts w:ascii="Times New Roman" w:hAnsi="Times New Roman"/>
                <w:kern w:val="2"/>
                <w:sz w:val="28"/>
                <w:szCs w:val="28"/>
              </w:rPr>
            </w:pPr>
            <w:bookmarkStart w:id="0" w:name="_GoBack"/>
            <w:r w:rsidRPr="0017294F">
              <w:rPr>
                <w:rFonts w:ascii="Times New Roman" w:hAnsi="Times New Roman"/>
                <w:kern w:val="2"/>
                <w:sz w:val="28"/>
                <w:szCs w:val="28"/>
                <w:lang w:val="en-US"/>
              </w:rPr>
              <w:t>Prin Hotărârea Guvernului 864/2020 a fost aprobat Programul de îmbunătățiri funciare în scopul asigurării managementului durabil al resurselor de sol pentru anii 2021-2025.</w:t>
            </w:r>
          </w:p>
          <w:p w:rsidR="0017294F" w:rsidRPr="0017294F" w:rsidRDefault="0017294F" w:rsidP="0017294F">
            <w:pPr>
              <w:spacing w:after="0" w:line="240" w:lineRule="auto"/>
              <w:ind w:right="147" w:firstLine="488"/>
              <w:jc w:val="both"/>
              <w:rPr>
                <w:rFonts w:ascii="Times New Roman" w:hAnsi="Times New Roman"/>
                <w:kern w:val="2"/>
                <w:sz w:val="28"/>
                <w:szCs w:val="28"/>
              </w:rPr>
            </w:pPr>
            <w:r w:rsidRPr="0017294F">
              <w:rPr>
                <w:rFonts w:ascii="Times New Roman" w:hAnsi="Times New Roman"/>
                <w:kern w:val="2"/>
                <w:sz w:val="28"/>
                <w:szCs w:val="28"/>
              </w:rPr>
              <w:t>De asemenea</w:t>
            </w:r>
            <w:r w:rsidRPr="0017294F">
              <w:rPr>
                <w:rFonts w:ascii="Times New Roman" w:hAnsi="Times New Roman"/>
                <w:kern w:val="2"/>
                <w:sz w:val="28"/>
                <w:szCs w:val="28"/>
                <w:lang w:val="en-US"/>
              </w:rPr>
              <w:t>, a fost aprobat Planul de acțiuni pentru anii 2021-2023.</w:t>
            </w:r>
          </w:p>
          <w:p w:rsidR="0017294F" w:rsidRPr="0017294F" w:rsidRDefault="0017294F" w:rsidP="0017294F">
            <w:pPr>
              <w:spacing w:after="0" w:line="240" w:lineRule="auto"/>
              <w:ind w:right="147" w:firstLine="488"/>
              <w:jc w:val="both"/>
              <w:rPr>
                <w:rFonts w:ascii="Times New Roman" w:hAnsi="Times New Roman"/>
                <w:kern w:val="2"/>
                <w:sz w:val="28"/>
                <w:szCs w:val="28"/>
                <w:lang w:val="en-US"/>
              </w:rPr>
            </w:pPr>
            <w:r w:rsidRPr="0017294F">
              <w:rPr>
                <w:rFonts w:ascii="Times New Roman" w:hAnsi="Times New Roman"/>
                <w:kern w:val="2"/>
                <w:sz w:val="28"/>
                <w:szCs w:val="28"/>
                <w:lang w:val="en-US"/>
              </w:rPr>
              <w:t xml:space="preserve">În scopul </w:t>
            </w:r>
            <w:proofErr w:type="gramStart"/>
            <w:r w:rsidRPr="0017294F">
              <w:rPr>
                <w:rFonts w:ascii="Times New Roman" w:hAnsi="Times New Roman"/>
                <w:kern w:val="2"/>
                <w:sz w:val="28"/>
                <w:szCs w:val="28"/>
                <w:lang w:val="en-US"/>
              </w:rPr>
              <w:t>implementării  Planul</w:t>
            </w:r>
            <w:proofErr w:type="gramEnd"/>
            <w:r w:rsidRPr="0017294F">
              <w:rPr>
                <w:rFonts w:ascii="Times New Roman" w:hAnsi="Times New Roman"/>
                <w:kern w:val="2"/>
                <w:sz w:val="28"/>
                <w:szCs w:val="28"/>
                <w:lang w:val="en-US"/>
              </w:rPr>
              <w:t xml:space="preserve"> de acțiuni pentru anii 2021-2023, de către Ministerul Agriculturii și Industriei Alimentare, au fost elaborate și aprobate anual Calendare a </w:t>
            </w:r>
            <w:r w:rsidRPr="0017294F">
              <w:rPr>
                <w:rFonts w:ascii="Times New Roman" w:hAnsi="Times New Roman"/>
                <w:kern w:val="2"/>
                <w:sz w:val="28"/>
                <w:szCs w:val="28"/>
              </w:rPr>
              <w:t>activităților ce urmează a fi întreprinse, întru executarea acțiunilor (măsurilor), stabilite în Planul de acțiuni pentru anii 2021-2023, privind Programului de îmbunătățiri funciare în scopul asigurării managementului durabil al resurselor de sol pentru anii 2021- 2025, aprobat prin Hotărârea Guvernului nr. 864/2020,</w:t>
            </w:r>
            <w:r w:rsidRPr="0017294F">
              <w:rPr>
                <w:rFonts w:ascii="Times New Roman" w:hAnsi="Times New Roman"/>
                <w:b/>
                <w:kern w:val="2"/>
                <w:sz w:val="28"/>
                <w:szCs w:val="28"/>
              </w:rPr>
              <w:t xml:space="preserve"> </w:t>
            </w:r>
            <w:r w:rsidRPr="0017294F">
              <w:rPr>
                <w:rFonts w:ascii="Times New Roman" w:hAnsi="Times New Roman"/>
                <w:kern w:val="2"/>
                <w:sz w:val="28"/>
                <w:szCs w:val="28"/>
                <w:lang w:val="en-US"/>
              </w:rPr>
              <w:t xml:space="preserve"> care stabilesc expres acțiuni pentru </w:t>
            </w:r>
            <w:r w:rsidRPr="0017294F">
              <w:rPr>
                <w:kern w:val="2"/>
                <w:sz w:val="28"/>
                <w:szCs w:val="28"/>
                <w:lang w:val="ro-MD" w:eastAsia="ro-MD" w:bidi="ro-MD"/>
              </w:rPr>
              <w:t>autorităţile/instituţii</w:t>
            </w:r>
            <w:r w:rsidRPr="0017294F">
              <w:rPr>
                <w:rFonts w:ascii="Times New Roman" w:hAnsi="Times New Roman"/>
                <w:kern w:val="2"/>
                <w:sz w:val="28"/>
                <w:szCs w:val="28"/>
                <w:lang w:val="en-US"/>
              </w:rPr>
              <w:t>le  responsabile de implimentare.</w:t>
            </w:r>
          </w:p>
          <w:p w:rsidR="0017294F" w:rsidRPr="0017294F" w:rsidRDefault="0017294F" w:rsidP="0017294F">
            <w:pPr>
              <w:spacing w:after="0" w:line="240" w:lineRule="auto"/>
              <w:ind w:right="147" w:firstLine="488"/>
              <w:jc w:val="both"/>
              <w:rPr>
                <w:rFonts w:ascii="Times New Roman" w:hAnsi="Times New Roman"/>
                <w:kern w:val="2"/>
                <w:sz w:val="28"/>
                <w:szCs w:val="28"/>
                <w:lang w:val="en-US"/>
              </w:rPr>
            </w:pPr>
            <w:r w:rsidRPr="0017294F">
              <w:rPr>
                <w:rFonts w:ascii="Times New Roman" w:hAnsi="Times New Roman"/>
                <w:kern w:val="2"/>
                <w:sz w:val="28"/>
                <w:szCs w:val="28"/>
                <w:lang w:val="en-US"/>
              </w:rPr>
              <w:t>Astfel, în Planul de acțiuni pentru anii 2021-2023, au fost stabiliți următorii indicatori de rezultat:</w:t>
            </w:r>
          </w:p>
          <w:tbl>
            <w:tblPr>
              <w:tblStyle w:val="Tabelgril"/>
              <w:tblW w:w="0" w:type="auto"/>
              <w:tblLook w:val="04A0" w:firstRow="1" w:lastRow="0" w:firstColumn="1" w:lastColumn="0" w:noHBand="0" w:noVBand="1"/>
            </w:tblPr>
            <w:tblGrid>
              <w:gridCol w:w="5303"/>
              <w:gridCol w:w="4961"/>
            </w:tblGrid>
            <w:tr w:rsidR="0017294F" w:rsidRPr="0017294F" w:rsidTr="00A12C17">
              <w:tc>
                <w:tcPr>
                  <w:tcW w:w="5303" w:type="dxa"/>
                </w:tcPr>
                <w:p w:rsidR="0017294F" w:rsidRPr="0017294F" w:rsidRDefault="0017294F" w:rsidP="0017294F">
                  <w:pPr>
                    <w:ind w:firstLine="204"/>
                    <w:jc w:val="center"/>
                    <w:rPr>
                      <w:rFonts w:ascii="Times New Roman" w:hAnsi="Times New Roman"/>
                      <w:b/>
                      <w:kern w:val="2"/>
                      <w:sz w:val="28"/>
                      <w:szCs w:val="28"/>
                    </w:rPr>
                  </w:pPr>
                  <w:r w:rsidRPr="0017294F">
                    <w:rPr>
                      <w:rFonts w:ascii="Times New Roman" w:hAnsi="Times New Roman"/>
                      <w:b/>
                      <w:kern w:val="2"/>
                      <w:sz w:val="28"/>
                      <w:szCs w:val="28"/>
                    </w:rPr>
                    <w:t>Indicatorii de rezultat ce au fost stabiliți în Planul de acțiuni pentru anii 2021-2023.</w:t>
                  </w:r>
                </w:p>
                <w:p w:rsidR="0017294F" w:rsidRPr="0017294F" w:rsidRDefault="0017294F" w:rsidP="0017294F">
                  <w:pPr>
                    <w:spacing w:after="200" w:line="276" w:lineRule="auto"/>
                    <w:jc w:val="center"/>
                    <w:rPr>
                      <w:b/>
                    </w:rPr>
                  </w:pPr>
                </w:p>
              </w:tc>
              <w:tc>
                <w:tcPr>
                  <w:tcW w:w="4961" w:type="dxa"/>
                </w:tcPr>
                <w:p w:rsidR="0017294F" w:rsidRPr="0017294F" w:rsidRDefault="0017294F" w:rsidP="0017294F">
                  <w:pPr>
                    <w:ind w:firstLine="204"/>
                    <w:jc w:val="center"/>
                    <w:rPr>
                      <w:rFonts w:ascii="Times New Roman" w:hAnsi="Times New Roman"/>
                      <w:b/>
                      <w:kern w:val="2"/>
                      <w:sz w:val="28"/>
                      <w:szCs w:val="28"/>
                    </w:rPr>
                  </w:pPr>
                  <w:r w:rsidRPr="0017294F">
                    <w:rPr>
                      <w:rFonts w:ascii="Times New Roman" w:hAnsi="Times New Roman"/>
                      <w:b/>
                      <w:kern w:val="2"/>
                      <w:sz w:val="28"/>
                      <w:szCs w:val="28"/>
                    </w:rPr>
                    <w:t>Indicatorii de rezultat ce au fost realizați în Planul de acțiuni pentru anii 2021-2023.</w:t>
                  </w:r>
                </w:p>
                <w:p w:rsidR="0017294F" w:rsidRPr="0017294F" w:rsidRDefault="0017294F" w:rsidP="0017294F">
                  <w:pPr>
                    <w:ind w:firstLine="204"/>
                    <w:jc w:val="center"/>
                    <w:rPr>
                      <w:b/>
                      <w:kern w:val="2"/>
                    </w:rPr>
                  </w:pPr>
                </w:p>
              </w:tc>
            </w:tr>
            <w:tr w:rsidR="0017294F" w:rsidRPr="0017294F" w:rsidTr="00A12C17">
              <w:tc>
                <w:tcPr>
                  <w:tcW w:w="5303" w:type="dxa"/>
                </w:tcPr>
                <w:p w:rsidR="0017294F" w:rsidRPr="0017294F" w:rsidRDefault="0017294F" w:rsidP="0017294F">
                  <w:pPr>
                    <w:ind w:firstLine="204"/>
                    <w:jc w:val="both"/>
                    <w:rPr>
                      <w:rFonts w:ascii="Times New Roman" w:hAnsi="Times New Roman"/>
                      <w:kern w:val="2"/>
                      <w:sz w:val="28"/>
                      <w:szCs w:val="28"/>
                    </w:rPr>
                  </w:pPr>
                  <w:r w:rsidRPr="0017294F">
                    <w:rPr>
                      <w:rFonts w:ascii="Times New Roman" w:hAnsi="Times New Roman"/>
                      <w:kern w:val="2"/>
                      <w:sz w:val="28"/>
                      <w:szCs w:val="28"/>
                    </w:rPr>
                    <w:t xml:space="preserve">1) reabilitarea învelișurilor de ierburi, ameliorarea pășunilor, reabilitarea terenurilor degradate, a fâșiilor de filtrare, decontaminarea terenurilor poluate, înierbarea teraselor, pe o suprafață de </w:t>
                  </w:r>
                  <w:r w:rsidRPr="0017294F">
                    <w:rPr>
                      <w:rFonts w:ascii="Times New Roman" w:eastAsiaTheme="minorHAnsi" w:hAnsi="Times New Roman"/>
                      <w:b/>
                      <w:kern w:val="2"/>
                      <w:sz w:val="28"/>
                      <w:szCs w:val="28"/>
                    </w:rPr>
                    <w:t>150</w:t>
                  </w:r>
                  <w:r w:rsidRPr="0017294F">
                    <w:rPr>
                      <w:rFonts w:ascii="Times New Roman" w:hAnsi="Times New Roman"/>
                      <w:kern w:val="2"/>
                      <w:sz w:val="28"/>
                      <w:szCs w:val="28"/>
                    </w:rPr>
                    <w:t xml:space="preserve"> ha  pentru amenajarea, decontamina şi menţinerea zonelor-tampon cultivate cu iarbă și pentru prevenirea deteriorării fizice a solului;</w:t>
                  </w:r>
                </w:p>
              </w:tc>
              <w:tc>
                <w:tcPr>
                  <w:tcW w:w="4961" w:type="dxa"/>
                </w:tcPr>
                <w:p w:rsidR="0017294F" w:rsidRPr="0017294F" w:rsidRDefault="0017294F" w:rsidP="0017294F">
                  <w:pPr>
                    <w:ind w:firstLine="204"/>
                    <w:jc w:val="both"/>
                    <w:rPr>
                      <w:rFonts w:ascii="Times New Roman" w:hAnsi="Times New Roman"/>
                      <w:kern w:val="2"/>
                      <w:sz w:val="28"/>
                      <w:szCs w:val="28"/>
                    </w:rPr>
                  </w:pPr>
                  <w:r w:rsidRPr="0017294F">
                    <w:rPr>
                      <w:rFonts w:ascii="Times New Roman" w:hAnsi="Times New Roman"/>
                      <w:kern w:val="2"/>
                      <w:sz w:val="28"/>
                      <w:szCs w:val="28"/>
                    </w:rPr>
                    <w:t xml:space="preserve">1) </w:t>
                  </w:r>
                  <w:proofErr w:type="gramStart"/>
                  <w:r w:rsidRPr="0017294F">
                    <w:rPr>
                      <w:rFonts w:ascii="Times New Roman" w:hAnsi="Times New Roman"/>
                      <w:kern w:val="2"/>
                      <w:sz w:val="28"/>
                      <w:szCs w:val="28"/>
                    </w:rPr>
                    <w:t>reabilitarea</w:t>
                  </w:r>
                  <w:proofErr w:type="gramEnd"/>
                  <w:r w:rsidRPr="0017294F">
                    <w:rPr>
                      <w:rFonts w:ascii="Times New Roman" w:hAnsi="Times New Roman"/>
                      <w:kern w:val="2"/>
                      <w:sz w:val="28"/>
                      <w:szCs w:val="28"/>
                    </w:rPr>
                    <w:t xml:space="preserve"> învelișurilor de ierburi, ameliorarea pășunilor, reabilitarea terenurilor degradate, a fâșiilor de filtrare, decontaminarea terenurilor poluate, înierbarea teraselor, pe o suprafață de </w:t>
                  </w:r>
                  <w:r w:rsidRPr="0017294F">
                    <w:rPr>
                      <w:rFonts w:ascii="Times New Roman" w:hAnsi="Times New Roman"/>
                      <w:b/>
                      <w:kern w:val="2"/>
                      <w:sz w:val="28"/>
                      <w:szCs w:val="28"/>
                    </w:rPr>
                    <w:t>27,2</w:t>
                  </w:r>
                  <w:r w:rsidRPr="0017294F">
                    <w:rPr>
                      <w:rFonts w:ascii="Times New Roman" w:hAnsi="Times New Roman"/>
                      <w:kern w:val="2"/>
                      <w:sz w:val="28"/>
                      <w:szCs w:val="28"/>
                    </w:rPr>
                    <w:t xml:space="preserve"> </w:t>
                  </w:r>
                  <w:r w:rsidRPr="0017294F">
                    <w:rPr>
                      <w:rFonts w:ascii="Times New Roman" w:hAnsi="Times New Roman"/>
                      <w:b/>
                      <w:kern w:val="2"/>
                      <w:sz w:val="28"/>
                      <w:szCs w:val="28"/>
                    </w:rPr>
                    <w:t>ha</w:t>
                  </w:r>
                  <w:r w:rsidRPr="0017294F">
                    <w:rPr>
                      <w:rFonts w:ascii="Times New Roman" w:hAnsi="Times New Roman"/>
                      <w:kern w:val="2"/>
                      <w:sz w:val="28"/>
                      <w:szCs w:val="28"/>
                    </w:rPr>
                    <w:t>.</w:t>
                  </w:r>
                </w:p>
              </w:tc>
            </w:tr>
            <w:tr w:rsidR="0017294F" w:rsidRPr="0017294F" w:rsidTr="00A12C17">
              <w:tc>
                <w:tcPr>
                  <w:tcW w:w="5303" w:type="dxa"/>
                </w:tcPr>
                <w:p w:rsidR="0017294F" w:rsidRPr="0017294F" w:rsidRDefault="0017294F" w:rsidP="0017294F">
                  <w:pPr>
                    <w:ind w:firstLine="204"/>
                    <w:jc w:val="both"/>
                    <w:rPr>
                      <w:rFonts w:ascii="Times New Roman" w:hAnsi="Times New Roman"/>
                      <w:kern w:val="2"/>
                      <w:sz w:val="28"/>
                      <w:szCs w:val="28"/>
                    </w:rPr>
                  </w:pPr>
                  <w:r w:rsidRPr="0017294F">
                    <w:rPr>
                      <w:rFonts w:ascii="Times New Roman" w:hAnsi="Times New Roman"/>
                      <w:kern w:val="2"/>
                      <w:sz w:val="28"/>
                      <w:szCs w:val="28"/>
                    </w:rPr>
                    <w:t xml:space="preserve">2) împădurirea suprafețelor supuse alunecărilor de teren pe o suprafață de </w:t>
                  </w:r>
                  <w:r w:rsidRPr="0017294F">
                    <w:rPr>
                      <w:rFonts w:ascii="Times New Roman" w:eastAsiaTheme="minorHAnsi" w:hAnsi="Times New Roman"/>
                      <w:b/>
                      <w:kern w:val="2"/>
                      <w:sz w:val="28"/>
                      <w:szCs w:val="28"/>
                    </w:rPr>
                    <w:t>162</w:t>
                  </w:r>
                  <w:r w:rsidRPr="0017294F">
                    <w:rPr>
                      <w:rFonts w:ascii="Times New Roman" w:hAnsi="Times New Roman"/>
                      <w:kern w:val="2"/>
                      <w:sz w:val="28"/>
                      <w:szCs w:val="28"/>
                    </w:rPr>
                    <w:t xml:space="preserve"> ha pentru prevenirea, combaterii și stabilizării alunecărilor de teren;</w:t>
                  </w:r>
                </w:p>
              </w:tc>
              <w:tc>
                <w:tcPr>
                  <w:tcW w:w="4961" w:type="dxa"/>
                </w:tcPr>
                <w:p w:rsidR="0017294F" w:rsidRPr="0017294F" w:rsidRDefault="0017294F" w:rsidP="0017294F">
                  <w:pPr>
                    <w:ind w:firstLine="204"/>
                    <w:jc w:val="both"/>
                    <w:rPr>
                      <w:rFonts w:ascii="Times New Roman" w:hAnsi="Times New Roman"/>
                      <w:kern w:val="2"/>
                      <w:sz w:val="28"/>
                      <w:szCs w:val="28"/>
                    </w:rPr>
                  </w:pPr>
                </w:p>
                <w:p w:rsidR="0017294F" w:rsidRPr="0017294F" w:rsidRDefault="0017294F" w:rsidP="0017294F">
                  <w:pPr>
                    <w:ind w:firstLine="204"/>
                    <w:jc w:val="both"/>
                    <w:rPr>
                      <w:rFonts w:ascii="Times New Roman" w:hAnsi="Times New Roman"/>
                      <w:kern w:val="2"/>
                      <w:sz w:val="28"/>
                      <w:szCs w:val="28"/>
                    </w:rPr>
                  </w:pPr>
                  <w:r w:rsidRPr="0017294F">
                    <w:rPr>
                      <w:rFonts w:ascii="Times New Roman" w:hAnsi="Times New Roman"/>
                      <w:kern w:val="2"/>
                      <w:sz w:val="28"/>
                      <w:szCs w:val="28"/>
                    </w:rPr>
                    <w:t>Nu a fost realizat.</w:t>
                  </w:r>
                </w:p>
              </w:tc>
            </w:tr>
            <w:tr w:rsidR="0017294F" w:rsidRPr="0017294F" w:rsidTr="00A12C17">
              <w:tc>
                <w:tcPr>
                  <w:tcW w:w="5303" w:type="dxa"/>
                </w:tcPr>
                <w:p w:rsidR="0017294F" w:rsidRPr="0017294F" w:rsidRDefault="0017294F" w:rsidP="0017294F">
                  <w:pPr>
                    <w:ind w:firstLine="204"/>
                    <w:jc w:val="both"/>
                    <w:rPr>
                      <w:rFonts w:ascii="Times New Roman" w:hAnsi="Times New Roman"/>
                      <w:kern w:val="2"/>
                      <w:sz w:val="28"/>
                      <w:szCs w:val="28"/>
                    </w:rPr>
                  </w:pPr>
                  <w:r w:rsidRPr="0017294F">
                    <w:rPr>
                      <w:rFonts w:ascii="Times New Roman" w:hAnsi="Times New Roman"/>
                      <w:kern w:val="2"/>
                      <w:sz w:val="28"/>
                      <w:szCs w:val="28"/>
                    </w:rPr>
                    <w:t xml:space="preserve">3) amenajările antierozionale hidrotehnice și fitoameliorative pe o suprafață de </w:t>
                  </w:r>
                  <w:r w:rsidRPr="0017294F">
                    <w:rPr>
                      <w:rFonts w:ascii="Times New Roman" w:eastAsiaTheme="minorHAnsi" w:hAnsi="Times New Roman"/>
                      <w:b/>
                      <w:kern w:val="2"/>
                      <w:sz w:val="28"/>
                      <w:szCs w:val="28"/>
                    </w:rPr>
                    <w:t>935</w:t>
                  </w:r>
                  <w:r w:rsidRPr="0017294F">
                    <w:rPr>
                      <w:rFonts w:ascii="Times New Roman" w:hAnsi="Times New Roman"/>
                      <w:kern w:val="2"/>
                      <w:sz w:val="28"/>
                      <w:szCs w:val="28"/>
                    </w:rPr>
                    <w:t xml:space="preserve"> ha pentru prevenirea proceselor de degradare a solului;</w:t>
                  </w:r>
                </w:p>
              </w:tc>
              <w:tc>
                <w:tcPr>
                  <w:tcW w:w="4961" w:type="dxa"/>
                </w:tcPr>
                <w:p w:rsidR="0017294F" w:rsidRPr="0017294F" w:rsidRDefault="0017294F" w:rsidP="0017294F">
                  <w:pPr>
                    <w:ind w:firstLine="204"/>
                    <w:jc w:val="both"/>
                    <w:rPr>
                      <w:rFonts w:ascii="Times New Roman" w:hAnsi="Times New Roman"/>
                      <w:kern w:val="2"/>
                      <w:sz w:val="28"/>
                      <w:szCs w:val="28"/>
                    </w:rPr>
                  </w:pPr>
                </w:p>
                <w:p w:rsidR="0017294F" w:rsidRPr="0017294F" w:rsidRDefault="0017294F" w:rsidP="0017294F">
                  <w:pPr>
                    <w:ind w:firstLine="204"/>
                    <w:jc w:val="both"/>
                    <w:rPr>
                      <w:rFonts w:ascii="Times New Roman" w:hAnsi="Times New Roman"/>
                      <w:kern w:val="2"/>
                      <w:sz w:val="28"/>
                      <w:szCs w:val="28"/>
                    </w:rPr>
                  </w:pPr>
                  <w:r w:rsidRPr="0017294F">
                    <w:rPr>
                      <w:rFonts w:ascii="Times New Roman" w:hAnsi="Times New Roman"/>
                      <w:kern w:val="2"/>
                      <w:sz w:val="28"/>
                      <w:szCs w:val="28"/>
                    </w:rPr>
                    <w:t>Nu a fost realizat.</w:t>
                  </w:r>
                </w:p>
              </w:tc>
            </w:tr>
            <w:tr w:rsidR="0017294F" w:rsidRPr="0017294F" w:rsidTr="00A12C17">
              <w:tc>
                <w:tcPr>
                  <w:tcW w:w="5303" w:type="dxa"/>
                </w:tcPr>
                <w:p w:rsidR="0017294F" w:rsidRPr="0017294F" w:rsidRDefault="0017294F" w:rsidP="0017294F">
                  <w:pPr>
                    <w:ind w:firstLine="204"/>
                    <w:jc w:val="both"/>
                    <w:rPr>
                      <w:rFonts w:ascii="Times New Roman" w:hAnsi="Times New Roman"/>
                      <w:kern w:val="2"/>
                      <w:sz w:val="28"/>
                      <w:szCs w:val="28"/>
                    </w:rPr>
                  </w:pPr>
                  <w:r w:rsidRPr="0017294F">
                    <w:rPr>
                      <w:rFonts w:ascii="Times New Roman" w:hAnsi="Times New Roman"/>
                      <w:kern w:val="2"/>
                      <w:sz w:val="28"/>
                      <w:szCs w:val="28"/>
                    </w:rPr>
                    <w:lastRenderedPageBreak/>
                    <w:t xml:space="preserve">4) înființarea/reabilitarea fâșiilor forestiere de protecție paravânt pe o suprafață totală de </w:t>
                  </w:r>
                  <w:r w:rsidRPr="0017294F">
                    <w:rPr>
                      <w:rFonts w:ascii="Times New Roman" w:hAnsi="Times New Roman"/>
                      <w:b/>
                      <w:kern w:val="2"/>
                      <w:sz w:val="28"/>
                      <w:szCs w:val="28"/>
                    </w:rPr>
                    <w:t>65/25</w:t>
                  </w:r>
                  <w:r w:rsidRPr="0017294F">
                    <w:rPr>
                      <w:rFonts w:ascii="Times New Roman" w:hAnsi="Times New Roman"/>
                      <w:kern w:val="2"/>
                      <w:sz w:val="28"/>
                      <w:szCs w:val="28"/>
                    </w:rPr>
                    <w:t xml:space="preserve"> ha pentru protejarea solul împotriva eroziunii eoliene;</w:t>
                  </w:r>
                </w:p>
                <w:p w:rsidR="0017294F" w:rsidRPr="0017294F" w:rsidRDefault="0017294F" w:rsidP="0017294F">
                  <w:pPr>
                    <w:spacing w:after="200" w:line="276" w:lineRule="auto"/>
                    <w:jc w:val="both"/>
                  </w:pPr>
                </w:p>
              </w:tc>
              <w:tc>
                <w:tcPr>
                  <w:tcW w:w="4961" w:type="dxa"/>
                </w:tcPr>
                <w:p w:rsidR="0017294F" w:rsidRPr="0017294F" w:rsidRDefault="0017294F" w:rsidP="0017294F">
                  <w:pPr>
                    <w:rPr>
                      <w:rFonts w:ascii="Times New Roman" w:hAnsi="Times New Roman"/>
                      <w:kern w:val="2"/>
                      <w:sz w:val="28"/>
                      <w:szCs w:val="28"/>
                    </w:rPr>
                  </w:pPr>
                  <w:r w:rsidRPr="0017294F">
                    <w:rPr>
                      <w:rFonts w:ascii="Times New Roman" w:hAnsi="Times New Roman"/>
                      <w:kern w:val="2"/>
                      <w:sz w:val="28"/>
                      <w:szCs w:val="28"/>
                    </w:rPr>
                    <w:t xml:space="preserve">3) înființarea/reabilitarea fâșiilor forestiere de protecție paravânt pe o suprafață totală de </w:t>
                  </w:r>
                  <w:r w:rsidRPr="0017294F">
                    <w:rPr>
                      <w:rFonts w:ascii="Times New Roman" w:hAnsi="Times New Roman"/>
                      <w:b/>
                      <w:kern w:val="2"/>
                      <w:sz w:val="28"/>
                      <w:szCs w:val="28"/>
                    </w:rPr>
                    <w:t>32 ha</w:t>
                  </w:r>
                  <w:r w:rsidRPr="0017294F">
                    <w:rPr>
                      <w:rFonts w:ascii="Times New Roman" w:hAnsi="Times New Roman"/>
                      <w:kern w:val="2"/>
                      <w:sz w:val="28"/>
                      <w:szCs w:val="28"/>
                    </w:rPr>
                    <w:t xml:space="preserve"> pentru protejarea solului împotriva eroziunii eoliene;</w:t>
                  </w:r>
                </w:p>
              </w:tc>
            </w:tr>
            <w:tr w:rsidR="0017294F" w:rsidRPr="0017294F" w:rsidTr="00A12C17">
              <w:tc>
                <w:tcPr>
                  <w:tcW w:w="5303" w:type="dxa"/>
                </w:tcPr>
                <w:p w:rsidR="0017294F" w:rsidRPr="0017294F" w:rsidRDefault="0017294F" w:rsidP="0017294F">
                  <w:pPr>
                    <w:ind w:firstLine="204"/>
                    <w:jc w:val="both"/>
                    <w:rPr>
                      <w:rFonts w:ascii="Times New Roman" w:hAnsi="Times New Roman"/>
                      <w:kern w:val="2"/>
                      <w:sz w:val="28"/>
                      <w:szCs w:val="28"/>
                    </w:rPr>
                  </w:pPr>
                  <w:r w:rsidRPr="0017294F">
                    <w:rPr>
                      <w:rFonts w:ascii="Times New Roman" w:hAnsi="Times New Roman"/>
                      <w:kern w:val="2"/>
                      <w:sz w:val="28"/>
                      <w:szCs w:val="28"/>
                    </w:rPr>
                    <w:t xml:space="preserve">5) crearea plantațiilor agrosilvice pe o suprafață de </w:t>
                  </w:r>
                  <w:r w:rsidRPr="0017294F">
                    <w:rPr>
                      <w:rFonts w:ascii="Times New Roman" w:eastAsiaTheme="minorHAnsi" w:hAnsi="Times New Roman"/>
                      <w:b/>
                      <w:kern w:val="2"/>
                      <w:sz w:val="28"/>
                      <w:szCs w:val="28"/>
                    </w:rPr>
                    <w:t>30</w:t>
                  </w:r>
                  <w:r w:rsidRPr="0017294F">
                    <w:rPr>
                      <w:rFonts w:ascii="Times New Roman" w:hAnsi="Times New Roman"/>
                      <w:kern w:val="2"/>
                      <w:sz w:val="28"/>
                      <w:szCs w:val="28"/>
                    </w:rPr>
                    <w:t xml:space="preserve"> ha</w:t>
                  </w:r>
                  <w:r w:rsidRPr="0017294F">
                    <w:rPr>
                      <w:rFonts w:ascii="Times New Roman" w:hAnsi="Times New Roman"/>
                      <w:b/>
                      <w:bCs/>
                      <w:kern w:val="2"/>
                      <w:sz w:val="28"/>
                      <w:szCs w:val="28"/>
                    </w:rPr>
                    <w:t xml:space="preserve"> </w:t>
                  </w:r>
                  <w:r w:rsidRPr="0017294F">
                    <w:rPr>
                      <w:rFonts w:ascii="Times New Roman" w:hAnsi="Times New Roman"/>
                      <w:bCs/>
                      <w:kern w:val="2"/>
                      <w:sz w:val="28"/>
                      <w:szCs w:val="28"/>
                    </w:rPr>
                    <w:t xml:space="preserve">pentru protejarea terenurilor agricole de </w:t>
                  </w:r>
                  <w:r w:rsidRPr="0017294F">
                    <w:rPr>
                      <w:rFonts w:ascii="Times New Roman" w:hAnsi="Times New Roman"/>
                      <w:bCs/>
                      <w:i/>
                      <w:iCs/>
                      <w:kern w:val="2"/>
                      <w:sz w:val="28"/>
                      <w:szCs w:val="28"/>
                    </w:rPr>
                    <w:t>eroziune</w:t>
                  </w:r>
                  <w:r w:rsidRPr="0017294F">
                    <w:rPr>
                      <w:rFonts w:ascii="Times New Roman" w:hAnsi="Times New Roman"/>
                      <w:kern w:val="2"/>
                      <w:sz w:val="28"/>
                      <w:szCs w:val="28"/>
                    </w:rPr>
                    <w:t>;</w:t>
                  </w:r>
                </w:p>
              </w:tc>
              <w:tc>
                <w:tcPr>
                  <w:tcW w:w="4961" w:type="dxa"/>
                </w:tcPr>
                <w:p w:rsidR="0017294F" w:rsidRPr="0017294F" w:rsidRDefault="0017294F" w:rsidP="0017294F">
                  <w:pPr>
                    <w:rPr>
                      <w:rFonts w:ascii="Times New Roman" w:hAnsi="Times New Roman"/>
                      <w:kern w:val="2"/>
                      <w:sz w:val="28"/>
                      <w:szCs w:val="28"/>
                    </w:rPr>
                  </w:pPr>
                  <w:r w:rsidRPr="0017294F">
                    <w:rPr>
                      <w:rFonts w:ascii="Times New Roman" w:hAnsi="Times New Roman"/>
                      <w:kern w:val="2"/>
                      <w:sz w:val="28"/>
                      <w:szCs w:val="28"/>
                    </w:rPr>
                    <w:t xml:space="preserve">4) crearea plantațiilor agrosilvice pe o suprafață de </w:t>
                  </w:r>
                  <w:r w:rsidRPr="0017294F">
                    <w:rPr>
                      <w:rFonts w:ascii="Times New Roman" w:hAnsi="Times New Roman"/>
                      <w:b/>
                      <w:kern w:val="2"/>
                      <w:sz w:val="28"/>
                      <w:szCs w:val="28"/>
                    </w:rPr>
                    <w:t>71,17</w:t>
                  </w:r>
                  <w:r w:rsidRPr="0017294F">
                    <w:rPr>
                      <w:rFonts w:ascii="Times New Roman" w:hAnsi="Times New Roman"/>
                      <w:kern w:val="2"/>
                      <w:sz w:val="28"/>
                      <w:szCs w:val="28"/>
                    </w:rPr>
                    <w:t xml:space="preserve"> </w:t>
                  </w:r>
                  <w:r w:rsidRPr="0017294F">
                    <w:rPr>
                      <w:rFonts w:ascii="Times New Roman" w:hAnsi="Times New Roman"/>
                      <w:b/>
                      <w:kern w:val="2"/>
                      <w:sz w:val="28"/>
                      <w:szCs w:val="28"/>
                    </w:rPr>
                    <w:t>ha</w:t>
                  </w:r>
                  <w:r w:rsidRPr="0017294F">
                    <w:rPr>
                      <w:rFonts w:ascii="Times New Roman" w:hAnsi="Times New Roman"/>
                      <w:bCs/>
                      <w:kern w:val="2"/>
                      <w:sz w:val="28"/>
                      <w:szCs w:val="28"/>
                    </w:rPr>
                    <w:t xml:space="preserve"> pentru protejarea terenurilor agricole de </w:t>
                  </w:r>
                  <w:r w:rsidRPr="0017294F">
                    <w:rPr>
                      <w:rFonts w:ascii="Times New Roman" w:hAnsi="Times New Roman"/>
                      <w:bCs/>
                      <w:i/>
                      <w:iCs/>
                      <w:kern w:val="2"/>
                      <w:sz w:val="28"/>
                      <w:szCs w:val="28"/>
                    </w:rPr>
                    <w:t>eroziune</w:t>
                  </w:r>
                  <w:r w:rsidRPr="0017294F">
                    <w:rPr>
                      <w:rFonts w:ascii="Times New Roman" w:hAnsi="Times New Roman"/>
                      <w:kern w:val="2"/>
                      <w:sz w:val="28"/>
                      <w:szCs w:val="28"/>
                    </w:rPr>
                    <w:t>;</w:t>
                  </w:r>
                </w:p>
              </w:tc>
            </w:tr>
            <w:tr w:rsidR="0017294F" w:rsidRPr="0017294F" w:rsidTr="00A12C17">
              <w:tc>
                <w:tcPr>
                  <w:tcW w:w="5303" w:type="dxa"/>
                </w:tcPr>
                <w:p w:rsidR="0017294F" w:rsidRPr="0017294F" w:rsidRDefault="0017294F" w:rsidP="0017294F">
                  <w:pPr>
                    <w:ind w:firstLine="204"/>
                    <w:jc w:val="both"/>
                    <w:rPr>
                      <w:rFonts w:ascii="Times New Roman" w:hAnsi="Times New Roman"/>
                      <w:kern w:val="2"/>
                      <w:sz w:val="28"/>
                      <w:szCs w:val="28"/>
                    </w:rPr>
                  </w:pPr>
                  <w:r w:rsidRPr="0017294F">
                    <w:rPr>
                      <w:rFonts w:ascii="Times New Roman" w:hAnsi="Times New Roman"/>
                      <w:kern w:val="2"/>
                      <w:sz w:val="28"/>
                      <w:szCs w:val="28"/>
                    </w:rPr>
                    <w:t xml:space="preserve">6) crearea fâșiilor riverane de protecție a apelor pe o suprafață de </w:t>
                  </w:r>
                  <w:r w:rsidRPr="0017294F">
                    <w:rPr>
                      <w:rFonts w:ascii="Times New Roman" w:eastAsiaTheme="minorHAnsi" w:hAnsi="Times New Roman"/>
                      <w:b/>
                      <w:kern w:val="2"/>
                      <w:sz w:val="28"/>
                      <w:szCs w:val="28"/>
                    </w:rPr>
                    <w:t>30</w:t>
                  </w:r>
                  <w:r w:rsidRPr="0017294F">
                    <w:rPr>
                      <w:rFonts w:ascii="Times New Roman" w:hAnsi="Times New Roman"/>
                      <w:kern w:val="2"/>
                      <w:sz w:val="28"/>
                      <w:szCs w:val="28"/>
                    </w:rPr>
                    <w:t xml:space="preserve"> ha </w:t>
                  </w:r>
                  <w:r w:rsidRPr="0017294F">
                    <w:rPr>
                      <w:rFonts w:ascii="Times New Roman" w:hAnsi="Times New Roman"/>
                      <w:bCs/>
                      <w:kern w:val="2"/>
                      <w:sz w:val="28"/>
                      <w:szCs w:val="28"/>
                    </w:rPr>
                    <w:t xml:space="preserve">pentru protejarea terenurilor agricole de </w:t>
                  </w:r>
                  <w:r w:rsidRPr="0017294F">
                    <w:rPr>
                      <w:rFonts w:ascii="Times New Roman" w:hAnsi="Times New Roman"/>
                      <w:bCs/>
                      <w:i/>
                      <w:iCs/>
                      <w:kern w:val="2"/>
                      <w:sz w:val="28"/>
                      <w:szCs w:val="28"/>
                    </w:rPr>
                    <w:t>eroziune și va proteja apele</w:t>
                  </w:r>
                  <w:r w:rsidRPr="0017294F">
                    <w:rPr>
                      <w:rFonts w:ascii="Times New Roman" w:hAnsi="Times New Roman"/>
                      <w:kern w:val="2"/>
                      <w:sz w:val="28"/>
                      <w:szCs w:val="28"/>
                    </w:rPr>
                    <w:t>;</w:t>
                  </w:r>
                </w:p>
              </w:tc>
              <w:tc>
                <w:tcPr>
                  <w:tcW w:w="4961" w:type="dxa"/>
                </w:tcPr>
                <w:p w:rsidR="0017294F" w:rsidRPr="0017294F" w:rsidRDefault="0017294F" w:rsidP="0017294F">
                  <w:pPr>
                    <w:rPr>
                      <w:rFonts w:ascii="Times New Roman" w:hAnsi="Times New Roman"/>
                      <w:kern w:val="2"/>
                      <w:sz w:val="28"/>
                      <w:szCs w:val="28"/>
                    </w:rPr>
                  </w:pPr>
                  <w:r w:rsidRPr="0017294F">
                    <w:rPr>
                      <w:rFonts w:ascii="Times New Roman" w:hAnsi="Times New Roman"/>
                      <w:kern w:val="2"/>
                      <w:sz w:val="28"/>
                      <w:szCs w:val="28"/>
                    </w:rPr>
                    <w:t>5)</w:t>
                  </w:r>
                  <w:r w:rsidRPr="0017294F">
                    <w:rPr>
                      <w:rFonts w:ascii="Times New Roman" w:hAnsi="Times New Roman"/>
                      <w:b/>
                      <w:kern w:val="2"/>
                      <w:sz w:val="28"/>
                      <w:szCs w:val="28"/>
                    </w:rPr>
                    <w:t xml:space="preserve"> </w:t>
                  </w:r>
                  <w:r w:rsidRPr="0017294F">
                    <w:rPr>
                      <w:rFonts w:ascii="Times New Roman" w:hAnsi="Times New Roman"/>
                      <w:kern w:val="2"/>
                      <w:sz w:val="28"/>
                      <w:szCs w:val="28"/>
                    </w:rPr>
                    <w:t xml:space="preserve">crearea fâșiilor riverane de protecție a apelor pe o suprafață de </w:t>
                  </w:r>
                </w:p>
                <w:p w:rsidR="0017294F" w:rsidRPr="0017294F" w:rsidRDefault="0017294F" w:rsidP="0017294F">
                  <w:pPr>
                    <w:rPr>
                      <w:rFonts w:ascii="Times New Roman" w:hAnsi="Times New Roman"/>
                      <w:kern w:val="2"/>
                      <w:sz w:val="28"/>
                      <w:szCs w:val="28"/>
                    </w:rPr>
                  </w:pPr>
                  <w:r w:rsidRPr="0017294F">
                    <w:rPr>
                      <w:rFonts w:ascii="Times New Roman" w:hAnsi="Times New Roman"/>
                      <w:b/>
                      <w:kern w:val="2"/>
                      <w:sz w:val="28"/>
                      <w:szCs w:val="28"/>
                    </w:rPr>
                    <w:t>51,17</w:t>
                  </w:r>
                  <w:r w:rsidRPr="0017294F">
                    <w:rPr>
                      <w:rFonts w:ascii="Times New Roman" w:hAnsi="Times New Roman"/>
                      <w:kern w:val="2"/>
                      <w:sz w:val="28"/>
                      <w:szCs w:val="28"/>
                    </w:rPr>
                    <w:t xml:space="preserve"> </w:t>
                  </w:r>
                  <w:r w:rsidRPr="0017294F">
                    <w:rPr>
                      <w:rFonts w:ascii="Times New Roman" w:hAnsi="Times New Roman"/>
                      <w:b/>
                      <w:kern w:val="2"/>
                      <w:sz w:val="28"/>
                      <w:szCs w:val="28"/>
                    </w:rPr>
                    <w:t>ha</w:t>
                  </w:r>
                  <w:r w:rsidRPr="0017294F">
                    <w:rPr>
                      <w:rFonts w:ascii="Times New Roman" w:hAnsi="Times New Roman"/>
                      <w:kern w:val="2"/>
                      <w:sz w:val="28"/>
                      <w:szCs w:val="28"/>
                    </w:rPr>
                    <w:t xml:space="preserve"> </w:t>
                  </w:r>
                  <w:r w:rsidRPr="0017294F">
                    <w:rPr>
                      <w:rFonts w:ascii="Times New Roman" w:hAnsi="Times New Roman"/>
                      <w:bCs/>
                      <w:kern w:val="2"/>
                      <w:sz w:val="28"/>
                      <w:szCs w:val="28"/>
                    </w:rPr>
                    <w:t xml:space="preserve">pentru protejarea terenurilor agricole de </w:t>
                  </w:r>
                  <w:r w:rsidRPr="0017294F">
                    <w:rPr>
                      <w:rFonts w:ascii="Times New Roman" w:hAnsi="Times New Roman"/>
                      <w:bCs/>
                      <w:i/>
                      <w:iCs/>
                      <w:kern w:val="2"/>
                      <w:sz w:val="28"/>
                      <w:szCs w:val="28"/>
                    </w:rPr>
                    <w:t>eroziune și va proteja apele</w:t>
                  </w:r>
                  <w:r w:rsidRPr="0017294F">
                    <w:rPr>
                      <w:rFonts w:ascii="Times New Roman" w:hAnsi="Times New Roman"/>
                      <w:kern w:val="2"/>
                      <w:sz w:val="28"/>
                      <w:szCs w:val="28"/>
                    </w:rPr>
                    <w:t>;</w:t>
                  </w:r>
                </w:p>
              </w:tc>
            </w:tr>
            <w:tr w:rsidR="0017294F" w:rsidRPr="0017294F" w:rsidTr="00A12C17">
              <w:tc>
                <w:tcPr>
                  <w:tcW w:w="5303" w:type="dxa"/>
                </w:tcPr>
                <w:p w:rsidR="0017294F" w:rsidRPr="0017294F" w:rsidRDefault="0017294F" w:rsidP="0017294F">
                  <w:pPr>
                    <w:ind w:firstLine="204"/>
                    <w:jc w:val="both"/>
                    <w:rPr>
                      <w:rFonts w:ascii="Times New Roman" w:hAnsi="Times New Roman"/>
                      <w:kern w:val="2"/>
                      <w:sz w:val="28"/>
                      <w:szCs w:val="28"/>
                    </w:rPr>
                  </w:pPr>
                  <w:r w:rsidRPr="0017294F">
                    <w:rPr>
                      <w:rFonts w:ascii="Times New Roman" w:hAnsi="Times New Roman"/>
                      <w:kern w:val="2"/>
                      <w:sz w:val="28"/>
                      <w:szCs w:val="28"/>
                    </w:rPr>
                    <w:t xml:space="preserve">7) crearea fâșiilor forestiere în ravene și vâlcele pe o suprafață de </w:t>
                  </w:r>
                  <w:r w:rsidRPr="0017294F">
                    <w:rPr>
                      <w:rFonts w:ascii="Times New Roman" w:eastAsiaTheme="minorHAnsi" w:hAnsi="Times New Roman"/>
                      <w:b/>
                      <w:kern w:val="2"/>
                      <w:sz w:val="28"/>
                      <w:szCs w:val="28"/>
                    </w:rPr>
                    <w:t xml:space="preserve">20 </w:t>
                  </w:r>
                  <w:r w:rsidRPr="0017294F">
                    <w:rPr>
                      <w:rFonts w:ascii="Times New Roman" w:hAnsi="Times New Roman"/>
                      <w:kern w:val="2"/>
                      <w:sz w:val="28"/>
                      <w:szCs w:val="28"/>
                    </w:rPr>
                    <w:t>ha pentru prevenirea, combaterea și stabilizarea alunecărilor de teren;</w:t>
                  </w:r>
                </w:p>
              </w:tc>
              <w:tc>
                <w:tcPr>
                  <w:tcW w:w="4961" w:type="dxa"/>
                </w:tcPr>
                <w:p w:rsidR="0017294F" w:rsidRPr="0017294F" w:rsidRDefault="0017294F" w:rsidP="0017294F">
                  <w:pPr>
                    <w:rPr>
                      <w:rFonts w:ascii="Times New Roman" w:hAnsi="Times New Roman"/>
                      <w:kern w:val="2"/>
                      <w:sz w:val="28"/>
                      <w:szCs w:val="28"/>
                    </w:rPr>
                  </w:pPr>
                  <w:r w:rsidRPr="0017294F">
                    <w:rPr>
                      <w:rFonts w:ascii="Times New Roman" w:hAnsi="Times New Roman"/>
                      <w:kern w:val="2"/>
                      <w:sz w:val="28"/>
                      <w:szCs w:val="28"/>
                    </w:rPr>
                    <w:t xml:space="preserve">6) crearea fâșiilor forestiere în ravene și vâlcele pe o suprafață de </w:t>
                  </w:r>
                  <w:r w:rsidRPr="0017294F">
                    <w:rPr>
                      <w:rFonts w:ascii="Times New Roman" w:hAnsi="Times New Roman"/>
                      <w:b/>
                      <w:kern w:val="2"/>
                      <w:sz w:val="28"/>
                      <w:szCs w:val="28"/>
                    </w:rPr>
                    <w:t>84,79 ha</w:t>
                  </w:r>
                  <w:r w:rsidRPr="0017294F">
                    <w:rPr>
                      <w:rFonts w:ascii="Times New Roman" w:hAnsi="Times New Roman"/>
                      <w:kern w:val="2"/>
                      <w:sz w:val="28"/>
                      <w:szCs w:val="28"/>
                    </w:rPr>
                    <w:t xml:space="preserve"> pentru prevenirea și combaterea  stabilizării alunecărilor de teren;</w:t>
                  </w:r>
                </w:p>
              </w:tc>
            </w:tr>
            <w:tr w:rsidR="0017294F" w:rsidRPr="0017294F" w:rsidTr="00A12C17">
              <w:tc>
                <w:tcPr>
                  <w:tcW w:w="5303" w:type="dxa"/>
                </w:tcPr>
                <w:p w:rsidR="0017294F" w:rsidRPr="0017294F" w:rsidRDefault="0017294F" w:rsidP="0017294F">
                  <w:pPr>
                    <w:ind w:firstLine="204"/>
                    <w:jc w:val="both"/>
                    <w:rPr>
                      <w:rFonts w:ascii="Times New Roman" w:hAnsi="Times New Roman"/>
                      <w:kern w:val="2"/>
                      <w:sz w:val="28"/>
                      <w:szCs w:val="28"/>
                    </w:rPr>
                  </w:pPr>
                  <w:r w:rsidRPr="0017294F">
                    <w:rPr>
                      <w:rFonts w:ascii="Times New Roman" w:hAnsi="Times New Roman"/>
                      <w:kern w:val="2"/>
                      <w:sz w:val="28"/>
                      <w:szCs w:val="28"/>
                    </w:rPr>
                    <w:t xml:space="preserve">8) amendarea solurilor pe o suprafață de </w:t>
                  </w:r>
                  <w:r w:rsidRPr="0017294F">
                    <w:rPr>
                      <w:rFonts w:ascii="Times New Roman" w:hAnsi="Times New Roman"/>
                      <w:b/>
                      <w:kern w:val="2"/>
                      <w:sz w:val="28"/>
                      <w:szCs w:val="28"/>
                    </w:rPr>
                    <w:t>244</w:t>
                  </w:r>
                  <w:r w:rsidRPr="0017294F">
                    <w:rPr>
                      <w:rFonts w:ascii="Times New Roman" w:hAnsi="Times New Roman"/>
                      <w:kern w:val="2"/>
                      <w:sz w:val="28"/>
                      <w:szCs w:val="28"/>
                    </w:rPr>
                    <w:t xml:space="preserve"> ha pentru ducerea la omogenizarea solului și creșterea productivității acestuia;</w:t>
                  </w:r>
                </w:p>
                <w:p w:rsidR="0017294F" w:rsidRPr="0017294F" w:rsidRDefault="0017294F" w:rsidP="0017294F">
                  <w:pPr>
                    <w:ind w:firstLine="204"/>
                    <w:jc w:val="both"/>
                    <w:rPr>
                      <w:rFonts w:ascii="Times New Roman" w:hAnsi="Times New Roman"/>
                      <w:kern w:val="2"/>
                      <w:sz w:val="28"/>
                      <w:szCs w:val="28"/>
                    </w:rPr>
                  </w:pPr>
                </w:p>
              </w:tc>
              <w:tc>
                <w:tcPr>
                  <w:tcW w:w="4961" w:type="dxa"/>
                </w:tcPr>
                <w:p w:rsidR="0017294F" w:rsidRPr="0017294F" w:rsidRDefault="0017294F" w:rsidP="0017294F">
                  <w:pPr>
                    <w:shd w:val="clear" w:color="auto" w:fill="FFFFFF"/>
                    <w:spacing w:after="200" w:line="276" w:lineRule="auto"/>
                    <w:ind w:firstLine="709"/>
                    <w:jc w:val="both"/>
                    <w:rPr>
                      <w:rFonts w:ascii="Times New Roman" w:hAnsi="Times New Roman"/>
                      <w:sz w:val="28"/>
                      <w:szCs w:val="28"/>
                    </w:rPr>
                  </w:pPr>
                </w:p>
                <w:p w:rsidR="0017294F" w:rsidRPr="0017294F" w:rsidRDefault="0017294F" w:rsidP="0017294F">
                  <w:pPr>
                    <w:shd w:val="clear" w:color="auto" w:fill="FFFFFF"/>
                    <w:spacing w:after="200" w:line="276" w:lineRule="auto"/>
                    <w:ind w:firstLine="709"/>
                    <w:jc w:val="both"/>
                    <w:rPr>
                      <w:rFonts w:ascii="Times New Roman" w:hAnsi="Times New Roman"/>
                      <w:sz w:val="28"/>
                      <w:szCs w:val="28"/>
                    </w:rPr>
                  </w:pPr>
                  <w:r w:rsidRPr="0017294F">
                    <w:rPr>
                      <w:rFonts w:ascii="Times New Roman" w:hAnsi="Times New Roman"/>
                      <w:sz w:val="28"/>
                      <w:szCs w:val="28"/>
                    </w:rPr>
                    <w:t>Nu a fost realizat.</w:t>
                  </w:r>
                </w:p>
              </w:tc>
            </w:tr>
            <w:tr w:rsidR="0017294F" w:rsidRPr="0017294F" w:rsidTr="00A12C17">
              <w:tc>
                <w:tcPr>
                  <w:tcW w:w="5303" w:type="dxa"/>
                </w:tcPr>
                <w:p w:rsidR="0017294F" w:rsidRPr="0017294F" w:rsidRDefault="0017294F" w:rsidP="0017294F">
                  <w:pPr>
                    <w:rPr>
                      <w:rFonts w:ascii="Times New Roman" w:hAnsi="Times New Roman"/>
                      <w:kern w:val="2"/>
                      <w:sz w:val="28"/>
                      <w:szCs w:val="28"/>
                    </w:rPr>
                  </w:pPr>
                  <w:r w:rsidRPr="0017294F">
                    <w:rPr>
                      <w:rFonts w:ascii="Times New Roman" w:hAnsi="Times New Roman"/>
                      <w:kern w:val="2"/>
                      <w:sz w:val="28"/>
                      <w:szCs w:val="28"/>
                    </w:rPr>
                    <w:t xml:space="preserve">9) majorarea suprafețelor irigate cu </w:t>
                  </w:r>
                  <w:r w:rsidRPr="0017294F">
                    <w:rPr>
                      <w:rFonts w:ascii="Times New Roman" w:hAnsi="Times New Roman"/>
                      <w:b/>
                      <w:kern w:val="2"/>
                      <w:sz w:val="28"/>
                      <w:szCs w:val="28"/>
                    </w:rPr>
                    <w:t>4445</w:t>
                  </w:r>
                  <w:r w:rsidRPr="0017294F">
                    <w:rPr>
                      <w:rFonts w:ascii="Times New Roman" w:hAnsi="Times New Roman"/>
                      <w:kern w:val="2"/>
                      <w:sz w:val="28"/>
                      <w:szCs w:val="28"/>
                    </w:rPr>
                    <w:t xml:space="preserve"> ha pentru atenuarea secetei pedologice a solului;</w:t>
                  </w:r>
                </w:p>
              </w:tc>
              <w:tc>
                <w:tcPr>
                  <w:tcW w:w="4961" w:type="dxa"/>
                </w:tcPr>
                <w:p w:rsidR="0017294F" w:rsidRPr="0017294F" w:rsidRDefault="0017294F" w:rsidP="0017294F">
                  <w:pPr>
                    <w:shd w:val="clear" w:color="auto" w:fill="FFFFFF"/>
                    <w:spacing w:after="200" w:line="276" w:lineRule="auto"/>
                    <w:jc w:val="both"/>
                    <w:rPr>
                      <w:rFonts w:ascii="Times New Roman" w:hAnsi="Times New Roman"/>
                      <w:sz w:val="28"/>
                      <w:szCs w:val="28"/>
                    </w:rPr>
                  </w:pPr>
                  <w:r w:rsidRPr="0017294F">
                    <w:rPr>
                      <w:rFonts w:ascii="Times New Roman" w:hAnsi="Times New Roman"/>
                      <w:sz w:val="28"/>
                      <w:szCs w:val="28"/>
                    </w:rPr>
                    <w:t>7)</w:t>
                  </w:r>
                  <w:r w:rsidRPr="0017294F">
                    <w:rPr>
                      <w:rFonts w:ascii="Times New Roman" w:hAnsi="Times New Roman"/>
                      <w:b/>
                      <w:sz w:val="28"/>
                      <w:szCs w:val="28"/>
                    </w:rPr>
                    <w:t xml:space="preserve"> </w:t>
                  </w:r>
                  <w:r w:rsidRPr="0017294F">
                    <w:rPr>
                      <w:rFonts w:ascii="Times New Roman" w:hAnsi="Times New Roman"/>
                      <w:sz w:val="28"/>
                      <w:szCs w:val="28"/>
                    </w:rPr>
                    <w:t xml:space="preserve">majorarea suprafețelor irigate cu </w:t>
                  </w:r>
                  <w:r w:rsidRPr="0017294F">
                    <w:rPr>
                      <w:rFonts w:ascii="Times New Roman" w:hAnsi="Times New Roman"/>
                      <w:b/>
                      <w:sz w:val="28"/>
                      <w:szCs w:val="28"/>
                    </w:rPr>
                    <w:t>6018</w:t>
                  </w:r>
                  <w:r w:rsidRPr="0017294F">
                    <w:rPr>
                      <w:rFonts w:ascii="Times New Roman" w:hAnsi="Times New Roman"/>
                      <w:sz w:val="28"/>
                      <w:szCs w:val="28"/>
                    </w:rPr>
                    <w:t xml:space="preserve"> ha pentru atenuarea secetei pedologice a solului;</w:t>
                  </w:r>
                </w:p>
              </w:tc>
            </w:tr>
            <w:tr w:rsidR="0017294F" w:rsidRPr="0017294F" w:rsidTr="00A12C17">
              <w:tc>
                <w:tcPr>
                  <w:tcW w:w="5303" w:type="dxa"/>
                </w:tcPr>
                <w:p w:rsidR="0017294F" w:rsidRPr="0017294F" w:rsidRDefault="0017294F" w:rsidP="0017294F">
                  <w:pPr>
                    <w:rPr>
                      <w:rFonts w:ascii="Times New Roman" w:hAnsi="Times New Roman"/>
                      <w:kern w:val="2"/>
                      <w:sz w:val="28"/>
                      <w:szCs w:val="28"/>
                    </w:rPr>
                  </w:pPr>
                  <w:r w:rsidRPr="0017294F">
                    <w:rPr>
                      <w:rFonts w:ascii="Times New Roman" w:hAnsi="Times New Roman"/>
                      <w:kern w:val="2"/>
                      <w:sz w:val="28"/>
                      <w:szCs w:val="28"/>
                    </w:rPr>
                    <w:t xml:space="preserve">10) </w:t>
                  </w:r>
                  <w:proofErr w:type="gramStart"/>
                  <w:r w:rsidRPr="0017294F">
                    <w:rPr>
                      <w:rFonts w:ascii="Times New Roman" w:hAnsi="Times New Roman"/>
                      <w:kern w:val="2"/>
                      <w:sz w:val="28"/>
                      <w:szCs w:val="28"/>
                    </w:rPr>
                    <w:t>efectuarea</w:t>
                  </w:r>
                  <w:proofErr w:type="gramEnd"/>
                  <w:r w:rsidRPr="0017294F">
                    <w:rPr>
                      <w:rFonts w:ascii="Times New Roman" w:hAnsi="Times New Roman"/>
                      <w:b/>
                      <w:kern w:val="2"/>
                      <w:sz w:val="28"/>
                      <w:szCs w:val="28"/>
                    </w:rPr>
                    <w:t xml:space="preserve"> </w:t>
                  </w:r>
                  <w:r w:rsidRPr="0017294F">
                    <w:rPr>
                      <w:rFonts w:ascii="Times New Roman" w:hAnsi="Times New Roman"/>
                      <w:bCs/>
                      <w:kern w:val="2"/>
                      <w:sz w:val="28"/>
                      <w:szCs w:val="28"/>
                    </w:rPr>
                    <w:t>măsurilor de protecţie a solului în cadrul practicilor agricole</w:t>
                  </w:r>
                  <w:r w:rsidRPr="0017294F">
                    <w:rPr>
                      <w:rFonts w:ascii="Times New Roman" w:hAnsi="Times New Roman"/>
                      <w:kern w:val="2"/>
                      <w:sz w:val="28"/>
                      <w:szCs w:val="28"/>
                    </w:rPr>
                    <w:t xml:space="preserve"> pe o suprafaţă de </w:t>
                  </w:r>
                  <w:r w:rsidRPr="0017294F">
                    <w:rPr>
                      <w:rFonts w:ascii="Times New Roman" w:hAnsi="Times New Roman"/>
                      <w:b/>
                      <w:kern w:val="2"/>
                      <w:sz w:val="28"/>
                      <w:szCs w:val="28"/>
                    </w:rPr>
                    <w:t>3089</w:t>
                  </w:r>
                  <w:r w:rsidRPr="0017294F">
                    <w:rPr>
                      <w:rFonts w:ascii="Times New Roman" w:hAnsi="Times New Roman"/>
                      <w:kern w:val="2"/>
                      <w:sz w:val="28"/>
                      <w:szCs w:val="28"/>
                    </w:rPr>
                    <w:t xml:space="preserve"> ha de terenuri agricole pentru sporirea fertilității solului și majorării recoltelor culturilor agricole.</w:t>
                  </w:r>
                </w:p>
              </w:tc>
              <w:tc>
                <w:tcPr>
                  <w:tcW w:w="4961" w:type="dxa"/>
                </w:tcPr>
                <w:p w:rsidR="0017294F" w:rsidRPr="0017294F" w:rsidRDefault="0017294F" w:rsidP="0017294F">
                  <w:pPr>
                    <w:shd w:val="clear" w:color="auto" w:fill="FFFFFF"/>
                    <w:spacing w:after="200" w:line="276" w:lineRule="auto"/>
                    <w:ind w:firstLine="709"/>
                    <w:jc w:val="both"/>
                    <w:rPr>
                      <w:rFonts w:ascii="Times New Roman" w:hAnsi="Times New Roman"/>
                      <w:sz w:val="28"/>
                      <w:szCs w:val="28"/>
                    </w:rPr>
                  </w:pPr>
                </w:p>
                <w:p w:rsidR="0017294F" w:rsidRPr="0017294F" w:rsidRDefault="0017294F" w:rsidP="0017294F">
                  <w:pPr>
                    <w:shd w:val="clear" w:color="auto" w:fill="FFFFFF"/>
                    <w:spacing w:after="200" w:line="276" w:lineRule="auto"/>
                    <w:ind w:firstLine="709"/>
                    <w:jc w:val="both"/>
                    <w:rPr>
                      <w:rFonts w:ascii="Times New Roman" w:hAnsi="Times New Roman"/>
                      <w:sz w:val="28"/>
                      <w:szCs w:val="28"/>
                    </w:rPr>
                  </w:pPr>
                  <w:r w:rsidRPr="0017294F">
                    <w:rPr>
                      <w:rFonts w:ascii="Times New Roman" w:hAnsi="Times New Roman"/>
                      <w:sz w:val="28"/>
                      <w:szCs w:val="28"/>
                    </w:rPr>
                    <w:t>Nu a fost realizat.</w:t>
                  </w:r>
                </w:p>
              </w:tc>
            </w:tr>
          </w:tbl>
          <w:p w:rsidR="0017294F" w:rsidRPr="0017294F" w:rsidRDefault="0017294F" w:rsidP="0017294F">
            <w:pPr>
              <w:spacing w:after="0" w:line="240" w:lineRule="auto"/>
              <w:ind w:right="147" w:firstLine="488"/>
              <w:jc w:val="both"/>
              <w:rPr>
                <w:rFonts w:ascii="Times New Roman" w:hAnsi="Times New Roman" w:cs="Times New Roman"/>
                <w:kern w:val="2"/>
                <w:sz w:val="28"/>
                <w:szCs w:val="28"/>
                <w:lang w:val="ro-MD"/>
              </w:rPr>
            </w:pPr>
            <w:r w:rsidRPr="0017294F">
              <w:rPr>
                <w:rFonts w:ascii="Times New Roman" w:hAnsi="Times New Roman"/>
                <w:kern w:val="2"/>
                <w:sz w:val="28"/>
                <w:szCs w:val="28"/>
              </w:rPr>
              <w:t xml:space="preserve">Totodată, anual de către Ministerul Agriculturii și Industriei Alimentare, au fost elaborate în comun cu </w:t>
            </w:r>
            <w:r w:rsidRPr="0017294F">
              <w:rPr>
                <w:kern w:val="2"/>
                <w:sz w:val="28"/>
                <w:szCs w:val="28"/>
                <w:lang w:val="ro-MD" w:eastAsia="ro-MD" w:bidi="ro-MD"/>
              </w:rPr>
              <w:t>autorităţile/instituţii</w:t>
            </w:r>
            <w:r w:rsidRPr="0017294F">
              <w:rPr>
                <w:rFonts w:ascii="Times New Roman" w:hAnsi="Times New Roman"/>
                <w:kern w:val="2"/>
                <w:sz w:val="28"/>
                <w:szCs w:val="28"/>
                <w:lang w:val="en-US"/>
              </w:rPr>
              <w:t xml:space="preserve">le  </w:t>
            </w:r>
            <w:r w:rsidRPr="0017294F">
              <w:rPr>
                <w:rFonts w:ascii="Times New Roman" w:hAnsi="Times New Roman"/>
                <w:kern w:val="2"/>
                <w:sz w:val="28"/>
                <w:szCs w:val="28"/>
              </w:rPr>
              <w:t xml:space="preserve">responsabile de implimentarea </w:t>
            </w:r>
            <w:r w:rsidRPr="0017294F">
              <w:rPr>
                <w:rFonts w:ascii="Times New Roman" w:hAnsi="Times New Roman" w:cs="Times New Roman"/>
                <w:kern w:val="2"/>
                <w:sz w:val="28"/>
                <w:szCs w:val="28"/>
                <w:lang w:val="ro-MD"/>
              </w:rPr>
              <w:t>Programului de instruire/mediatizare a deținătorilor de terenuri agricole privind măsurile de îmbunătățiri funciare, protecția și sporirea fertilității solurilor.</w:t>
            </w:r>
          </w:p>
          <w:tbl>
            <w:tblPr>
              <w:tblStyle w:val="Tabelgril"/>
              <w:tblW w:w="0" w:type="auto"/>
              <w:tblLook w:val="04A0" w:firstRow="1" w:lastRow="0" w:firstColumn="1" w:lastColumn="0" w:noHBand="0" w:noVBand="1"/>
            </w:tblPr>
            <w:tblGrid>
              <w:gridCol w:w="5132"/>
              <w:gridCol w:w="5132"/>
            </w:tblGrid>
            <w:tr w:rsidR="0017294F" w:rsidRPr="0017294F" w:rsidTr="00A12C17">
              <w:tc>
                <w:tcPr>
                  <w:tcW w:w="5132" w:type="dxa"/>
                </w:tcPr>
                <w:p w:rsidR="0017294F" w:rsidRPr="0017294F" w:rsidRDefault="0017294F" w:rsidP="0017294F">
                  <w:pPr>
                    <w:ind w:firstLine="204"/>
                    <w:jc w:val="center"/>
                    <w:rPr>
                      <w:rFonts w:ascii="Times New Roman" w:hAnsi="Times New Roman"/>
                      <w:b/>
                      <w:kern w:val="2"/>
                      <w:sz w:val="28"/>
                      <w:szCs w:val="28"/>
                    </w:rPr>
                  </w:pPr>
                  <w:r w:rsidRPr="0017294F">
                    <w:rPr>
                      <w:rFonts w:ascii="Times New Roman" w:hAnsi="Times New Roman"/>
                      <w:b/>
                      <w:kern w:val="2"/>
                      <w:sz w:val="28"/>
                      <w:szCs w:val="28"/>
                    </w:rPr>
                    <w:t>Indicatorii de rezultat ce au fost stabiliți în Planul de acțiuni pentru anii 2021-2023.</w:t>
                  </w:r>
                </w:p>
              </w:tc>
              <w:tc>
                <w:tcPr>
                  <w:tcW w:w="5132" w:type="dxa"/>
                </w:tcPr>
                <w:p w:rsidR="0017294F" w:rsidRPr="0017294F" w:rsidRDefault="0017294F" w:rsidP="0017294F">
                  <w:pPr>
                    <w:ind w:firstLine="204"/>
                    <w:jc w:val="center"/>
                    <w:rPr>
                      <w:rFonts w:ascii="Times New Roman" w:hAnsi="Times New Roman"/>
                      <w:b/>
                      <w:kern w:val="2"/>
                      <w:sz w:val="28"/>
                      <w:szCs w:val="28"/>
                    </w:rPr>
                  </w:pPr>
                  <w:r w:rsidRPr="0017294F">
                    <w:rPr>
                      <w:rFonts w:ascii="Times New Roman" w:hAnsi="Times New Roman"/>
                      <w:b/>
                      <w:kern w:val="2"/>
                      <w:sz w:val="28"/>
                      <w:szCs w:val="28"/>
                    </w:rPr>
                    <w:t>Indicatorii de rezultat ce au fost realizați în Planul de acțiuni pentru anii 2021-2023.</w:t>
                  </w:r>
                </w:p>
              </w:tc>
            </w:tr>
            <w:tr w:rsidR="0017294F" w:rsidRPr="0017294F" w:rsidTr="00A12C17">
              <w:tc>
                <w:tcPr>
                  <w:tcW w:w="5132" w:type="dxa"/>
                </w:tcPr>
                <w:p w:rsidR="0017294F" w:rsidRPr="0017294F" w:rsidRDefault="0017294F" w:rsidP="0017294F">
                  <w:pPr>
                    <w:jc w:val="both"/>
                    <w:rPr>
                      <w:rFonts w:ascii="Times New Roman" w:hAnsi="Times New Roman"/>
                      <w:sz w:val="28"/>
                      <w:szCs w:val="28"/>
                    </w:rPr>
                  </w:pPr>
                  <w:r w:rsidRPr="0017294F">
                    <w:rPr>
                      <w:rFonts w:ascii="Times New Roman" w:hAnsi="Times New Roman"/>
                      <w:iCs/>
                      <w:sz w:val="28"/>
                      <w:szCs w:val="28"/>
                      <w:lang w:val="ro-MD" w:eastAsia="ro-RO" w:bidi="ro-MD"/>
                    </w:rPr>
                    <w:t xml:space="preserve">Restructurarea organizaţională a programelor de studii în sistemul de învăţământ agricol prin modernizarea curriculumului şi a programelor de studii, corelându-le cu necesităţile pieţei muncii şi cu convenţiile internaţionale şi Strategia de </w:t>
                  </w:r>
                  <w:r w:rsidRPr="0017294F">
                    <w:rPr>
                      <w:rFonts w:ascii="Times New Roman" w:hAnsi="Times New Roman"/>
                      <w:iCs/>
                      <w:sz w:val="28"/>
                      <w:szCs w:val="28"/>
                      <w:lang w:val="ro-MD" w:eastAsia="ro-RO" w:bidi="ro-MD"/>
                    </w:rPr>
                    <w:lastRenderedPageBreak/>
                    <w:t>dezvoltare a agriculturii şi mediului rural din Republica Moldova</w:t>
                  </w:r>
                </w:p>
                <w:p w:rsidR="0017294F" w:rsidRPr="0017294F" w:rsidRDefault="0017294F" w:rsidP="0017294F">
                  <w:pPr>
                    <w:jc w:val="both"/>
                    <w:rPr>
                      <w:rFonts w:ascii="Times New Roman" w:hAnsi="Times New Roman"/>
                      <w:kern w:val="2"/>
                      <w:sz w:val="28"/>
                      <w:szCs w:val="28"/>
                    </w:rPr>
                  </w:pPr>
                </w:p>
              </w:tc>
              <w:tc>
                <w:tcPr>
                  <w:tcW w:w="5132" w:type="dxa"/>
                </w:tcPr>
                <w:p w:rsidR="0017294F" w:rsidRPr="0017294F" w:rsidRDefault="0017294F" w:rsidP="0017294F">
                  <w:pPr>
                    <w:rPr>
                      <w:rFonts w:ascii="Times New Roman" w:hAnsi="Times New Roman"/>
                      <w:kern w:val="2"/>
                      <w:sz w:val="28"/>
                      <w:szCs w:val="28"/>
                    </w:rPr>
                  </w:pPr>
                </w:p>
                <w:p w:rsidR="0017294F" w:rsidRPr="0017294F" w:rsidRDefault="0017294F" w:rsidP="0017294F">
                  <w:pPr>
                    <w:rPr>
                      <w:rFonts w:ascii="Times New Roman" w:hAnsi="Times New Roman"/>
                      <w:kern w:val="2"/>
                      <w:sz w:val="28"/>
                      <w:szCs w:val="28"/>
                    </w:rPr>
                  </w:pPr>
                  <w:r w:rsidRPr="0017294F">
                    <w:rPr>
                      <w:rFonts w:ascii="Times New Roman" w:hAnsi="Times New Roman"/>
                      <w:kern w:val="2"/>
                      <w:sz w:val="28"/>
                      <w:szCs w:val="28"/>
                      <w:lang w:val="ru-RU"/>
                    </w:rPr>
                    <w:t>Nu a fost realizat.</w:t>
                  </w:r>
                </w:p>
              </w:tc>
            </w:tr>
            <w:tr w:rsidR="0017294F" w:rsidRPr="0017294F" w:rsidTr="00A12C17">
              <w:tc>
                <w:tcPr>
                  <w:tcW w:w="5132" w:type="dxa"/>
                </w:tcPr>
                <w:p w:rsidR="0017294F" w:rsidRPr="0017294F" w:rsidRDefault="0017294F" w:rsidP="0017294F">
                  <w:pPr>
                    <w:shd w:val="clear" w:color="auto" w:fill="FFFFFF"/>
                    <w:spacing w:line="235" w:lineRule="atLeast"/>
                    <w:ind w:right="147"/>
                    <w:jc w:val="both"/>
                    <w:rPr>
                      <w:rFonts w:ascii="Times New Roman" w:eastAsiaTheme="minorHAnsi" w:hAnsi="Times New Roman"/>
                      <w:i/>
                      <w:iCs/>
                      <w:sz w:val="28"/>
                      <w:szCs w:val="28"/>
                      <w:lang w:val="ro-MD" w:eastAsia="ro-RO" w:bidi="ro-MD"/>
                    </w:rPr>
                  </w:pPr>
                  <w:r w:rsidRPr="0017294F">
                    <w:rPr>
                      <w:rFonts w:ascii="Times New Roman" w:eastAsiaTheme="minorHAnsi" w:hAnsi="Times New Roman"/>
                      <w:iCs/>
                      <w:sz w:val="28"/>
                      <w:szCs w:val="28"/>
                      <w:lang w:val="ro-MD" w:eastAsia="ro-RO" w:bidi="ro-MD"/>
                    </w:rPr>
                    <w:lastRenderedPageBreak/>
                    <w:t>Elaborarea programelor de instruire a deţinătorilor de terenuri agricole privind măsurile de îmbunătăţiri funciare, protecţia şi sporirea fertilităţii solurilor</w:t>
                  </w:r>
                  <w:r w:rsidRPr="0017294F">
                    <w:rPr>
                      <w:rFonts w:ascii="Times New Roman" w:eastAsiaTheme="minorHAnsi" w:hAnsi="Times New Roman"/>
                      <w:i/>
                      <w:iCs/>
                      <w:sz w:val="28"/>
                      <w:szCs w:val="28"/>
                      <w:lang w:val="ro-MD" w:eastAsia="ro-RO" w:bidi="ro-MD"/>
                    </w:rPr>
                    <w:t>.</w:t>
                  </w:r>
                </w:p>
                <w:p w:rsidR="0017294F" w:rsidRPr="0017294F" w:rsidRDefault="0017294F" w:rsidP="0017294F">
                  <w:pPr>
                    <w:jc w:val="both"/>
                    <w:rPr>
                      <w:rFonts w:ascii="Times New Roman" w:hAnsi="Times New Roman"/>
                      <w:sz w:val="28"/>
                      <w:szCs w:val="28"/>
                    </w:rPr>
                  </w:pPr>
                  <w:r w:rsidRPr="0017294F">
                    <w:rPr>
                      <w:rFonts w:ascii="Times New Roman" w:hAnsi="Times New Roman"/>
                      <w:sz w:val="28"/>
                      <w:szCs w:val="28"/>
                    </w:rPr>
                    <w:t>Programe de instruire elaborate;</w:t>
                  </w:r>
                </w:p>
                <w:p w:rsidR="0017294F" w:rsidRPr="0017294F" w:rsidRDefault="0017294F" w:rsidP="0017294F">
                  <w:pPr>
                    <w:jc w:val="both"/>
                    <w:rPr>
                      <w:rFonts w:ascii="Times New Roman" w:hAnsi="Times New Roman"/>
                      <w:sz w:val="28"/>
                      <w:szCs w:val="28"/>
                    </w:rPr>
                  </w:pPr>
                  <w:r w:rsidRPr="0017294F">
                    <w:rPr>
                      <w:rFonts w:ascii="Times New Roman" w:hAnsi="Times New Roman"/>
                      <w:sz w:val="28"/>
                      <w:szCs w:val="28"/>
                    </w:rPr>
                    <w:t>număr de instruiri planificate și organizate;</w:t>
                  </w:r>
                </w:p>
                <w:p w:rsidR="0017294F" w:rsidRPr="0017294F" w:rsidRDefault="0017294F" w:rsidP="0017294F">
                  <w:pPr>
                    <w:jc w:val="both"/>
                    <w:rPr>
                      <w:rFonts w:ascii="Times New Roman" w:hAnsi="Times New Roman"/>
                      <w:sz w:val="28"/>
                      <w:szCs w:val="28"/>
                    </w:rPr>
                  </w:pPr>
                  <w:r w:rsidRPr="0017294F">
                    <w:rPr>
                      <w:rFonts w:ascii="Times New Roman" w:hAnsi="Times New Roman"/>
                      <w:sz w:val="28"/>
                      <w:szCs w:val="28"/>
                    </w:rPr>
                    <w:t xml:space="preserve">cel puțin </w:t>
                  </w:r>
                  <w:r w:rsidRPr="0017294F">
                    <w:rPr>
                      <w:rFonts w:ascii="Times New Roman" w:hAnsi="Times New Roman"/>
                      <w:b/>
                      <w:sz w:val="28"/>
                      <w:szCs w:val="28"/>
                    </w:rPr>
                    <w:t>200</w:t>
                  </w:r>
                  <w:r w:rsidRPr="0017294F">
                    <w:rPr>
                      <w:rFonts w:ascii="Times New Roman" w:hAnsi="Times New Roman"/>
                      <w:sz w:val="28"/>
                      <w:szCs w:val="28"/>
                    </w:rPr>
                    <w:t xml:space="preserve"> anual  persoane instruite</w:t>
                  </w:r>
                </w:p>
                <w:p w:rsidR="0017294F" w:rsidRPr="0017294F" w:rsidRDefault="0017294F" w:rsidP="0017294F">
                  <w:pPr>
                    <w:jc w:val="both"/>
                    <w:rPr>
                      <w:rFonts w:ascii="Times New Roman" w:hAnsi="Times New Roman"/>
                      <w:kern w:val="2"/>
                      <w:sz w:val="28"/>
                      <w:szCs w:val="28"/>
                    </w:rPr>
                  </w:pPr>
                </w:p>
              </w:tc>
              <w:tc>
                <w:tcPr>
                  <w:tcW w:w="5132" w:type="dxa"/>
                </w:tcPr>
                <w:p w:rsidR="0017294F" w:rsidRPr="0017294F" w:rsidRDefault="0017294F" w:rsidP="0017294F">
                  <w:pPr>
                    <w:rPr>
                      <w:rFonts w:ascii="Times New Roman" w:hAnsi="Times New Roman"/>
                      <w:kern w:val="2"/>
                      <w:sz w:val="28"/>
                      <w:szCs w:val="28"/>
                      <w:lang w:val="ro-MD"/>
                    </w:rPr>
                  </w:pPr>
                  <w:r w:rsidRPr="0017294F">
                    <w:rPr>
                      <w:rFonts w:ascii="Times New Roman" w:hAnsi="Times New Roman"/>
                      <w:kern w:val="2"/>
                      <w:sz w:val="28"/>
                      <w:szCs w:val="28"/>
                      <w:lang w:val="ro-MD"/>
                    </w:rPr>
                    <w:t>Nr. de instruiri planificate -</w:t>
                  </w:r>
                  <w:r w:rsidRPr="0017294F">
                    <w:rPr>
                      <w:rFonts w:ascii="Times New Roman" w:hAnsi="Times New Roman"/>
                      <w:b/>
                      <w:kern w:val="2"/>
                      <w:sz w:val="28"/>
                      <w:szCs w:val="28"/>
                      <w:lang w:val="ro-MD"/>
                    </w:rPr>
                    <w:t>117</w:t>
                  </w:r>
                </w:p>
                <w:p w:rsidR="0017294F" w:rsidRPr="0017294F" w:rsidRDefault="0017294F" w:rsidP="0017294F">
                  <w:pPr>
                    <w:rPr>
                      <w:rFonts w:ascii="Times New Roman" w:hAnsi="Times New Roman"/>
                      <w:kern w:val="2"/>
                      <w:sz w:val="28"/>
                      <w:szCs w:val="28"/>
                      <w:lang w:val="ro-MD"/>
                    </w:rPr>
                  </w:pPr>
                  <w:r w:rsidRPr="0017294F">
                    <w:rPr>
                      <w:rFonts w:ascii="Times New Roman" w:hAnsi="Times New Roman"/>
                      <w:kern w:val="2"/>
                      <w:sz w:val="28"/>
                      <w:szCs w:val="28"/>
                      <w:lang w:val="ro-MD"/>
                    </w:rPr>
                    <w:t xml:space="preserve">Nr. de persoane instruite planificate - </w:t>
                  </w:r>
                  <w:r w:rsidRPr="0017294F">
                    <w:rPr>
                      <w:rFonts w:ascii="Times New Roman" w:hAnsi="Times New Roman"/>
                      <w:b/>
                      <w:kern w:val="2"/>
                      <w:sz w:val="28"/>
                      <w:szCs w:val="28"/>
                      <w:lang w:val="ro-MD"/>
                    </w:rPr>
                    <w:t>3.290</w:t>
                  </w:r>
                </w:p>
                <w:p w:rsidR="0017294F" w:rsidRPr="0017294F" w:rsidRDefault="0017294F" w:rsidP="0017294F">
                  <w:pPr>
                    <w:rPr>
                      <w:rFonts w:ascii="Times New Roman" w:hAnsi="Times New Roman"/>
                      <w:kern w:val="2"/>
                      <w:sz w:val="28"/>
                      <w:szCs w:val="28"/>
                      <w:lang w:val="ro-MD"/>
                    </w:rPr>
                  </w:pPr>
                  <w:r w:rsidRPr="0017294F">
                    <w:rPr>
                      <w:rFonts w:ascii="Times New Roman" w:hAnsi="Times New Roman"/>
                      <w:kern w:val="2"/>
                      <w:sz w:val="28"/>
                      <w:szCs w:val="28"/>
                      <w:lang w:val="ro-MD"/>
                    </w:rPr>
                    <w:t xml:space="preserve">Au fost organizate </w:t>
                  </w:r>
                  <w:r w:rsidRPr="0017294F">
                    <w:rPr>
                      <w:rFonts w:ascii="Times New Roman" w:hAnsi="Times New Roman"/>
                      <w:b/>
                      <w:kern w:val="2"/>
                      <w:sz w:val="28"/>
                      <w:szCs w:val="28"/>
                      <w:lang w:val="ro-MD"/>
                    </w:rPr>
                    <w:t>187</w:t>
                  </w:r>
                  <w:r w:rsidRPr="0017294F">
                    <w:rPr>
                      <w:rFonts w:ascii="Times New Roman" w:hAnsi="Times New Roman"/>
                      <w:kern w:val="2"/>
                      <w:sz w:val="28"/>
                      <w:szCs w:val="28"/>
                      <w:lang w:val="ro-MD"/>
                    </w:rPr>
                    <w:t xml:space="preserve"> seminare și instruite </w:t>
                  </w:r>
                  <w:r w:rsidRPr="0017294F">
                    <w:rPr>
                      <w:rFonts w:ascii="Times New Roman" w:hAnsi="Times New Roman"/>
                      <w:b/>
                      <w:kern w:val="2"/>
                      <w:sz w:val="28"/>
                      <w:szCs w:val="28"/>
                      <w:lang w:val="ro-MD"/>
                    </w:rPr>
                    <w:t>6.433</w:t>
                  </w:r>
                  <w:r w:rsidRPr="0017294F">
                    <w:rPr>
                      <w:rFonts w:ascii="Times New Roman" w:hAnsi="Times New Roman"/>
                      <w:kern w:val="2"/>
                      <w:sz w:val="28"/>
                      <w:szCs w:val="28"/>
                      <w:lang w:val="ro-MD"/>
                    </w:rPr>
                    <w:t xml:space="preserve"> persoane.</w:t>
                  </w:r>
                </w:p>
              </w:tc>
            </w:tr>
            <w:tr w:rsidR="0017294F" w:rsidRPr="0017294F" w:rsidTr="00A12C17">
              <w:tc>
                <w:tcPr>
                  <w:tcW w:w="5132" w:type="dxa"/>
                </w:tcPr>
                <w:p w:rsidR="0017294F" w:rsidRPr="0017294F" w:rsidRDefault="0017294F" w:rsidP="0017294F">
                  <w:pPr>
                    <w:jc w:val="both"/>
                    <w:rPr>
                      <w:rFonts w:ascii="Times New Roman" w:hAnsi="Times New Roman"/>
                      <w:kern w:val="2"/>
                      <w:sz w:val="28"/>
                      <w:szCs w:val="28"/>
                    </w:rPr>
                  </w:pPr>
                  <w:r w:rsidRPr="0017294F">
                    <w:rPr>
                      <w:rFonts w:ascii="Times New Roman" w:hAnsi="Times New Roman"/>
                      <w:iCs/>
                      <w:kern w:val="2"/>
                      <w:sz w:val="28"/>
                      <w:szCs w:val="28"/>
                      <w:lang w:val="ro-MD" w:eastAsia="ro-RO" w:bidi="ro-MD"/>
                    </w:rPr>
                    <w:t>Formarea formatorilor în domeniul îmbunătăţirilor funciare în scopul instruirii deţinătorilor de terenuri agricole</w:t>
                  </w:r>
                </w:p>
                <w:p w:rsidR="0017294F" w:rsidRPr="0017294F" w:rsidRDefault="0017294F" w:rsidP="0017294F">
                  <w:pPr>
                    <w:jc w:val="both"/>
                    <w:rPr>
                      <w:rFonts w:ascii="Times New Roman" w:hAnsi="Times New Roman"/>
                      <w:kern w:val="2"/>
                      <w:sz w:val="28"/>
                      <w:szCs w:val="28"/>
                    </w:rPr>
                  </w:pPr>
                  <w:r w:rsidRPr="0017294F">
                    <w:rPr>
                      <w:rFonts w:ascii="Times New Roman" w:hAnsi="Times New Roman"/>
                      <w:kern w:val="2"/>
                      <w:sz w:val="28"/>
                      <w:szCs w:val="28"/>
                    </w:rPr>
                    <w:t xml:space="preserve">Cel puțin </w:t>
                  </w:r>
                  <w:r w:rsidRPr="0017294F">
                    <w:rPr>
                      <w:rFonts w:ascii="Times New Roman" w:hAnsi="Times New Roman"/>
                      <w:b/>
                      <w:kern w:val="2"/>
                      <w:sz w:val="28"/>
                      <w:szCs w:val="28"/>
                    </w:rPr>
                    <w:t xml:space="preserve">35 </w:t>
                  </w:r>
                  <w:r w:rsidRPr="0017294F">
                    <w:rPr>
                      <w:rFonts w:ascii="Times New Roman" w:hAnsi="Times New Roman"/>
                      <w:kern w:val="2"/>
                      <w:sz w:val="28"/>
                      <w:szCs w:val="28"/>
                    </w:rPr>
                    <w:t>formatori instruiți</w:t>
                  </w:r>
                </w:p>
                <w:p w:rsidR="0017294F" w:rsidRPr="0017294F" w:rsidRDefault="0017294F" w:rsidP="0017294F">
                  <w:pPr>
                    <w:jc w:val="both"/>
                    <w:rPr>
                      <w:rFonts w:ascii="Times New Roman" w:hAnsi="Times New Roman"/>
                      <w:kern w:val="2"/>
                      <w:sz w:val="28"/>
                      <w:szCs w:val="28"/>
                    </w:rPr>
                  </w:pPr>
                </w:p>
              </w:tc>
              <w:tc>
                <w:tcPr>
                  <w:tcW w:w="5132" w:type="dxa"/>
                </w:tcPr>
                <w:p w:rsidR="0017294F" w:rsidRPr="0017294F" w:rsidRDefault="0017294F" w:rsidP="0017294F">
                  <w:pPr>
                    <w:jc w:val="both"/>
                    <w:rPr>
                      <w:rFonts w:ascii="Times New Roman" w:hAnsi="Times New Roman"/>
                      <w:kern w:val="2"/>
                      <w:sz w:val="28"/>
                      <w:szCs w:val="28"/>
                    </w:rPr>
                  </w:pPr>
                  <w:r w:rsidRPr="0017294F">
                    <w:rPr>
                      <w:rFonts w:ascii="Times New Roman" w:hAnsi="Times New Roman"/>
                      <w:iCs/>
                      <w:kern w:val="2"/>
                      <w:sz w:val="28"/>
                      <w:szCs w:val="28"/>
                      <w:lang w:val="ro-MD" w:eastAsia="ro-RO" w:bidi="ro-MD"/>
                    </w:rPr>
                    <w:t>instruiți</w:t>
                  </w:r>
                  <w:r w:rsidRPr="0017294F">
                    <w:rPr>
                      <w:rFonts w:ascii="Times New Roman" w:hAnsi="Times New Roman"/>
                      <w:kern w:val="2"/>
                      <w:sz w:val="28"/>
                      <w:szCs w:val="28"/>
                    </w:rPr>
                    <w:t xml:space="preserve"> </w:t>
                  </w:r>
                  <w:r w:rsidRPr="0017294F">
                    <w:rPr>
                      <w:rFonts w:ascii="Times New Roman" w:hAnsi="Times New Roman"/>
                      <w:b/>
                      <w:kern w:val="2"/>
                      <w:sz w:val="28"/>
                      <w:szCs w:val="28"/>
                    </w:rPr>
                    <w:t xml:space="preserve">26 </w:t>
                  </w:r>
                  <w:r w:rsidRPr="0017294F">
                    <w:rPr>
                      <w:rFonts w:ascii="Times New Roman" w:hAnsi="Times New Roman"/>
                      <w:kern w:val="2"/>
                      <w:sz w:val="28"/>
                      <w:szCs w:val="28"/>
                    </w:rPr>
                    <w:t>formatori.</w:t>
                  </w:r>
                </w:p>
                <w:p w:rsidR="0017294F" w:rsidRPr="0017294F" w:rsidRDefault="0017294F" w:rsidP="0017294F">
                  <w:pPr>
                    <w:jc w:val="both"/>
                    <w:rPr>
                      <w:rFonts w:ascii="Times New Roman" w:hAnsi="Times New Roman"/>
                      <w:kern w:val="2"/>
                      <w:sz w:val="28"/>
                      <w:szCs w:val="28"/>
                    </w:rPr>
                  </w:pPr>
                </w:p>
              </w:tc>
            </w:tr>
            <w:tr w:rsidR="0017294F" w:rsidRPr="0017294F" w:rsidTr="00A12C17">
              <w:tc>
                <w:tcPr>
                  <w:tcW w:w="5132" w:type="dxa"/>
                </w:tcPr>
                <w:p w:rsidR="0017294F" w:rsidRPr="0017294F" w:rsidRDefault="0017294F" w:rsidP="0017294F">
                  <w:pPr>
                    <w:jc w:val="both"/>
                    <w:rPr>
                      <w:rFonts w:ascii="Times New Roman" w:hAnsi="Times New Roman"/>
                      <w:kern w:val="2"/>
                      <w:sz w:val="28"/>
                      <w:szCs w:val="28"/>
                    </w:rPr>
                  </w:pPr>
                  <w:r w:rsidRPr="0017294F">
                    <w:rPr>
                      <w:rFonts w:ascii="Times New Roman" w:hAnsi="Times New Roman"/>
                      <w:iCs/>
                      <w:kern w:val="2"/>
                      <w:sz w:val="28"/>
                      <w:szCs w:val="28"/>
                      <w:lang w:val="ro-MD" w:eastAsia="ro-RO" w:bidi="ro-MD"/>
                    </w:rPr>
                    <w:t>Creşterea calităţii formării profesionale iniţiale a cadrelor de înaltă calificare în domeniul îmbunătăţirilor funciare, protecţiei şi sporirii fertilităţii solurilor în cadrul programelor de studii superioare de licenţă, master şi doctorat.</w:t>
                  </w:r>
                </w:p>
                <w:p w:rsidR="0017294F" w:rsidRPr="0017294F" w:rsidRDefault="0017294F" w:rsidP="0017294F">
                  <w:pPr>
                    <w:jc w:val="both"/>
                    <w:rPr>
                      <w:rFonts w:ascii="Times New Roman" w:hAnsi="Times New Roman"/>
                      <w:kern w:val="2"/>
                      <w:sz w:val="28"/>
                      <w:szCs w:val="28"/>
                    </w:rPr>
                  </w:pPr>
                  <w:r w:rsidRPr="0017294F">
                    <w:rPr>
                      <w:rFonts w:ascii="Times New Roman" w:hAnsi="Times New Roman"/>
                      <w:kern w:val="2"/>
                      <w:sz w:val="28"/>
                      <w:szCs w:val="28"/>
                    </w:rPr>
                    <w:t xml:space="preserve">Cel puțin </w:t>
                  </w:r>
                  <w:r w:rsidRPr="0017294F">
                    <w:rPr>
                      <w:rFonts w:ascii="Times New Roman" w:hAnsi="Times New Roman"/>
                      <w:b/>
                      <w:kern w:val="2"/>
                      <w:sz w:val="28"/>
                      <w:szCs w:val="28"/>
                    </w:rPr>
                    <w:t>166</w:t>
                  </w:r>
                  <w:r w:rsidRPr="0017294F">
                    <w:rPr>
                      <w:rFonts w:ascii="Times New Roman" w:hAnsi="Times New Roman"/>
                      <w:kern w:val="2"/>
                      <w:sz w:val="28"/>
                      <w:szCs w:val="28"/>
                    </w:rPr>
                    <w:t xml:space="preserve"> de cadre de înaltă calificare în programe de studii superioare acreditate.</w:t>
                  </w:r>
                </w:p>
              </w:tc>
              <w:tc>
                <w:tcPr>
                  <w:tcW w:w="5132" w:type="dxa"/>
                </w:tcPr>
                <w:p w:rsidR="0017294F" w:rsidRPr="0017294F" w:rsidRDefault="0017294F" w:rsidP="0017294F">
                  <w:pPr>
                    <w:rPr>
                      <w:rFonts w:ascii="Times New Roman" w:hAnsi="Times New Roman"/>
                      <w:kern w:val="2"/>
                      <w:sz w:val="28"/>
                      <w:szCs w:val="28"/>
                    </w:rPr>
                  </w:pPr>
                </w:p>
                <w:p w:rsidR="0017294F" w:rsidRPr="0017294F" w:rsidRDefault="0017294F" w:rsidP="0017294F">
                  <w:pPr>
                    <w:rPr>
                      <w:rFonts w:ascii="Times New Roman" w:hAnsi="Times New Roman"/>
                      <w:kern w:val="2"/>
                      <w:sz w:val="28"/>
                      <w:szCs w:val="28"/>
                    </w:rPr>
                  </w:pPr>
                  <w:r w:rsidRPr="0017294F">
                    <w:rPr>
                      <w:rFonts w:ascii="Times New Roman" w:hAnsi="Times New Roman"/>
                      <w:kern w:val="2"/>
                      <w:sz w:val="28"/>
                      <w:szCs w:val="28"/>
                    </w:rPr>
                    <w:t>Nu a fost prezent indicatorii de rezultat.</w:t>
                  </w:r>
                </w:p>
              </w:tc>
            </w:tr>
            <w:tr w:rsidR="0017294F" w:rsidRPr="0017294F" w:rsidTr="00A12C17">
              <w:tc>
                <w:tcPr>
                  <w:tcW w:w="5132" w:type="dxa"/>
                </w:tcPr>
                <w:p w:rsidR="0017294F" w:rsidRPr="0017294F" w:rsidRDefault="0017294F" w:rsidP="0017294F">
                  <w:pPr>
                    <w:rPr>
                      <w:kern w:val="2"/>
                      <w:sz w:val="28"/>
                      <w:szCs w:val="28"/>
                    </w:rPr>
                  </w:pPr>
                  <w:r w:rsidRPr="0017294F">
                    <w:rPr>
                      <w:kern w:val="2"/>
                      <w:sz w:val="28"/>
                      <w:szCs w:val="28"/>
                    </w:rPr>
                    <w:t>Elaborarea și aprobarea metodologiei studiilor pedologice</w:t>
                  </w:r>
                </w:p>
              </w:tc>
              <w:tc>
                <w:tcPr>
                  <w:tcW w:w="5132" w:type="dxa"/>
                </w:tcPr>
                <w:p w:rsidR="0017294F" w:rsidRPr="0017294F" w:rsidRDefault="0017294F" w:rsidP="0017294F">
                  <w:pPr>
                    <w:rPr>
                      <w:rFonts w:ascii="Times New Roman" w:hAnsi="Times New Roman"/>
                      <w:kern w:val="2"/>
                      <w:sz w:val="28"/>
                      <w:szCs w:val="28"/>
                    </w:rPr>
                  </w:pPr>
                  <w:r w:rsidRPr="0017294F">
                    <w:rPr>
                      <w:rFonts w:ascii="Times New Roman" w:hAnsi="Times New Roman"/>
                      <w:kern w:val="2"/>
                      <w:sz w:val="28"/>
                      <w:szCs w:val="28"/>
                    </w:rPr>
                    <w:t xml:space="preserve"> În proces de realizare</w:t>
                  </w:r>
                </w:p>
              </w:tc>
            </w:tr>
            <w:tr w:rsidR="0017294F" w:rsidRPr="0017294F" w:rsidTr="00A12C17">
              <w:tc>
                <w:tcPr>
                  <w:tcW w:w="5132" w:type="dxa"/>
                </w:tcPr>
                <w:p w:rsidR="0017294F" w:rsidRPr="0017294F" w:rsidRDefault="0017294F" w:rsidP="0017294F">
                  <w:pPr>
                    <w:rPr>
                      <w:kern w:val="2"/>
                      <w:sz w:val="28"/>
                      <w:szCs w:val="28"/>
                    </w:rPr>
                  </w:pPr>
                  <w:r w:rsidRPr="0017294F">
                    <w:rPr>
                      <w:kern w:val="2"/>
                      <w:sz w:val="28"/>
                      <w:szCs w:val="28"/>
                    </w:rPr>
                    <w:t>Elaborarea metodologiei privind organizarea monitoringului stării de calitate a solului Republicii Moldova</w:t>
                  </w:r>
                </w:p>
                <w:p w:rsidR="0017294F" w:rsidRPr="0017294F" w:rsidRDefault="0017294F" w:rsidP="0017294F">
                  <w:pPr>
                    <w:rPr>
                      <w:kern w:val="2"/>
                      <w:sz w:val="28"/>
                      <w:szCs w:val="28"/>
                    </w:rPr>
                  </w:pPr>
                </w:p>
              </w:tc>
              <w:tc>
                <w:tcPr>
                  <w:tcW w:w="5132" w:type="dxa"/>
                </w:tcPr>
                <w:p w:rsidR="0017294F" w:rsidRPr="0017294F" w:rsidRDefault="0017294F" w:rsidP="0017294F">
                  <w:pPr>
                    <w:rPr>
                      <w:rFonts w:ascii="Times New Roman" w:hAnsi="Times New Roman"/>
                      <w:kern w:val="2"/>
                      <w:sz w:val="28"/>
                      <w:szCs w:val="28"/>
                    </w:rPr>
                  </w:pPr>
                  <w:r w:rsidRPr="0017294F">
                    <w:rPr>
                      <w:rFonts w:ascii="Times New Roman" w:hAnsi="Times New Roman"/>
                      <w:kern w:val="2"/>
                      <w:sz w:val="28"/>
                      <w:szCs w:val="28"/>
                    </w:rPr>
                    <w:t xml:space="preserve"> A fost elaborată și aprobată prin Ordinul MAIA nr.168/2023.</w:t>
                  </w:r>
                </w:p>
              </w:tc>
            </w:tr>
            <w:tr w:rsidR="0017294F" w:rsidRPr="0017294F" w:rsidTr="00A12C17">
              <w:tc>
                <w:tcPr>
                  <w:tcW w:w="5132" w:type="dxa"/>
                </w:tcPr>
                <w:p w:rsidR="0017294F" w:rsidRPr="0017294F" w:rsidRDefault="0017294F" w:rsidP="0017294F">
                  <w:pPr>
                    <w:rPr>
                      <w:kern w:val="2"/>
                      <w:sz w:val="28"/>
                      <w:szCs w:val="28"/>
                    </w:rPr>
                  </w:pPr>
                  <w:r w:rsidRPr="0017294F">
                    <w:rPr>
                      <w:kern w:val="2"/>
                      <w:sz w:val="28"/>
                      <w:szCs w:val="28"/>
                    </w:rPr>
                    <w:t>Elaborarea instrucțiunii metodologice privind studiul de fezabilitate pentru executarea lucrărilor de prevenire și combatere a eroziunii solului</w:t>
                  </w:r>
                </w:p>
              </w:tc>
              <w:tc>
                <w:tcPr>
                  <w:tcW w:w="5132" w:type="dxa"/>
                </w:tcPr>
                <w:p w:rsidR="0017294F" w:rsidRPr="0017294F" w:rsidRDefault="0017294F" w:rsidP="0017294F">
                  <w:pPr>
                    <w:rPr>
                      <w:rFonts w:ascii="Times New Roman" w:hAnsi="Times New Roman"/>
                      <w:kern w:val="2"/>
                      <w:sz w:val="28"/>
                      <w:szCs w:val="28"/>
                    </w:rPr>
                  </w:pPr>
                  <w:r w:rsidRPr="0017294F">
                    <w:rPr>
                      <w:rFonts w:ascii="Times New Roman" w:hAnsi="Times New Roman"/>
                      <w:kern w:val="2"/>
                      <w:sz w:val="28"/>
                      <w:szCs w:val="28"/>
                    </w:rPr>
                    <w:t xml:space="preserve">A fost elaborată și aprobată prin decizia Consiliului Științific al IP.IPAPS „N.DIMO”, </w:t>
                  </w:r>
                  <w:proofErr w:type="gramStart"/>
                  <w:r w:rsidRPr="0017294F">
                    <w:rPr>
                      <w:rFonts w:ascii="Times New Roman" w:hAnsi="Times New Roman"/>
                      <w:kern w:val="2"/>
                      <w:sz w:val="28"/>
                      <w:szCs w:val="28"/>
                    </w:rPr>
                    <w:t>din  data</w:t>
                  </w:r>
                  <w:proofErr w:type="gramEnd"/>
                  <w:r w:rsidRPr="0017294F">
                    <w:rPr>
                      <w:rFonts w:ascii="Times New Roman" w:hAnsi="Times New Roman"/>
                      <w:kern w:val="2"/>
                      <w:sz w:val="28"/>
                      <w:szCs w:val="28"/>
                    </w:rPr>
                    <w:t xml:space="preserve"> de 08.08.2023 și este plasat pe pagina web. ipaps.md, rubrica publicații.</w:t>
                  </w:r>
                </w:p>
              </w:tc>
            </w:tr>
          </w:tbl>
          <w:p w:rsidR="0017294F" w:rsidRPr="0017294F" w:rsidRDefault="0017294F" w:rsidP="0017294F">
            <w:pPr>
              <w:spacing w:after="0" w:line="240" w:lineRule="auto"/>
              <w:ind w:right="147" w:firstLine="488"/>
              <w:jc w:val="both"/>
              <w:rPr>
                <w:rFonts w:ascii="Times New Roman" w:hAnsi="Times New Roman"/>
                <w:kern w:val="2"/>
                <w:sz w:val="28"/>
                <w:szCs w:val="28"/>
              </w:rPr>
            </w:pPr>
            <w:r w:rsidRPr="0017294F">
              <w:rPr>
                <w:kern w:val="2"/>
                <w:sz w:val="28"/>
                <w:szCs w:val="28"/>
                <w:lang w:val="en-US" w:eastAsia="ro-MD" w:bidi="ro-MD"/>
              </w:rPr>
              <w:t>A</w:t>
            </w:r>
            <w:r w:rsidRPr="0017294F">
              <w:rPr>
                <w:kern w:val="2"/>
                <w:sz w:val="28"/>
                <w:szCs w:val="28"/>
                <w:lang w:val="ro-MD" w:eastAsia="ro-MD" w:bidi="ro-MD"/>
              </w:rPr>
              <w:t>utorităţile/instituţii</w:t>
            </w:r>
            <w:r w:rsidRPr="0017294F">
              <w:rPr>
                <w:rFonts w:ascii="Times New Roman" w:hAnsi="Times New Roman"/>
                <w:kern w:val="2"/>
                <w:sz w:val="28"/>
                <w:szCs w:val="28"/>
                <w:lang w:val="en-US"/>
              </w:rPr>
              <w:t xml:space="preserve">le  </w:t>
            </w:r>
            <w:r w:rsidRPr="0017294F">
              <w:rPr>
                <w:rFonts w:ascii="Times New Roman" w:hAnsi="Times New Roman"/>
                <w:kern w:val="2"/>
                <w:sz w:val="28"/>
                <w:szCs w:val="28"/>
              </w:rPr>
              <w:t>responsabile de implimentare a politicilor din domeniul îmbunătățiri funciare, drept motive pentru neasigurarea implementării unor acțiuni stabilite pentru a fi realizate, comunică următoarele:</w:t>
            </w:r>
          </w:p>
          <w:p w:rsidR="0017294F" w:rsidRPr="0017294F" w:rsidRDefault="0017294F" w:rsidP="0017294F">
            <w:pPr>
              <w:spacing w:after="0" w:line="240" w:lineRule="auto"/>
              <w:ind w:firstLine="488"/>
              <w:jc w:val="both"/>
              <w:rPr>
                <w:rFonts w:ascii="Times New Roman" w:hAnsi="Times New Roman"/>
                <w:kern w:val="2"/>
                <w:sz w:val="28"/>
                <w:szCs w:val="28"/>
              </w:rPr>
            </w:pPr>
            <w:r w:rsidRPr="0017294F">
              <w:rPr>
                <w:rFonts w:ascii="Times New Roman" w:hAnsi="Times New Roman"/>
                <w:kern w:val="2"/>
                <w:sz w:val="28"/>
                <w:szCs w:val="28"/>
                <w:lang w:val="ro-MD"/>
              </w:rPr>
              <w:t>1</w:t>
            </w:r>
            <w:r w:rsidRPr="0017294F">
              <w:rPr>
                <w:rFonts w:ascii="Times New Roman" w:hAnsi="Times New Roman"/>
                <w:kern w:val="2"/>
                <w:sz w:val="28"/>
                <w:szCs w:val="28"/>
              </w:rPr>
              <w:t xml:space="preserve">) </w:t>
            </w:r>
            <w:r w:rsidRPr="0017294F">
              <w:rPr>
                <w:rFonts w:ascii="Times New Roman" w:hAnsi="Times New Roman"/>
                <w:i/>
                <w:iCs/>
                <w:kern w:val="2"/>
                <w:sz w:val="28"/>
                <w:szCs w:val="28"/>
              </w:rPr>
              <w:t>lipsa specialiștilor în domeniu</w:t>
            </w:r>
          </w:p>
          <w:p w:rsidR="0017294F" w:rsidRPr="0017294F" w:rsidRDefault="0017294F" w:rsidP="0017294F">
            <w:pPr>
              <w:spacing w:after="0" w:line="240" w:lineRule="auto"/>
              <w:ind w:right="147" w:firstLine="488"/>
              <w:jc w:val="both"/>
              <w:rPr>
                <w:rFonts w:ascii="Times New Roman" w:hAnsi="Times New Roman"/>
                <w:kern w:val="2"/>
                <w:sz w:val="28"/>
                <w:szCs w:val="28"/>
              </w:rPr>
            </w:pPr>
            <w:r w:rsidRPr="0017294F">
              <w:rPr>
                <w:rFonts w:ascii="Times New Roman" w:hAnsi="Times New Roman"/>
                <w:kern w:val="2"/>
                <w:sz w:val="28"/>
                <w:szCs w:val="28"/>
              </w:rPr>
              <w:t xml:space="preserve">2) </w:t>
            </w:r>
            <w:r w:rsidRPr="0017294F">
              <w:rPr>
                <w:rFonts w:ascii="Times New Roman" w:hAnsi="Times New Roman"/>
                <w:i/>
                <w:iCs/>
                <w:kern w:val="2"/>
                <w:sz w:val="28"/>
                <w:szCs w:val="28"/>
              </w:rPr>
              <w:t>gradul scăzut de aplicare a proiectelor de îmbunătățiri funciare,</w:t>
            </w:r>
            <w:r w:rsidRPr="0017294F">
              <w:rPr>
                <w:rFonts w:ascii="Times New Roman" w:hAnsi="Times New Roman"/>
                <w:bCs/>
                <w:i/>
                <w:iCs/>
                <w:kern w:val="2"/>
                <w:sz w:val="28"/>
                <w:szCs w:val="28"/>
              </w:rPr>
              <w:t>protecție, conservare și sporire a fertilităţii solurilor</w:t>
            </w:r>
          </w:p>
          <w:p w:rsidR="0017294F" w:rsidRPr="0017294F" w:rsidRDefault="0017294F" w:rsidP="0017294F">
            <w:pPr>
              <w:spacing w:after="0" w:line="240" w:lineRule="auto"/>
              <w:ind w:right="147" w:firstLine="488"/>
              <w:jc w:val="both"/>
              <w:rPr>
                <w:rFonts w:ascii="Times New Roman" w:hAnsi="Times New Roman"/>
                <w:kern w:val="2"/>
                <w:sz w:val="28"/>
                <w:szCs w:val="28"/>
              </w:rPr>
            </w:pPr>
            <w:r w:rsidRPr="0017294F">
              <w:rPr>
                <w:rFonts w:ascii="Times New Roman" w:hAnsi="Times New Roman"/>
                <w:kern w:val="2"/>
                <w:sz w:val="28"/>
                <w:szCs w:val="28"/>
              </w:rPr>
              <w:lastRenderedPageBreak/>
              <w:t xml:space="preserve">3) </w:t>
            </w:r>
            <w:r w:rsidRPr="0017294F">
              <w:rPr>
                <w:rFonts w:ascii="Times New Roman" w:hAnsi="Times New Roman"/>
                <w:i/>
                <w:iCs/>
                <w:kern w:val="2"/>
                <w:sz w:val="28"/>
                <w:szCs w:val="28"/>
              </w:rPr>
              <w:t>lipsa prestatorilor de servicii, dotați cu tehnică agricolă modernă, care să presteze servicii de înființare/reabilitare a învelișurilor de ierburi, prietenoase mediului înconjurător.</w:t>
            </w:r>
          </w:p>
          <w:p w:rsidR="0017294F" w:rsidRPr="0017294F" w:rsidRDefault="0017294F" w:rsidP="0017294F">
            <w:pPr>
              <w:spacing w:after="0" w:line="240" w:lineRule="auto"/>
              <w:ind w:right="147" w:firstLine="488"/>
              <w:jc w:val="both"/>
              <w:rPr>
                <w:rFonts w:ascii="Times New Roman" w:hAnsi="Times New Roman"/>
                <w:kern w:val="2"/>
                <w:sz w:val="28"/>
                <w:szCs w:val="28"/>
              </w:rPr>
            </w:pPr>
            <w:r w:rsidRPr="0017294F">
              <w:rPr>
                <w:rFonts w:ascii="Times New Roman" w:hAnsi="Times New Roman"/>
                <w:kern w:val="2"/>
                <w:sz w:val="28"/>
                <w:szCs w:val="28"/>
              </w:rPr>
              <w:t>4)</w:t>
            </w:r>
            <w:r w:rsidRPr="0017294F">
              <w:rPr>
                <w:rFonts w:ascii="Times New Roman" w:hAnsi="Times New Roman"/>
                <w:i/>
                <w:iCs/>
                <w:kern w:val="2"/>
                <w:sz w:val="28"/>
                <w:szCs w:val="28"/>
              </w:rPr>
              <w:t>insuficiența pe piață a materialului săditor forestier, din specii care să corespundă prevederilor proiectelor de execuție dar și condițiilor locale de creștere și dezvoltare.</w:t>
            </w:r>
          </w:p>
          <w:p w:rsidR="0017294F" w:rsidRPr="0017294F" w:rsidRDefault="0017294F" w:rsidP="0017294F">
            <w:pPr>
              <w:spacing w:after="0" w:line="240" w:lineRule="auto"/>
              <w:ind w:firstLine="488"/>
              <w:jc w:val="both"/>
              <w:rPr>
                <w:rFonts w:ascii="Times New Roman" w:hAnsi="Times New Roman"/>
                <w:kern w:val="2"/>
                <w:sz w:val="28"/>
                <w:szCs w:val="28"/>
              </w:rPr>
            </w:pPr>
            <w:r w:rsidRPr="0017294F">
              <w:rPr>
                <w:rFonts w:ascii="Times New Roman" w:hAnsi="Times New Roman"/>
                <w:kern w:val="2"/>
                <w:sz w:val="28"/>
                <w:szCs w:val="28"/>
              </w:rPr>
              <w:t xml:space="preserve">5) </w:t>
            </w:r>
            <w:r w:rsidRPr="0017294F">
              <w:rPr>
                <w:rFonts w:ascii="Times New Roman" w:hAnsi="Times New Roman"/>
                <w:i/>
                <w:iCs/>
                <w:kern w:val="2"/>
                <w:sz w:val="28"/>
                <w:szCs w:val="28"/>
              </w:rPr>
              <w:t>lipsa alocării terenurilor pe care pot fi efectuate lucrările de împădurire</w:t>
            </w:r>
            <w:r w:rsidRPr="0017294F">
              <w:rPr>
                <w:rFonts w:ascii="Times New Roman" w:hAnsi="Times New Roman"/>
                <w:kern w:val="2"/>
                <w:sz w:val="28"/>
                <w:szCs w:val="28"/>
              </w:rPr>
              <w:t>.</w:t>
            </w:r>
          </w:p>
          <w:p w:rsidR="0017294F" w:rsidRPr="0017294F" w:rsidRDefault="0017294F" w:rsidP="0017294F">
            <w:pPr>
              <w:spacing w:after="0" w:line="240" w:lineRule="auto"/>
              <w:ind w:right="147" w:firstLine="488"/>
              <w:jc w:val="both"/>
              <w:rPr>
                <w:rFonts w:ascii="Times New Roman" w:hAnsi="Times New Roman"/>
                <w:i/>
                <w:iCs/>
                <w:kern w:val="2"/>
                <w:sz w:val="28"/>
                <w:szCs w:val="28"/>
              </w:rPr>
            </w:pPr>
            <w:r w:rsidRPr="0017294F">
              <w:rPr>
                <w:rFonts w:ascii="Times New Roman" w:hAnsi="Times New Roman"/>
                <w:kern w:val="2"/>
                <w:sz w:val="28"/>
                <w:szCs w:val="28"/>
              </w:rPr>
              <w:t>6)</w:t>
            </w:r>
            <w:r w:rsidRPr="0017294F">
              <w:rPr>
                <w:rFonts w:ascii="Times New Roman" w:hAnsi="Times New Roman"/>
                <w:i/>
                <w:iCs/>
                <w:kern w:val="2"/>
                <w:sz w:val="28"/>
                <w:szCs w:val="28"/>
              </w:rPr>
              <w:t>imposibilitatea </w:t>
            </w:r>
            <w:r w:rsidRPr="0017294F">
              <w:rPr>
                <w:rFonts w:ascii="Times New Roman" w:hAnsi="Times New Roman"/>
                <w:i/>
                <w:iCs/>
                <w:kern w:val="2"/>
                <w:sz w:val="28"/>
                <w:szCs w:val="28"/>
                <w:lang w:val="fr-FR"/>
              </w:rPr>
              <w:t>de colectare a contribu</w:t>
            </w:r>
            <w:r w:rsidRPr="0017294F">
              <w:rPr>
                <w:rFonts w:ascii="Times New Roman" w:hAnsi="Times New Roman"/>
                <w:i/>
                <w:iCs/>
                <w:kern w:val="2"/>
                <w:sz w:val="28"/>
                <w:szCs w:val="28"/>
              </w:rPr>
              <w:t>ției de către  beneficiari aprobați spre finanțare.</w:t>
            </w:r>
          </w:p>
          <w:p w:rsidR="0017294F" w:rsidRPr="0017294F" w:rsidRDefault="0017294F" w:rsidP="0017294F">
            <w:pPr>
              <w:spacing w:after="0" w:line="240" w:lineRule="auto"/>
              <w:ind w:right="147" w:firstLine="488"/>
              <w:jc w:val="both"/>
              <w:rPr>
                <w:rFonts w:ascii="Times New Roman" w:hAnsi="Times New Roman"/>
                <w:kern w:val="2"/>
                <w:sz w:val="28"/>
                <w:szCs w:val="28"/>
              </w:rPr>
            </w:pPr>
            <w:r w:rsidRPr="0017294F">
              <w:rPr>
                <w:rFonts w:ascii="Times New Roman" w:hAnsi="Times New Roman"/>
                <w:iCs/>
                <w:kern w:val="2"/>
                <w:sz w:val="28"/>
                <w:szCs w:val="28"/>
              </w:rPr>
              <w:t xml:space="preserve">Ținând cont de cele menționate, se constată că de către </w:t>
            </w:r>
            <w:r w:rsidRPr="0017294F">
              <w:rPr>
                <w:kern w:val="2"/>
                <w:sz w:val="28"/>
                <w:szCs w:val="28"/>
                <w:lang w:val="ro-MD" w:eastAsia="ro-MD" w:bidi="ro-MD"/>
              </w:rPr>
              <w:t>autorităţile/instituţii</w:t>
            </w:r>
            <w:r w:rsidRPr="0017294F">
              <w:rPr>
                <w:rFonts w:ascii="Times New Roman" w:hAnsi="Times New Roman"/>
                <w:kern w:val="2"/>
                <w:sz w:val="28"/>
                <w:szCs w:val="28"/>
                <w:lang w:val="en-US"/>
              </w:rPr>
              <w:t xml:space="preserve">le  </w:t>
            </w:r>
            <w:r w:rsidRPr="0017294F">
              <w:rPr>
                <w:rFonts w:ascii="Times New Roman" w:hAnsi="Times New Roman"/>
                <w:iCs/>
                <w:kern w:val="2"/>
                <w:sz w:val="28"/>
                <w:szCs w:val="28"/>
              </w:rPr>
              <w:t>responsabile de implimentarea proiectelor subvenționate din bugetul de stat, nu s-a asigurat realizarea indicatorilor stabiliți în Plan.</w:t>
            </w:r>
          </w:p>
          <w:p w:rsidR="0017294F" w:rsidRPr="0017294F" w:rsidRDefault="0017294F" w:rsidP="0017294F">
            <w:pPr>
              <w:spacing w:after="0" w:line="240" w:lineRule="auto"/>
              <w:ind w:right="147" w:firstLine="488"/>
              <w:jc w:val="both"/>
              <w:rPr>
                <w:rFonts w:ascii="Times New Roman" w:hAnsi="Times New Roman"/>
                <w:kern w:val="2"/>
                <w:sz w:val="28"/>
                <w:szCs w:val="28"/>
              </w:rPr>
            </w:pPr>
            <w:r w:rsidRPr="0017294F">
              <w:rPr>
                <w:rFonts w:ascii="Times New Roman" w:hAnsi="Times New Roman"/>
                <w:kern w:val="2"/>
                <w:sz w:val="28"/>
                <w:szCs w:val="28"/>
              </w:rPr>
              <w:t>De asemenea, î</w:t>
            </w:r>
            <w:r w:rsidRPr="0017294F">
              <w:rPr>
                <w:rFonts w:ascii="Times New Roman" w:hAnsi="Times New Roman"/>
                <w:kern w:val="2"/>
                <w:sz w:val="28"/>
                <w:szCs w:val="28"/>
                <w:lang w:val="ro-MD"/>
              </w:rPr>
              <w:t>n conformitate cu prevederile pct. 44, subpct</w:t>
            </w:r>
            <w:r w:rsidRPr="0017294F">
              <w:rPr>
                <w:rFonts w:ascii="Times New Roman" w:hAnsi="Times New Roman"/>
                <w:b/>
                <w:bCs/>
                <w:kern w:val="2"/>
                <w:sz w:val="28"/>
                <w:szCs w:val="28"/>
                <w:lang w:val="ro-MD"/>
              </w:rPr>
              <w:t xml:space="preserve"> </w:t>
            </w:r>
            <w:r w:rsidRPr="0017294F">
              <w:rPr>
                <w:rFonts w:ascii="Times New Roman" w:hAnsi="Times New Roman"/>
                <w:kern w:val="2"/>
                <w:sz w:val="28"/>
                <w:szCs w:val="28"/>
              </w:rPr>
              <w:t xml:space="preserve">2) și 3) din Anexa nr. 1 din </w:t>
            </w:r>
            <w:r w:rsidRPr="0017294F">
              <w:rPr>
                <w:rFonts w:ascii="Times New Roman" w:hAnsi="Times New Roman"/>
                <w:kern w:val="2"/>
                <w:sz w:val="28"/>
                <w:szCs w:val="28"/>
                <w:lang w:val="ro-MD"/>
              </w:rPr>
              <w:t xml:space="preserve">Hotărârea Guvernului nr. 864/2020, </w:t>
            </w:r>
            <w:r w:rsidRPr="0017294F">
              <w:rPr>
                <w:rFonts w:ascii="Times New Roman" w:hAnsi="Times New Roman"/>
                <w:kern w:val="2"/>
                <w:sz w:val="28"/>
                <w:szCs w:val="28"/>
              </w:rPr>
              <w:t xml:space="preserve">rapoartele de monitorizare de către Ministerul Agriculturii și Industriei Alimentare, pentru anii 2021-2023(I semestrul, 2023), pot fi vizualizate pe pagina web </w:t>
            </w:r>
            <w:hyperlink r:id="rId4" w:tgtFrame="_blank" w:history="1">
              <w:r w:rsidRPr="0017294F">
                <w:rPr>
                  <w:rFonts w:ascii="Times New Roman" w:hAnsi="Times New Roman"/>
                  <w:kern w:val="2"/>
                  <w:sz w:val="28"/>
                  <w:szCs w:val="28"/>
                  <w:u w:val="single"/>
                </w:rPr>
                <w:t>www.maia.gov.md</w:t>
              </w:r>
            </w:hyperlink>
            <w:r w:rsidRPr="0017294F">
              <w:rPr>
                <w:rFonts w:ascii="Times New Roman" w:hAnsi="Times New Roman"/>
                <w:kern w:val="2"/>
                <w:sz w:val="28"/>
                <w:szCs w:val="28"/>
              </w:rPr>
              <w:t>, rubrica Transparență decizională. Rapoarte.</w:t>
            </w:r>
          </w:p>
          <w:p w:rsidR="0017294F" w:rsidRPr="0017294F" w:rsidRDefault="0017294F" w:rsidP="0017294F">
            <w:pPr>
              <w:spacing w:after="0" w:line="240" w:lineRule="auto"/>
              <w:ind w:right="147" w:firstLine="488"/>
              <w:jc w:val="both"/>
              <w:rPr>
                <w:rFonts w:ascii="Times New Roman" w:hAnsi="Times New Roman"/>
                <w:kern w:val="2"/>
                <w:sz w:val="28"/>
                <w:szCs w:val="28"/>
              </w:rPr>
            </w:pPr>
            <w:r w:rsidRPr="0017294F">
              <w:rPr>
                <w:rFonts w:ascii="Times New Roman" w:hAnsi="Times New Roman"/>
                <w:kern w:val="2"/>
                <w:sz w:val="28"/>
                <w:szCs w:val="28"/>
              </w:rPr>
              <w:t xml:space="preserve">Astfel, în scopul executării pct.43 din Hotărârea Guvernului 864/2020 și </w:t>
            </w:r>
            <w:r w:rsidRPr="0017294F">
              <w:rPr>
                <w:rFonts w:ascii="Times New Roman" w:hAnsi="Times New Roman"/>
                <w:kern w:val="2"/>
                <w:sz w:val="28"/>
                <w:szCs w:val="28"/>
                <w:lang w:val="en-US"/>
              </w:rPr>
              <w:t xml:space="preserve">din considerentul că, Planul menționat expiră în anul 2023, este necesar de elaborat și aprobat un </w:t>
            </w:r>
            <w:r w:rsidRPr="0017294F">
              <w:rPr>
                <w:rFonts w:ascii="Times New Roman" w:hAnsi="Times New Roman"/>
                <w:kern w:val="2"/>
                <w:sz w:val="28"/>
                <w:szCs w:val="28"/>
              </w:rPr>
              <w:t>Plan de acțiuni pentru anii 2024-2025.</w:t>
            </w:r>
          </w:p>
          <w:p w:rsidR="0017294F" w:rsidRPr="0017294F" w:rsidRDefault="0017294F" w:rsidP="0017294F">
            <w:pPr>
              <w:shd w:val="clear" w:color="auto" w:fill="FFFFFF"/>
              <w:spacing w:after="0" w:line="240" w:lineRule="auto"/>
              <w:ind w:right="147" w:firstLine="488"/>
              <w:jc w:val="both"/>
              <w:rPr>
                <w:rFonts w:ascii="Times New Roman" w:hAnsi="Times New Roman" w:cs="Times New Roman"/>
                <w:sz w:val="28"/>
                <w:szCs w:val="28"/>
                <w:lang w:val="en-US"/>
              </w:rPr>
            </w:pPr>
            <w:r w:rsidRPr="0017294F">
              <w:rPr>
                <w:rFonts w:ascii="Times New Roman" w:eastAsia="Times New Roman" w:hAnsi="Times New Roman" w:cs="Times New Roman"/>
                <w:sz w:val="28"/>
                <w:szCs w:val="28"/>
                <w:lang w:val="en-US"/>
              </w:rPr>
              <w:t xml:space="preserve">Scopul acestuia, constă în </w:t>
            </w:r>
            <w:r w:rsidRPr="0017294F">
              <w:rPr>
                <w:rFonts w:ascii="Times New Roman" w:hAnsi="Times New Roman" w:cs="Times New Roman"/>
                <w:sz w:val="28"/>
                <w:szCs w:val="28"/>
                <w:lang w:val="en-US"/>
              </w:rPr>
              <w:t xml:space="preserve">realizarea măsurilor pentru </w:t>
            </w:r>
            <w:r w:rsidRPr="0017294F">
              <w:rPr>
                <w:w w:val="105"/>
                <w:sz w:val="28"/>
              </w:rPr>
              <w:t>prevenirea</w:t>
            </w:r>
            <w:r w:rsidRPr="0017294F">
              <w:rPr>
                <w:spacing w:val="13"/>
                <w:w w:val="105"/>
                <w:sz w:val="28"/>
              </w:rPr>
              <w:t xml:space="preserve"> </w:t>
            </w:r>
            <w:r w:rsidRPr="0017294F">
              <w:rPr>
                <w:w w:val="105"/>
                <w:sz w:val="28"/>
              </w:rPr>
              <w:t>și</w:t>
            </w:r>
            <w:r w:rsidRPr="0017294F">
              <w:rPr>
                <w:spacing w:val="12"/>
                <w:w w:val="105"/>
                <w:sz w:val="28"/>
              </w:rPr>
              <w:t xml:space="preserve"> </w:t>
            </w:r>
            <w:r w:rsidRPr="0017294F">
              <w:rPr>
                <w:w w:val="105"/>
                <w:sz w:val="28"/>
              </w:rPr>
              <w:t>combaterea</w:t>
            </w:r>
            <w:r w:rsidRPr="0017294F">
              <w:rPr>
                <w:spacing w:val="13"/>
                <w:w w:val="105"/>
                <w:sz w:val="28"/>
              </w:rPr>
              <w:t xml:space="preserve"> </w:t>
            </w:r>
            <w:r w:rsidRPr="0017294F">
              <w:rPr>
                <w:w w:val="105"/>
                <w:sz w:val="28"/>
              </w:rPr>
              <w:t xml:space="preserve">eroziunii  </w:t>
            </w:r>
            <w:r w:rsidRPr="0017294F">
              <w:rPr>
                <w:spacing w:val="-75"/>
                <w:w w:val="105"/>
                <w:sz w:val="28"/>
              </w:rPr>
              <w:t xml:space="preserve">                 </w:t>
            </w:r>
            <w:r w:rsidRPr="0017294F">
              <w:rPr>
                <w:w w:val="105"/>
                <w:sz w:val="28"/>
              </w:rPr>
              <w:t>solului, ameliorarea</w:t>
            </w:r>
            <w:r w:rsidRPr="0017294F">
              <w:rPr>
                <w:spacing w:val="2"/>
                <w:w w:val="105"/>
                <w:sz w:val="28"/>
              </w:rPr>
              <w:t xml:space="preserve"> </w:t>
            </w:r>
            <w:r w:rsidRPr="0017294F">
              <w:rPr>
                <w:w w:val="105"/>
                <w:sz w:val="28"/>
              </w:rPr>
              <w:t>chimică</w:t>
            </w:r>
            <w:r w:rsidRPr="0017294F">
              <w:rPr>
                <w:spacing w:val="3"/>
                <w:w w:val="105"/>
                <w:sz w:val="28"/>
              </w:rPr>
              <w:t xml:space="preserve"> </w:t>
            </w:r>
            <w:r w:rsidRPr="0017294F">
              <w:rPr>
                <w:w w:val="105"/>
                <w:sz w:val="28"/>
              </w:rPr>
              <w:t>a</w:t>
            </w:r>
            <w:r w:rsidRPr="0017294F">
              <w:rPr>
                <w:spacing w:val="2"/>
                <w:w w:val="105"/>
                <w:sz w:val="28"/>
              </w:rPr>
              <w:t xml:space="preserve"> </w:t>
            </w:r>
            <w:r w:rsidRPr="0017294F">
              <w:rPr>
                <w:w w:val="105"/>
                <w:sz w:val="28"/>
              </w:rPr>
              <w:t>solurilor</w:t>
            </w:r>
            <w:r w:rsidRPr="0017294F">
              <w:rPr>
                <w:rFonts w:ascii="Times New Roman" w:hAnsi="Times New Roman" w:cs="Times New Roman"/>
                <w:sz w:val="28"/>
                <w:szCs w:val="28"/>
                <w:lang w:val="en-US"/>
              </w:rPr>
              <w:t xml:space="preserve">, </w:t>
            </w:r>
            <w:r w:rsidRPr="0017294F">
              <w:rPr>
                <w:w w:val="105"/>
                <w:sz w:val="28"/>
              </w:rPr>
              <w:t>conservare</w:t>
            </w:r>
            <w:r w:rsidRPr="0017294F">
              <w:rPr>
                <w:spacing w:val="7"/>
                <w:w w:val="105"/>
                <w:sz w:val="28"/>
              </w:rPr>
              <w:t xml:space="preserve"> </w:t>
            </w:r>
            <w:r w:rsidRPr="0017294F">
              <w:rPr>
                <w:w w:val="105"/>
                <w:sz w:val="28"/>
              </w:rPr>
              <w:t>și</w:t>
            </w:r>
            <w:r w:rsidRPr="0017294F">
              <w:rPr>
                <w:spacing w:val="7"/>
                <w:w w:val="105"/>
                <w:sz w:val="28"/>
              </w:rPr>
              <w:t xml:space="preserve"> </w:t>
            </w:r>
            <w:r w:rsidRPr="0017294F">
              <w:rPr>
                <w:w w:val="105"/>
                <w:sz w:val="28"/>
              </w:rPr>
              <w:t>sporirea</w:t>
            </w:r>
            <w:r w:rsidRPr="0017294F">
              <w:rPr>
                <w:spacing w:val="7"/>
                <w:w w:val="105"/>
                <w:sz w:val="28"/>
              </w:rPr>
              <w:t xml:space="preserve"> </w:t>
            </w:r>
            <w:r w:rsidRPr="0017294F">
              <w:rPr>
                <w:w w:val="105"/>
                <w:sz w:val="28"/>
              </w:rPr>
              <w:t xml:space="preserve">fertilității </w:t>
            </w:r>
            <w:r w:rsidRPr="0017294F">
              <w:rPr>
                <w:spacing w:val="-75"/>
                <w:w w:val="105"/>
                <w:sz w:val="28"/>
              </w:rPr>
              <w:t xml:space="preserve">                                </w:t>
            </w:r>
            <w:r w:rsidRPr="0017294F">
              <w:rPr>
                <w:w w:val="105"/>
                <w:sz w:val="28"/>
              </w:rPr>
              <w:t>solurilor</w:t>
            </w:r>
            <w:r w:rsidRPr="0017294F">
              <w:rPr>
                <w:rFonts w:ascii="Times New Roman" w:hAnsi="Times New Roman" w:cs="Times New Roman"/>
                <w:sz w:val="28"/>
                <w:szCs w:val="28"/>
                <w:lang w:val="en-US"/>
              </w:rPr>
              <w:t xml:space="preserve"> prin modernizarea şi extinderea sistemului de îmbunătăţiri funciare, implementarea tehnologiilor moderne şi a practicilor agricole prietenoase mediului. </w:t>
            </w:r>
          </w:p>
          <w:p w:rsidR="0017294F" w:rsidRPr="0017294F" w:rsidRDefault="0017294F" w:rsidP="0017294F">
            <w:pPr>
              <w:shd w:val="clear" w:color="auto" w:fill="FFFFFF"/>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lang w:val="en-US"/>
              </w:rPr>
              <w:t xml:space="preserve"> Necesitatea implicării statului prin stimularea activităților de îmbunătățiri funciare,</w:t>
            </w:r>
            <w:r w:rsidRPr="0017294F">
              <w:rPr>
                <w:rFonts w:ascii="Times New Roman" w:eastAsia="Times New Roman" w:hAnsi="Times New Roman" w:cs="Times New Roman"/>
                <w:b/>
                <w:bCs/>
                <w:sz w:val="28"/>
                <w:szCs w:val="28"/>
                <w:shd w:val="clear" w:color="auto" w:fill="FFFFFF"/>
                <w:lang w:val="en-US"/>
              </w:rPr>
              <w:t xml:space="preserve"> </w:t>
            </w:r>
            <w:r w:rsidRPr="0017294F">
              <w:rPr>
                <w:rFonts w:ascii="Times New Roman" w:eastAsia="Times New Roman" w:hAnsi="Times New Roman" w:cs="Times New Roman"/>
                <w:bCs/>
                <w:sz w:val="28"/>
                <w:szCs w:val="28"/>
                <w:shd w:val="clear" w:color="auto" w:fill="FFFFFF"/>
                <w:lang w:val="en-US"/>
              </w:rPr>
              <w:t>derivă și din prevederile art. 6 și 81 din Codul funciar nr. 828/1991, prin care</w:t>
            </w:r>
            <w:r w:rsidRPr="0017294F">
              <w:rPr>
                <w:rFonts w:ascii="Times New Roman" w:eastAsia="Times New Roman" w:hAnsi="Times New Roman" w:cs="Times New Roman"/>
                <w:b/>
                <w:bCs/>
                <w:sz w:val="28"/>
                <w:szCs w:val="28"/>
                <w:shd w:val="clear" w:color="auto" w:fill="FFFFFF"/>
                <w:lang w:val="en-US"/>
              </w:rPr>
              <w:t xml:space="preserve"> </w:t>
            </w:r>
            <w:r w:rsidRPr="0017294F">
              <w:rPr>
                <w:rFonts w:ascii="Times New Roman" w:eastAsia="Times New Roman" w:hAnsi="Times New Roman" w:cs="Times New Roman"/>
                <w:sz w:val="28"/>
                <w:szCs w:val="28"/>
                <w:lang w:val="en-US"/>
              </w:rPr>
              <w:t>s</w:t>
            </w:r>
            <w:r w:rsidRPr="0017294F">
              <w:rPr>
                <w:rFonts w:ascii="Times New Roman" w:eastAsia="Times New Roman" w:hAnsi="Times New Roman" w:cs="Times New Roman"/>
                <w:sz w:val="28"/>
                <w:szCs w:val="28"/>
                <w:shd w:val="clear" w:color="auto" w:fill="FFFFFF"/>
                <w:lang w:val="en-US"/>
              </w:rPr>
              <w:t>tatul sprijină material, financiar măsurile de protecţie a terenului ca fundament al dezvoltării durabile a gospodăriilor, (...). Stimularea economică prevede: alocarea mijloacelor de la bugetul de stat și de la bugetele locale pentru restabilirea terenurilor degradate distruse nu din vina deţinătorilor.</w:t>
            </w:r>
          </w:p>
          <w:p w:rsidR="0017294F" w:rsidRPr="0017294F" w:rsidRDefault="0017294F" w:rsidP="0017294F">
            <w:pPr>
              <w:spacing w:after="200" w:line="240" w:lineRule="auto"/>
              <w:ind w:right="147" w:firstLine="488"/>
              <w:contextualSpacing/>
              <w:jc w:val="both"/>
              <w:rPr>
                <w:rFonts w:ascii="Times New Roman" w:eastAsia="Times New Roman" w:hAnsi="Times New Roman" w:cs="Times New Roman"/>
                <w:iCs/>
                <w:sz w:val="28"/>
                <w:szCs w:val="28"/>
                <w:lang w:val="en-US"/>
              </w:rPr>
            </w:pPr>
            <w:r w:rsidRPr="0017294F">
              <w:rPr>
                <w:rFonts w:ascii="Times New Roman" w:eastAsia="Times New Roman" w:hAnsi="Times New Roman" w:cs="Times New Roman"/>
                <w:sz w:val="28"/>
                <w:szCs w:val="28"/>
              </w:rPr>
              <w:t xml:space="preserve">Prezentul Plan  este elaborat </w:t>
            </w:r>
            <w:r w:rsidRPr="0017294F">
              <w:rPr>
                <w:rFonts w:ascii="Times New Roman" w:eastAsia="Times New Roman" w:hAnsi="Times New Roman" w:cs="Times New Roman"/>
                <w:sz w:val="28"/>
                <w:szCs w:val="28"/>
                <w:lang w:val="en-US"/>
              </w:rPr>
              <w:t>pentru perioada</w:t>
            </w:r>
            <w:r w:rsidRPr="0017294F">
              <w:rPr>
                <w:rFonts w:ascii="Times New Roman" w:eastAsia="Times New Roman" w:hAnsi="Times New Roman" w:cs="Times New Roman"/>
                <w:iCs/>
                <w:sz w:val="28"/>
                <w:szCs w:val="28"/>
                <w:lang w:val="en-US"/>
              </w:rPr>
              <w:t xml:space="preserve"> 2024-2025, în scopul implementării Programului</w:t>
            </w:r>
            <w:r w:rsidRPr="0017294F">
              <w:rPr>
                <w:rFonts w:ascii="Calibri" w:eastAsia="Times New Roman" w:hAnsi="Calibri" w:cs="Times New Roman"/>
                <w:lang w:val="en-US"/>
              </w:rPr>
              <w:t xml:space="preserve"> </w:t>
            </w:r>
            <w:r w:rsidRPr="0017294F">
              <w:rPr>
                <w:rFonts w:ascii="Times New Roman" w:eastAsia="Times New Roman" w:hAnsi="Times New Roman" w:cs="Times New Roman"/>
                <w:sz w:val="28"/>
                <w:szCs w:val="28"/>
                <w:lang w:val="en-US"/>
              </w:rPr>
              <w:t>de</w:t>
            </w:r>
            <w:r w:rsidRPr="0017294F">
              <w:rPr>
                <w:rFonts w:ascii="Calibri" w:eastAsia="Times New Roman" w:hAnsi="Calibri" w:cs="Times New Roman"/>
                <w:lang w:val="en-US"/>
              </w:rPr>
              <w:t xml:space="preserve"> </w:t>
            </w:r>
            <w:r w:rsidRPr="0017294F">
              <w:rPr>
                <w:rFonts w:ascii="Times New Roman" w:eastAsia="Times New Roman" w:hAnsi="Times New Roman" w:cs="Times New Roman"/>
                <w:sz w:val="28"/>
                <w:szCs w:val="28"/>
                <w:lang w:val="en-US"/>
              </w:rPr>
              <w:t>îmbunătățiri funciare</w:t>
            </w:r>
            <w:r w:rsidRPr="0017294F">
              <w:rPr>
                <w:rFonts w:ascii="Calibri" w:eastAsia="Times New Roman" w:hAnsi="Calibri" w:cs="Times New Roman"/>
                <w:lang w:val="en-US"/>
              </w:rPr>
              <w:t xml:space="preserve"> </w:t>
            </w:r>
            <w:r w:rsidRPr="0017294F">
              <w:rPr>
                <w:rFonts w:ascii="Times New Roman" w:eastAsia="Times New Roman" w:hAnsi="Times New Roman" w:cs="Times New Roman"/>
                <w:iCs/>
                <w:sz w:val="28"/>
                <w:szCs w:val="28"/>
                <w:lang w:val="en-US"/>
              </w:rPr>
              <w:t xml:space="preserve">în scopul asigurării managementului durabil al resurselor de sol pentru anii 2021-2025, </w:t>
            </w:r>
            <w:r w:rsidRPr="0017294F">
              <w:rPr>
                <w:rFonts w:ascii="Times New Roman" w:eastAsia="Times New Roman" w:hAnsi="Times New Roman" w:cs="Times New Roman"/>
                <w:sz w:val="28"/>
                <w:szCs w:val="28"/>
              </w:rPr>
              <w:t xml:space="preserve">precum și în baza rezultatelor  implimentării Planului de acțiuni pentru anii 2021-2023, pentru atingerea obiectivelor stabilite către anul 2025, și pentru a </w:t>
            </w:r>
            <w:r w:rsidRPr="0017294F">
              <w:rPr>
                <w:rFonts w:ascii="Times New Roman" w:eastAsia="Times New Roman" w:hAnsi="Times New Roman" w:cs="Times New Roman"/>
                <w:sz w:val="28"/>
                <w:szCs w:val="28"/>
                <w:lang w:val="en-US"/>
              </w:rPr>
              <w:t>realiza măsuri de prevenire, stopare a degradării solurilor şi sporirea fertilităţii acestora și combaterea secetei pedologice.</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shd w:val="clear" w:color="auto" w:fill="FFFFFF"/>
                <w:lang w:val="en-US"/>
              </w:rPr>
              <w:t>Lucrările de îmbunătățiri funciare, protecție, conservare și sporire a fertilității solurilor sunt necesare pentru:</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shd w:val="clear" w:color="auto" w:fill="FFFFFF"/>
                <w:lang w:val="en-US"/>
              </w:rPr>
              <w:t>1) a proteja solul împotriva acțiunii mecanice a apei și a vîntului (categorie care cuprinde complexul de lucrări de prevenire și combatere (control) a eroziunii solului);</w:t>
            </w:r>
          </w:p>
          <w:p w:rsidR="0017294F" w:rsidRPr="0017294F" w:rsidRDefault="0017294F" w:rsidP="0017294F">
            <w:pPr>
              <w:spacing w:after="0" w:line="240" w:lineRule="auto"/>
              <w:ind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shd w:val="clear" w:color="auto" w:fill="FFFFFF"/>
                <w:lang w:val="en-US"/>
              </w:rPr>
              <w:t>2) a reface (a completa) deficitul de umiditate, (categorie care cuprinde irigațiile);</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shd w:val="clear" w:color="auto" w:fill="FFFFFF"/>
                <w:lang w:val="en-US"/>
              </w:rPr>
              <w:t>3) a preveni sau a elimina excesul de apă din sol, de la suprafața acestuia (categorie în care se încadrează desecarea și drenajul);</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shd w:val="clear" w:color="auto" w:fill="FFFFFF"/>
                <w:lang w:val="en-US"/>
              </w:rPr>
            </w:pPr>
            <w:r w:rsidRPr="0017294F">
              <w:rPr>
                <w:rFonts w:ascii="Times New Roman" w:eastAsia="Times New Roman" w:hAnsi="Times New Roman" w:cs="Times New Roman"/>
                <w:sz w:val="28"/>
                <w:szCs w:val="28"/>
                <w:shd w:val="clear" w:color="auto" w:fill="FFFFFF"/>
                <w:lang w:val="en-US"/>
              </w:rPr>
              <w:lastRenderedPageBreak/>
              <w:t xml:space="preserve">4) </w:t>
            </w:r>
            <w:proofErr w:type="gramStart"/>
            <w:r w:rsidRPr="0017294F">
              <w:rPr>
                <w:rFonts w:ascii="Times New Roman" w:eastAsia="Times New Roman" w:hAnsi="Times New Roman" w:cs="Times New Roman"/>
                <w:sz w:val="28"/>
                <w:szCs w:val="28"/>
                <w:shd w:val="clear" w:color="auto" w:fill="FFFFFF"/>
                <w:lang w:val="en-US"/>
              </w:rPr>
              <w:t>a</w:t>
            </w:r>
            <w:proofErr w:type="gramEnd"/>
            <w:r w:rsidRPr="0017294F">
              <w:rPr>
                <w:rFonts w:ascii="Times New Roman" w:eastAsia="Times New Roman" w:hAnsi="Times New Roman" w:cs="Times New Roman"/>
                <w:sz w:val="28"/>
                <w:szCs w:val="28"/>
                <w:shd w:val="clear" w:color="auto" w:fill="FFFFFF"/>
                <w:lang w:val="en-US"/>
              </w:rPr>
              <w:t xml:space="preserve"> restabili solurile degradate (categorie în care se încadrează lucrările de construcție și exploatare a obiectelor hidrotehnice, lucrările de decopertare selectivă şi de copertare a terenurilor degradate, lucrările de ameliorare a solurilor alcalice și saline).</w:t>
            </w:r>
          </w:p>
          <w:p w:rsidR="0017294F" w:rsidRPr="0017294F" w:rsidRDefault="0017294F" w:rsidP="0017294F">
            <w:pPr>
              <w:spacing w:after="0" w:line="240" w:lineRule="auto"/>
              <w:ind w:firstLine="567"/>
              <w:jc w:val="both"/>
              <w:rPr>
                <w:rFonts w:ascii="Times New Roman" w:eastAsia="Times New Roman" w:hAnsi="Times New Roman" w:cs="Times New Roman"/>
                <w:sz w:val="28"/>
                <w:szCs w:val="28"/>
                <w:lang w:val="en-US"/>
              </w:rPr>
            </w:pPr>
          </w:p>
        </w:tc>
      </w:tr>
      <w:tr w:rsidR="0017294F" w:rsidRPr="0017294F" w:rsidTr="00A12C17">
        <w:tc>
          <w:tcPr>
            <w:tcW w:w="5000" w:type="pct"/>
          </w:tcPr>
          <w:p w:rsidR="0017294F" w:rsidRPr="0017294F" w:rsidRDefault="0017294F" w:rsidP="0017294F">
            <w:pPr>
              <w:tabs>
                <w:tab w:val="left" w:pos="884"/>
                <w:tab w:val="left" w:pos="1196"/>
              </w:tabs>
              <w:spacing w:after="0" w:line="240" w:lineRule="auto"/>
              <w:ind w:right="147"/>
              <w:jc w:val="both"/>
              <w:rPr>
                <w:rFonts w:ascii="Times New Roman" w:eastAsia="Times New Roman" w:hAnsi="Times New Roman" w:cs="Times New Roman"/>
                <w:b/>
                <w:sz w:val="28"/>
                <w:szCs w:val="28"/>
                <w:lang w:val="en-US"/>
              </w:rPr>
            </w:pPr>
            <w:r w:rsidRPr="0017294F">
              <w:rPr>
                <w:rFonts w:ascii="Times New Roman" w:eastAsia="Times New Roman" w:hAnsi="Times New Roman" w:cs="Times New Roman"/>
                <w:b/>
                <w:sz w:val="28"/>
                <w:szCs w:val="28"/>
                <w:lang w:val="en-US"/>
              </w:rPr>
              <w:lastRenderedPageBreak/>
              <w:t>3. Descrierea gradului de compatibilitate pentru proiectele care au ca scop armonizarea legislaţiei naţionale cu legislaţia Uniunii Europene</w:t>
            </w:r>
          </w:p>
        </w:tc>
      </w:tr>
      <w:tr w:rsidR="0017294F" w:rsidRPr="0017294F" w:rsidTr="00A12C17">
        <w:tc>
          <w:tcPr>
            <w:tcW w:w="5000" w:type="pct"/>
          </w:tcPr>
          <w:p w:rsidR="0017294F" w:rsidRPr="0017294F" w:rsidRDefault="0017294F" w:rsidP="0017294F">
            <w:pPr>
              <w:tabs>
                <w:tab w:val="left" w:pos="884"/>
                <w:tab w:val="left" w:pos="1196"/>
              </w:tabs>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lang w:val="en-US"/>
              </w:rPr>
              <w:t>Proiectul dat instituie cadrul juridic al Republicii Moldova în domeniul îmbunătățiri funciare și nu contravine principiilor de funcționare a pieții interne a Uniunii Europene și nu are ca scop armonizarea legislaţiei naţionale cu legislaţia Uniunii Europene.</w:t>
            </w:r>
          </w:p>
          <w:p w:rsidR="0017294F" w:rsidRPr="0017294F" w:rsidRDefault="0017294F" w:rsidP="0017294F">
            <w:pPr>
              <w:tabs>
                <w:tab w:val="left" w:pos="884"/>
                <w:tab w:val="left" w:pos="1196"/>
              </w:tabs>
              <w:spacing w:after="0" w:line="240" w:lineRule="auto"/>
              <w:jc w:val="both"/>
              <w:rPr>
                <w:rFonts w:ascii="Times New Roman" w:eastAsia="Times New Roman" w:hAnsi="Times New Roman" w:cs="Times New Roman"/>
                <w:sz w:val="28"/>
                <w:szCs w:val="28"/>
                <w:lang w:val="en-US"/>
              </w:rPr>
            </w:pPr>
          </w:p>
        </w:tc>
      </w:tr>
      <w:tr w:rsidR="0017294F" w:rsidRPr="0017294F" w:rsidTr="00A12C17">
        <w:tc>
          <w:tcPr>
            <w:tcW w:w="5000" w:type="pct"/>
          </w:tcPr>
          <w:p w:rsidR="0017294F" w:rsidRPr="0017294F" w:rsidRDefault="0017294F" w:rsidP="0017294F">
            <w:pPr>
              <w:tabs>
                <w:tab w:val="left" w:pos="884"/>
                <w:tab w:val="left" w:pos="1196"/>
              </w:tabs>
              <w:spacing w:after="0" w:line="240" w:lineRule="auto"/>
              <w:jc w:val="both"/>
              <w:rPr>
                <w:rFonts w:ascii="Times New Roman" w:eastAsia="Times New Roman" w:hAnsi="Times New Roman" w:cs="Times New Roman"/>
                <w:b/>
                <w:sz w:val="28"/>
                <w:szCs w:val="28"/>
                <w:lang w:val="en-US"/>
              </w:rPr>
            </w:pPr>
            <w:r w:rsidRPr="0017294F">
              <w:rPr>
                <w:rFonts w:ascii="Times New Roman" w:eastAsia="Times New Roman" w:hAnsi="Times New Roman" w:cs="Times New Roman"/>
                <w:b/>
                <w:sz w:val="28"/>
                <w:szCs w:val="28"/>
                <w:lang w:val="en-US"/>
              </w:rPr>
              <w:t>4. Principalele prevederi ale proiectului şi evidenţierea elementelor noi</w:t>
            </w:r>
          </w:p>
        </w:tc>
      </w:tr>
      <w:tr w:rsidR="0017294F" w:rsidRPr="0017294F" w:rsidTr="00A12C17">
        <w:trPr>
          <w:trHeight w:val="417"/>
        </w:trPr>
        <w:tc>
          <w:tcPr>
            <w:tcW w:w="5000" w:type="pct"/>
          </w:tcPr>
          <w:p w:rsidR="0017294F" w:rsidRPr="0017294F" w:rsidRDefault="0017294F" w:rsidP="0017294F">
            <w:pPr>
              <w:shd w:val="clear" w:color="auto" w:fill="FFFFFF"/>
              <w:spacing w:after="165" w:line="240" w:lineRule="auto"/>
              <w:ind w:right="147" w:firstLine="488"/>
              <w:jc w:val="both"/>
              <w:outlineLvl w:val="3"/>
              <w:rPr>
                <w:rFonts w:ascii="Times New Roman" w:eastAsia="Times New Roman" w:hAnsi="Times New Roman" w:cs="Times New Roman"/>
                <w:bCs/>
                <w:sz w:val="28"/>
                <w:szCs w:val="28"/>
                <w:lang w:val="en-US"/>
              </w:rPr>
            </w:pPr>
            <w:r w:rsidRPr="0017294F">
              <w:rPr>
                <w:rFonts w:ascii="Times New Roman" w:eastAsia="Times New Roman" w:hAnsi="Times New Roman" w:cs="Times New Roman"/>
                <w:bCs/>
                <w:sz w:val="28"/>
                <w:szCs w:val="28"/>
                <w:lang w:val="en-US"/>
              </w:rPr>
              <w:t>Proiectul Planului este structurat în conformitate cu pct. 12 din Hotărîrea Guvernului nr.386/2020 cu privire la planificarea, elaborarea, aprobarea,</w:t>
            </w:r>
            <w:r w:rsidRPr="0017294F">
              <w:rPr>
                <w:rFonts w:ascii="Times New Roman" w:eastAsia="Times New Roman" w:hAnsi="Times New Roman" w:cs="Times New Roman"/>
                <w:sz w:val="28"/>
                <w:szCs w:val="28"/>
                <w:lang w:val="en-US"/>
              </w:rPr>
              <w:t xml:space="preserve"> </w:t>
            </w:r>
            <w:r w:rsidRPr="0017294F">
              <w:rPr>
                <w:rFonts w:ascii="Times New Roman" w:eastAsia="Times New Roman" w:hAnsi="Times New Roman" w:cs="Times New Roman"/>
                <w:bCs/>
                <w:sz w:val="28"/>
                <w:szCs w:val="28"/>
                <w:lang w:val="en-US"/>
              </w:rPr>
              <w:t>implementarea, monitorizarea și evaluarea</w:t>
            </w:r>
            <w:r w:rsidRPr="0017294F">
              <w:rPr>
                <w:rFonts w:ascii="Times New Roman" w:eastAsia="Times New Roman" w:hAnsi="Times New Roman" w:cs="Times New Roman"/>
                <w:sz w:val="28"/>
                <w:szCs w:val="28"/>
                <w:lang w:val="en-US"/>
              </w:rPr>
              <w:t xml:space="preserve"> </w:t>
            </w:r>
            <w:r w:rsidRPr="0017294F">
              <w:rPr>
                <w:rFonts w:ascii="Times New Roman" w:eastAsia="Times New Roman" w:hAnsi="Times New Roman" w:cs="Times New Roman"/>
                <w:bCs/>
                <w:sz w:val="28"/>
                <w:szCs w:val="28"/>
                <w:lang w:val="en-US"/>
              </w:rPr>
              <w:t>documentelor de politici publice. Planul de acțiuni (…) pentru anii 2024-2025, stabilește obiective generale/specific</w:t>
            </w:r>
            <w:r w:rsidRPr="0017294F">
              <w:rPr>
                <w:rFonts w:ascii="Times New Roman" w:eastAsia="Times New Roman" w:hAnsi="Times New Roman" w:cs="Times New Roman"/>
                <w:sz w:val="28"/>
                <w:szCs w:val="28"/>
                <w:lang w:val="en-US"/>
              </w:rPr>
              <w:t>e</w:t>
            </w:r>
            <w:r w:rsidRPr="0017294F">
              <w:rPr>
                <w:rFonts w:ascii="Times New Roman" w:eastAsia="Times New Roman" w:hAnsi="Times New Roman" w:cs="Times New Roman"/>
                <w:bCs/>
                <w:sz w:val="28"/>
                <w:szCs w:val="28"/>
                <w:lang w:val="en-US"/>
              </w:rPr>
              <w:t xml:space="preserve"> preluate din partea descriptivă a </w:t>
            </w:r>
            <w:r w:rsidRPr="0017294F">
              <w:rPr>
                <w:rFonts w:ascii="Times New Roman" w:eastAsia="Times New Roman" w:hAnsi="Times New Roman" w:cs="Times New Roman"/>
                <w:sz w:val="28"/>
                <w:szCs w:val="28"/>
                <w:lang w:val="en-US"/>
              </w:rPr>
              <w:t xml:space="preserve">Programului </w:t>
            </w:r>
            <w:r w:rsidRPr="0017294F">
              <w:rPr>
                <w:rFonts w:ascii="Times New Roman" w:eastAsia="Times New Roman" w:hAnsi="Times New Roman" w:cs="Times New Roman"/>
                <w:bCs/>
                <w:sz w:val="28"/>
                <w:szCs w:val="28"/>
                <w:lang w:val="en-US"/>
              </w:rPr>
              <w:t xml:space="preserve">de îmbunătățiri funciare </w:t>
            </w:r>
            <w:r w:rsidRPr="0017294F">
              <w:rPr>
                <w:rFonts w:ascii="Times New Roman" w:eastAsia="Times New Roman" w:hAnsi="Times New Roman" w:cs="Times New Roman"/>
                <w:bCs/>
                <w:iCs/>
                <w:sz w:val="28"/>
                <w:szCs w:val="28"/>
                <w:lang w:val="en-US"/>
              </w:rPr>
              <w:t>în scopul asigurării managementului durabil al resurselor de sol pentru anii 2021-2025</w:t>
            </w:r>
            <w:r w:rsidRPr="0017294F">
              <w:rPr>
                <w:rFonts w:ascii="Times New Roman" w:eastAsia="Times New Roman" w:hAnsi="Times New Roman" w:cs="Times New Roman"/>
                <w:bCs/>
                <w:sz w:val="28"/>
                <w:szCs w:val="28"/>
                <w:lang w:val="en-US"/>
              </w:rPr>
              <w:t xml:space="preserve">, acțiuni și indicatori de monitorizare, costuri necesare, termeni de realizare și </w:t>
            </w:r>
            <w:r w:rsidRPr="0017294F">
              <w:rPr>
                <w:rFonts w:ascii="Times New Roman" w:eastAsia="Times New Roman" w:hAnsi="Times New Roman" w:cs="Times New Roman"/>
                <w:bCs/>
                <w:sz w:val="28"/>
                <w:szCs w:val="28"/>
                <w:lang w:val="ro-MD" w:eastAsia="ro-MD" w:bidi="ro-MD"/>
              </w:rPr>
              <w:t>autorităţile/instituţii</w:t>
            </w:r>
            <w:r w:rsidRPr="0017294F">
              <w:rPr>
                <w:rFonts w:ascii="Times New Roman" w:eastAsia="Times New Roman" w:hAnsi="Times New Roman" w:cs="Times New Roman"/>
                <w:bCs/>
                <w:sz w:val="28"/>
                <w:szCs w:val="28"/>
                <w:lang w:val="en-US"/>
              </w:rPr>
              <w:t>le</w:t>
            </w:r>
            <w:r w:rsidRPr="0017294F">
              <w:rPr>
                <w:rFonts w:ascii="Times New Roman" w:eastAsia="Times New Roman" w:hAnsi="Times New Roman" w:cs="Times New Roman"/>
                <w:b/>
                <w:bCs/>
                <w:sz w:val="28"/>
                <w:szCs w:val="28"/>
                <w:lang w:val="en-US"/>
              </w:rPr>
              <w:t xml:space="preserve">  </w:t>
            </w:r>
            <w:r w:rsidRPr="0017294F">
              <w:rPr>
                <w:rFonts w:ascii="Times New Roman" w:eastAsia="Times New Roman" w:hAnsi="Times New Roman" w:cs="Times New Roman"/>
                <w:bCs/>
                <w:sz w:val="28"/>
                <w:szCs w:val="28"/>
                <w:lang w:val="en-US"/>
              </w:rPr>
              <w:t>responsabile de realizarea acțiunilor planificate.</w:t>
            </w:r>
          </w:p>
          <w:p w:rsidR="0017294F" w:rsidRPr="0017294F" w:rsidRDefault="0017294F" w:rsidP="0017294F">
            <w:pPr>
              <w:shd w:val="clear" w:color="auto" w:fill="FFFFFF"/>
              <w:spacing w:after="165" w:line="240" w:lineRule="auto"/>
              <w:ind w:firstLine="488"/>
              <w:jc w:val="both"/>
              <w:outlineLvl w:val="3"/>
              <w:rPr>
                <w:rFonts w:ascii="Times New Roman" w:eastAsia="Times New Roman" w:hAnsi="Times New Roman" w:cs="Times New Roman"/>
                <w:bCs/>
                <w:sz w:val="28"/>
                <w:szCs w:val="28"/>
                <w:lang w:val="en-US"/>
              </w:rPr>
            </w:pPr>
            <w:r w:rsidRPr="0017294F">
              <w:rPr>
                <w:rFonts w:ascii="Times New Roman" w:eastAsia="Times New Roman" w:hAnsi="Times New Roman" w:cs="Times New Roman"/>
                <w:bCs/>
                <w:sz w:val="28"/>
                <w:szCs w:val="28"/>
                <w:lang w:val="en-US"/>
              </w:rPr>
              <w:t>Principalele prevederi ale Planului de acțiuni pentru anii 2024-2025 sunt:</w:t>
            </w:r>
          </w:p>
          <w:p w:rsidR="0017294F" w:rsidRPr="0017294F" w:rsidRDefault="0017294F" w:rsidP="0017294F">
            <w:pPr>
              <w:spacing w:after="0" w:line="240" w:lineRule="auto"/>
              <w:ind w:right="147" w:firstLine="709"/>
              <w:jc w:val="both"/>
              <w:rPr>
                <w:rFonts w:ascii="Times New Roman" w:hAnsi="Times New Roman" w:cs="Times New Roman"/>
                <w:b/>
                <w:bCs/>
                <w:kern w:val="2"/>
                <w:sz w:val="28"/>
                <w:szCs w:val="28"/>
                <w:lang w:val="en-US"/>
              </w:rPr>
            </w:pPr>
            <w:r w:rsidRPr="0017294F">
              <w:rPr>
                <w:rFonts w:ascii="Times New Roman" w:hAnsi="Times New Roman" w:cs="Times New Roman"/>
                <w:b/>
                <w:kern w:val="2"/>
                <w:sz w:val="28"/>
                <w:szCs w:val="28"/>
                <w:shd w:val="clear" w:color="auto" w:fill="FFFFFF"/>
                <w:lang w:val="en-US"/>
              </w:rPr>
              <w:t>Obiectivul nr. 1.</w:t>
            </w:r>
            <w:r w:rsidRPr="0017294F">
              <w:rPr>
                <w:rFonts w:ascii="Times New Roman" w:hAnsi="Times New Roman" w:cs="Times New Roman"/>
                <w:b/>
                <w:bCs/>
                <w:kern w:val="2"/>
                <w:sz w:val="28"/>
                <w:szCs w:val="28"/>
                <w:lang w:val="en-US"/>
              </w:rPr>
              <w:t xml:space="preserve"> Racordarea sistemului de cercetare și învățămînt la prioritățile domeniului pînă în anul 2025.</w:t>
            </w:r>
          </w:p>
          <w:p w:rsidR="0017294F" w:rsidRPr="0017294F" w:rsidRDefault="0017294F" w:rsidP="0017294F">
            <w:pPr>
              <w:spacing w:after="0" w:line="240" w:lineRule="auto"/>
              <w:ind w:right="147" w:firstLine="488"/>
              <w:contextualSpacing/>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i/>
                <w:sz w:val="28"/>
                <w:szCs w:val="28"/>
                <w:lang w:val="en-US"/>
              </w:rPr>
              <w:t>Acțiunea nr. 1.1</w:t>
            </w:r>
            <w:r w:rsidRPr="0017294F">
              <w:rPr>
                <w:rFonts w:ascii="Times New Roman" w:eastAsia="Times New Roman" w:hAnsi="Times New Roman" w:cs="Times New Roman"/>
                <w:sz w:val="28"/>
                <w:szCs w:val="28"/>
                <w:lang w:val="en-US"/>
              </w:rPr>
              <w:t xml:space="preserve">. </w:t>
            </w:r>
            <w:r w:rsidRPr="0017294F">
              <w:rPr>
                <w:rFonts w:ascii="Times New Roman" w:eastAsia="Times New Roman" w:hAnsi="Times New Roman" w:cs="Times New Roman"/>
                <w:sz w:val="28"/>
                <w:szCs w:val="28"/>
                <w:lang w:val="ro-MD" w:eastAsia="ro-MD" w:bidi="ro-MD"/>
              </w:rPr>
              <w:t>Actualizarea programelor de studii superioare în domeniul agricol prin modernizarea curriculumului şi a programelor de studii, corelându-le cu necesităţile pieţei muncii şi cu prevederile convenţiilor internaţionale şi a Strategiei Naţionale de Dezvoltare Agricolă şi Rurală pentru anii 2023-2030, aprobată prin Hotărârea Guvernului nr. 56/2023”;</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bCs/>
                <w:i/>
                <w:sz w:val="28"/>
                <w:szCs w:val="28"/>
              </w:rPr>
              <w:t>Descrierea acțiunii:</w:t>
            </w:r>
            <w:r w:rsidRPr="0017294F">
              <w:rPr>
                <w:rFonts w:ascii="Times New Roman" w:eastAsia="Times New Roman" w:hAnsi="Times New Roman" w:cs="Times New Roman"/>
                <w:sz w:val="28"/>
                <w:szCs w:val="28"/>
                <w:lang w:val="en-US"/>
              </w:rPr>
              <w:t>Îndeplinirea acțiunii date este</w:t>
            </w:r>
            <w:r w:rsidRPr="0017294F">
              <w:rPr>
                <w:rFonts w:ascii="Times New Roman" w:eastAsia="Times New Roman" w:hAnsi="Times New Roman" w:cs="Times New Roman"/>
                <w:sz w:val="28"/>
                <w:szCs w:val="28"/>
              </w:rPr>
              <w:t xml:space="preserve"> necesară pentru a îndeplini obligaţiunile faţă de Convenţiile internaţionale și implimentarea Strategiei Naționale de Dezvoltare Agricolă și Rurală pentru anii 2023-2030.</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bCs/>
                <w:i/>
                <w:sz w:val="28"/>
                <w:szCs w:val="28"/>
              </w:rPr>
              <w:t>Indicatori de rezultat:</w:t>
            </w:r>
            <w:r w:rsidRPr="0017294F" w:rsidDel="00BE758D">
              <w:rPr>
                <w:rFonts w:ascii="Times New Roman" w:eastAsia="Times New Roman" w:hAnsi="Times New Roman" w:cs="Times New Roman"/>
                <w:sz w:val="28"/>
                <w:szCs w:val="28"/>
              </w:rPr>
              <w:t xml:space="preserve"> </w:t>
            </w:r>
            <w:r w:rsidRPr="0017294F">
              <w:rPr>
                <w:rFonts w:ascii="Times New Roman" w:eastAsia="Times New Roman" w:hAnsi="Times New Roman" w:cs="Times New Roman"/>
                <w:sz w:val="28"/>
                <w:szCs w:val="28"/>
                <w:lang w:val="en-US"/>
              </w:rPr>
              <w:t xml:space="preserve"> Indicatorul de monitorizare este stabilit în Planul de acțiuni (…) pentru anii 2024-2025.</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i/>
                <w:sz w:val="28"/>
                <w:szCs w:val="28"/>
              </w:rPr>
              <w:t>Argumentarea costurilor de implementare a acțiunilor:</w:t>
            </w:r>
            <w:r w:rsidRPr="0017294F">
              <w:rPr>
                <w:rFonts w:ascii="Times New Roman" w:eastAsia="Times New Roman" w:hAnsi="Times New Roman" w:cs="Times New Roman"/>
                <w:sz w:val="28"/>
                <w:szCs w:val="28"/>
              </w:rPr>
              <w:t xml:space="preserve"> Implementarea acțiunii date va fi executată în </w:t>
            </w:r>
            <w:r w:rsidRPr="0017294F">
              <w:rPr>
                <w:rFonts w:ascii="Times New Roman" w:eastAsia="Times New Roman" w:hAnsi="Times New Roman" w:cs="Times New Roman"/>
                <w:sz w:val="28"/>
                <w:szCs w:val="28"/>
                <w:shd w:val="clear" w:color="auto" w:fill="FFFFFF"/>
                <w:lang w:val="en-US"/>
              </w:rPr>
              <w:t>limitele mijloacelor financiare prevăzute în bugetul de stat pentru ştiinţă şi inovare.</w:t>
            </w:r>
          </w:p>
          <w:p w:rsidR="0017294F" w:rsidRPr="0017294F" w:rsidRDefault="0017294F" w:rsidP="0017294F">
            <w:pPr>
              <w:spacing w:after="0" w:line="240" w:lineRule="auto"/>
              <w:ind w:right="147" w:firstLine="488"/>
              <w:contextualSpacing/>
              <w:jc w:val="both"/>
              <w:rPr>
                <w:rFonts w:ascii="Times New Roman" w:eastAsia="Times New Roman" w:hAnsi="Times New Roman" w:cs="Times New Roman"/>
                <w:bCs/>
                <w:sz w:val="28"/>
                <w:szCs w:val="28"/>
                <w:lang w:val="en-US"/>
              </w:rPr>
            </w:pPr>
            <w:r w:rsidRPr="0017294F">
              <w:rPr>
                <w:rFonts w:ascii="Times New Roman" w:eastAsia="Times New Roman" w:hAnsi="Times New Roman" w:cs="Times New Roman"/>
                <w:i/>
                <w:sz w:val="28"/>
                <w:szCs w:val="28"/>
                <w:lang w:val="en-US"/>
              </w:rPr>
              <w:t>Acțiunea nr. 1.2.</w:t>
            </w:r>
            <w:r w:rsidRPr="0017294F">
              <w:rPr>
                <w:rFonts w:ascii="Times New Roman" w:eastAsia="Times New Roman" w:hAnsi="Times New Roman" w:cs="Times New Roman"/>
                <w:sz w:val="28"/>
                <w:szCs w:val="28"/>
                <w:lang w:val="en-US"/>
              </w:rPr>
              <w:t xml:space="preserve"> Elaborarea programelor de instruire a deținătorilor de terenuri agricole privind măsurile de îmbunătățiri funciare, protecția și sporirea fertilității solurilor</w:t>
            </w:r>
            <w:r w:rsidRPr="0017294F">
              <w:rPr>
                <w:rFonts w:ascii="Times New Roman" w:eastAsia="Times New Roman" w:hAnsi="Times New Roman" w:cs="Times New Roman"/>
                <w:bCs/>
                <w:sz w:val="28"/>
                <w:szCs w:val="28"/>
                <w:lang w:val="en-US"/>
              </w:rPr>
              <w:t>.</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bCs/>
                <w:i/>
                <w:sz w:val="28"/>
                <w:szCs w:val="28"/>
              </w:rPr>
              <w:t>Descrierea acțiunii:</w:t>
            </w:r>
            <w:r w:rsidRPr="0017294F">
              <w:rPr>
                <w:rFonts w:ascii="Times New Roman" w:eastAsia="Times New Roman" w:hAnsi="Times New Roman" w:cs="Times New Roman"/>
                <w:b/>
                <w:i/>
                <w:iCs/>
                <w:sz w:val="28"/>
                <w:szCs w:val="28"/>
              </w:rPr>
              <w:t> </w:t>
            </w:r>
            <w:r w:rsidRPr="0017294F">
              <w:rPr>
                <w:rFonts w:ascii="Times New Roman" w:eastAsia="Times New Roman" w:hAnsi="Times New Roman" w:cs="Times New Roman"/>
                <w:i/>
                <w:iCs/>
                <w:sz w:val="28"/>
                <w:szCs w:val="28"/>
              </w:rPr>
              <w:t>Este</w:t>
            </w:r>
            <w:r w:rsidRPr="0017294F">
              <w:rPr>
                <w:rFonts w:ascii="Times New Roman" w:eastAsia="Times New Roman" w:hAnsi="Times New Roman" w:cs="Times New Roman"/>
                <w:bCs/>
                <w:sz w:val="28"/>
                <w:szCs w:val="28"/>
                <w:shd w:val="clear" w:color="auto" w:fill="FFFFFF"/>
                <w:lang w:val="en-US"/>
              </w:rPr>
              <w:t xml:space="preserve"> necesar de</w:t>
            </w:r>
            <w:r w:rsidRPr="0017294F">
              <w:rPr>
                <w:rFonts w:ascii="Times New Roman" w:eastAsia="Times New Roman" w:hAnsi="Times New Roman" w:cs="Times New Roman"/>
                <w:bCs/>
                <w:sz w:val="28"/>
                <w:szCs w:val="28"/>
                <w:lang w:val="en-US"/>
              </w:rPr>
              <w:t xml:space="preserve"> instruit deținătorii de terenuri agricole, </w:t>
            </w:r>
            <w:r w:rsidRPr="0017294F">
              <w:rPr>
                <w:rFonts w:ascii="Calibri" w:eastAsia="Times New Roman" w:hAnsi="Calibri" w:cs="Times New Roman"/>
                <w:sz w:val="28"/>
                <w:szCs w:val="28"/>
                <w:lang w:val="ro-MD" w:eastAsia="ro-MD" w:bidi="ro-MD"/>
              </w:rPr>
              <w:t>autorităţile/instituţii</w:t>
            </w:r>
            <w:r w:rsidRPr="0017294F">
              <w:rPr>
                <w:rFonts w:ascii="Times New Roman" w:eastAsia="Times New Roman" w:hAnsi="Times New Roman" w:cs="Times New Roman"/>
                <w:sz w:val="28"/>
                <w:szCs w:val="28"/>
                <w:lang w:val="en-US"/>
              </w:rPr>
              <w:t>le  publice locale prin organizarea și desfășurarea unor seminare zonale și i</w:t>
            </w:r>
            <w:r w:rsidRPr="0017294F">
              <w:rPr>
                <w:rFonts w:ascii="Times New Roman" w:eastAsia="Times New Roman" w:hAnsi="Times New Roman" w:cs="Times New Roman"/>
                <w:sz w:val="28"/>
                <w:szCs w:val="28"/>
              </w:rPr>
              <w:t xml:space="preserve">nstruirea privind măsurile de îmbunătățiri funciare, protecția și sporirea fertilității solurilor și </w:t>
            </w:r>
            <w:r w:rsidRPr="0017294F">
              <w:rPr>
                <w:rFonts w:ascii="Times New Roman" w:eastAsia="Times New Roman" w:hAnsi="Times New Roman" w:cs="Times New Roman"/>
                <w:sz w:val="28"/>
                <w:szCs w:val="28"/>
                <w:lang w:val="en-US"/>
              </w:rPr>
              <w:t>măsuri de protecţie a solului în cadrul practicilor agricole</w:t>
            </w:r>
            <w:r w:rsidRPr="0017294F">
              <w:rPr>
                <w:rFonts w:ascii="Times New Roman" w:eastAsia="Times New Roman" w:hAnsi="Times New Roman" w:cs="Times New Roman"/>
                <w:b/>
                <w:bCs/>
                <w:sz w:val="28"/>
                <w:szCs w:val="28"/>
                <w:lang w:val="en-US"/>
              </w:rPr>
              <w:t>, stabilite în documentele de politici și alte acte normative din domeniu</w:t>
            </w:r>
            <w:r w:rsidRPr="0017294F">
              <w:rPr>
                <w:rFonts w:ascii="Times New Roman" w:eastAsia="Times New Roman" w:hAnsi="Times New Roman" w:cs="Times New Roman"/>
                <w:sz w:val="28"/>
                <w:szCs w:val="28"/>
                <w:lang w:val="en-US"/>
              </w:rPr>
              <w:t>.</w:t>
            </w:r>
          </w:p>
          <w:p w:rsidR="0017294F" w:rsidRPr="0017294F" w:rsidRDefault="0017294F" w:rsidP="0017294F">
            <w:pPr>
              <w:autoSpaceDE w:val="0"/>
              <w:autoSpaceDN w:val="0"/>
              <w:spacing w:after="0" w:line="240" w:lineRule="auto"/>
              <w:ind w:right="147" w:firstLine="488"/>
              <w:jc w:val="both"/>
              <w:rPr>
                <w:rFonts w:ascii="Times New Roman" w:eastAsia="Calibri" w:hAnsi="Times New Roman" w:cs="Times New Roman"/>
                <w:sz w:val="28"/>
                <w:szCs w:val="28"/>
                <w:lang w:val="en-US"/>
              </w:rPr>
            </w:pPr>
            <w:r w:rsidRPr="0017294F">
              <w:rPr>
                <w:rFonts w:ascii="Times New Roman" w:eastAsia="Times New Roman" w:hAnsi="Times New Roman" w:cs="Times New Roman"/>
                <w:bCs/>
                <w:i/>
                <w:sz w:val="28"/>
                <w:szCs w:val="28"/>
              </w:rPr>
              <w:lastRenderedPageBreak/>
              <w:t>Indicatori de rezultat:</w:t>
            </w:r>
            <w:r w:rsidRPr="0017294F">
              <w:rPr>
                <w:rFonts w:ascii="Times New Roman" w:eastAsia="Times New Roman" w:hAnsi="Times New Roman" w:cs="Times New Roman"/>
                <w:sz w:val="28"/>
                <w:szCs w:val="28"/>
                <w:shd w:val="clear" w:color="auto" w:fill="FFFFFF"/>
                <w:lang w:val="en-US"/>
              </w:rPr>
              <w:t xml:space="preserve"> Indicatorul de monitorizare este stabilit în Planul de acțiuni (…) pentru anii 2024-2025.</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lang w:val="en-US"/>
              </w:rPr>
              <w:t xml:space="preserve">Seminarele vor fi organizate cu suportul MAIA, de către ANIF, în conlucrare cu instituțiile responsabile de implimentarea </w:t>
            </w:r>
            <w:proofErr w:type="gramStart"/>
            <w:r w:rsidRPr="0017294F">
              <w:rPr>
                <w:rFonts w:ascii="Times New Roman" w:eastAsia="Times New Roman" w:hAnsi="Times New Roman" w:cs="Times New Roman"/>
                <w:sz w:val="28"/>
                <w:szCs w:val="28"/>
                <w:lang w:val="en-US"/>
              </w:rPr>
              <w:t>politicilor  în</w:t>
            </w:r>
            <w:proofErr w:type="gramEnd"/>
            <w:r w:rsidRPr="0017294F">
              <w:rPr>
                <w:rFonts w:ascii="Times New Roman" w:eastAsia="Times New Roman" w:hAnsi="Times New Roman" w:cs="Times New Roman"/>
                <w:sz w:val="28"/>
                <w:szCs w:val="28"/>
                <w:lang w:val="en-US"/>
              </w:rPr>
              <w:t xml:space="preserve"> domeniu îmbunătățiri funciare.</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i/>
                <w:sz w:val="28"/>
                <w:szCs w:val="28"/>
              </w:rPr>
              <w:t>Argumentarea costurilor de implementare a acțiunilor:</w:t>
            </w:r>
            <w:r w:rsidRPr="0017294F">
              <w:rPr>
                <w:rFonts w:ascii="Times New Roman" w:eastAsia="Times New Roman" w:hAnsi="Times New Roman" w:cs="Times New Roman"/>
                <w:sz w:val="28"/>
                <w:szCs w:val="28"/>
              </w:rPr>
              <w:t xml:space="preserve"> A</w:t>
            </w:r>
            <w:r w:rsidRPr="0017294F">
              <w:rPr>
                <w:rFonts w:ascii="Times New Roman" w:eastAsia="Times New Roman" w:hAnsi="Times New Roman" w:cs="Times New Roman"/>
                <w:sz w:val="28"/>
                <w:szCs w:val="28"/>
                <w:lang w:val="en-US"/>
              </w:rPr>
              <w:t xml:space="preserve">cțiunea menționată va fi îndeplinită </w:t>
            </w:r>
            <w:r w:rsidRPr="0017294F">
              <w:rPr>
                <w:rFonts w:ascii="Times New Roman" w:eastAsia="Times New Roman" w:hAnsi="Times New Roman" w:cs="Times New Roman"/>
                <w:bCs/>
                <w:sz w:val="28"/>
                <w:szCs w:val="28"/>
                <w:lang w:val="en-US"/>
              </w:rPr>
              <w:t xml:space="preserve">în limitele mijloacelor financiare prevăzute în bugetul de stat pentru instituțiile responsabile de domeniu. </w:t>
            </w:r>
          </w:p>
          <w:p w:rsidR="0017294F" w:rsidRPr="0017294F" w:rsidRDefault="0017294F" w:rsidP="0017294F">
            <w:pPr>
              <w:tabs>
                <w:tab w:val="left" w:pos="9844"/>
              </w:tabs>
              <w:spacing w:after="0" w:line="240" w:lineRule="auto"/>
              <w:ind w:right="147" w:firstLine="488"/>
              <w:jc w:val="both"/>
              <w:rPr>
                <w:rFonts w:ascii="Times New Roman" w:hAnsi="Times New Roman" w:cs="Times New Roman"/>
                <w:kern w:val="2"/>
                <w:sz w:val="28"/>
                <w:szCs w:val="28"/>
                <w:lang w:val="en-US"/>
              </w:rPr>
            </w:pPr>
            <w:r w:rsidRPr="0017294F">
              <w:rPr>
                <w:rFonts w:ascii="Times New Roman" w:hAnsi="Times New Roman" w:cs="Times New Roman"/>
                <w:i/>
                <w:kern w:val="2"/>
                <w:sz w:val="28"/>
                <w:szCs w:val="28"/>
                <w:lang w:val="en-US"/>
              </w:rPr>
              <w:t>Acțiunea nr. 1.3.</w:t>
            </w:r>
            <w:r w:rsidRPr="0017294F">
              <w:rPr>
                <w:rFonts w:ascii="Times New Roman" w:hAnsi="Times New Roman" w:cs="Times New Roman"/>
                <w:kern w:val="2"/>
                <w:sz w:val="28"/>
                <w:szCs w:val="28"/>
                <w:lang w:val="en-US"/>
              </w:rPr>
              <w:t xml:space="preserve"> Pregătirea specialiştilor în domeniile științelor solului, îmbunătățiri funciare, (licenţă, masterat, doctorat).</w:t>
            </w:r>
          </w:p>
          <w:p w:rsidR="0017294F" w:rsidRPr="0017294F" w:rsidRDefault="0017294F" w:rsidP="0017294F">
            <w:pPr>
              <w:spacing w:after="0" w:line="240" w:lineRule="auto"/>
              <w:ind w:right="147" w:firstLine="488"/>
              <w:jc w:val="both"/>
              <w:rPr>
                <w:rFonts w:ascii="Times New Roman" w:hAnsi="Times New Roman" w:cs="Times New Roman"/>
                <w:kern w:val="2"/>
                <w:sz w:val="28"/>
                <w:szCs w:val="28"/>
                <w:lang w:val="en-US"/>
              </w:rPr>
            </w:pPr>
            <w:r w:rsidRPr="0017294F">
              <w:rPr>
                <w:rFonts w:ascii="Times New Roman" w:hAnsi="Times New Roman" w:cs="Times New Roman"/>
                <w:kern w:val="2"/>
                <w:sz w:val="28"/>
                <w:szCs w:val="28"/>
                <w:lang w:val="en-US"/>
              </w:rPr>
              <w:t xml:space="preserve">Pentru a asigura implementarea cu success a politicilor în domeniu, este necesar de </w:t>
            </w:r>
            <w:proofErr w:type="gramStart"/>
            <w:r w:rsidRPr="0017294F">
              <w:rPr>
                <w:rFonts w:ascii="Times New Roman" w:hAnsi="Times New Roman" w:cs="Times New Roman"/>
                <w:kern w:val="2"/>
                <w:sz w:val="28"/>
                <w:szCs w:val="28"/>
                <w:lang w:val="en-US"/>
              </w:rPr>
              <w:t>pregătit  speciali</w:t>
            </w:r>
            <w:proofErr w:type="gramEnd"/>
            <w:r w:rsidRPr="0017294F">
              <w:rPr>
                <w:rFonts w:ascii="Times New Roman" w:hAnsi="Times New Roman" w:cs="Times New Roman"/>
                <w:kern w:val="2"/>
                <w:sz w:val="28"/>
                <w:szCs w:val="28"/>
                <w:lang w:val="en-US"/>
              </w:rPr>
              <w:t>ști în domeniul îmbunătățiri funciare și agropedologiei. Asigurarea cu cadre (specialiști în domeniul îmbunătățiri funciare, pedologi, etc.), a sectorului agricol va sigura executarea lucrărilor de îmbunătățiri funciare, protecție, ameliorare și utilizare durabilă a solurilor, științific argumentată.</w:t>
            </w:r>
          </w:p>
          <w:p w:rsidR="0017294F" w:rsidRPr="0017294F" w:rsidRDefault="0017294F" w:rsidP="0017294F">
            <w:pPr>
              <w:spacing w:after="0" w:line="240" w:lineRule="auto"/>
              <w:ind w:firstLine="488"/>
              <w:rPr>
                <w:rFonts w:ascii="Times New Roman" w:eastAsia="Times New Roman" w:hAnsi="Times New Roman"/>
                <w:kern w:val="2"/>
                <w:sz w:val="28"/>
                <w:szCs w:val="28"/>
              </w:rPr>
            </w:pPr>
            <w:r w:rsidRPr="0017294F">
              <w:rPr>
                <w:rFonts w:ascii="Times New Roman" w:eastAsia="Times New Roman" w:hAnsi="Times New Roman" w:cs="Times New Roman"/>
                <w:bCs/>
                <w:i/>
                <w:kern w:val="2"/>
                <w:sz w:val="28"/>
                <w:szCs w:val="28"/>
              </w:rPr>
              <w:t>Indicatori de rezultat:</w:t>
            </w:r>
            <w:r w:rsidRPr="0017294F">
              <w:rPr>
                <w:rFonts w:ascii="Times New Roman" w:eastAsia="Times New Roman" w:hAnsi="Times New Roman" w:cs="Times New Roman"/>
                <w:kern w:val="2"/>
                <w:sz w:val="28"/>
                <w:szCs w:val="28"/>
              </w:rPr>
              <w:t> </w:t>
            </w:r>
            <w:r w:rsidRPr="0017294F">
              <w:rPr>
                <w:rFonts w:ascii="Times New Roman" w:hAnsi="Times New Roman"/>
                <w:kern w:val="2"/>
                <w:sz w:val="28"/>
                <w:szCs w:val="28"/>
                <w:lang w:val="en-US"/>
              </w:rPr>
              <w:t>Indicatorul de monitorizare este stabilit în Planul de acțiuni (…) pentru anii 2024-2025.</w:t>
            </w:r>
          </w:p>
          <w:p w:rsidR="0017294F" w:rsidRPr="0017294F" w:rsidRDefault="0017294F" w:rsidP="0017294F">
            <w:pPr>
              <w:spacing w:after="0" w:line="240" w:lineRule="auto"/>
              <w:ind w:right="147" w:firstLine="488"/>
              <w:jc w:val="both"/>
              <w:rPr>
                <w:rFonts w:ascii="Times New Roman" w:hAnsi="Times New Roman" w:cs="Times New Roman"/>
                <w:b/>
                <w:kern w:val="2"/>
                <w:sz w:val="28"/>
                <w:szCs w:val="28"/>
                <w:lang w:val="en-US"/>
              </w:rPr>
            </w:pPr>
            <w:r w:rsidRPr="0017294F">
              <w:rPr>
                <w:rFonts w:ascii="Times New Roman" w:hAnsi="Times New Roman"/>
                <w:i/>
                <w:kern w:val="2"/>
                <w:sz w:val="28"/>
                <w:szCs w:val="28"/>
              </w:rPr>
              <w:t>Argumentarea costurilor de implementare a acțiunilor:</w:t>
            </w:r>
            <w:r w:rsidRPr="0017294F">
              <w:rPr>
                <w:rFonts w:ascii="Times New Roman" w:hAnsi="Times New Roman"/>
                <w:kern w:val="2"/>
                <w:sz w:val="28"/>
                <w:szCs w:val="28"/>
              </w:rPr>
              <w:t xml:space="preserve"> A</w:t>
            </w:r>
            <w:r w:rsidRPr="0017294F">
              <w:rPr>
                <w:rFonts w:ascii="Times New Roman" w:hAnsi="Times New Roman"/>
                <w:kern w:val="2"/>
                <w:sz w:val="28"/>
                <w:szCs w:val="28"/>
                <w:lang w:val="en-US"/>
              </w:rPr>
              <w:t xml:space="preserve">cțiunea menționată va fi îndeplinită </w:t>
            </w:r>
            <w:r w:rsidRPr="0017294F">
              <w:rPr>
                <w:rFonts w:ascii="Times New Roman" w:hAnsi="Times New Roman"/>
                <w:bCs/>
                <w:kern w:val="2"/>
                <w:sz w:val="28"/>
                <w:szCs w:val="28"/>
                <w:lang w:val="en-US"/>
              </w:rPr>
              <w:t xml:space="preserve">în </w:t>
            </w:r>
            <w:r w:rsidRPr="0017294F">
              <w:rPr>
                <w:rFonts w:ascii="Times New Roman" w:hAnsi="Times New Roman"/>
                <w:kern w:val="2"/>
                <w:sz w:val="28"/>
                <w:szCs w:val="28"/>
                <w:shd w:val="clear" w:color="auto" w:fill="FFFFFF"/>
                <w:lang w:val="en-US"/>
              </w:rPr>
              <w:t>limitele mijloacelor financiare prevăzute în bugetul de stat pentru ştiinţă şi inovare</w:t>
            </w:r>
            <w:r w:rsidRPr="0017294F">
              <w:rPr>
                <w:rFonts w:ascii="Times New Roman" w:hAnsi="Times New Roman"/>
                <w:bCs/>
                <w:kern w:val="2"/>
                <w:sz w:val="28"/>
                <w:szCs w:val="28"/>
                <w:lang w:val="en-US"/>
              </w:rPr>
              <w:t xml:space="preserve"> stabilite pentru instituțiile responsabile de domeniu. </w:t>
            </w:r>
          </w:p>
          <w:p w:rsidR="0017294F" w:rsidRPr="0017294F" w:rsidRDefault="0017294F" w:rsidP="0017294F">
            <w:pPr>
              <w:spacing w:after="0" w:line="240" w:lineRule="auto"/>
              <w:ind w:right="147" w:firstLine="709"/>
              <w:jc w:val="both"/>
              <w:rPr>
                <w:rFonts w:ascii="Times New Roman" w:eastAsia="Times New Roman" w:hAnsi="Times New Roman" w:cs="Times New Roman"/>
                <w:kern w:val="2"/>
                <w:sz w:val="28"/>
                <w:szCs w:val="28"/>
                <w:lang w:val="en-US"/>
              </w:rPr>
            </w:pPr>
            <w:r w:rsidRPr="0017294F">
              <w:rPr>
                <w:rFonts w:ascii="Times New Roman" w:hAnsi="Times New Roman" w:cs="Times New Roman"/>
                <w:b/>
                <w:kern w:val="2"/>
                <w:sz w:val="28"/>
                <w:szCs w:val="28"/>
                <w:lang w:val="en-US"/>
              </w:rPr>
              <w:t>Obiectivul nr. 2 Prevenirea și combaterea eroziunii solului pe o suprafață de 1190 hectare terenuri agricole, pînă în anul 2025</w:t>
            </w:r>
            <w:r w:rsidRPr="0017294F">
              <w:rPr>
                <w:rFonts w:ascii="Times New Roman" w:eastAsia="Times New Roman" w:hAnsi="Times New Roman" w:cs="Times New Roman"/>
                <w:kern w:val="2"/>
                <w:sz w:val="28"/>
                <w:szCs w:val="28"/>
                <w:lang w:val="en-US"/>
              </w:rPr>
              <w:t>.</w:t>
            </w:r>
          </w:p>
          <w:p w:rsidR="0017294F" w:rsidRPr="0017294F" w:rsidRDefault="0017294F" w:rsidP="0017294F">
            <w:pPr>
              <w:spacing w:after="0" w:line="276" w:lineRule="auto"/>
              <w:ind w:right="147" w:firstLine="708"/>
              <w:jc w:val="both"/>
              <w:rPr>
                <w:rFonts w:ascii="Times New Roman" w:eastAsia="Times New Roman" w:hAnsi="Times New Roman" w:cs="Times New Roman"/>
                <w:b/>
                <w:sz w:val="28"/>
                <w:szCs w:val="28"/>
              </w:rPr>
            </w:pPr>
            <w:r w:rsidRPr="0017294F">
              <w:rPr>
                <w:rFonts w:ascii="Times New Roman" w:eastAsia="Times New Roman" w:hAnsi="Times New Roman" w:cs="Times New Roman"/>
                <w:b/>
                <w:sz w:val="28"/>
                <w:szCs w:val="28"/>
              </w:rPr>
              <w:t>Obiectiv specific nr. 2.1. Combaterea eroziunii de suprafață pe 45 hectare terenuri agricole pînă în anul 2025.</w:t>
            </w:r>
          </w:p>
          <w:p w:rsidR="0017294F" w:rsidRPr="0017294F" w:rsidRDefault="0017294F" w:rsidP="0017294F">
            <w:pPr>
              <w:spacing w:after="0" w:line="240" w:lineRule="auto"/>
              <w:ind w:firstLine="488"/>
              <w:jc w:val="both"/>
              <w:rPr>
                <w:rFonts w:ascii="Times New Roman" w:eastAsia="Times New Roman" w:hAnsi="Times New Roman" w:cs="Times New Roman"/>
                <w:bCs/>
                <w:iCs/>
                <w:sz w:val="28"/>
                <w:szCs w:val="28"/>
                <w:shd w:val="clear" w:color="auto" w:fill="FFFFFF"/>
                <w:lang w:val="en-US"/>
              </w:rPr>
            </w:pPr>
            <w:r w:rsidRPr="0017294F">
              <w:rPr>
                <w:rFonts w:ascii="Times New Roman" w:eastAsia="Times New Roman" w:hAnsi="Times New Roman" w:cs="Times New Roman"/>
                <w:bCs/>
                <w:i/>
                <w:iCs/>
                <w:sz w:val="28"/>
                <w:szCs w:val="28"/>
                <w:shd w:val="clear" w:color="auto" w:fill="FFFFFF"/>
                <w:lang w:val="en-US"/>
              </w:rPr>
              <w:t xml:space="preserve">Acțiunea nr. 2.1.1. </w:t>
            </w:r>
            <w:r w:rsidRPr="0017294F">
              <w:rPr>
                <w:rFonts w:ascii="Times New Roman" w:eastAsia="Times New Roman" w:hAnsi="Times New Roman" w:cs="Times New Roman"/>
                <w:bCs/>
                <w:iCs/>
                <w:sz w:val="28"/>
                <w:szCs w:val="28"/>
                <w:shd w:val="clear" w:color="auto" w:fill="FFFFFF"/>
                <w:lang w:val="en-US"/>
              </w:rPr>
              <w:t>Stimularea măsurilor de protecţie antierozională.</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bCs/>
                <w:i/>
                <w:sz w:val="28"/>
                <w:szCs w:val="28"/>
              </w:rPr>
              <w:t>Descrierea acțiunii:</w:t>
            </w:r>
            <w:r w:rsidRPr="0017294F">
              <w:rPr>
                <w:rFonts w:ascii="Times New Roman" w:eastAsia="Times New Roman" w:hAnsi="Times New Roman" w:cs="Times New Roman"/>
                <w:i/>
                <w:iCs/>
                <w:sz w:val="28"/>
                <w:szCs w:val="28"/>
              </w:rPr>
              <w:t> </w:t>
            </w:r>
            <w:r w:rsidRPr="0017294F">
              <w:rPr>
                <w:rFonts w:ascii="Times New Roman" w:eastAsia="Times New Roman" w:hAnsi="Times New Roman" w:cs="Times New Roman"/>
                <w:sz w:val="28"/>
                <w:szCs w:val="28"/>
              </w:rPr>
              <w:t>Eroziunea este factorul principal de degradare a solurilor și deșertificare a terenurilor agricole. Conform datelor intituțiilor științifice din domeniul solului, gradul de afectare prin eroziune a terenurilor agricole s-a majorat.</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sz w:val="28"/>
                <w:szCs w:val="28"/>
              </w:rPr>
              <w:t xml:space="preserve">Lucrările de protecție antierozională trebuie efectuate pe baza unor proiecte științific fundamentate și argumentate, ce prevăd o abordare sistemică a problemei prevenirii și minimalizării eroziunii solurilor. </w:t>
            </w:r>
          </w:p>
          <w:p w:rsidR="0017294F" w:rsidRPr="0017294F" w:rsidRDefault="0017294F" w:rsidP="0017294F">
            <w:pPr>
              <w:autoSpaceDE w:val="0"/>
              <w:autoSpaceDN w:val="0"/>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i/>
                <w:sz w:val="28"/>
                <w:szCs w:val="28"/>
              </w:rPr>
              <w:t>Sarcini specifice</w:t>
            </w:r>
            <w:r w:rsidRPr="0017294F">
              <w:rPr>
                <w:rFonts w:ascii="Times New Roman" w:eastAsia="Times New Roman" w:hAnsi="Times New Roman" w:cs="Times New Roman"/>
                <w:sz w:val="28"/>
                <w:szCs w:val="28"/>
              </w:rPr>
              <w:t xml:space="preserve">: </w:t>
            </w:r>
            <w:r w:rsidRPr="0017294F">
              <w:rPr>
                <w:rFonts w:ascii="Times New Roman" w:eastAsia="Times New Roman" w:hAnsi="Times New Roman" w:cs="Times New Roman"/>
                <w:sz w:val="28"/>
                <w:szCs w:val="28"/>
                <w:lang w:val="en-US"/>
              </w:rPr>
              <w:t>În prezent, prin intermediul ANIF, se vor implimenta proiecte, ce vor cuprinde lucrări de combatere a eroziunii, stimularea înființarea /reabilitării fâșiilor forestiere de protecție a apelor pe terenurile agricole create, etc.</w:t>
            </w:r>
          </w:p>
          <w:p w:rsidR="0017294F" w:rsidRPr="0017294F" w:rsidRDefault="0017294F" w:rsidP="0017294F">
            <w:pPr>
              <w:autoSpaceDE w:val="0"/>
              <w:autoSpaceDN w:val="0"/>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lang w:val="en-US"/>
              </w:rPr>
              <w:t>Procedura de acordare a subvențiilor în avans este stabilită în Regulamentul privind condițiile și procedura de acordare a subvențiilor în avans pentru proiectele investiționale de îmbunătățiri funciare întru implementarea Programului de îmbunătățiri funciare în scopul asigurării managementului durabil al resurselor de sol pentru anii 2021-2025.</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lang w:val="en-US"/>
              </w:rPr>
              <w:t xml:space="preserve">De asemenea, se propune efectuarea unor lucrări pentru </w:t>
            </w:r>
            <w:r w:rsidRPr="0017294F">
              <w:rPr>
                <w:rFonts w:ascii="Times New Roman" w:eastAsia="Arial Unicode MS" w:hAnsi="Times New Roman" w:cs="Times New Roman"/>
                <w:sz w:val="28"/>
                <w:szCs w:val="28"/>
              </w:rPr>
              <w:t xml:space="preserve">suprafețele supuse alunecărilor de teren. </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val="en-US" w:eastAsia="ru-RU"/>
              </w:rPr>
            </w:pPr>
            <w:r w:rsidRPr="0017294F">
              <w:rPr>
                <w:rFonts w:ascii="Times New Roman" w:eastAsia="Times New Roman" w:hAnsi="Times New Roman" w:cs="Times New Roman"/>
                <w:i/>
                <w:sz w:val="28"/>
                <w:szCs w:val="28"/>
                <w:lang w:val="en-US" w:eastAsia="ru-RU"/>
              </w:rPr>
              <w:t>Sarcini specifice:</w:t>
            </w:r>
            <w:r w:rsidRPr="0017294F">
              <w:rPr>
                <w:rFonts w:ascii="Times New Roman" w:eastAsia="Times New Roman" w:hAnsi="Times New Roman" w:cs="Times New Roman"/>
                <w:sz w:val="28"/>
                <w:szCs w:val="28"/>
                <w:lang w:val="en-US" w:eastAsia="ru-RU"/>
              </w:rPr>
              <w:t xml:space="preserve"> Pentru realizarea proiectelor menționate, este necesară stabilirea tipului de sol, compoziția mecanică, caracterul și gradul de salinizare și erodare, adîncimea și gradul de mineralizare </w:t>
            </w:r>
            <w:proofErr w:type="gramStart"/>
            <w:r w:rsidRPr="0017294F">
              <w:rPr>
                <w:rFonts w:ascii="Times New Roman" w:eastAsia="Times New Roman" w:hAnsi="Times New Roman" w:cs="Times New Roman"/>
                <w:sz w:val="28"/>
                <w:szCs w:val="28"/>
                <w:lang w:val="en-US" w:eastAsia="ru-RU"/>
              </w:rPr>
              <w:t>a</w:t>
            </w:r>
            <w:proofErr w:type="gramEnd"/>
            <w:r w:rsidRPr="0017294F">
              <w:rPr>
                <w:rFonts w:ascii="Times New Roman" w:eastAsia="Times New Roman" w:hAnsi="Times New Roman" w:cs="Times New Roman"/>
                <w:sz w:val="28"/>
                <w:szCs w:val="28"/>
                <w:lang w:val="en-US" w:eastAsia="ru-RU"/>
              </w:rPr>
              <w:t xml:space="preserve"> apelor freatice. Concomitent cu analiza pedologică se efectuiază </w:t>
            </w:r>
            <w:r w:rsidRPr="0017294F">
              <w:rPr>
                <w:rFonts w:ascii="Times New Roman" w:eastAsia="Times New Roman" w:hAnsi="Times New Roman" w:cs="Times New Roman"/>
                <w:sz w:val="28"/>
                <w:szCs w:val="28"/>
                <w:lang w:val="en-US" w:eastAsia="ru-RU"/>
              </w:rPr>
              <w:lastRenderedPageBreak/>
              <w:t>și cercetarea silvopatalogică privind contaminarea solurilor cu dăunători care afectează rădăcinile arborilor.</w:t>
            </w:r>
          </w:p>
          <w:p w:rsidR="0017294F" w:rsidRPr="0017294F" w:rsidRDefault="0017294F" w:rsidP="0017294F">
            <w:pPr>
              <w:autoSpaceDE w:val="0"/>
              <w:autoSpaceDN w:val="0"/>
              <w:spacing w:after="0" w:line="240" w:lineRule="auto"/>
              <w:ind w:right="147" w:firstLine="488"/>
              <w:jc w:val="both"/>
              <w:rPr>
                <w:rFonts w:ascii="Times New Roman" w:eastAsia="Calibri" w:hAnsi="Times New Roman" w:cs="Times New Roman"/>
                <w:b/>
                <w:sz w:val="28"/>
                <w:szCs w:val="28"/>
              </w:rPr>
            </w:pPr>
            <w:r w:rsidRPr="0017294F">
              <w:rPr>
                <w:rFonts w:ascii="Times New Roman" w:eastAsia="Times New Roman" w:hAnsi="Times New Roman" w:cs="Times New Roman"/>
                <w:i/>
                <w:sz w:val="28"/>
                <w:szCs w:val="28"/>
                <w:lang w:val="en-US"/>
              </w:rPr>
              <w:t>Indicator de rezultat:</w:t>
            </w:r>
            <w:r w:rsidRPr="0017294F">
              <w:rPr>
                <w:rFonts w:ascii="Times New Roman" w:eastAsia="Times New Roman" w:hAnsi="Times New Roman" w:cs="Times New Roman"/>
                <w:sz w:val="28"/>
                <w:szCs w:val="28"/>
              </w:rPr>
              <w:t xml:space="preserve"> </w:t>
            </w:r>
            <w:r w:rsidRPr="0017294F">
              <w:rPr>
                <w:rFonts w:ascii="Times New Roman" w:eastAsia="Times New Roman" w:hAnsi="Times New Roman" w:cs="Times New Roman"/>
                <w:sz w:val="28"/>
                <w:szCs w:val="28"/>
                <w:shd w:val="clear" w:color="auto" w:fill="FFFFFF"/>
                <w:lang w:val="en-US"/>
              </w:rPr>
              <w:t>Indicatorul de monitorizare este stabilit în Planul de acțiuni (…) pentru anii 2024-2025.</w:t>
            </w:r>
          </w:p>
          <w:p w:rsidR="0017294F" w:rsidRPr="0017294F" w:rsidRDefault="0017294F" w:rsidP="0017294F">
            <w:pPr>
              <w:spacing w:after="0" w:line="240" w:lineRule="auto"/>
              <w:ind w:right="147" w:firstLine="488"/>
              <w:jc w:val="both"/>
              <w:rPr>
                <w:rFonts w:ascii="Times New Roman" w:hAnsi="Times New Roman" w:cs="Times New Roman"/>
                <w:b/>
                <w:kern w:val="2"/>
                <w:sz w:val="28"/>
                <w:szCs w:val="28"/>
                <w:lang w:val="en-US"/>
              </w:rPr>
            </w:pPr>
            <w:r w:rsidRPr="0017294F">
              <w:rPr>
                <w:rFonts w:ascii="Times New Roman" w:hAnsi="Times New Roman" w:cs="Times New Roman"/>
                <w:b/>
                <w:kern w:val="2"/>
                <w:sz w:val="28"/>
                <w:szCs w:val="28"/>
                <w:lang w:val="en-US"/>
              </w:rPr>
              <w:t xml:space="preserve">Obiectiv specific nr. 2.2. </w:t>
            </w:r>
            <w:r w:rsidRPr="0017294F">
              <w:rPr>
                <w:rFonts w:ascii="Times New Roman" w:hAnsi="Times New Roman" w:cs="Times New Roman"/>
                <w:b/>
                <w:kern w:val="2"/>
                <w:sz w:val="28"/>
                <w:szCs w:val="28"/>
              </w:rPr>
              <w:t>Combaterea eroziunii de adîncime pe 110 hectare terenuri agricole pînă în anul 2025</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i/>
                <w:sz w:val="28"/>
                <w:szCs w:val="28"/>
              </w:rPr>
              <w:t>Acțiunea nr. 2.2.1.</w:t>
            </w:r>
            <w:r w:rsidRPr="0017294F">
              <w:rPr>
                <w:rFonts w:ascii="Times New Roman" w:eastAsia="Times New Roman" w:hAnsi="Times New Roman" w:cs="Times New Roman"/>
                <w:sz w:val="28"/>
                <w:szCs w:val="28"/>
              </w:rPr>
              <w:t xml:space="preserve"> Aplicarea măsurilor hidrotehnice și fitoameliorative pe terenurile afectate de ravene.</w:t>
            </w:r>
          </w:p>
          <w:p w:rsidR="0017294F" w:rsidRPr="0017294F" w:rsidRDefault="0017294F" w:rsidP="0017294F">
            <w:pPr>
              <w:spacing w:after="0" w:line="240" w:lineRule="auto"/>
              <w:ind w:right="147" w:firstLine="488"/>
              <w:jc w:val="both"/>
              <w:rPr>
                <w:rFonts w:ascii="Times New Roman" w:eastAsia="Times New Roman" w:hAnsi="Times New Roman" w:cs="Times New Roman"/>
                <w:bCs/>
                <w:kern w:val="2"/>
                <w:sz w:val="28"/>
                <w:szCs w:val="28"/>
                <w:lang w:val="en-US"/>
              </w:rPr>
            </w:pPr>
            <w:r w:rsidRPr="0017294F">
              <w:rPr>
                <w:rFonts w:ascii="Times New Roman" w:eastAsia="Times New Roman" w:hAnsi="Times New Roman" w:cs="Times New Roman"/>
                <w:bCs/>
                <w:i/>
                <w:kern w:val="2"/>
                <w:sz w:val="28"/>
                <w:szCs w:val="28"/>
              </w:rPr>
              <w:t>Descrierea acțiunii:</w:t>
            </w:r>
            <w:r w:rsidRPr="0017294F">
              <w:rPr>
                <w:rFonts w:ascii="Times New Roman" w:eastAsia="Times New Roman" w:hAnsi="Times New Roman" w:cs="Times New Roman"/>
                <w:b/>
                <w:bCs/>
                <w:i/>
                <w:kern w:val="2"/>
                <w:sz w:val="28"/>
                <w:szCs w:val="28"/>
              </w:rPr>
              <w:t xml:space="preserve"> </w:t>
            </w:r>
            <w:r w:rsidRPr="0017294F">
              <w:rPr>
                <w:rFonts w:ascii="Times New Roman" w:eastAsia="Times New Roman" w:hAnsi="Times New Roman" w:cs="Times New Roman"/>
                <w:bCs/>
                <w:kern w:val="2"/>
                <w:sz w:val="28"/>
                <w:szCs w:val="28"/>
              </w:rPr>
              <w:t xml:space="preserve">Eroziunea de adâncime se dezvoltă sub acțiunea ploilor torențiale și precipitațiilor sub formă de zăpadă (cînd se produce topirea) prin scurgerile concentrate de pe versanți. </w:t>
            </w:r>
          </w:p>
          <w:p w:rsidR="0017294F" w:rsidRPr="0017294F" w:rsidRDefault="0017294F" w:rsidP="0017294F">
            <w:pPr>
              <w:spacing w:after="0" w:line="240" w:lineRule="auto"/>
              <w:ind w:right="147" w:firstLine="488"/>
              <w:jc w:val="both"/>
              <w:rPr>
                <w:rFonts w:ascii="Times New Roman" w:hAnsi="Times New Roman" w:cs="Times New Roman"/>
                <w:kern w:val="2"/>
                <w:sz w:val="28"/>
                <w:szCs w:val="28"/>
                <w:lang w:val="en-US"/>
              </w:rPr>
            </w:pPr>
            <w:r w:rsidRPr="0017294F">
              <w:rPr>
                <w:rFonts w:ascii="Times New Roman" w:hAnsi="Times New Roman" w:cs="Times New Roman"/>
                <w:kern w:val="2"/>
                <w:sz w:val="28"/>
                <w:szCs w:val="28"/>
                <w:lang w:val="en-US"/>
              </w:rPr>
              <w:t>Intensitatea eroziunii în adâncime poate fi apreciată prin diferite metode: prin creșterea lungimii rigolelor și ravenelor, m/an, prin creșterea suprafețelor terenurilor afectate de eroziunea în adâncime, m</w:t>
            </w:r>
            <w:r w:rsidRPr="0017294F">
              <w:rPr>
                <w:rFonts w:ascii="Times New Roman" w:hAnsi="Times New Roman" w:cs="Times New Roman"/>
                <w:kern w:val="2"/>
                <w:sz w:val="28"/>
                <w:szCs w:val="28"/>
                <w:vertAlign w:val="superscript"/>
                <w:lang w:val="en-US"/>
              </w:rPr>
              <w:t>2</w:t>
            </w:r>
            <w:r w:rsidRPr="0017294F">
              <w:rPr>
                <w:rFonts w:ascii="Times New Roman" w:hAnsi="Times New Roman" w:cs="Times New Roman"/>
                <w:kern w:val="2"/>
                <w:sz w:val="28"/>
                <w:szCs w:val="28"/>
                <w:lang w:val="en-US"/>
              </w:rPr>
              <w:t>/an. După intensitatea de dezvoltare se evidențiază: ravene cu dezvoltare lentă (1 m/an), ravene cu dezvoltare moderată (1-3 m/an), ravene cu dezvoltare puternică (peste 3 m/an).</w:t>
            </w:r>
          </w:p>
          <w:p w:rsidR="0017294F" w:rsidRPr="0017294F" w:rsidRDefault="0017294F" w:rsidP="0017294F">
            <w:pPr>
              <w:spacing w:after="0" w:line="240" w:lineRule="auto"/>
              <w:ind w:right="147" w:firstLine="488"/>
              <w:jc w:val="both"/>
              <w:rPr>
                <w:rFonts w:ascii="Times New Roman" w:hAnsi="Times New Roman" w:cs="Times New Roman"/>
                <w:kern w:val="2"/>
                <w:sz w:val="28"/>
                <w:szCs w:val="28"/>
                <w:lang w:val="en-US"/>
              </w:rPr>
            </w:pPr>
            <w:r w:rsidRPr="0017294F">
              <w:rPr>
                <w:rFonts w:ascii="Times New Roman" w:hAnsi="Times New Roman" w:cs="Times New Roman"/>
                <w:i/>
                <w:kern w:val="2"/>
                <w:sz w:val="28"/>
                <w:szCs w:val="28"/>
                <w:lang w:val="en-US"/>
              </w:rPr>
              <w:t>Măsuri hidrotehnice antierozionale</w:t>
            </w:r>
            <w:r w:rsidRPr="0017294F">
              <w:rPr>
                <w:rFonts w:ascii="Times New Roman" w:hAnsi="Times New Roman" w:cs="Times New Roman"/>
                <w:kern w:val="2"/>
                <w:sz w:val="28"/>
                <w:szCs w:val="28"/>
                <w:lang w:val="en-US"/>
              </w:rPr>
              <w:t xml:space="preserve">. Destinația principală </w:t>
            </w:r>
            <w:proofErr w:type="gramStart"/>
            <w:r w:rsidRPr="0017294F">
              <w:rPr>
                <w:rFonts w:ascii="Times New Roman" w:hAnsi="Times New Roman" w:cs="Times New Roman"/>
                <w:kern w:val="2"/>
                <w:sz w:val="28"/>
                <w:szCs w:val="28"/>
                <w:lang w:val="en-US"/>
              </w:rPr>
              <w:t>a</w:t>
            </w:r>
            <w:proofErr w:type="gramEnd"/>
            <w:r w:rsidRPr="0017294F">
              <w:rPr>
                <w:rFonts w:ascii="Times New Roman" w:hAnsi="Times New Roman" w:cs="Times New Roman"/>
                <w:kern w:val="2"/>
                <w:sz w:val="28"/>
                <w:szCs w:val="28"/>
                <w:lang w:val="en-US"/>
              </w:rPr>
              <w:t xml:space="preserve"> acestora este regularizarea scurgerilor superficiale și de evacuare dirijată a excesului de apă pluvială cu folosirea maximă a depresiunilor naturale ale reliefului și rețelei hidrografice existente (fundul vâlcelelor, albiile pârăiașelor, etc.). </w:t>
            </w:r>
          </w:p>
          <w:p w:rsidR="0017294F" w:rsidRPr="0017294F" w:rsidRDefault="0017294F" w:rsidP="0017294F">
            <w:pPr>
              <w:spacing w:after="0" w:line="240" w:lineRule="auto"/>
              <w:ind w:right="147" w:firstLine="488"/>
              <w:jc w:val="both"/>
              <w:rPr>
                <w:rFonts w:ascii="Times New Roman" w:hAnsi="Times New Roman" w:cs="Times New Roman"/>
                <w:kern w:val="2"/>
                <w:sz w:val="28"/>
                <w:szCs w:val="28"/>
                <w:lang w:val="en-US"/>
              </w:rPr>
            </w:pPr>
            <w:r w:rsidRPr="0017294F">
              <w:rPr>
                <w:rFonts w:ascii="Times New Roman" w:hAnsi="Times New Roman" w:cs="Times New Roman"/>
                <w:i/>
                <w:kern w:val="2"/>
                <w:sz w:val="28"/>
                <w:szCs w:val="28"/>
                <w:lang w:val="en-US"/>
              </w:rPr>
              <w:t>Măsuri agrofitoameliorative antierozionale</w:t>
            </w:r>
            <w:r w:rsidRPr="0017294F">
              <w:rPr>
                <w:rFonts w:ascii="Times New Roman" w:hAnsi="Times New Roman" w:cs="Times New Roman"/>
                <w:kern w:val="2"/>
                <w:sz w:val="28"/>
                <w:szCs w:val="28"/>
                <w:lang w:val="en-US"/>
              </w:rPr>
              <w:t xml:space="preserve">. Valorificarea terenurilor cu ravene este cea mai costisitoare măsură din toate lucrările antierozionale. Aceste lucrări includ: astuparea și nivelarea ravenelor și refacerea fertilității solurilor, se realizează în baza de proiecte special elaborate. </w:t>
            </w:r>
          </w:p>
          <w:p w:rsidR="0017294F" w:rsidRPr="0017294F" w:rsidRDefault="0017294F" w:rsidP="0017294F">
            <w:pPr>
              <w:spacing w:after="0" w:line="240" w:lineRule="auto"/>
              <w:ind w:left="-80" w:right="147" w:firstLine="488"/>
              <w:jc w:val="both"/>
              <w:rPr>
                <w:rFonts w:ascii="Times New Roman" w:hAnsi="Times New Roman" w:cs="Times New Roman"/>
                <w:kern w:val="2"/>
                <w:sz w:val="28"/>
                <w:szCs w:val="28"/>
                <w:lang w:val="en-US"/>
              </w:rPr>
            </w:pPr>
            <w:r w:rsidRPr="0017294F">
              <w:rPr>
                <w:rFonts w:ascii="Times New Roman" w:hAnsi="Times New Roman" w:cs="Times New Roman"/>
                <w:i/>
                <w:kern w:val="2"/>
                <w:sz w:val="28"/>
                <w:szCs w:val="28"/>
                <w:lang w:val="en-US"/>
              </w:rPr>
              <w:t>Alunecările de teren.</w:t>
            </w:r>
            <w:r w:rsidRPr="0017294F">
              <w:rPr>
                <w:rFonts w:ascii="Times New Roman" w:hAnsi="Times New Roman" w:cs="Times New Roman"/>
                <w:kern w:val="2"/>
                <w:sz w:val="28"/>
                <w:szCs w:val="28"/>
                <w:lang w:val="en-US"/>
              </w:rPr>
              <w:t xml:space="preserve"> Acestea sunt rezultatul unui proces geologic de formare a reliefului, care se manifestă pe întreg teritoriul republicii și prezintă un pericol permanent.                                                 Punerea în valoare a terenurilor afectate de alunecări necesită investiții foarte mari. Cea mai simplă și eficientă soluție este împădurirea cu specii rapid crescătoare (salcâm, plop, salcie).</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bCs/>
                <w:i/>
                <w:sz w:val="28"/>
                <w:szCs w:val="28"/>
              </w:rPr>
              <w:t>Impactul economic și social:</w:t>
            </w:r>
            <w:r w:rsidRPr="0017294F">
              <w:rPr>
                <w:rFonts w:ascii="Times New Roman" w:eastAsia="Times New Roman" w:hAnsi="Times New Roman" w:cs="Times New Roman"/>
                <w:sz w:val="28"/>
                <w:szCs w:val="28"/>
              </w:rPr>
              <w:t>Realizarea acțiunii va contribui la asigurarea protecției și stopării eroziunii solului și de asemenea vor asigura protejarea căilor de comunicații, obiectelor sociale etc.</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bCs/>
                <w:i/>
                <w:sz w:val="28"/>
                <w:szCs w:val="28"/>
              </w:rPr>
              <w:t>Sarcini specifice:</w:t>
            </w:r>
            <w:r w:rsidRPr="0017294F">
              <w:rPr>
                <w:rFonts w:ascii="Times New Roman" w:eastAsia="Times New Roman" w:hAnsi="Times New Roman" w:cs="Times New Roman"/>
                <w:i/>
                <w:sz w:val="28"/>
                <w:szCs w:val="28"/>
              </w:rPr>
              <w:t xml:space="preserve"> </w:t>
            </w:r>
            <w:r w:rsidRPr="0017294F">
              <w:rPr>
                <w:rFonts w:ascii="Times New Roman" w:eastAsia="Times New Roman" w:hAnsi="Times New Roman" w:cs="Times New Roman"/>
                <w:sz w:val="28"/>
                <w:szCs w:val="28"/>
              </w:rPr>
              <w:t xml:space="preserve">a) stabilirea (descrierea) conținutului lucrărilor de combatere a eroziunii de interes general care au ca scop organizarea antierozională și hidrologică a teritoriului (crearea reţelei principale de canale, debuşee şi drenuri, cu lucrările aferente folosite pentru dirijarea şi evacuarea apelor de pe versanţi; </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sz w:val="28"/>
                <w:szCs w:val="28"/>
              </w:rPr>
              <w:t xml:space="preserve">b) </w:t>
            </w:r>
            <w:r w:rsidRPr="0017294F">
              <w:rPr>
                <w:rFonts w:ascii="Times New Roman" w:eastAsia="Times New Roman" w:hAnsi="Times New Roman" w:cs="Times New Roman"/>
                <w:bCs/>
                <w:sz w:val="28"/>
                <w:szCs w:val="28"/>
              </w:rPr>
              <w:t xml:space="preserve">efectuarea </w:t>
            </w:r>
            <w:r w:rsidRPr="0017294F">
              <w:rPr>
                <w:rFonts w:ascii="Times New Roman" w:eastAsia="Times New Roman" w:hAnsi="Times New Roman" w:cs="Times New Roman"/>
                <w:sz w:val="28"/>
                <w:szCs w:val="28"/>
              </w:rPr>
              <w:t>lucrărilor de combatere a eroziunii solului în adâncime şi de corectare a torenţilor, inclusiv nivelarea ogaşelor şi ravenelor active, precum şi lucrările fitoameliorative pentru regularizarea scurgerii apelor şi fixarea acestor formaţiuni;</w:t>
            </w:r>
          </w:p>
          <w:p w:rsidR="0017294F" w:rsidRPr="0017294F" w:rsidRDefault="0017294F" w:rsidP="0017294F">
            <w:pPr>
              <w:spacing w:after="0" w:line="240" w:lineRule="auto"/>
              <w:ind w:right="147" w:firstLine="488"/>
              <w:jc w:val="both"/>
              <w:rPr>
                <w:rFonts w:ascii="Times New Roman" w:eastAsia="Times New Roman" w:hAnsi="Times New Roman" w:cs="Times New Roman"/>
                <w:i/>
                <w:sz w:val="28"/>
                <w:szCs w:val="28"/>
              </w:rPr>
            </w:pPr>
            <w:r w:rsidRPr="0017294F">
              <w:rPr>
                <w:rFonts w:ascii="Times New Roman" w:eastAsia="Times New Roman" w:hAnsi="Times New Roman" w:cs="Times New Roman"/>
                <w:sz w:val="28"/>
                <w:szCs w:val="28"/>
              </w:rPr>
              <w:t xml:space="preserve">c) </w:t>
            </w:r>
            <w:r w:rsidRPr="0017294F">
              <w:rPr>
                <w:rFonts w:ascii="Times New Roman" w:eastAsia="Times New Roman" w:hAnsi="Times New Roman" w:cs="Times New Roman"/>
                <w:bCs/>
                <w:sz w:val="28"/>
                <w:szCs w:val="28"/>
              </w:rPr>
              <w:t>crearea</w:t>
            </w:r>
            <w:r w:rsidRPr="0017294F">
              <w:rPr>
                <w:rFonts w:ascii="Times New Roman" w:eastAsia="Times New Roman" w:hAnsi="Times New Roman" w:cs="Times New Roman"/>
                <w:sz w:val="28"/>
                <w:szCs w:val="28"/>
              </w:rPr>
              <w:t> reţelei de drumuri principale ce se amenajează în scopul prevenirii procesului de eroziune a solului, regularizării scurgerii apelor pe versanţi şi întreţinerii lucrărilor de combatere a eroziunii solului, efectuarea lucrărilor pentru combaterea alunecărilor de teren) etc.</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shd w:val="clear" w:color="auto" w:fill="FFFFFF"/>
                <w:lang w:val="en-US"/>
              </w:rPr>
            </w:pPr>
            <w:r w:rsidRPr="0017294F">
              <w:rPr>
                <w:rFonts w:ascii="Times New Roman" w:eastAsia="Times New Roman" w:hAnsi="Times New Roman" w:cs="Times New Roman"/>
                <w:bCs/>
                <w:i/>
                <w:sz w:val="28"/>
                <w:szCs w:val="28"/>
              </w:rPr>
              <w:lastRenderedPageBreak/>
              <w:t>Indicatori de rezultat</w:t>
            </w:r>
            <w:r w:rsidRPr="0017294F">
              <w:rPr>
                <w:rFonts w:ascii="Times New Roman" w:eastAsia="Times New Roman" w:hAnsi="Times New Roman" w:cs="Times New Roman"/>
                <w:bCs/>
                <w:sz w:val="28"/>
                <w:szCs w:val="28"/>
              </w:rPr>
              <w:t>:</w:t>
            </w:r>
            <w:r w:rsidRPr="0017294F">
              <w:rPr>
                <w:rFonts w:ascii="Times New Roman" w:eastAsia="Times New Roman" w:hAnsi="Times New Roman" w:cs="Times New Roman"/>
                <w:sz w:val="28"/>
                <w:szCs w:val="28"/>
                <w:shd w:val="clear" w:color="auto" w:fill="FFFFFF"/>
                <w:lang w:val="en-US"/>
              </w:rPr>
              <w:t xml:space="preserve"> Indicatorul de rezultat diferă în dependență de solicitări de localitate, relief, grad de afectare etc. De asemenea, depinde și de tipurile de lucrări care vor fi proiectate și îndeplinite în acest sens.</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shd w:val="clear" w:color="auto" w:fill="FFFFFF"/>
                <w:lang w:val="en-US"/>
              </w:rPr>
              <w:t xml:space="preserve">În cadrul realizării </w:t>
            </w:r>
            <w:r w:rsidRPr="0017294F">
              <w:rPr>
                <w:rFonts w:ascii="Times New Roman" w:eastAsia="Times New Roman" w:hAnsi="Times New Roman" w:cs="Times New Roman"/>
                <w:bCs/>
                <w:sz w:val="28"/>
                <w:szCs w:val="28"/>
                <w:lang w:val="en-US"/>
              </w:rPr>
              <w:t xml:space="preserve">acțiunii date se propune efectuarea unor proiecte în care se va elabora un </w:t>
            </w:r>
            <w:r w:rsidRPr="0017294F">
              <w:rPr>
                <w:rFonts w:ascii="Times New Roman" w:eastAsia="Times New Roman" w:hAnsi="Times New Roman" w:cs="Times New Roman"/>
                <w:sz w:val="28"/>
                <w:szCs w:val="28"/>
                <w:lang w:val="en-US"/>
              </w:rPr>
              <w:t xml:space="preserve">sistem cadru de combatere </w:t>
            </w:r>
            <w:proofErr w:type="gramStart"/>
            <w:r w:rsidRPr="0017294F">
              <w:rPr>
                <w:rFonts w:ascii="Times New Roman" w:eastAsia="Times New Roman" w:hAnsi="Times New Roman" w:cs="Times New Roman"/>
                <w:sz w:val="28"/>
                <w:szCs w:val="28"/>
                <w:lang w:val="en-US"/>
              </w:rPr>
              <w:t>a</w:t>
            </w:r>
            <w:proofErr w:type="gramEnd"/>
            <w:r w:rsidRPr="0017294F">
              <w:rPr>
                <w:rFonts w:ascii="Times New Roman" w:eastAsia="Times New Roman" w:hAnsi="Times New Roman" w:cs="Times New Roman"/>
                <w:sz w:val="28"/>
                <w:szCs w:val="28"/>
                <w:lang w:val="en-US"/>
              </w:rPr>
              <w:t xml:space="preserve"> eroziunii solului prin: lucrări de construcție a valurilor și canale, </w:t>
            </w:r>
            <w:r w:rsidRPr="0017294F">
              <w:rPr>
                <w:rFonts w:ascii="Times New Roman" w:eastAsia="Times New Roman" w:hAnsi="Times New Roman" w:cs="Times New Roman"/>
                <w:bCs/>
                <w:sz w:val="28"/>
                <w:szCs w:val="28"/>
              </w:rPr>
              <w:t xml:space="preserve">efectuarea </w:t>
            </w:r>
            <w:r w:rsidRPr="0017294F">
              <w:rPr>
                <w:rFonts w:ascii="Times New Roman" w:eastAsia="Times New Roman" w:hAnsi="Times New Roman" w:cs="Times New Roman"/>
                <w:sz w:val="28"/>
                <w:szCs w:val="28"/>
              </w:rPr>
              <w:t>lucrărilor de combatere a eroziunii solului în adîncime şi de corectare a torenţilor, inclusiv nivelarea ogaşelor şi ravenelor active</w:t>
            </w:r>
            <w:r w:rsidRPr="0017294F">
              <w:rPr>
                <w:rFonts w:ascii="Times New Roman" w:eastAsia="Times New Roman" w:hAnsi="Times New Roman" w:cs="Times New Roman"/>
                <w:sz w:val="28"/>
                <w:szCs w:val="28"/>
                <w:lang w:val="en-US"/>
              </w:rPr>
              <w:t xml:space="preserve"> etc. </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shd w:val="clear" w:color="auto" w:fill="FFFFFF"/>
                <w:lang w:val="en-US"/>
              </w:rPr>
            </w:pPr>
            <w:r w:rsidRPr="0017294F">
              <w:rPr>
                <w:rFonts w:ascii="Times New Roman" w:eastAsia="Times New Roman" w:hAnsi="Times New Roman" w:cs="Times New Roman"/>
                <w:sz w:val="28"/>
                <w:szCs w:val="28"/>
                <w:lang w:val="en-US"/>
              </w:rPr>
              <w:t>Acțiunea data, urmează a fi implimentată de către Agenția Națională de Îmbunătățiri Funciare prin intermediul Agenției de Intervenții și Plăți pentru Agricultură.</w:t>
            </w:r>
          </w:p>
          <w:p w:rsidR="0017294F" w:rsidRPr="0017294F" w:rsidRDefault="0017294F" w:rsidP="0017294F">
            <w:pPr>
              <w:spacing w:after="200" w:line="240" w:lineRule="auto"/>
              <w:ind w:right="147" w:firstLine="488"/>
              <w:jc w:val="both"/>
              <w:rPr>
                <w:rFonts w:ascii="Times New Roman" w:eastAsia="Times New Roman" w:hAnsi="Times New Roman" w:cs="Times New Roman"/>
                <w:sz w:val="28"/>
                <w:szCs w:val="28"/>
                <w:shd w:val="clear" w:color="auto" w:fill="FFFFFF"/>
                <w:lang w:val="en-US"/>
              </w:rPr>
            </w:pPr>
            <w:r w:rsidRPr="0017294F">
              <w:rPr>
                <w:rFonts w:ascii="Times New Roman" w:eastAsia="Times New Roman" w:hAnsi="Times New Roman" w:cs="Times New Roman"/>
                <w:bCs/>
                <w:i/>
                <w:iCs/>
                <w:sz w:val="28"/>
                <w:szCs w:val="28"/>
              </w:rPr>
              <w:t>Argumentarea costurilor de implementare a acțiunilor</w:t>
            </w:r>
            <w:r w:rsidRPr="0017294F">
              <w:rPr>
                <w:rFonts w:ascii="Times New Roman" w:eastAsia="Times New Roman" w:hAnsi="Times New Roman" w:cs="Times New Roman"/>
                <w:i/>
                <w:iCs/>
                <w:sz w:val="28"/>
                <w:szCs w:val="28"/>
              </w:rPr>
              <w:t>.</w:t>
            </w:r>
            <w:r w:rsidRPr="0017294F">
              <w:rPr>
                <w:rFonts w:ascii="Times New Roman" w:eastAsia="Times New Roman" w:hAnsi="Times New Roman" w:cs="Times New Roman"/>
                <w:sz w:val="28"/>
                <w:szCs w:val="28"/>
                <w:lang w:val="en-US"/>
              </w:rPr>
              <w:t xml:space="preserve"> Costuri concrete pentru fiecare proiect vor fi elaborate de proiectanți prin </w:t>
            </w:r>
            <w:r w:rsidRPr="0017294F">
              <w:rPr>
                <w:rFonts w:ascii="Times New Roman" w:eastAsia="Times New Roman" w:hAnsi="Times New Roman" w:cs="Times New Roman"/>
                <w:sz w:val="28"/>
                <w:szCs w:val="28"/>
                <w:shd w:val="clear" w:color="auto" w:fill="FFFFFF"/>
                <w:lang w:val="en-US"/>
              </w:rPr>
              <w:t>Devizele de cheltuieli la momentul efectuării lucrărilor date, deoarece acestea diferă în dependență de localitate, relief, grad de afectare, tipurile de lucrări care vor fi proiectate și îndeplinite în acest sens.</w:t>
            </w:r>
          </w:p>
          <w:p w:rsidR="0017294F" w:rsidRPr="0017294F" w:rsidRDefault="0017294F" w:rsidP="0017294F">
            <w:pPr>
              <w:spacing w:after="0" w:line="276" w:lineRule="auto"/>
              <w:ind w:right="147" w:firstLine="488"/>
              <w:jc w:val="both"/>
              <w:rPr>
                <w:rFonts w:ascii="Times New Roman" w:eastAsia="Arial Unicode MS" w:hAnsi="Times New Roman" w:cs="Times New Roman"/>
                <w:sz w:val="28"/>
                <w:szCs w:val="28"/>
              </w:rPr>
            </w:pPr>
            <w:r w:rsidRPr="0017294F">
              <w:rPr>
                <w:rFonts w:ascii="Times New Roman" w:eastAsia="Times New Roman" w:hAnsi="Times New Roman" w:cs="Times New Roman"/>
                <w:b/>
                <w:sz w:val="28"/>
                <w:szCs w:val="28"/>
              </w:rPr>
              <w:t>Obiectiv specific nr. 2.3. Combaterea eroziunii eoliene (deflația) pe 1035 hectare terenuri agricole pînă în anul 2025.</w:t>
            </w:r>
          </w:p>
          <w:p w:rsidR="0017294F" w:rsidRPr="0017294F" w:rsidRDefault="0017294F" w:rsidP="0017294F">
            <w:pPr>
              <w:spacing w:after="0" w:line="240" w:lineRule="auto"/>
              <w:ind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i/>
                <w:sz w:val="28"/>
                <w:szCs w:val="28"/>
              </w:rPr>
              <w:t>Acțiunea nr. 2.3.1.</w:t>
            </w:r>
            <w:r w:rsidRPr="0017294F">
              <w:rPr>
                <w:rFonts w:ascii="Times New Roman" w:eastAsia="Times New Roman" w:hAnsi="Times New Roman" w:cs="Times New Roman"/>
                <w:sz w:val="28"/>
                <w:szCs w:val="28"/>
              </w:rPr>
              <w:t xml:space="preserve"> Stimularea înființării/reabilitării fîșiilor forestiere de protecție.</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eastAsia="ru-RU"/>
              </w:rPr>
            </w:pPr>
            <w:r w:rsidRPr="0017294F">
              <w:rPr>
                <w:rFonts w:ascii="Times New Roman" w:eastAsia="Times New Roman" w:hAnsi="Times New Roman" w:cs="Times New Roman"/>
                <w:bCs/>
                <w:i/>
                <w:sz w:val="28"/>
                <w:szCs w:val="28"/>
                <w:lang w:eastAsia="ru-RU"/>
              </w:rPr>
              <w:t>Descrierea acțiunii:</w:t>
            </w:r>
            <w:r w:rsidRPr="0017294F">
              <w:rPr>
                <w:rFonts w:ascii="Times New Roman" w:eastAsia="Times New Roman" w:hAnsi="Times New Roman" w:cs="Times New Roman"/>
                <w:b/>
                <w:bCs/>
                <w:i/>
                <w:sz w:val="28"/>
                <w:szCs w:val="28"/>
                <w:lang w:eastAsia="ru-RU"/>
              </w:rPr>
              <w:t xml:space="preserve"> </w:t>
            </w:r>
            <w:r w:rsidRPr="0017294F">
              <w:rPr>
                <w:rFonts w:ascii="Times New Roman" w:eastAsia="Times New Roman" w:hAnsi="Times New Roman" w:cs="Times New Roman"/>
                <w:sz w:val="28"/>
                <w:szCs w:val="28"/>
                <w:lang w:eastAsia="ru-RU"/>
              </w:rPr>
              <w:t>Acțiunea dată prevede efectuarea lucrărilor de înființăre/reabilităre a fîșiilor forestiere paravînt, riverane de protecție a apelor pentru protecția terenurilor.</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eastAsia="ru-RU"/>
              </w:rPr>
            </w:pPr>
            <w:r w:rsidRPr="0017294F">
              <w:rPr>
                <w:rFonts w:ascii="Times New Roman" w:eastAsia="Times New Roman" w:hAnsi="Times New Roman" w:cs="Times New Roman"/>
                <w:i/>
                <w:sz w:val="28"/>
                <w:szCs w:val="28"/>
                <w:lang w:eastAsia="ru-RU"/>
              </w:rPr>
              <w:t>Impactul economic și social</w:t>
            </w:r>
            <w:r w:rsidRPr="0017294F">
              <w:rPr>
                <w:rFonts w:ascii="Times New Roman" w:eastAsia="Times New Roman" w:hAnsi="Times New Roman" w:cs="Times New Roman"/>
                <w:i/>
                <w:sz w:val="28"/>
                <w:szCs w:val="28"/>
                <w:lang w:val="en-US" w:eastAsia="ru-RU"/>
              </w:rPr>
              <w:t>:</w:t>
            </w:r>
            <w:r w:rsidRPr="0017294F">
              <w:rPr>
                <w:rFonts w:ascii="Times New Roman" w:eastAsia="Times New Roman" w:hAnsi="Times New Roman" w:cs="Times New Roman"/>
                <w:sz w:val="28"/>
                <w:szCs w:val="28"/>
                <w:lang w:eastAsia="ru-RU"/>
              </w:rPr>
              <w:t xml:space="preserve"> Efectuarea lucrărilor date vor contribui esențial la atenuarea efectelor de vînt și apă asupra eroziunii solului și contribuția lor pozitivă la productivitatea terenurilor agricole.</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val="en-US" w:eastAsia="ru-RU"/>
              </w:rPr>
            </w:pPr>
            <w:r w:rsidRPr="0017294F">
              <w:rPr>
                <w:rFonts w:ascii="Times New Roman" w:eastAsia="Times New Roman" w:hAnsi="Times New Roman" w:cs="Times New Roman"/>
                <w:i/>
                <w:sz w:val="28"/>
                <w:szCs w:val="28"/>
                <w:lang w:eastAsia="ru-RU"/>
              </w:rPr>
              <w:t>Sarcini specifice:</w:t>
            </w:r>
            <w:r w:rsidRPr="0017294F">
              <w:rPr>
                <w:rFonts w:ascii="Times New Roman" w:eastAsia="Times New Roman" w:hAnsi="Times New Roman" w:cs="Times New Roman"/>
                <w:sz w:val="28"/>
                <w:szCs w:val="28"/>
                <w:lang w:eastAsia="ru-RU"/>
              </w:rPr>
              <w:t xml:space="preserve"> </w:t>
            </w:r>
            <w:r w:rsidRPr="0017294F">
              <w:rPr>
                <w:rFonts w:ascii="Times New Roman" w:eastAsia="Times New Roman" w:hAnsi="Times New Roman" w:cs="Times New Roman"/>
                <w:sz w:val="28"/>
                <w:szCs w:val="28"/>
                <w:lang w:val="en-US" w:eastAsia="ru-RU"/>
              </w:rPr>
              <w:t>Pentru realizarea proiectelor date este necesar stabilirea tipului de sol, compoziția mecanică, caracterul și gradul de salinizare și erodare, adîncimea și gradul de mineralizare a apelor freatice. Concomitent cu analiza pedologică se efectuiază și cercetarea silvopatalogică privind contaminarea solurilor cu dăunători care afectează rădăcinile arborilor.</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i/>
                <w:sz w:val="28"/>
                <w:szCs w:val="28"/>
                <w:lang w:val="en-US"/>
              </w:rPr>
              <w:t>Indicator de rezultat:</w:t>
            </w:r>
            <w:r w:rsidRPr="0017294F">
              <w:rPr>
                <w:rFonts w:ascii="Times New Roman" w:eastAsia="Times New Roman" w:hAnsi="Times New Roman" w:cs="Times New Roman"/>
                <w:sz w:val="28"/>
                <w:szCs w:val="28"/>
                <w:lang w:val="en-US"/>
              </w:rPr>
              <w:t xml:space="preserve"> Indicatorul de monitorizare este stabilit în Planul de acțiuni (…) pentru anii 2024-2025.</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lang w:eastAsia="ru-RU"/>
              </w:rPr>
            </w:pPr>
            <w:r w:rsidRPr="0017294F">
              <w:rPr>
                <w:rFonts w:ascii="Times New Roman" w:eastAsia="Times New Roman" w:hAnsi="Times New Roman" w:cs="Times New Roman"/>
                <w:b/>
                <w:i/>
                <w:sz w:val="28"/>
                <w:szCs w:val="28"/>
                <w:lang w:eastAsia="ru-RU"/>
              </w:rPr>
              <w:t>Argumentarea costurilor de implementare a acțiunii</w:t>
            </w:r>
            <w:r w:rsidRPr="0017294F">
              <w:rPr>
                <w:rFonts w:ascii="Times New Roman" w:eastAsia="Times New Roman" w:hAnsi="Times New Roman" w:cs="Times New Roman"/>
                <w:b/>
                <w:sz w:val="28"/>
                <w:szCs w:val="28"/>
                <w:lang w:eastAsia="ru-RU"/>
              </w:rPr>
              <w:t>.  Conform datelor MAC</w:t>
            </w:r>
            <w:r w:rsidRPr="0017294F">
              <w:rPr>
                <w:rFonts w:ascii="Times New Roman" w:eastAsia="Times New Roman" w:hAnsi="Times New Roman" w:cs="Times New Roman"/>
                <w:sz w:val="28"/>
                <w:szCs w:val="28"/>
                <w:lang w:eastAsia="ru-RU"/>
              </w:rPr>
              <w:t>-</w:t>
            </w:r>
            <w:r w:rsidRPr="0017294F">
              <w:rPr>
                <w:rFonts w:ascii="Times New Roman" w:eastAsia="Times New Roman" w:hAnsi="Times New Roman" w:cs="Times New Roman"/>
                <w:b/>
                <w:sz w:val="28"/>
                <w:szCs w:val="28"/>
                <w:lang w:eastAsia="ru-RU"/>
              </w:rPr>
              <w:t>P  c</w:t>
            </w:r>
            <w:r w:rsidRPr="0017294F">
              <w:rPr>
                <w:rFonts w:ascii="Times New Roman" w:eastAsia="Times New Roman" w:hAnsi="Times New Roman" w:cs="Times New Roman"/>
                <w:b/>
                <w:sz w:val="28"/>
                <w:szCs w:val="28"/>
                <w:lang w:val="en-US" w:eastAsia="ru-RU"/>
              </w:rPr>
              <w:t>ostul 1 ha diferă în dependență de tipul de lucrări (</w:t>
            </w:r>
            <w:r w:rsidRPr="0017294F">
              <w:rPr>
                <w:rFonts w:ascii="Times New Roman" w:eastAsia="Times New Roman" w:hAnsi="Times New Roman" w:cs="Times New Roman"/>
                <w:b/>
                <w:bCs/>
                <w:sz w:val="28"/>
                <w:szCs w:val="28"/>
                <w:lang w:val="en-US" w:eastAsia="ru-RU"/>
              </w:rPr>
              <w:t>Lucrări mecanizate, lucrări manual, material săditor, material (motorina, ș.a), alte lucrări/ material etc.)</w:t>
            </w:r>
          </w:p>
          <w:p w:rsidR="0017294F" w:rsidRPr="0017294F" w:rsidRDefault="0017294F" w:rsidP="0017294F">
            <w:pPr>
              <w:spacing w:after="0" w:line="240" w:lineRule="auto"/>
              <w:ind w:right="147" w:firstLine="488"/>
              <w:jc w:val="both"/>
              <w:rPr>
                <w:rFonts w:ascii="Courier New" w:eastAsia="Times New Roman" w:hAnsi="Courier New" w:cs="Times New Roman"/>
                <w:sz w:val="20"/>
                <w:szCs w:val="20"/>
                <w:lang w:val="en-US" w:eastAsia="ru-RU"/>
              </w:rPr>
            </w:pPr>
          </w:p>
          <w:p w:rsidR="0017294F" w:rsidRPr="0017294F" w:rsidRDefault="0017294F" w:rsidP="0017294F">
            <w:pPr>
              <w:spacing w:after="0" w:line="276" w:lineRule="auto"/>
              <w:ind w:right="147" w:firstLine="488"/>
              <w:jc w:val="both"/>
              <w:rPr>
                <w:rFonts w:ascii="Times New Roman" w:eastAsia="Arial Unicode MS" w:hAnsi="Times New Roman" w:cs="Times New Roman"/>
                <w:sz w:val="28"/>
                <w:szCs w:val="28"/>
                <w:lang w:val="en-US"/>
              </w:rPr>
            </w:pPr>
            <w:r w:rsidRPr="0017294F">
              <w:rPr>
                <w:rFonts w:ascii="Times New Roman" w:eastAsia="Times New Roman" w:hAnsi="Times New Roman" w:cs="Times New Roman"/>
                <w:b/>
                <w:sz w:val="28"/>
                <w:szCs w:val="28"/>
                <w:lang w:val="en-US"/>
              </w:rPr>
              <w:t>Obiectiv nr. 3</w:t>
            </w:r>
            <w:r w:rsidRPr="0017294F">
              <w:rPr>
                <w:rFonts w:ascii="Times New Roman" w:eastAsia="Times New Roman" w:hAnsi="Times New Roman" w:cs="Times New Roman"/>
                <w:sz w:val="28"/>
                <w:szCs w:val="28"/>
                <w:lang w:val="en-US"/>
              </w:rPr>
              <w:t xml:space="preserve"> </w:t>
            </w:r>
            <w:r w:rsidRPr="0017294F">
              <w:rPr>
                <w:rFonts w:ascii="Times New Roman" w:eastAsia="Times New Roman" w:hAnsi="Times New Roman" w:cs="Times New Roman"/>
                <w:b/>
                <w:sz w:val="28"/>
                <w:szCs w:val="28"/>
                <w:lang w:val="en-US"/>
              </w:rPr>
              <w:t xml:space="preserve">Aplicarea măsurilor de ameliorare a  solurilor pe 122 </w:t>
            </w:r>
            <w:r w:rsidRPr="0017294F">
              <w:rPr>
                <w:rFonts w:ascii="Times New Roman" w:eastAsia="Times New Roman" w:hAnsi="Times New Roman" w:cs="Times New Roman"/>
                <w:b/>
                <w:sz w:val="28"/>
                <w:szCs w:val="28"/>
              </w:rPr>
              <w:t xml:space="preserve">hectare terenuri agricole </w:t>
            </w:r>
            <w:r w:rsidRPr="0017294F">
              <w:rPr>
                <w:rFonts w:ascii="Times New Roman" w:eastAsia="Times New Roman" w:hAnsi="Times New Roman" w:cs="Times New Roman"/>
                <w:b/>
                <w:sz w:val="28"/>
                <w:szCs w:val="28"/>
                <w:lang w:val="en-US"/>
              </w:rPr>
              <w:t>pînă în anul 2025</w:t>
            </w:r>
          </w:p>
          <w:p w:rsidR="0017294F" w:rsidRPr="0017294F" w:rsidRDefault="0017294F" w:rsidP="0017294F">
            <w:pPr>
              <w:spacing w:after="0" w:line="276" w:lineRule="auto"/>
              <w:ind w:right="147" w:firstLine="488"/>
              <w:jc w:val="both"/>
              <w:rPr>
                <w:rFonts w:ascii="Times New Roman" w:eastAsia="Times New Roman" w:hAnsi="Times New Roman" w:cs="Times New Roman"/>
                <w:b/>
                <w:sz w:val="28"/>
                <w:szCs w:val="28"/>
              </w:rPr>
            </w:pPr>
            <w:r w:rsidRPr="0017294F">
              <w:rPr>
                <w:rFonts w:ascii="Times New Roman" w:eastAsia="Times New Roman" w:hAnsi="Times New Roman" w:cs="Times New Roman"/>
                <w:b/>
                <w:sz w:val="28"/>
                <w:szCs w:val="28"/>
                <w:lang w:val="en-US"/>
              </w:rPr>
              <w:t xml:space="preserve">Obiectiv specific nr. 3.1. Măsuri </w:t>
            </w:r>
            <w:r w:rsidRPr="0017294F">
              <w:rPr>
                <w:rFonts w:ascii="Times New Roman" w:eastAsia="Times New Roman" w:hAnsi="Times New Roman" w:cs="Times New Roman"/>
                <w:b/>
                <w:sz w:val="28"/>
                <w:szCs w:val="28"/>
              </w:rPr>
              <w:t>de ameliorare chimică</w:t>
            </w:r>
            <w:r w:rsidRPr="0017294F">
              <w:rPr>
                <w:rFonts w:ascii="Times New Roman" w:eastAsia="Times New Roman" w:hAnsi="Times New Roman" w:cs="Times New Roman"/>
                <w:b/>
                <w:sz w:val="28"/>
                <w:szCs w:val="28"/>
                <w:lang w:val="en-US"/>
              </w:rPr>
              <w:t xml:space="preserve"> pe 122 </w:t>
            </w:r>
            <w:r w:rsidRPr="0017294F">
              <w:rPr>
                <w:rFonts w:ascii="Times New Roman" w:eastAsia="Times New Roman" w:hAnsi="Times New Roman" w:cs="Times New Roman"/>
                <w:b/>
                <w:sz w:val="28"/>
                <w:szCs w:val="28"/>
              </w:rPr>
              <w:t>hectare terenuri agricole</w:t>
            </w:r>
            <w:r w:rsidRPr="0017294F">
              <w:rPr>
                <w:rFonts w:ascii="Times New Roman" w:eastAsia="Times New Roman" w:hAnsi="Times New Roman" w:cs="Times New Roman"/>
                <w:b/>
                <w:sz w:val="28"/>
                <w:szCs w:val="28"/>
                <w:lang w:val="en-US"/>
              </w:rPr>
              <w:t xml:space="preserve"> pînă în anul 2025.</w:t>
            </w:r>
          </w:p>
          <w:p w:rsidR="0017294F" w:rsidRPr="0017294F" w:rsidRDefault="0017294F" w:rsidP="0017294F">
            <w:pPr>
              <w:spacing w:after="0" w:line="240" w:lineRule="auto"/>
              <w:ind w:firstLine="488"/>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i/>
                <w:sz w:val="28"/>
                <w:szCs w:val="28"/>
              </w:rPr>
              <w:t xml:space="preserve">Acțiunea nr. </w:t>
            </w:r>
            <w:r w:rsidRPr="0017294F">
              <w:rPr>
                <w:rFonts w:ascii="Times New Roman" w:eastAsia="Times New Roman" w:hAnsi="Times New Roman" w:cs="Times New Roman"/>
                <w:bCs/>
                <w:iCs/>
                <w:sz w:val="28"/>
                <w:szCs w:val="28"/>
                <w:shd w:val="clear" w:color="auto" w:fill="FFFFFF"/>
                <w:lang w:val="en-US"/>
              </w:rPr>
              <w:t xml:space="preserve">3.1.1. </w:t>
            </w:r>
            <w:r w:rsidRPr="0017294F">
              <w:rPr>
                <w:rFonts w:ascii="Times New Roman" w:eastAsia="Times New Roman" w:hAnsi="Times New Roman" w:cs="Times New Roman"/>
                <w:sz w:val="28"/>
                <w:szCs w:val="28"/>
                <w:lang w:val="en-US"/>
              </w:rPr>
              <w:t>Lucrări de ameliorare a solurilor saraturate (alcalice).</w:t>
            </w:r>
          </w:p>
          <w:p w:rsidR="0017294F" w:rsidRPr="0017294F" w:rsidRDefault="0017294F" w:rsidP="0017294F">
            <w:pPr>
              <w:spacing w:after="0" w:line="240" w:lineRule="auto"/>
              <w:ind w:right="147" w:firstLine="488"/>
              <w:jc w:val="both"/>
              <w:rPr>
                <w:rFonts w:ascii="Times New Roman" w:hAnsi="Times New Roman" w:cs="Times New Roman"/>
                <w:kern w:val="2"/>
                <w:sz w:val="28"/>
                <w:szCs w:val="28"/>
                <w:lang w:val="en-US"/>
              </w:rPr>
            </w:pPr>
            <w:r w:rsidRPr="0017294F">
              <w:rPr>
                <w:rFonts w:ascii="Times New Roman" w:eastAsia="Times New Roman" w:hAnsi="Times New Roman" w:cs="Times New Roman"/>
                <w:bCs/>
                <w:i/>
                <w:kern w:val="2"/>
                <w:sz w:val="28"/>
                <w:szCs w:val="28"/>
                <w:lang w:val="en-US"/>
              </w:rPr>
              <w:t>Descrierea acțiunii</w:t>
            </w:r>
            <w:proofErr w:type="gramStart"/>
            <w:r w:rsidRPr="0017294F">
              <w:rPr>
                <w:rFonts w:ascii="Times New Roman" w:eastAsia="Times New Roman" w:hAnsi="Times New Roman" w:cs="Times New Roman"/>
                <w:bCs/>
                <w:i/>
                <w:kern w:val="2"/>
                <w:sz w:val="28"/>
                <w:szCs w:val="28"/>
                <w:lang w:val="en-US"/>
              </w:rPr>
              <w:t>:</w:t>
            </w:r>
            <w:r w:rsidRPr="0017294F">
              <w:rPr>
                <w:rFonts w:ascii="Times New Roman" w:hAnsi="Times New Roman" w:cs="Times New Roman"/>
                <w:kern w:val="2"/>
                <w:sz w:val="28"/>
                <w:szCs w:val="28"/>
                <w:lang w:val="en-US"/>
              </w:rPr>
              <w:t>Conform</w:t>
            </w:r>
            <w:proofErr w:type="gramEnd"/>
            <w:r w:rsidRPr="0017294F">
              <w:rPr>
                <w:rFonts w:ascii="Times New Roman" w:hAnsi="Times New Roman" w:cs="Times New Roman"/>
                <w:kern w:val="2"/>
                <w:sz w:val="28"/>
                <w:szCs w:val="28"/>
                <w:lang w:val="en-US"/>
              </w:rPr>
              <w:t xml:space="preserve"> datelor instituțiilor științifice solonețurile ocupă o suprafață de 26 900 ha, iar în complex cu solurile solonețizate  100 mii ha cele mai mari suprafețe se înregistrează în cadrul înălțimii Ciuluc-Soloneț, la periferiile Codrilor și pe dealurile Tigheciului.</w:t>
            </w:r>
          </w:p>
          <w:p w:rsidR="0017294F" w:rsidRPr="0017294F" w:rsidRDefault="0017294F" w:rsidP="0017294F">
            <w:pPr>
              <w:shd w:val="clear" w:color="auto" w:fill="FFFFFF"/>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sz w:val="28"/>
                <w:szCs w:val="28"/>
              </w:rPr>
              <w:lastRenderedPageBreak/>
              <w:t>Factorii care duc la acumularea excesivă de săruri în sol pot fi naturali sau antropogeni cum ar fi: evenimente geologice, care pot măsura concentraţia de săruri din apele subterane şi, prin urmare, din soluri, apele care se revarsă din zone cu substraturi geologice care eliberează cantităţi mari de săruri, irigarea cu ape cu un nivel ridicat de săruri, utilizarea îngrăşămintelor, în special în cazul unei agriculturi intensive, contaminarea solurilor cu ape cu un nivel de săruri ridicate etc.</w:t>
            </w:r>
          </w:p>
          <w:p w:rsidR="0017294F" w:rsidRPr="0017294F" w:rsidRDefault="0017294F" w:rsidP="0017294F">
            <w:pPr>
              <w:shd w:val="clear" w:color="auto" w:fill="FFFFFF"/>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sz w:val="28"/>
                <w:szCs w:val="28"/>
              </w:rPr>
              <w:t>Salinitatea este unul dintre cele mai răspândite procese de degradare a solului. Salinizarea solului afectează aproximativ 1,3 milioane de hectare din Uniunea Europeană. Aceasta este privită ca o cauză principală a deşertificării şi este o formă gravă de degradare a solului.</w:t>
            </w:r>
          </w:p>
          <w:p w:rsidR="0017294F" w:rsidRPr="0017294F" w:rsidRDefault="0017294F" w:rsidP="0017294F">
            <w:pPr>
              <w:shd w:val="clear" w:color="auto" w:fill="FFFFFF"/>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sz w:val="28"/>
                <w:szCs w:val="28"/>
              </w:rPr>
              <w:t xml:space="preserve">În acest scop este necesar elaborarea și implementarea proiectelor de ameliorare (amendare) a solonețurilor. </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i/>
                <w:sz w:val="28"/>
                <w:szCs w:val="28"/>
              </w:rPr>
              <w:t>Impactul economic și social:</w:t>
            </w:r>
            <w:r w:rsidRPr="0017294F">
              <w:rPr>
                <w:rFonts w:ascii="Times New Roman" w:eastAsia="Times New Roman" w:hAnsi="Times New Roman" w:cs="Times New Roman"/>
                <w:sz w:val="28"/>
                <w:szCs w:val="28"/>
              </w:rPr>
              <w:t xml:space="preserve"> Efectuarea lucrărilor de ameliorare a solonețurilor și solurilor solonețizate va conduce la omogenizarea învelișului de sol a terenurilor agricole și creșterea productivității acestora. De asemenea, utilizarea nămolului de defecație de la fabricile de zahăr în calitate de amendament va contribui la ameliorarea situației ecologice din cadrul arealelor de stocare a acestui deșeu. </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i/>
                <w:sz w:val="28"/>
                <w:szCs w:val="28"/>
              </w:rPr>
              <w:t>Sarcini specifice:</w:t>
            </w:r>
            <w:r w:rsidRPr="0017294F">
              <w:rPr>
                <w:rFonts w:ascii="Times New Roman" w:eastAsia="Times New Roman" w:hAnsi="Times New Roman" w:cs="Times New Roman"/>
                <w:sz w:val="28"/>
                <w:szCs w:val="28"/>
              </w:rPr>
              <w:t xml:space="preserve"> Pentru realizarea proiectelor de amendare a solurilor alcalice și alcalizate se impune studierea fizico-chimică a acestora, dar și a indicilor de calitate a nămolului de defecație utilizat. Este absolut necesar aplicarea deșeurilor calcice în comun cu gunoiul de grajd pentru sporirea solubilității amendamentului.</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sz w:val="28"/>
                <w:szCs w:val="28"/>
              </w:rPr>
              <w:t>De asemenea, se recomandă utilizarea îngrășămintelor minerale fiziologic acide.</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i/>
                <w:sz w:val="28"/>
                <w:szCs w:val="28"/>
              </w:rPr>
              <w:t>Indicator de rezultat:</w:t>
            </w:r>
            <w:r w:rsidRPr="0017294F">
              <w:rPr>
                <w:rFonts w:ascii="Times New Roman" w:eastAsia="Times New Roman" w:hAnsi="Times New Roman" w:cs="Times New Roman"/>
                <w:sz w:val="28"/>
                <w:szCs w:val="28"/>
              </w:rPr>
              <w:t xml:space="preserve"> </w:t>
            </w:r>
            <w:r w:rsidRPr="0017294F">
              <w:rPr>
                <w:rFonts w:ascii="Times New Roman" w:eastAsia="Times New Roman" w:hAnsi="Times New Roman" w:cs="Times New Roman"/>
                <w:sz w:val="28"/>
                <w:szCs w:val="28"/>
                <w:lang w:val="en-US"/>
              </w:rPr>
              <w:t>Indicatorul de monitorizare este stabilit în Planul de acțiuni (…) pentru anii 2024-2025.</w:t>
            </w:r>
          </w:p>
          <w:p w:rsidR="0017294F" w:rsidRPr="0017294F" w:rsidRDefault="0017294F" w:rsidP="0017294F">
            <w:pPr>
              <w:spacing w:after="0" w:line="240" w:lineRule="auto"/>
              <w:ind w:right="147" w:firstLine="488"/>
              <w:jc w:val="both"/>
              <w:rPr>
                <w:rFonts w:ascii="Times New Roman" w:eastAsia="Times New Roman" w:hAnsi="Times New Roman" w:cs="Times New Roman"/>
                <w:sz w:val="28"/>
                <w:szCs w:val="28"/>
              </w:rPr>
            </w:pPr>
            <w:r w:rsidRPr="0017294F">
              <w:rPr>
                <w:rFonts w:ascii="Times New Roman" w:eastAsia="Times New Roman" w:hAnsi="Times New Roman" w:cs="Times New Roman"/>
                <w:i/>
                <w:sz w:val="28"/>
                <w:szCs w:val="28"/>
              </w:rPr>
              <w:t xml:space="preserve">Argumentarea costurilor de implementare a acțiunilor. </w:t>
            </w:r>
            <w:r w:rsidRPr="0017294F">
              <w:rPr>
                <w:rFonts w:ascii="Times New Roman" w:eastAsia="Times New Roman" w:hAnsi="Times New Roman" w:cs="Times New Roman"/>
                <w:sz w:val="28"/>
                <w:szCs w:val="28"/>
              </w:rPr>
              <w:t>Costul unui hectar de ameliorare chimică poate fi stabilit la etapa elaborării proiectului.</w:t>
            </w:r>
          </w:p>
          <w:p w:rsidR="0017294F" w:rsidRPr="0017294F" w:rsidRDefault="0017294F" w:rsidP="0017294F">
            <w:pPr>
              <w:shd w:val="clear" w:color="auto" w:fill="FFFFFF"/>
              <w:spacing w:after="0" w:line="253" w:lineRule="atLeast"/>
              <w:ind w:right="147" w:firstLine="488"/>
              <w:jc w:val="both"/>
              <w:rPr>
                <w:rFonts w:ascii="Times New Roman" w:eastAsia="Times New Roman" w:hAnsi="Times New Roman" w:cs="Times New Roman"/>
                <w:i/>
                <w:iCs/>
                <w:sz w:val="28"/>
                <w:szCs w:val="28"/>
                <w:lang w:val="ro-MD" w:eastAsia="ro-RO"/>
              </w:rPr>
            </w:pPr>
            <w:r w:rsidRPr="0017294F">
              <w:rPr>
                <w:rFonts w:ascii="Times New Roman" w:eastAsia="Times New Roman" w:hAnsi="Times New Roman" w:cs="Times New Roman"/>
                <w:b/>
                <w:bCs/>
                <w:sz w:val="28"/>
                <w:szCs w:val="28"/>
                <w:lang w:val="ro-MD" w:eastAsia="ro-RO"/>
              </w:rPr>
              <w:t>Obiectiv specific nr. 3.2.</w:t>
            </w:r>
            <w:r w:rsidRPr="0017294F">
              <w:rPr>
                <w:rFonts w:ascii="Times New Roman" w:eastAsia="Times New Roman" w:hAnsi="Times New Roman" w:cs="Times New Roman"/>
                <w:b/>
                <w:bCs/>
                <w:i/>
                <w:iCs/>
                <w:sz w:val="28"/>
                <w:szCs w:val="28"/>
                <w:shd w:val="clear" w:color="auto" w:fill="FDFDFD"/>
                <w:lang w:val="ro-MD" w:eastAsia="ro-RO"/>
              </w:rPr>
              <w:t>Ameliorarea hidrică (amenajări de irigare) prin majorarea suprafețelor irigate cu 3825 hectare până în anul 2025</w:t>
            </w:r>
          </w:p>
          <w:p w:rsidR="0017294F" w:rsidRPr="0017294F" w:rsidRDefault="0017294F" w:rsidP="0017294F">
            <w:pPr>
              <w:shd w:val="clear" w:color="auto" w:fill="FFFFFF"/>
              <w:spacing w:after="0" w:line="253" w:lineRule="atLeast"/>
              <w:ind w:firstLine="488"/>
              <w:jc w:val="both"/>
              <w:rPr>
                <w:rFonts w:ascii="Calibri" w:eastAsia="Times New Roman" w:hAnsi="Calibri" w:cs="Calibri"/>
                <w:lang w:eastAsia="ro-RO"/>
              </w:rPr>
            </w:pPr>
          </w:p>
          <w:p w:rsidR="0017294F" w:rsidRPr="0017294F" w:rsidRDefault="0017294F" w:rsidP="0017294F">
            <w:pPr>
              <w:shd w:val="clear" w:color="auto" w:fill="FFFFFF"/>
              <w:spacing w:after="0" w:line="240" w:lineRule="auto"/>
              <w:ind w:right="147" w:firstLine="488"/>
              <w:jc w:val="both"/>
              <w:rPr>
                <w:rFonts w:ascii="Calibri" w:eastAsia="Times New Roman" w:hAnsi="Calibri" w:cs="Calibri"/>
                <w:lang w:eastAsia="ro-RO"/>
              </w:rPr>
            </w:pPr>
            <w:r w:rsidRPr="0017294F">
              <w:rPr>
                <w:rFonts w:ascii="Calibri" w:eastAsia="Times New Roman" w:hAnsi="Calibri" w:cs="Calibri"/>
                <w:i/>
                <w:iCs/>
                <w:sz w:val="28"/>
                <w:szCs w:val="28"/>
                <w:shd w:val="clear" w:color="auto" w:fill="FFFFFF"/>
                <w:lang w:val="ro-MD" w:eastAsia="ro-RO"/>
              </w:rPr>
              <w:t>3.2.1.Stimularea reabilitării sistemelor de irigare pentru atenuarea secetei pedologice</w:t>
            </w:r>
          </w:p>
          <w:p w:rsidR="0017294F" w:rsidRPr="0017294F" w:rsidRDefault="0017294F" w:rsidP="0017294F">
            <w:pPr>
              <w:shd w:val="clear" w:color="auto" w:fill="FFFFFF"/>
              <w:spacing w:after="0" w:line="240" w:lineRule="auto"/>
              <w:ind w:right="147" w:firstLine="488"/>
              <w:jc w:val="both"/>
              <w:rPr>
                <w:rFonts w:ascii="Calibri" w:eastAsia="Times New Roman" w:hAnsi="Calibri" w:cs="Calibri"/>
                <w:lang w:eastAsia="ro-RO"/>
              </w:rPr>
            </w:pPr>
            <w:r w:rsidRPr="0017294F">
              <w:rPr>
                <w:rFonts w:ascii="Times New Roman" w:eastAsia="Times New Roman" w:hAnsi="Times New Roman" w:cs="Times New Roman"/>
                <w:i/>
                <w:iCs/>
                <w:sz w:val="28"/>
                <w:szCs w:val="28"/>
                <w:lang w:val="ro-MD" w:eastAsia="ro-RO"/>
              </w:rPr>
              <w:t>Descrierea acțiuni:</w:t>
            </w:r>
            <w:r w:rsidRPr="0017294F">
              <w:rPr>
                <w:rFonts w:ascii="Cambria" w:eastAsia="Times New Roman" w:hAnsi="Cambria" w:cs="Calibri"/>
                <w:lang w:val="ro-MD" w:eastAsia="ro-RO"/>
              </w:rPr>
              <w:t xml:space="preserve"> </w:t>
            </w:r>
            <w:r w:rsidRPr="0017294F">
              <w:rPr>
                <w:rFonts w:ascii="Times New Roman" w:eastAsia="Times New Roman" w:hAnsi="Times New Roman" w:cs="Times New Roman"/>
                <w:sz w:val="28"/>
                <w:szCs w:val="28"/>
                <w:lang w:val="ro-MD" w:eastAsia="ro-RO"/>
              </w:rPr>
              <w:t>Seceta care persistă în urma schimbărilor climaterice afectează producția agricolă și, implicit, securitatea alimentară a țării.</w:t>
            </w:r>
          </w:p>
          <w:p w:rsidR="0017294F" w:rsidRPr="0017294F" w:rsidRDefault="0017294F" w:rsidP="0017294F">
            <w:pPr>
              <w:shd w:val="clear" w:color="auto" w:fill="FFFFFF"/>
              <w:spacing w:after="0" w:line="240" w:lineRule="auto"/>
              <w:ind w:right="147" w:firstLine="488"/>
              <w:jc w:val="both"/>
              <w:rPr>
                <w:rFonts w:ascii="Calibri" w:eastAsia="Times New Roman" w:hAnsi="Calibri" w:cs="Calibri"/>
                <w:lang w:eastAsia="ro-RO"/>
              </w:rPr>
            </w:pPr>
            <w:r w:rsidRPr="0017294F">
              <w:rPr>
                <w:rFonts w:ascii="Times New Roman" w:eastAsia="Times New Roman" w:hAnsi="Times New Roman" w:cs="Times New Roman"/>
                <w:sz w:val="28"/>
                <w:szCs w:val="28"/>
                <w:lang w:val="ro-MD" w:eastAsia="ro-RO"/>
              </w:rPr>
              <w:t>Irigația este principala măsură eficientă de optimizare a regimului de umiditate a solului în perioada de vegetație a plantelor. În rezultat, este necesar restabilirea sistemelor de irigare și/sau desecare.</w:t>
            </w:r>
          </w:p>
          <w:p w:rsidR="0017294F" w:rsidRPr="0017294F" w:rsidRDefault="0017294F" w:rsidP="0017294F">
            <w:pPr>
              <w:shd w:val="clear" w:color="auto" w:fill="FDFDFD"/>
              <w:spacing w:after="0" w:line="240" w:lineRule="auto"/>
              <w:ind w:right="147" w:firstLine="488"/>
              <w:jc w:val="both"/>
              <w:rPr>
                <w:rFonts w:ascii="Calibri" w:eastAsia="Times New Roman" w:hAnsi="Calibri" w:cs="Calibri"/>
                <w:lang w:eastAsia="ro-RO"/>
              </w:rPr>
            </w:pPr>
            <w:r w:rsidRPr="0017294F">
              <w:rPr>
                <w:rFonts w:ascii="Times New Roman" w:eastAsia="Times New Roman" w:hAnsi="Times New Roman" w:cs="Times New Roman"/>
                <w:sz w:val="28"/>
                <w:szCs w:val="28"/>
                <w:lang w:eastAsia="ro-RO"/>
              </w:rPr>
              <w:t xml:space="preserve">Conform Studiul Diagnostic al Infrastructurii de Irigare, bunurile din componența infrastructurii hidrotehnice, include: </w:t>
            </w:r>
            <w:r w:rsidRPr="0017294F">
              <w:rPr>
                <w:rFonts w:ascii="Times New Roman" w:eastAsia="Times New Roman" w:hAnsi="Times New Roman" w:cs="Times New Roman"/>
                <w:bCs/>
                <w:sz w:val="28"/>
                <w:szCs w:val="28"/>
                <w:lang w:eastAsia="ro-RO"/>
              </w:rPr>
              <w:t>88</w:t>
            </w:r>
            <w:r w:rsidRPr="0017294F">
              <w:rPr>
                <w:rFonts w:ascii="Times New Roman" w:eastAsia="Times New Roman" w:hAnsi="Times New Roman" w:cs="Times New Roman"/>
                <w:sz w:val="28"/>
                <w:szCs w:val="28"/>
                <w:lang w:eastAsia="ro-RO"/>
              </w:rPr>
              <w:t xml:space="preserve"> sisteme centralizate de irigare, în cadrul cărora sunt 276 stații de pompare, dintre care 103 stații destinate captării apei din sursă și 173 stații de pompare a apei din bazinele de compensare în aria de deservire și</w:t>
            </w:r>
            <w:r w:rsidRPr="0017294F">
              <w:rPr>
                <w:rFonts w:ascii="Calibri" w:eastAsia="Times New Roman" w:hAnsi="Calibri" w:cs="Calibri"/>
                <w:lang w:eastAsia="ro-RO"/>
              </w:rPr>
              <w:t xml:space="preserve"> </w:t>
            </w:r>
            <w:r w:rsidRPr="0017294F">
              <w:rPr>
                <w:rFonts w:ascii="Times New Roman" w:eastAsia="Times New Roman" w:hAnsi="Times New Roman" w:cs="Times New Roman"/>
                <w:b/>
                <w:bCs/>
                <w:sz w:val="28"/>
                <w:szCs w:val="28"/>
                <w:lang w:eastAsia="ro-RO"/>
              </w:rPr>
              <w:t>20</w:t>
            </w:r>
            <w:r w:rsidRPr="0017294F">
              <w:rPr>
                <w:rFonts w:ascii="Times New Roman" w:eastAsia="Times New Roman" w:hAnsi="Times New Roman" w:cs="Times New Roman"/>
                <w:sz w:val="28"/>
                <w:szCs w:val="28"/>
                <w:lang w:eastAsia="ro-RO"/>
              </w:rPr>
              <w:t xml:space="preserve"> sisteme centralizate de desecare, care includ 41 stații de pompare a apei din aria drenată.</w:t>
            </w:r>
          </w:p>
          <w:p w:rsidR="0017294F" w:rsidRPr="0017294F" w:rsidRDefault="0017294F" w:rsidP="0017294F">
            <w:pPr>
              <w:shd w:val="clear" w:color="auto" w:fill="FDFDFD"/>
              <w:spacing w:after="0" w:line="240" w:lineRule="auto"/>
              <w:ind w:right="147" w:firstLine="488"/>
              <w:jc w:val="both"/>
              <w:rPr>
                <w:rFonts w:ascii="Calibri" w:eastAsia="Times New Roman" w:hAnsi="Calibri" w:cs="Calibri"/>
                <w:lang w:eastAsia="ro-RO"/>
              </w:rPr>
            </w:pPr>
            <w:r w:rsidRPr="0017294F">
              <w:rPr>
                <w:rFonts w:ascii="Times New Roman" w:eastAsia="Times New Roman" w:hAnsi="Times New Roman" w:cs="Times New Roman"/>
                <w:sz w:val="28"/>
                <w:szCs w:val="28"/>
                <w:lang w:eastAsia="ro-RO"/>
              </w:rPr>
              <w:t>Ținând-se cont de gradul de uzură fizică și morală a sistemelor centrale pentru irigare, starea tehnică în care se află sistemele centralizate de irigare în prezent este următoarea:</w:t>
            </w:r>
          </w:p>
          <w:p w:rsidR="0017294F" w:rsidRPr="0017294F" w:rsidRDefault="0017294F" w:rsidP="0017294F">
            <w:pPr>
              <w:shd w:val="clear" w:color="auto" w:fill="FDFDFD"/>
              <w:spacing w:after="0" w:line="240" w:lineRule="auto"/>
              <w:ind w:firstLine="488"/>
              <w:jc w:val="both"/>
              <w:rPr>
                <w:rFonts w:ascii="Calibri" w:eastAsia="Times New Roman" w:hAnsi="Calibri" w:cs="Calibri"/>
                <w:lang w:eastAsia="ro-RO"/>
              </w:rPr>
            </w:pPr>
            <w:r w:rsidRPr="0017294F">
              <w:rPr>
                <w:rFonts w:ascii="Times New Roman" w:eastAsia="Times New Roman" w:hAnsi="Times New Roman" w:cs="Times New Roman"/>
                <w:b/>
                <w:bCs/>
                <w:sz w:val="28"/>
                <w:szCs w:val="28"/>
                <w:lang w:eastAsia="ro-RO"/>
              </w:rPr>
              <w:t>51%</w:t>
            </w:r>
            <w:r w:rsidRPr="0017294F">
              <w:rPr>
                <w:rFonts w:ascii="Times New Roman" w:eastAsia="Times New Roman" w:hAnsi="Times New Roman" w:cs="Times New Roman"/>
                <w:sz w:val="28"/>
                <w:szCs w:val="28"/>
                <w:lang w:eastAsia="ro-RO"/>
              </w:rPr>
              <w:t xml:space="preserve"> din totalul celor 77 SCI sunt ruinate/distruse;</w:t>
            </w:r>
          </w:p>
          <w:p w:rsidR="0017294F" w:rsidRPr="0017294F" w:rsidRDefault="0017294F" w:rsidP="0017294F">
            <w:pPr>
              <w:shd w:val="clear" w:color="auto" w:fill="FDFDFD"/>
              <w:spacing w:after="0" w:line="240" w:lineRule="auto"/>
              <w:ind w:firstLine="488"/>
              <w:jc w:val="both"/>
              <w:rPr>
                <w:rFonts w:ascii="Calibri" w:eastAsia="Times New Roman" w:hAnsi="Calibri" w:cs="Calibri"/>
                <w:lang w:eastAsia="ro-RO"/>
              </w:rPr>
            </w:pPr>
            <w:r w:rsidRPr="0017294F">
              <w:rPr>
                <w:rFonts w:ascii="Times New Roman" w:eastAsia="Times New Roman" w:hAnsi="Times New Roman" w:cs="Times New Roman"/>
                <w:b/>
                <w:bCs/>
                <w:sz w:val="28"/>
                <w:szCs w:val="28"/>
                <w:lang w:eastAsia="ro-RO"/>
              </w:rPr>
              <w:lastRenderedPageBreak/>
              <w:t>22%</w:t>
            </w:r>
            <w:r w:rsidRPr="0017294F">
              <w:rPr>
                <w:rFonts w:ascii="Times New Roman" w:eastAsia="Times New Roman" w:hAnsi="Times New Roman" w:cs="Times New Roman"/>
                <w:sz w:val="28"/>
                <w:szCs w:val="28"/>
                <w:lang w:eastAsia="ro-RO"/>
              </w:rPr>
              <w:t xml:space="preserve"> sunt nefuncționale;</w:t>
            </w:r>
          </w:p>
          <w:p w:rsidR="0017294F" w:rsidRPr="0017294F" w:rsidRDefault="0017294F" w:rsidP="0017294F">
            <w:pPr>
              <w:shd w:val="clear" w:color="auto" w:fill="FDFDFD"/>
              <w:spacing w:after="0" w:line="240" w:lineRule="auto"/>
              <w:ind w:right="147" w:firstLine="488"/>
              <w:jc w:val="both"/>
              <w:rPr>
                <w:rFonts w:ascii="Calibri" w:eastAsia="Times New Roman" w:hAnsi="Calibri" w:cs="Calibri"/>
                <w:lang w:eastAsia="ro-RO"/>
              </w:rPr>
            </w:pPr>
            <w:r w:rsidRPr="0017294F">
              <w:rPr>
                <w:rFonts w:ascii="Times New Roman" w:eastAsia="Times New Roman" w:hAnsi="Times New Roman" w:cs="Times New Roman"/>
                <w:b/>
                <w:bCs/>
                <w:sz w:val="28"/>
                <w:szCs w:val="28"/>
                <w:lang w:eastAsia="ro-RO"/>
              </w:rPr>
              <w:t>27%</w:t>
            </w:r>
            <w:r w:rsidRPr="0017294F">
              <w:rPr>
                <w:rFonts w:ascii="Times New Roman" w:eastAsia="Times New Roman" w:hAnsi="Times New Roman" w:cs="Times New Roman"/>
                <w:sz w:val="28"/>
                <w:szCs w:val="28"/>
                <w:lang w:eastAsia="ro-RO"/>
              </w:rPr>
              <w:t xml:space="preserve"> sunt funcționale/parțial/criteriul funcționalității stațiilor de pompare este unul relativ. </w:t>
            </w:r>
          </w:p>
          <w:p w:rsidR="0017294F" w:rsidRPr="0017294F" w:rsidRDefault="0017294F" w:rsidP="0017294F">
            <w:pPr>
              <w:shd w:val="clear" w:color="auto" w:fill="FFFFFF"/>
              <w:spacing w:after="0" w:line="240" w:lineRule="auto"/>
              <w:ind w:right="147" w:firstLine="488"/>
              <w:jc w:val="both"/>
              <w:rPr>
                <w:rFonts w:ascii="Times New Roman" w:eastAsia="Times New Roman" w:hAnsi="Times New Roman" w:cs="Times New Roman"/>
                <w:b/>
                <w:bCs/>
                <w:i/>
                <w:iCs/>
                <w:sz w:val="28"/>
                <w:szCs w:val="28"/>
                <w:shd w:val="clear" w:color="auto" w:fill="FDFDFD"/>
                <w:lang w:eastAsia="ro-RO"/>
              </w:rPr>
            </w:pPr>
            <w:r w:rsidRPr="0017294F">
              <w:rPr>
                <w:rFonts w:ascii="Times New Roman" w:eastAsia="Times New Roman" w:hAnsi="Times New Roman" w:cs="Times New Roman"/>
                <w:i/>
                <w:iCs/>
                <w:sz w:val="28"/>
                <w:szCs w:val="28"/>
                <w:lang w:eastAsia="ro-RO"/>
              </w:rPr>
              <w:t xml:space="preserve">Impactul economic și social: </w:t>
            </w:r>
            <w:r w:rsidRPr="0017294F">
              <w:rPr>
                <w:rFonts w:ascii="Calibri" w:eastAsia="Times New Roman" w:hAnsi="Calibri" w:cs="Calibri"/>
                <w:sz w:val="28"/>
                <w:szCs w:val="28"/>
                <w:shd w:val="clear" w:color="auto" w:fill="FFFFFF"/>
                <w:lang w:val="ro-MD" w:eastAsia="ro-RO"/>
              </w:rPr>
              <w:t>Stimularea reabilitării sistemelor de irigare pentru atenuarea secetei pedologice, va contribui semnificativ la îmbunătățirea calității solurilor, diminuând seceta pedologică</w:t>
            </w:r>
            <w:r w:rsidRPr="0017294F">
              <w:rPr>
                <w:rFonts w:ascii="Times New Roman" w:eastAsia="Times New Roman" w:hAnsi="Times New Roman" w:cs="Times New Roman"/>
                <w:bCs/>
                <w:i/>
                <w:iCs/>
                <w:sz w:val="28"/>
                <w:szCs w:val="28"/>
                <w:shd w:val="clear" w:color="auto" w:fill="FDFDFD"/>
                <w:lang w:eastAsia="ro-RO"/>
              </w:rPr>
              <w:t>.</w:t>
            </w:r>
            <w:r w:rsidRPr="0017294F" w:rsidDel="00BE758D">
              <w:rPr>
                <w:rFonts w:ascii="Times New Roman" w:eastAsia="Times New Roman" w:hAnsi="Times New Roman" w:cs="Times New Roman"/>
                <w:bCs/>
                <w:i/>
                <w:iCs/>
                <w:sz w:val="28"/>
                <w:szCs w:val="28"/>
                <w:shd w:val="clear" w:color="auto" w:fill="FDFDFD"/>
                <w:lang w:eastAsia="ro-RO"/>
              </w:rPr>
              <w:t xml:space="preserve"> </w:t>
            </w:r>
          </w:p>
          <w:p w:rsidR="0017294F" w:rsidRPr="0017294F" w:rsidRDefault="0017294F" w:rsidP="0017294F">
            <w:pPr>
              <w:shd w:val="clear" w:color="auto" w:fill="FFFFFF"/>
              <w:spacing w:after="0" w:line="240" w:lineRule="auto"/>
              <w:ind w:right="147" w:firstLine="488"/>
              <w:jc w:val="both"/>
              <w:rPr>
                <w:rFonts w:ascii="Calibri" w:eastAsia="Times New Roman" w:hAnsi="Calibri" w:cs="Calibri"/>
                <w:lang w:eastAsia="ro-RO"/>
              </w:rPr>
            </w:pPr>
            <w:r w:rsidRPr="0017294F">
              <w:rPr>
                <w:rFonts w:ascii="Times New Roman" w:eastAsia="Times New Roman" w:hAnsi="Times New Roman" w:cs="Times New Roman"/>
                <w:i/>
                <w:iCs/>
                <w:sz w:val="28"/>
                <w:szCs w:val="28"/>
                <w:lang w:eastAsia="ro-RO"/>
              </w:rPr>
              <w:t>Sarcini specifice</w:t>
            </w:r>
            <w:r w:rsidRPr="0017294F">
              <w:rPr>
                <w:rFonts w:ascii="Times New Roman" w:eastAsia="Times New Roman" w:hAnsi="Times New Roman" w:cs="Times New Roman"/>
                <w:sz w:val="28"/>
                <w:szCs w:val="28"/>
                <w:lang w:eastAsia="ro-RO"/>
              </w:rPr>
              <w:t xml:space="preserve">: Pentru realizarea lucrărilor de reabilitare/construcție sistemelor de irigare se impune necesitatea elaborării studiului de fezabilitate, și alte lucrări. </w:t>
            </w:r>
          </w:p>
          <w:p w:rsidR="0017294F" w:rsidRPr="0017294F" w:rsidRDefault="0017294F" w:rsidP="0017294F">
            <w:pPr>
              <w:shd w:val="clear" w:color="auto" w:fill="FFFFFF"/>
              <w:spacing w:after="0" w:line="240" w:lineRule="auto"/>
              <w:ind w:right="147" w:firstLine="488"/>
              <w:jc w:val="both"/>
              <w:rPr>
                <w:rFonts w:ascii="Times New Roman" w:eastAsia="Times New Roman" w:hAnsi="Times New Roman" w:cs="Times New Roman"/>
                <w:sz w:val="28"/>
                <w:szCs w:val="28"/>
                <w:lang w:eastAsia="ro-RO"/>
              </w:rPr>
            </w:pPr>
            <w:r w:rsidRPr="0017294F">
              <w:rPr>
                <w:rFonts w:ascii="Times New Roman" w:eastAsia="Times New Roman" w:hAnsi="Times New Roman" w:cs="Times New Roman"/>
                <w:i/>
                <w:iCs/>
                <w:sz w:val="28"/>
                <w:szCs w:val="28"/>
                <w:lang w:eastAsia="ro-RO"/>
              </w:rPr>
              <w:t>Indicatorii de rezultat: </w:t>
            </w:r>
            <w:r w:rsidRPr="0017294F" w:rsidDel="00BE758D">
              <w:rPr>
                <w:rFonts w:ascii="Times New Roman" w:eastAsia="Times New Roman" w:hAnsi="Times New Roman" w:cs="Times New Roman"/>
                <w:sz w:val="28"/>
                <w:szCs w:val="28"/>
                <w:lang w:eastAsia="ro-RO"/>
              </w:rPr>
              <w:t xml:space="preserve"> </w:t>
            </w:r>
            <w:r w:rsidRPr="0017294F">
              <w:rPr>
                <w:rFonts w:ascii="Times New Roman" w:eastAsia="Times New Roman" w:hAnsi="Times New Roman" w:cs="Times New Roman"/>
                <w:sz w:val="28"/>
                <w:szCs w:val="28"/>
                <w:lang w:val="en-US" w:eastAsia="ro-RO"/>
              </w:rPr>
              <w:t>Indicatorul de monitorizare este stabilit în Planul de acțiuni (…) pentru anii 2024-2025.</w:t>
            </w:r>
          </w:p>
          <w:p w:rsidR="0017294F" w:rsidRPr="0017294F" w:rsidRDefault="0017294F" w:rsidP="0017294F">
            <w:pPr>
              <w:shd w:val="clear" w:color="auto" w:fill="FFFFFF"/>
              <w:spacing w:after="0" w:line="240" w:lineRule="auto"/>
              <w:ind w:right="147" w:firstLine="488"/>
              <w:jc w:val="both"/>
              <w:rPr>
                <w:rFonts w:ascii="Calibri" w:eastAsia="Times New Roman" w:hAnsi="Calibri" w:cs="Calibri"/>
                <w:lang w:eastAsia="ro-RO"/>
              </w:rPr>
            </w:pPr>
            <w:r w:rsidRPr="0017294F">
              <w:rPr>
                <w:rFonts w:ascii="Times New Roman" w:eastAsia="Times New Roman" w:hAnsi="Times New Roman" w:cs="Times New Roman"/>
                <w:i/>
                <w:iCs/>
                <w:sz w:val="28"/>
                <w:szCs w:val="28"/>
                <w:lang w:eastAsia="ro-RO"/>
              </w:rPr>
              <w:t xml:space="preserve">Argumentarea costurilor de implementare a acțiunilor: </w:t>
            </w:r>
            <w:r w:rsidRPr="0017294F">
              <w:rPr>
                <w:rFonts w:ascii="Times New Roman" w:eastAsia="Times New Roman" w:hAnsi="Times New Roman" w:cs="Times New Roman"/>
                <w:sz w:val="28"/>
                <w:szCs w:val="28"/>
                <w:lang w:eastAsia="ro-RO"/>
              </w:rPr>
              <w:t>Reabilitarea/construcția sistemelor centralizate de irigare, cât și sistemele de irigare la scară mică, (pentru fiecare caz aparte), la bază se ia proiectul de execuție, elaborat în baza unui studiu de fezabilitate.</w:t>
            </w:r>
            <w:bookmarkStart w:id="1" w:name="_Hlk47175314"/>
            <w:bookmarkEnd w:id="1"/>
          </w:p>
          <w:p w:rsidR="0017294F" w:rsidRPr="0017294F" w:rsidRDefault="0017294F" w:rsidP="0017294F">
            <w:pPr>
              <w:spacing w:after="0" w:line="276" w:lineRule="auto"/>
              <w:ind w:right="147" w:firstLine="488"/>
              <w:jc w:val="both"/>
              <w:rPr>
                <w:rFonts w:ascii="Times New Roman" w:eastAsia="Times New Roman" w:hAnsi="Times New Roman" w:cs="Times New Roman"/>
                <w:b/>
                <w:sz w:val="28"/>
                <w:szCs w:val="28"/>
                <w:shd w:val="clear" w:color="auto" w:fill="FFFFFF"/>
                <w:lang w:val="en-US"/>
              </w:rPr>
            </w:pPr>
            <w:r w:rsidRPr="0017294F">
              <w:rPr>
                <w:rFonts w:ascii="Times New Roman" w:eastAsia="Times New Roman" w:hAnsi="Times New Roman" w:cs="Times New Roman"/>
                <w:sz w:val="28"/>
                <w:szCs w:val="28"/>
                <w:shd w:val="clear" w:color="auto" w:fill="FFFFFF"/>
                <w:lang w:eastAsia="ro-RO"/>
              </w:rPr>
              <w:t>Pentru planificarea costurilor de implementarea lucrărilor nominalizate, au fost luate ca referință, proiectele de execuție de reabilitare a sistemelor centralizate de irigare ce vor fi implementate cu suportul Băncii Mondiale. Valoarea lucrărilor de reabilitare/construcție a sistemelor centralizate de irigare, a unui hectar de teren irigabil, variază de la 107,8 mii lei/ha - 138,6 mii lei/ha reabilitat/construit. Lucrările date constau din : reabilitarea clădirilor și echipamentelor stațiilor de pompare, de automatizare și evidență a apei pompate, construcțiilor hidrotehnice, conductelor magistrale, principale, terțiare, a infrastructurii de colectare și evacuare a surplusului de ape. Implementarea acțiunii date, va fi asigurată prin intermediul Agenției Naționale de Îmbunătățiri Funciare și proiectelor MAC-P și IFAD.</w:t>
            </w:r>
          </w:p>
          <w:p w:rsidR="0017294F" w:rsidRPr="0017294F" w:rsidRDefault="0017294F" w:rsidP="0017294F">
            <w:pPr>
              <w:spacing w:after="0" w:line="276" w:lineRule="auto"/>
              <w:ind w:right="147" w:firstLine="488"/>
              <w:jc w:val="both"/>
              <w:rPr>
                <w:rFonts w:ascii="Times New Roman" w:eastAsia="Times New Roman" w:hAnsi="Times New Roman" w:cs="Times New Roman"/>
                <w:b/>
                <w:sz w:val="28"/>
                <w:szCs w:val="28"/>
              </w:rPr>
            </w:pPr>
            <w:r w:rsidRPr="0017294F">
              <w:rPr>
                <w:rFonts w:ascii="Times New Roman" w:eastAsia="Times New Roman" w:hAnsi="Times New Roman" w:cs="Times New Roman"/>
                <w:b/>
                <w:sz w:val="28"/>
                <w:szCs w:val="28"/>
                <w:shd w:val="clear" w:color="auto" w:fill="FFFFFF"/>
                <w:lang w:val="en-US"/>
              </w:rPr>
              <w:t xml:space="preserve">Obiectivul nr. 4 Conservarea şi </w:t>
            </w:r>
            <w:proofErr w:type="gramStart"/>
            <w:r w:rsidRPr="0017294F">
              <w:rPr>
                <w:rFonts w:ascii="Times New Roman" w:eastAsia="Times New Roman" w:hAnsi="Times New Roman" w:cs="Times New Roman"/>
                <w:b/>
                <w:sz w:val="28"/>
                <w:szCs w:val="28"/>
                <w:shd w:val="clear" w:color="auto" w:fill="FFFFFF"/>
                <w:lang w:val="en-US"/>
              </w:rPr>
              <w:t>sporirea  fertilităţii</w:t>
            </w:r>
            <w:proofErr w:type="gramEnd"/>
            <w:r w:rsidRPr="0017294F">
              <w:rPr>
                <w:rFonts w:ascii="Times New Roman" w:eastAsia="Times New Roman" w:hAnsi="Times New Roman" w:cs="Times New Roman"/>
                <w:b/>
                <w:sz w:val="28"/>
                <w:szCs w:val="28"/>
                <w:shd w:val="clear" w:color="auto" w:fill="FFFFFF"/>
                <w:lang w:val="en-US"/>
              </w:rPr>
              <w:t xml:space="preserve"> solurilor pe o suprafață de 631 </w:t>
            </w:r>
            <w:r w:rsidRPr="0017294F">
              <w:rPr>
                <w:rFonts w:ascii="Times New Roman" w:eastAsia="Times New Roman" w:hAnsi="Times New Roman" w:cs="Times New Roman"/>
                <w:b/>
                <w:sz w:val="28"/>
                <w:szCs w:val="28"/>
              </w:rPr>
              <w:t>hectare terenuri agricole pînă în anul 2025.</w:t>
            </w:r>
          </w:p>
          <w:p w:rsidR="0017294F" w:rsidRPr="0017294F" w:rsidRDefault="0017294F" w:rsidP="0017294F">
            <w:pPr>
              <w:spacing w:after="0" w:line="276" w:lineRule="auto"/>
              <w:ind w:right="142" w:firstLine="567"/>
              <w:jc w:val="both"/>
              <w:rPr>
                <w:rFonts w:ascii="Times New Roman" w:eastAsia="Times New Roman" w:hAnsi="Times New Roman" w:cs="Times New Roman"/>
                <w:bCs/>
                <w:sz w:val="28"/>
                <w:szCs w:val="28"/>
                <w:lang w:val="en-US"/>
              </w:rPr>
            </w:pPr>
            <w:r w:rsidRPr="0017294F">
              <w:rPr>
                <w:rFonts w:ascii="Times New Roman" w:eastAsia="Times New Roman" w:hAnsi="Times New Roman" w:cs="Times New Roman"/>
                <w:bCs/>
                <w:i/>
                <w:sz w:val="28"/>
                <w:szCs w:val="28"/>
                <w:lang w:val="en-US"/>
              </w:rPr>
              <w:t xml:space="preserve">Acțiunea nr. 4.1. </w:t>
            </w:r>
            <w:r w:rsidRPr="0017294F">
              <w:rPr>
                <w:rFonts w:ascii="Times New Roman" w:eastAsia="Times New Roman" w:hAnsi="Times New Roman" w:cs="Times New Roman"/>
                <w:bCs/>
                <w:sz w:val="28"/>
                <w:szCs w:val="28"/>
                <w:lang w:val="en-US"/>
              </w:rPr>
              <w:t>Stimularea măsurile de protecţie a solului în cadrul practicilor agricole</w:t>
            </w:r>
            <w:r w:rsidRPr="0017294F">
              <w:rPr>
                <w:rFonts w:ascii="Times New Roman" w:eastAsia="Times New Roman" w:hAnsi="Times New Roman" w:cs="Times New Roman"/>
                <w:b/>
                <w:bCs/>
                <w:sz w:val="28"/>
                <w:szCs w:val="28"/>
                <w:lang w:val="en-US"/>
              </w:rPr>
              <w:t xml:space="preserve"> (măsuri de prevenire a degradării și refacerii structurii solului)</w:t>
            </w:r>
            <w:r w:rsidRPr="0017294F">
              <w:rPr>
                <w:rFonts w:ascii="Times New Roman" w:eastAsia="Times New Roman" w:hAnsi="Times New Roman" w:cs="Times New Roman"/>
                <w:bCs/>
                <w:sz w:val="28"/>
                <w:szCs w:val="28"/>
                <w:lang w:val="en-US"/>
              </w:rPr>
              <w:t>.</w:t>
            </w:r>
          </w:p>
          <w:p w:rsidR="0017294F" w:rsidRPr="0017294F" w:rsidRDefault="0017294F" w:rsidP="0017294F">
            <w:pPr>
              <w:spacing w:after="0" w:line="240" w:lineRule="auto"/>
              <w:ind w:right="142" w:firstLine="567"/>
              <w:jc w:val="both"/>
              <w:rPr>
                <w:rFonts w:ascii="Times New Roman" w:eastAsia="Times New Roman" w:hAnsi="Times New Roman" w:cs="Times New Roman"/>
                <w:sz w:val="28"/>
                <w:szCs w:val="28"/>
              </w:rPr>
            </w:pPr>
            <w:r w:rsidRPr="0017294F">
              <w:rPr>
                <w:rFonts w:ascii="Times New Roman" w:eastAsia="Times New Roman" w:hAnsi="Times New Roman" w:cs="Times New Roman"/>
                <w:bCs/>
                <w:i/>
                <w:sz w:val="28"/>
                <w:szCs w:val="28"/>
              </w:rPr>
              <w:t>Descrierea acțiunii:</w:t>
            </w:r>
            <w:r w:rsidRPr="0017294F">
              <w:rPr>
                <w:rFonts w:ascii="Times New Roman" w:eastAsia="Times New Roman" w:hAnsi="Times New Roman" w:cs="Times New Roman"/>
                <w:i/>
                <w:iCs/>
                <w:sz w:val="28"/>
                <w:szCs w:val="28"/>
              </w:rPr>
              <w:t xml:space="preserve"> </w:t>
            </w:r>
            <w:r w:rsidRPr="0017294F">
              <w:rPr>
                <w:rFonts w:ascii="Times New Roman" w:eastAsia="Times New Roman" w:hAnsi="Times New Roman" w:cs="Times New Roman"/>
                <w:bCs/>
                <w:sz w:val="28"/>
                <w:szCs w:val="28"/>
              </w:rPr>
              <w:t xml:space="preserve">Măsurile de protecţie a solului în cadrul practicilor agricole au ca scop </w:t>
            </w:r>
            <w:r w:rsidRPr="0017294F">
              <w:rPr>
                <w:rFonts w:ascii="Times New Roman" w:eastAsia="Times New Roman" w:hAnsi="Times New Roman" w:cs="Times New Roman"/>
                <w:sz w:val="28"/>
                <w:szCs w:val="28"/>
              </w:rPr>
              <w:t xml:space="preserve">prevenirea proceselor de degradare a solului, sporirea fertilității și capacității lui de producție. Agricultura practicată la cernoziomuri poate fi viabilă numai în condițiile unui bilanț neutru sau pozitiv al humusului. Cernoziomurile, cota cărora constituie 70 % din învelișul de sol, datorită exploatării îndelungate, fără respectarea asolamentelor, tehnologiilor de cultivare a plantelor etc., au degradat, în deosebi prin dehumificare (pierderea materiei organice), secătuire în elemente nutritive (NPK), destructurare și compactare secundară. </w:t>
            </w:r>
          </w:p>
          <w:p w:rsidR="0017294F" w:rsidRPr="0017294F" w:rsidRDefault="0017294F" w:rsidP="0017294F">
            <w:pPr>
              <w:spacing w:after="0" w:line="240" w:lineRule="auto"/>
              <w:ind w:right="142" w:firstLine="567"/>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sz w:val="28"/>
                <w:szCs w:val="28"/>
                <w:lang w:val="en-US"/>
              </w:rPr>
              <w:t xml:space="preserve">Prin Hotărîrea Guvernului nr. 1157/2008 au fost aprobate Reglementării tehnice „Măsurile de protecţie a solului în cadrul practicilor agricole”. </w:t>
            </w:r>
          </w:p>
          <w:p w:rsidR="0017294F" w:rsidRPr="0017294F" w:rsidRDefault="0017294F" w:rsidP="0017294F">
            <w:pPr>
              <w:shd w:val="clear" w:color="auto" w:fill="FFFFFF"/>
              <w:spacing w:after="0" w:line="240" w:lineRule="auto"/>
              <w:ind w:right="142" w:firstLine="567"/>
              <w:jc w:val="both"/>
              <w:rPr>
                <w:rFonts w:ascii="Times New Roman" w:eastAsia="Times New Roman" w:hAnsi="Times New Roman" w:cs="Times New Roman"/>
                <w:sz w:val="28"/>
                <w:szCs w:val="28"/>
                <w:lang w:val="en-US"/>
              </w:rPr>
            </w:pPr>
            <w:r w:rsidRPr="0017294F">
              <w:rPr>
                <w:rFonts w:ascii="Times New Roman" w:eastAsia="Times New Roman" w:hAnsi="Times New Roman" w:cs="Times New Roman"/>
                <w:bCs/>
                <w:sz w:val="28"/>
                <w:szCs w:val="28"/>
                <w:lang w:val="en-US"/>
              </w:rPr>
              <w:t>Astfel,</w:t>
            </w:r>
            <w:r w:rsidRPr="0017294F">
              <w:rPr>
                <w:rFonts w:ascii="Times New Roman" w:eastAsia="Times New Roman" w:hAnsi="Times New Roman" w:cs="Times New Roman"/>
                <w:b/>
                <w:bCs/>
                <w:sz w:val="28"/>
                <w:szCs w:val="28"/>
                <w:lang w:val="en-US"/>
              </w:rPr>
              <w:t xml:space="preserve"> </w:t>
            </w:r>
            <w:r w:rsidRPr="0017294F">
              <w:rPr>
                <w:rFonts w:ascii="Times New Roman" w:eastAsia="Times New Roman" w:hAnsi="Times New Roman" w:cs="Times New Roman"/>
                <w:sz w:val="28"/>
                <w:szCs w:val="28"/>
                <w:lang w:val="en-US"/>
              </w:rPr>
              <w:t xml:space="preserve">Reglementarea tehnică stabileşte măsuri de prevenire a proceselor de degradare a solului, ce survin natural şi pot fi cauzate de lucrările agricole ce subminează capacitatea solului de a-şi îndeplini funcţiile sale, precum şi cerinţe faţă de utilizatorii de terenuri agricole de a aplica măsuri preventive de ordin organizatoric, agrotehnic, fitoameliorativ şi </w:t>
            </w:r>
            <w:r w:rsidRPr="0017294F">
              <w:rPr>
                <w:rFonts w:ascii="Times New Roman" w:eastAsia="Times New Roman" w:hAnsi="Times New Roman" w:cs="Times New Roman"/>
                <w:sz w:val="28"/>
                <w:szCs w:val="28"/>
                <w:lang w:val="en-US"/>
              </w:rPr>
              <w:lastRenderedPageBreak/>
              <w:t>hidrotehnic, în cazul în care, ca rezultat al folosirii terenurilor, pot apărea degradarea şi impedimente în realizarea funcţiilor naturale ale solului (ambiante, economice, sociale şi culturale).</w:t>
            </w:r>
          </w:p>
          <w:p w:rsidR="0017294F" w:rsidRPr="0017294F" w:rsidRDefault="0017294F" w:rsidP="0017294F">
            <w:pPr>
              <w:autoSpaceDE w:val="0"/>
              <w:autoSpaceDN w:val="0"/>
              <w:spacing w:after="0" w:line="240" w:lineRule="auto"/>
              <w:ind w:right="142" w:firstLine="567"/>
              <w:jc w:val="both"/>
              <w:rPr>
                <w:rFonts w:ascii="Times New Roman" w:eastAsia="Calibri" w:hAnsi="Times New Roman" w:cs="Times New Roman"/>
                <w:sz w:val="28"/>
                <w:szCs w:val="28"/>
              </w:rPr>
            </w:pPr>
            <w:r w:rsidRPr="0017294F">
              <w:rPr>
                <w:rFonts w:ascii="Times New Roman" w:eastAsia="Times New Roman" w:hAnsi="Times New Roman" w:cs="Times New Roman"/>
                <w:sz w:val="28"/>
                <w:szCs w:val="28"/>
                <w:shd w:val="clear" w:color="auto" w:fill="FFFFFF"/>
                <w:lang w:val="en-US"/>
              </w:rPr>
              <w:t xml:space="preserve">În acest sens, se propune stimularea efectuării </w:t>
            </w:r>
            <w:r w:rsidRPr="0017294F">
              <w:rPr>
                <w:rFonts w:ascii="Times New Roman" w:eastAsia="Times New Roman" w:hAnsi="Times New Roman" w:cs="Times New Roman"/>
                <w:sz w:val="28"/>
                <w:szCs w:val="28"/>
                <w:lang w:val="en-US"/>
              </w:rPr>
              <w:t>măsurilor de prevenire a degradării și refacerii structurii solului, conform măsurii stabilite în Hotărîrea Guvernului nr. 1157/</w:t>
            </w:r>
            <w:proofErr w:type="gramStart"/>
            <w:r w:rsidRPr="0017294F">
              <w:rPr>
                <w:rFonts w:ascii="Times New Roman" w:eastAsia="Times New Roman" w:hAnsi="Times New Roman" w:cs="Times New Roman"/>
                <w:sz w:val="28"/>
                <w:szCs w:val="28"/>
                <w:lang w:val="en-US"/>
              </w:rPr>
              <w:t>2008  (</w:t>
            </w:r>
            <w:proofErr w:type="gramEnd"/>
            <w:r w:rsidRPr="0017294F">
              <w:rPr>
                <w:rFonts w:ascii="Times New Roman" w:eastAsia="Calibri" w:hAnsi="Times New Roman" w:cs="Times New Roman"/>
                <w:sz w:val="28"/>
                <w:szCs w:val="28"/>
              </w:rPr>
              <w:t xml:space="preserve">Suprafața ocupată cu culturi siderale și suprafața ocupată cu culturi leguminoase).    </w:t>
            </w:r>
            <w:r w:rsidRPr="0017294F">
              <w:rPr>
                <w:rFonts w:ascii="Times New Roman" w:eastAsia="Times New Roman" w:hAnsi="Times New Roman" w:cs="Times New Roman"/>
                <w:sz w:val="28"/>
                <w:szCs w:val="28"/>
                <w:shd w:val="clear" w:color="auto" w:fill="FFFFFF"/>
                <w:lang w:val="en-US"/>
              </w:rPr>
              <w:t xml:space="preserve">Masurile propuse sunt orientate pentru prevenirea degradarii și refacerii structurii solului, acesta fiind responsabilă de capacitatea solului de </w:t>
            </w:r>
            <w:proofErr w:type="gramStart"/>
            <w:r w:rsidRPr="0017294F">
              <w:rPr>
                <w:rFonts w:ascii="Times New Roman" w:eastAsia="Times New Roman" w:hAnsi="Times New Roman" w:cs="Times New Roman"/>
                <w:sz w:val="28"/>
                <w:szCs w:val="28"/>
                <w:shd w:val="clear" w:color="auto" w:fill="FFFFFF"/>
                <w:lang w:val="en-US"/>
              </w:rPr>
              <w:t>a</w:t>
            </w:r>
            <w:proofErr w:type="gramEnd"/>
            <w:r w:rsidRPr="0017294F">
              <w:rPr>
                <w:rFonts w:ascii="Times New Roman" w:eastAsia="Times New Roman" w:hAnsi="Times New Roman" w:cs="Times New Roman"/>
                <w:sz w:val="28"/>
                <w:szCs w:val="28"/>
                <w:shd w:val="clear" w:color="auto" w:fill="FFFFFF"/>
                <w:lang w:val="en-US"/>
              </w:rPr>
              <w:t xml:space="preserve"> acumula, conserva și utiliza rational resursele de apă din sol în conformitate cu necesitățile plantelor și de reducere a efectelor secetei. </w:t>
            </w:r>
          </w:p>
          <w:p w:rsidR="0017294F" w:rsidRPr="0017294F" w:rsidRDefault="0017294F" w:rsidP="0017294F">
            <w:pPr>
              <w:autoSpaceDE w:val="0"/>
              <w:autoSpaceDN w:val="0"/>
              <w:spacing w:after="0" w:line="240" w:lineRule="auto"/>
              <w:ind w:right="142" w:firstLine="567"/>
              <w:jc w:val="both"/>
              <w:rPr>
                <w:rFonts w:ascii="Times New Roman" w:eastAsia="Times New Roman" w:hAnsi="Times New Roman" w:cs="Times New Roman"/>
                <w:sz w:val="28"/>
                <w:szCs w:val="28"/>
                <w:shd w:val="clear" w:color="auto" w:fill="FFFFFF"/>
                <w:lang w:val="en-US"/>
              </w:rPr>
            </w:pPr>
            <w:r w:rsidRPr="0017294F">
              <w:rPr>
                <w:rFonts w:ascii="Times New Roman" w:eastAsia="Times New Roman" w:hAnsi="Times New Roman" w:cs="Times New Roman"/>
                <w:sz w:val="28"/>
                <w:szCs w:val="28"/>
                <w:shd w:val="clear" w:color="auto" w:fill="FFFFFF"/>
                <w:lang w:val="en-US"/>
              </w:rPr>
              <w:t xml:space="preserve">Includerea în asolament </w:t>
            </w:r>
            <w:proofErr w:type="gramStart"/>
            <w:r w:rsidRPr="0017294F">
              <w:rPr>
                <w:rFonts w:ascii="Times New Roman" w:eastAsia="Times New Roman" w:hAnsi="Times New Roman" w:cs="Times New Roman"/>
                <w:sz w:val="28"/>
                <w:szCs w:val="28"/>
                <w:shd w:val="clear" w:color="auto" w:fill="FFFFFF"/>
                <w:lang w:val="en-US"/>
              </w:rPr>
              <w:t>a</w:t>
            </w:r>
            <w:proofErr w:type="gramEnd"/>
            <w:r w:rsidRPr="0017294F">
              <w:rPr>
                <w:rFonts w:ascii="Times New Roman" w:eastAsia="Times New Roman" w:hAnsi="Times New Roman" w:cs="Times New Roman"/>
                <w:sz w:val="28"/>
                <w:szCs w:val="28"/>
                <w:shd w:val="clear" w:color="auto" w:fill="FFFFFF"/>
                <w:lang w:val="en-US"/>
              </w:rPr>
              <w:t xml:space="preserve"> ogorului sideral și culturilor leguminoase contribuie la sustenabilizarea procesului de formare a humusului și de formare a structurii graunțoase. Realizarea acestui obiectiv necesită a fi stimulat din urmatoarele considerente: Ogorul sideral presupune excluderea terenului din producere. </w:t>
            </w:r>
          </w:p>
          <w:p w:rsidR="0017294F" w:rsidRPr="0017294F" w:rsidRDefault="0017294F" w:rsidP="0017294F">
            <w:pPr>
              <w:spacing w:after="0" w:line="240" w:lineRule="auto"/>
              <w:ind w:right="142" w:firstLine="567"/>
              <w:jc w:val="both"/>
              <w:rPr>
                <w:rFonts w:ascii="Times New Roman" w:eastAsia="Times New Roman" w:hAnsi="Times New Roman" w:cs="Times New Roman"/>
                <w:sz w:val="28"/>
                <w:szCs w:val="28"/>
              </w:rPr>
            </w:pPr>
            <w:r w:rsidRPr="0017294F">
              <w:rPr>
                <w:rFonts w:ascii="Times New Roman" w:eastAsia="Times New Roman" w:hAnsi="Times New Roman" w:cs="Times New Roman"/>
                <w:i/>
                <w:sz w:val="28"/>
                <w:szCs w:val="28"/>
              </w:rPr>
              <w:t>Impactul economic şi social</w:t>
            </w:r>
            <w:r w:rsidRPr="0017294F">
              <w:rPr>
                <w:rFonts w:ascii="Times New Roman" w:eastAsia="Times New Roman" w:hAnsi="Times New Roman" w:cs="Times New Roman"/>
                <w:sz w:val="28"/>
                <w:szCs w:val="28"/>
              </w:rPr>
              <w:t xml:space="preserve">: Rezultatele obținute vor contribui la sporirea fertilității solurilor, respectiv majorarea recoltelor culturilor agricole. </w:t>
            </w:r>
          </w:p>
          <w:p w:rsidR="0017294F" w:rsidRPr="0017294F" w:rsidRDefault="0017294F" w:rsidP="0017294F">
            <w:pPr>
              <w:autoSpaceDE w:val="0"/>
              <w:autoSpaceDN w:val="0"/>
              <w:spacing w:after="0" w:line="240" w:lineRule="auto"/>
              <w:ind w:right="142" w:firstLine="567"/>
              <w:jc w:val="both"/>
              <w:rPr>
                <w:rFonts w:ascii="Times New Roman" w:eastAsia="Calibri" w:hAnsi="Times New Roman" w:cs="Times New Roman"/>
                <w:sz w:val="28"/>
                <w:szCs w:val="28"/>
              </w:rPr>
            </w:pPr>
            <w:r w:rsidRPr="0017294F">
              <w:rPr>
                <w:rFonts w:ascii="Times New Roman" w:eastAsia="Times New Roman" w:hAnsi="Times New Roman" w:cs="Times New Roman"/>
                <w:i/>
                <w:sz w:val="28"/>
                <w:szCs w:val="28"/>
              </w:rPr>
              <w:t>Indicator de rezultat</w:t>
            </w:r>
            <w:r w:rsidRPr="0017294F">
              <w:rPr>
                <w:rFonts w:ascii="Times New Roman" w:eastAsia="Times New Roman" w:hAnsi="Times New Roman" w:cs="Times New Roman"/>
                <w:sz w:val="28"/>
                <w:szCs w:val="28"/>
              </w:rPr>
              <w:t xml:space="preserve">. </w:t>
            </w:r>
            <w:r w:rsidRPr="0017294F">
              <w:rPr>
                <w:rFonts w:ascii="Times New Roman" w:eastAsia="Times New Roman" w:hAnsi="Times New Roman" w:cs="Times New Roman"/>
                <w:sz w:val="28"/>
                <w:szCs w:val="28"/>
                <w:shd w:val="clear" w:color="auto" w:fill="FFFFFF"/>
                <w:lang w:val="en-US"/>
              </w:rPr>
              <w:t>Indicatorul de monitorizare este stabilit în Planul de acțiuni (…) pentru anii 2024-2025.</w:t>
            </w:r>
          </w:p>
          <w:p w:rsidR="0017294F" w:rsidRPr="0017294F" w:rsidRDefault="0017294F" w:rsidP="0017294F">
            <w:pPr>
              <w:autoSpaceDE w:val="0"/>
              <w:autoSpaceDN w:val="0"/>
              <w:spacing w:after="0" w:line="240" w:lineRule="auto"/>
              <w:ind w:right="142" w:firstLine="567"/>
              <w:jc w:val="both"/>
              <w:rPr>
                <w:rFonts w:ascii="Times New Roman" w:eastAsia="Times New Roman" w:hAnsi="Times New Roman" w:cs="Times New Roman"/>
                <w:sz w:val="28"/>
                <w:szCs w:val="28"/>
                <w:shd w:val="clear" w:color="auto" w:fill="FFFFFF"/>
              </w:rPr>
            </w:pPr>
            <w:r w:rsidRPr="0017294F">
              <w:rPr>
                <w:rFonts w:ascii="Times New Roman" w:eastAsia="Times New Roman" w:hAnsi="Times New Roman" w:cs="Times New Roman"/>
                <w:i/>
                <w:sz w:val="28"/>
                <w:szCs w:val="28"/>
                <w:shd w:val="clear" w:color="auto" w:fill="FFFFFF"/>
              </w:rPr>
              <w:t>Argumentarea costurilor de implementare a acțiunilor</w:t>
            </w:r>
            <w:r w:rsidRPr="0017294F">
              <w:rPr>
                <w:rFonts w:ascii="Times New Roman" w:eastAsia="Times New Roman" w:hAnsi="Times New Roman" w:cs="Times New Roman"/>
                <w:sz w:val="28"/>
                <w:szCs w:val="28"/>
                <w:shd w:val="clear" w:color="auto" w:fill="FFFFFF"/>
              </w:rPr>
              <w:t xml:space="preserve">. Costul unui hectar </w:t>
            </w:r>
            <w:r w:rsidRPr="0017294F">
              <w:rPr>
                <w:rFonts w:ascii="Times New Roman" w:eastAsia="Calibri" w:hAnsi="Times New Roman" w:cs="Times New Roman"/>
                <w:sz w:val="28"/>
                <w:szCs w:val="28"/>
              </w:rPr>
              <w:t>cu culturi siderale și leguminoase</w:t>
            </w:r>
            <w:r w:rsidRPr="0017294F">
              <w:rPr>
                <w:rFonts w:ascii="Times New Roman" w:eastAsia="Times New Roman" w:hAnsi="Times New Roman" w:cs="Times New Roman"/>
                <w:sz w:val="28"/>
                <w:szCs w:val="28"/>
                <w:shd w:val="clear" w:color="auto" w:fill="FFFFFF"/>
              </w:rPr>
              <w:t xml:space="preserve"> poate fi stabilit la etapa elaborării proiectului.</w:t>
            </w:r>
          </w:p>
          <w:p w:rsidR="0017294F" w:rsidRPr="0017294F" w:rsidRDefault="0017294F" w:rsidP="0017294F">
            <w:pPr>
              <w:autoSpaceDE w:val="0"/>
              <w:autoSpaceDN w:val="0"/>
              <w:spacing w:after="0" w:line="240" w:lineRule="auto"/>
              <w:jc w:val="both"/>
              <w:rPr>
                <w:rFonts w:ascii="Times New Roman" w:eastAsia="Times New Roman" w:hAnsi="Times New Roman" w:cs="Times New Roman"/>
                <w:sz w:val="28"/>
                <w:szCs w:val="28"/>
                <w:lang w:val="en-US"/>
              </w:rPr>
            </w:pPr>
          </w:p>
        </w:tc>
      </w:tr>
      <w:tr w:rsidR="0017294F" w:rsidRPr="0017294F" w:rsidTr="00A12C17">
        <w:tc>
          <w:tcPr>
            <w:tcW w:w="5000" w:type="pct"/>
          </w:tcPr>
          <w:p w:rsidR="0017294F" w:rsidRPr="0017294F" w:rsidRDefault="0017294F" w:rsidP="0017294F">
            <w:pPr>
              <w:tabs>
                <w:tab w:val="left" w:pos="884"/>
                <w:tab w:val="left" w:pos="1196"/>
              </w:tabs>
              <w:spacing w:after="0" w:line="240" w:lineRule="auto"/>
              <w:jc w:val="both"/>
              <w:rPr>
                <w:rFonts w:ascii="Times New Roman" w:eastAsia="Times New Roman" w:hAnsi="Times New Roman" w:cs="Times New Roman"/>
                <w:b/>
                <w:sz w:val="28"/>
                <w:szCs w:val="28"/>
                <w:lang w:val="en-US"/>
              </w:rPr>
            </w:pPr>
            <w:r w:rsidRPr="0017294F">
              <w:rPr>
                <w:rFonts w:ascii="Times New Roman" w:eastAsia="Times New Roman" w:hAnsi="Times New Roman" w:cs="Times New Roman"/>
                <w:b/>
                <w:sz w:val="28"/>
                <w:szCs w:val="28"/>
                <w:lang w:val="en-US"/>
              </w:rPr>
              <w:lastRenderedPageBreak/>
              <w:t>5. Fundamentarea economico-financiară</w:t>
            </w:r>
          </w:p>
        </w:tc>
      </w:tr>
      <w:tr w:rsidR="0017294F" w:rsidRPr="0017294F" w:rsidTr="00A12C17">
        <w:tc>
          <w:tcPr>
            <w:tcW w:w="5000" w:type="pct"/>
          </w:tcPr>
          <w:p w:rsidR="0017294F" w:rsidRPr="0017294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
                <w:bCs/>
                <w:sz w:val="28"/>
                <w:szCs w:val="28"/>
                <w:lang w:eastAsia="ru-RU"/>
              </w:rPr>
            </w:pPr>
            <w:r w:rsidRPr="0017294F">
              <w:rPr>
                <w:rFonts w:ascii="Times New Roman" w:eastAsia="Times New Roman" w:hAnsi="Times New Roman" w:cs="Times New Roman"/>
                <w:bCs/>
                <w:sz w:val="28"/>
                <w:szCs w:val="28"/>
                <w:lang w:eastAsia="ru-RU"/>
              </w:rPr>
              <w:t xml:space="preserve">Conform Obiectivelor/acțiunilor planificate au fost estimate mjloacele financiare necesare pentru realizarea acestora de către </w:t>
            </w:r>
            <w:r w:rsidRPr="0017294F">
              <w:rPr>
                <w:rFonts w:ascii="Times New Roman" w:eastAsia="Times New Roman" w:hAnsi="Times New Roman" w:cs="Times New Roman"/>
                <w:bCs/>
                <w:sz w:val="28"/>
                <w:szCs w:val="28"/>
                <w:lang w:val="ro-MD" w:eastAsia="ro-MD" w:bidi="ro-MD"/>
              </w:rPr>
              <w:t>autorităţile/instituţii</w:t>
            </w:r>
            <w:r w:rsidRPr="0017294F">
              <w:rPr>
                <w:rFonts w:ascii="Times New Roman" w:eastAsia="Times New Roman" w:hAnsi="Times New Roman" w:cs="Times New Roman"/>
                <w:bCs/>
                <w:sz w:val="28"/>
                <w:szCs w:val="28"/>
                <w:lang w:val="en-US"/>
              </w:rPr>
              <w:t>le</w:t>
            </w:r>
            <w:r w:rsidRPr="0017294F">
              <w:rPr>
                <w:rFonts w:ascii="Times New Roman" w:eastAsia="Times New Roman" w:hAnsi="Times New Roman" w:cs="Times New Roman"/>
                <w:b/>
                <w:bCs/>
                <w:sz w:val="28"/>
                <w:szCs w:val="28"/>
                <w:lang w:val="en-US"/>
              </w:rPr>
              <w:t xml:space="preserve">  </w:t>
            </w:r>
            <w:r w:rsidRPr="0017294F">
              <w:rPr>
                <w:rFonts w:ascii="Times New Roman" w:eastAsia="Times New Roman" w:hAnsi="Times New Roman" w:cs="Times New Roman"/>
                <w:bCs/>
                <w:sz w:val="28"/>
                <w:szCs w:val="28"/>
                <w:lang w:eastAsia="ru-RU"/>
              </w:rPr>
              <w:t xml:space="preserve">responsabilie indicate în Planul de acțiuni (…) pentru anii 2024-2025. </w:t>
            </w:r>
          </w:p>
          <w:p w:rsidR="0017294F" w:rsidRPr="0017294F" w:rsidRDefault="0017294F" w:rsidP="0017294F">
            <w:pPr>
              <w:tabs>
                <w:tab w:val="left" w:pos="884"/>
                <w:tab w:val="left" w:pos="1196"/>
              </w:tabs>
              <w:spacing w:after="0" w:line="240" w:lineRule="auto"/>
              <w:ind w:right="147"/>
              <w:jc w:val="both"/>
              <w:rPr>
                <w:rFonts w:ascii="Calibri" w:eastAsia="Times New Roman" w:hAnsi="Calibri" w:cs="Times New Roman"/>
                <w:shd w:val="clear" w:color="auto" w:fill="FFFFFF"/>
                <w:lang w:val="en-US"/>
              </w:rPr>
            </w:pPr>
            <w:r w:rsidRPr="0017294F">
              <w:rPr>
                <w:rFonts w:ascii="Times New Roman" w:eastAsia="Times New Roman" w:hAnsi="Times New Roman" w:cs="Times New Roman"/>
                <w:b/>
                <w:bCs/>
                <w:sz w:val="28"/>
                <w:szCs w:val="28"/>
                <w:lang w:eastAsia="ru-RU"/>
              </w:rPr>
              <w:t>Costrurile de implementare a Planului de acțiuni 2024-2025(pe perioada de 2 ani), sunt redate în tabelul nr. 1.</w:t>
            </w:r>
          </w:p>
          <w:p w:rsidR="0017294F" w:rsidRPr="0017294F" w:rsidRDefault="0017294F" w:rsidP="0017294F">
            <w:pPr>
              <w:spacing w:after="0" w:line="240" w:lineRule="auto"/>
              <w:ind w:firstLine="709"/>
              <w:jc w:val="right"/>
              <w:rPr>
                <w:rFonts w:ascii="Times New Roman" w:hAnsi="Times New Roman" w:cs="Times New Roman"/>
                <w:kern w:val="2"/>
                <w:sz w:val="28"/>
                <w:szCs w:val="28"/>
                <w:shd w:val="clear" w:color="auto" w:fill="FFFFFF"/>
                <w:lang w:val="en-US"/>
              </w:rPr>
            </w:pPr>
            <w:r w:rsidRPr="0017294F">
              <w:rPr>
                <w:rFonts w:ascii="Times New Roman" w:hAnsi="Times New Roman" w:cs="Times New Roman"/>
                <w:kern w:val="2"/>
                <w:sz w:val="28"/>
                <w:szCs w:val="28"/>
                <w:shd w:val="clear" w:color="auto" w:fill="FFFFFF"/>
                <w:lang w:val="en-US"/>
              </w:rPr>
              <w:t>Tabela nr.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968"/>
              <w:gridCol w:w="1619"/>
              <w:gridCol w:w="1837"/>
              <w:gridCol w:w="1787"/>
            </w:tblGrid>
            <w:tr w:rsidR="0017294F" w:rsidRPr="0017294F" w:rsidTr="00A12C17">
              <w:trPr>
                <w:jc w:val="center"/>
              </w:trPr>
              <w:tc>
                <w:tcPr>
                  <w:tcW w:w="566" w:type="dxa"/>
                  <w:vMerge w:val="restart"/>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Nr.</w:t>
                  </w:r>
                </w:p>
              </w:tc>
              <w:tc>
                <w:tcPr>
                  <w:tcW w:w="3968" w:type="dxa"/>
                  <w:vMerge w:val="restart"/>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Denumirea Obiectivului</w:t>
                  </w:r>
                </w:p>
              </w:tc>
              <w:tc>
                <w:tcPr>
                  <w:tcW w:w="5243" w:type="dxa"/>
                  <w:gridSpan w:val="3"/>
                  <w:shd w:val="clear" w:color="auto" w:fill="auto"/>
                </w:tcPr>
                <w:p w:rsidR="0017294F" w:rsidRPr="0017294F" w:rsidRDefault="0017294F" w:rsidP="0017294F">
                  <w:pPr>
                    <w:spacing w:after="0" w:line="276" w:lineRule="auto"/>
                    <w:jc w:val="center"/>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Mijloacele financiare planificate, mii. lei</w:t>
                  </w:r>
                </w:p>
              </w:tc>
            </w:tr>
            <w:tr w:rsidR="0017294F" w:rsidRPr="0017294F" w:rsidTr="00A12C17">
              <w:trPr>
                <w:jc w:val="center"/>
              </w:trPr>
              <w:tc>
                <w:tcPr>
                  <w:tcW w:w="566" w:type="dxa"/>
                  <w:vMerge/>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p>
              </w:tc>
              <w:tc>
                <w:tcPr>
                  <w:tcW w:w="3968" w:type="dxa"/>
                  <w:vMerge/>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p>
              </w:tc>
              <w:tc>
                <w:tcPr>
                  <w:tcW w:w="1619" w:type="dxa"/>
                  <w:vMerge w:val="restart"/>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TOTAL:</w:t>
                  </w:r>
                </w:p>
              </w:tc>
              <w:tc>
                <w:tcPr>
                  <w:tcW w:w="3624" w:type="dxa"/>
                  <w:gridSpan w:val="2"/>
                  <w:shd w:val="clear" w:color="auto" w:fill="auto"/>
                </w:tcPr>
                <w:p w:rsidR="0017294F" w:rsidRPr="0017294F" w:rsidRDefault="0017294F" w:rsidP="0017294F">
                  <w:pPr>
                    <w:spacing w:after="0" w:line="276" w:lineRule="auto"/>
                    <w:jc w:val="center"/>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2024-2025</w:t>
                  </w:r>
                </w:p>
              </w:tc>
            </w:tr>
            <w:tr w:rsidR="0017294F" w:rsidRPr="0017294F" w:rsidTr="00A12C17">
              <w:trPr>
                <w:jc w:val="center"/>
              </w:trPr>
              <w:tc>
                <w:tcPr>
                  <w:tcW w:w="566" w:type="dxa"/>
                  <w:vMerge/>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p>
              </w:tc>
              <w:tc>
                <w:tcPr>
                  <w:tcW w:w="3968" w:type="dxa"/>
                  <w:vMerge/>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p>
              </w:tc>
              <w:tc>
                <w:tcPr>
                  <w:tcW w:w="1619" w:type="dxa"/>
                  <w:vMerge/>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p>
              </w:tc>
              <w:tc>
                <w:tcPr>
                  <w:tcW w:w="1837"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buget de stat</w:t>
                  </w:r>
                </w:p>
              </w:tc>
              <w:tc>
                <w:tcPr>
                  <w:tcW w:w="1787"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Surse externe</w:t>
                  </w:r>
                </w:p>
              </w:tc>
            </w:tr>
            <w:tr w:rsidR="0017294F" w:rsidRPr="0017294F" w:rsidTr="00A12C17">
              <w:trPr>
                <w:jc w:val="center"/>
              </w:trPr>
              <w:tc>
                <w:tcPr>
                  <w:tcW w:w="566" w:type="dxa"/>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1.</w:t>
                  </w:r>
                </w:p>
              </w:tc>
              <w:tc>
                <w:tcPr>
                  <w:tcW w:w="3968" w:type="dxa"/>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bCs/>
                      <w:kern w:val="2"/>
                      <w:sz w:val="28"/>
                      <w:szCs w:val="28"/>
                      <w:lang w:val="en-US"/>
                    </w:rPr>
                    <w:t>Obiectiv nr. 1 Racordarea sistemului de cercetare și învățămînt la prioritățile domeniului</w:t>
                  </w:r>
                </w:p>
              </w:tc>
              <w:tc>
                <w:tcPr>
                  <w:tcW w:w="1619" w:type="dxa"/>
                  <w:shd w:val="clear" w:color="auto" w:fill="auto"/>
                </w:tcPr>
                <w:p w:rsidR="0017294F" w:rsidRPr="0017294F" w:rsidRDefault="0017294F" w:rsidP="0017294F">
                  <w:pPr>
                    <w:spacing w:after="0" w:line="240" w:lineRule="auto"/>
                    <w:jc w:val="center"/>
                    <w:rPr>
                      <w:rFonts w:ascii="Times New Roman" w:eastAsia="Times New Roman" w:hAnsi="Times New Roman" w:cs="Times New Roman"/>
                      <w:kern w:val="2"/>
                      <w:sz w:val="28"/>
                      <w:szCs w:val="28"/>
                      <w:shd w:val="clear" w:color="auto" w:fill="FFFFFF"/>
                      <w:lang w:val="en-US"/>
                    </w:rPr>
                  </w:pPr>
                  <w:r w:rsidRPr="0017294F">
                    <w:rPr>
                      <w:rFonts w:ascii="Times New Roman" w:eastAsia="Times New Roman" w:hAnsi="Times New Roman" w:cs="Times New Roman"/>
                      <w:kern w:val="2"/>
                      <w:sz w:val="28"/>
                      <w:szCs w:val="28"/>
                      <w:shd w:val="clear" w:color="auto" w:fill="FFFFFF"/>
                      <w:lang w:val="en-US"/>
                    </w:rPr>
                    <w:t>1250</w:t>
                  </w:r>
                </w:p>
              </w:tc>
              <w:tc>
                <w:tcPr>
                  <w:tcW w:w="1837" w:type="dxa"/>
                  <w:shd w:val="clear" w:color="auto" w:fill="auto"/>
                </w:tcPr>
                <w:p w:rsidR="0017294F" w:rsidRPr="0017294F" w:rsidRDefault="0017294F" w:rsidP="0017294F">
                  <w:pPr>
                    <w:spacing w:after="0" w:line="240" w:lineRule="auto"/>
                    <w:jc w:val="center"/>
                    <w:rPr>
                      <w:rFonts w:ascii="Times New Roman" w:eastAsia="Times New Roman" w:hAnsi="Times New Roman" w:cs="Times New Roman"/>
                      <w:kern w:val="2"/>
                      <w:sz w:val="28"/>
                      <w:szCs w:val="28"/>
                      <w:shd w:val="clear" w:color="auto" w:fill="FFFFFF"/>
                      <w:lang w:val="en-US"/>
                    </w:rPr>
                  </w:pPr>
                  <w:r w:rsidRPr="0017294F">
                    <w:rPr>
                      <w:rFonts w:ascii="Times New Roman" w:eastAsia="Times New Roman" w:hAnsi="Times New Roman" w:cs="Times New Roman"/>
                      <w:kern w:val="2"/>
                      <w:sz w:val="28"/>
                      <w:szCs w:val="28"/>
                      <w:shd w:val="clear" w:color="auto" w:fill="FFFFFF"/>
                      <w:lang w:val="en-US"/>
                    </w:rPr>
                    <w:t>1250</w:t>
                  </w:r>
                </w:p>
              </w:tc>
              <w:tc>
                <w:tcPr>
                  <w:tcW w:w="1787" w:type="dxa"/>
                  <w:shd w:val="clear" w:color="auto" w:fill="auto"/>
                </w:tcPr>
                <w:p w:rsidR="0017294F" w:rsidRPr="0017294F" w:rsidRDefault="0017294F" w:rsidP="0017294F">
                  <w:pPr>
                    <w:spacing w:after="0" w:line="276" w:lineRule="auto"/>
                    <w:jc w:val="both"/>
                    <w:rPr>
                      <w:rFonts w:ascii="Times New Roman" w:eastAsia="Times New Roman" w:hAnsi="Times New Roman" w:cs="Times New Roman"/>
                      <w:kern w:val="2"/>
                      <w:sz w:val="28"/>
                      <w:szCs w:val="28"/>
                      <w:shd w:val="clear" w:color="auto" w:fill="FFFFFF"/>
                      <w:lang w:val="en-US"/>
                    </w:rPr>
                  </w:pPr>
                </w:p>
              </w:tc>
            </w:tr>
            <w:tr w:rsidR="0017294F" w:rsidRPr="0017294F" w:rsidTr="00A12C17">
              <w:trPr>
                <w:jc w:val="center"/>
              </w:trPr>
              <w:tc>
                <w:tcPr>
                  <w:tcW w:w="566" w:type="dxa"/>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2.</w:t>
                  </w:r>
                </w:p>
              </w:tc>
              <w:tc>
                <w:tcPr>
                  <w:tcW w:w="3968" w:type="dxa"/>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lang w:val="en-US"/>
                    </w:rPr>
                    <w:t>Obiectiv nr. 2  Aplicarea măsurilor pentru prevenirea și combaterea eroziunii solului</w:t>
                  </w:r>
                </w:p>
              </w:tc>
              <w:tc>
                <w:tcPr>
                  <w:tcW w:w="1619"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kern w:val="2"/>
                      <w:sz w:val="28"/>
                      <w:szCs w:val="28"/>
                      <w:shd w:val="clear" w:color="auto" w:fill="FFFFFF"/>
                      <w:lang w:val="en-US"/>
                    </w:rPr>
                  </w:pPr>
                  <w:r w:rsidRPr="0017294F">
                    <w:rPr>
                      <w:rFonts w:ascii="Times New Roman" w:eastAsia="Times New Roman" w:hAnsi="Times New Roman" w:cs="Times New Roman"/>
                      <w:kern w:val="2"/>
                      <w:sz w:val="28"/>
                      <w:szCs w:val="28"/>
                      <w:shd w:val="clear" w:color="auto" w:fill="FFFFFF"/>
                      <w:lang w:val="en-US"/>
                    </w:rPr>
                    <w:t>21142</w:t>
                  </w:r>
                </w:p>
              </w:tc>
              <w:tc>
                <w:tcPr>
                  <w:tcW w:w="1837"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kern w:val="2"/>
                      <w:sz w:val="28"/>
                      <w:szCs w:val="28"/>
                      <w:shd w:val="clear" w:color="auto" w:fill="FFFFFF"/>
                      <w:lang w:val="en-US"/>
                    </w:rPr>
                  </w:pPr>
                  <w:r w:rsidRPr="0017294F">
                    <w:rPr>
                      <w:rFonts w:ascii="Times New Roman" w:eastAsia="Times New Roman" w:hAnsi="Times New Roman" w:cs="Times New Roman"/>
                      <w:kern w:val="2"/>
                      <w:sz w:val="28"/>
                      <w:szCs w:val="28"/>
                      <w:shd w:val="clear" w:color="auto" w:fill="FFFFFF"/>
                      <w:lang w:val="en-US"/>
                    </w:rPr>
                    <w:t>4142</w:t>
                  </w:r>
                </w:p>
              </w:tc>
              <w:tc>
                <w:tcPr>
                  <w:tcW w:w="1787"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kern w:val="2"/>
                      <w:sz w:val="28"/>
                      <w:szCs w:val="28"/>
                      <w:shd w:val="clear" w:color="auto" w:fill="FFFFFF"/>
                      <w:lang w:val="en-US"/>
                    </w:rPr>
                  </w:pPr>
                  <w:r w:rsidRPr="0017294F">
                    <w:rPr>
                      <w:rFonts w:ascii="Times New Roman" w:eastAsia="Times New Roman" w:hAnsi="Times New Roman" w:cs="Times New Roman"/>
                      <w:kern w:val="2"/>
                      <w:sz w:val="28"/>
                      <w:szCs w:val="28"/>
                      <w:shd w:val="clear" w:color="auto" w:fill="FFFFFF"/>
                      <w:lang w:val="en-US"/>
                    </w:rPr>
                    <w:t>17000</w:t>
                  </w:r>
                </w:p>
              </w:tc>
            </w:tr>
            <w:tr w:rsidR="0017294F" w:rsidRPr="0017294F" w:rsidTr="00A12C17">
              <w:trPr>
                <w:jc w:val="center"/>
              </w:trPr>
              <w:tc>
                <w:tcPr>
                  <w:tcW w:w="566" w:type="dxa"/>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lastRenderedPageBreak/>
                    <w:t>3.</w:t>
                  </w:r>
                </w:p>
              </w:tc>
              <w:tc>
                <w:tcPr>
                  <w:tcW w:w="3968" w:type="dxa"/>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lang w:val="en-US"/>
                    </w:rPr>
                    <w:t>Obiectiv nr. 3 Aplicarea măsurilor de ameliorare a  solurilor</w:t>
                  </w:r>
                </w:p>
              </w:tc>
              <w:tc>
                <w:tcPr>
                  <w:tcW w:w="1619"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kern w:val="2"/>
                      <w:sz w:val="28"/>
                      <w:szCs w:val="28"/>
                      <w:shd w:val="clear" w:color="auto" w:fill="FFFFFF"/>
                      <w:lang w:val="en-US"/>
                    </w:rPr>
                  </w:pPr>
                  <w:r w:rsidRPr="0017294F">
                    <w:rPr>
                      <w:rFonts w:ascii="Times New Roman" w:eastAsia="Times New Roman" w:hAnsi="Times New Roman" w:cs="Times New Roman"/>
                      <w:kern w:val="2"/>
                      <w:sz w:val="28"/>
                      <w:szCs w:val="28"/>
                      <w:shd w:val="clear" w:color="auto" w:fill="FFFFFF"/>
                      <w:lang w:val="en-US"/>
                    </w:rPr>
                    <w:t>373743</w:t>
                  </w:r>
                </w:p>
              </w:tc>
              <w:tc>
                <w:tcPr>
                  <w:tcW w:w="1837"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kern w:val="2"/>
                      <w:sz w:val="28"/>
                      <w:szCs w:val="28"/>
                      <w:shd w:val="clear" w:color="auto" w:fill="FFFFFF"/>
                      <w:lang w:val="en-US"/>
                    </w:rPr>
                  </w:pPr>
                  <w:r w:rsidRPr="0017294F">
                    <w:rPr>
                      <w:rFonts w:ascii="Times New Roman" w:eastAsia="Times New Roman" w:hAnsi="Times New Roman" w:cs="Times New Roman"/>
                      <w:kern w:val="2"/>
                      <w:sz w:val="28"/>
                      <w:szCs w:val="28"/>
                      <w:shd w:val="clear" w:color="auto" w:fill="FFFFFF"/>
                      <w:lang w:val="en-US"/>
                    </w:rPr>
                    <w:t>1190</w:t>
                  </w:r>
                </w:p>
              </w:tc>
              <w:tc>
                <w:tcPr>
                  <w:tcW w:w="1787"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kern w:val="2"/>
                      <w:sz w:val="28"/>
                      <w:szCs w:val="28"/>
                      <w:shd w:val="clear" w:color="auto" w:fill="FFFFFF"/>
                      <w:lang w:val="en-US"/>
                    </w:rPr>
                  </w:pPr>
                  <w:r w:rsidRPr="0017294F">
                    <w:rPr>
                      <w:rFonts w:ascii="Times New Roman" w:eastAsia="Times New Roman" w:hAnsi="Times New Roman" w:cs="Times New Roman"/>
                      <w:kern w:val="2"/>
                      <w:sz w:val="28"/>
                      <w:szCs w:val="28"/>
                      <w:shd w:val="clear" w:color="auto" w:fill="FFFFFF"/>
                      <w:lang w:val="en-US"/>
                    </w:rPr>
                    <w:t>372553</w:t>
                  </w:r>
                </w:p>
              </w:tc>
            </w:tr>
            <w:tr w:rsidR="0017294F" w:rsidRPr="0017294F" w:rsidTr="00A12C17">
              <w:trPr>
                <w:jc w:val="center"/>
              </w:trPr>
              <w:tc>
                <w:tcPr>
                  <w:tcW w:w="566" w:type="dxa"/>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4.</w:t>
                  </w:r>
                </w:p>
              </w:tc>
              <w:tc>
                <w:tcPr>
                  <w:tcW w:w="3968" w:type="dxa"/>
                  <w:shd w:val="clear" w:color="auto" w:fill="auto"/>
                </w:tcPr>
                <w:p w:rsidR="0017294F" w:rsidRPr="0017294F" w:rsidRDefault="0017294F" w:rsidP="0017294F">
                  <w:pPr>
                    <w:spacing w:after="0" w:line="276" w:lineRule="auto"/>
                    <w:jc w:val="both"/>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Obiectivul nr. 4 Aplicarea măsurilor de conservare şi sporire a fertilităţii solurilor</w:t>
                  </w:r>
                </w:p>
              </w:tc>
              <w:tc>
                <w:tcPr>
                  <w:tcW w:w="1619"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kern w:val="2"/>
                      <w:sz w:val="28"/>
                      <w:szCs w:val="28"/>
                      <w:shd w:val="clear" w:color="auto" w:fill="FFFFFF"/>
                      <w:lang w:val="en-US"/>
                    </w:rPr>
                  </w:pPr>
                  <w:r w:rsidRPr="0017294F">
                    <w:rPr>
                      <w:rFonts w:ascii="Times New Roman" w:eastAsia="Times New Roman" w:hAnsi="Times New Roman" w:cs="Times New Roman"/>
                      <w:kern w:val="2"/>
                      <w:sz w:val="28"/>
                      <w:szCs w:val="28"/>
                      <w:shd w:val="clear" w:color="auto" w:fill="FFFFFF"/>
                      <w:lang w:val="en-US"/>
                    </w:rPr>
                    <w:t>4668</w:t>
                  </w:r>
                </w:p>
              </w:tc>
              <w:tc>
                <w:tcPr>
                  <w:tcW w:w="1837"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kern w:val="2"/>
                      <w:sz w:val="28"/>
                      <w:szCs w:val="28"/>
                      <w:shd w:val="clear" w:color="auto" w:fill="FFFFFF"/>
                      <w:lang w:val="en-US"/>
                    </w:rPr>
                  </w:pPr>
                  <w:r w:rsidRPr="0017294F">
                    <w:rPr>
                      <w:rFonts w:ascii="Times New Roman" w:eastAsia="Times New Roman" w:hAnsi="Times New Roman" w:cs="Times New Roman"/>
                      <w:kern w:val="2"/>
                      <w:sz w:val="28"/>
                      <w:szCs w:val="28"/>
                      <w:shd w:val="clear" w:color="auto" w:fill="FFFFFF"/>
                      <w:lang w:val="en-US"/>
                    </w:rPr>
                    <w:t>4698</w:t>
                  </w:r>
                </w:p>
              </w:tc>
              <w:tc>
                <w:tcPr>
                  <w:tcW w:w="1787" w:type="dxa"/>
                  <w:shd w:val="clear" w:color="auto" w:fill="auto"/>
                </w:tcPr>
                <w:p w:rsidR="0017294F" w:rsidRPr="0017294F" w:rsidRDefault="0017294F" w:rsidP="0017294F">
                  <w:pPr>
                    <w:spacing w:after="0" w:line="240" w:lineRule="auto"/>
                    <w:jc w:val="center"/>
                    <w:rPr>
                      <w:rFonts w:ascii="Times New Roman" w:eastAsia="Times New Roman" w:hAnsi="Times New Roman" w:cs="Times New Roman"/>
                      <w:kern w:val="2"/>
                      <w:sz w:val="28"/>
                      <w:szCs w:val="28"/>
                      <w:shd w:val="clear" w:color="auto" w:fill="FFFFFF"/>
                      <w:lang w:val="en-US"/>
                    </w:rPr>
                  </w:pPr>
                  <w:r w:rsidRPr="0017294F">
                    <w:rPr>
                      <w:rFonts w:ascii="Times New Roman" w:eastAsia="Times New Roman" w:hAnsi="Times New Roman" w:cs="Times New Roman"/>
                      <w:kern w:val="2"/>
                      <w:sz w:val="28"/>
                      <w:szCs w:val="28"/>
                      <w:shd w:val="clear" w:color="auto" w:fill="FFFFFF"/>
                      <w:lang w:val="en-US"/>
                    </w:rPr>
                    <w:t>-</w:t>
                  </w:r>
                </w:p>
              </w:tc>
            </w:tr>
            <w:tr w:rsidR="0017294F" w:rsidRPr="0017294F" w:rsidTr="00A12C17">
              <w:trPr>
                <w:jc w:val="center"/>
              </w:trPr>
              <w:tc>
                <w:tcPr>
                  <w:tcW w:w="566"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b/>
                      <w:kern w:val="2"/>
                      <w:sz w:val="28"/>
                      <w:szCs w:val="28"/>
                      <w:shd w:val="clear" w:color="auto" w:fill="FFFFFF"/>
                      <w:lang w:val="en-US"/>
                    </w:rPr>
                  </w:pPr>
                </w:p>
              </w:tc>
              <w:tc>
                <w:tcPr>
                  <w:tcW w:w="3968"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TOTAL Program:</w:t>
                  </w:r>
                </w:p>
              </w:tc>
              <w:tc>
                <w:tcPr>
                  <w:tcW w:w="1619"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400833</w:t>
                  </w:r>
                </w:p>
              </w:tc>
              <w:tc>
                <w:tcPr>
                  <w:tcW w:w="1837"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11280</w:t>
                  </w:r>
                </w:p>
              </w:tc>
              <w:tc>
                <w:tcPr>
                  <w:tcW w:w="1787" w:type="dxa"/>
                  <w:shd w:val="clear" w:color="auto" w:fill="auto"/>
                </w:tcPr>
                <w:p w:rsidR="0017294F" w:rsidRPr="0017294F" w:rsidRDefault="0017294F" w:rsidP="0017294F">
                  <w:pPr>
                    <w:spacing w:after="0" w:line="276" w:lineRule="auto"/>
                    <w:jc w:val="center"/>
                    <w:rPr>
                      <w:rFonts w:ascii="Times New Roman" w:eastAsia="Times New Roman" w:hAnsi="Times New Roman" w:cs="Times New Roman"/>
                      <w:b/>
                      <w:kern w:val="2"/>
                      <w:sz w:val="28"/>
                      <w:szCs w:val="28"/>
                      <w:shd w:val="clear" w:color="auto" w:fill="FFFFFF"/>
                      <w:lang w:val="en-US"/>
                    </w:rPr>
                  </w:pPr>
                  <w:r w:rsidRPr="0017294F">
                    <w:rPr>
                      <w:rFonts w:ascii="Times New Roman" w:eastAsia="Times New Roman" w:hAnsi="Times New Roman" w:cs="Times New Roman"/>
                      <w:b/>
                      <w:kern w:val="2"/>
                      <w:sz w:val="28"/>
                      <w:szCs w:val="28"/>
                      <w:shd w:val="clear" w:color="auto" w:fill="FFFFFF"/>
                      <w:lang w:val="en-US"/>
                    </w:rPr>
                    <w:t>389553</w:t>
                  </w:r>
                </w:p>
              </w:tc>
            </w:tr>
          </w:tbl>
          <w:p w:rsidR="0017294F" w:rsidRPr="0017294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
                <w:bCs/>
                <w:sz w:val="28"/>
                <w:szCs w:val="28"/>
                <w:lang w:eastAsia="ru-RU"/>
              </w:rPr>
            </w:pPr>
            <w:r w:rsidRPr="0017294F">
              <w:rPr>
                <w:rFonts w:ascii="Times New Roman" w:eastAsia="Times New Roman" w:hAnsi="Times New Roman" w:cs="Times New Roman"/>
                <w:bCs/>
                <w:sz w:val="28"/>
                <w:szCs w:val="28"/>
                <w:lang w:eastAsia="ru-RU"/>
              </w:rPr>
              <w:t>Menționăm că, în unele acțiuni planificate la Obiectivul nr. 2 din proiectul Planului de acțiuni (…) pentru anii 2024-2025, sunt stabiliți indicatorii de monitorizare ce se stimulează cu suportul partenerilor externi prin intermediul proiectului  MAC-P și IFAD.</w:t>
            </w:r>
          </w:p>
          <w:p w:rsidR="0017294F" w:rsidRPr="0017294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
                <w:sz w:val="28"/>
                <w:szCs w:val="28"/>
                <w:lang w:eastAsia="ru-RU"/>
              </w:rPr>
            </w:pPr>
            <w:r w:rsidRPr="0017294F">
              <w:rPr>
                <w:rFonts w:ascii="Times New Roman" w:eastAsia="Times New Roman" w:hAnsi="Times New Roman" w:cs="Times New Roman"/>
                <w:bCs/>
                <w:sz w:val="28"/>
                <w:szCs w:val="28"/>
                <w:lang w:eastAsia="ru-RU"/>
              </w:rPr>
              <w:t>De asemenea, acțiunile stabilite la Obiectivul nr. 2, Obiectiv specific nr. 2.1., Obiectiv specific nr.2.2, acțiunea 2.2.1, Obiectiv specific nr.2.3, acțiunea 2.3.1 (indicator de monitorizare fâșii forestiere paravânt), Obiectivul nr. 3, Obiectiv specific nr. 3.1., acțiunea 3.1.1 și Obectivul nr.4, acțiunea 4.1 din proiectul Planului de acțiuni (…) pentru anii 2024-2025, urmează a fi implimentate de către ANIF, prin intermediul Agenției de Intervenții și Plăți în Agricultură, cu acordarea subvențiilor în avans pentru proiectele investiționale de îmbunătățiri funciare. Linia bugetară de program  este în prezent denumită „Valorificarea terenurilor noi si sporirea fertilitatii solurilor”, planificată în CBTM pentru anii 2024-2025.</w:t>
            </w:r>
          </w:p>
          <w:p w:rsidR="0017294F" w:rsidRPr="0017294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
                <w:bCs/>
                <w:sz w:val="28"/>
                <w:szCs w:val="28"/>
                <w:lang w:eastAsia="ru-RU"/>
              </w:rPr>
            </w:pPr>
            <w:r w:rsidRPr="0017294F">
              <w:rPr>
                <w:rFonts w:ascii="Times New Roman" w:eastAsia="Times New Roman" w:hAnsi="Times New Roman" w:cs="Times New Roman"/>
                <w:b/>
                <w:sz w:val="28"/>
                <w:szCs w:val="28"/>
                <w:lang w:eastAsia="ru-RU"/>
              </w:rPr>
              <w:t>Procedura de acordare a subvențiilor în avans pentru proiectele de îmbunătățiri funciare (buget de stat), este stabilită în Hotărțrea Guvernului 864/2023.</w:t>
            </w:r>
          </w:p>
          <w:p w:rsidR="0017294F" w:rsidRPr="0017294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
                <w:bCs/>
                <w:i/>
                <w:sz w:val="28"/>
                <w:szCs w:val="28"/>
                <w:lang w:val="en-US"/>
              </w:rPr>
            </w:pPr>
            <w:r w:rsidRPr="0017294F">
              <w:rPr>
                <w:rFonts w:ascii="Times New Roman" w:eastAsia="Times New Roman" w:hAnsi="Times New Roman" w:cs="Times New Roman"/>
                <w:bCs/>
                <w:sz w:val="28"/>
                <w:szCs w:val="28"/>
                <w:lang w:eastAsia="ru-RU"/>
              </w:rPr>
              <w:t>Finanțarea cheltuielilor prevăzute în Planul de acțiuni privind implementarea Programului de îmbunătățiri funciare în scopul asigurării managementului durabil al resurselor de sol pentru anii 2021-2025, se vor efectua din contul și în limita alocațiilor bugetare aprobate anual în bugetele autorităților/instituțiilor implicate și din alte surse financiare legale.</w:t>
            </w:r>
          </w:p>
        </w:tc>
      </w:tr>
      <w:tr w:rsidR="0017294F" w:rsidRPr="0017294F" w:rsidTr="00A12C17">
        <w:tc>
          <w:tcPr>
            <w:tcW w:w="5000" w:type="pct"/>
          </w:tcPr>
          <w:p w:rsidR="0017294F" w:rsidRPr="0017294F" w:rsidDel="001058CF" w:rsidRDefault="0017294F" w:rsidP="0017294F">
            <w:pPr>
              <w:spacing w:after="0" w:line="256" w:lineRule="auto"/>
              <w:jc w:val="both"/>
              <w:outlineLvl w:val="0"/>
              <w:rPr>
                <w:rFonts w:ascii="Times New Roman" w:eastAsia="Times New Roman" w:hAnsi="Times New Roman" w:cs="Times New Roman"/>
                <w:b/>
                <w:sz w:val="28"/>
                <w:szCs w:val="28"/>
                <w:lang w:eastAsia="ru-RU"/>
              </w:rPr>
            </w:pPr>
            <w:r w:rsidRPr="0017294F">
              <w:rPr>
                <w:rFonts w:ascii="Times New Roman" w:eastAsia="Times New Roman" w:hAnsi="Times New Roman" w:cs="Times New Roman"/>
                <w:b/>
                <w:sz w:val="28"/>
                <w:szCs w:val="28"/>
                <w:lang w:eastAsia="ru-RU"/>
              </w:rPr>
              <w:lastRenderedPageBreak/>
              <w:t>6. Modul de încorporare a actului în cadrul normativ în vigoare</w:t>
            </w:r>
          </w:p>
        </w:tc>
      </w:tr>
      <w:tr w:rsidR="0017294F" w:rsidRPr="0017294F" w:rsidTr="00A12C17">
        <w:tc>
          <w:tcPr>
            <w:tcW w:w="5000" w:type="pct"/>
          </w:tcPr>
          <w:p w:rsidR="0017294F" w:rsidRPr="0017294F" w:rsidDel="001058C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
                <w:bCs/>
                <w:sz w:val="28"/>
                <w:szCs w:val="28"/>
                <w:lang w:val="en-US"/>
              </w:rPr>
            </w:pPr>
            <w:r w:rsidRPr="0017294F">
              <w:rPr>
                <w:rFonts w:ascii="Times New Roman" w:eastAsia="Times New Roman" w:hAnsi="Times New Roman" w:cs="Times New Roman"/>
                <w:bCs/>
                <w:sz w:val="28"/>
                <w:szCs w:val="28"/>
                <w:lang w:eastAsia="ru-RU"/>
              </w:rPr>
              <w:t>În rezultatul aprobării proiectului de hotărâre a Guvernului pentru aprobarea Planului de acțiuni pentru anii 2024-2025, privind implementarea Programului de îmbunătățiri funciare în scopul asigurării managementului durabil al resurselor de sol pentru anii 2021-2025, nu este necesar elaborarea și aprobarea altor acte normative.</w:t>
            </w:r>
          </w:p>
        </w:tc>
      </w:tr>
      <w:tr w:rsidR="0017294F" w:rsidRPr="0017294F" w:rsidTr="00A12C17">
        <w:tc>
          <w:tcPr>
            <w:tcW w:w="5000" w:type="pct"/>
          </w:tcPr>
          <w:p w:rsidR="0017294F" w:rsidRPr="0017294F" w:rsidRDefault="0017294F" w:rsidP="0017294F">
            <w:pPr>
              <w:spacing w:after="0" w:line="256" w:lineRule="auto"/>
              <w:jc w:val="both"/>
              <w:outlineLvl w:val="0"/>
              <w:rPr>
                <w:rFonts w:ascii="Times New Roman" w:eastAsia="Times New Roman" w:hAnsi="Times New Roman" w:cs="Times New Roman"/>
                <w:b/>
                <w:sz w:val="28"/>
                <w:szCs w:val="28"/>
                <w:lang w:eastAsia="ru-RU"/>
              </w:rPr>
            </w:pPr>
            <w:r w:rsidRPr="0017294F">
              <w:rPr>
                <w:rFonts w:ascii="Times New Roman" w:eastAsia="Times New Roman" w:hAnsi="Times New Roman" w:cs="Times New Roman"/>
                <w:b/>
                <w:sz w:val="28"/>
                <w:szCs w:val="28"/>
                <w:lang w:eastAsia="ru-RU"/>
              </w:rPr>
              <w:t>7. Avizarea și consultarea publică a proiectului</w:t>
            </w:r>
          </w:p>
        </w:tc>
      </w:tr>
      <w:tr w:rsidR="0017294F" w:rsidRPr="0017294F" w:rsidTr="00A12C17">
        <w:tc>
          <w:tcPr>
            <w:tcW w:w="5000" w:type="pct"/>
          </w:tcPr>
          <w:p w:rsidR="0017294F" w:rsidRPr="0017294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Cs/>
                <w:sz w:val="28"/>
                <w:szCs w:val="28"/>
                <w:lang w:eastAsia="ru-RU"/>
              </w:rPr>
            </w:pPr>
            <w:r w:rsidRPr="0017294F">
              <w:rPr>
                <w:rFonts w:ascii="Times New Roman" w:eastAsia="Times New Roman" w:hAnsi="Times New Roman" w:cs="Times New Roman"/>
                <w:bCs/>
                <w:sz w:val="28"/>
                <w:szCs w:val="28"/>
                <w:lang w:eastAsia="ru-RU"/>
              </w:rPr>
              <w:t xml:space="preserve">Anunțul privind  privind inițierea elaborării proiectului Hotărârii Guvernului cu privire la aprobarea Planului de acțiuni pentru anii 2024-2025, privind implementarea Programului de îmbunătățiri funciare în scopul asigurării managementului durabil al resurselor de sol pentru anii 2021-2025, este plasat pe pagina web a Ministerului la adresa </w:t>
            </w:r>
            <w:hyperlink r:id="rId5" w:history="1">
              <w:r w:rsidRPr="0017294F">
                <w:rPr>
                  <w:rFonts w:ascii="Times New Roman" w:eastAsia="Times New Roman" w:hAnsi="Times New Roman" w:cs="Times New Roman"/>
                  <w:b/>
                  <w:bCs/>
                  <w:sz w:val="24"/>
                  <w:szCs w:val="24"/>
                  <w:lang w:eastAsia="ru-RU"/>
                </w:rPr>
                <w:t>www.maia.gov.md</w:t>
              </w:r>
            </w:hyperlink>
            <w:r w:rsidRPr="0017294F">
              <w:rPr>
                <w:rFonts w:ascii="Times New Roman" w:eastAsia="Times New Roman" w:hAnsi="Times New Roman" w:cs="Times New Roman"/>
                <w:bCs/>
                <w:sz w:val="28"/>
                <w:szCs w:val="28"/>
                <w:lang w:eastAsia="ru-RU"/>
              </w:rPr>
              <w:t>, la rubrica, Transparenţă decizională - „Proiecte de documente”.</w:t>
            </w:r>
          </w:p>
          <w:p w:rsidR="0017294F" w:rsidRPr="0017294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
                <w:bCs/>
                <w:sz w:val="28"/>
                <w:szCs w:val="28"/>
                <w:lang w:eastAsia="ru-RU"/>
              </w:rPr>
            </w:pPr>
          </w:p>
        </w:tc>
      </w:tr>
      <w:tr w:rsidR="0017294F" w:rsidRPr="0017294F" w:rsidTr="00A12C17">
        <w:tc>
          <w:tcPr>
            <w:tcW w:w="5000" w:type="pct"/>
          </w:tcPr>
          <w:p w:rsidR="0017294F" w:rsidRPr="0017294F" w:rsidRDefault="0017294F" w:rsidP="0017294F">
            <w:pPr>
              <w:spacing w:after="0" w:line="256" w:lineRule="auto"/>
              <w:jc w:val="both"/>
              <w:outlineLvl w:val="0"/>
              <w:rPr>
                <w:rFonts w:ascii="Times New Roman" w:eastAsia="Times New Roman" w:hAnsi="Times New Roman" w:cs="Times New Roman"/>
                <w:b/>
                <w:sz w:val="28"/>
                <w:szCs w:val="28"/>
                <w:lang w:eastAsia="ru-RU"/>
              </w:rPr>
            </w:pPr>
            <w:r w:rsidRPr="0017294F">
              <w:rPr>
                <w:rFonts w:ascii="Times New Roman" w:eastAsia="Times New Roman" w:hAnsi="Times New Roman" w:cs="Times New Roman"/>
                <w:b/>
                <w:sz w:val="28"/>
                <w:szCs w:val="28"/>
                <w:lang w:eastAsia="ru-RU"/>
              </w:rPr>
              <w:lastRenderedPageBreak/>
              <w:t>8. Constatările expertizei anticorupție</w:t>
            </w:r>
          </w:p>
        </w:tc>
      </w:tr>
      <w:tr w:rsidR="0017294F" w:rsidRPr="0017294F" w:rsidTr="00A12C17">
        <w:tc>
          <w:tcPr>
            <w:tcW w:w="5000" w:type="pct"/>
          </w:tcPr>
          <w:p w:rsidR="0017294F" w:rsidRPr="0017294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Cs/>
                <w:sz w:val="28"/>
                <w:szCs w:val="28"/>
                <w:lang w:eastAsia="ru-RU"/>
              </w:rPr>
            </w:pPr>
            <w:r w:rsidRPr="0017294F">
              <w:rPr>
                <w:rFonts w:ascii="Times New Roman" w:eastAsia="Times New Roman" w:hAnsi="Times New Roman" w:cs="Times New Roman"/>
                <w:bCs/>
                <w:sz w:val="28"/>
                <w:szCs w:val="28"/>
                <w:lang w:eastAsia="ru-RU"/>
              </w:rPr>
              <w:t>Proiectul nu necesită expertiza anticorupție de către Centrul Național Anticorupție în conformitate cu art. 35 al Legii nr. 100/2017 cu privire la actele normative (se anexează).</w:t>
            </w:r>
          </w:p>
        </w:tc>
      </w:tr>
      <w:tr w:rsidR="0017294F" w:rsidRPr="0017294F" w:rsidTr="00A12C17">
        <w:tc>
          <w:tcPr>
            <w:tcW w:w="5000" w:type="pct"/>
          </w:tcPr>
          <w:p w:rsidR="0017294F" w:rsidRPr="0017294F" w:rsidRDefault="0017294F" w:rsidP="0017294F">
            <w:pPr>
              <w:spacing w:after="0" w:line="256" w:lineRule="auto"/>
              <w:ind w:right="1169" w:firstLine="62"/>
              <w:jc w:val="both"/>
              <w:outlineLvl w:val="0"/>
              <w:rPr>
                <w:rFonts w:ascii="Times New Roman" w:eastAsia="Times New Roman" w:hAnsi="Times New Roman" w:cs="Times New Roman"/>
                <w:sz w:val="28"/>
                <w:szCs w:val="28"/>
                <w:lang w:eastAsia="ru-RU"/>
              </w:rPr>
            </w:pPr>
            <w:r w:rsidRPr="0017294F">
              <w:rPr>
                <w:rFonts w:ascii="Times New Roman" w:eastAsia="Times New Roman" w:hAnsi="Times New Roman" w:cs="Times New Roman"/>
                <w:b/>
                <w:sz w:val="28"/>
                <w:szCs w:val="28"/>
                <w:lang w:eastAsia="ru-RU"/>
              </w:rPr>
              <w:t>9. Constatările expertizei de compatibilitate</w:t>
            </w:r>
          </w:p>
        </w:tc>
      </w:tr>
      <w:tr w:rsidR="0017294F" w:rsidRPr="0017294F" w:rsidTr="00A12C17">
        <w:tc>
          <w:tcPr>
            <w:tcW w:w="5000" w:type="pct"/>
          </w:tcPr>
          <w:p w:rsidR="0017294F" w:rsidRPr="0017294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
                <w:bCs/>
                <w:sz w:val="28"/>
                <w:szCs w:val="28"/>
                <w:lang w:eastAsia="ru-RU"/>
              </w:rPr>
            </w:pPr>
            <w:r w:rsidRPr="0017294F">
              <w:rPr>
                <w:rFonts w:ascii="Times New Roman" w:eastAsia="Times New Roman" w:hAnsi="Times New Roman" w:cs="Times New Roman"/>
                <w:bCs/>
                <w:sz w:val="28"/>
                <w:szCs w:val="28"/>
                <w:lang w:eastAsia="ru-RU"/>
              </w:rPr>
              <w:t>Proiectul nu cade sub incidența art. 36 din Legea nr. 100/2017 cu privire la actele normative.</w:t>
            </w:r>
          </w:p>
        </w:tc>
      </w:tr>
      <w:tr w:rsidR="0017294F" w:rsidRPr="0017294F" w:rsidTr="00A12C17">
        <w:tc>
          <w:tcPr>
            <w:tcW w:w="5000" w:type="pct"/>
          </w:tcPr>
          <w:p w:rsidR="0017294F" w:rsidRPr="0017294F" w:rsidRDefault="0017294F" w:rsidP="0017294F">
            <w:pPr>
              <w:spacing w:after="0" w:line="256" w:lineRule="auto"/>
              <w:ind w:right="1169" w:firstLine="62"/>
              <w:jc w:val="both"/>
              <w:outlineLvl w:val="0"/>
              <w:rPr>
                <w:rFonts w:ascii="Times New Roman" w:eastAsia="Times New Roman" w:hAnsi="Times New Roman" w:cs="Times New Roman"/>
                <w:sz w:val="28"/>
                <w:szCs w:val="28"/>
                <w:lang w:eastAsia="ru-RU"/>
              </w:rPr>
            </w:pPr>
            <w:r w:rsidRPr="0017294F">
              <w:rPr>
                <w:rFonts w:ascii="Times New Roman" w:eastAsia="Times New Roman" w:hAnsi="Times New Roman" w:cs="Times New Roman"/>
                <w:b/>
                <w:sz w:val="28"/>
                <w:szCs w:val="28"/>
                <w:lang w:eastAsia="ru-RU"/>
              </w:rPr>
              <w:t>10. Constatările expertizei juridice</w:t>
            </w:r>
          </w:p>
        </w:tc>
      </w:tr>
      <w:tr w:rsidR="0017294F" w:rsidRPr="0017294F" w:rsidTr="00A12C17">
        <w:tc>
          <w:tcPr>
            <w:tcW w:w="5000" w:type="pct"/>
          </w:tcPr>
          <w:p w:rsidR="0017294F" w:rsidRPr="0017294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
                <w:bCs/>
                <w:sz w:val="28"/>
                <w:szCs w:val="28"/>
                <w:lang w:eastAsia="ru-RU"/>
              </w:rPr>
            </w:pPr>
            <w:r w:rsidRPr="0017294F">
              <w:rPr>
                <w:rFonts w:ascii="Times New Roman" w:eastAsia="Times New Roman" w:hAnsi="Times New Roman" w:cs="Times New Roman"/>
                <w:bCs/>
                <w:sz w:val="28"/>
                <w:szCs w:val="28"/>
                <w:lang w:eastAsia="ru-RU"/>
              </w:rPr>
              <w:t>Proiectul a fost supus expertizei juridice de către Ministerul Justiției în conformitate cu art. 37 al Legii nr. 100/2017 cu privire la actele normative.</w:t>
            </w:r>
          </w:p>
        </w:tc>
      </w:tr>
      <w:tr w:rsidR="0017294F" w:rsidRPr="0017294F" w:rsidTr="00A12C17">
        <w:tc>
          <w:tcPr>
            <w:tcW w:w="5000" w:type="pct"/>
          </w:tcPr>
          <w:p w:rsidR="0017294F" w:rsidRPr="0017294F" w:rsidRDefault="0017294F" w:rsidP="0017294F">
            <w:pPr>
              <w:spacing w:after="0" w:line="256" w:lineRule="auto"/>
              <w:ind w:right="1169"/>
              <w:jc w:val="both"/>
              <w:outlineLvl w:val="0"/>
              <w:rPr>
                <w:rFonts w:ascii="Times New Roman" w:eastAsia="Times New Roman" w:hAnsi="Times New Roman" w:cs="Times New Roman"/>
                <w:b/>
                <w:sz w:val="28"/>
                <w:szCs w:val="28"/>
                <w:lang w:eastAsia="ru-RU"/>
              </w:rPr>
            </w:pPr>
            <w:r w:rsidRPr="0017294F">
              <w:rPr>
                <w:rFonts w:ascii="Times New Roman" w:eastAsia="Times New Roman" w:hAnsi="Times New Roman" w:cs="Times New Roman"/>
                <w:b/>
                <w:sz w:val="28"/>
                <w:szCs w:val="28"/>
                <w:lang w:eastAsia="ru-RU"/>
              </w:rPr>
              <w:t>11. Constatările altor expertize</w:t>
            </w:r>
          </w:p>
        </w:tc>
      </w:tr>
      <w:tr w:rsidR="0017294F" w:rsidRPr="0017294F" w:rsidTr="00A12C17">
        <w:tc>
          <w:tcPr>
            <w:tcW w:w="5000" w:type="pct"/>
          </w:tcPr>
          <w:p w:rsidR="0017294F" w:rsidRPr="0017294F" w:rsidRDefault="0017294F" w:rsidP="0017294F">
            <w:pPr>
              <w:shd w:val="clear" w:color="auto" w:fill="FFFFFF"/>
              <w:spacing w:before="100" w:beforeAutospacing="1" w:after="100" w:afterAutospacing="1" w:line="240" w:lineRule="auto"/>
              <w:ind w:right="142" w:firstLine="567"/>
              <w:jc w:val="both"/>
              <w:outlineLvl w:val="3"/>
              <w:rPr>
                <w:rFonts w:ascii="Times New Roman" w:eastAsia="Times New Roman" w:hAnsi="Times New Roman" w:cs="Times New Roman"/>
                <w:b/>
                <w:bCs/>
                <w:sz w:val="28"/>
                <w:szCs w:val="28"/>
                <w:lang w:eastAsia="ru-RU"/>
              </w:rPr>
            </w:pPr>
            <w:r w:rsidRPr="0017294F">
              <w:rPr>
                <w:rFonts w:ascii="Times New Roman" w:eastAsia="Times New Roman" w:hAnsi="Times New Roman" w:cs="Times New Roman"/>
                <w:bCs/>
                <w:sz w:val="28"/>
                <w:szCs w:val="28"/>
                <w:lang w:eastAsia="ru-RU"/>
              </w:rPr>
              <w:t>Proiectul de hotărâre a Guvernului pentru aprobarea Planului de acțiuni pentru anii 2024-2025, privind implementarea Programului de îmbunătățiri funciare în scopul asigurării managementului durabil al resurselor de sol pentru anii 2021-2025, nu conține prevederi ce reglementează activitatea de întreprinzător conform prevederilor Legii nr. 235/2006 cu privire la principiile de bază de reglementare a activității de întreprinzător.</w:t>
            </w:r>
          </w:p>
        </w:tc>
      </w:tr>
    </w:tbl>
    <w:p w:rsidR="0017294F" w:rsidRPr="0017294F" w:rsidRDefault="0017294F" w:rsidP="0017294F">
      <w:pPr>
        <w:spacing w:before="100" w:beforeAutospacing="1" w:after="100" w:afterAutospacing="1" w:line="240" w:lineRule="auto"/>
        <w:ind w:right="-284"/>
        <w:rPr>
          <w:rFonts w:ascii="Times New Roman" w:eastAsia="Times New Roman" w:hAnsi="Times New Roman" w:cs="Times New Roman"/>
          <w:b/>
          <w:sz w:val="28"/>
          <w:szCs w:val="28"/>
          <w:lang w:val="en-US" w:eastAsia="ru-RU"/>
        </w:rPr>
      </w:pPr>
    </w:p>
    <w:p w:rsidR="0017294F" w:rsidRPr="0017294F" w:rsidRDefault="0017294F" w:rsidP="0017294F">
      <w:pPr>
        <w:tabs>
          <w:tab w:val="left" w:pos="1134"/>
        </w:tabs>
        <w:spacing w:after="0" w:line="240" w:lineRule="auto"/>
        <w:ind w:left="6521" w:right="-313" w:hanging="7088"/>
        <w:jc w:val="center"/>
        <w:rPr>
          <w:rFonts w:ascii="Times New Roman" w:eastAsia="Times New Roman" w:hAnsi="Times New Roman" w:cs="Times New Roman"/>
          <w:b/>
          <w:sz w:val="28"/>
          <w:szCs w:val="28"/>
          <w:lang w:val="en-US"/>
        </w:rPr>
      </w:pPr>
      <w:r w:rsidRPr="0017294F">
        <w:rPr>
          <w:rFonts w:ascii="Times New Roman" w:eastAsia="Times New Roman" w:hAnsi="Times New Roman" w:cs="Times New Roman"/>
          <w:b/>
          <w:sz w:val="28"/>
          <w:szCs w:val="28"/>
          <w:lang w:val="en-US"/>
        </w:rPr>
        <w:t>Secretar de Stat                                                          Vasile ȘARBAN</w:t>
      </w:r>
    </w:p>
    <w:p w:rsidR="0017294F" w:rsidRPr="0017294F" w:rsidRDefault="0017294F" w:rsidP="0017294F">
      <w:pPr>
        <w:shd w:val="clear" w:color="auto" w:fill="FFFFFF"/>
        <w:spacing w:after="165" w:line="240" w:lineRule="auto"/>
        <w:outlineLvl w:val="3"/>
        <w:rPr>
          <w:rFonts w:ascii="Times New Roman" w:eastAsia="Times New Roman" w:hAnsi="Times New Roman" w:cs="Times New Roman"/>
          <w:sz w:val="28"/>
          <w:szCs w:val="28"/>
          <w:lang w:val="en-US"/>
        </w:rPr>
      </w:pPr>
    </w:p>
    <w:p w:rsidR="0017294F" w:rsidRPr="0017294F" w:rsidRDefault="0017294F" w:rsidP="0017294F">
      <w:pPr>
        <w:spacing w:after="200" w:line="276" w:lineRule="auto"/>
        <w:rPr>
          <w:rFonts w:ascii="Calibri" w:eastAsia="Times New Roman" w:hAnsi="Calibri" w:cs="Times New Roman"/>
          <w:lang w:val="en-US"/>
        </w:rPr>
      </w:pPr>
    </w:p>
    <w:bookmarkEnd w:id="0"/>
    <w:p w:rsidR="00D9018D" w:rsidRPr="0017294F" w:rsidRDefault="00D9018D"/>
    <w:sectPr w:rsidR="00D9018D" w:rsidRPr="0017294F" w:rsidSect="004E6CD4">
      <w:pgSz w:w="12240" w:h="15840"/>
      <w:pgMar w:top="851" w:right="90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4F"/>
    <w:rsid w:val="0017294F"/>
    <w:rsid w:val="00D901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A3A6F-1861-4508-B062-99501E28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7294F"/>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ia.gov.md" TargetMode="External"/><Relationship Id="rId4" Type="http://schemas.openxmlformats.org/officeDocument/2006/relationships/hyperlink" Target="http://www.maia.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5126</Words>
  <Characters>29734</Characters>
  <Application>Microsoft Office Word</Application>
  <DocSecurity>0</DocSecurity>
  <Lines>247</Lines>
  <Paragraphs>69</Paragraphs>
  <ScaleCrop>false</ScaleCrop>
  <Company/>
  <LinksUpToDate>false</LinksUpToDate>
  <CharactersWithSpaces>34791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Nemtanu</dc:creator>
  <cp:keywords/>
  <dc:description/>
  <cp:lastModifiedBy>Vasile Nemtanu</cp:lastModifiedBy>
  <cp:revision>1</cp:revision>
  <dcterms:created xsi:type="dcterms:W3CDTF">2023-12-26T07:03:00Z</dcterms:created>
  <dcterms:modified xsi:type="dcterms:W3CDTF">2023-12-26T07:04:00Z</dcterms:modified>
</cp:coreProperties>
</file>