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DD" w:rsidRDefault="003244DD" w:rsidP="003244D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val="ro-RO"/>
        </w:rPr>
      </w:pPr>
      <w:r w:rsidRPr="00C23D9C">
        <w:rPr>
          <w:rFonts w:ascii="Times New Roman" w:eastAsia="Calibri" w:hAnsi="Times New Roman" w:cs="Times New Roman"/>
          <w:sz w:val="24"/>
          <w:szCs w:val="28"/>
          <w:lang w:val="ro-RO"/>
        </w:rPr>
        <w:t xml:space="preserve">Proiect </w:t>
      </w:r>
    </w:p>
    <w:p w:rsidR="003244DD" w:rsidRPr="00C23D9C" w:rsidRDefault="003244DD" w:rsidP="003244D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val="ro-RO"/>
        </w:rPr>
      </w:pP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70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GUVERNUL  REPUBLICII  MOLDOVA</w:t>
      </w: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4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HOTĂRÂRE nr. ____</w:t>
      </w:r>
    </w:p>
    <w:p w:rsidR="003244DD" w:rsidRPr="00C23D9C" w:rsidRDefault="0055543A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884"/>
          <w:tab w:val="center" w:pos="6123"/>
        </w:tabs>
        <w:spacing w:after="111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MD" w:eastAsia="ro-RO"/>
        </w:rPr>
        <w:t xml:space="preserve">din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o-MD" w:eastAsia="ro-RO"/>
        </w:rPr>
        <w:tab/>
        <w:t xml:space="preserve"> 2024</w:t>
      </w: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87"/>
        <w:ind w:right="3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Chișinău</w:t>
      </w:r>
    </w:p>
    <w:p w:rsidR="00AB48B0" w:rsidRPr="00371A77" w:rsidRDefault="003244DD" w:rsidP="007D4D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hanging="12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 xml:space="preserve">cu </w:t>
      </w:r>
      <w:r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>privi</w:t>
      </w:r>
      <w:r w:rsidR="007D4DD4"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 xml:space="preserve">re la </w:t>
      </w:r>
      <w:r w:rsidR="0055543A"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>alocarea mijloacelor financiare</w:t>
      </w:r>
      <w:r w:rsidR="00984AD7"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 xml:space="preserve"> </w:t>
      </w:r>
    </w:p>
    <w:p w:rsidR="003244DD" w:rsidRPr="00371A77" w:rsidRDefault="001F33D4" w:rsidP="007D4D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hanging="12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</w:pPr>
      <w:r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>(</w:t>
      </w:r>
      <w:r w:rsidR="002D6E96"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>achi</w:t>
      </w:r>
      <w:r w:rsidR="009921C6"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>ziționare</w:t>
      </w:r>
      <w:r w:rsidR="006F56E5"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>a</w:t>
      </w:r>
      <w:r w:rsidR="002D6E96"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 xml:space="preserve"> servicii</w:t>
      </w:r>
      <w:r w:rsidR="006F56E5"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>lor</w:t>
      </w:r>
      <w:r w:rsidR="002D6E96"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 xml:space="preserve">) </w:t>
      </w:r>
    </w:p>
    <w:p w:rsidR="003244DD" w:rsidRPr="00371A77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hanging="12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</w:pPr>
      <w:r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>------------------------------------------</w:t>
      </w:r>
    </w:p>
    <w:p w:rsidR="003244DD" w:rsidRPr="00371A77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hanging="12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</w:pPr>
    </w:p>
    <w:p w:rsidR="003244DD" w:rsidRPr="00C23D9C" w:rsidRDefault="003244DD" w:rsidP="003244DD">
      <w:pPr>
        <w:spacing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>În temeiul art.</w:t>
      </w:r>
      <w:r w:rsidR="00173EA9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 </w:t>
      </w:r>
      <w:r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/>
        </w:rPr>
        <w:t xml:space="preserve">27 alin. (1) și (2) din Legea nr. 1491/2002 cu privire la ajutoarele umanitare acordate Republicii Moldova (Monitorul </w:t>
      </w:r>
      <w:r w:rsidRPr="00C23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Oficial al Republicii Moldova, 2003, nr. 23-24, art. </w:t>
      </w:r>
      <w:r w:rsidR="002D6E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>79), cu modificările ulterioare și</w:t>
      </w:r>
      <w:r w:rsidRPr="00C23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art. 36 alin. (1) lit. a) din Legea finanțelor publice și responsabilității bugetar-fiscale nr. 181/2014 (Monitorul Oficial al Republicii Moldova, 2014, nr. 223-230, art. 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>19), cu modificările ulterioare</w:t>
      </w:r>
      <w:r w:rsidRPr="00C23D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</w:t>
      </w: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Guvernul </w:t>
      </w:r>
    </w:p>
    <w:p w:rsidR="003244DD" w:rsidRPr="00C23D9C" w:rsidRDefault="003244DD" w:rsidP="003244DD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HOTĂRĂȘTE:</w:t>
      </w:r>
    </w:p>
    <w:p w:rsidR="003244DD" w:rsidRDefault="003244DD" w:rsidP="00FE1E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:rsidR="003244DD" w:rsidRPr="00C23D9C" w:rsidRDefault="00FE1E41" w:rsidP="009E6B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o-MD" w:eastAsia="ro-RO"/>
        </w:rPr>
        <w:t>1</w:t>
      </w:r>
      <w:r w:rsidR="003244DD" w:rsidRPr="0025565C">
        <w:rPr>
          <w:rFonts w:ascii="Times New Roman" w:eastAsia="Times New Roman" w:hAnsi="Times New Roman" w:cs="Times New Roman"/>
          <w:b/>
          <w:color w:val="262626"/>
          <w:sz w:val="28"/>
          <w:szCs w:val="28"/>
          <w:lang w:val="ro-MD" w:eastAsia="ro-RO"/>
        </w:rPr>
        <w:t>.</w:t>
      </w:r>
      <w:r w:rsidR="003244DD">
        <w:rPr>
          <w:rFonts w:ascii="Times New Roman" w:eastAsia="Times New Roman" w:hAnsi="Times New Roman" w:cs="Times New Roman"/>
          <w:color w:val="262626"/>
          <w:sz w:val="28"/>
          <w:szCs w:val="28"/>
          <w:lang w:val="ro-MD" w:eastAsia="ro-RO"/>
        </w:rPr>
        <w:t xml:space="preserve"> </w:t>
      </w:r>
      <w:r w:rsidR="003244DD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</w:t>
      </w:r>
      <w:r w:rsidR="004C0C5E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Se alocă, din fondul de rezervă al Guvernului, </w:t>
      </w:r>
      <w:r w:rsidR="004C0C5E" w:rsidRPr="004C0C5E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mijloace financiare în sumă de 1 000,0 mii lei</w:t>
      </w:r>
      <w:r w:rsidR="004C0C5E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,</w:t>
      </w:r>
      <w:r w:rsidR="003244DD" w:rsidRPr="004C0C5E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</w:t>
      </w:r>
      <w:r w:rsidR="003244DD"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Agenției Rezerve Materiale</w:t>
      </w:r>
      <w:r w:rsidR="004C0C5E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din subordinea Ministerului Afacerilor Interne</w:t>
      </w:r>
      <w:r w:rsidR="003244DD"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pentru cheltuielile ce țin de:</w:t>
      </w: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firstLine="724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1) serviciile de broker vamal;</w:t>
      </w: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firstLine="724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2) serviciile de recepționare, de evaluare a cantității și calității, de depozitare, păstrare, descărcare, </w:t>
      </w:r>
      <w:r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încărcare și </w:t>
      </w: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eliberare a produsului energetic – motorină;</w:t>
      </w:r>
    </w:p>
    <w:p w:rsidR="003244DD" w:rsidRPr="00C23D9C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firstLine="724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3) serviciile de transbordare a vagoanelor-cisterne cu motorină în punctul feroviar de trecere a fr</w:t>
      </w:r>
      <w:r w:rsidR="005D5E3A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ontierei de stat și de lucrări</w:t>
      </w:r>
      <w:bookmarkStart w:id="0" w:name="_GoBack"/>
      <w:bookmarkEnd w:id="0"/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 xml:space="preserve"> de manevrare a acestora pe calea ferată a Republicii Moldova până la punctul de destinație;</w:t>
      </w:r>
    </w:p>
    <w:p w:rsidR="003244DD" w:rsidRPr="00371A77" w:rsidRDefault="003244DD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5" w:right="6" w:firstLine="7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C23D9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4</w:t>
      </w:r>
      <w:r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) lucrările de descărcare a motorinei din vagoanele-cisterne și pomparea ei în rezervorul de primire.  </w:t>
      </w:r>
    </w:p>
    <w:p w:rsidR="003244DD" w:rsidRPr="00371A77" w:rsidRDefault="008675E4" w:rsidP="003244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" w:firstLine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>2</w:t>
      </w:r>
      <w:r w:rsidR="003244DD"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 xml:space="preserve">. </w:t>
      </w:r>
      <w:r w:rsidR="003244DD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Ministerul Finanțelor va </w:t>
      </w:r>
      <w:r w:rsidR="004C0C5E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efectua plata mijloacelor financiare </w:t>
      </w:r>
      <w:r w:rsidR="00836237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menționate </w:t>
      </w:r>
      <w:r w:rsidR="00F172F3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>la</w:t>
      </w:r>
      <w:r w:rsidR="003C4CF0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punctul 1</w:t>
      </w:r>
      <w:r w:rsidR="00672662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>,</w:t>
      </w:r>
      <w:r w:rsidR="003C4CF0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</w:t>
      </w:r>
      <w:r w:rsidR="004C0C5E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în baza documentelor </w:t>
      </w:r>
      <w:r w:rsidR="003244DD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>prezent</w:t>
      </w:r>
      <w:r w:rsidR="004C0C5E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>ate de către Agenți</w:t>
      </w:r>
      <w:r w:rsidR="00AB48B0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>a</w:t>
      </w:r>
      <w:r w:rsidR="004C0C5E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Rezerve Materiale, în</w:t>
      </w:r>
      <w:r w:rsidR="003244DD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</w:t>
      </w:r>
      <w:r w:rsidR="00FE61EF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conformitate </w:t>
      </w:r>
      <w:r w:rsidR="004C0C5E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>cu prevederile punctului 16 din Regulamentul privind gestionarea fondurilor de urgență ale Guvernului</w:t>
      </w:r>
      <w:r w:rsidR="00FE61EF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>, aprobat prin Hotărârea Guvernului</w:t>
      </w:r>
      <w:r w:rsidR="004C0C5E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nr.</w:t>
      </w:r>
      <w:r w:rsidR="001F33D4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</w:t>
      </w:r>
      <w:r w:rsidR="004C0C5E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>862/2015</w:t>
      </w:r>
      <w:r w:rsidR="003244DD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>.</w:t>
      </w:r>
    </w:p>
    <w:p w:rsidR="003244DD" w:rsidRPr="00371A77" w:rsidRDefault="00984AD7" w:rsidP="004C0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" w:firstLine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</w:pPr>
      <w:r w:rsidRPr="00371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o-RO"/>
        </w:rPr>
        <w:t xml:space="preserve">3. </w:t>
      </w:r>
      <w:r w:rsidR="003244DD" w:rsidRPr="00371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o-RO"/>
        </w:rPr>
        <w:t xml:space="preserve"> Prezenta hotărâre intră în vigoare la data publicării în Monitorul Oficial al Republicii Moldova.</w:t>
      </w:r>
    </w:p>
    <w:p w:rsidR="003244DD" w:rsidRDefault="003244DD" w:rsidP="0032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371A77" w:rsidRPr="00C23D9C" w:rsidRDefault="00371A77" w:rsidP="0032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3244DD" w:rsidRPr="00C23D9C" w:rsidRDefault="003244DD" w:rsidP="0032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PRIM-MINISTRU </w:t>
      </w: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</w:r>
      <w:r w:rsidRPr="00C23D9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ab/>
        <w:t>Dorin RECEAN</w:t>
      </w:r>
    </w:p>
    <w:p w:rsidR="003244DD" w:rsidRPr="00C23D9C" w:rsidRDefault="003244DD" w:rsidP="003C4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3244DD" w:rsidRPr="001E2522" w:rsidRDefault="003244DD" w:rsidP="0032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1E2522">
        <w:rPr>
          <w:rFonts w:ascii="Times New Roman" w:eastAsia="Times New Roman" w:hAnsi="Times New Roman" w:cs="Times New Roman"/>
          <w:sz w:val="28"/>
          <w:szCs w:val="28"/>
          <w:lang w:val="ro-MD"/>
        </w:rPr>
        <w:t>Contrasemnează:</w:t>
      </w:r>
    </w:p>
    <w:p w:rsidR="005606CF" w:rsidRDefault="005606CF" w:rsidP="0032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3244DD" w:rsidRPr="001E2522" w:rsidRDefault="001E2522" w:rsidP="0032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Ministrul afacerilor interne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 w:rsidR="009C5C0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    </w:t>
      </w:r>
      <w:r w:rsidR="003244DD" w:rsidRPr="001E2522">
        <w:rPr>
          <w:rFonts w:ascii="Times New Roman" w:eastAsia="Times New Roman" w:hAnsi="Times New Roman" w:cs="Times New Roman"/>
          <w:sz w:val="28"/>
          <w:szCs w:val="28"/>
          <w:lang w:val="ro-MD"/>
        </w:rPr>
        <w:t>Adrian Efros</w:t>
      </w:r>
    </w:p>
    <w:p w:rsidR="008A0B50" w:rsidRPr="00FE61EF" w:rsidRDefault="001E2522" w:rsidP="00FE6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Ministrul finanțelor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ab/>
      </w:r>
      <w:r w:rsidR="009C5C0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       </w:t>
      </w:r>
      <w:r w:rsidR="00B96EA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9C5C0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A90ADE">
        <w:rPr>
          <w:rFonts w:ascii="Times New Roman" w:eastAsia="Times New Roman" w:hAnsi="Times New Roman" w:cs="Times New Roman"/>
          <w:sz w:val="28"/>
          <w:szCs w:val="28"/>
          <w:lang w:val="ro-MD"/>
        </w:rPr>
        <w:t>Petru Rotaru</w:t>
      </w:r>
    </w:p>
    <w:sectPr w:rsidR="008A0B50" w:rsidRPr="00FE61EF" w:rsidSect="00FE61E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E9"/>
    <w:rsid w:val="001360DE"/>
    <w:rsid w:val="00172A5F"/>
    <w:rsid w:val="00173EA9"/>
    <w:rsid w:val="0017678A"/>
    <w:rsid w:val="001C3353"/>
    <w:rsid w:val="001C360A"/>
    <w:rsid w:val="001D7600"/>
    <w:rsid w:val="001E2522"/>
    <w:rsid w:val="001F33D4"/>
    <w:rsid w:val="002417D4"/>
    <w:rsid w:val="00272408"/>
    <w:rsid w:val="002763FD"/>
    <w:rsid w:val="002D6E96"/>
    <w:rsid w:val="002F64B0"/>
    <w:rsid w:val="003244DD"/>
    <w:rsid w:val="00364E15"/>
    <w:rsid w:val="0036794A"/>
    <w:rsid w:val="00371A77"/>
    <w:rsid w:val="003C4CF0"/>
    <w:rsid w:val="00433A39"/>
    <w:rsid w:val="004604BD"/>
    <w:rsid w:val="004C0C5E"/>
    <w:rsid w:val="004E2421"/>
    <w:rsid w:val="004F7E91"/>
    <w:rsid w:val="0053069B"/>
    <w:rsid w:val="0055543A"/>
    <w:rsid w:val="005606CF"/>
    <w:rsid w:val="005D5E3A"/>
    <w:rsid w:val="00635394"/>
    <w:rsid w:val="00647974"/>
    <w:rsid w:val="00672662"/>
    <w:rsid w:val="00692BD9"/>
    <w:rsid w:val="006F56E5"/>
    <w:rsid w:val="00734485"/>
    <w:rsid w:val="007D2084"/>
    <w:rsid w:val="007D4DD4"/>
    <w:rsid w:val="00836237"/>
    <w:rsid w:val="008364B3"/>
    <w:rsid w:val="0085230A"/>
    <w:rsid w:val="008675E4"/>
    <w:rsid w:val="00903194"/>
    <w:rsid w:val="00926DAE"/>
    <w:rsid w:val="00984AD7"/>
    <w:rsid w:val="009921C6"/>
    <w:rsid w:val="009C5C0C"/>
    <w:rsid w:val="009E6BE9"/>
    <w:rsid w:val="00A60B79"/>
    <w:rsid w:val="00A90ADE"/>
    <w:rsid w:val="00AB48B0"/>
    <w:rsid w:val="00B8605A"/>
    <w:rsid w:val="00B96EAB"/>
    <w:rsid w:val="00BE1DAC"/>
    <w:rsid w:val="00D038BF"/>
    <w:rsid w:val="00D0740C"/>
    <w:rsid w:val="00D711DD"/>
    <w:rsid w:val="00E751BA"/>
    <w:rsid w:val="00F172F3"/>
    <w:rsid w:val="00F93CE9"/>
    <w:rsid w:val="00F97CB8"/>
    <w:rsid w:val="00FD6651"/>
    <w:rsid w:val="00FE1E41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47AE2-0787-4167-B4AC-C4EA1C3F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244D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244D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244DD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24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766FB-9355-464C-9C99-C074D4C9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Учетная запись Майкрософт</cp:lastModifiedBy>
  <cp:revision>22</cp:revision>
  <dcterms:created xsi:type="dcterms:W3CDTF">2024-01-02T14:26:00Z</dcterms:created>
  <dcterms:modified xsi:type="dcterms:W3CDTF">2024-01-15T09:45:00Z</dcterms:modified>
</cp:coreProperties>
</file>