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6" w:type="pct"/>
        <w:tblInd w:w="32" w:type="dxa"/>
        <w:shd w:val="clear" w:color="auto" w:fill="FFFFFF"/>
        <w:tblCellMar>
          <w:left w:w="0" w:type="dxa"/>
          <w:right w:w="0" w:type="dxa"/>
        </w:tblCellMar>
        <w:tblLook w:val="04A0" w:firstRow="1" w:lastRow="0" w:firstColumn="1" w:lastColumn="0" w:noHBand="0" w:noVBand="1"/>
      </w:tblPr>
      <w:tblGrid>
        <w:gridCol w:w="5120"/>
        <w:gridCol w:w="1479"/>
        <w:gridCol w:w="1517"/>
        <w:gridCol w:w="1971"/>
      </w:tblGrid>
      <w:tr w:rsidR="00F85116" w:rsidRPr="007C397F" w14:paraId="7272FA28" w14:textId="77777777" w:rsidTr="009276ED">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14:paraId="5563D86F" w14:textId="77777777" w:rsidR="00F85116" w:rsidRPr="000D51F8" w:rsidRDefault="00F85116" w:rsidP="003D7621">
            <w:pPr>
              <w:spacing w:after="0" w:line="240" w:lineRule="auto"/>
              <w:rPr>
                <w:rFonts w:ascii="Times New Roman" w:eastAsia="Times New Roman" w:hAnsi="Times New Roman" w:cs="Times New Roman"/>
                <w:color w:val="000000"/>
                <w:sz w:val="4"/>
                <w:szCs w:val="4"/>
                <w:lang w:val="ro-RO" w:eastAsia="ro-RO"/>
              </w:rPr>
            </w:pPr>
          </w:p>
        </w:tc>
      </w:tr>
      <w:tr w:rsidR="00F85116" w:rsidRPr="007C397F" w14:paraId="03B05B42" w14:textId="77777777" w:rsidTr="009276ED">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14:paraId="3FF3B695" w14:textId="77777777" w:rsidR="00F85116" w:rsidRPr="007C397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Analiza Impactului de Reglementare</w:t>
            </w:r>
          </w:p>
        </w:tc>
      </w:tr>
      <w:tr w:rsidR="00F85116" w:rsidRPr="007C397F" w14:paraId="023060D0" w14:textId="77777777" w:rsidTr="009276ED">
        <w:trPr>
          <w:trHeight w:val="106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9A063"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Titlul analizei impactului</w:t>
            </w:r>
            <w:r w:rsidRPr="007C397F">
              <w:rPr>
                <w:rFonts w:ascii="Times New Roman" w:eastAsia="Times New Roman" w:hAnsi="Times New Roman" w:cs="Times New Roman"/>
                <w:sz w:val="27"/>
                <w:szCs w:val="27"/>
                <w:lang w:val="ro-RO" w:eastAsia="ro-RO"/>
              </w:rPr>
              <w:t xml:space="preserve"> (poate </w:t>
            </w:r>
            <w:r w:rsidR="00602121" w:rsidRPr="007C397F">
              <w:rPr>
                <w:rFonts w:ascii="Times New Roman" w:eastAsia="Times New Roman" w:hAnsi="Times New Roman" w:cs="Times New Roman"/>
                <w:sz w:val="27"/>
                <w:szCs w:val="27"/>
                <w:lang w:val="ro-RO" w:eastAsia="ro-RO"/>
              </w:rPr>
              <w:t>conține</w:t>
            </w:r>
            <w:r w:rsidRPr="007C397F">
              <w:rPr>
                <w:rFonts w:ascii="Times New Roman" w:eastAsia="Times New Roman" w:hAnsi="Times New Roman" w:cs="Times New Roman"/>
                <w:sz w:val="27"/>
                <w:szCs w:val="27"/>
                <w:lang w:val="ro-RO" w:eastAsia="ro-RO"/>
              </w:rPr>
              <w:t xml:space="preserve"> titlul propunerii de act normativ):</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7AAC4A" w14:textId="4407276D" w:rsidR="00F85116" w:rsidRPr="007C397F" w:rsidRDefault="005C7E65" w:rsidP="007F6527">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Cs/>
                <w:sz w:val="27"/>
                <w:szCs w:val="27"/>
                <w:lang w:val="ro-RO" w:eastAsia="ro-RO"/>
              </w:rPr>
              <w:t>Analiza Impactului de Reglementare</w:t>
            </w:r>
            <w:r w:rsidRPr="007C397F">
              <w:rPr>
                <w:rFonts w:ascii="Times New Roman" w:eastAsia="Times New Roman" w:hAnsi="Times New Roman" w:cs="Times New Roman"/>
                <w:sz w:val="27"/>
                <w:szCs w:val="27"/>
                <w:lang w:val="ro-RO" w:eastAsia="ro-RO"/>
              </w:rPr>
              <w:t xml:space="preserve"> la </w:t>
            </w:r>
            <w:r w:rsidR="00115470" w:rsidRPr="007C397F">
              <w:rPr>
                <w:rFonts w:ascii="Times New Roman" w:eastAsia="Times New Roman" w:hAnsi="Times New Roman" w:cs="Times New Roman"/>
                <w:sz w:val="27"/>
                <w:szCs w:val="27"/>
                <w:lang w:val="ro-RO" w:eastAsia="ro-RO"/>
              </w:rPr>
              <w:t xml:space="preserve">proiectul </w:t>
            </w:r>
            <w:r w:rsidR="00F85116" w:rsidRPr="007C397F">
              <w:rPr>
                <w:rFonts w:ascii="Times New Roman" w:eastAsia="Times New Roman" w:hAnsi="Times New Roman" w:cs="Times New Roman"/>
                <w:sz w:val="27"/>
                <w:szCs w:val="27"/>
                <w:lang w:val="ro-RO" w:eastAsia="ro-RO"/>
              </w:rPr>
              <w:t xml:space="preserve">de </w:t>
            </w:r>
            <w:r w:rsidR="00602121" w:rsidRPr="007C397F">
              <w:rPr>
                <w:rFonts w:ascii="Times New Roman" w:eastAsia="Times New Roman" w:hAnsi="Times New Roman" w:cs="Times New Roman"/>
                <w:sz w:val="27"/>
                <w:szCs w:val="27"/>
                <w:lang w:val="ro-RO" w:eastAsia="ro-RO"/>
              </w:rPr>
              <w:t>hotărâre</w:t>
            </w:r>
            <w:r w:rsidR="00F85116" w:rsidRPr="007C397F">
              <w:rPr>
                <w:rFonts w:ascii="Times New Roman" w:eastAsia="Times New Roman" w:hAnsi="Times New Roman" w:cs="Times New Roman"/>
                <w:sz w:val="27"/>
                <w:szCs w:val="27"/>
                <w:lang w:val="ro-RO" w:eastAsia="ro-RO"/>
              </w:rPr>
              <w:t xml:space="preserve"> </w:t>
            </w:r>
            <w:r w:rsidR="00CC5C52" w:rsidRPr="007C397F">
              <w:rPr>
                <w:rFonts w:ascii="Times New Roman" w:eastAsia="Times New Roman" w:hAnsi="Times New Roman" w:cs="Times New Roman"/>
                <w:sz w:val="27"/>
                <w:szCs w:val="27"/>
                <w:lang w:val="ro-RO" w:eastAsia="ro-RO"/>
              </w:rPr>
              <w:t xml:space="preserve">cu privire la </w:t>
            </w:r>
            <w:r w:rsidR="007F6527">
              <w:rPr>
                <w:rFonts w:ascii="Times New Roman" w:eastAsia="Times New Roman" w:hAnsi="Times New Roman" w:cs="Times New Roman"/>
                <w:sz w:val="27"/>
                <w:szCs w:val="27"/>
                <w:lang w:val="ro-RO" w:eastAsia="ro-RO"/>
              </w:rPr>
              <w:t xml:space="preserve">modificarea unor hotărâri de </w:t>
            </w:r>
            <w:r w:rsidR="00695453">
              <w:rPr>
                <w:rFonts w:ascii="Times New Roman" w:eastAsia="Times New Roman" w:hAnsi="Times New Roman" w:cs="Times New Roman"/>
                <w:sz w:val="27"/>
                <w:szCs w:val="27"/>
                <w:lang w:val="ro-RO" w:eastAsia="ro-RO"/>
              </w:rPr>
              <w:t>Guvern</w:t>
            </w:r>
          </w:p>
        </w:tc>
      </w:tr>
      <w:tr w:rsidR="00F85116" w:rsidRPr="007C397F" w14:paraId="722529F9"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FEBB72"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Data: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69BA85"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w:t>
            </w:r>
          </w:p>
        </w:tc>
      </w:tr>
      <w:tr w:rsidR="00F85116" w:rsidRPr="007C397F" w14:paraId="25A4ABE0" w14:textId="77777777" w:rsidTr="009276ED">
        <w:trPr>
          <w:trHeight w:val="699"/>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C8355D"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Autoritatea </w:t>
            </w:r>
            <w:r w:rsidR="00602121" w:rsidRPr="007C397F">
              <w:rPr>
                <w:rFonts w:ascii="Times New Roman" w:eastAsia="Times New Roman" w:hAnsi="Times New Roman" w:cs="Times New Roman"/>
                <w:b/>
                <w:bCs/>
                <w:sz w:val="27"/>
                <w:szCs w:val="27"/>
                <w:lang w:val="ro-RO" w:eastAsia="ro-RO"/>
              </w:rPr>
              <w:t>administrației</w:t>
            </w:r>
            <w:r w:rsidRPr="007C397F">
              <w:rPr>
                <w:rFonts w:ascii="Times New Roman" w:eastAsia="Times New Roman" w:hAnsi="Times New Roman" w:cs="Times New Roman"/>
                <w:b/>
                <w:bCs/>
                <w:sz w:val="27"/>
                <w:szCs w:val="27"/>
                <w:lang w:val="ro-RO" w:eastAsia="ro-RO"/>
              </w:rPr>
              <w:t xml:space="preserve"> publice (autor):</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B3E6A9" w14:textId="77777777" w:rsidR="00F85116" w:rsidRPr="007C397F" w:rsidRDefault="00351E2A" w:rsidP="00936D68">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 xml:space="preserve">Ministerul Agriculturii </w:t>
            </w:r>
            <w:r w:rsidR="00936D68" w:rsidRPr="007C397F">
              <w:rPr>
                <w:rFonts w:ascii="Times New Roman" w:hAnsi="Times New Roman" w:cs="Times New Roman"/>
                <w:sz w:val="27"/>
                <w:szCs w:val="27"/>
                <w:lang w:val="ro-RO" w:eastAsia="ja-JP"/>
              </w:rPr>
              <w:t>ș</w:t>
            </w:r>
            <w:r w:rsidRPr="007C397F">
              <w:rPr>
                <w:rFonts w:ascii="Times New Roman" w:hAnsi="Times New Roman" w:cs="Times New Roman"/>
                <w:sz w:val="27"/>
                <w:szCs w:val="27"/>
                <w:lang w:val="ro-RO" w:eastAsia="ja-JP"/>
              </w:rPr>
              <w:t>i Industriei Alimentare</w:t>
            </w:r>
          </w:p>
        </w:tc>
      </w:tr>
      <w:tr w:rsidR="00F85116" w:rsidRPr="007C397F" w14:paraId="43038A34" w14:textId="77777777" w:rsidTr="009276ED">
        <w:trPr>
          <w:trHeight w:val="51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278FB"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Subdiviziunea: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C80F67" w14:textId="77777777" w:rsidR="00F85116" w:rsidRPr="007C397F" w:rsidRDefault="006241F8" w:rsidP="0066535C">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bCs/>
                <w:sz w:val="27"/>
                <w:szCs w:val="27"/>
                <w:lang w:val="ro-RO" w:eastAsia="ja-JP"/>
              </w:rPr>
              <w:t>Direcția Industr</w:t>
            </w:r>
            <w:r w:rsidR="0066535C" w:rsidRPr="007C397F">
              <w:rPr>
                <w:rFonts w:ascii="Times New Roman" w:hAnsi="Times New Roman" w:cs="Times New Roman"/>
                <w:bCs/>
                <w:sz w:val="27"/>
                <w:szCs w:val="27"/>
                <w:lang w:val="ro-RO" w:eastAsia="ja-JP"/>
              </w:rPr>
              <w:t>ie</w:t>
            </w:r>
            <w:r w:rsidRPr="007C397F">
              <w:rPr>
                <w:rFonts w:ascii="Times New Roman" w:hAnsi="Times New Roman" w:cs="Times New Roman"/>
                <w:bCs/>
                <w:sz w:val="27"/>
                <w:szCs w:val="27"/>
                <w:lang w:val="ro-RO" w:eastAsia="ja-JP"/>
              </w:rPr>
              <w:t xml:space="preserve"> Alimentară</w:t>
            </w:r>
          </w:p>
        </w:tc>
      </w:tr>
      <w:tr w:rsidR="00F85116" w:rsidRPr="007C397F" w14:paraId="64B073F6" w14:textId="77777777" w:rsidTr="009276ED">
        <w:trPr>
          <w:trHeight w:val="7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D9D809"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Persoana responsabilă </w:t>
            </w:r>
            <w:proofErr w:type="spellStart"/>
            <w:r w:rsidRPr="007C397F">
              <w:rPr>
                <w:rFonts w:ascii="Times New Roman" w:eastAsia="Times New Roman" w:hAnsi="Times New Roman" w:cs="Times New Roman"/>
                <w:b/>
                <w:bCs/>
                <w:sz w:val="27"/>
                <w:szCs w:val="27"/>
                <w:lang w:val="ro-RO" w:eastAsia="ro-RO"/>
              </w:rPr>
              <w:t>şi</w:t>
            </w:r>
            <w:proofErr w:type="spellEnd"/>
            <w:r w:rsidRPr="007C397F">
              <w:rPr>
                <w:rFonts w:ascii="Times New Roman" w:eastAsia="Times New Roman" w:hAnsi="Times New Roman" w:cs="Times New Roman"/>
                <w:b/>
                <w:bCs/>
                <w:sz w:val="27"/>
                <w:szCs w:val="27"/>
                <w:lang w:val="ro-RO" w:eastAsia="ro-RO"/>
              </w:rPr>
              <w:t xml:space="preserve"> datele de contact: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41C7BB" w14:textId="77777777" w:rsidR="00F85116" w:rsidRPr="007C397F" w:rsidRDefault="00F85116" w:rsidP="003D7621">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Maria Leahu</w:t>
            </w:r>
          </w:p>
          <w:p w14:paraId="37983184" w14:textId="77777777" w:rsidR="00F85116" w:rsidRPr="007C397F" w:rsidRDefault="0023650B" w:rsidP="006241F8">
            <w:pPr>
              <w:spacing w:after="0" w:line="240" w:lineRule="auto"/>
              <w:ind w:right="77"/>
              <w:rPr>
                <w:rFonts w:ascii="Times New Roman" w:hAnsi="Times New Roman" w:cs="Times New Roman"/>
                <w:sz w:val="27"/>
                <w:szCs w:val="27"/>
                <w:u w:val="single"/>
                <w:lang w:val="ro-RO" w:eastAsia="ja-JP"/>
              </w:rPr>
            </w:pPr>
            <w:r w:rsidRPr="007C397F">
              <w:rPr>
                <w:rFonts w:ascii="Times New Roman" w:hAnsi="Times New Roman" w:cs="Times New Roman"/>
                <w:sz w:val="27"/>
                <w:szCs w:val="27"/>
                <w:lang w:val="ro-RO" w:eastAsia="ja-JP"/>
              </w:rPr>
              <w:t>022 204 5</w:t>
            </w:r>
            <w:r w:rsidR="006241F8" w:rsidRPr="007C397F">
              <w:rPr>
                <w:rFonts w:ascii="Times New Roman" w:hAnsi="Times New Roman" w:cs="Times New Roman"/>
                <w:sz w:val="27"/>
                <w:szCs w:val="27"/>
                <w:lang w:val="ro-RO" w:eastAsia="ja-JP"/>
              </w:rPr>
              <w:t>40</w:t>
            </w:r>
            <w:r w:rsidRPr="007C397F">
              <w:rPr>
                <w:rFonts w:ascii="Times New Roman" w:hAnsi="Times New Roman" w:cs="Times New Roman"/>
                <w:sz w:val="27"/>
                <w:szCs w:val="27"/>
                <w:lang w:val="ro-RO" w:eastAsia="ja-JP"/>
              </w:rPr>
              <w:t xml:space="preserve">,  </w:t>
            </w:r>
            <w:hyperlink r:id="rId6" w:history="1">
              <w:r w:rsidR="00DB550D" w:rsidRPr="007C397F">
                <w:rPr>
                  <w:rStyle w:val="Hyperlink"/>
                  <w:rFonts w:ascii="Times New Roman" w:hAnsi="Times New Roman"/>
                  <w:sz w:val="27"/>
                  <w:szCs w:val="27"/>
                  <w:lang w:val="ro-RO" w:eastAsia="ja-JP"/>
                </w:rPr>
                <w:t>maria.leahu@maia.gov.md</w:t>
              </w:r>
            </w:hyperlink>
            <w:r w:rsidR="009D6B11" w:rsidRPr="007C397F">
              <w:rPr>
                <w:rFonts w:ascii="Times New Roman" w:hAnsi="Times New Roman" w:cs="Times New Roman"/>
                <w:sz w:val="27"/>
                <w:szCs w:val="27"/>
                <w:lang w:val="ro-RO" w:eastAsia="ja-JP"/>
              </w:rPr>
              <w:t xml:space="preserve"> </w:t>
            </w:r>
          </w:p>
        </w:tc>
      </w:tr>
      <w:tr w:rsidR="00F85116" w:rsidRPr="007C397F" w14:paraId="7F96F3B6" w14:textId="77777777" w:rsidTr="009276ED">
        <w:trPr>
          <w:trHeight w:val="510"/>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14:paraId="605D8A7E"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Compartimentele analizei impactului</w:t>
            </w:r>
          </w:p>
        </w:tc>
      </w:tr>
      <w:tr w:rsidR="00F85116" w:rsidRPr="007C397F" w14:paraId="612C7BF6" w14:textId="77777777" w:rsidTr="009276ED">
        <w:trPr>
          <w:trHeight w:val="446"/>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109B8E"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1. Definirea problemei</w:t>
            </w:r>
          </w:p>
        </w:tc>
      </w:tr>
      <w:tr w:rsidR="00F85116" w:rsidRPr="007C397F" w14:paraId="4967FE9E" w14:textId="77777777" w:rsidTr="009276ED">
        <w:trPr>
          <w:trHeight w:val="5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C835B" w14:textId="77777777"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C435A" w:rsidRPr="007C397F">
              <w:rPr>
                <w:rFonts w:ascii="Times New Roman" w:eastAsia="Times New Roman" w:hAnsi="Times New Roman" w:cs="Times New Roman"/>
                <w:sz w:val="27"/>
                <w:szCs w:val="27"/>
                <w:lang w:val="ro-RO" w:eastAsia="ro-RO"/>
              </w:rPr>
              <w:t>Determinați</w:t>
            </w:r>
            <w:r w:rsidRPr="007C397F">
              <w:rPr>
                <w:rFonts w:ascii="Times New Roman" w:eastAsia="Times New Roman" w:hAnsi="Times New Roman" w:cs="Times New Roman"/>
                <w:sz w:val="27"/>
                <w:szCs w:val="27"/>
                <w:lang w:val="ro-RO" w:eastAsia="ro-RO"/>
              </w:rPr>
              <w:t xml:space="preserve"> clar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concis problema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/sau problemele care urmează să fie </w:t>
            </w:r>
            <w:r w:rsidR="009C435A" w:rsidRPr="007C397F">
              <w:rPr>
                <w:rFonts w:ascii="Times New Roman" w:eastAsia="Times New Roman" w:hAnsi="Times New Roman" w:cs="Times New Roman"/>
                <w:sz w:val="27"/>
                <w:szCs w:val="27"/>
                <w:lang w:val="ro-RO" w:eastAsia="ro-RO"/>
              </w:rPr>
              <w:t>soluționate</w:t>
            </w:r>
          </w:p>
        </w:tc>
      </w:tr>
      <w:tr w:rsidR="00F85116" w:rsidRPr="007C397F" w14:paraId="5210271C" w14:textId="77777777" w:rsidTr="009276ED">
        <w:trPr>
          <w:trHeight w:val="154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D4F5" w14:textId="4F8D319F" w:rsidR="00761C94" w:rsidRPr="007C397F" w:rsidRDefault="00761C94" w:rsidP="00761C94">
            <w:pPr>
              <w:pStyle w:val="Frspaiere"/>
              <w:ind w:firstLine="567"/>
              <w:jc w:val="both"/>
              <w:rPr>
                <w:rStyle w:val="2"/>
                <w:rFonts w:eastAsiaTheme="majorEastAsia"/>
                <w:color w:val="auto"/>
                <w:sz w:val="27"/>
                <w:szCs w:val="27"/>
              </w:rPr>
            </w:pPr>
            <w:r w:rsidRPr="007C397F">
              <w:rPr>
                <w:rStyle w:val="2"/>
                <w:rFonts w:eastAsiaTheme="majorEastAsia"/>
                <w:sz w:val="27"/>
                <w:szCs w:val="27"/>
              </w:rPr>
              <w:t xml:space="preserve">-necesitatea ajustării cadrului normativ </w:t>
            </w:r>
            <w:r w:rsidR="007F6527">
              <w:rPr>
                <w:rStyle w:val="2"/>
                <w:rFonts w:eastAsiaTheme="majorEastAsia"/>
                <w:sz w:val="27"/>
                <w:szCs w:val="27"/>
              </w:rPr>
              <w:t xml:space="preserve">aferent cerințelor de calitate si comercializare pentru orez și anumite tipuri de zahăr destinate consumului uman, </w:t>
            </w:r>
            <w:r w:rsidRPr="007C397F">
              <w:rPr>
                <w:rFonts w:ascii="Times New Roman" w:hAnsi="Times New Roman" w:cs="Times New Roman"/>
                <w:bCs/>
                <w:sz w:val="27"/>
                <w:szCs w:val="27"/>
                <w:lang w:eastAsia="ja-JP"/>
              </w:rPr>
              <w:t>provenite atât din producția autohtonă, cât și din import</w:t>
            </w:r>
            <w:r w:rsidRPr="007C397F">
              <w:rPr>
                <w:rStyle w:val="2"/>
                <w:rFonts w:eastAsiaTheme="majorEastAsia"/>
                <w:sz w:val="27"/>
                <w:szCs w:val="27"/>
              </w:rPr>
              <w:t>;</w:t>
            </w:r>
          </w:p>
          <w:p w14:paraId="4FB99884" w14:textId="77777777" w:rsidR="00761C94" w:rsidRPr="007C397F" w:rsidRDefault="00761C94" w:rsidP="00761C94">
            <w:pPr>
              <w:pStyle w:val="Frspaiere"/>
              <w:ind w:firstLine="567"/>
              <w:jc w:val="both"/>
              <w:rPr>
                <w:rStyle w:val="2"/>
                <w:rFonts w:eastAsiaTheme="majorEastAsia"/>
                <w:sz w:val="27"/>
                <w:szCs w:val="27"/>
              </w:rPr>
            </w:pPr>
            <w:r w:rsidRPr="007C397F">
              <w:rPr>
                <w:rStyle w:val="2"/>
                <w:rFonts w:eastAsiaTheme="majorEastAsia"/>
                <w:sz w:val="27"/>
                <w:szCs w:val="27"/>
              </w:rPr>
              <w:t>-asigurarea consumatorilor cu produse sigure;</w:t>
            </w:r>
          </w:p>
          <w:p w14:paraId="1E1CCDCE" w14:textId="77777777" w:rsidR="00F85116" w:rsidRPr="007C397F" w:rsidRDefault="00761C94" w:rsidP="00761C94">
            <w:pPr>
              <w:pStyle w:val="Frspaiere"/>
              <w:ind w:firstLine="567"/>
              <w:jc w:val="both"/>
              <w:rPr>
                <w:rFonts w:ascii="Times New Roman" w:eastAsiaTheme="majorEastAsia" w:hAnsi="Times New Roman" w:cs="Times New Roman"/>
                <w:color w:val="000000"/>
                <w:sz w:val="27"/>
                <w:szCs w:val="27"/>
                <w:lang w:eastAsia="ro-RO" w:bidi="ro-RO"/>
              </w:rPr>
            </w:pPr>
            <w:r w:rsidRPr="007C397F">
              <w:rPr>
                <w:rStyle w:val="2"/>
                <w:rFonts w:eastAsiaTheme="majorEastAsia"/>
                <w:sz w:val="27"/>
                <w:szCs w:val="27"/>
              </w:rPr>
              <w:t>-concurență loială</w:t>
            </w:r>
            <w:r w:rsidRPr="007C397F">
              <w:rPr>
                <w:rStyle w:val="2"/>
                <w:rFonts w:eastAsiaTheme="majorEastAsia"/>
                <w:color w:val="auto"/>
                <w:sz w:val="27"/>
                <w:szCs w:val="27"/>
              </w:rPr>
              <w:t xml:space="preserve"> </w:t>
            </w:r>
            <w:r w:rsidRPr="007C397F">
              <w:rPr>
                <w:rStyle w:val="2"/>
                <w:rFonts w:eastAsiaTheme="majorEastAsia"/>
                <w:sz w:val="27"/>
                <w:szCs w:val="27"/>
              </w:rPr>
              <w:t>între producătorii autohtoni si cei din afara țării.</w:t>
            </w:r>
          </w:p>
        </w:tc>
      </w:tr>
      <w:tr w:rsidR="00F85116" w:rsidRPr="007C397F" w14:paraId="6D82F41F" w14:textId="77777777" w:rsidTr="009276ED">
        <w:trPr>
          <w:trHeight w:val="103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B93DC1"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b) </w:t>
            </w:r>
            <w:r w:rsidR="009D6B11"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problema, persoanele/</w:t>
            </w:r>
            <w:r w:rsidR="009D6B11" w:rsidRPr="007C397F">
              <w:rPr>
                <w:rFonts w:ascii="Times New Roman" w:eastAsia="Times New Roman" w:hAnsi="Times New Roman" w:cs="Times New Roman"/>
                <w:sz w:val="27"/>
                <w:szCs w:val="27"/>
                <w:lang w:val="ro-RO" w:eastAsia="ro-RO"/>
              </w:rPr>
              <w:t>entitățile</w:t>
            </w:r>
            <w:r w:rsidRPr="007C397F">
              <w:rPr>
                <w:rFonts w:ascii="Times New Roman" w:eastAsia="Times New Roman" w:hAnsi="Times New Roman" w:cs="Times New Roman"/>
                <w:sz w:val="27"/>
                <w:szCs w:val="27"/>
                <w:lang w:val="ro-RO" w:eastAsia="ro-RO"/>
              </w:rPr>
              <w:t xml:space="preserve"> afectate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cele care contribuie la </w:t>
            </w:r>
            <w:r w:rsidR="009D6B11"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 cu justificarea </w:t>
            </w:r>
            <w:r w:rsidR="009D6B11" w:rsidRPr="007C397F">
              <w:rPr>
                <w:rFonts w:ascii="Times New Roman" w:eastAsia="Times New Roman" w:hAnsi="Times New Roman" w:cs="Times New Roman"/>
                <w:sz w:val="27"/>
                <w:szCs w:val="27"/>
                <w:lang w:val="ro-RO" w:eastAsia="ro-RO"/>
              </w:rPr>
              <w:t>necesității</w:t>
            </w:r>
            <w:r w:rsidRPr="007C397F">
              <w:rPr>
                <w:rFonts w:ascii="Times New Roman" w:eastAsia="Times New Roman" w:hAnsi="Times New Roman" w:cs="Times New Roman"/>
                <w:sz w:val="27"/>
                <w:szCs w:val="27"/>
                <w:lang w:val="ro-RO" w:eastAsia="ro-RO"/>
              </w:rPr>
              <w:t xml:space="preserve"> schimbării </w:t>
            </w:r>
            <w:r w:rsidR="009D6B11" w:rsidRPr="007C397F">
              <w:rPr>
                <w:rFonts w:ascii="Times New Roman" w:eastAsia="Times New Roman" w:hAnsi="Times New Roman" w:cs="Times New Roman"/>
                <w:sz w:val="27"/>
                <w:szCs w:val="27"/>
                <w:lang w:val="ro-RO" w:eastAsia="ro-RO"/>
              </w:rPr>
              <w:t>situației</w:t>
            </w:r>
            <w:r w:rsidRPr="007C397F">
              <w:rPr>
                <w:rFonts w:ascii="Times New Roman" w:eastAsia="Times New Roman" w:hAnsi="Times New Roman" w:cs="Times New Roman"/>
                <w:sz w:val="27"/>
                <w:szCs w:val="27"/>
                <w:lang w:val="ro-RO" w:eastAsia="ro-RO"/>
              </w:rPr>
              <w:t xml:space="preserve"> curente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viitoare, în baza dovezilor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datelor colectate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examinate</w:t>
            </w:r>
          </w:p>
        </w:tc>
      </w:tr>
      <w:tr w:rsidR="00F85116" w:rsidRPr="007C397F" w14:paraId="59C31488" w14:textId="77777777" w:rsidTr="001B0189">
        <w:trPr>
          <w:trHeight w:val="2937"/>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DC2F63" w14:textId="6ABD0AE5" w:rsidR="00D518AF" w:rsidRPr="007C397F"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Din p</w:t>
            </w:r>
            <w:r w:rsidR="009C7CCF" w:rsidRPr="007C397F">
              <w:rPr>
                <w:rFonts w:ascii="Times New Roman" w:eastAsia="Times New Roman" w:hAnsi="Times New Roman" w:cs="Times New Roman"/>
                <w:sz w:val="27"/>
                <w:szCs w:val="27"/>
                <w:lang w:val="ro-RO" w:eastAsia="ro-RO"/>
              </w:rPr>
              <w:t>artea</w:t>
            </w:r>
            <w:r w:rsidRPr="007C397F">
              <w:rPr>
                <w:rFonts w:ascii="Times New Roman" w:eastAsia="Times New Roman" w:hAnsi="Times New Roman" w:cs="Times New Roman"/>
                <w:sz w:val="27"/>
                <w:szCs w:val="27"/>
                <w:lang w:val="ro-RO" w:eastAsia="ro-RO"/>
              </w:rPr>
              <w:t xml:space="preserve"> mediului de afaceri în adresa Ministerului au fost </w:t>
            </w:r>
            <w:r w:rsidR="00EA4801" w:rsidRPr="007C397F">
              <w:rPr>
                <w:rFonts w:ascii="Times New Roman" w:eastAsia="Times New Roman" w:hAnsi="Times New Roman" w:cs="Times New Roman"/>
                <w:sz w:val="27"/>
                <w:szCs w:val="27"/>
                <w:lang w:val="ro-RO" w:eastAsia="ro-RO"/>
              </w:rPr>
              <w:t>înaintate</w:t>
            </w:r>
            <w:r w:rsidRPr="007C397F">
              <w:rPr>
                <w:rFonts w:ascii="Times New Roman" w:eastAsia="Times New Roman" w:hAnsi="Times New Roman" w:cs="Times New Roman"/>
                <w:sz w:val="27"/>
                <w:szCs w:val="27"/>
                <w:lang w:val="ro-RO" w:eastAsia="ro-RO"/>
              </w:rPr>
              <w:t xml:space="preserve"> demersuri privind necesitatea aducerii în concordanță a prevederilor unor acte normative – Reglementări tehnice, printre care și Reglementarea tehnică „</w:t>
            </w:r>
            <w:r w:rsidR="007F6527" w:rsidRPr="007F6527">
              <w:rPr>
                <w:rFonts w:ascii="Times New Roman" w:eastAsia="Times New Roman" w:hAnsi="Times New Roman" w:cs="Times New Roman"/>
                <w:sz w:val="27"/>
                <w:szCs w:val="27"/>
                <w:lang w:val="ro-RO" w:eastAsia="ro-RO"/>
              </w:rPr>
              <w:t>Zahăr. Producerea și comercializarea”</w:t>
            </w:r>
            <w:r w:rsidRPr="007C397F">
              <w:rPr>
                <w:rFonts w:ascii="Times New Roman" w:eastAsia="Times New Roman" w:hAnsi="Times New Roman" w:cs="Times New Roman"/>
                <w:sz w:val="27"/>
                <w:szCs w:val="27"/>
                <w:lang w:val="ro-RO" w:eastAsia="ro-RO"/>
              </w:rPr>
              <w:t xml:space="preserve">, aprobată prin Hotărârea Guvernului nr. </w:t>
            </w:r>
            <w:r w:rsidR="007F6527">
              <w:rPr>
                <w:rFonts w:ascii="Times New Roman" w:eastAsia="Times New Roman" w:hAnsi="Times New Roman" w:cs="Times New Roman"/>
                <w:sz w:val="27"/>
                <w:szCs w:val="27"/>
                <w:lang w:val="ro-RO" w:eastAsia="ro-RO"/>
              </w:rPr>
              <w:t>774</w:t>
            </w:r>
            <w:r w:rsidRPr="007C397F">
              <w:rPr>
                <w:rFonts w:ascii="Times New Roman" w:eastAsia="Times New Roman" w:hAnsi="Times New Roman" w:cs="Times New Roman"/>
                <w:sz w:val="27"/>
                <w:szCs w:val="27"/>
                <w:lang w:val="ro-RO" w:eastAsia="ro-RO"/>
              </w:rPr>
              <w:t>/200</w:t>
            </w:r>
            <w:r w:rsidR="007F6527">
              <w:rPr>
                <w:rFonts w:ascii="Times New Roman" w:eastAsia="Times New Roman" w:hAnsi="Times New Roman" w:cs="Times New Roman"/>
                <w:sz w:val="27"/>
                <w:szCs w:val="27"/>
                <w:lang w:val="ro-RO" w:eastAsia="ro-RO"/>
              </w:rPr>
              <w:t>7</w:t>
            </w:r>
            <w:r w:rsidRPr="007C397F">
              <w:rPr>
                <w:rFonts w:ascii="Times New Roman" w:eastAsia="Times New Roman" w:hAnsi="Times New Roman" w:cs="Times New Roman"/>
                <w:sz w:val="27"/>
                <w:szCs w:val="27"/>
                <w:lang w:val="ro-RO" w:eastAsia="ro-RO"/>
              </w:rPr>
              <w:t>.</w:t>
            </w:r>
          </w:p>
          <w:p w14:paraId="4112D8FC" w14:textId="76BAFAB2" w:rsidR="006241F8" w:rsidRPr="007C397F" w:rsidRDefault="005754A5" w:rsidP="003D7621">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În anul 2022 au fost actualizate pozițiile tarifare din Nomenclatura combinata a mărfurilor (Legea 134/2022)</w:t>
            </w:r>
            <w:r w:rsidR="00850D22" w:rsidRPr="007C397F">
              <w:rPr>
                <w:rFonts w:ascii="Times New Roman" w:eastAsia="Times New Roman" w:hAnsi="Times New Roman" w:cs="Times New Roman"/>
                <w:sz w:val="27"/>
                <w:szCs w:val="27"/>
                <w:lang w:val="ro-RO" w:eastAsia="ro-RO"/>
              </w:rPr>
              <w:t>.</w:t>
            </w:r>
            <w:r>
              <w:rPr>
                <w:rFonts w:ascii="Times New Roman" w:eastAsia="Times New Roman" w:hAnsi="Times New Roman" w:cs="Times New Roman"/>
                <w:sz w:val="27"/>
                <w:szCs w:val="27"/>
                <w:lang w:val="ro-RO" w:eastAsia="ro-RO"/>
              </w:rPr>
              <w:t xml:space="preserve"> Prin urmare, conform pct. 2 din Lege, este necesar de actualizat pozițiile tarifare din reglementările tehnice si Cerințele de calitate pentru produse alimentare aprobate prin Hotărâre de Guvern.</w:t>
            </w:r>
          </w:p>
          <w:p w14:paraId="0B1B043B" w14:textId="77777777" w:rsidR="00EC68C4"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Modificarea actului normativ va avea într-o oarecare măsură impact asupra următoarele categorii:</w:t>
            </w:r>
          </w:p>
          <w:p w14:paraId="267E0641" w14:textId="0E60C63D" w:rsidR="00F30435"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producătorii</w:t>
            </w:r>
            <w:r w:rsidR="005754A5">
              <w:rPr>
                <w:rFonts w:ascii="Times New Roman" w:eastAsia="Times New Roman" w:hAnsi="Times New Roman" w:cs="Times New Roman"/>
                <w:sz w:val="27"/>
                <w:szCs w:val="27"/>
                <w:lang w:val="ro-RO" w:eastAsia="ro-RO"/>
              </w:rPr>
              <w:t xml:space="preserve"> și importatorii de anumite tipuri de zahar și importatorii și agenții economici care preambalează orezul, întrucât aceștia </w:t>
            </w:r>
            <w:r w:rsidRPr="007C397F">
              <w:rPr>
                <w:rFonts w:ascii="Times New Roman" w:eastAsia="Times New Roman" w:hAnsi="Times New Roman" w:cs="Times New Roman"/>
                <w:sz w:val="27"/>
                <w:szCs w:val="27"/>
                <w:lang w:val="ro-RO" w:eastAsia="ro-RO"/>
              </w:rPr>
              <w:t>urmează să se conformeze cerințelor stabilite</w:t>
            </w:r>
          </w:p>
          <w:p w14:paraId="4BC2B5A4" w14:textId="77777777" w:rsidR="00EC68C4" w:rsidRPr="007C397F"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organele de control ANSA și ANSP </w:t>
            </w:r>
          </w:p>
          <w:p w14:paraId="07BF401B" w14:textId="77777777" w:rsidR="00B96574" w:rsidRPr="007C397F"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consumatorii.</w:t>
            </w:r>
          </w:p>
          <w:p w14:paraId="7D80DCF2" w14:textId="2081A5B7" w:rsidR="00695453" w:rsidRDefault="00832456"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Conform datelor Biroului Național de Statistică</w:t>
            </w:r>
            <w:r w:rsidR="006D36C6" w:rsidRPr="007C397F">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w:t>
            </w:r>
            <w:r w:rsidR="00695453">
              <w:rPr>
                <w:rFonts w:ascii="Times New Roman" w:eastAsia="Times New Roman" w:hAnsi="Times New Roman" w:cs="Times New Roman"/>
                <w:sz w:val="27"/>
                <w:szCs w:val="27"/>
                <w:lang w:val="ro-RO" w:eastAsia="ro-RO"/>
              </w:rPr>
              <w:t xml:space="preserve">în Republică </w:t>
            </w:r>
            <w:r w:rsidR="001B0189">
              <w:rPr>
                <w:rFonts w:ascii="Times New Roman" w:eastAsia="Times New Roman" w:hAnsi="Times New Roman" w:cs="Times New Roman"/>
                <w:sz w:val="27"/>
                <w:szCs w:val="27"/>
                <w:lang w:val="ro-RO" w:eastAsia="ro-RO"/>
              </w:rPr>
              <w:t>î</w:t>
            </w:r>
            <w:r w:rsidR="00695453">
              <w:rPr>
                <w:rFonts w:ascii="Times New Roman" w:eastAsia="Times New Roman" w:hAnsi="Times New Roman" w:cs="Times New Roman"/>
                <w:sz w:val="27"/>
                <w:szCs w:val="27"/>
                <w:lang w:val="ro-RO" w:eastAsia="ro-RO"/>
              </w:rPr>
              <w:t xml:space="preserve">n anul 2022 erau 5 Agenți economici producători de </w:t>
            </w:r>
            <w:r w:rsidR="00695453" w:rsidRPr="001B0189">
              <w:rPr>
                <w:rFonts w:ascii="Times New Roman" w:eastAsia="Times New Roman" w:hAnsi="Times New Roman" w:cs="Times New Roman"/>
                <w:i/>
                <w:sz w:val="27"/>
                <w:szCs w:val="27"/>
                <w:lang w:val="ro-RO" w:eastAsia="ro-RO"/>
              </w:rPr>
              <w:t xml:space="preserve">anumite </w:t>
            </w:r>
            <w:r w:rsidR="00695453">
              <w:rPr>
                <w:rFonts w:ascii="Times New Roman" w:eastAsia="Times New Roman" w:hAnsi="Times New Roman" w:cs="Times New Roman"/>
                <w:sz w:val="27"/>
                <w:szCs w:val="27"/>
                <w:lang w:val="ro-RO" w:eastAsia="ro-RO"/>
              </w:rPr>
              <w:t xml:space="preserve">tipuri de zahar. </w:t>
            </w:r>
            <w:r w:rsidR="00921B5C" w:rsidRPr="007C397F">
              <w:rPr>
                <w:rFonts w:ascii="Times New Roman" w:eastAsia="Times New Roman" w:hAnsi="Times New Roman" w:cs="Times New Roman"/>
                <w:sz w:val="27"/>
                <w:szCs w:val="27"/>
                <w:lang w:val="ro-RO" w:eastAsia="ro-RO"/>
              </w:rPr>
              <w:t>Conform acestor date în anul 202</w:t>
            </w:r>
            <w:r w:rsidR="00695453">
              <w:rPr>
                <w:rFonts w:ascii="Times New Roman" w:eastAsia="Times New Roman" w:hAnsi="Times New Roman" w:cs="Times New Roman"/>
                <w:sz w:val="27"/>
                <w:szCs w:val="27"/>
                <w:lang w:val="ro-RO" w:eastAsia="ro-RO"/>
              </w:rPr>
              <w:t>2</w:t>
            </w:r>
            <w:r w:rsidR="00921B5C" w:rsidRPr="007C397F">
              <w:rPr>
                <w:rFonts w:ascii="Times New Roman" w:eastAsia="Times New Roman" w:hAnsi="Times New Roman" w:cs="Times New Roman"/>
                <w:sz w:val="27"/>
                <w:szCs w:val="27"/>
                <w:lang w:val="ro-RO" w:eastAsia="ro-RO"/>
              </w:rPr>
              <w:t xml:space="preserve">, </w:t>
            </w:r>
            <w:r w:rsidR="00695453">
              <w:rPr>
                <w:rFonts w:ascii="Times New Roman" w:eastAsia="Times New Roman" w:hAnsi="Times New Roman" w:cs="Times New Roman"/>
                <w:sz w:val="27"/>
                <w:szCs w:val="27"/>
                <w:lang w:val="ro-RO" w:eastAsia="ro-RO"/>
              </w:rPr>
              <w:t>producerea produselor respective in perioada 2019-2022 este prezentată in tabelul 1.</w:t>
            </w:r>
          </w:p>
          <w:p w14:paraId="59E454B6" w14:textId="4EFD5F7F" w:rsidR="00695453" w:rsidRDefault="00695453"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lastRenderedPageBreak/>
              <w:t>Tabelul 1 Producerea anumitor tipuri de zahar în perioada 2019-2022.</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288"/>
              <w:gridCol w:w="1288"/>
              <w:gridCol w:w="1288"/>
              <w:gridCol w:w="1152"/>
              <w:gridCol w:w="938"/>
            </w:tblGrid>
            <w:tr w:rsidR="007F4D34" w:rsidRPr="00695453" w14:paraId="278C1E28" w14:textId="06B836D2" w:rsidTr="007F4D34">
              <w:trPr>
                <w:trHeight w:val="236"/>
              </w:trPr>
              <w:tc>
                <w:tcPr>
                  <w:tcW w:w="4026" w:type="dxa"/>
                  <w:shd w:val="clear" w:color="auto" w:fill="auto"/>
                  <w:hideMark/>
                </w:tcPr>
                <w:p w14:paraId="1CB42FD3" w14:textId="77777777" w:rsidR="007F4D34" w:rsidRPr="00695453" w:rsidRDefault="007F4D34" w:rsidP="00695453">
                  <w:pPr>
                    <w:spacing w:after="0" w:line="240" w:lineRule="auto"/>
                    <w:jc w:val="center"/>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 </w:t>
                  </w:r>
                </w:p>
              </w:tc>
              <w:tc>
                <w:tcPr>
                  <w:tcW w:w="1288" w:type="dxa"/>
                  <w:shd w:val="clear" w:color="auto" w:fill="auto"/>
                  <w:noWrap/>
                  <w:vAlign w:val="center"/>
                  <w:hideMark/>
                </w:tcPr>
                <w:p w14:paraId="479B716B" w14:textId="77777777" w:rsidR="007F4D34" w:rsidRPr="00695453" w:rsidRDefault="007F4D34" w:rsidP="00695453">
                  <w:pPr>
                    <w:spacing w:after="0" w:line="240" w:lineRule="auto"/>
                    <w:jc w:val="center"/>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2019</w:t>
                  </w:r>
                </w:p>
              </w:tc>
              <w:tc>
                <w:tcPr>
                  <w:tcW w:w="1288" w:type="dxa"/>
                  <w:shd w:val="clear" w:color="auto" w:fill="auto"/>
                  <w:noWrap/>
                  <w:vAlign w:val="center"/>
                  <w:hideMark/>
                </w:tcPr>
                <w:p w14:paraId="315ADF74" w14:textId="77777777" w:rsidR="007F4D34" w:rsidRPr="00695453" w:rsidRDefault="007F4D34" w:rsidP="00695453">
                  <w:pPr>
                    <w:spacing w:after="0" w:line="240" w:lineRule="auto"/>
                    <w:jc w:val="center"/>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2020</w:t>
                  </w:r>
                </w:p>
              </w:tc>
              <w:tc>
                <w:tcPr>
                  <w:tcW w:w="1288" w:type="dxa"/>
                  <w:shd w:val="clear" w:color="auto" w:fill="auto"/>
                  <w:noWrap/>
                  <w:vAlign w:val="center"/>
                  <w:hideMark/>
                </w:tcPr>
                <w:p w14:paraId="063B26DB" w14:textId="77777777" w:rsidR="007F4D34" w:rsidRPr="00695453" w:rsidRDefault="007F4D34" w:rsidP="00695453">
                  <w:pPr>
                    <w:spacing w:after="0" w:line="240" w:lineRule="auto"/>
                    <w:jc w:val="center"/>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2021</w:t>
                  </w:r>
                </w:p>
              </w:tc>
              <w:tc>
                <w:tcPr>
                  <w:tcW w:w="1152" w:type="dxa"/>
                  <w:shd w:val="clear" w:color="auto" w:fill="auto"/>
                  <w:noWrap/>
                  <w:vAlign w:val="center"/>
                  <w:hideMark/>
                </w:tcPr>
                <w:p w14:paraId="264E5E80" w14:textId="77777777" w:rsidR="007F4D34" w:rsidRPr="00695453" w:rsidRDefault="007F4D34" w:rsidP="00695453">
                  <w:pPr>
                    <w:spacing w:after="0" w:line="240" w:lineRule="auto"/>
                    <w:jc w:val="center"/>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2022</w:t>
                  </w:r>
                </w:p>
              </w:tc>
              <w:tc>
                <w:tcPr>
                  <w:tcW w:w="938" w:type="dxa"/>
                </w:tcPr>
                <w:p w14:paraId="641BC44B" w14:textId="7837EEB9" w:rsidR="007F4D34" w:rsidRPr="00695453" w:rsidRDefault="007F4D34" w:rsidP="00695453">
                  <w:pPr>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2023</w:t>
                  </w:r>
                </w:p>
              </w:tc>
            </w:tr>
            <w:tr w:rsidR="007F4D34" w:rsidRPr="00695453" w14:paraId="7BDB1D60" w14:textId="18465F52" w:rsidTr="007F4D34">
              <w:trPr>
                <w:trHeight w:val="418"/>
              </w:trPr>
              <w:tc>
                <w:tcPr>
                  <w:tcW w:w="4026" w:type="dxa"/>
                  <w:shd w:val="clear" w:color="auto" w:fill="auto"/>
                  <w:hideMark/>
                </w:tcPr>
                <w:p w14:paraId="456DAD36" w14:textId="77777777" w:rsidR="007F4D34" w:rsidRPr="00695453" w:rsidRDefault="007F4D34" w:rsidP="00695453">
                  <w:pPr>
                    <w:spacing w:after="0" w:line="240" w:lineRule="auto"/>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Zahăr tos, mii tone</w:t>
                  </w:r>
                </w:p>
              </w:tc>
              <w:tc>
                <w:tcPr>
                  <w:tcW w:w="1288" w:type="dxa"/>
                  <w:shd w:val="clear" w:color="auto" w:fill="auto"/>
                  <w:hideMark/>
                </w:tcPr>
                <w:p w14:paraId="1B9AD1CD"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86,9</w:t>
                  </w:r>
                </w:p>
              </w:tc>
              <w:tc>
                <w:tcPr>
                  <w:tcW w:w="1288" w:type="dxa"/>
                  <w:shd w:val="clear" w:color="auto" w:fill="auto"/>
                  <w:hideMark/>
                </w:tcPr>
                <w:p w14:paraId="1D6F6F81"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50,5</w:t>
                  </w:r>
                </w:p>
              </w:tc>
              <w:tc>
                <w:tcPr>
                  <w:tcW w:w="1288" w:type="dxa"/>
                  <w:shd w:val="clear" w:color="auto" w:fill="auto"/>
                  <w:hideMark/>
                </w:tcPr>
                <w:p w14:paraId="57156D05"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102,5</w:t>
                  </w:r>
                </w:p>
              </w:tc>
              <w:tc>
                <w:tcPr>
                  <w:tcW w:w="1152" w:type="dxa"/>
                  <w:shd w:val="clear" w:color="auto" w:fill="auto"/>
                  <w:noWrap/>
                  <w:hideMark/>
                </w:tcPr>
                <w:p w14:paraId="6C044BC1"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74,0</w:t>
                  </w:r>
                </w:p>
              </w:tc>
              <w:tc>
                <w:tcPr>
                  <w:tcW w:w="938" w:type="dxa"/>
                </w:tcPr>
                <w:p w14:paraId="5EC379BF" w14:textId="14CE388E" w:rsidR="007F4D34" w:rsidRPr="00695453" w:rsidRDefault="007F4D34" w:rsidP="00695453">
                  <w:pPr>
                    <w:spacing w:after="0" w:line="240" w:lineRule="auto"/>
                    <w:jc w:val="right"/>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52,4</w:t>
                  </w:r>
                </w:p>
              </w:tc>
            </w:tr>
            <w:tr w:rsidR="007F4D34" w:rsidRPr="00695453" w14:paraId="467490B4" w14:textId="0C226DA1" w:rsidTr="007F4D34">
              <w:trPr>
                <w:trHeight w:val="418"/>
              </w:trPr>
              <w:tc>
                <w:tcPr>
                  <w:tcW w:w="4026" w:type="dxa"/>
                  <w:shd w:val="clear" w:color="auto" w:fill="auto"/>
                  <w:hideMark/>
                </w:tcPr>
                <w:p w14:paraId="2002EC3B" w14:textId="77777777" w:rsidR="007F4D34" w:rsidRPr="00695453" w:rsidRDefault="007F4D34" w:rsidP="00695453">
                  <w:pPr>
                    <w:spacing w:after="0" w:line="240" w:lineRule="auto"/>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Melasă, mii tone</w:t>
                  </w:r>
                </w:p>
              </w:tc>
              <w:tc>
                <w:tcPr>
                  <w:tcW w:w="1288" w:type="dxa"/>
                  <w:shd w:val="clear" w:color="auto" w:fill="auto"/>
                  <w:hideMark/>
                </w:tcPr>
                <w:p w14:paraId="2B2D4CC1"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34,9</w:t>
                  </w:r>
                </w:p>
              </w:tc>
              <w:tc>
                <w:tcPr>
                  <w:tcW w:w="1288" w:type="dxa"/>
                  <w:shd w:val="clear" w:color="auto" w:fill="auto"/>
                  <w:hideMark/>
                </w:tcPr>
                <w:p w14:paraId="03E6603C"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21,5</w:t>
                  </w:r>
                </w:p>
              </w:tc>
              <w:tc>
                <w:tcPr>
                  <w:tcW w:w="1288" w:type="dxa"/>
                  <w:shd w:val="clear" w:color="auto" w:fill="auto"/>
                  <w:hideMark/>
                </w:tcPr>
                <w:p w14:paraId="3806824A"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34,9</w:t>
                  </w:r>
                </w:p>
              </w:tc>
              <w:tc>
                <w:tcPr>
                  <w:tcW w:w="1152" w:type="dxa"/>
                  <w:shd w:val="clear" w:color="auto" w:fill="auto"/>
                  <w:noWrap/>
                  <w:hideMark/>
                </w:tcPr>
                <w:p w14:paraId="6CC115F7"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26,5</w:t>
                  </w:r>
                </w:p>
              </w:tc>
              <w:tc>
                <w:tcPr>
                  <w:tcW w:w="938" w:type="dxa"/>
                </w:tcPr>
                <w:p w14:paraId="1FD479C7"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p>
              </w:tc>
            </w:tr>
            <w:tr w:rsidR="007F4D34" w:rsidRPr="00695453" w14:paraId="0F21DAF2" w14:textId="35509B4A" w:rsidTr="007F4D34">
              <w:trPr>
                <w:trHeight w:val="473"/>
              </w:trPr>
              <w:tc>
                <w:tcPr>
                  <w:tcW w:w="4026" w:type="dxa"/>
                  <w:shd w:val="clear" w:color="auto" w:fill="auto"/>
                  <w:hideMark/>
                </w:tcPr>
                <w:p w14:paraId="00E0197E" w14:textId="77777777" w:rsidR="007F4D34" w:rsidRPr="00695453" w:rsidRDefault="007F4D34" w:rsidP="00695453">
                  <w:pPr>
                    <w:spacing w:after="0" w:line="240" w:lineRule="auto"/>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Maltoza pura din punct de vedere chimic; miere artificiala -kg</w:t>
                  </w:r>
                </w:p>
              </w:tc>
              <w:tc>
                <w:tcPr>
                  <w:tcW w:w="1288" w:type="dxa"/>
                  <w:shd w:val="clear" w:color="auto" w:fill="auto"/>
                  <w:hideMark/>
                </w:tcPr>
                <w:p w14:paraId="303EB0EB"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178935,0</w:t>
                  </w:r>
                </w:p>
              </w:tc>
              <w:tc>
                <w:tcPr>
                  <w:tcW w:w="1288" w:type="dxa"/>
                  <w:shd w:val="clear" w:color="auto" w:fill="auto"/>
                  <w:hideMark/>
                </w:tcPr>
                <w:p w14:paraId="7015FF69"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164848,2</w:t>
                  </w:r>
                </w:p>
              </w:tc>
              <w:tc>
                <w:tcPr>
                  <w:tcW w:w="1288" w:type="dxa"/>
                  <w:shd w:val="clear" w:color="auto" w:fill="auto"/>
                  <w:hideMark/>
                </w:tcPr>
                <w:p w14:paraId="16F454E6"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145171,5</w:t>
                  </w:r>
                </w:p>
              </w:tc>
              <w:tc>
                <w:tcPr>
                  <w:tcW w:w="1152" w:type="dxa"/>
                  <w:shd w:val="clear" w:color="auto" w:fill="auto"/>
                  <w:noWrap/>
                  <w:hideMark/>
                </w:tcPr>
                <w:p w14:paraId="3669AD15"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r w:rsidRPr="00695453">
                    <w:rPr>
                      <w:rFonts w:ascii="Times New Roman" w:eastAsia="Times New Roman" w:hAnsi="Times New Roman" w:cs="Times New Roman"/>
                      <w:lang w:val="ro-RO" w:eastAsia="ro-RO"/>
                    </w:rPr>
                    <w:t>83141,6</w:t>
                  </w:r>
                </w:p>
              </w:tc>
              <w:tc>
                <w:tcPr>
                  <w:tcW w:w="938" w:type="dxa"/>
                </w:tcPr>
                <w:p w14:paraId="7062311C" w14:textId="77777777" w:rsidR="007F4D34" w:rsidRPr="00695453" w:rsidRDefault="007F4D34" w:rsidP="00695453">
                  <w:pPr>
                    <w:spacing w:after="0" w:line="240" w:lineRule="auto"/>
                    <w:jc w:val="right"/>
                    <w:rPr>
                      <w:rFonts w:ascii="Times New Roman" w:eastAsia="Times New Roman" w:hAnsi="Times New Roman" w:cs="Times New Roman"/>
                      <w:lang w:val="ro-RO" w:eastAsia="ro-RO"/>
                    </w:rPr>
                  </w:pPr>
                </w:p>
              </w:tc>
            </w:tr>
          </w:tbl>
          <w:p w14:paraId="4F0AF205" w14:textId="53A91B23" w:rsidR="00832456" w:rsidRPr="007C397F" w:rsidRDefault="00921B5C"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w:t>
            </w:r>
          </w:p>
          <w:p w14:paraId="3B4EFA30" w14:textId="45FFF869" w:rsidR="00832456" w:rsidRPr="007C397F" w:rsidRDefault="00695453"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Importurile și Exporturile de </w:t>
            </w:r>
            <w:r w:rsidR="001B0189">
              <w:rPr>
                <w:rFonts w:ascii="Times New Roman" w:eastAsia="Times New Roman" w:hAnsi="Times New Roman" w:cs="Times New Roman"/>
                <w:sz w:val="27"/>
                <w:szCs w:val="27"/>
                <w:lang w:val="ro-RO" w:eastAsia="ro-RO"/>
              </w:rPr>
              <w:t>orez</w:t>
            </w:r>
            <w:r>
              <w:rPr>
                <w:rFonts w:ascii="Times New Roman" w:eastAsia="Times New Roman" w:hAnsi="Times New Roman" w:cs="Times New Roman"/>
                <w:sz w:val="27"/>
                <w:szCs w:val="27"/>
                <w:lang w:val="ro-RO" w:eastAsia="ro-RO"/>
              </w:rPr>
              <w:t xml:space="preserve"> și de anumite tipuri de zahar prezentate în tabelurile 2 și 3. </w:t>
            </w:r>
          </w:p>
          <w:p w14:paraId="5FE0D808" w14:textId="77777777" w:rsidR="00761C94" w:rsidRPr="007C397F" w:rsidRDefault="0059017C" w:rsidP="0059017C">
            <w:pPr>
              <w:spacing w:after="0" w:line="240" w:lineRule="auto"/>
              <w:ind w:firstLine="567"/>
              <w:jc w:val="right"/>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Tabelul 2.</w:t>
            </w:r>
          </w:p>
          <w:tbl>
            <w:tblPr>
              <w:tblW w:w="9413" w:type="dxa"/>
              <w:tblLook w:val="04A0" w:firstRow="1" w:lastRow="0" w:firstColumn="1" w:lastColumn="0" w:noHBand="0" w:noVBand="1"/>
            </w:tblPr>
            <w:tblGrid>
              <w:gridCol w:w="1894"/>
              <w:gridCol w:w="1366"/>
              <w:gridCol w:w="1113"/>
              <w:gridCol w:w="1276"/>
              <w:gridCol w:w="1276"/>
              <w:gridCol w:w="1366"/>
              <w:gridCol w:w="1122"/>
            </w:tblGrid>
            <w:tr w:rsidR="00695453" w:rsidRPr="00695453" w14:paraId="711EC4E8" w14:textId="77777777" w:rsidTr="00FF701D">
              <w:trPr>
                <w:trHeight w:val="255"/>
              </w:trPr>
              <w:tc>
                <w:tcPr>
                  <w:tcW w:w="1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654CC"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Denumirea mărfii</w:t>
                  </w:r>
                </w:p>
              </w:tc>
              <w:tc>
                <w:tcPr>
                  <w:tcW w:w="2479" w:type="dxa"/>
                  <w:gridSpan w:val="2"/>
                  <w:tcBorders>
                    <w:top w:val="single" w:sz="4" w:space="0" w:color="auto"/>
                    <w:left w:val="single" w:sz="4" w:space="0" w:color="auto"/>
                    <w:bottom w:val="nil"/>
                    <w:right w:val="single" w:sz="4" w:space="0" w:color="auto"/>
                  </w:tcBorders>
                  <w:shd w:val="clear" w:color="auto" w:fill="auto"/>
                  <w:noWrap/>
                  <w:vAlign w:val="center"/>
                  <w:hideMark/>
                </w:tcPr>
                <w:p w14:paraId="29C01662"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2020</w:t>
                  </w:r>
                </w:p>
              </w:tc>
              <w:tc>
                <w:tcPr>
                  <w:tcW w:w="2552" w:type="dxa"/>
                  <w:gridSpan w:val="2"/>
                  <w:tcBorders>
                    <w:top w:val="single" w:sz="4" w:space="0" w:color="auto"/>
                    <w:left w:val="single" w:sz="4" w:space="0" w:color="auto"/>
                    <w:bottom w:val="nil"/>
                    <w:right w:val="single" w:sz="4" w:space="0" w:color="auto"/>
                  </w:tcBorders>
                  <w:shd w:val="clear" w:color="auto" w:fill="auto"/>
                  <w:noWrap/>
                  <w:vAlign w:val="center"/>
                  <w:hideMark/>
                </w:tcPr>
                <w:p w14:paraId="492765A6"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2021</w:t>
                  </w:r>
                </w:p>
              </w:tc>
              <w:tc>
                <w:tcPr>
                  <w:tcW w:w="2488" w:type="dxa"/>
                  <w:gridSpan w:val="2"/>
                  <w:tcBorders>
                    <w:top w:val="single" w:sz="4" w:space="0" w:color="auto"/>
                    <w:left w:val="single" w:sz="4" w:space="0" w:color="auto"/>
                    <w:bottom w:val="nil"/>
                    <w:right w:val="nil"/>
                  </w:tcBorders>
                  <w:shd w:val="clear" w:color="auto" w:fill="auto"/>
                  <w:noWrap/>
                  <w:vAlign w:val="center"/>
                  <w:hideMark/>
                </w:tcPr>
                <w:p w14:paraId="0773660D"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2022</w:t>
                  </w:r>
                </w:p>
              </w:tc>
            </w:tr>
            <w:tr w:rsidR="00695453" w:rsidRPr="00695453" w14:paraId="72AB04EC" w14:textId="77777777" w:rsidTr="00FF701D">
              <w:trPr>
                <w:trHeight w:val="450"/>
              </w:trPr>
              <w:tc>
                <w:tcPr>
                  <w:tcW w:w="1894" w:type="dxa"/>
                  <w:vMerge/>
                  <w:tcBorders>
                    <w:top w:val="single" w:sz="4" w:space="0" w:color="auto"/>
                    <w:left w:val="single" w:sz="4" w:space="0" w:color="auto"/>
                    <w:bottom w:val="single" w:sz="4" w:space="0" w:color="000000"/>
                    <w:right w:val="single" w:sz="4" w:space="0" w:color="auto"/>
                  </w:tcBorders>
                  <w:vAlign w:val="center"/>
                  <w:hideMark/>
                </w:tcPr>
                <w:p w14:paraId="4474DD5C"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3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1455AF" w14:textId="3BB40E58"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Cantitatea</w:t>
                  </w:r>
                  <w:r>
                    <w:rPr>
                      <w:rFonts w:ascii="Times New Roman" w:eastAsia="Times New Roman" w:hAnsi="Times New Roman" w:cs="Times New Roman"/>
                      <w:b/>
                      <w:bCs/>
                      <w:sz w:val="20"/>
                      <w:szCs w:val="20"/>
                      <w:lang w:val="ro-RO" w:eastAsia="ro-RO"/>
                    </w:rPr>
                    <w:t>, KG</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27F682"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Valoarea,         mii dolari SUA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28D48F" w14:textId="104A89C8"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Cantitatea</w:t>
                  </w:r>
                  <w:r>
                    <w:rPr>
                      <w:rFonts w:ascii="Times New Roman" w:eastAsia="Times New Roman" w:hAnsi="Times New Roman" w:cs="Times New Roman"/>
                      <w:b/>
                      <w:bCs/>
                      <w:sz w:val="20"/>
                      <w:szCs w:val="20"/>
                      <w:lang w:val="ro-RO" w:eastAsia="ro-RO"/>
                    </w:rPr>
                    <w:t>, KG</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6F4B31"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Valoarea,         mii dolari SUA</w:t>
                  </w:r>
                </w:p>
              </w:tc>
              <w:tc>
                <w:tcPr>
                  <w:tcW w:w="13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A45718" w14:textId="210D0FFC"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Cantitatea</w:t>
                  </w:r>
                  <w:r w:rsidR="00FF701D">
                    <w:rPr>
                      <w:rFonts w:ascii="Times New Roman" w:eastAsia="Times New Roman" w:hAnsi="Times New Roman" w:cs="Times New Roman"/>
                      <w:b/>
                      <w:bCs/>
                      <w:sz w:val="20"/>
                      <w:szCs w:val="20"/>
                      <w:lang w:val="ro-RO" w:eastAsia="ro-RO"/>
                    </w:rPr>
                    <w:t>, Kg</w:t>
                  </w:r>
                </w:p>
              </w:tc>
              <w:tc>
                <w:tcPr>
                  <w:tcW w:w="1122" w:type="dxa"/>
                  <w:vMerge w:val="restart"/>
                  <w:tcBorders>
                    <w:top w:val="single" w:sz="4" w:space="0" w:color="auto"/>
                    <w:left w:val="single" w:sz="4" w:space="0" w:color="auto"/>
                    <w:bottom w:val="single" w:sz="4" w:space="0" w:color="000000"/>
                    <w:right w:val="nil"/>
                  </w:tcBorders>
                  <w:shd w:val="clear" w:color="auto" w:fill="auto"/>
                  <w:vAlign w:val="center"/>
                  <w:hideMark/>
                </w:tcPr>
                <w:p w14:paraId="5DADE159" w14:textId="77777777" w:rsidR="00695453" w:rsidRPr="00695453" w:rsidRDefault="00695453" w:rsidP="00695453">
                  <w:pPr>
                    <w:spacing w:after="0" w:line="240" w:lineRule="auto"/>
                    <w:jc w:val="center"/>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Valoarea,         mii dolari SUA</w:t>
                  </w:r>
                </w:p>
              </w:tc>
            </w:tr>
            <w:tr w:rsidR="00695453" w:rsidRPr="00695453" w14:paraId="07C3A50A" w14:textId="77777777" w:rsidTr="00FF701D">
              <w:trPr>
                <w:trHeight w:val="450"/>
              </w:trPr>
              <w:tc>
                <w:tcPr>
                  <w:tcW w:w="1894" w:type="dxa"/>
                  <w:vMerge/>
                  <w:tcBorders>
                    <w:top w:val="single" w:sz="4" w:space="0" w:color="auto"/>
                    <w:left w:val="single" w:sz="4" w:space="0" w:color="auto"/>
                    <w:bottom w:val="single" w:sz="4" w:space="0" w:color="000000"/>
                    <w:right w:val="single" w:sz="4" w:space="0" w:color="auto"/>
                  </w:tcBorders>
                  <w:vAlign w:val="center"/>
                  <w:hideMark/>
                </w:tcPr>
                <w:p w14:paraId="25E8B9A9"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single" w:sz="4" w:space="0" w:color="auto"/>
                    <w:left w:val="single" w:sz="4" w:space="0" w:color="auto"/>
                    <w:bottom w:val="single" w:sz="4" w:space="0" w:color="000000"/>
                    <w:right w:val="single" w:sz="4" w:space="0" w:color="auto"/>
                  </w:tcBorders>
                  <w:vAlign w:val="center"/>
                  <w:hideMark/>
                </w:tcPr>
                <w:p w14:paraId="3D946D9C"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023DBDA3"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5A0C007"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2F38DA8"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single" w:sz="4" w:space="0" w:color="auto"/>
                    <w:left w:val="single" w:sz="4" w:space="0" w:color="auto"/>
                    <w:bottom w:val="single" w:sz="4" w:space="0" w:color="000000"/>
                    <w:right w:val="single" w:sz="4" w:space="0" w:color="auto"/>
                  </w:tcBorders>
                  <w:vAlign w:val="center"/>
                  <w:hideMark/>
                </w:tcPr>
                <w:p w14:paraId="648E50F4"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c>
                <w:tcPr>
                  <w:tcW w:w="1122" w:type="dxa"/>
                  <w:vMerge/>
                  <w:tcBorders>
                    <w:top w:val="single" w:sz="4" w:space="0" w:color="auto"/>
                    <w:left w:val="single" w:sz="4" w:space="0" w:color="auto"/>
                    <w:bottom w:val="single" w:sz="4" w:space="0" w:color="000000"/>
                    <w:right w:val="nil"/>
                  </w:tcBorders>
                  <w:vAlign w:val="center"/>
                  <w:hideMark/>
                </w:tcPr>
                <w:p w14:paraId="42C48233"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p>
              </w:tc>
            </w:tr>
            <w:tr w:rsidR="00695453" w:rsidRPr="00695453" w14:paraId="10105A98" w14:textId="77777777" w:rsidTr="00FF701D">
              <w:trPr>
                <w:trHeight w:val="510"/>
              </w:trPr>
              <w:tc>
                <w:tcPr>
                  <w:tcW w:w="1894" w:type="dxa"/>
                  <w:tcBorders>
                    <w:top w:val="nil"/>
                    <w:left w:val="nil"/>
                    <w:bottom w:val="nil"/>
                    <w:right w:val="nil"/>
                  </w:tcBorders>
                  <w:shd w:val="clear" w:color="auto" w:fill="D9D9D9" w:themeFill="background1" w:themeFillShade="D9"/>
                  <w:hideMark/>
                </w:tcPr>
                <w:p w14:paraId="779F212F"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Zahar din trestie sau din sfecla si zaharoza chimic pura, in stare solida:</w:t>
                  </w:r>
                </w:p>
              </w:tc>
              <w:tc>
                <w:tcPr>
                  <w:tcW w:w="1366" w:type="dxa"/>
                  <w:tcBorders>
                    <w:top w:val="nil"/>
                    <w:left w:val="nil"/>
                    <w:bottom w:val="nil"/>
                    <w:right w:val="nil"/>
                  </w:tcBorders>
                  <w:shd w:val="clear" w:color="auto" w:fill="D9D9D9" w:themeFill="background1" w:themeFillShade="D9"/>
                  <w:hideMark/>
                </w:tcPr>
                <w:p w14:paraId="6F9A713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14.268.464,96</w:t>
                  </w:r>
                </w:p>
              </w:tc>
              <w:tc>
                <w:tcPr>
                  <w:tcW w:w="1113" w:type="dxa"/>
                  <w:tcBorders>
                    <w:top w:val="nil"/>
                    <w:left w:val="nil"/>
                    <w:bottom w:val="nil"/>
                    <w:right w:val="nil"/>
                  </w:tcBorders>
                  <w:shd w:val="clear" w:color="auto" w:fill="D9D9D9" w:themeFill="background1" w:themeFillShade="D9"/>
                  <w:hideMark/>
                </w:tcPr>
                <w:p w14:paraId="12F5781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6.830,87</w:t>
                  </w:r>
                </w:p>
              </w:tc>
              <w:tc>
                <w:tcPr>
                  <w:tcW w:w="1276" w:type="dxa"/>
                  <w:tcBorders>
                    <w:top w:val="nil"/>
                    <w:left w:val="nil"/>
                    <w:bottom w:val="nil"/>
                    <w:right w:val="nil"/>
                  </w:tcBorders>
                  <w:shd w:val="clear" w:color="auto" w:fill="D9D9D9" w:themeFill="background1" w:themeFillShade="D9"/>
                  <w:hideMark/>
                </w:tcPr>
                <w:p w14:paraId="6E0DA83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7.549.492,33</w:t>
                  </w:r>
                </w:p>
              </w:tc>
              <w:tc>
                <w:tcPr>
                  <w:tcW w:w="1276" w:type="dxa"/>
                  <w:tcBorders>
                    <w:top w:val="nil"/>
                    <w:left w:val="nil"/>
                    <w:bottom w:val="nil"/>
                    <w:right w:val="nil"/>
                  </w:tcBorders>
                  <w:shd w:val="clear" w:color="auto" w:fill="D9D9D9" w:themeFill="background1" w:themeFillShade="D9"/>
                  <w:hideMark/>
                </w:tcPr>
                <w:p w14:paraId="1CFAD18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3.858,40</w:t>
                  </w:r>
                </w:p>
              </w:tc>
              <w:tc>
                <w:tcPr>
                  <w:tcW w:w="1366" w:type="dxa"/>
                  <w:tcBorders>
                    <w:top w:val="nil"/>
                    <w:left w:val="nil"/>
                    <w:bottom w:val="nil"/>
                    <w:right w:val="nil"/>
                  </w:tcBorders>
                  <w:shd w:val="clear" w:color="auto" w:fill="D9D9D9" w:themeFill="background1" w:themeFillShade="D9"/>
                  <w:hideMark/>
                </w:tcPr>
                <w:p w14:paraId="5D44B44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7.612.248,70</w:t>
                  </w:r>
                </w:p>
              </w:tc>
              <w:tc>
                <w:tcPr>
                  <w:tcW w:w="1122" w:type="dxa"/>
                  <w:tcBorders>
                    <w:top w:val="nil"/>
                    <w:left w:val="nil"/>
                    <w:bottom w:val="nil"/>
                    <w:right w:val="nil"/>
                  </w:tcBorders>
                  <w:shd w:val="clear" w:color="auto" w:fill="D9D9D9" w:themeFill="background1" w:themeFillShade="D9"/>
                  <w:hideMark/>
                </w:tcPr>
                <w:p w14:paraId="2FC412C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5.653,73</w:t>
                  </w:r>
                </w:p>
              </w:tc>
            </w:tr>
            <w:tr w:rsidR="00695453" w:rsidRPr="00695453" w14:paraId="53F5AA53" w14:textId="77777777" w:rsidTr="00FF701D">
              <w:trPr>
                <w:trHeight w:val="255"/>
              </w:trPr>
              <w:tc>
                <w:tcPr>
                  <w:tcW w:w="1894" w:type="dxa"/>
                  <w:tcBorders>
                    <w:top w:val="nil"/>
                    <w:left w:val="nil"/>
                    <w:bottom w:val="nil"/>
                    <w:right w:val="nil"/>
                  </w:tcBorders>
                  <w:shd w:val="clear" w:color="auto" w:fill="auto"/>
                  <w:hideMark/>
                </w:tcPr>
                <w:p w14:paraId="5E7042F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 xml:space="preserve">   din care:</w:t>
                  </w:r>
                </w:p>
              </w:tc>
              <w:tc>
                <w:tcPr>
                  <w:tcW w:w="1366" w:type="dxa"/>
                  <w:tcBorders>
                    <w:top w:val="nil"/>
                    <w:left w:val="nil"/>
                    <w:bottom w:val="nil"/>
                    <w:right w:val="nil"/>
                  </w:tcBorders>
                  <w:shd w:val="clear" w:color="auto" w:fill="auto"/>
                  <w:hideMark/>
                </w:tcPr>
                <w:p w14:paraId="0F65E829" w14:textId="77777777" w:rsidR="00695453" w:rsidRPr="00695453" w:rsidRDefault="00695453" w:rsidP="00695453">
                  <w:pPr>
                    <w:spacing w:after="0" w:line="240" w:lineRule="auto"/>
                    <w:jc w:val="center"/>
                    <w:rPr>
                      <w:rFonts w:ascii="Times New Roman" w:eastAsia="Times New Roman" w:hAnsi="Times New Roman" w:cs="Times New Roman"/>
                      <w:sz w:val="20"/>
                      <w:szCs w:val="20"/>
                      <w:lang w:val="ro-RO" w:eastAsia="ro-RO"/>
                    </w:rPr>
                  </w:pPr>
                </w:p>
              </w:tc>
              <w:tc>
                <w:tcPr>
                  <w:tcW w:w="1113" w:type="dxa"/>
                  <w:tcBorders>
                    <w:top w:val="nil"/>
                    <w:left w:val="nil"/>
                    <w:bottom w:val="nil"/>
                    <w:right w:val="nil"/>
                  </w:tcBorders>
                  <w:shd w:val="clear" w:color="auto" w:fill="auto"/>
                  <w:hideMark/>
                </w:tcPr>
                <w:p w14:paraId="5388374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2BBE469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3DA7AD0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nil"/>
                    <w:left w:val="nil"/>
                    <w:bottom w:val="nil"/>
                    <w:right w:val="nil"/>
                  </w:tcBorders>
                  <w:shd w:val="clear" w:color="auto" w:fill="auto"/>
                  <w:hideMark/>
                </w:tcPr>
                <w:p w14:paraId="64A4F38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122" w:type="dxa"/>
                  <w:tcBorders>
                    <w:top w:val="nil"/>
                    <w:left w:val="nil"/>
                    <w:bottom w:val="nil"/>
                    <w:right w:val="nil"/>
                  </w:tcBorders>
                  <w:shd w:val="clear" w:color="auto" w:fill="auto"/>
                  <w:hideMark/>
                </w:tcPr>
                <w:p w14:paraId="271E642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r>
            <w:tr w:rsidR="00695453" w:rsidRPr="00695453" w14:paraId="0F18626F" w14:textId="77777777" w:rsidTr="00FF701D">
              <w:trPr>
                <w:trHeight w:val="255"/>
              </w:trPr>
              <w:tc>
                <w:tcPr>
                  <w:tcW w:w="1894" w:type="dxa"/>
                  <w:tcBorders>
                    <w:top w:val="nil"/>
                    <w:left w:val="nil"/>
                    <w:bottom w:val="nil"/>
                    <w:right w:val="nil"/>
                  </w:tcBorders>
                  <w:shd w:val="clear" w:color="auto" w:fill="auto"/>
                  <w:hideMark/>
                </w:tcPr>
                <w:p w14:paraId="129410CA"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CSI - total</w:t>
                  </w:r>
                </w:p>
              </w:tc>
              <w:tc>
                <w:tcPr>
                  <w:tcW w:w="1366" w:type="dxa"/>
                  <w:tcBorders>
                    <w:top w:val="nil"/>
                    <w:left w:val="nil"/>
                    <w:bottom w:val="nil"/>
                    <w:right w:val="nil"/>
                  </w:tcBorders>
                  <w:shd w:val="clear" w:color="auto" w:fill="auto"/>
                  <w:hideMark/>
                </w:tcPr>
                <w:p w14:paraId="3308F64F"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1.401.671,06</w:t>
                  </w:r>
                </w:p>
              </w:tc>
              <w:tc>
                <w:tcPr>
                  <w:tcW w:w="1113" w:type="dxa"/>
                  <w:tcBorders>
                    <w:top w:val="nil"/>
                    <w:left w:val="nil"/>
                    <w:bottom w:val="nil"/>
                    <w:right w:val="nil"/>
                  </w:tcBorders>
                  <w:shd w:val="clear" w:color="auto" w:fill="auto"/>
                  <w:hideMark/>
                </w:tcPr>
                <w:p w14:paraId="79DDF48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573,58</w:t>
                  </w:r>
                </w:p>
              </w:tc>
              <w:tc>
                <w:tcPr>
                  <w:tcW w:w="1276" w:type="dxa"/>
                  <w:tcBorders>
                    <w:top w:val="nil"/>
                    <w:left w:val="nil"/>
                    <w:bottom w:val="nil"/>
                    <w:right w:val="nil"/>
                  </w:tcBorders>
                  <w:shd w:val="clear" w:color="auto" w:fill="auto"/>
                  <w:hideMark/>
                </w:tcPr>
                <w:p w14:paraId="52FB22A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355.580,34</w:t>
                  </w:r>
                </w:p>
              </w:tc>
              <w:tc>
                <w:tcPr>
                  <w:tcW w:w="1276" w:type="dxa"/>
                  <w:tcBorders>
                    <w:top w:val="nil"/>
                    <w:left w:val="nil"/>
                    <w:bottom w:val="nil"/>
                    <w:right w:val="nil"/>
                  </w:tcBorders>
                  <w:shd w:val="clear" w:color="auto" w:fill="auto"/>
                  <w:hideMark/>
                </w:tcPr>
                <w:p w14:paraId="076E513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211,53</w:t>
                  </w:r>
                </w:p>
              </w:tc>
              <w:tc>
                <w:tcPr>
                  <w:tcW w:w="1366" w:type="dxa"/>
                  <w:tcBorders>
                    <w:top w:val="nil"/>
                    <w:left w:val="nil"/>
                    <w:bottom w:val="nil"/>
                    <w:right w:val="nil"/>
                  </w:tcBorders>
                  <w:shd w:val="clear" w:color="auto" w:fill="auto"/>
                  <w:hideMark/>
                </w:tcPr>
                <w:p w14:paraId="2E2F7DCF"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4.194.933,72</w:t>
                  </w:r>
                </w:p>
              </w:tc>
              <w:tc>
                <w:tcPr>
                  <w:tcW w:w="1122" w:type="dxa"/>
                  <w:tcBorders>
                    <w:top w:val="nil"/>
                    <w:left w:val="nil"/>
                    <w:bottom w:val="nil"/>
                    <w:right w:val="nil"/>
                  </w:tcBorders>
                  <w:shd w:val="clear" w:color="auto" w:fill="auto"/>
                  <w:hideMark/>
                </w:tcPr>
                <w:p w14:paraId="6EFA3035"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3.179,07</w:t>
                  </w:r>
                </w:p>
              </w:tc>
            </w:tr>
            <w:tr w:rsidR="00695453" w:rsidRPr="00695453" w14:paraId="31201530" w14:textId="77777777" w:rsidTr="00FF701D">
              <w:trPr>
                <w:trHeight w:val="255"/>
              </w:trPr>
              <w:tc>
                <w:tcPr>
                  <w:tcW w:w="1894" w:type="dxa"/>
                  <w:tcBorders>
                    <w:top w:val="nil"/>
                    <w:left w:val="nil"/>
                    <w:bottom w:val="nil"/>
                    <w:right w:val="nil"/>
                  </w:tcBorders>
                  <w:shd w:val="clear" w:color="auto" w:fill="auto"/>
                  <w:hideMark/>
                </w:tcPr>
                <w:p w14:paraId="3584F57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Belarus</w:t>
                  </w:r>
                </w:p>
              </w:tc>
              <w:tc>
                <w:tcPr>
                  <w:tcW w:w="1366" w:type="dxa"/>
                  <w:tcBorders>
                    <w:top w:val="nil"/>
                    <w:left w:val="nil"/>
                    <w:bottom w:val="nil"/>
                    <w:right w:val="nil"/>
                  </w:tcBorders>
                  <w:shd w:val="clear" w:color="auto" w:fill="auto"/>
                  <w:hideMark/>
                </w:tcPr>
                <w:p w14:paraId="28199D8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79BCE20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E37801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255.200,00</w:t>
                  </w:r>
                </w:p>
              </w:tc>
              <w:tc>
                <w:tcPr>
                  <w:tcW w:w="1276" w:type="dxa"/>
                  <w:tcBorders>
                    <w:top w:val="nil"/>
                    <w:left w:val="nil"/>
                    <w:bottom w:val="nil"/>
                    <w:right w:val="nil"/>
                  </w:tcBorders>
                  <w:shd w:val="clear" w:color="auto" w:fill="auto"/>
                  <w:hideMark/>
                </w:tcPr>
                <w:p w14:paraId="123A5EC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157,12</w:t>
                  </w:r>
                </w:p>
              </w:tc>
              <w:tc>
                <w:tcPr>
                  <w:tcW w:w="1366" w:type="dxa"/>
                  <w:tcBorders>
                    <w:top w:val="nil"/>
                    <w:left w:val="nil"/>
                    <w:bottom w:val="nil"/>
                    <w:right w:val="nil"/>
                  </w:tcBorders>
                  <w:shd w:val="clear" w:color="auto" w:fill="auto"/>
                  <w:hideMark/>
                </w:tcPr>
                <w:p w14:paraId="6451EED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574.515,00</w:t>
                  </w:r>
                </w:p>
              </w:tc>
              <w:tc>
                <w:tcPr>
                  <w:tcW w:w="1122" w:type="dxa"/>
                  <w:tcBorders>
                    <w:top w:val="nil"/>
                    <w:left w:val="nil"/>
                    <w:bottom w:val="nil"/>
                    <w:right w:val="nil"/>
                  </w:tcBorders>
                  <w:shd w:val="clear" w:color="auto" w:fill="auto"/>
                  <w:hideMark/>
                </w:tcPr>
                <w:p w14:paraId="3645DC4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352,76</w:t>
                  </w:r>
                </w:p>
              </w:tc>
            </w:tr>
            <w:tr w:rsidR="00695453" w:rsidRPr="00695453" w14:paraId="6281CCDC" w14:textId="77777777" w:rsidTr="00FF701D">
              <w:trPr>
                <w:trHeight w:val="255"/>
              </w:trPr>
              <w:tc>
                <w:tcPr>
                  <w:tcW w:w="1894" w:type="dxa"/>
                  <w:tcBorders>
                    <w:top w:val="nil"/>
                    <w:left w:val="nil"/>
                    <w:bottom w:val="nil"/>
                    <w:right w:val="nil"/>
                  </w:tcBorders>
                  <w:shd w:val="clear" w:color="auto" w:fill="auto"/>
                  <w:hideMark/>
                </w:tcPr>
                <w:p w14:paraId="36D9AF4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Federatia</w:t>
                  </w:r>
                  <w:proofErr w:type="spellEnd"/>
                  <w:r w:rsidRPr="00695453">
                    <w:rPr>
                      <w:rFonts w:ascii="Times New Roman" w:eastAsia="Times New Roman" w:hAnsi="Times New Roman" w:cs="Times New Roman"/>
                      <w:sz w:val="20"/>
                      <w:szCs w:val="20"/>
                      <w:lang w:val="ro-RO" w:eastAsia="ro-RO"/>
                    </w:rPr>
                    <w:t xml:space="preserve"> Rusa</w:t>
                  </w:r>
                </w:p>
              </w:tc>
              <w:tc>
                <w:tcPr>
                  <w:tcW w:w="1366" w:type="dxa"/>
                  <w:tcBorders>
                    <w:top w:val="nil"/>
                    <w:left w:val="nil"/>
                    <w:bottom w:val="nil"/>
                    <w:right w:val="nil"/>
                  </w:tcBorders>
                  <w:shd w:val="clear" w:color="auto" w:fill="auto"/>
                  <w:hideMark/>
                </w:tcPr>
                <w:p w14:paraId="41E6C73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1.138,31</w:t>
                  </w:r>
                </w:p>
              </w:tc>
              <w:tc>
                <w:tcPr>
                  <w:tcW w:w="1113" w:type="dxa"/>
                  <w:tcBorders>
                    <w:top w:val="nil"/>
                    <w:left w:val="nil"/>
                    <w:bottom w:val="nil"/>
                    <w:right w:val="nil"/>
                  </w:tcBorders>
                  <w:shd w:val="clear" w:color="auto" w:fill="auto"/>
                  <w:hideMark/>
                </w:tcPr>
                <w:p w14:paraId="4D76991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3,34</w:t>
                  </w:r>
                </w:p>
              </w:tc>
              <w:tc>
                <w:tcPr>
                  <w:tcW w:w="1276" w:type="dxa"/>
                  <w:tcBorders>
                    <w:top w:val="nil"/>
                    <w:left w:val="nil"/>
                    <w:bottom w:val="nil"/>
                    <w:right w:val="nil"/>
                  </w:tcBorders>
                  <w:shd w:val="clear" w:color="auto" w:fill="auto"/>
                  <w:hideMark/>
                </w:tcPr>
                <w:p w14:paraId="59DC2C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865,04</w:t>
                  </w:r>
                </w:p>
              </w:tc>
              <w:tc>
                <w:tcPr>
                  <w:tcW w:w="1276" w:type="dxa"/>
                  <w:tcBorders>
                    <w:top w:val="nil"/>
                    <w:left w:val="nil"/>
                    <w:bottom w:val="nil"/>
                    <w:right w:val="nil"/>
                  </w:tcBorders>
                  <w:shd w:val="clear" w:color="auto" w:fill="auto"/>
                  <w:hideMark/>
                </w:tcPr>
                <w:p w14:paraId="6EA10AF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2,32</w:t>
                  </w:r>
                </w:p>
              </w:tc>
              <w:tc>
                <w:tcPr>
                  <w:tcW w:w="1366" w:type="dxa"/>
                  <w:tcBorders>
                    <w:top w:val="nil"/>
                    <w:left w:val="nil"/>
                    <w:bottom w:val="nil"/>
                    <w:right w:val="nil"/>
                  </w:tcBorders>
                  <w:shd w:val="clear" w:color="auto" w:fill="auto"/>
                  <w:hideMark/>
                </w:tcPr>
                <w:p w14:paraId="332F915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107,92</w:t>
                  </w:r>
                </w:p>
              </w:tc>
              <w:tc>
                <w:tcPr>
                  <w:tcW w:w="1122" w:type="dxa"/>
                  <w:tcBorders>
                    <w:top w:val="nil"/>
                    <w:left w:val="nil"/>
                    <w:bottom w:val="nil"/>
                    <w:right w:val="nil"/>
                  </w:tcBorders>
                  <w:shd w:val="clear" w:color="auto" w:fill="auto"/>
                  <w:hideMark/>
                </w:tcPr>
                <w:p w14:paraId="42E83D3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0,26</w:t>
                  </w:r>
                </w:p>
              </w:tc>
            </w:tr>
            <w:tr w:rsidR="00695453" w:rsidRPr="00695453" w14:paraId="567E538A" w14:textId="77777777" w:rsidTr="00FF701D">
              <w:trPr>
                <w:trHeight w:val="255"/>
              </w:trPr>
              <w:tc>
                <w:tcPr>
                  <w:tcW w:w="1894" w:type="dxa"/>
                  <w:tcBorders>
                    <w:top w:val="nil"/>
                    <w:left w:val="nil"/>
                    <w:bottom w:val="nil"/>
                    <w:right w:val="nil"/>
                  </w:tcBorders>
                  <w:shd w:val="clear" w:color="auto" w:fill="auto"/>
                  <w:hideMark/>
                </w:tcPr>
                <w:p w14:paraId="289CF84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Ucraina</w:t>
                  </w:r>
                </w:p>
              </w:tc>
              <w:tc>
                <w:tcPr>
                  <w:tcW w:w="1366" w:type="dxa"/>
                  <w:tcBorders>
                    <w:top w:val="nil"/>
                    <w:left w:val="nil"/>
                    <w:bottom w:val="nil"/>
                    <w:right w:val="nil"/>
                  </w:tcBorders>
                  <w:shd w:val="clear" w:color="auto" w:fill="auto"/>
                  <w:hideMark/>
                </w:tcPr>
                <w:p w14:paraId="16931AA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1.400.532,75</w:t>
                  </w:r>
                </w:p>
              </w:tc>
              <w:tc>
                <w:tcPr>
                  <w:tcW w:w="1113" w:type="dxa"/>
                  <w:tcBorders>
                    <w:top w:val="nil"/>
                    <w:left w:val="nil"/>
                    <w:bottom w:val="nil"/>
                    <w:right w:val="nil"/>
                  </w:tcBorders>
                  <w:shd w:val="clear" w:color="auto" w:fill="auto"/>
                  <w:hideMark/>
                </w:tcPr>
                <w:p w14:paraId="247314C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570,24</w:t>
                  </w:r>
                </w:p>
              </w:tc>
              <w:tc>
                <w:tcPr>
                  <w:tcW w:w="1276" w:type="dxa"/>
                  <w:tcBorders>
                    <w:top w:val="nil"/>
                    <w:left w:val="nil"/>
                    <w:bottom w:val="nil"/>
                    <w:right w:val="nil"/>
                  </w:tcBorders>
                  <w:shd w:val="clear" w:color="auto" w:fill="auto"/>
                  <w:hideMark/>
                </w:tcPr>
                <w:p w14:paraId="6DF1A78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99.515,30</w:t>
                  </w:r>
                </w:p>
              </w:tc>
              <w:tc>
                <w:tcPr>
                  <w:tcW w:w="1276" w:type="dxa"/>
                  <w:tcBorders>
                    <w:top w:val="nil"/>
                    <w:left w:val="nil"/>
                    <w:bottom w:val="nil"/>
                    <w:right w:val="nil"/>
                  </w:tcBorders>
                  <w:shd w:val="clear" w:color="auto" w:fill="auto"/>
                  <w:hideMark/>
                </w:tcPr>
                <w:p w14:paraId="6AB5DD6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52,08</w:t>
                  </w:r>
                </w:p>
              </w:tc>
              <w:tc>
                <w:tcPr>
                  <w:tcW w:w="1366" w:type="dxa"/>
                  <w:tcBorders>
                    <w:top w:val="nil"/>
                    <w:left w:val="nil"/>
                    <w:bottom w:val="nil"/>
                    <w:right w:val="nil"/>
                  </w:tcBorders>
                  <w:shd w:val="clear" w:color="auto" w:fill="auto"/>
                  <w:hideMark/>
                </w:tcPr>
                <w:p w14:paraId="5DFCC61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3.620.310,80</w:t>
                  </w:r>
                </w:p>
              </w:tc>
              <w:tc>
                <w:tcPr>
                  <w:tcW w:w="1122" w:type="dxa"/>
                  <w:tcBorders>
                    <w:top w:val="nil"/>
                    <w:left w:val="nil"/>
                    <w:bottom w:val="nil"/>
                    <w:right w:val="nil"/>
                  </w:tcBorders>
                  <w:shd w:val="clear" w:color="auto" w:fill="auto"/>
                  <w:hideMark/>
                </w:tcPr>
                <w:p w14:paraId="45472C6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2.826,04</w:t>
                  </w:r>
                </w:p>
              </w:tc>
            </w:tr>
            <w:tr w:rsidR="00695453" w:rsidRPr="00695453" w14:paraId="38E9A03B" w14:textId="77777777" w:rsidTr="00FF701D">
              <w:trPr>
                <w:trHeight w:val="255"/>
              </w:trPr>
              <w:tc>
                <w:tcPr>
                  <w:tcW w:w="1894" w:type="dxa"/>
                  <w:tcBorders>
                    <w:top w:val="nil"/>
                    <w:left w:val="nil"/>
                    <w:bottom w:val="nil"/>
                    <w:right w:val="nil"/>
                  </w:tcBorders>
                  <w:shd w:val="clear" w:color="auto" w:fill="auto"/>
                  <w:hideMark/>
                </w:tcPr>
                <w:p w14:paraId="4757A7DB"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Uniunii Europene - total</w:t>
                  </w:r>
                </w:p>
              </w:tc>
              <w:tc>
                <w:tcPr>
                  <w:tcW w:w="1366" w:type="dxa"/>
                  <w:tcBorders>
                    <w:top w:val="nil"/>
                    <w:left w:val="nil"/>
                    <w:bottom w:val="nil"/>
                    <w:right w:val="nil"/>
                  </w:tcBorders>
                  <w:shd w:val="clear" w:color="auto" w:fill="auto"/>
                  <w:hideMark/>
                </w:tcPr>
                <w:p w14:paraId="128077C5"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10.630.356,46</w:t>
                  </w:r>
                </w:p>
              </w:tc>
              <w:tc>
                <w:tcPr>
                  <w:tcW w:w="1113" w:type="dxa"/>
                  <w:tcBorders>
                    <w:top w:val="nil"/>
                    <w:left w:val="nil"/>
                    <w:bottom w:val="nil"/>
                    <w:right w:val="nil"/>
                  </w:tcBorders>
                  <w:shd w:val="clear" w:color="auto" w:fill="auto"/>
                  <w:hideMark/>
                </w:tcPr>
                <w:p w14:paraId="657F6B3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5.139,92</w:t>
                  </w:r>
                </w:p>
              </w:tc>
              <w:tc>
                <w:tcPr>
                  <w:tcW w:w="1276" w:type="dxa"/>
                  <w:tcBorders>
                    <w:top w:val="nil"/>
                    <w:left w:val="nil"/>
                    <w:bottom w:val="nil"/>
                    <w:right w:val="nil"/>
                  </w:tcBorders>
                  <w:shd w:val="clear" w:color="auto" w:fill="auto"/>
                  <w:hideMark/>
                </w:tcPr>
                <w:p w14:paraId="64406AE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7.122.381,54</w:t>
                  </w:r>
                </w:p>
              </w:tc>
              <w:tc>
                <w:tcPr>
                  <w:tcW w:w="1276" w:type="dxa"/>
                  <w:tcBorders>
                    <w:top w:val="nil"/>
                    <w:left w:val="nil"/>
                    <w:bottom w:val="nil"/>
                    <w:right w:val="nil"/>
                  </w:tcBorders>
                  <w:shd w:val="clear" w:color="auto" w:fill="auto"/>
                  <w:hideMark/>
                </w:tcPr>
                <w:p w14:paraId="1652F96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3.591,98</w:t>
                  </w:r>
                </w:p>
              </w:tc>
              <w:tc>
                <w:tcPr>
                  <w:tcW w:w="1366" w:type="dxa"/>
                  <w:tcBorders>
                    <w:top w:val="nil"/>
                    <w:left w:val="nil"/>
                    <w:bottom w:val="nil"/>
                    <w:right w:val="nil"/>
                  </w:tcBorders>
                  <w:shd w:val="clear" w:color="auto" w:fill="auto"/>
                  <w:hideMark/>
                </w:tcPr>
                <w:p w14:paraId="08371FE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3.375.987,13</w:t>
                  </w:r>
                </w:p>
              </w:tc>
              <w:tc>
                <w:tcPr>
                  <w:tcW w:w="1122" w:type="dxa"/>
                  <w:tcBorders>
                    <w:top w:val="nil"/>
                    <w:left w:val="nil"/>
                    <w:bottom w:val="nil"/>
                    <w:right w:val="nil"/>
                  </w:tcBorders>
                  <w:shd w:val="clear" w:color="auto" w:fill="auto"/>
                  <w:hideMark/>
                </w:tcPr>
                <w:p w14:paraId="45CF332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2.442,64</w:t>
                  </w:r>
                </w:p>
              </w:tc>
            </w:tr>
            <w:tr w:rsidR="00695453" w:rsidRPr="00695453" w14:paraId="0B6E1D79" w14:textId="77777777" w:rsidTr="00FF701D">
              <w:trPr>
                <w:trHeight w:val="255"/>
              </w:trPr>
              <w:tc>
                <w:tcPr>
                  <w:tcW w:w="1894" w:type="dxa"/>
                  <w:tcBorders>
                    <w:top w:val="nil"/>
                    <w:left w:val="nil"/>
                    <w:bottom w:val="nil"/>
                    <w:right w:val="nil"/>
                  </w:tcBorders>
                  <w:shd w:val="clear" w:color="auto" w:fill="auto"/>
                  <w:hideMark/>
                </w:tcPr>
                <w:p w14:paraId="75B4BB1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Austria</w:t>
                  </w:r>
                </w:p>
              </w:tc>
              <w:tc>
                <w:tcPr>
                  <w:tcW w:w="1366" w:type="dxa"/>
                  <w:tcBorders>
                    <w:top w:val="nil"/>
                    <w:left w:val="nil"/>
                    <w:bottom w:val="nil"/>
                    <w:right w:val="nil"/>
                  </w:tcBorders>
                  <w:shd w:val="clear" w:color="auto" w:fill="auto"/>
                  <w:hideMark/>
                </w:tcPr>
                <w:p w14:paraId="3F1D1B5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5AAF05B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77A216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153,90</w:t>
                  </w:r>
                </w:p>
              </w:tc>
              <w:tc>
                <w:tcPr>
                  <w:tcW w:w="1276" w:type="dxa"/>
                  <w:tcBorders>
                    <w:top w:val="nil"/>
                    <w:left w:val="nil"/>
                    <w:bottom w:val="nil"/>
                    <w:right w:val="nil"/>
                  </w:tcBorders>
                  <w:shd w:val="clear" w:color="auto" w:fill="auto"/>
                  <w:hideMark/>
                </w:tcPr>
                <w:p w14:paraId="73605EE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0,49</w:t>
                  </w:r>
                </w:p>
              </w:tc>
              <w:tc>
                <w:tcPr>
                  <w:tcW w:w="1366" w:type="dxa"/>
                  <w:tcBorders>
                    <w:top w:val="nil"/>
                    <w:left w:val="nil"/>
                    <w:bottom w:val="nil"/>
                    <w:right w:val="nil"/>
                  </w:tcBorders>
                  <w:shd w:val="clear" w:color="auto" w:fill="auto"/>
                  <w:hideMark/>
                </w:tcPr>
                <w:p w14:paraId="5325D91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153,90</w:t>
                  </w:r>
                </w:p>
              </w:tc>
              <w:tc>
                <w:tcPr>
                  <w:tcW w:w="1122" w:type="dxa"/>
                  <w:tcBorders>
                    <w:top w:val="nil"/>
                    <w:left w:val="nil"/>
                    <w:bottom w:val="nil"/>
                    <w:right w:val="nil"/>
                  </w:tcBorders>
                  <w:shd w:val="clear" w:color="auto" w:fill="auto"/>
                  <w:hideMark/>
                </w:tcPr>
                <w:p w14:paraId="6E0686C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0,54</w:t>
                  </w:r>
                </w:p>
              </w:tc>
            </w:tr>
            <w:tr w:rsidR="00695453" w:rsidRPr="00695453" w14:paraId="4DBE2AEF" w14:textId="77777777" w:rsidTr="00FF701D">
              <w:trPr>
                <w:trHeight w:val="255"/>
              </w:trPr>
              <w:tc>
                <w:tcPr>
                  <w:tcW w:w="1894" w:type="dxa"/>
                  <w:tcBorders>
                    <w:top w:val="nil"/>
                    <w:left w:val="nil"/>
                    <w:bottom w:val="nil"/>
                    <w:right w:val="nil"/>
                  </w:tcBorders>
                  <w:shd w:val="clear" w:color="auto" w:fill="auto"/>
                  <w:hideMark/>
                </w:tcPr>
                <w:p w14:paraId="1A6D6B0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Belgia</w:t>
                  </w:r>
                </w:p>
              </w:tc>
              <w:tc>
                <w:tcPr>
                  <w:tcW w:w="1366" w:type="dxa"/>
                  <w:tcBorders>
                    <w:top w:val="nil"/>
                    <w:left w:val="nil"/>
                    <w:bottom w:val="nil"/>
                    <w:right w:val="nil"/>
                  </w:tcBorders>
                  <w:shd w:val="clear" w:color="auto" w:fill="auto"/>
                  <w:hideMark/>
                </w:tcPr>
                <w:p w14:paraId="527222A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7FA86DE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B8D462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25,00</w:t>
                  </w:r>
                </w:p>
              </w:tc>
              <w:tc>
                <w:tcPr>
                  <w:tcW w:w="1276" w:type="dxa"/>
                  <w:tcBorders>
                    <w:top w:val="nil"/>
                    <w:left w:val="nil"/>
                    <w:bottom w:val="nil"/>
                    <w:right w:val="nil"/>
                  </w:tcBorders>
                  <w:shd w:val="clear" w:color="auto" w:fill="auto"/>
                  <w:hideMark/>
                </w:tcPr>
                <w:p w14:paraId="75CA37F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c>
                <w:tcPr>
                  <w:tcW w:w="1366" w:type="dxa"/>
                  <w:tcBorders>
                    <w:top w:val="nil"/>
                    <w:left w:val="nil"/>
                    <w:bottom w:val="nil"/>
                    <w:right w:val="nil"/>
                  </w:tcBorders>
                  <w:shd w:val="clear" w:color="auto" w:fill="auto"/>
                  <w:hideMark/>
                </w:tcPr>
                <w:p w14:paraId="69D0DB4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w:t>
                  </w:r>
                </w:p>
              </w:tc>
              <w:tc>
                <w:tcPr>
                  <w:tcW w:w="1122" w:type="dxa"/>
                  <w:tcBorders>
                    <w:top w:val="nil"/>
                    <w:left w:val="nil"/>
                    <w:bottom w:val="nil"/>
                    <w:right w:val="nil"/>
                  </w:tcBorders>
                  <w:shd w:val="clear" w:color="auto" w:fill="auto"/>
                  <w:hideMark/>
                </w:tcPr>
                <w:p w14:paraId="0C7A5F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r>
            <w:tr w:rsidR="00695453" w:rsidRPr="00695453" w14:paraId="5413CDFF" w14:textId="77777777" w:rsidTr="00FF701D">
              <w:trPr>
                <w:trHeight w:val="255"/>
              </w:trPr>
              <w:tc>
                <w:tcPr>
                  <w:tcW w:w="1894" w:type="dxa"/>
                  <w:tcBorders>
                    <w:top w:val="nil"/>
                    <w:left w:val="nil"/>
                    <w:bottom w:val="nil"/>
                    <w:right w:val="nil"/>
                  </w:tcBorders>
                  <w:shd w:val="clear" w:color="auto" w:fill="auto"/>
                  <w:hideMark/>
                </w:tcPr>
                <w:p w14:paraId="138202F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Cehia</w:t>
                  </w:r>
                </w:p>
              </w:tc>
              <w:tc>
                <w:tcPr>
                  <w:tcW w:w="1366" w:type="dxa"/>
                  <w:tcBorders>
                    <w:top w:val="nil"/>
                    <w:left w:val="nil"/>
                    <w:bottom w:val="nil"/>
                    <w:right w:val="nil"/>
                  </w:tcBorders>
                  <w:shd w:val="clear" w:color="auto" w:fill="auto"/>
                  <w:hideMark/>
                </w:tcPr>
                <w:p w14:paraId="555E23C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193,50</w:t>
                  </w:r>
                </w:p>
              </w:tc>
              <w:tc>
                <w:tcPr>
                  <w:tcW w:w="1113" w:type="dxa"/>
                  <w:tcBorders>
                    <w:top w:val="nil"/>
                    <w:left w:val="nil"/>
                    <w:bottom w:val="nil"/>
                    <w:right w:val="nil"/>
                  </w:tcBorders>
                  <w:shd w:val="clear" w:color="auto" w:fill="auto"/>
                  <w:hideMark/>
                </w:tcPr>
                <w:p w14:paraId="178F07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0,51</w:t>
                  </w:r>
                </w:p>
              </w:tc>
              <w:tc>
                <w:tcPr>
                  <w:tcW w:w="1276" w:type="dxa"/>
                  <w:tcBorders>
                    <w:top w:val="nil"/>
                    <w:left w:val="nil"/>
                    <w:bottom w:val="nil"/>
                    <w:right w:val="nil"/>
                  </w:tcBorders>
                  <w:shd w:val="clear" w:color="auto" w:fill="auto"/>
                  <w:hideMark/>
                </w:tcPr>
                <w:p w14:paraId="651C7F5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216,00</w:t>
                  </w:r>
                </w:p>
              </w:tc>
              <w:tc>
                <w:tcPr>
                  <w:tcW w:w="1276" w:type="dxa"/>
                  <w:tcBorders>
                    <w:top w:val="nil"/>
                    <w:left w:val="nil"/>
                    <w:bottom w:val="nil"/>
                    <w:right w:val="nil"/>
                  </w:tcBorders>
                  <w:shd w:val="clear" w:color="auto" w:fill="auto"/>
                  <w:hideMark/>
                </w:tcPr>
                <w:p w14:paraId="114D326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0,59</w:t>
                  </w:r>
                </w:p>
              </w:tc>
              <w:tc>
                <w:tcPr>
                  <w:tcW w:w="1366" w:type="dxa"/>
                  <w:tcBorders>
                    <w:top w:val="nil"/>
                    <w:left w:val="nil"/>
                    <w:bottom w:val="nil"/>
                    <w:right w:val="nil"/>
                  </w:tcBorders>
                  <w:shd w:val="clear" w:color="auto" w:fill="auto"/>
                  <w:hideMark/>
                </w:tcPr>
                <w:p w14:paraId="5993431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360,00</w:t>
                  </w:r>
                </w:p>
              </w:tc>
              <w:tc>
                <w:tcPr>
                  <w:tcW w:w="1122" w:type="dxa"/>
                  <w:tcBorders>
                    <w:top w:val="nil"/>
                    <w:left w:val="nil"/>
                    <w:bottom w:val="nil"/>
                    <w:right w:val="nil"/>
                  </w:tcBorders>
                  <w:shd w:val="clear" w:color="auto" w:fill="auto"/>
                  <w:hideMark/>
                </w:tcPr>
                <w:p w14:paraId="01812FC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0,96</w:t>
                  </w:r>
                </w:p>
              </w:tc>
            </w:tr>
            <w:tr w:rsidR="00695453" w:rsidRPr="00695453" w14:paraId="3E7B5388" w14:textId="77777777" w:rsidTr="00FF701D">
              <w:trPr>
                <w:trHeight w:val="255"/>
              </w:trPr>
              <w:tc>
                <w:tcPr>
                  <w:tcW w:w="1894" w:type="dxa"/>
                  <w:tcBorders>
                    <w:top w:val="nil"/>
                    <w:left w:val="nil"/>
                    <w:bottom w:val="nil"/>
                    <w:right w:val="nil"/>
                  </w:tcBorders>
                  <w:shd w:val="clear" w:color="auto" w:fill="auto"/>
                  <w:hideMark/>
                </w:tcPr>
                <w:p w14:paraId="16D2998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Danemarca</w:t>
                  </w:r>
                </w:p>
              </w:tc>
              <w:tc>
                <w:tcPr>
                  <w:tcW w:w="1366" w:type="dxa"/>
                  <w:tcBorders>
                    <w:top w:val="nil"/>
                    <w:left w:val="nil"/>
                    <w:bottom w:val="nil"/>
                    <w:right w:val="nil"/>
                  </w:tcBorders>
                  <w:shd w:val="clear" w:color="auto" w:fill="auto"/>
                  <w:hideMark/>
                </w:tcPr>
                <w:p w14:paraId="553BE07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751F8FA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6D699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1C3788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2F3F2A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320,00</w:t>
                  </w:r>
                </w:p>
              </w:tc>
              <w:tc>
                <w:tcPr>
                  <w:tcW w:w="1122" w:type="dxa"/>
                  <w:tcBorders>
                    <w:top w:val="nil"/>
                    <w:left w:val="nil"/>
                    <w:bottom w:val="nil"/>
                    <w:right w:val="nil"/>
                  </w:tcBorders>
                  <w:shd w:val="clear" w:color="auto" w:fill="auto"/>
                  <w:hideMark/>
                </w:tcPr>
                <w:p w14:paraId="23B0536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r>
            <w:tr w:rsidR="00695453" w:rsidRPr="00695453" w14:paraId="6668D17E" w14:textId="77777777" w:rsidTr="00FF701D">
              <w:trPr>
                <w:trHeight w:val="255"/>
              </w:trPr>
              <w:tc>
                <w:tcPr>
                  <w:tcW w:w="1894" w:type="dxa"/>
                  <w:tcBorders>
                    <w:top w:val="nil"/>
                    <w:left w:val="nil"/>
                    <w:bottom w:val="nil"/>
                    <w:right w:val="nil"/>
                  </w:tcBorders>
                  <w:shd w:val="clear" w:color="auto" w:fill="auto"/>
                  <w:hideMark/>
                </w:tcPr>
                <w:p w14:paraId="1C40511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Franta</w:t>
                  </w:r>
                  <w:proofErr w:type="spellEnd"/>
                </w:p>
              </w:tc>
              <w:tc>
                <w:tcPr>
                  <w:tcW w:w="1366" w:type="dxa"/>
                  <w:tcBorders>
                    <w:top w:val="nil"/>
                    <w:left w:val="nil"/>
                    <w:bottom w:val="nil"/>
                    <w:right w:val="nil"/>
                  </w:tcBorders>
                  <w:shd w:val="clear" w:color="auto" w:fill="auto"/>
                  <w:hideMark/>
                </w:tcPr>
                <w:p w14:paraId="6FEE7A6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1.027.398,14</w:t>
                  </w:r>
                </w:p>
              </w:tc>
              <w:tc>
                <w:tcPr>
                  <w:tcW w:w="1113" w:type="dxa"/>
                  <w:tcBorders>
                    <w:top w:val="nil"/>
                    <w:left w:val="nil"/>
                    <w:bottom w:val="nil"/>
                    <w:right w:val="nil"/>
                  </w:tcBorders>
                  <w:shd w:val="clear" w:color="auto" w:fill="auto"/>
                  <w:hideMark/>
                </w:tcPr>
                <w:p w14:paraId="2AD9A06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464,25</w:t>
                  </w:r>
                </w:p>
              </w:tc>
              <w:tc>
                <w:tcPr>
                  <w:tcW w:w="1276" w:type="dxa"/>
                  <w:tcBorders>
                    <w:top w:val="nil"/>
                    <w:left w:val="nil"/>
                    <w:bottom w:val="nil"/>
                    <w:right w:val="nil"/>
                  </w:tcBorders>
                  <w:shd w:val="clear" w:color="auto" w:fill="auto"/>
                  <w:hideMark/>
                </w:tcPr>
                <w:p w14:paraId="79EB35B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1.750,00</w:t>
                  </w:r>
                </w:p>
              </w:tc>
              <w:tc>
                <w:tcPr>
                  <w:tcW w:w="1276" w:type="dxa"/>
                  <w:tcBorders>
                    <w:top w:val="nil"/>
                    <w:left w:val="nil"/>
                    <w:bottom w:val="nil"/>
                    <w:right w:val="nil"/>
                  </w:tcBorders>
                  <w:shd w:val="clear" w:color="auto" w:fill="auto"/>
                  <w:hideMark/>
                </w:tcPr>
                <w:p w14:paraId="4F7833A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3,63</w:t>
                  </w:r>
                </w:p>
              </w:tc>
              <w:tc>
                <w:tcPr>
                  <w:tcW w:w="1366" w:type="dxa"/>
                  <w:tcBorders>
                    <w:top w:val="nil"/>
                    <w:left w:val="nil"/>
                    <w:bottom w:val="nil"/>
                    <w:right w:val="nil"/>
                  </w:tcBorders>
                  <w:shd w:val="clear" w:color="auto" w:fill="auto"/>
                  <w:hideMark/>
                </w:tcPr>
                <w:p w14:paraId="5161571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1.726.650,00</w:t>
                  </w:r>
                </w:p>
              </w:tc>
              <w:tc>
                <w:tcPr>
                  <w:tcW w:w="1122" w:type="dxa"/>
                  <w:tcBorders>
                    <w:top w:val="nil"/>
                    <w:left w:val="nil"/>
                    <w:bottom w:val="nil"/>
                    <w:right w:val="nil"/>
                  </w:tcBorders>
                  <w:shd w:val="clear" w:color="auto" w:fill="auto"/>
                  <w:hideMark/>
                </w:tcPr>
                <w:p w14:paraId="1E560E2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1.079,14</w:t>
                  </w:r>
                </w:p>
              </w:tc>
            </w:tr>
            <w:tr w:rsidR="00695453" w:rsidRPr="00695453" w14:paraId="335A598E" w14:textId="77777777" w:rsidTr="00FF701D">
              <w:trPr>
                <w:trHeight w:val="255"/>
              </w:trPr>
              <w:tc>
                <w:tcPr>
                  <w:tcW w:w="1894" w:type="dxa"/>
                  <w:tcBorders>
                    <w:top w:val="nil"/>
                    <w:left w:val="nil"/>
                    <w:bottom w:val="nil"/>
                    <w:right w:val="nil"/>
                  </w:tcBorders>
                  <w:shd w:val="clear" w:color="auto" w:fill="auto"/>
                  <w:hideMark/>
                </w:tcPr>
                <w:p w14:paraId="5E39AFE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Germania</w:t>
                  </w:r>
                </w:p>
              </w:tc>
              <w:tc>
                <w:tcPr>
                  <w:tcW w:w="1366" w:type="dxa"/>
                  <w:tcBorders>
                    <w:top w:val="nil"/>
                    <w:left w:val="nil"/>
                    <w:bottom w:val="nil"/>
                    <w:right w:val="nil"/>
                  </w:tcBorders>
                  <w:shd w:val="clear" w:color="auto" w:fill="auto"/>
                  <w:hideMark/>
                </w:tcPr>
                <w:p w14:paraId="0966F88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5.495,00</w:t>
                  </w:r>
                </w:p>
              </w:tc>
              <w:tc>
                <w:tcPr>
                  <w:tcW w:w="1113" w:type="dxa"/>
                  <w:tcBorders>
                    <w:top w:val="nil"/>
                    <w:left w:val="nil"/>
                    <w:bottom w:val="nil"/>
                    <w:right w:val="nil"/>
                  </w:tcBorders>
                  <w:shd w:val="clear" w:color="auto" w:fill="auto"/>
                  <w:hideMark/>
                </w:tcPr>
                <w:p w14:paraId="4E59925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6,86</w:t>
                  </w:r>
                </w:p>
              </w:tc>
              <w:tc>
                <w:tcPr>
                  <w:tcW w:w="1276" w:type="dxa"/>
                  <w:tcBorders>
                    <w:top w:val="nil"/>
                    <w:left w:val="nil"/>
                    <w:bottom w:val="nil"/>
                    <w:right w:val="nil"/>
                  </w:tcBorders>
                  <w:shd w:val="clear" w:color="auto" w:fill="auto"/>
                  <w:hideMark/>
                </w:tcPr>
                <w:p w14:paraId="5D4FBCA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2.571.770,00</w:t>
                  </w:r>
                </w:p>
              </w:tc>
              <w:tc>
                <w:tcPr>
                  <w:tcW w:w="1276" w:type="dxa"/>
                  <w:tcBorders>
                    <w:top w:val="nil"/>
                    <w:left w:val="nil"/>
                    <w:bottom w:val="nil"/>
                    <w:right w:val="nil"/>
                  </w:tcBorders>
                  <w:shd w:val="clear" w:color="auto" w:fill="auto"/>
                  <w:hideMark/>
                </w:tcPr>
                <w:p w14:paraId="5705B44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1.192,13</w:t>
                  </w:r>
                </w:p>
              </w:tc>
              <w:tc>
                <w:tcPr>
                  <w:tcW w:w="1366" w:type="dxa"/>
                  <w:tcBorders>
                    <w:top w:val="nil"/>
                    <w:left w:val="nil"/>
                    <w:bottom w:val="nil"/>
                    <w:right w:val="nil"/>
                  </w:tcBorders>
                  <w:shd w:val="clear" w:color="auto" w:fill="auto"/>
                  <w:hideMark/>
                </w:tcPr>
                <w:p w14:paraId="10E1DE9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14.778,60</w:t>
                  </w:r>
                </w:p>
              </w:tc>
              <w:tc>
                <w:tcPr>
                  <w:tcW w:w="1122" w:type="dxa"/>
                  <w:tcBorders>
                    <w:top w:val="nil"/>
                    <w:left w:val="nil"/>
                    <w:bottom w:val="nil"/>
                    <w:right w:val="nil"/>
                  </w:tcBorders>
                  <w:shd w:val="clear" w:color="auto" w:fill="auto"/>
                  <w:hideMark/>
                </w:tcPr>
                <w:p w14:paraId="4423FAD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18,58</w:t>
                  </w:r>
                </w:p>
              </w:tc>
            </w:tr>
            <w:tr w:rsidR="00695453" w:rsidRPr="00695453" w14:paraId="6D5352A9" w14:textId="77777777" w:rsidTr="00FF701D">
              <w:trPr>
                <w:trHeight w:val="255"/>
              </w:trPr>
              <w:tc>
                <w:tcPr>
                  <w:tcW w:w="1894" w:type="dxa"/>
                  <w:tcBorders>
                    <w:top w:val="nil"/>
                    <w:left w:val="nil"/>
                    <w:bottom w:val="nil"/>
                    <w:right w:val="nil"/>
                  </w:tcBorders>
                  <w:shd w:val="clear" w:color="auto" w:fill="auto"/>
                  <w:hideMark/>
                </w:tcPr>
                <w:p w14:paraId="2C2A5B7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Italia</w:t>
                  </w:r>
                </w:p>
              </w:tc>
              <w:tc>
                <w:tcPr>
                  <w:tcW w:w="1366" w:type="dxa"/>
                  <w:tcBorders>
                    <w:top w:val="nil"/>
                    <w:left w:val="nil"/>
                    <w:bottom w:val="nil"/>
                    <w:right w:val="nil"/>
                  </w:tcBorders>
                  <w:shd w:val="clear" w:color="auto" w:fill="auto"/>
                  <w:hideMark/>
                </w:tcPr>
                <w:p w14:paraId="45E818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276,61</w:t>
                  </w:r>
                </w:p>
              </w:tc>
              <w:tc>
                <w:tcPr>
                  <w:tcW w:w="1113" w:type="dxa"/>
                  <w:tcBorders>
                    <w:top w:val="nil"/>
                    <w:left w:val="nil"/>
                    <w:bottom w:val="nil"/>
                    <w:right w:val="nil"/>
                  </w:tcBorders>
                  <w:shd w:val="clear" w:color="auto" w:fill="auto"/>
                  <w:hideMark/>
                </w:tcPr>
                <w:p w14:paraId="740CEAC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0,44</w:t>
                  </w:r>
                </w:p>
              </w:tc>
              <w:tc>
                <w:tcPr>
                  <w:tcW w:w="1276" w:type="dxa"/>
                  <w:tcBorders>
                    <w:top w:val="nil"/>
                    <w:left w:val="nil"/>
                    <w:bottom w:val="nil"/>
                    <w:right w:val="nil"/>
                  </w:tcBorders>
                  <w:shd w:val="clear" w:color="auto" w:fill="auto"/>
                  <w:hideMark/>
                </w:tcPr>
                <w:p w14:paraId="2E98DB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932,34</w:t>
                  </w:r>
                </w:p>
              </w:tc>
              <w:tc>
                <w:tcPr>
                  <w:tcW w:w="1276" w:type="dxa"/>
                  <w:tcBorders>
                    <w:top w:val="nil"/>
                    <w:left w:val="nil"/>
                    <w:bottom w:val="nil"/>
                    <w:right w:val="nil"/>
                  </w:tcBorders>
                  <w:shd w:val="clear" w:color="auto" w:fill="auto"/>
                  <w:hideMark/>
                </w:tcPr>
                <w:p w14:paraId="3931F77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1,95</w:t>
                  </w:r>
                </w:p>
              </w:tc>
              <w:tc>
                <w:tcPr>
                  <w:tcW w:w="1366" w:type="dxa"/>
                  <w:tcBorders>
                    <w:top w:val="nil"/>
                    <w:left w:val="nil"/>
                    <w:bottom w:val="nil"/>
                    <w:right w:val="nil"/>
                  </w:tcBorders>
                  <w:shd w:val="clear" w:color="auto" w:fill="auto"/>
                  <w:hideMark/>
                </w:tcPr>
                <w:p w14:paraId="4CF0417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1.940,74</w:t>
                  </w:r>
                </w:p>
              </w:tc>
              <w:tc>
                <w:tcPr>
                  <w:tcW w:w="1122" w:type="dxa"/>
                  <w:tcBorders>
                    <w:top w:val="nil"/>
                    <w:left w:val="nil"/>
                    <w:bottom w:val="nil"/>
                    <w:right w:val="nil"/>
                  </w:tcBorders>
                  <w:shd w:val="clear" w:color="auto" w:fill="auto"/>
                  <w:hideMark/>
                </w:tcPr>
                <w:p w14:paraId="380D326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1,42</w:t>
                  </w:r>
                </w:p>
              </w:tc>
            </w:tr>
            <w:tr w:rsidR="00695453" w:rsidRPr="00695453" w14:paraId="7E7C86E8" w14:textId="77777777" w:rsidTr="00FF701D">
              <w:trPr>
                <w:trHeight w:val="255"/>
              </w:trPr>
              <w:tc>
                <w:tcPr>
                  <w:tcW w:w="1894" w:type="dxa"/>
                  <w:tcBorders>
                    <w:top w:val="nil"/>
                    <w:left w:val="nil"/>
                    <w:bottom w:val="nil"/>
                    <w:right w:val="nil"/>
                  </w:tcBorders>
                  <w:shd w:val="clear" w:color="auto" w:fill="auto"/>
                  <w:hideMark/>
                </w:tcPr>
                <w:p w14:paraId="309714E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Lituania</w:t>
                  </w:r>
                </w:p>
              </w:tc>
              <w:tc>
                <w:tcPr>
                  <w:tcW w:w="1366" w:type="dxa"/>
                  <w:tcBorders>
                    <w:top w:val="nil"/>
                    <w:left w:val="nil"/>
                    <w:bottom w:val="nil"/>
                    <w:right w:val="nil"/>
                  </w:tcBorders>
                  <w:shd w:val="clear" w:color="auto" w:fill="auto"/>
                  <w:hideMark/>
                </w:tcPr>
                <w:p w14:paraId="2796A38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881.400,00</w:t>
                  </w:r>
                </w:p>
              </w:tc>
              <w:tc>
                <w:tcPr>
                  <w:tcW w:w="1113" w:type="dxa"/>
                  <w:tcBorders>
                    <w:top w:val="nil"/>
                    <w:left w:val="nil"/>
                    <w:bottom w:val="nil"/>
                    <w:right w:val="nil"/>
                  </w:tcBorders>
                  <w:shd w:val="clear" w:color="auto" w:fill="auto"/>
                  <w:hideMark/>
                </w:tcPr>
                <w:p w14:paraId="590D69F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453,92</w:t>
                  </w:r>
                </w:p>
              </w:tc>
              <w:tc>
                <w:tcPr>
                  <w:tcW w:w="1276" w:type="dxa"/>
                  <w:tcBorders>
                    <w:top w:val="nil"/>
                    <w:left w:val="nil"/>
                    <w:bottom w:val="nil"/>
                    <w:right w:val="nil"/>
                  </w:tcBorders>
                  <w:shd w:val="clear" w:color="auto" w:fill="auto"/>
                  <w:hideMark/>
                </w:tcPr>
                <w:p w14:paraId="72A6C10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135.600,00</w:t>
                  </w:r>
                </w:p>
              </w:tc>
              <w:tc>
                <w:tcPr>
                  <w:tcW w:w="1276" w:type="dxa"/>
                  <w:tcBorders>
                    <w:top w:val="nil"/>
                    <w:left w:val="nil"/>
                    <w:bottom w:val="nil"/>
                    <w:right w:val="nil"/>
                  </w:tcBorders>
                  <w:shd w:val="clear" w:color="auto" w:fill="auto"/>
                  <w:hideMark/>
                </w:tcPr>
                <w:p w14:paraId="02473DE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69,83</w:t>
                  </w:r>
                </w:p>
              </w:tc>
              <w:tc>
                <w:tcPr>
                  <w:tcW w:w="1366" w:type="dxa"/>
                  <w:tcBorders>
                    <w:top w:val="nil"/>
                    <w:left w:val="nil"/>
                    <w:bottom w:val="nil"/>
                    <w:right w:val="nil"/>
                  </w:tcBorders>
                  <w:shd w:val="clear" w:color="auto" w:fill="auto"/>
                  <w:hideMark/>
                </w:tcPr>
                <w:p w14:paraId="021D6D4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744.500,00</w:t>
                  </w:r>
                </w:p>
              </w:tc>
              <w:tc>
                <w:tcPr>
                  <w:tcW w:w="1122" w:type="dxa"/>
                  <w:tcBorders>
                    <w:top w:val="nil"/>
                    <w:left w:val="nil"/>
                    <w:bottom w:val="nil"/>
                    <w:right w:val="nil"/>
                  </w:tcBorders>
                  <w:shd w:val="clear" w:color="auto" w:fill="auto"/>
                  <w:hideMark/>
                </w:tcPr>
                <w:p w14:paraId="3DF516E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510,82</w:t>
                  </w:r>
                </w:p>
              </w:tc>
            </w:tr>
            <w:tr w:rsidR="00695453" w:rsidRPr="00695453" w14:paraId="59837254" w14:textId="77777777" w:rsidTr="00FF701D">
              <w:trPr>
                <w:trHeight w:val="255"/>
              </w:trPr>
              <w:tc>
                <w:tcPr>
                  <w:tcW w:w="1894" w:type="dxa"/>
                  <w:tcBorders>
                    <w:top w:val="nil"/>
                    <w:left w:val="nil"/>
                    <w:bottom w:val="nil"/>
                    <w:right w:val="nil"/>
                  </w:tcBorders>
                  <w:shd w:val="clear" w:color="auto" w:fill="auto"/>
                  <w:hideMark/>
                </w:tcPr>
                <w:p w14:paraId="0A50798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Regatul Tarilor de Jos (</w:t>
                  </w:r>
                  <w:proofErr w:type="spellStart"/>
                  <w:r w:rsidRPr="00695453">
                    <w:rPr>
                      <w:rFonts w:ascii="Times New Roman" w:eastAsia="Times New Roman" w:hAnsi="Times New Roman" w:cs="Times New Roman"/>
                      <w:sz w:val="20"/>
                      <w:szCs w:val="20"/>
                      <w:lang w:val="ro-RO" w:eastAsia="ro-RO"/>
                    </w:rPr>
                    <w:t>Netherlands</w:t>
                  </w:r>
                  <w:proofErr w:type="spellEnd"/>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7E5BDD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1.299.100,00</w:t>
                  </w:r>
                </w:p>
              </w:tc>
              <w:tc>
                <w:tcPr>
                  <w:tcW w:w="1113" w:type="dxa"/>
                  <w:tcBorders>
                    <w:top w:val="nil"/>
                    <w:left w:val="nil"/>
                    <w:bottom w:val="nil"/>
                    <w:right w:val="nil"/>
                  </w:tcBorders>
                  <w:shd w:val="clear" w:color="auto" w:fill="auto"/>
                  <w:hideMark/>
                </w:tcPr>
                <w:p w14:paraId="33B034F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635,21</w:t>
                  </w:r>
                </w:p>
              </w:tc>
              <w:tc>
                <w:tcPr>
                  <w:tcW w:w="1276" w:type="dxa"/>
                  <w:tcBorders>
                    <w:top w:val="nil"/>
                    <w:left w:val="nil"/>
                    <w:bottom w:val="nil"/>
                    <w:right w:val="nil"/>
                  </w:tcBorders>
                  <w:shd w:val="clear" w:color="auto" w:fill="auto"/>
                  <w:hideMark/>
                </w:tcPr>
                <w:p w14:paraId="09ED0ED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505.110,00</w:t>
                  </w:r>
                </w:p>
              </w:tc>
              <w:tc>
                <w:tcPr>
                  <w:tcW w:w="1276" w:type="dxa"/>
                  <w:tcBorders>
                    <w:top w:val="nil"/>
                    <w:left w:val="nil"/>
                    <w:bottom w:val="nil"/>
                    <w:right w:val="nil"/>
                  </w:tcBorders>
                  <w:shd w:val="clear" w:color="auto" w:fill="auto"/>
                  <w:hideMark/>
                </w:tcPr>
                <w:p w14:paraId="665E6A6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246,86</w:t>
                  </w:r>
                </w:p>
              </w:tc>
              <w:tc>
                <w:tcPr>
                  <w:tcW w:w="1366" w:type="dxa"/>
                  <w:tcBorders>
                    <w:top w:val="nil"/>
                    <w:left w:val="nil"/>
                    <w:bottom w:val="nil"/>
                    <w:right w:val="nil"/>
                  </w:tcBorders>
                  <w:shd w:val="clear" w:color="auto" w:fill="auto"/>
                  <w:hideMark/>
                </w:tcPr>
                <w:p w14:paraId="4F23C7C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745.977,00</w:t>
                  </w:r>
                </w:p>
              </w:tc>
              <w:tc>
                <w:tcPr>
                  <w:tcW w:w="1122" w:type="dxa"/>
                  <w:tcBorders>
                    <w:top w:val="nil"/>
                    <w:left w:val="nil"/>
                    <w:bottom w:val="nil"/>
                    <w:right w:val="nil"/>
                  </w:tcBorders>
                  <w:shd w:val="clear" w:color="auto" w:fill="auto"/>
                  <w:hideMark/>
                </w:tcPr>
                <w:p w14:paraId="2AB4148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552,93</w:t>
                  </w:r>
                </w:p>
              </w:tc>
            </w:tr>
            <w:tr w:rsidR="00695453" w:rsidRPr="00695453" w14:paraId="44D93857" w14:textId="77777777" w:rsidTr="00FF701D">
              <w:trPr>
                <w:trHeight w:val="255"/>
              </w:trPr>
              <w:tc>
                <w:tcPr>
                  <w:tcW w:w="1894" w:type="dxa"/>
                  <w:tcBorders>
                    <w:top w:val="nil"/>
                    <w:left w:val="nil"/>
                    <w:bottom w:val="nil"/>
                    <w:right w:val="nil"/>
                  </w:tcBorders>
                  <w:shd w:val="clear" w:color="auto" w:fill="auto"/>
                  <w:hideMark/>
                </w:tcPr>
                <w:p w14:paraId="22C5D5B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Polonia</w:t>
                  </w:r>
                </w:p>
              </w:tc>
              <w:tc>
                <w:tcPr>
                  <w:tcW w:w="1366" w:type="dxa"/>
                  <w:tcBorders>
                    <w:top w:val="nil"/>
                    <w:left w:val="nil"/>
                    <w:bottom w:val="nil"/>
                    <w:right w:val="nil"/>
                  </w:tcBorders>
                  <w:shd w:val="clear" w:color="auto" w:fill="auto"/>
                  <w:hideMark/>
                </w:tcPr>
                <w:p w14:paraId="3139881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7.269.430,00</w:t>
                  </w:r>
                </w:p>
              </w:tc>
              <w:tc>
                <w:tcPr>
                  <w:tcW w:w="1113" w:type="dxa"/>
                  <w:tcBorders>
                    <w:top w:val="nil"/>
                    <w:left w:val="nil"/>
                    <w:bottom w:val="nil"/>
                    <w:right w:val="nil"/>
                  </w:tcBorders>
                  <w:shd w:val="clear" w:color="auto" w:fill="auto"/>
                  <w:hideMark/>
                </w:tcPr>
                <w:p w14:paraId="07272AC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3.337,28</w:t>
                  </w:r>
                </w:p>
              </w:tc>
              <w:tc>
                <w:tcPr>
                  <w:tcW w:w="1276" w:type="dxa"/>
                  <w:tcBorders>
                    <w:top w:val="nil"/>
                    <w:left w:val="nil"/>
                    <w:bottom w:val="nil"/>
                    <w:right w:val="nil"/>
                  </w:tcBorders>
                  <w:shd w:val="clear" w:color="auto" w:fill="auto"/>
                  <w:hideMark/>
                </w:tcPr>
                <w:p w14:paraId="04A2071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3.760.794,27</w:t>
                  </w:r>
                </w:p>
              </w:tc>
              <w:tc>
                <w:tcPr>
                  <w:tcW w:w="1276" w:type="dxa"/>
                  <w:tcBorders>
                    <w:top w:val="nil"/>
                    <w:left w:val="nil"/>
                    <w:bottom w:val="nil"/>
                    <w:right w:val="nil"/>
                  </w:tcBorders>
                  <w:shd w:val="clear" w:color="auto" w:fill="auto"/>
                  <w:hideMark/>
                </w:tcPr>
                <w:p w14:paraId="56F7BB0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1.846,45</w:t>
                  </w:r>
                </w:p>
              </w:tc>
              <w:tc>
                <w:tcPr>
                  <w:tcW w:w="1366" w:type="dxa"/>
                  <w:tcBorders>
                    <w:top w:val="nil"/>
                    <w:left w:val="nil"/>
                    <w:bottom w:val="nil"/>
                    <w:right w:val="nil"/>
                  </w:tcBorders>
                  <w:shd w:val="clear" w:color="auto" w:fill="auto"/>
                  <w:hideMark/>
                </w:tcPr>
                <w:p w14:paraId="78CFC18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2.776,20</w:t>
                  </w:r>
                </w:p>
              </w:tc>
              <w:tc>
                <w:tcPr>
                  <w:tcW w:w="1122" w:type="dxa"/>
                  <w:tcBorders>
                    <w:top w:val="nil"/>
                    <w:left w:val="nil"/>
                    <w:bottom w:val="nil"/>
                    <w:right w:val="nil"/>
                  </w:tcBorders>
                  <w:shd w:val="clear" w:color="auto" w:fill="auto"/>
                  <w:hideMark/>
                </w:tcPr>
                <w:p w14:paraId="55414AA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5,59</w:t>
                  </w:r>
                </w:p>
              </w:tc>
            </w:tr>
            <w:tr w:rsidR="00695453" w:rsidRPr="00695453" w14:paraId="05B5C912" w14:textId="77777777" w:rsidTr="00FF701D">
              <w:trPr>
                <w:trHeight w:val="255"/>
              </w:trPr>
              <w:tc>
                <w:tcPr>
                  <w:tcW w:w="1894" w:type="dxa"/>
                  <w:tcBorders>
                    <w:top w:val="nil"/>
                    <w:left w:val="nil"/>
                    <w:bottom w:val="nil"/>
                    <w:right w:val="nil"/>
                  </w:tcBorders>
                  <w:shd w:val="clear" w:color="auto" w:fill="auto"/>
                  <w:hideMark/>
                </w:tcPr>
                <w:p w14:paraId="5C53356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Romania</w:t>
                  </w:r>
                </w:p>
              </w:tc>
              <w:tc>
                <w:tcPr>
                  <w:tcW w:w="1366" w:type="dxa"/>
                  <w:tcBorders>
                    <w:top w:val="nil"/>
                    <w:left w:val="nil"/>
                    <w:bottom w:val="nil"/>
                    <w:right w:val="nil"/>
                  </w:tcBorders>
                  <w:shd w:val="clear" w:color="auto" w:fill="auto"/>
                  <w:hideMark/>
                </w:tcPr>
                <w:p w14:paraId="75D7E23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147.036,21</w:t>
                  </w:r>
                </w:p>
              </w:tc>
              <w:tc>
                <w:tcPr>
                  <w:tcW w:w="1113" w:type="dxa"/>
                  <w:tcBorders>
                    <w:top w:val="nil"/>
                    <w:left w:val="nil"/>
                    <w:bottom w:val="nil"/>
                    <w:right w:val="nil"/>
                  </w:tcBorders>
                  <w:shd w:val="clear" w:color="auto" w:fill="auto"/>
                  <w:hideMark/>
                </w:tcPr>
                <w:p w14:paraId="760F146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241,36</w:t>
                  </w:r>
                </w:p>
              </w:tc>
              <w:tc>
                <w:tcPr>
                  <w:tcW w:w="1276" w:type="dxa"/>
                  <w:tcBorders>
                    <w:top w:val="nil"/>
                    <w:left w:val="nil"/>
                    <w:bottom w:val="nil"/>
                    <w:right w:val="nil"/>
                  </w:tcBorders>
                  <w:shd w:val="clear" w:color="auto" w:fill="auto"/>
                  <w:hideMark/>
                </w:tcPr>
                <w:p w14:paraId="3B8E8FF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140.611,28</w:t>
                  </w:r>
                </w:p>
              </w:tc>
              <w:tc>
                <w:tcPr>
                  <w:tcW w:w="1276" w:type="dxa"/>
                  <w:tcBorders>
                    <w:top w:val="nil"/>
                    <w:left w:val="nil"/>
                    <w:bottom w:val="nil"/>
                    <w:right w:val="nil"/>
                  </w:tcBorders>
                  <w:shd w:val="clear" w:color="auto" w:fill="auto"/>
                  <w:hideMark/>
                </w:tcPr>
                <w:p w14:paraId="67356A1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218,64</w:t>
                  </w:r>
                </w:p>
              </w:tc>
              <w:tc>
                <w:tcPr>
                  <w:tcW w:w="1366" w:type="dxa"/>
                  <w:tcBorders>
                    <w:top w:val="nil"/>
                    <w:left w:val="nil"/>
                    <w:bottom w:val="nil"/>
                    <w:right w:val="nil"/>
                  </w:tcBorders>
                  <w:shd w:val="clear" w:color="auto" w:fill="auto"/>
                  <w:hideMark/>
                </w:tcPr>
                <w:p w14:paraId="0732F3A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123.929,69</w:t>
                  </w:r>
                </w:p>
              </w:tc>
              <w:tc>
                <w:tcPr>
                  <w:tcW w:w="1122" w:type="dxa"/>
                  <w:tcBorders>
                    <w:top w:val="nil"/>
                    <w:left w:val="nil"/>
                    <w:bottom w:val="nil"/>
                    <w:right w:val="nil"/>
                  </w:tcBorders>
                  <w:shd w:val="clear" w:color="auto" w:fill="auto"/>
                  <w:hideMark/>
                </w:tcPr>
                <w:p w14:paraId="48B93F1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237,99</w:t>
                  </w:r>
                </w:p>
              </w:tc>
            </w:tr>
            <w:tr w:rsidR="00695453" w:rsidRPr="00695453" w14:paraId="4AC9B44F" w14:textId="77777777" w:rsidTr="00FF701D">
              <w:trPr>
                <w:trHeight w:val="255"/>
              </w:trPr>
              <w:tc>
                <w:tcPr>
                  <w:tcW w:w="1894" w:type="dxa"/>
                  <w:tcBorders>
                    <w:top w:val="nil"/>
                    <w:left w:val="nil"/>
                    <w:bottom w:val="nil"/>
                    <w:right w:val="nil"/>
                  </w:tcBorders>
                  <w:shd w:val="clear" w:color="auto" w:fill="auto"/>
                  <w:hideMark/>
                </w:tcPr>
                <w:p w14:paraId="29EF731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Slovacia</w:t>
                  </w:r>
                </w:p>
              </w:tc>
              <w:tc>
                <w:tcPr>
                  <w:tcW w:w="1366" w:type="dxa"/>
                  <w:tcBorders>
                    <w:top w:val="nil"/>
                    <w:left w:val="nil"/>
                    <w:bottom w:val="nil"/>
                    <w:right w:val="nil"/>
                  </w:tcBorders>
                  <w:shd w:val="clear" w:color="auto" w:fill="auto"/>
                  <w:hideMark/>
                </w:tcPr>
                <w:p w14:paraId="7682333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7BF3489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F3424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5.378,00</w:t>
                  </w:r>
                </w:p>
              </w:tc>
              <w:tc>
                <w:tcPr>
                  <w:tcW w:w="1276" w:type="dxa"/>
                  <w:tcBorders>
                    <w:top w:val="nil"/>
                    <w:left w:val="nil"/>
                    <w:bottom w:val="nil"/>
                    <w:right w:val="nil"/>
                  </w:tcBorders>
                  <w:shd w:val="clear" w:color="auto" w:fill="auto"/>
                  <w:hideMark/>
                </w:tcPr>
                <w:p w14:paraId="4E7531A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10,76</w:t>
                  </w:r>
                </w:p>
              </w:tc>
              <w:tc>
                <w:tcPr>
                  <w:tcW w:w="1366" w:type="dxa"/>
                  <w:tcBorders>
                    <w:top w:val="nil"/>
                    <w:left w:val="nil"/>
                    <w:bottom w:val="nil"/>
                    <w:right w:val="nil"/>
                  </w:tcBorders>
                  <w:shd w:val="clear" w:color="auto" w:fill="auto"/>
                  <w:hideMark/>
                </w:tcPr>
                <w:p w14:paraId="00FFAC3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14.600,00</w:t>
                  </w:r>
                </w:p>
              </w:tc>
              <w:tc>
                <w:tcPr>
                  <w:tcW w:w="1122" w:type="dxa"/>
                  <w:tcBorders>
                    <w:top w:val="nil"/>
                    <w:left w:val="nil"/>
                    <w:bottom w:val="nil"/>
                    <w:right w:val="nil"/>
                  </w:tcBorders>
                  <w:shd w:val="clear" w:color="auto" w:fill="auto"/>
                  <w:hideMark/>
                </w:tcPr>
                <w:p w14:paraId="6B7D8E5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34,58</w:t>
                  </w:r>
                </w:p>
              </w:tc>
            </w:tr>
            <w:tr w:rsidR="00695453" w:rsidRPr="00695453" w14:paraId="3A6D1767" w14:textId="77777777" w:rsidTr="00FF701D">
              <w:trPr>
                <w:trHeight w:val="255"/>
              </w:trPr>
              <w:tc>
                <w:tcPr>
                  <w:tcW w:w="1894" w:type="dxa"/>
                  <w:tcBorders>
                    <w:top w:val="nil"/>
                    <w:left w:val="nil"/>
                    <w:bottom w:val="nil"/>
                    <w:right w:val="nil"/>
                  </w:tcBorders>
                  <w:shd w:val="clear" w:color="auto" w:fill="auto"/>
                  <w:hideMark/>
                </w:tcPr>
                <w:p w14:paraId="37171BE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Slovenia</w:t>
                  </w:r>
                </w:p>
              </w:tc>
              <w:tc>
                <w:tcPr>
                  <w:tcW w:w="1366" w:type="dxa"/>
                  <w:tcBorders>
                    <w:top w:val="nil"/>
                    <w:left w:val="nil"/>
                    <w:bottom w:val="nil"/>
                    <w:right w:val="nil"/>
                  </w:tcBorders>
                  <w:shd w:val="clear" w:color="auto" w:fill="auto"/>
                  <w:hideMark/>
                </w:tcPr>
                <w:p w14:paraId="5D08188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22,50</w:t>
                  </w:r>
                </w:p>
              </w:tc>
              <w:tc>
                <w:tcPr>
                  <w:tcW w:w="1113" w:type="dxa"/>
                  <w:tcBorders>
                    <w:top w:val="nil"/>
                    <w:left w:val="nil"/>
                    <w:bottom w:val="nil"/>
                    <w:right w:val="nil"/>
                  </w:tcBorders>
                  <w:shd w:val="clear" w:color="auto" w:fill="auto"/>
                  <w:hideMark/>
                </w:tcPr>
                <w:p w14:paraId="1AA1262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c>
                <w:tcPr>
                  <w:tcW w:w="1276" w:type="dxa"/>
                  <w:tcBorders>
                    <w:top w:val="nil"/>
                    <w:left w:val="nil"/>
                    <w:bottom w:val="nil"/>
                    <w:right w:val="nil"/>
                  </w:tcBorders>
                  <w:shd w:val="clear" w:color="auto" w:fill="auto"/>
                  <w:hideMark/>
                </w:tcPr>
                <w:p w14:paraId="33420B8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7C0ED9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0F67B8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192BA53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7B3BCF84" w14:textId="77777777" w:rsidTr="00FF701D">
              <w:trPr>
                <w:trHeight w:val="255"/>
              </w:trPr>
              <w:tc>
                <w:tcPr>
                  <w:tcW w:w="1894" w:type="dxa"/>
                  <w:tcBorders>
                    <w:top w:val="nil"/>
                    <w:left w:val="nil"/>
                    <w:bottom w:val="nil"/>
                    <w:right w:val="nil"/>
                  </w:tcBorders>
                  <w:shd w:val="clear" w:color="auto" w:fill="auto"/>
                  <w:hideMark/>
                </w:tcPr>
                <w:p w14:paraId="062792A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Spania</w:t>
                  </w:r>
                </w:p>
              </w:tc>
              <w:tc>
                <w:tcPr>
                  <w:tcW w:w="1366" w:type="dxa"/>
                  <w:tcBorders>
                    <w:top w:val="nil"/>
                    <w:left w:val="nil"/>
                    <w:bottom w:val="nil"/>
                    <w:right w:val="nil"/>
                  </w:tcBorders>
                  <w:shd w:val="clear" w:color="auto" w:fill="auto"/>
                  <w:hideMark/>
                </w:tcPr>
                <w:p w14:paraId="0BD40A6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4,50</w:t>
                  </w:r>
                </w:p>
              </w:tc>
              <w:tc>
                <w:tcPr>
                  <w:tcW w:w="1113" w:type="dxa"/>
                  <w:tcBorders>
                    <w:top w:val="nil"/>
                    <w:left w:val="nil"/>
                    <w:bottom w:val="nil"/>
                    <w:right w:val="nil"/>
                  </w:tcBorders>
                  <w:shd w:val="clear" w:color="auto" w:fill="auto"/>
                  <w:hideMark/>
                </w:tcPr>
                <w:p w14:paraId="609F613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0,03</w:t>
                  </w:r>
                </w:p>
              </w:tc>
              <w:tc>
                <w:tcPr>
                  <w:tcW w:w="1276" w:type="dxa"/>
                  <w:tcBorders>
                    <w:top w:val="nil"/>
                    <w:left w:val="nil"/>
                    <w:bottom w:val="nil"/>
                    <w:right w:val="nil"/>
                  </w:tcBorders>
                  <w:shd w:val="clear" w:color="auto" w:fill="auto"/>
                  <w:hideMark/>
                </w:tcPr>
                <w:p w14:paraId="5D6242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40,75</w:t>
                  </w:r>
                </w:p>
              </w:tc>
              <w:tc>
                <w:tcPr>
                  <w:tcW w:w="1276" w:type="dxa"/>
                  <w:tcBorders>
                    <w:top w:val="nil"/>
                    <w:left w:val="nil"/>
                    <w:bottom w:val="nil"/>
                    <w:right w:val="nil"/>
                  </w:tcBorders>
                  <w:shd w:val="clear" w:color="auto" w:fill="auto"/>
                  <w:hideMark/>
                </w:tcPr>
                <w:p w14:paraId="1DAC131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0,59</w:t>
                  </w:r>
                </w:p>
              </w:tc>
              <w:tc>
                <w:tcPr>
                  <w:tcW w:w="1366" w:type="dxa"/>
                  <w:tcBorders>
                    <w:top w:val="nil"/>
                    <w:left w:val="nil"/>
                    <w:bottom w:val="nil"/>
                    <w:right w:val="nil"/>
                  </w:tcBorders>
                  <w:shd w:val="clear" w:color="auto" w:fill="auto"/>
                  <w:hideMark/>
                </w:tcPr>
                <w:p w14:paraId="6D654E6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627D47E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558769F6" w14:textId="77777777" w:rsidTr="00FF701D">
              <w:trPr>
                <w:trHeight w:val="255"/>
              </w:trPr>
              <w:tc>
                <w:tcPr>
                  <w:tcW w:w="1894" w:type="dxa"/>
                  <w:tcBorders>
                    <w:top w:val="nil"/>
                    <w:left w:val="nil"/>
                    <w:bottom w:val="nil"/>
                    <w:right w:val="nil"/>
                  </w:tcBorders>
                  <w:shd w:val="clear" w:color="auto" w:fill="auto"/>
                  <w:hideMark/>
                </w:tcPr>
                <w:p w14:paraId="4094E50D"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Celelalte tari ale lumii - total</w:t>
                  </w:r>
                </w:p>
              </w:tc>
              <w:tc>
                <w:tcPr>
                  <w:tcW w:w="1366" w:type="dxa"/>
                  <w:tcBorders>
                    <w:top w:val="nil"/>
                    <w:left w:val="nil"/>
                    <w:bottom w:val="nil"/>
                    <w:right w:val="nil"/>
                  </w:tcBorders>
                  <w:shd w:val="clear" w:color="auto" w:fill="auto"/>
                  <w:hideMark/>
                </w:tcPr>
                <w:p w14:paraId="1FEE418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2.236.437,44</w:t>
                  </w:r>
                </w:p>
              </w:tc>
              <w:tc>
                <w:tcPr>
                  <w:tcW w:w="1113" w:type="dxa"/>
                  <w:tcBorders>
                    <w:top w:val="nil"/>
                    <w:left w:val="nil"/>
                    <w:bottom w:val="nil"/>
                    <w:right w:val="nil"/>
                  </w:tcBorders>
                  <w:shd w:val="clear" w:color="auto" w:fill="auto"/>
                  <w:hideMark/>
                </w:tcPr>
                <w:p w14:paraId="1254F79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1.117,37</w:t>
                  </w:r>
                </w:p>
              </w:tc>
              <w:tc>
                <w:tcPr>
                  <w:tcW w:w="1276" w:type="dxa"/>
                  <w:tcBorders>
                    <w:top w:val="nil"/>
                    <w:left w:val="nil"/>
                    <w:bottom w:val="nil"/>
                    <w:right w:val="nil"/>
                  </w:tcBorders>
                  <w:shd w:val="clear" w:color="auto" w:fill="auto"/>
                  <w:hideMark/>
                </w:tcPr>
                <w:p w14:paraId="60AA4480"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71.530,45</w:t>
                  </w:r>
                </w:p>
              </w:tc>
              <w:tc>
                <w:tcPr>
                  <w:tcW w:w="1276" w:type="dxa"/>
                  <w:tcBorders>
                    <w:top w:val="nil"/>
                    <w:left w:val="nil"/>
                    <w:bottom w:val="nil"/>
                    <w:right w:val="nil"/>
                  </w:tcBorders>
                  <w:shd w:val="clear" w:color="auto" w:fill="auto"/>
                  <w:hideMark/>
                </w:tcPr>
                <w:p w14:paraId="7F12BFA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54,90</w:t>
                  </w:r>
                </w:p>
              </w:tc>
              <w:tc>
                <w:tcPr>
                  <w:tcW w:w="1366" w:type="dxa"/>
                  <w:tcBorders>
                    <w:top w:val="nil"/>
                    <w:left w:val="nil"/>
                    <w:bottom w:val="nil"/>
                    <w:right w:val="nil"/>
                  </w:tcBorders>
                  <w:shd w:val="clear" w:color="auto" w:fill="auto"/>
                  <w:hideMark/>
                </w:tcPr>
                <w:p w14:paraId="0D4EA19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41.327,85</w:t>
                  </w:r>
                </w:p>
              </w:tc>
              <w:tc>
                <w:tcPr>
                  <w:tcW w:w="1122" w:type="dxa"/>
                  <w:tcBorders>
                    <w:top w:val="nil"/>
                    <w:left w:val="nil"/>
                    <w:bottom w:val="nil"/>
                    <w:right w:val="nil"/>
                  </w:tcBorders>
                  <w:shd w:val="clear" w:color="auto" w:fill="auto"/>
                  <w:hideMark/>
                </w:tcPr>
                <w:p w14:paraId="1C99DB8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32,03</w:t>
                  </w:r>
                </w:p>
              </w:tc>
            </w:tr>
            <w:tr w:rsidR="00695453" w:rsidRPr="00695453" w14:paraId="7A2D1E88" w14:textId="77777777" w:rsidTr="00FF701D">
              <w:trPr>
                <w:trHeight w:val="255"/>
              </w:trPr>
              <w:tc>
                <w:tcPr>
                  <w:tcW w:w="1894" w:type="dxa"/>
                  <w:tcBorders>
                    <w:top w:val="nil"/>
                    <w:left w:val="nil"/>
                    <w:bottom w:val="nil"/>
                    <w:right w:val="nil"/>
                  </w:tcBorders>
                  <w:shd w:val="clear" w:color="auto" w:fill="auto"/>
                  <w:hideMark/>
                </w:tcPr>
                <w:p w14:paraId="46F8EAB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Brazilia</w:t>
                  </w:r>
                </w:p>
              </w:tc>
              <w:tc>
                <w:tcPr>
                  <w:tcW w:w="1366" w:type="dxa"/>
                  <w:tcBorders>
                    <w:top w:val="nil"/>
                    <w:left w:val="nil"/>
                    <w:bottom w:val="nil"/>
                    <w:right w:val="nil"/>
                  </w:tcBorders>
                  <w:shd w:val="clear" w:color="auto" w:fill="auto"/>
                  <w:hideMark/>
                </w:tcPr>
                <w:p w14:paraId="2FB3D24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30,00</w:t>
                  </w:r>
                </w:p>
              </w:tc>
              <w:tc>
                <w:tcPr>
                  <w:tcW w:w="1113" w:type="dxa"/>
                  <w:tcBorders>
                    <w:top w:val="nil"/>
                    <w:left w:val="nil"/>
                    <w:bottom w:val="nil"/>
                    <w:right w:val="nil"/>
                  </w:tcBorders>
                  <w:shd w:val="clear" w:color="auto" w:fill="auto"/>
                  <w:hideMark/>
                </w:tcPr>
                <w:p w14:paraId="2096B7F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0,12</w:t>
                  </w:r>
                </w:p>
              </w:tc>
              <w:tc>
                <w:tcPr>
                  <w:tcW w:w="1276" w:type="dxa"/>
                  <w:tcBorders>
                    <w:top w:val="nil"/>
                    <w:left w:val="nil"/>
                    <w:bottom w:val="nil"/>
                    <w:right w:val="nil"/>
                  </w:tcBorders>
                  <w:shd w:val="clear" w:color="auto" w:fill="auto"/>
                  <w:hideMark/>
                </w:tcPr>
                <w:p w14:paraId="511C9E8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1FB71E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364E376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60,00</w:t>
                  </w:r>
                </w:p>
              </w:tc>
              <w:tc>
                <w:tcPr>
                  <w:tcW w:w="1122" w:type="dxa"/>
                  <w:tcBorders>
                    <w:top w:val="nil"/>
                    <w:left w:val="nil"/>
                    <w:bottom w:val="nil"/>
                    <w:right w:val="nil"/>
                  </w:tcBorders>
                  <w:shd w:val="clear" w:color="auto" w:fill="auto"/>
                  <w:hideMark/>
                </w:tcPr>
                <w:p w14:paraId="71AFA3D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0,24</w:t>
                  </w:r>
                </w:p>
              </w:tc>
            </w:tr>
            <w:tr w:rsidR="00695453" w:rsidRPr="00695453" w14:paraId="0EE7207B" w14:textId="77777777" w:rsidTr="00FF701D">
              <w:trPr>
                <w:trHeight w:val="255"/>
              </w:trPr>
              <w:tc>
                <w:tcPr>
                  <w:tcW w:w="1894" w:type="dxa"/>
                  <w:tcBorders>
                    <w:top w:val="nil"/>
                    <w:left w:val="nil"/>
                    <w:bottom w:val="nil"/>
                    <w:right w:val="nil"/>
                  </w:tcBorders>
                  <w:shd w:val="clear" w:color="auto" w:fill="auto"/>
                  <w:hideMark/>
                </w:tcPr>
                <w:p w14:paraId="2FF946D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Taiwan, provincie a Chinei</w:t>
                  </w:r>
                </w:p>
              </w:tc>
              <w:tc>
                <w:tcPr>
                  <w:tcW w:w="1366" w:type="dxa"/>
                  <w:tcBorders>
                    <w:top w:val="nil"/>
                    <w:left w:val="nil"/>
                    <w:bottom w:val="nil"/>
                    <w:right w:val="nil"/>
                  </w:tcBorders>
                  <w:shd w:val="clear" w:color="auto" w:fill="auto"/>
                  <w:hideMark/>
                </w:tcPr>
                <w:p w14:paraId="3512AF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28DCC98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92B6F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2640A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62FC87D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5,60</w:t>
                  </w:r>
                </w:p>
              </w:tc>
              <w:tc>
                <w:tcPr>
                  <w:tcW w:w="1122" w:type="dxa"/>
                  <w:tcBorders>
                    <w:top w:val="nil"/>
                    <w:left w:val="nil"/>
                    <w:bottom w:val="nil"/>
                    <w:right w:val="nil"/>
                  </w:tcBorders>
                  <w:shd w:val="clear" w:color="auto" w:fill="auto"/>
                  <w:hideMark/>
                </w:tcPr>
                <w:p w14:paraId="0CF4302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0,23</w:t>
                  </w:r>
                </w:p>
              </w:tc>
            </w:tr>
            <w:tr w:rsidR="00695453" w:rsidRPr="00695453" w14:paraId="4545E1AB" w14:textId="77777777" w:rsidTr="00FF701D">
              <w:trPr>
                <w:trHeight w:val="255"/>
              </w:trPr>
              <w:tc>
                <w:tcPr>
                  <w:tcW w:w="1894" w:type="dxa"/>
                  <w:tcBorders>
                    <w:top w:val="nil"/>
                    <w:left w:val="nil"/>
                    <w:bottom w:val="nil"/>
                    <w:right w:val="nil"/>
                  </w:tcBorders>
                  <w:shd w:val="clear" w:color="auto" w:fill="auto"/>
                  <w:hideMark/>
                </w:tcPr>
                <w:p w14:paraId="53D5D4E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Columbia</w:t>
                  </w:r>
                </w:p>
              </w:tc>
              <w:tc>
                <w:tcPr>
                  <w:tcW w:w="1366" w:type="dxa"/>
                  <w:tcBorders>
                    <w:top w:val="nil"/>
                    <w:left w:val="nil"/>
                    <w:bottom w:val="nil"/>
                    <w:right w:val="nil"/>
                  </w:tcBorders>
                  <w:shd w:val="clear" w:color="auto" w:fill="auto"/>
                  <w:hideMark/>
                </w:tcPr>
                <w:p w14:paraId="535CAC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15.700,00</w:t>
                  </w:r>
                </w:p>
              </w:tc>
              <w:tc>
                <w:tcPr>
                  <w:tcW w:w="1113" w:type="dxa"/>
                  <w:tcBorders>
                    <w:top w:val="nil"/>
                    <w:left w:val="nil"/>
                    <w:bottom w:val="nil"/>
                    <w:right w:val="nil"/>
                  </w:tcBorders>
                  <w:shd w:val="clear" w:color="auto" w:fill="auto"/>
                  <w:hideMark/>
                </w:tcPr>
                <w:p w14:paraId="255B611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36,62</w:t>
                  </w:r>
                </w:p>
              </w:tc>
              <w:tc>
                <w:tcPr>
                  <w:tcW w:w="1276" w:type="dxa"/>
                  <w:tcBorders>
                    <w:top w:val="nil"/>
                    <w:left w:val="nil"/>
                    <w:bottom w:val="nil"/>
                    <w:right w:val="nil"/>
                  </w:tcBorders>
                  <w:shd w:val="clear" w:color="auto" w:fill="auto"/>
                  <w:hideMark/>
                </w:tcPr>
                <w:p w14:paraId="3DA8A36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50.000,00</w:t>
                  </w:r>
                </w:p>
              </w:tc>
              <w:tc>
                <w:tcPr>
                  <w:tcW w:w="1276" w:type="dxa"/>
                  <w:tcBorders>
                    <w:top w:val="nil"/>
                    <w:left w:val="nil"/>
                    <w:bottom w:val="nil"/>
                    <w:right w:val="nil"/>
                  </w:tcBorders>
                  <w:shd w:val="clear" w:color="auto" w:fill="auto"/>
                  <w:hideMark/>
                </w:tcPr>
                <w:p w14:paraId="0992279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37,35</w:t>
                  </w:r>
                </w:p>
              </w:tc>
              <w:tc>
                <w:tcPr>
                  <w:tcW w:w="1366" w:type="dxa"/>
                  <w:tcBorders>
                    <w:top w:val="nil"/>
                    <w:left w:val="nil"/>
                    <w:bottom w:val="nil"/>
                    <w:right w:val="nil"/>
                  </w:tcBorders>
                  <w:shd w:val="clear" w:color="auto" w:fill="auto"/>
                  <w:hideMark/>
                </w:tcPr>
                <w:p w14:paraId="4704F4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23,50</w:t>
                  </w:r>
                </w:p>
              </w:tc>
              <w:tc>
                <w:tcPr>
                  <w:tcW w:w="1122" w:type="dxa"/>
                  <w:tcBorders>
                    <w:top w:val="nil"/>
                    <w:left w:val="nil"/>
                    <w:bottom w:val="nil"/>
                    <w:right w:val="nil"/>
                  </w:tcBorders>
                  <w:shd w:val="clear" w:color="auto" w:fill="auto"/>
                  <w:hideMark/>
                </w:tcPr>
                <w:p w14:paraId="2432A0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r>
            <w:tr w:rsidR="00695453" w:rsidRPr="00695453" w14:paraId="5B72F710" w14:textId="77777777" w:rsidTr="00FF701D">
              <w:trPr>
                <w:trHeight w:val="255"/>
              </w:trPr>
              <w:tc>
                <w:tcPr>
                  <w:tcW w:w="1894" w:type="dxa"/>
                  <w:tcBorders>
                    <w:top w:val="nil"/>
                    <w:left w:val="nil"/>
                    <w:bottom w:val="nil"/>
                    <w:right w:val="nil"/>
                  </w:tcBorders>
                  <w:shd w:val="clear" w:color="auto" w:fill="auto"/>
                  <w:hideMark/>
                </w:tcPr>
                <w:p w14:paraId="24EF298D"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Costa Rica</w:t>
                  </w:r>
                </w:p>
              </w:tc>
              <w:tc>
                <w:tcPr>
                  <w:tcW w:w="1366" w:type="dxa"/>
                  <w:tcBorders>
                    <w:top w:val="nil"/>
                    <w:left w:val="nil"/>
                    <w:bottom w:val="nil"/>
                    <w:right w:val="nil"/>
                  </w:tcBorders>
                  <w:shd w:val="clear" w:color="auto" w:fill="auto"/>
                  <w:hideMark/>
                </w:tcPr>
                <w:p w14:paraId="2588479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5,40</w:t>
                  </w:r>
                </w:p>
              </w:tc>
              <w:tc>
                <w:tcPr>
                  <w:tcW w:w="1113" w:type="dxa"/>
                  <w:tcBorders>
                    <w:top w:val="nil"/>
                    <w:left w:val="nil"/>
                    <w:bottom w:val="nil"/>
                    <w:right w:val="nil"/>
                  </w:tcBorders>
                  <w:shd w:val="clear" w:color="auto" w:fill="auto"/>
                  <w:hideMark/>
                </w:tcPr>
                <w:p w14:paraId="782F6A1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0,03</w:t>
                  </w:r>
                </w:p>
              </w:tc>
              <w:tc>
                <w:tcPr>
                  <w:tcW w:w="1276" w:type="dxa"/>
                  <w:tcBorders>
                    <w:top w:val="nil"/>
                    <w:left w:val="nil"/>
                    <w:bottom w:val="nil"/>
                    <w:right w:val="nil"/>
                  </w:tcBorders>
                  <w:shd w:val="clear" w:color="auto" w:fill="auto"/>
                  <w:hideMark/>
                </w:tcPr>
                <w:p w14:paraId="4E06907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CE1B67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A22EA9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188FB08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13A7AA05" w14:textId="77777777" w:rsidTr="00FF701D">
              <w:trPr>
                <w:trHeight w:val="255"/>
              </w:trPr>
              <w:tc>
                <w:tcPr>
                  <w:tcW w:w="1894" w:type="dxa"/>
                  <w:tcBorders>
                    <w:top w:val="nil"/>
                    <w:left w:val="nil"/>
                    <w:bottom w:val="nil"/>
                    <w:right w:val="nil"/>
                  </w:tcBorders>
                  <w:shd w:val="clear" w:color="auto" w:fill="auto"/>
                  <w:hideMark/>
                </w:tcPr>
                <w:p w14:paraId="647D157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Cuba</w:t>
                  </w:r>
                </w:p>
              </w:tc>
              <w:tc>
                <w:tcPr>
                  <w:tcW w:w="1366" w:type="dxa"/>
                  <w:tcBorders>
                    <w:top w:val="nil"/>
                    <w:left w:val="nil"/>
                    <w:bottom w:val="nil"/>
                    <w:right w:val="nil"/>
                  </w:tcBorders>
                  <w:shd w:val="clear" w:color="auto" w:fill="auto"/>
                  <w:hideMark/>
                </w:tcPr>
                <w:p w14:paraId="7D13B9D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72,00</w:t>
                  </w:r>
                </w:p>
              </w:tc>
              <w:tc>
                <w:tcPr>
                  <w:tcW w:w="1113" w:type="dxa"/>
                  <w:tcBorders>
                    <w:top w:val="nil"/>
                    <w:left w:val="nil"/>
                    <w:bottom w:val="nil"/>
                    <w:right w:val="nil"/>
                  </w:tcBorders>
                  <w:shd w:val="clear" w:color="auto" w:fill="auto"/>
                  <w:hideMark/>
                </w:tcPr>
                <w:p w14:paraId="78CDC17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0,19</w:t>
                  </w:r>
                </w:p>
              </w:tc>
              <w:tc>
                <w:tcPr>
                  <w:tcW w:w="1276" w:type="dxa"/>
                  <w:tcBorders>
                    <w:top w:val="nil"/>
                    <w:left w:val="nil"/>
                    <w:bottom w:val="nil"/>
                    <w:right w:val="nil"/>
                  </w:tcBorders>
                  <w:shd w:val="clear" w:color="auto" w:fill="auto"/>
                  <w:hideMark/>
                </w:tcPr>
                <w:p w14:paraId="0883504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90,00</w:t>
                  </w:r>
                </w:p>
              </w:tc>
              <w:tc>
                <w:tcPr>
                  <w:tcW w:w="1276" w:type="dxa"/>
                  <w:tcBorders>
                    <w:top w:val="nil"/>
                    <w:left w:val="nil"/>
                    <w:bottom w:val="nil"/>
                    <w:right w:val="nil"/>
                  </w:tcBorders>
                  <w:shd w:val="clear" w:color="auto" w:fill="auto"/>
                  <w:hideMark/>
                </w:tcPr>
                <w:p w14:paraId="30ABF5E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0,32</w:t>
                  </w:r>
                </w:p>
              </w:tc>
              <w:tc>
                <w:tcPr>
                  <w:tcW w:w="1366" w:type="dxa"/>
                  <w:tcBorders>
                    <w:top w:val="nil"/>
                    <w:left w:val="nil"/>
                    <w:bottom w:val="nil"/>
                    <w:right w:val="nil"/>
                  </w:tcBorders>
                  <w:shd w:val="clear" w:color="auto" w:fill="auto"/>
                  <w:hideMark/>
                </w:tcPr>
                <w:p w14:paraId="50069D8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28D522E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757A9ADC" w14:textId="77777777" w:rsidTr="00FF701D">
              <w:trPr>
                <w:trHeight w:val="255"/>
              </w:trPr>
              <w:tc>
                <w:tcPr>
                  <w:tcW w:w="1894" w:type="dxa"/>
                  <w:tcBorders>
                    <w:top w:val="nil"/>
                    <w:left w:val="nil"/>
                    <w:bottom w:val="nil"/>
                    <w:right w:val="nil"/>
                  </w:tcBorders>
                  <w:shd w:val="clear" w:color="auto" w:fill="auto"/>
                  <w:hideMark/>
                </w:tcPr>
                <w:p w14:paraId="22322F9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India</w:t>
                  </w:r>
                </w:p>
              </w:tc>
              <w:tc>
                <w:tcPr>
                  <w:tcW w:w="1366" w:type="dxa"/>
                  <w:tcBorders>
                    <w:top w:val="nil"/>
                    <w:left w:val="nil"/>
                    <w:bottom w:val="nil"/>
                    <w:right w:val="nil"/>
                  </w:tcBorders>
                  <w:shd w:val="clear" w:color="auto" w:fill="auto"/>
                  <w:hideMark/>
                </w:tcPr>
                <w:p w14:paraId="3DA6541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154,00</w:t>
                  </w:r>
                </w:p>
              </w:tc>
              <w:tc>
                <w:tcPr>
                  <w:tcW w:w="1113" w:type="dxa"/>
                  <w:tcBorders>
                    <w:top w:val="nil"/>
                    <w:left w:val="nil"/>
                    <w:bottom w:val="nil"/>
                    <w:right w:val="nil"/>
                  </w:tcBorders>
                  <w:shd w:val="clear" w:color="auto" w:fill="auto"/>
                  <w:hideMark/>
                </w:tcPr>
                <w:p w14:paraId="30F40E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0,53</w:t>
                  </w:r>
                </w:p>
              </w:tc>
              <w:tc>
                <w:tcPr>
                  <w:tcW w:w="1276" w:type="dxa"/>
                  <w:tcBorders>
                    <w:top w:val="nil"/>
                    <w:left w:val="nil"/>
                    <w:bottom w:val="nil"/>
                    <w:right w:val="nil"/>
                  </w:tcBorders>
                  <w:shd w:val="clear" w:color="auto" w:fill="auto"/>
                  <w:hideMark/>
                </w:tcPr>
                <w:p w14:paraId="1DE5EDC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224,00</w:t>
                  </w:r>
                </w:p>
              </w:tc>
              <w:tc>
                <w:tcPr>
                  <w:tcW w:w="1276" w:type="dxa"/>
                  <w:tcBorders>
                    <w:top w:val="nil"/>
                    <w:left w:val="nil"/>
                    <w:bottom w:val="nil"/>
                    <w:right w:val="nil"/>
                  </w:tcBorders>
                  <w:shd w:val="clear" w:color="auto" w:fill="auto"/>
                  <w:hideMark/>
                </w:tcPr>
                <w:p w14:paraId="18DEEC7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0,90</w:t>
                  </w:r>
                </w:p>
              </w:tc>
              <w:tc>
                <w:tcPr>
                  <w:tcW w:w="1366" w:type="dxa"/>
                  <w:tcBorders>
                    <w:top w:val="nil"/>
                    <w:left w:val="nil"/>
                    <w:bottom w:val="nil"/>
                    <w:right w:val="nil"/>
                  </w:tcBorders>
                  <w:shd w:val="clear" w:color="auto" w:fill="auto"/>
                  <w:hideMark/>
                </w:tcPr>
                <w:p w14:paraId="3B2171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101,00</w:t>
                  </w:r>
                </w:p>
              </w:tc>
              <w:tc>
                <w:tcPr>
                  <w:tcW w:w="1122" w:type="dxa"/>
                  <w:tcBorders>
                    <w:top w:val="nil"/>
                    <w:left w:val="nil"/>
                    <w:bottom w:val="nil"/>
                    <w:right w:val="nil"/>
                  </w:tcBorders>
                  <w:shd w:val="clear" w:color="auto" w:fill="auto"/>
                  <w:hideMark/>
                </w:tcPr>
                <w:p w14:paraId="0CFA32C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0,34</w:t>
                  </w:r>
                </w:p>
              </w:tc>
            </w:tr>
            <w:tr w:rsidR="00695453" w:rsidRPr="00695453" w14:paraId="258BDE87" w14:textId="77777777" w:rsidTr="00FF701D">
              <w:trPr>
                <w:trHeight w:val="255"/>
              </w:trPr>
              <w:tc>
                <w:tcPr>
                  <w:tcW w:w="1894" w:type="dxa"/>
                  <w:tcBorders>
                    <w:top w:val="nil"/>
                    <w:left w:val="nil"/>
                    <w:bottom w:val="nil"/>
                    <w:right w:val="nil"/>
                  </w:tcBorders>
                  <w:shd w:val="clear" w:color="auto" w:fill="auto"/>
                  <w:hideMark/>
                </w:tcPr>
                <w:p w14:paraId="7B93EE5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Indonezia</w:t>
                  </w:r>
                </w:p>
              </w:tc>
              <w:tc>
                <w:tcPr>
                  <w:tcW w:w="1366" w:type="dxa"/>
                  <w:tcBorders>
                    <w:top w:val="nil"/>
                    <w:left w:val="nil"/>
                    <w:bottom w:val="nil"/>
                    <w:right w:val="nil"/>
                  </w:tcBorders>
                  <w:shd w:val="clear" w:color="auto" w:fill="auto"/>
                  <w:hideMark/>
                </w:tcPr>
                <w:p w14:paraId="7E1B09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6E54A36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00E098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w:t>
                  </w:r>
                </w:p>
              </w:tc>
              <w:tc>
                <w:tcPr>
                  <w:tcW w:w="1276" w:type="dxa"/>
                  <w:tcBorders>
                    <w:top w:val="nil"/>
                    <w:left w:val="nil"/>
                    <w:bottom w:val="nil"/>
                    <w:right w:val="nil"/>
                  </w:tcBorders>
                  <w:shd w:val="clear" w:color="auto" w:fill="auto"/>
                  <w:hideMark/>
                </w:tcPr>
                <w:p w14:paraId="759048C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0,03</w:t>
                  </w:r>
                </w:p>
              </w:tc>
              <w:tc>
                <w:tcPr>
                  <w:tcW w:w="1366" w:type="dxa"/>
                  <w:tcBorders>
                    <w:top w:val="nil"/>
                    <w:left w:val="nil"/>
                    <w:bottom w:val="nil"/>
                    <w:right w:val="nil"/>
                  </w:tcBorders>
                  <w:shd w:val="clear" w:color="auto" w:fill="auto"/>
                  <w:hideMark/>
                </w:tcPr>
                <w:p w14:paraId="3B45A24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796EAA6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33E5D45D" w14:textId="77777777" w:rsidTr="00FF701D">
              <w:trPr>
                <w:trHeight w:val="255"/>
              </w:trPr>
              <w:tc>
                <w:tcPr>
                  <w:tcW w:w="1894" w:type="dxa"/>
                  <w:tcBorders>
                    <w:top w:val="nil"/>
                    <w:left w:val="nil"/>
                    <w:bottom w:val="nil"/>
                    <w:right w:val="nil"/>
                  </w:tcBorders>
                  <w:shd w:val="clear" w:color="auto" w:fill="auto"/>
                  <w:hideMark/>
                </w:tcPr>
                <w:p w14:paraId="01E4A203"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Japonia</w:t>
                  </w:r>
                </w:p>
              </w:tc>
              <w:tc>
                <w:tcPr>
                  <w:tcW w:w="1366" w:type="dxa"/>
                  <w:tcBorders>
                    <w:top w:val="nil"/>
                    <w:left w:val="nil"/>
                    <w:bottom w:val="nil"/>
                    <w:right w:val="nil"/>
                  </w:tcBorders>
                  <w:shd w:val="clear" w:color="auto" w:fill="auto"/>
                  <w:hideMark/>
                </w:tcPr>
                <w:p w14:paraId="05B0CEA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1,20</w:t>
                  </w:r>
                </w:p>
              </w:tc>
              <w:tc>
                <w:tcPr>
                  <w:tcW w:w="1113" w:type="dxa"/>
                  <w:tcBorders>
                    <w:top w:val="nil"/>
                    <w:left w:val="nil"/>
                    <w:bottom w:val="nil"/>
                    <w:right w:val="nil"/>
                  </w:tcBorders>
                  <w:shd w:val="clear" w:color="auto" w:fill="auto"/>
                  <w:hideMark/>
                </w:tcPr>
                <w:p w14:paraId="6AF385B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0,07</w:t>
                  </w:r>
                </w:p>
              </w:tc>
              <w:tc>
                <w:tcPr>
                  <w:tcW w:w="1276" w:type="dxa"/>
                  <w:tcBorders>
                    <w:top w:val="nil"/>
                    <w:left w:val="nil"/>
                    <w:bottom w:val="nil"/>
                    <w:right w:val="nil"/>
                  </w:tcBorders>
                  <w:shd w:val="clear" w:color="auto" w:fill="auto"/>
                  <w:hideMark/>
                </w:tcPr>
                <w:p w14:paraId="1B5CF90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8C927E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380BA30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317A178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130A85EA" w14:textId="77777777" w:rsidTr="00FF701D">
              <w:trPr>
                <w:trHeight w:val="255"/>
              </w:trPr>
              <w:tc>
                <w:tcPr>
                  <w:tcW w:w="1894" w:type="dxa"/>
                  <w:tcBorders>
                    <w:top w:val="nil"/>
                    <w:left w:val="nil"/>
                    <w:bottom w:val="nil"/>
                    <w:right w:val="nil"/>
                  </w:tcBorders>
                  <w:shd w:val="clear" w:color="auto" w:fill="auto"/>
                  <w:hideMark/>
                </w:tcPr>
                <w:p w14:paraId="1310B55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Mauritius</w:t>
                  </w:r>
                </w:p>
              </w:tc>
              <w:tc>
                <w:tcPr>
                  <w:tcW w:w="1366" w:type="dxa"/>
                  <w:tcBorders>
                    <w:top w:val="nil"/>
                    <w:left w:val="nil"/>
                    <w:bottom w:val="nil"/>
                    <w:right w:val="nil"/>
                  </w:tcBorders>
                  <w:shd w:val="clear" w:color="auto" w:fill="auto"/>
                  <w:hideMark/>
                </w:tcPr>
                <w:p w14:paraId="2F171AE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2.504,44</w:t>
                  </w:r>
                </w:p>
              </w:tc>
              <w:tc>
                <w:tcPr>
                  <w:tcW w:w="1113" w:type="dxa"/>
                  <w:tcBorders>
                    <w:top w:val="nil"/>
                    <w:left w:val="nil"/>
                    <w:bottom w:val="nil"/>
                    <w:right w:val="nil"/>
                  </w:tcBorders>
                  <w:shd w:val="clear" w:color="auto" w:fill="auto"/>
                  <w:hideMark/>
                </w:tcPr>
                <w:p w14:paraId="2470BE0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6,75</w:t>
                  </w:r>
                </w:p>
              </w:tc>
              <w:tc>
                <w:tcPr>
                  <w:tcW w:w="1276" w:type="dxa"/>
                  <w:tcBorders>
                    <w:top w:val="nil"/>
                    <w:left w:val="nil"/>
                    <w:bottom w:val="nil"/>
                    <w:right w:val="nil"/>
                  </w:tcBorders>
                  <w:shd w:val="clear" w:color="auto" w:fill="auto"/>
                  <w:hideMark/>
                </w:tcPr>
                <w:p w14:paraId="143711C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1.800,00</w:t>
                  </w:r>
                </w:p>
              </w:tc>
              <w:tc>
                <w:tcPr>
                  <w:tcW w:w="1276" w:type="dxa"/>
                  <w:tcBorders>
                    <w:top w:val="nil"/>
                    <w:left w:val="nil"/>
                    <w:bottom w:val="nil"/>
                    <w:right w:val="nil"/>
                  </w:tcBorders>
                  <w:shd w:val="clear" w:color="auto" w:fill="auto"/>
                  <w:hideMark/>
                </w:tcPr>
                <w:p w14:paraId="1FB19CB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5,47</w:t>
                  </w:r>
                </w:p>
              </w:tc>
              <w:tc>
                <w:tcPr>
                  <w:tcW w:w="1366" w:type="dxa"/>
                  <w:tcBorders>
                    <w:top w:val="nil"/>
                    <w:left w:val="nil"/>
                    <w:bottom w:val="nil"/>
                    <w:right w:val="nil"/>
                  </w:tcBorders>
                  <w:shd w:val="clear" w:color="auto" w:fill="auto"/>
                  <w:hideMark/>
                </w:tcPr>
                <w:p w14:paraId="7BD6E74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1.680,00</w:t>
                  </w:r>
                </w:p>
              </w:tc>
              <w:tc>
                <w:tcPr>
                  <w:tcW w:w="1122" w:type="dxa"/>
                  <w:tcBorders>
                    <w:top w:val="nil"/>
                    <w:left w:val="nil"/>
                    <w:bottom w:val="nil"/>
                    <w:right w:val="nil"/>
                  </w:tcBorders>
                  <w:shd w:val="clear" w:color="auto" w:fill="auto"/>
                  <w:hideMark/>
                </w:tcPr>
                <w:p w14:paraId="7E72BEB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4,93</w:t>
                  </w:r>
                </w:p>
              </w:tc>
            </w:tr>
            <w:tr w:rsidR="00695453" w:rsidRPr="00695453" w14:paraId="25CB23A1" w14:textId="77777777" w:rsidTr="00FF701D">
              <w:trPr>
                <w:trHeight w:val="255"/>
              </w:trPr>
              <w:tc>
                <w:tcPr>
                  <w:tcW w:w="1894" w:type="dxa"/>
                  <w:tcBorders>
                    <w:top w:val="nil"/>
                    <w:left w:val="nil"/>
                    <w:bottom w:val="nil"/>
                    <w:right w:val="nil"/>
                  </w:tcBorders>
                  <w:shd w:val="clear" w:color="auto" w:fill="auto"/>
                  <w:hideMark/>
                </w:tcPr>
                <w:p w14:paraId="15C00DF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Mexic</w:t>
                  </w:r>
                </w:p>
              </w:tc>
              <w:tc>
                <w:tcPr>
                  <w:tcW w:w="1366" w:type="dxa"/>
                  <w:tcBorders>
                    <w:top w:val="nil"/>
                    <w:left w:val="nil"/>
                    <w:bottom w:val="nil"/>
                    <w:right w:val="nil"/>
                  </w:tcBorders>
                  <w:shd w:val="clear" w:color="auto" w:fill="auto"/>
                  <w:hideMark/>
                </w:tcPr>
                <w:p w14:paraId="19849A2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0F1B32C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1769C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120,00</w:t>
                  </w:r>
                </w:p>
              </w:tc>
              <w:tc>
                <w:tcPr>
                  <w:tcW w:w="1276" w:type="dxa"/>
                  <w:tcBorders>
                    <w:top w:val="nil"/>
                    <w:left w:val="nil"/>
                    <w:bottom w:val="nil"/>
                    <w:right w:val="nil"/>
                  </w:tcBorders>
                  <w:shd w:val="clear" w:color="auto" w:fill="auto"/>
                  <w:hideMark/>
                </w:tcPr>
                <w:p w14:paraId="5E4CC62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0,35</w:t>
                  </w:r>
                </w:p>
              </w:tc>
              <w:tc>
                <w:tcPr>
                  <w:tcW w:w="1366" w:type="dxa"/>
                  <w:tcBorders>
                    <w:top w:val="nil"/>
                    <w:left w:val="nil"/>
                    <w:bottom w:val="nil"/>
                    <w:right w:val="nil"/>
                  </w:tcBorders>
                  <w:shd w:val="clear" w:color="auto" w:fill="auto"/>
                  <w:hideMark/>
                </w:tcPr>
                <w:p w14:paraId="425AD1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135,00</w:t>
                  </w:r>
                </w:p>
              </w:tc>
              <w:tc>
                <w:tcPr>
                  <w:tcW w:w="1122" w:type="dxa"/>
                  <w:tcBorders>
                    <w:top w:val="nil"/>
                    <w:left w:val="nil"/>
                    <w:bottom w:val="nil"/>
                    <w:right w:val="nil"/>
                  </w:tcBorders>
                  <w:shd w:val="clear" w:color="auto" w:fill="auto"/>
                  <w:hideMark/>
                </w:tcPr>
                <w:p w14:paraId="3133A84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0,37</w:t>
                  </w:r>
                </w:p>
              </w:tc>
            </w:tr>
            <w:tr w:rsidR="00695453" w:rsidRPr="00695453" w14:paraId="4758C718" w14:textId="77777777" w:rsidTr="00FF701D">
              <w:trPr>
                <w:trHeight w:val="255"/>
              </w:trPr>
              <w:tc>
                <w:tcPr>
                  <w:tcW w:w="1894" w:type="dxa"/>
                  <w:tcBorders>
                    <w:top w:val="nil"/>
                    <w:left w:val="nil"/>
                    <w:bottom w:val="nil"/>
                    <w:right w:val="nil"/>
                  </w:tcBorders>
                  <w:shd w:val="clear" w:color="auto" w:fill="auto"/>
                  <w:hideMark/>
                </w:tcPr>
                <w:p w14:paraId="7D2292A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Norvegia</w:t>
                  </w:r>
                </w:p>
              </w:tc>
              <w:tc>
                <w:tcPr>
                  <w:tcW w:w="1366" w:type="dxa"/>
                  <w:tcBorders>
                    <w:top w:val="nil"/>
                    <w:left w:val="nil"/>
                    <w:bottom w:val="nil"/>
                    <w:right w:val="nil"/>
                  </w:tcBorders>
                  <w:shd w:val="clear" w:color="auto" w:fill="auto"/>
                  <w:hideMark/>
                </w:tcPr>
                <w:p w14:paraId="76299E9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5B70F2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ACE343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3B73B3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076871A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500,00</w:t>
                  </w:r>
                </w:p>
              </w:tc>
              <w:tc>
                <w:tcPr>
                  <w:tcW w:w="1122" w:type="dxa"/>
                  <w:tcBorders>
                    <w:top w:val="nil"/>
                    <w:left w:val="nil"/>
                    <w:bottom w:val="nil"/>
                    <w:right w:val="nil"/>
                  </w:tcBorders>
                  <w:shd w:val="clear" w:color="auto" w:fill="auto"/>
                  <w:hideMark/>
                </w:tcPr>
                <w:p w14:paraId="4CDCA2A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0,93</w:t>
                  </w:r>
                </w:p>
              </w:tc>
            </w:tr>
            <w:tr w:rsidR="00695453" w:rsidRPr="00695453" w14:paraId="1282C619" w14:textId="77777777" w:rsidTr="00FF701D">
              <w:trPr>
                <w:trHeight w:val="255"/>
              </w:trPr>
              <w:tc>
                <w:tcPr>
                  <w:tcW w:w="1894" w:type="dxa"/>
                  <w:tcBorders>
                    <w:top w:val="nil"/>
                    <w:left w:val="nil"/>
                    <w:bottom w:val="nil"/>
                    <w:right w:val="nil"/>
                  </w:tcBorders>
                  <w:shd w:val="clear" w:color="auto" w:fill="auto"/>
                  <w:hideMark/>
                </w:tcPr>
                <w:p w14:paraId="33DAC92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lastRenderedPageBreak/>
                    <w:t>Paraguay</w:t>
                  </w:r>
                </w:p>
              </w:tc>
              <w:tc>
                <w:tcPr>
                  <w:tcW w:w="1366" w:type="dxa"/>
                  <w:tcBorders>
                    <w:top w:val="nil"/>
                    <w:left w:val="nil"/>
                    <w:bottom w:val="nil"/>
                    <w:right w:val="nil"/>
                  </w:tcBorders>
                  <w:shd w:val="clear" w:color="auto" w:fill="auto"/>
                  <w:hideMark/>
                </w:tcPr>
                <w:p w14:paraId="07D9123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55,40</w:t>
                  </w:r>
                </w:p>
              </w:tc>
              <w:tc>
                <w:tcPr>
                  <w:tcW w:w="1113" w:type="dxa"/>
                  <w:tcBorders>
                    <w:top w:val="nil"/>
                    <w:left w:val="nil"/>
                    <w:bottom w:val="nil"/>
                    <w:right w:val="nil"/>
                  </w:tcBorders>
                  <w:shd w:val="clear" w:color="auto" w:fill="auto"/>
                  <w:hideMark/>
                </w:tcPr>
                <w:p w14:paraId="2D9C36D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0,29</w:t>
                  </w:r>
                </w:p>
              </w:tc>
              <w:tc>
                <w:tcPr>
                  <w:tcW w:w="1276" w:type="dxa"/>
                  <w:tcBorders>
                    <w:top w:val="nil"/>
                    <w:left w:val="nil"/>
                    <w:bottom w:val="nil"/>
                    <w:right w:val="nil"/>
                  </w:tcBorders>
                  <w:shd w:val="clear" w:color="auto" w:fill="auto"/>
                  <w:hideMark/>
                </w:tcPr>
                <w:p w14:paraId="5CEFFFA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E2EF8E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6B0F132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3,60</w:t>
                  </w:r>
                </w:p>
              </w:tc>
              <w:tc>
                <w:tcPr>
                  <w:tcW w:w="1122" w:type="dxa"/>
                  <w:tcBorders>
                    <w:top w:val="nil"/>
                    <w:left w:val="nil"/>
                    <w:bottom w:val="nil"/>
                    <w:right w:val="nil"/>
                  </w:tcBorders>
                  <w:shd w:val="clear" w:color="auto" w:fill="auto"/>
                  <w:hideMark/>
                </w:tcPr>
                <w:p w14:paraId="3C5E8E3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r>
            <w:tr w:rsidR="00695453" w:rsidRPr="00695453" w14:paraId="48D6AE3F" w14:textId="77777777" w:rsidTr="00FF701D">
              <w:trPr>
                <w:trHeight w:val="255"/>
              </w:trPr>
              <w:tc>
                <w:tcPr>
                  <w:tcW w:w="1894" w:type="dxa"/>
                  <w:tcBorders>
                    <w:top w:val="nil"/>
                    <w:left w:val="nil"/>
                    <w:bottom w:val="nil"/>
                    <w:right w:val="nil"/>
                  </w:tcBorders>
                  <w:shd w:val="clear" w:color="auto" w:fill="auto"/>
                  <w:hideMark/>
                </w:tcPr>
                <w:p w14:paraId="3DF6790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Peru</w:t>
                  </w:r>
                </w:p>
              </w:tc>
              <w:tc>
                <w:tcPr>
                  <w:tcW w:w="1366" w:type="dxa"/>
                  <w:tcBorders>
                    <w:top w:val="nil"/>
                    <w:left w:val="nil"/>
                    <w:bottom w:val="nil"/>
                    <w:right w:val="nil"/>
                  </w:tcBorders>
                  <w:shd w:val="clear" w:color="auto" w:fill="auto"/>
                  <w:hideMark/>
                </w:tcPr>
                <w:p w14:paraId="1332326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140,00</w:t>
                  </w:r>
                </w:p>
              </w:tc>
              <w:tc>
                <w:tcPr>
                  <w:tcW w:w="1113" w:type="dxa"/>
                  <w:tcBorders>
                    <w:top w:val="nil"/>
                    <w:left w:val="nil"/>
                    <w:bottom w:val="nil"/>
                    <w:right w:val="nil"/>
                  </w:tcBorders>
                  <w:shd w:val="clear" w:color="auto" w:fill="auto"/>
                  <w:hideMark/>
                </w:tcPr>
                <w:p w14:paraId="07C448B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0,46</w:t>
                  </w:r>
                </w:p>
              </w:tc>
              <w:tc>
                <w:tcPr>
                  <w:tcW w:w="1276" w:type="dxa"/>
                  <w:tcBorders>
                    <w:top w:val="nil"/>
                    <w:left w:val="nil"/>
                    <w:bottom w:val="nil"/>
                    <w:right w:val="nil"/>
                  </w:tcBorders>
                  <w:shd w:val="clear" w:color="auto" w:fill="auto"/>
                  <w:hideMark/>
                </w:tcPr>
                <w:p w14:paraId="1025C61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80,00</w:t>
                  </w:r>
                </w:p>
              </w:tc>
              <w:tc>
                <w:tcPr>
                  <w:tcW w:w="1276" w:type="dxa"/>
                  <w:tcBorders>
                    <w:top w:val="nil"/>
                    <w:left w:val="nil"/>
                    <w:bottom w:val="nil"/>
                    <w:right w:val="nil"/>
                  </w:tcBorders>
                  <w:shd w:val="clear" w:color="auto" w:fill="auto"/>
                  <w:hideMark/>
                </w:tcPr>
                <w:p w14:paraId="142DD3C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0,30</w:t>
                  </w:r>
                </w:p>
              </w:tc>
              <w:tc>
                <w:tcPr>
                  <w:tcW w:w="1366" w:type="dxa"/>
                  <w:tcBorders>
                    <w:top w:val="nil"/>
                    <w:left w:val="nil"/>
                    <w:bottom w:val="nil"/>
                    <w:right w:val="nil"/>
                  </w:tcBorders>
                  <w:shd w:val="clear" w:color="auto" w:fill="auto"/>
                  <w:hideMark/>
                </w:tcPr>
                <w:p w14:paraId="3D2318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30,00</w:t>
                  </w:r>
                </w:p>
              </w:tc>
              <w:tc>
                <w:tcPr>
                  <w:tcW w:w="1122" w:type="dxa"/>
                  <w:tcBorders>
                    <w:top w:val="nil"/>
                    <w:left w:val="nil"/>
                    <w:bottom w:val="nil"/>
                    <w:right w:val="nil"/>
                  </w:tcBorders>
                  <w:shd w:val="clear" w:color="auto" w:fill="auto"/>
                  <w:hideMark/>
                </w:tcPr>
                <w:p w14:paraId="06781BF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0,11</w:t>
                  </w:r>
                </w:p>
              </w:tc>
            </w:tr>
            <w:tr w:rsidR="00695453" w:rsidRPr="00695453" w14:paraId="2C601EE7" w14:textId="77777777" w:rsidTr="00FF701D">
              <w:trPr>
                <w:trHeight w:val="255"/>
              </w:trPr>
              <w:tc>
                <w:tcPr>
                  <w:tcW w:w="1894" w:type="dxa"/>
                  <w:tcBorders>
                    <w:top w:val="nil"/>
                    <w:left w:val="nil"/>
                    <w:bottom w:val="nil"/>
                    <w:right w:val="nil"/>
                  </w:tcBorders>
                  <w:shd w:val="clear" w:color="auto" w:fill="auto"/>
                  <w:hideMark/>
                </w:tcPr>
                <w:p w14:paraId="6EE791F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Swaziland</w:t>
                  </w:r>
                </w:p>
              </w:tc>
              <w:tc>
                <w:tcPr>
                  <w:tcW w:w="1366" w:type="dxa"/>
                  <w:tcBorders>
                    <w:top w:val="nil"/>
                    <w:left w:val="nil"/>
                    <w:bottom w:val="nil"/>
                    <w:right w:val="nil"/>
                  </w:tcBorders>
                  <w:shd w:val="clear" w:color="auto" w:fill="auto"/>
                  <w:hideMark/>
                </w:tcPr>
                <w:p w14:paraId="13AB13C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25221DD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8E0BB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082D5A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64C5DE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180,00</w:t>
                  </w:r>
                </w:p>
              </w:tc>
              <w:tc>
                <w:tcPr>
                  <w:tcW w:w="1122" w:type="dxa"/>
                  <w:tcBorders>
                    <w:top w:val="nil"/>
                    <w:left w:val="nil"/>
                    <w:bottom w:val="nil"/>
                    <w:right w:val="nil"/>
                  </w:tcBorders>
                  <w:shd w:val="clear" w:color="auto" w:fill="auto"/>
                  <w:hideMark/>
                </w:tcPr>
                <w:p w14:paraId="7ABC7EF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0,61</w:t>
                  </w:r>
                </w:p>
              </w:tc>
            </w:tr>
            <w:tr w:rsidR="00695453" w:rsidRPr="00695453" w14:paraId="004F7F4B" w14:textId="77777777" w:rsidTr="00FF701D">
              <w:trPr>
                <w:trHeight w:val="255"/>
              </w:trPr>
              <w:tc>
                <w:tcPr>
                  <w:tcW w:w="1894" w:type="dxa"/>
                  <w:tcBorders>
                    <w:top w:val="nil"/>
                    <w:left w:val="nil"/>
                    <w:bottom w:val="nil"/>
                    <w:right w:val="nil"/>
                  </w:tcBorders>
                  <w:shd w:val="clear" w:color="auto" w:fill="auto"/>
                  <w:hideMark/>
                </w:tcPr>
                <w:p w14:paraId="7E8E54E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Elvetia</w:t>
                  </w:r>
                  <w:proofErr w:type="spellEnd"/>
                </w:p>
              </w:tc>
              <w:tc>
                <w:tcPr>
                  <w:tcW w:w="1366" w:type="dxa"/>
                  <w:tcBorders>
                    <w:top w:val="nil"/>
                    <w:left w:val="nil"/>
                    <w:bottom w:val="nil"/>
                    <w:right w:val="nil"/>
                  </w:tcBorders>
                  <w:shd w:val="clear" w:color="auto" w:fill="auto"/>
                  <w:hideMark/>
                </w:tcPr>
                <w:p w14:paraId="381D951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2.199.575,00</w:t>
                  </w:r>
                </w:p>
              </w:tc>
              <w:tc>
                <w:tcPr>
                  <w:tcW w:w="1113" w:type="dxa"/>
                  <w:tcBorders>
                    <w:top w:val="nil"/>
                    <w:left w:val="nil"/>
                    <w:bottom w:val="nil"/>
                    <w:right w:val="nil"/>
                  </w:tcBorders>
                  <w:shd w:val="clear" w:color="auto" w:fill="auto"/>
                  <w:hideMark/>
                </w:tcPr>
                <w:p w14:paraId="61EDA87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1.063,70</w:t>
                  </w:r>
                </w:p>
              </w:tc>
              <w:tc>
                <w:tcPr>
                  <w:tcW w:w="1276" w:type="dxa"/>
                  <w:tcBorders>
                    <w:top w:val="nil"/>
                    <w:left w:val="nil"/>
                    <w:bottom w:val="nil"/>
                    <w:right w:val="nil"/>
                  </w:tcBorders>
                  <w:shd w:val="clear" w:color="auto" w:fill="auto"/>
                  <w:hideMark/>
                </w:tcPr>
                <w:p w14:paraId="7564A28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930,25</w:t>
                  </w:r>
                </w:p>
              </w:tc>
              <w:tc>
                <w:tcPr>
                  <w:tcW w:w="1276" w:type="dxa"/>
                  <w:tcBorders>
                    <w:top w:val="nil"/>
                    <w:left w:val="nil"/>
                    <w:bottom w:val="nil"/>
                    <w:right w:val="nil"/>
                  </w:tcBorders>
                  <w:shd w:val="clear" w:color="auto" w:fill="auto"/>
                  <w:hideMark/>
                </w:tcPr>
                <w:p w14:paraId="30BC62A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0,28</w:t>
                  </w:r>
                </w:p>
              </w:tc>
              <w:tc>
                <w:tcPr>
                  <w:tcW w:w="1366" w:type="dxa"/>
                  <w:tcBorders>
                    <w:top w:val="nil"/>
                    <w:left w:val="nil"/>
                    <w:bottom w:val="nil"/>
                    <w:right w:val="nil"/>
                  </w:tcBorders>
                  <w:shd w:val="clear" w:color="auto" w:fill="auto"/>
                  <w:hideMark/>
                </w:tcPr>
                <w:p w14:paraId="46213DF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4.171,25</w:t>
                  </w:r>
                </w:p>
              </w:tc>
              <w:tc>
                <w:tcPr>
                  <w:tcW w:w="1122" w:type="dxa"/>
                  <w:tcBorders>
                    <w:top w:val="nil"/>
                    <w:left w:val="nil"/>
                    <w:bottom w:val="nil"/>
                    <w:right w:val="nil"/>
                  </w:tcBorders>
                  <w:shd w:val="clear" w:color="auto" w:fill="auto"/>
                  <w:hideMark/>
                </w:tcPr>
                <w:p w14:paraId="0453076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1,22</w:t>
                  </w:r>
                </w:p>
              </w:tc>
            </w:tr>
            <w:tr w:rsidR="00695453" w:rsidRPr="00695453" w14:paraId="2EC07347" w14:textId="77777777" w:rsidTr="00FF701D">
              <w:trPr>
                <w:trHeight w:val="255"/>
              </w:trPr>
              <w:tc>
                <w:tcPr>
                  <w:tcW w:w="1894" w:type="dxa"/>
                  <w:tcBorders>
                    <w:top w:val="nil"/>
                    <w:left w:val="nil"/>
                    <w:bottom w:val="nil"/>
                    <w:right w:val="nil"/>
                  </w:tcBorders>
                  <w:shd w:val="clear" w:color="auto" w:fill="auto"/>
                  <w:hideMark/>
                </w:tcPr>
                <w:p w14:paraId="04D30C4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Turcia</w:t>
                  </w:r>
                </w:p>
              </w:tc>
              <w:tc>
                <w:tcPr>
                  <w:tcW w:w="1366" w:type="dxa"/>
                  <w:tcBorders>
                    <w:top w:val="nil"/>
                    <w:left w:val="nil"/>
                    <w:bottom w:val="nil"/>
                    <w:right w:val="nil"/>
                  </w:tcBorders>
                  <w:shd w:val="clear" w:color="auto" w:fill="auto"/>
                  <w:hideMark/>
                </w:tcPr>
                <w:p w14:paraId="23EAB95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64,00</w:t>
                  </w:r>
                </w:p>
              </w:tc>
              <w:tc>
                <w:tcPr>
                  <w:tcW w:w="1113" w:type="dxa"/>
                  <w:tcBorders>
                    <w:top w:val="nil"/>
                    <w:left w:val="nil"/>
                    <w:bottom w:val="nil"/>
                    <w:right w:val="nil"/>
                  </w:tcBorders>
                  <w:shd w:val="clear" w:color="auto" w:fill="auto"/>
                  <w:hideMark/>
                </w:tcPr>
                <w:p w14:paraId="7ED47F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0,06</w:t>
                  </w:r>
                </w:p>
              </w:tc>
              <w:tc>
                <w:tcPr>
                  <w:tcW w:w="1276" w:type="dxa"/>
                  <w:tcBorders>
                    <w:top w:val="nil"/>
                    <w:left w:val="nil"/>
                    <w:bottom w:val="nil"/>
                    <w:right w:val="nil"/>
                  </w:tcBorders>
                  <w:shd w:val="clear" w:color="auto" w:fill="auto"/>
                  <w:hideMark/>
                </w:tcPr>
                <w:p w14:paraId="3925975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485,20</w:t>
                  </w:r>
                </w:p>
              </w:tc>
              <w:tc>
                <w:tcPr>
                  <w:tcW w:w="1276" w:type="dxa"/>
                  <w:tcBorders>
                    <w:top w:val="nil"/>
                    <w:left w:val="nil"/>
                    <w:bottom w:val="nil"/>
                    <w:right w:val="nil"/>
                  </w:tcBorders>
                  <w:shd w:val="clear" w:color="auto" w:fill="auto"/>
                  <w:hideMark/>
                </w:tcPr>
                <w:p w14:paraId="722CA4E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2,34</w:t>
                  </w:r>
                </w:p>
              </w:tc>
              <w:tc>
                <w:tcPr>
                  <w:tcW w:w="1366" w:type="dxa"/>
                  <w:tcBorders>
                    <w:top w:val="nil"/>
                    <w:left w:val="nil"/>
                    <w:bottom w:val="nil"/>
                    <w:right w:val="nil"/>
                  </w:tcBorders>
                  <w:shd w:val="clear" w:color="auto" w:fill="auto"/>
                  <w:hideMark/>
                </w:tcPr>
                <w:p w14:paraId="35BFDF4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479,00</w:t>
                  </w:r>
                </w:p>
              </w:tc>
              <w:tc>
                <w:tcPr>
                  <w:tcW w:w="1122" w:type="dxa"/>
                  <w:tcBorders>
                    <w:top w:val="nil"/>
                    <w:left w:val="nil"/>
                    <w:bottom w:val="nil"/>
                    <w:right w:val="nil"/>
                  </w:tcBorders>
                  <w:shd w:val="clear" w:color="auto" w:fill="auto"/>
                  <w:hideMark/>
                </w:tcPr>
                <w:p w14:paraId="1CE5963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1,79</w:t>
                  </w:r>
                </w:p>
              </w:tc>
            </w:tr>
            <w:tr w:rsidR="00695453" w:rsidRPr="00695453" w14:paraId="57D2F533" w14:textId="77777777" w:rsidTr="00FF701D">
              <w:trPr>
                <w:trHeight w:val="255"/>
              </w:trPr>
              <w:tc>
                <w:tcPr>
                  <w:tcW w:w="1894" w:type="dxa"/>
                  <w:tcBorders>
                    <w:top w:val="nil"/>
                    <w:left w:val="nil"/>
                    <w:bottom w:val="nil"/>
                    <w:right w:val="nil"/>
                  </w:tcBorders>
                  <w:shd w:val="clear" w:color="auto" w:fill="auto"/>
                  <w:hideMark/>
                </w:tcPr>
                <w:p w14:paraId="2813469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Regatul Unit al Marii Britanii si Irlandei de Nord</w:t>
                  </w:r>
                </w:p>
              </w:tc>
              <w:tc>
                <w:tcPr>
                  <w:tcW w:w="1366" w:type="dxa"/>
                  <w:tcBorders>
                    <w:top w:val="nil"/>
                    <w:left w:val="nil"/>
                    <w:bottom w:val="nil"/>
                    <w:right w:val="nil"/>
                  </w:tcBorders>
                  <w:shd w:val="clear" w:color="auto" w:fill="auto"/>
                  <w:hideMark/>
                </w:tcPr>
                <w:p w14:paraId="18A5CB3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w:t>
                  </w:r>
                </w:p>
              </w:tc>
              <w:tc>
                <w:tcPr>
                  <w:tcW w:w="1113" w:type="dxa"/>
                  <w:tcBorders>
                    <w:top w:val="nil"/>
                    <w:left w:val="nil"/>
                    <w:bottom w:val="nil"/>
                    <w:right w:val="nil"/>
                  </w:tcBorders>
                  <w:shd w:val="clear" w:color="auto" w:fill="auto"/>
                  <w:hideMark/>
                </w:tcPr>
                <w:p w14:paraId="2B72480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0,00</w:t>
                  </w:r>
                </w:p>
              </w:tc>
              <w:tc>
                <w:tcPr>
                  <w:tcW w:w="1276" w:type="dxa"/>
                  <w:tcBorders>
                    <w:top w:val="nil"/>
                    <w:left w:val="nil"/>
                    <w:bottom w:val="nil"/>
                    <w:right w:val="nil"/>
                  </w:tcBorders>
                  <w:shd w:val="clear" w:color="auto" w:fill="auto"/>
                  <w:hideMark/>
                </w:tcPr>
                <w:p w14:paraId="5A4264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018428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7DBDE01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5.548,00</w:t>
                  </w:r>
                </w:p>
              </w:tc>
              <w:tc>
                <w:tcPr>
                  <w:tcW w:w="1122" w:type="dxa"/>
                  <w:tcBorders>
                    <w:top w:val="nil"/>
                    <w:left w:val="nil"/>
                    <w:bottom w:val="nil"/>
                    <w:right w:val="nil"/>
                  </w:tcBorders>
                  <w:shd w:val="clear" w:color="auto" w:fill="auto"/>
                  <w:hideMark/>
                </w:tcPr>
                <w:p w14:paraId="784A5CB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7,25</w:t>
                  </w:r>
                </w:p>
              </w:tc>
            </w:tr>
            <w:tr w:rsidR="00695453" w:rsidRPr="00695453" w14:paraId="4117FF3A" w14:textId="77777777" w:rsidTr="00FF701D">
              <w:trPr>
                <w:trHeight w:val="255"/>
              </w:trPr>
              <w:tc>
                <w:tcPr>
                  <w:tcW w:w="1894" w:type="dxa"/>
                  <w:tcBorders>
                    <w:top w:val="nil"/>
                    <w:left w:val="nil"/>
                    <w:bottom w:val="nil"/>
                    <w:right w:val="nil"/>
                  </w:tcBorders>
                  <w:shd w:val="clear" w:color="auto" w:fill="auto"/>
                  <w:hideMark/>
                </w:tcPr>
                <w:p w14:paraId="53158BF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Statele Unite ale Americii</w:t>
                  </w:r>
                </w:p>
              </w:tc>
              <w:tc>
                <w:tcPr>
                  <w:tcW w:w="1366" w:type="dxa"/>
                  <w:tcBorders>
                    <w:top w:val="nil"/>
                    <w:left w:val="nil"/>
                    <w:bottom w:val="nil"/>
                    <w:right w:val="nil"/>
                  </w:tcBorders>
                  <w:shd w:val="clear" w:color="auto" w:fill="auto"/>
                  <w:hideMark/>
                </w:tcPr>
                <w:p w14:paraId="2C15715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18.135,00</w:t>
                  </w:r>
                </w:p>
              </w:tc>
              <w:tc>
                <w:tcPr>
                  <w:tcW w:w="1113" w:type="dxa"/>
                  <w:tcBorders>
                    <w:top w:val="nil"/>
                    <w:left w:val="nil"/>
                    <w:bottom w:val="nil"/>
                    <w:right w:val="nil"/>
                  </w:tcBorders>
                  <w:shd w:val="clear" w:color="auto" w:fill="auto"/>
                  <w:hideMark/>
                </w:tcPr>
                <w:p w14:paraId="4DA8CA9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8,52</w:t>
                  </w:r>
                </w:p>
              </w:tc>
              <w:tc>
                <w:tcPr>
                  <w:tcW w:w="1276" w:type="dxa"/>
                  <w:tcBorders>
                    <w:top w:val="nil"/>
                    <w:left w:val="nil"/>
                    <w:bottom w:val="nil"/>
                    <w:right w:val="nil"/>
                  </w:tcBorders>
                  <w:shd w:val="clear" w:color="auto" w:fill="auto"/>
                  <w:hideMark/>
                </w:tcPr>
                <w:p w14:paraId="5F70524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17.798,00</w:t>
                  </w:r>
                </w:p>
              </w:tc>
              <w:tc>
                <w:tcPr>
                  <w:tcW w:w="1276" w:type="dxa"/>
                  <w:tcBorders>
                    <w:top w:val="nil"/>
                    <w:left w:val="nil"/>
                    <w:bottom w:val="nil"/>
                    <w:right w:val="nil"/>
                  </w:tcBorders>
                  <w:shd w:val="clear" w:color="auto" w:fill="auto"/>
                  <w:hideMark/>
                </w:tcPr>
                <w:p w14:paraId="7312393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7,57</w:t>
                  </w:r>
                </w:p>
              </w:tc>
              <w:tc>
                <w:tcPr>
                  <w:tcW w:w="1366" w:type="dxa"/>
                  <w:tcBorders>
                    <w:top w:val="nil"/>
                    <w:left w:val="nil"/>
                    <w:bottom w:val="nil"/>
                    <w:right w:val="nil"/>
                  </w:tcBorders>
                  <w:shd w:val="clear" w:color="auto" w:fill="auto"/>
                  <w:hideMark/>
                </w:tcPr>
                <w:p w14:paraId="1D29429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28.410,90</w:t>
                  </w:r>
                </w:p>
              </w:tc>
              <w:tc>
                <w:tcPr>
                  <w:tcW w:w="1122" w:type="dxa"/>
                  <w:tcBorders>
                    <w:top w:val="nil"/>
                    <w:left w:val="nil"/>
                    <w:bottom w:val="nil"/>
                    <w:right w:val="nil"/>
                  </w:tcBorders>
                  <w:shd w:val="clear" w:color="auto" w:fill="auto"/>
                  <w:hideMark/>
                </w:tcPr>
                <w:p w14:paraId="52EBF4B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13,91</w:t>
                  </w:r>
                </w:p>
              </w:tc>
            </w:tr>
            <w:tr w:rsidR="00695453" w:rsidRPr="00695453" w14:paraId="4F7E475B" w14:textId="77777777" w:rsidTr="00FF701D">
              <w:trPr>
                <w:trHeight w:val="1275"/>
              </w:trPr>
              <w:tc>
                <w:tcPr>
                  <w:tcW w:w="1894" w:type="dxa"/>
                  <w:tcBorders>
                    <w:top w:val="nil"/>
                    <w:left w:val="nil"/>
                    <w:bottom w:val="nil"/>
                    <w:right w:val="nil"/>
                  </w:tcBorders>
                  <w:shd w:val="clear" w:color="auto" w:fill="D9D9D9" w:themeFill="background1" w:themeFillShade="D9"/>
                  <w:hideMark/>
                </w:tcPr>
                <w:p w14:paraId="50A71961"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 xml:space="preserve">Alte zaharuri, inclusiv lactoza, maltoza, glucoza si fructoza (levuloza), chimic pure, in stare solida; siropuri de zahar la care nu s-au </w:t>
                  </w:r>
                  <w:proofErr w:type="spellStart"/>
                  <w:r w:rsidRPr="00695453">
                    <w:rPr>
                      <w:rFonts w:ascii="Times New Roman" w:eastAsia="Times New Roman" w:hAnsi="Times New Roman" w:cs="Times New Roman"/>
                      <w:b/>
                      <w:bCs/>
                      <w:sz w:val="20"/>
                      <w:szCs w:val="20"/>
                      <w:lang w:val="ro-RO" w:eastAsia="ro-RO"/>
                    </w:rPr>
                    <w:t>adaugat</w:t>
                  </w:r>
                  <w:proofErr w:type="spellEnd"/>
                  <w:r w:rsidRPr="00695453">
                    <w:rPr>
                      <w:rFonts w:ascii="Times New Roman" w:eastAsia="Times New Roman" w:hAnsi="Times New Roman" w:cs="Times New Roman"/>
                      <w:b/>
                      <w:bCs/>
                      <w:sz w:val="20"/>
                      <w:szCs w:val="20"/>
                      <w:lang w:val="ro-RO" w:eastAsia="ro-RO"/>
                    </w:rPr>
                    <w:t xml:space="preserve"> </w:t>
                  </w:r>
                  <w:proofErr w:type="spellStart"/>
                  <w:r w:rsidRPr="00695453">
                    <w:rPr>
                      <w:rFonts w:ascii="Times New Roman" w:eastAsia="Times New Roman" w:hAnsi="Times New Roman" w:cs="Times New Roman"/>
                      <w:b/>
                      <w:bCs/>
                      <w:sz w:val="20"/>
                      <w:szCs w:val="20"/>
                      <w:lang w:val="ro-RO" w:eastAsia="ro-RO"/>
                    </w:rPr>
                    <w:t>aromatizanti</w:t>
                  </w:r>
                  <w:proofErr w:type="spellEnd"/>
                  <w:r w:rsidRPr="00695453">
                    <w:rPr>
                      <w:rFonts w:ascii="Times New Roman" w:eastAsia="Times New Roman" w:hAnsi="Times New Roman" w:cs="Times New Roman"/>
                      <w:b/>
                      <w:bCs/>
                      <w:sz w:val="20"/>
                      <w:szCs w:val="20"/>
                      <w:lang w:val="ro-RO" w:eastAsia="ro-RO"/>
                    </w:rPr>
                    <w:t xml:space="preserve"> sau </w:t>
                  </w:r>
                  <w:proofErr w:type="spellStart"/>
                  <w:r w:rsidRPr="00695453">
                    <w:rPr>
                      <w:rFonts w:ascii="Times New Roman" w:eastAsia="Times New Roman" w:hAnsi="Times New Roman" w:cs="Times New Roman"/>
                      <w:b/>
                      <w:bCs/>
                      <w:sz w:val="20"/>
                      <w:szCs w:val="20"/>
                      <w:lang w:val="ro-RO" w:eastAsia="ro-RO"/>
                    </w:rPr>
                    <w:t>coloranti</w:t>
                  </w:r>
                  <w:proofErr w:type="spellEnd"/>
                  <w:r w:rsidRPr="00695453">
                    <w:rPr>
                      <w:rFonts w:ascii="Times New Roman" w:eastAsia="Times New Roman" w:hAnsi="Times New Roman" w:cs="Times New Roman"/>
                      <w:b/>
                      <w:bCs/>
                      <w:sz w:val="20"/>
                      <w:szCs w:val="20"/>
                      <w:lang w:val="ro-RO" w:eastAsia="ro-RO"/>
                    </w:rPr>
                    <w:t xml:space="preserve">; </w:t>
                  </w:r>
                  <w:proofErr w:type="spellStart"/>
                  <w:r w:rsidRPr="00695453">
                    <w:rPr>
                      <w:rFonts w:ascii="Times New Roman" w:eastAsia="Times New Roman" w:hAnsi="Times New Roman" w:cs="Times New Roman"/>
                      <w:b/>
                      <w:bCs/>
                      <w:sz w:val="20"/>
                      <w:szCs w:val="20"/>
                      <w:lang w:val="ro-RO" w:eastAsia="ro-RO"/>
                    </w:rPr>
                    <w:t>inlocuitori</w:t>
                  </w:r>
                  <w:proofErr w:type="spellEnd"/>
                  <w:r w:rsidRPr="00695453">
                    <w:rPr>
                      <w:rFonts w:ascii="Times New Roman" w:eastAsia="Times New Roman" w:hAnsi="Times New Roman" w:cs="Times New Roman"/>
                      <w:b/>
                      <w:bCs/>
                      <w:sz w:val="20"/>
                      <w:szCs w:val="20"/>
                      <w:lang w:val="ro-RO" w:eastAsia="ro-RO"/>
                    </w:rPr>
                    <w:t xml:space="preserve"> de miere, chiar </w:t>
                  </w:r>
                  <w:proofErr w:type="spellStart"/>
                  <w:r w:rsidRPr="00695453">
                    <w:rPr>
                      <w:rFonts w:ascii="Times New Roman" w:eastAsia="Times New Roman" w:hAnsi="Times New Roman" w:cs="Times New Roman"/>
                      <w:b/>
                      <w:bCs/>
                      <w:sz w:val="20"/>
                      <w:szCs w:val="20"/>
                      <w:lang w:val="ro-RO" w:eastAsia="ro-RO"/>
                    </w:rPr>
                    <w:t>amestecati</w:t>
                  </w:r>
                  <w:proofErr w:type="spellEnd"/>
                  <w:r w:rsidRPr="00695453">
                    <w:rPr>
                      <w:rFonts w:ascii="Times New Roman" w:eastAsia="Times New Roman" w:hAnsi="Times New Roman" w:cs="Times New Roman"/>
                      <w:b/>
                      <w:bCs/>
                      <w:sz w:val="20"/>
                      <w:szCs w:val="20"/>
                      <w:lang w:val="ro-RO" w:eastAsia="ro-RO"/>
                    </w:rPr>
                    <w:t xml:space="preserve"> cu miere naturala; zaharuri si melase caramelizate:</w:t>
                  </w:r>
                </w:p>
              </w:tc>
              <w:tc>
                <w:tcPr>
                  <w:tcW w:w="1366" w:type="dxa"/>
                  <w:tcBorders>
                    <w:top w:val="nil"/>
                    <w:left w:val="nil"/>
                    <w:bottom w:val="nil"/>
                    <w:right w:val="nil"/>
                  </w:tcBorders>
                  <w:shd w:val="clear" w:color="auto" w:fill="D9D9D9" w:themeFill="background1" w:themeFillShade="D9"/>
                  <w:hideMark/>
                </w:tcPr>
                <w:p w14:paraId="5C7647C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1.965.544,23</w:t>
                  </w:r>
                </w:p>
              </w:tc>
              <w:tc>
                <w:tcPr>
                  <w:tcW w:w="1113" w:type="dxa"/>
                  <w:tcBorders>
                    <w:top w:val="nil"/>
                    <w:left w:val="nil"/>
                    <w:bottom w:val="nil"/>
                    <w:right w:val="nil"/>
                  </w:tcBorders>
                  <w:shd w:val="clear" w:color="auto" w:fill="D9D9D9" w:themeFill="background1" w:themeFillShade="D9"/>
                  <w:hideMark/>
                </w:tcPr>
                <w:p w14:paraId="40AC5198"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1.043,20</w:t>
                  </w:r>
                </w:p>
              </w:tc>
              <w:tc>
                <w:tcPr>
                  <w:tcW w:w="1276" w:type="dxa"/>
                  <w:tcBorders>
                    <w:top w:val="nil"/>
                    <w:left w:val="nil"/>
                    <w:bottom w:val="nil"/>
                    <w:right w:val="nil"/>
                  </w:tcBorders>
                  <w:shd w:val="clear" w:color="auto" w:fill="D9D9D9" w:themeFill="background1" w:themeFillShade="D9"/>
                  <w:hideMark/>
                </w:tcPr>
                <w:p w14:paraId="2DC305D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1.532.252,46</w:t>
                  </w:r>
                </w:p>
              </w:tc>
              <w:tc>
                <w:tcPr>
                  <w:tcW w:w="1276" w:type="dxa"/>
                  <w:tcBorders>
                    <w:top w:val="nil"/>
                    <w:left w:val="nil"/>
                    <w:bottom w:val="nil"/>
                    <w:right w:val="nil"/>
                  </w:tcBorders>
                  <w:shd w:val="clear" w:color="auto" w:fill="D9D9D9" w:themeFill="background1" w:themeFillShade="D9"/>
                  <w:hideMark/>
                </w:tcPr>
                <w:p w14:paraId="2DC2F55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1.117,84</w:t>
                  </w:r>
                </w:p>
              </w:tc>
              <w:tc>
                <w:tcPr>
                  <w:tcW w:w="1366" w:type="dxa"/>
                  <w:tcBorders>
                    <w:top w:val="nil"/>
                    <w:left w:val="nil"/>
                    <w:bottom w:val="nil"/>
                    <w:right w:val="nil"/>
                  </w:tcBorders>
                  <w:shd w:val="clear" w:color="auto" w:fill="D9D9D9" w:themeFill="background1" w:themeFillShade="D9"/>
                  <w:hideMark/>
                </w:tcPr>
                <w:p w14:paraId="2B4B29A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1.998.269,37</w:t>
                  </w:r>
                </w:p>
              </w:tc>
              <w:tc>
                <w:tcPr>
                  <w:tcW w:w="1122" w:type="dxa"/>
                  <w:tcBorders>
                    <w:top w:val="nil"/>
                    <w:left w:val="nil"/>
                    <w:bottom w:val="nil"/>
                    <w:right w:val="nil"/>
                  </w:tcBorders>
                  <w:shd w:val="clear" w:color="auto" w:fill="D9D9D9" w:themeFill="background1" w:themeFillShade="D9"/>
                  <w:hideMark/>
                </w:tcPr>
                <w:p w14:paraId="7D8AC39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1.883,63</w:t>
                  </w:r>
                </w:p>
              </w:tc>
            </w:tr>
            <w:tr w:rsidR="00695453" w:rsidRPr="00695453" w14:paraId="64014194" w14:textId="77777777" w:rsidTr="00FF701D">
              <w:trPr>
                <w:trHeight w:val="255"/>
              </w:trPr>
              <w:tc>
                <w:tcPr>
                  <w:tcW w:w="1894" w:type="dxa"/>
                  <w:tcBorders>
                    <w:top w:val="nil"/>
                    <w:left w:val="nil"/>
                    <w:bottom w:val="nil"/>
                    <w:right w:val="nil"/>
                  </w:tcBorders>
                  <w:shd w:val="clear" w:color="auto" w:fill="auto"/>
                  <w:hideMark/>
                </w:tcPr>
                <w:p w14:paraId="3A843D4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 xml:space="preserve">   din care:</w:t>
                  </w:r>
                </w:p>
              </w:tc>
              <w:tc>
                <w:tcPr>
                  <w:tcW w:w="1366" w:type="dxa"/>
                  <w:tcBorders>
                    <w:top w:val="nil"/>
                    <w:left w:val="nil"/>
                    <w:bottom w:val="nil"/>
                    <w:right w:val="nil"/>
                  </w:tcBorders>
                  <w:shd w:val="clear" w:color="auto" w:fill="auto"/>
                  <w:hideMark/>
                </w:tcPr>
                <w:p w14:paraId="685111FC" w14:textId="77777777" w:rsidR="00695453" w:rsidRPr="00695453" w:rsidRDefault="00695453" w:rsidP="00695453">
                  <w:pPr>
                    <w:spacing w:after="0" w:line="240" w:lineRule="auto"/>
                    <w:jc w:val="center"/>
                    <w:rPr>
                      <w:rFonts w:ascii="Times New Roman" w:eastAsia="Times New Roman" w:hAnsi="Times New Roman" w:cs="Times New Roman"/>
                      <w:sz w:val="20"/>
                      <w:szCs w:val="20"/>
                      <w:lang w:val="ro-RO" w:eastAsia="ro-RO"/>
                    </w:rPr>
                  </w:pPr>
                </w:p>
              </w:tc>
              <w:tc>
                <w:tcPr>
                  <w:tcW w:w="1113" w:type="dxa"/>
                  <w:tcBorders>
                    <w:top w:val="nil"/>
                    <w:left w:val="nil"/>
                    <w:bottom w:val="nil"/>
                    <w:right w:val="nil"/>
                  </w:tcBorders>
                  <w:shd w:val="clear" w:color="auto" w:fill="auto"/>
                  <w:hideMark/>
                </w:tcPr>
                <w:p w14:paraId="092BD66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71CBF4F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3880BA1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nil"/>
                    <w:left w:val="nil"/>
                    <w:bottom w:val="nil"/>
                    <w:right w:val="nil"/>
                  </w:tcBorders>
                  <w:shd w:val="clear" w:color="auto" w:fill="auto"/>
                  <w:hideMark/>
                </w:tcPr>
                <w:p w14:paraId="3D70A80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122" w:type="dxa"/>
                  <w:tcBorders>
                    <w:top w:val="nil"/>
                    <w:left w:val="nil"/>
                    <w:bottom w:val="nil"/>
                    <w:right w:val="nil"/>
                  </w:tcBorders>
                  <w:shd w:val="clear" w:color="auto" w:fill="auto"/>
                  <w:hideMark/>
                </w:tcPr>
                <w:p w14:paraId="25EBD96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r>
            <w:tr w:rsidR="00695453" w:rsidRPr="00695453" w14:paraId="3E577942" w14:textId="77777777" w:rsidTr="00FF701D">
              <w:trPr>
                <w:trHeight w:val="255"/>
              </w:trPr>
              <w:tc>
                <w:tcPr>
                  <w:tcW w:w="1894" w:type="dxa"/>
                  <w:tcBorders>
                    <w:top w:val="nil"/>
                    <w:left w:val="nil"/>
                    <w:bottom w:val="nil"/>
                    <w:right w:val="nil"/>
                  </w:tcBorders>
                  <w:shd w:val="clear" w:color="auto" w:fill="auto"/>
                  <w:hideMark/>
                </w:tcPr>
                <w:p w14:paraId="1F3DA4D5"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CSI - total</w:t>
                  </w:r>
                </w:p>
              </w:tc>
              <w:tc>
                <w:tcPr>
                  <w:tcW w:w="1366" w:type="dxa"/>
                  <w:tcBorders>
                    <w:top w:val="nil"/>
                    <w:left w:val="nil"/>
                    <w:bottom w:val="nil"/>
                    <w:right w:val="nil"/>
                  </w:tcBorders>
                  <w:shd w:val="clear" w:color="auto" w:fill="auto"/>
                  <w:hideMark/>
                </w:tcPr>
                <w:p w14:paraId="01397740"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1.792.597,85</w:t>
                  </w:r>
                </w:p>
              </w:tc>
              <w:tc>
                <w:tcPr>
                  <w:tcW w:w="1113" w:type="dxa"/>
                  <w:tcBorders>
                    <w:top w:val="nil"/>
                    <w:left w:val="nil"/>
                    <w:bottom w:val="nil"/>
                    <w:right w:val="nil"/>
                  </w:tcBorders>
                  <w:shd w:val="clear" w:color="auto" w:fill="auto"/>
                  <w:hideMark/>
                </w:tcPr>
                <w:p w14:paraId="14A07B3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658,49</w:t>
                  </w:r>
                </w:p>
              </w:tc>
              <w:tc>
                <w:tcPr>
                  <w:tcW w:w="1276" w:type="dxa"/>
                  <w:tcBorders>
                    <w:top w:val="nil"/>
                    <w:left w:val="nil"/>
                    <w:bottom w:val="nil"/>
                    <w:right w:val="nil"/>
                  </w:tcBorders>
                  <w:shd w:val="clear" w:color="auto" w:fill="auto"/>
                  <w:hideMark/>
                </w:tcPr>
                <w:p w14:paraId="6BA4945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1.295.337,86</w:t>
                  </w:r>
                </w:p>
              </w:tc>
              <w:tc>
                <w:tcPr>
                  <w:tcW w:w="1276" w:type="dxa"/>
                  <w:tcBorders>
                    <w:top w:val="nil"/>
                    <w:left w:val="nil"/>
                    <w:bottom w:val="nil"/>
                    <w:right w:val="nil"/>
                  </w:tcBorders>
                  <w:shd w:val="clear" w:color="auto" w:fill="auto"/>
                  <w:hideMark/>
                </w:tcPr>
                <w:p w14:paraId="23DC00B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568,42</w:t>
                  </w:r>
                </w:p>
              </w:tc>
              <w:tc>
                <w:tcPr>
                  <w:tcW w:w="1366" w:type="dxa"/>
                  <w:tcBorders>
                    <w:top w:val="nil"/>
                    <w:left w:val="nil"/>
                    <w:bottom w:val="nil"/>
                    <w:right w:val="nil"/>
                  </w:tcBorders>
                  <w:shd w:val="clear" w:color="auto" w:fill="auto"/>
                  <w:hideMark/>
                </w:tcPr>
                <w:p w14:paraId="4A14881B"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1.252.991,86</w:t>
                  </w:r>
                </w:p>
              </w:tc>
              <w:tc>
                <w:tcPr>
                  <w:tcW w:w="1122" w:type="dxa"/>
                  <w:tcBorders>
                    <w:top w:val="nil"/>
                    <w:left w:val="nil"/>
                    <w:bottom w:val="nil"/>
                    <w:right w:val="nil"/>
                  </w:tcBorders>
                  <w:shd w:val="clear" w:color="auto" w:fill="auto"/>
                  <w:hideMark/>
                </w:tcPr>
                <w:p w14:paraId="10B657E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861,93</w:t>
                  </w:r>
                </w:p>
              </w:tc>
            </w:tr>
            <w:tr w:rsidR="00695453" w:rsidRPr="00695453" w14:paraId="022857C5" w14:textId="77777777" w:rsidTr="00FF701D">
              <w:trPr>
                <w:trHeight w:val="255"/>
              </w:trPr>
              <w:tc>
                <w:tcPr>
                  <w:tcW w:w="1894" w:type="dxa"/>
                  <w:tcBorders>
                    <w:top w:val="nil"/>
                    <w:left w:val="nil"/>
                    <w:bottom w:val="nil"/>
                    <w:right w:val="nil"/>
                  </w:tcBorders>
                  <w:shd w:val="clear" w:color="auto" w:fill="auto"/>
                  <w:hideMark/>
                </w:tcPr>
                <w:p w14:paraId="3CD3BD3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Federatia</w:t>
                  </w:r>
                  <w:proofErr w:type="spellEnd"/>
                  <w:r w:rsidRPr="00695453">
                    <w:rPr>
                      <w:rFonts w:ascii="Times New Roman" w:eastAsia="Times New Roman" w:hAnsi="Times New Roman" w:cs="Times New Roman"/>
                      <w:sz w:val="20"/>
                      <w:szCs w:val="20"/>
                      <w:lang w:val="ro-RO" w:eastAsia="ro-RO"/>
                    </w:rPr>
                    <w:t xml:space="preserve"> Rusa</w:t>
                  </w:r>
                </w:p>
              </w:tc>
              <w:tc>
                <w:tcPr>
                  <w:tcW w:w="1366" w:type="dxa"/>
                  <w:tcBorders>
                    <w:top w:val="nil"/>
                    <w:left w:val="nil"/>
                    <w:bottom w:val="nil"/>
                    <w:right w:val="nil"/>
                  </w:tcBorders>
                  <w:shd w:val="clear" w:color="auto" w:fill="auto"/>
                  <w:hideMark/>
                </w:tcPr>
                <w:p w14:paraId="423ABEC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1.349.017,85</w:t>
                  </w:r>
                </w:p>
              </w:tc>
              <w:tc>
                <w:tcPr>
                  <w:tcW w:w="1113" w:type="dxa"/>
                  <w:tcBorders>
                    <w:top w:val="nil"/>
                    <w:left w:val="nil"/>
                    <w:bottom w:val="nil"/>
                    <w:right w:val="nil"/>
                  </w:tcBorders>
                  <w:shd w:val="clear" w:color="auto" w:fill="auto"/>
                  <w:hideMark/>
                </w:tcPr>
                <w:p w14:paraId="62B58D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470,00</w:t>
                  </w:r>
                </w:p>
              </w:tc>
              <w:tc>
                <w:tcPr>
                  <w:tcW w:w="1276" w:type="dxa"/>
                  <w:tcBorders>
                    <w:top w:val="nil"/>
                    <w:left w:val="nil"/>
                    <w:bottom w:val="nil"/>
                    <w:right w:val="nil"/>
                  </w:tcBorders>
                  <w:shd w:val="clear" w:color="auto" w:fill="auto"/>
                  <w:hideMark/>
                </w:tcPr>
                <w:p w14:paraId="6A10529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819.852,86</w:t>
                  </w:r>
                </w:p>
              </w:tc>
              <w:tc>
                <w:tcPr>
                  <w:tcW w:w="1276" w:type="dxa"/>
                  <w:tcBorders>
                    <w:top w:val="nil"/>
                    <w:left w:val="nil"/>
                    <w:bottom w:val="nil"/>
                    <w:right w:val="nil"/>
                  </w:tcBorders>
                  <w:shd w:val="clear" w:color="auto" w:fill="auto"/>
                  <w:hideMark/>
                </w:tcPr>
                <w:p w14:paraId="0F3E507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332,98</w:t>
                  </w:r>
                </w:p>
              </w:tc>
              <w:tc>
                <w:tcPr>
                  <w:tcW w:w="1366" w:type="dxa"/>
                  <w:tcBorders>
                    <w:top w:val="nil"/>
                    <w:left w:val="nil"/>
                    <w:bottom w:val="nil"/>
                    <w:right w:val="nil"/>
                  </w:tcBorders>
                  <w:shd w:val="clear" w:color="auto" w:fill="auto"/>
                  <w:hideMark/>
                </w:tcPr>
                <w:p w14:paraId="64A2A42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827.663,86</w:t>
                  </w:r>
                </w:p>
              </w:tc>
              <w:tc>
                <w:tcPr>
                  <w:tcW w:w="1122" w:type="dxa"/>
                  <w:tcBorders>
                    <w:top w:val="nil"/>
                    <w:left w:val="nil"/>
                    <w:bottom w:val="nil"/>
                    <w:right w:val="nil"/>
                  </w:tcBorders>
                  <w:shd w:val="clear" w:color="auto" w:fill="auto"/>
                  <w:hideMark/>
                </w:tcPr>
                <w:p w14:paraId="4E7F3BD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510,49</w:t>
                  </w:r>
                </w:p>
              </w:tc>
            </w:tr>
            <w:tr w:rsidR="00695453" w:rsidRPr="00695453" w14:paraId="02536144" w14:textId="77777777" w:rsidTr="00FF701D">
              <w:trPr>
                <w:trHeight w:val="255"/>
              </w:trPr>
              <w:tc>
                <w:tcPr>
                  <w:tcW w:w="1894" w:type="dxa"/>
                  <w:tcBorders>
                    <w:top w:val="nil"/>
                    <w:left w:val="nil"/>
                    <w:bottom w:val="nil"/>
                    <w:right w:val="nil"/>
                  </w:tcBorders>
                  <w:shd w:val="clear" w:color="auto" w:fill="auto"/>
                  <w:hideMark/>
                </w:tcPr>
                <w:p w14:paraId="60BBC2C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Ucraina</w:t>
                  </w:r>
                </w:p>
              </w:tc>
              <w:tc>
                <w:tcPr>
                  <w:tcW w:w="1366" w:type="dxa"/>
                  <w:tcBorders>
                    <w:top w:val="nil"/>
                    <w:left w:val="nil"/>
                    <w:bottom w:val="nil"/>
                    <w:right w:val="nil"/>
                  </w:tcBorders>
                  <w:shd w:val="clear" w:color="auto" w:fill="auto"/>
                  <w:hideMark/>
                </w:tcPr>
                <w:p w14:paraId="4CCC1CA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443.580,00</w:t>
                  </w:r>
                </w:p>
              </w:tc>
              <w:tc>
                <w:tcPr>
                  <w:tcW w:w="1113" w:type="dxa"/>
                  <w:tcBorders>
                    <w:top w:val="nil"/>
                    <w:left w:val="nil"/>
                    <w:bottom w:val="nil"/>
                    <w:right w:val="nil"/>
                  </w:tcBorders>
                  <w:shd w:val="clear" w:color="auto" w:fill="auto"/>
                  <w:hideMark/>
                </w:tcPr>
                <w:p w14:paraId="4D74617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188,49</w:t>
                  </w:r>
                </w:p>
              </w:tc>
              <w:tc>
                <w:tcPr>
                  <w:tcW w:w="1276" w:type="dxa"/>
                  <w:tcBorders>
                    <w:top w:val="nil"/>
                    <w:left w:val="nil"/>
                    <w:bottom w:val="nil"/>
                    <w:right w:val="nil"/>
                  </w:tcBorders>
                  <w:shd w:val="clear" w:color="auto" w:fill="auto"/>
                  <w:hideMark/>
                </w:tcPr>
                <w:p w14:paraId="04CC563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475.485,00</w:t>
                  </w:r>
                </w:p>
              </w:tc>
              <w:tc>
                <w:tcPr>
                  <w:tcW w:w="1276" w:type="dxa"/>
                  <w:tcBorders>
                    <w:top w:val="nil"/>
                    <w:left w:val="nil"/>
                    <w:bottom w:val="nil"/>
                    <w:right w:val="nil"/>
                  </w:tcBorders>
                  <w:shd w:val="clear" w:color="auto" w:fill="auto"/>
                  <w:hideMark/>
                </w:tcPr>
                <w:p w14:paraId="2E1568F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235,44</w:t>
                  </w:r>
                </w:p>
              </w:tc>
              <w:tc>
                <w:tcPr>
                  <w:tcW w:w="1366" w:type="dxa"/>
                  <w:tcBorders>
                    <w:top w:val="nil"/>
                    <w:left w:val="nil"/>
                    <w:bottom w:val="nil"/>
                    <w:right w:val="nil"/>
                  </w:tcBorders>
                  <w:shd w:val="clear" w:color="auto" w:fill="auto"/>
                  <w:hideMark/>
                </w:tcPr>
                <w:p w14:paraId="0668501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425.328,00</w:t>
                  </w:r>
                </w:p>
              </w:tc>
              <w:tc>
                <w:tcPr>
                  <w:tcW w:w="1122" w:type="dxa"/>
                  <w:tcBorders>
                    <w:top w:val="nil"/>
                    <w:left w:val="nil"/>
                    <w:bottom w:val="nil"/>
                    <w:right w:val="nil"/>
                  </w:tcBorders>
                  <w:shd w:val="clear" w:color="auto" w:fill="auto"/>
                  <w:hideMark/>
                </w:tcPr>
                <w:p w14:paraId="6AD4D74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351,45</w:t>
                  </w:r>
                </w:p>
              </w:tc>
            </w:tr>
            <w:tr w:rsidR="00695453" w:rsidRPr="00695453" w14:paraId="246937DF" w14:textId="77777777" w:rsidTr="00FF701D">
              <w:trPr>
                <w:trHeight w:val="255"/>
              </w:trPr>
              <w:tc>
                <w:tcPr>
                  <w:tcW w:w="1894" w:type="dxa"/>
                  <w:tcBorders>
                    <w:top w:val="nil"/>
                    <w:left w:val="nil"/>
                    <w:bottom w:val="nil"/>
                    <w:right w:val="nil"/>
                  </w:tcBorders>
                  <w:shd w:val="clear" w:color="auto" w:fill="auto"/>
                  <w:hideMark/>
                </w:tcPr>
                <w:p w14:paraId="53C71018"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Uniunii Europene - total</w:t>
                  </w:r>
                </w:p>
              </w:tc>
              <w:tc>
                <w:tcPr>
                  <w:tcW w:w="1366" w:type="dxa"/>
                  <w:tcBorders>
                    <w:top w:val="nil"/>
                    <w:left w:val="nil"/>
                    <w:bottom w:val="nil"/>
                    <w:right w:val="nil"/>
                  </w:tcBorders>
                  <w:shd w:val="clear" w:color="auto" w:fill="auto"/>
                  <w:hideMark/>
                </w:tcPr>
                <w:p w14:paraId="114857E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150.810,58</w:t>
                  </w:r>
                </w:p>
              </w:tc>
              <w:tc>
                <w:tcPr>
                  <w:tcW w:w="1113" w:type="dxa"/>
                  <w:tcBorders>
                    <w:top w:val="nil"/>
                    <w:left w:val="nil"/>
                    <w:bottom w:val="nil"/>
                    <w:right w:val="nil"/>
                  </w:tcBorders>
                  <w:shd w:val="clear" w:color="auto" w:fill="auto"/>
                  <w:hideMark/>
                </w:tcPr>
                <w:p w14:paraId="1F61DB9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345,08</w:t>
                  </w:r>
                </w:p>
              </w:tc>
              <w:tc>
                <w:tcPr>
                  <w:tcW w:w="1276" w:type="dxa"/>
                  <w:tcBorders>
                    <w:top w:val="nil"/>
                    <w:left w:val="nil"/>
                    <w:bottom w:val="nil"/>
                    <w:right w:val="nil"/>
                  </w:tcBorders>
                  <w:shd w:val="clear" w:color="auto" w:fill="auto"/>
                  <w:hideMark/>
                </w:tcPr>
                <w:p w14:paraId="0831138F"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202.928,47</w:t>
                  </w:r>
                </w:p>
              </w:tc>
              <w:tc>
                <w:tcPr>
                  <w:tcW w:w="1276" w:type="dxa"/>
                  <w:tcBorders>
                    <w:top w:val="nil"/>
                    <w:left w:val="nil"/>
                    <w:bottom w:val="nil"/>
                    <w:right w:val="nil"/>
                  </w:tcBorders>
                  <w:shd w:val="clear" w:color="auto" w:fill="auto"/>
                  <w:hideMark/>
                </w:tcPr>
                <w:p w14:paraId="5DC80C2B"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501,16</w:t>
                  </w:r>
                </w:p>
              </w:tc>
              <w:tc>
                <w:tcPr>
                  <w:tcW w:w="1366" w:type="dxa"/>
                  <w:tcBorders>
                    <w:top w:val="nil"/>
                    <w:left w:val="nil"/>
                    <w:bottom w:val="nil"/>
                    <w:right w:val="nil"/>
                  </w:tcBorders>
                  <w:shd w:val="clear" w:color="auto" w:fill="auto"/>
                  <w:hideMark/>
                </w:tcPr>
                <w:p w14:paraId="5E87C8C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619.879,47</w:t>
                  </w:r>
                </w:p>
              </w:tc>
              <w:tc>
                <w:tcPr>
                  <w:tcW w:w="1122" w:type="dxa"/>
                  <w:tcBorders>
                    <w:top w:val="nil"/>
                    <w:left w:val="nil"/>
                    <w:bottom w:val="nil"/>
                    <w:right w:val="nil"/>
                  </w:tcBorders>
                  <w:shd w:val="clear" w:color="auto" w:fill="auto"/>
                  <w:hideMark/>
                </w:tcPr>
                <w:p w14:paraId="1A2F51F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868,36</w:t>
                  </w:r>
                </w:p>
              </w:tc>
            </w:tr>
            <w:tr w:rsidR="00695453" w:rsidRPr="00695453" w14:paraId="213E0398" w14:textId="77777777" w:rsidTr="00FF701D">
              <w:trPr>
                <w:trHeight w:val="255"/>
              </w:trPr>
              <w:tc>
                <w:tcPr>
                  <w:tcW w:w="1894" w:type="dxa"/>
                  <w:tcBorders>
                    <w:top w:val="nil"/>
                    <w:left w:val="nil"/>
                    <w:bottom w:val="nil"/>
                    <w:right w:val="nil"/>
                  </w:tcBorders>
                  <w:shd w:val="clear" w:color="auto" w:fill="auto"/>
                  <w:hideMark/>
                </w:tcPr>
                <w:p w14:paraId="73911B2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Austria</w:t>
                  </w:r>
                </w:p>
              </w:tc>
              <w:tc>
                <w:tcPr>
                  <w:tcW w:w="1366" w:type="dxa"/>
                  <w:tcBorders>
                    <w:top w:val="nil"/>
                    <w:left w:val="nil"/>
                    <w:bottom w:val="nil"/>
                    <w:right w:val="nil"/>
                  </w:tcBorders>
                  <w:shd w:val="clear" w:color="auto" w:fill="auto"/>
                  <w:hideMark/>
                </w:tcPr>
                <w:p w14:paraId="21E2F29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4.062,00</w:t>
                  </w:r>
                </w:p>
              </w:tc>
              <w:tc>
                <w:tcPr>
                  <w:tcW w:w="1113" w:type="dxa"/>
                  <w:tcBorders>
                    <w:top w:val="nil"/>
                    <w:left w:val="nil"/>
                    <w:bottom w:val="nil"/>
                    <w:right w:val="nil"/>
                  </w:tcBorders>
                  <w:shd w:val="clear" w:color="auto" w:fill="auto"/>
                  <w:hideMark/>
                </w:tcPr>
                <w:p w14:paraId="1A82478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17,19</w:t>
                  </w:r>
                </w:p>
              </w:tc>
              <w:tc>
                <w:tcPr>
                  <w:tcW w:w="1276" w:type="dxa"/>
                  <w:tcBorders>
                    <w:top w:val="nil"/>
                    <w:left w:val="nil"/>
                    <w:bottom w:val="nil"/>
                    <w:right w:val="nil"/>
                  </w:tcBorders>
                  <w:shd w:val="clear" w:color="auto" w:fill="auto"/>
                  <w:hideMark/>
                </w:tcPr>
                <w:p w14:paraId="12FDEAD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1.880,00</w:t>
                  </w:r>
                </w:p>
              </w:tc>
              <w:tc>
                <w:tcPr>
                  <w:tcW w:w="1276" w:type="dxa"/>
                  <w:tcBorders>
                    <w:top w:val="nil"/>
                    <w:left w:val="nil"/>
                    <w:bottom w:val="nil"/>
                    <w:right w:val="nil"/>
                  </w:tcBorders>
                  <w:shd w:val="clear" w:color="auto" w:fill="auto"/>
                  <w:hideMark/>
                </w:tcPr>
                <w:p w14:paraId="322819A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8,40</w:t>
                  </w:r>
                </w:p>
              </w:tc>
              <w:tc>
                <w:tcPr>
                  <w:tcW w:w="1366" w:type="dxa"/>
                  <w:tcBorders>
                    <w:top w:val="nil"/>
                    <w:left w:val="nil"/>
                    <w:bottom w:val="nil"/>
                    <w:right w:val="nil"/>
                  </w:tcBorders>
                  <w:shd w:val="clear" w:color="auto" w:fill="auto"/>
                  <w:hideMark/>
                </w:tcPr>
                <w:p w14:paraId="476D98D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3.420,00</w:t>
                  </w:r>
                </w:p>
              </w:tc>
              <w:tc>
                <w:tcPr>
                  <w:tcW w:w="1122" w:type="dxa"/>
                  <w:tcBorders>
                    <w:top w:val="nil"/>
                    <w:left w:val="nil"/>
                    <w:bottom w:val="nil"/>
                    <w:right w:val="nil"/>
                  </w:tcBorders>
                  <w:shd w:val="clear" w:color="auto" w:fill="auto"/>
                  <w:hideMark/>
                </w:tcPr>
                <w:p w14:paraId="528DB3F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14,16</w:t>
                  </w:r>
                </w:p>
              </w:tc>
            </w:tr>
            <w:tr w:rsidR="00695453" w:rsidRPr="00695453" w14:paraId="68484CC8" w14:textId="77777777" w:rsidTr="00FF701D">
              <w:trPr>
                <w:trHeight w:val="255"/>
              </w:trPr>
              <w:tc>
                <w:tcPr>
                  <w:tcW w:w="1894" w:type="dxa"/>
                  <w:tcBorders>
                    <w:top w:val="nil"/>
                    <w:left w:val="nil"/>
                    <w:bottom w:val="nil"/>
                    <w:right w:val="nil"/>
                  </w:tcBorders>
                  <w:shd w:val="clear" w:color="auto" w:fill="auto"/>
                  <w:hideMark/>
                </w:tcPr>
                <w:p w14:paraId="631C912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Belgia</w:t>
                  </w:r>
                </w:p>
              </w:tc>
              <w:tc>
                <w:tcPr>
                  <w:tcW w:w="1366" w:type="dxa"/>
                  <w:tcBorders>
                    <w:top w:val="nil"/>
                    <w:left w:val="nil"/>
                    <w:bottom w:val="nil"/>
                    <w:right w:val="nil"/>
                  </w:tcBorders>
                  <w:shd w:val="clear" w:color="auto" w:fill="auto"/>
                  <w:hideMark/>
                </w:tcPr>
                <w:p w14:paraId="68B4766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12.190,00</w:t>
                  </w:r>
                </w:p>
              </w:tc>
              <w:tc>
                <w:tcPr>
                  <w:tcW w:w="1113" w:type="dxa"/>
                  <w:tcBorders>
                    <w:top w:val="nil"/>
                    <w:left w:val="nil"/>
                    <w:bottom w:val="nil"/>
                    <w:right w:val="nil"/>
                  </w:tcBorders>
                  <w:shd w:val="clear" w:color="auto" w:fill="auto"/>
                  <w:hideMark/>
                </w:tcPr>
                <w:p w14:paraId="6E2EF2A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21,66</w:t>
                  </w:r>
                </w:p>
              </w:tc>
              <w:tc>
                <w:tcPr>
                  <w:tcW w:w="1276" w:type="dxa"/>
                  <w:tcBorders>
                    <w:top w:val="nil"/>
                    <w:left w:val="nil"/>
                    <w:bottom w:val="nil"/>
                    <w:right w:val="nil"/>
                  </w:tcBorders>
                  <w:shd w:val="clear" w:color="auto" w:fill="auto"/>
                  <w:hideMark/>
                </w:tcPr>
                <w:p w14:paraId="1A1FFB7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5.987,50</w:t>
                  </w:r>
                </w:p>
              </w:tc>
              <w:tc>
                <w:tcPr>
                  <w:tcW w:w="1276" w:type="dxa"/>
                  <w:tcBorders>
                    <w:top w:val="nil"/>
                    <w:left w:val="nil"/>
                    <w:bottom w:val="nil"/>
                    <w:right w:val="nil"/>
                  </w:tcBorders>
                  <w:shd w:val="clear" w:color="auto" w:fill="auto"/>
                  <w:hideMark/>
                </w:tcPr>
                <w:p w14:paraId="57FDBA7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10,96</w:t>
                  </w:r>
                </w:p>
              </w:tc>
              <w:tc>
                <w:tcPr>
                  <w:tcW w:w="1366" w:type="dxa"/>
                  <w:tcBorders>
                    <w:top w:val="nil"/>
                    <w:left w:val="nil"/>
                    <w:bottom w:val="nil"/>
                    <w:right w:val="nil"/>
                  </w:tcBorders>
                  <w:shd w:val="clear" w:color="auto" w:fill="auto"/>
                  <w:hideMark/>
                </w:tcPr>
                <w:p w14:paraId="3BE6A1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8.493,10</w:t>
                  </w:r>
                </w:p>
              </w:tc>
              <w:tc>
                <w:tcPr>
                  <w:tcW w:w="1122" w:type="dxa"/>
                  <w:tcBorders>
                    <w:top w:val="nil"/>
                    <w:left w:val="nil"/>
                    <w:bottom w:val="nil"/>
                    <w:right w:val="nil"/>
                  </w:tcBorders>
                  <w:shd w:val="clear" w:color="auto" w:fill="auto"/>
                  <w:hideMark/>
                </w:tcPr>
                <w:p w14:paraId="19D054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15,36</w:t>
                  </w:r>
                </w:p>
              </w:tc>
            </w:tr>
            <w:tr w:rsidR="00695453" w:rsidRPr="00695453" w14:paraId="7CD53CB0" w14:textId="77777777" w:rsidTr="00FF701D">
              <w:trPr>
                <w:trHeight w:val="255"/>
              </w:trPr>
              <w:tc>
                <w:tcPr>
                  <w:tcW w:w="1894" w:type="dxa"/>
                  <w:tcBorders>
                    <w:top w:val="nil"/>
                    <w:left w:val="nil"/>
                    <w:bottom w:val="nil"/>
                    <w:right w:val="nil"/>
                  </w:tcBorders>
                  <w:shd w:val="clear" w:color="auto" w:fill="auto"/>
                  <w:hideMark/>
                </w:tcPr>
                <w:p w14:paraId="38B69143"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Bulgaria</w:t>
                  </w:r>
                </w:p>
              </w:tc>
              <w:tc>
                <w:tcPr>
                  <w:tcW w:w="1366" w:type="dxa"/>
                  <w:tcBorders>
                    <w:top w:val="nil"/>
                    <w:left w:val="nil"/>
                    <w:bottom w:val="nil"/>
                    <w:right w:val="nil"/>
                  </w:tcBorders>
                  <w:shd w:val="clear" w:color="auto" w:fill="auto"/>
                  <w:hideMark/>
                </w:tcPr>
                <w:p w14:paraId="5805FED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36.820,00</w:t>
                  </w:r>
                </w:p>
              </w:tc>
              <w:tc>
                <w:tcPr>
                  <w:tcW w:w="1113" w:type="dxa"/>
                  <w:tcBorders>
                    <w:top w:val="nil"/>
                    <w:left w:val="nil"/>
                    <w:bottom w:val="nil"/>
                    <w:right w:val="nil"/>
                  </w:tcBorders>
                  <w:shd w:val="clear" w:color="auto" w:fill="auto"/>
                  <w:hideMark/>
                </w:tcPr>
                <w:p w14:paraId="790EFA2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31,81</w:t>
                  </w:r>
                </w:p>
              </w:tc>
              <w:tc>
                <w:tcPr>
                  <w:tcW w:w="1276" w:type="dxa"/>
                  <w:tcBorders>
                    <w:top w:val="nil"/>
                    <w:left w:val="nil"/>
                    <w:bottom w:val="nil"/>
                    <w:right w:val="nil"/>
                  </w:tcBorders>
                  <w:shd w:val="clear" w:color="auto" w:fill="auto"/>
                  <w:hideMark/>
                </w:tcPr>
                <w:p w14:paraId="4E9FF89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32.799,00</w:t>
                  </w:r>
                </w:p>
              </w:tc>
              <w:tc>
                <w:tcPr>
                  <w:tcW w:w="1276" w:type="dxa"/>
                  <w:tcBorders>
                    <w:top w:val="nil"/>
                    <w:left w:val="nil"/>
                    <w:bottom w:val="nil"/>
                    <w:right w:val="nil"/>
                  </w:tcBorders>
                  <w:shd w:val="clear" w:color="auto" w:fill="auto"/>
                  <w:hideMark/>
                </w:tcPr>
                <w:p w14:paraId="6A10C93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29,27</w:t>
                  </w:r>
                </w:p>
              </w:tc>
              <w:tc>
                <w:tcPr>
                  <w:tcW w:w="1366" w:type="dxa"/>
                  <w:tcBorders>
                    <w:top w:val="nil"/>
                    <w:left w:val="nil"/>
                    <w:bottom w:val="nil"/>
                    <w:right w:val="nil"/>
                  </w:tcBorders>
                  <w:shd w:val="clear" w:color="auto" w:fill="auto"/>
                  <w:hideMark/>
                </w:tcPr>
                <w:p w14:paraId="21052A3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92.239,00</w:t>
                  </w:r>
                </w:p>
              </w:tc>
              <w:tc>
                <w:tcPr>
                  <w:tcW w:w="1122" w:type="dxa"/>
                  <w:tcBorders>
                    <w:top w:val="nil"/>
                    <w:left w:val="nil"/>
                    <w:bottom w:val="nil"/>
                    <w:right w:val="nil"/>
                  </w:tcBorders>
                  <w:shd w:val="clear" w:color="auto" w:fill="auto"/>
                  <w:hideMark/>
                </w:tcPr>
                <w:p w14:paraId="5E30450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113,33</w:t>
                  </w:r>
                </w:p>
              </w:tc>
            </w:tr>
            <w:tr w:rsidR="00695453" w:rsidRPr="00695453" w14:paraId="5C3B3A18" w14:textId="77777777" w:rsidTr="00FF701D">
              <w:trPr>
                <w:trHeight w:val="255"/>
              </w:trPr>
              <w:tc>
                <w:tcPr>
                  <w:tcW w:w="1894" w:type="dxa"/>
                  <w:tcBorders>
                    <w:top w:val="nil"/>
                    <w:left w:val="nil"/>
                    <w:bottom w:val="nil"/>
                    <w:right w:val="nil"/>
                  </w:tcBorders>
                  <w:shd w:val="clear" w:color="auto" w:fill="auto"/>
                  <w:hideMark/>
                </w:tcPr>
                <w:p w14:paraId="1B8624A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Danemarca</w:t>
                  </w:r>
                </w:p>
              </w:tc>
              <w:tc>
                <w:tcPr>
                  <w:tcW w:w="1366" w:type="dxa"/>
                  <w:tcBorders>
                    <w:top w:val="nil"/>
                    <w:left w:val="nil"/>
                    <w:bottom w:val="nil"/>
                    <w:right w:val="nil"/>
                  </w:tcBorders>
                  <w:shd w:val="clear" w:color="auto" w:fill="auto"/>
                  <w:hideMark/>
                </w:tcPr>
                <w:p w14:paraId="10214BF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686B4DE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799036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423F70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32C9CB4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147.000,00</w:t>
                  </w:r>
                </w:p>
              </w:tc>
              <w:tc>
                <w:tcPr>
                  <w:tcW w:w="1122" w:type="dxa"/>
                  <w:tcBorders>
                    <w:top w:val="nil"/>
                    <w:left w:val="nil"/>
                    <w:bottom w:val="nil"/>
                    <w:right w:val="nil"/>
                  </w:tcBorders>
                  <w:shd w:val="clear" w:color="auto" w:fill="auto"/>
                  <w:hideMark/>
                </w:tcPr>
                <w:p w14:paraId="0288FC1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242,24</w:t>
                  </w:r>
                </w:p>
              </w:tc>
            </w:tr>
            <w:tr w:rsidR="00695453" w:rsidRPr="00695453" w14:paraId="4AD9B14F" w14:textId="77777777" w:rsidTr="00FF701D">
              <w:trPr>
                <w:trHeight w:val="255"/>
              </w:trPr>
              <w:tc>
                <w:tcPr>
                  <w:tcW w:w="1894" w:type="dxa"/>
                  <w:tcBorders>
                    <w:top w:val="nil"/>
                    <w:left w:val="nil"/>
                    <w:bottom w:val="nil"/>
                    <w:right w:val="nil"/>
                  </w:tcBorders>
                  <w:shd w:val="clear" w:color="auto" w:fill="auto"/>
                  <w:hideMark/>
                </w:tcPr>
                <w:p w14:paraId="673098B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Franta</w:t>
                  </w:r>
                  <w:proofErr w:type="spellEnd"/>
                </w:p>
              </w:tc>
              <w:tc>
                <w:tcPr>
                  <w:tcW w:w="1366" w:type="dxa"/>
                  <w:tcBorders>
                    <w:top w:val="nil"/>
                    <w:left w:val="nil"/>
                    <w:bottom w:val="nil"/>
                    <w:right w:val="nil"/>
                  </w:tcBorders>
                  <w:shd w:val="clear" w:color="auto" w:fill="auto"/>
                  <w:hideMark/>
                </w:tcPr>
                <w:p w14:paraId="41EAF1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7.209,05</w:t>
                  </w:r>
                </w:p>
              </w:tc>
              <w:tc>
                <w:tcPr>
                  <w:tcW w:w="1113" w:type="dxa"/>
                  <w:tcBorders>
                    <w:top w:val="nil"/>
                    <w:left w:val="nil"/>
                    <w:bottom w:val="nil"/>
                    <w:right w:val="nil"/>
                  </w:tcBorders>
                  <w:shd w:val="clear" w:color="auto" w:fill="auto"/>
                  <w:hideMark/>
                </w:tcPr>
                <w:p w14:paraId="6D2DCD5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15,25</w:t>
                  </w:r>
                </w:p>
              </w:tc>
              <w:tc>
                <w:tcPr>
                  <w:tcW w:w="1276" w:type="dxa"/>
                  <w:tcBorders>
                    <w:top w:val="nil"/>
                    <w:left w:val="nil"/>
                    <w:bottom w:val="nil"/>
                    <w:right w:val="nil"/>
                  </w:tcBorders>
                  <w:shd w:val="clear" w:color="auto" w:fill="auto"/>
                  <w:hideMark/>
                </w:tcPr>
                <w:p w14:paraId="112C8CF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27.025,80</w:t>
                  </w:r>
                </w:p>
              </w:tc>
              <w:tc>
                <w:tcPr>
                  <w:tcW w:w="1276" w:type="dxa"/>
                  <w:tcBorders>
                    <w:top w:val="nil"/>
                    <w:left w:val="nil"/>
                    <w:bottom w:val="nil"/>
                    <w:right w:val="nil"/>
                  </w:tcBorders>
                  <w:shd w:val="clear" w:color="auto" w:fill="auto"/>
                  <w:hideMark/>
                </w:tcPr>
                <w:p w14:paraId="7528459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45,32</w:t>
                  </w:r>
                </w:p>
              </w:tc>
              <w:tc>
                <w:tcPr>
                  <w:tcW w:w="1366" w:type="dxa"/>
                  <w:tcBorders>
                    <w:top w:val="nil"/>
                    <w:left w:val="nil"/>
                    <w:bottom w:val="nil"/>
                    <w:right w:val="nil"/>
                  </w:tcBorders>
                  <w:shd w:val="clear" w:color="auto" w:fill="auto"/>
                  <w:hideMark/>
                </w:tcPr>
                <w:p w14:paraId="25022F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21.197,51</w:t>
                  </w:r>
                </w:p>
              </w:tc>
              <w:tc>
                <w:tcPr>
                  <w:tcW w:w="1122" w:type="dxa"/>
                  <w:tcBorders>
                    <w:top w:val="nil"/>
                    <w:left w:val="nil"/>
                    <w:bottom w:val="nil"/>
                    <w:right w:val="nil"/>
                  </w:tcBorders>
                  <w:shd w:val="clear" w:color="auto" w:fill="auto"/>
                  <w:hideMark/>
                </w:tcPr>
                <w:p w14:paraId="5FF4BB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35,88</w:t>
                  </w:r>
                </w:p>
              </w:tc>
            </w:tr>
            <w:tr w:rsidR="00695453" w:rsidRPr="00695453" w14:paraId="5C6D4E4E" w14:textId="77777777" w:rsidTr="00FF701D">
              <w:trPr>
                <w:trHeight w:val="255"/>
              </w:trPr>
              <w:tc>
                <w:tcPr>
                  <w:tcW w:w="1894" w:type="dxa"/>
                  <w:tcBorders>
                    <w:top w:val="nil"/>
                    <w:left w:val="nil"/>
                    <w:bottom w:val="nil"/>
                    <w:right w:val="nil"/>
                  </w:tcBorders>
                  <w:shd w:val="clear" w:color="auto" w:fill="auto"/>
                  <w:hideMark/>
                </w:tcPr>
                <w:p w14:paraId="1C74117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Germania</w:t>
                  </w:r>
                </w:p>
              </w:tc>
              <w:tc>
                <w:tcPr>
                  <w:tcW w:w="1366" w:type="dxa"/>
                  <w:tcBorders>
                    <w:top w:val="nil"/>
                    <w:left w:val="nil"/>
                    <w:bottom w:val="nil"/>
                    <w:right w:val="nil"/>
                  </w:tcBorders>
                  <w:shd w:val="clear" w:color="auto" w:fill="auto"/>
                  <w:hideMark/>
                </w:tcPr>
                <w:p w14:paraId="4035872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16.369,00</w:t>
                  </w:r>
                </w:p>
              </w:tc>
              <w:tc>
                <w:tcPr>
                  <w:tcW w:w="1113" w:type="dxa"/>
                  <w:tcBorders>
                    <w:top w:val="nil"/>
                    <w:left w:val="nil"/>
                    <w:bottom w:val="nil"/>
                    <w:right w:val="nil"/>
                  </w:tcBorders>
                  <w:shd w:val="clear" w:color="auto" w:fill="auto"/>
                  <w:hideMark/>
                </w:tcPr>
                <w:p w14:paraId="608E553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194,56</w:t>
                  </w:r>
                </w:p>
              </w:tc>
              <w:tc>
                <w:tcPr>
                  <w:tcW w:w="1276" w:type="dxa"/>
                  <w:tcBorders>
                    <w:top w:val="nil"/>
                    <w:left w:val="nil"/>
                    <w:bottom w:val="nil"/>
                    <w:right w:val="nil"/>
                  </w:tcBorders>
                  <w:shd w:val="clear" w:color="auto" w:fill="auto"/>
                  <w:hideMark/>
                </w:tcPr>
                <w:p w14:paraId="4F689A8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60.047,00</w:t>
                  </w:r>
                </w:p>
              </w:tc>
              <w:tc>
                <w:tcPr>
                  <w:tcW w:w="1276" w:type="dxa"/>
                  <w:tcBorders>
                    <w:top w:val="nil"/>
                    <w:left w:val="nil"/>
                    <w:bottom w:val="nil"/>
                    <w:right w:val="nil"/>
                  </w:tcBorders>
                  <w:shd w:val="clear" w:color="auto" w:fill="auto"/>
                  <w:hideMark/>
                </w:tcPr>
                <w:p w14:paraId="7AFC8AD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322,92</w:t>
                  </w:r>
                </w:p>
              </w:tc>
              <w:tc>
                <w:tcPr>
                  <w:tcW w:w="1366" w:type="dxa"/>
                  <w:tcBorders>
                    <w:top w:val="nil"/>
                    <w:left w:val="nil"/>
                    <w:bottom w:val="nil"/>
                    <w:right w:val="nil"/>
                  </w:tcBorders>
                  <w:shd w:val="clear" w:color="auto" w:fill="auto"/>
                  <w:hideMark/>
                </w:tcPr>
                <w:p w14:paraId="456893C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238.747,90</w:t>
                  </w:r>
                </w:p>
              </w:tc>
              <w:tc>
                <w:tcPr>
                  <w:tcW w:w="1122" w:type="dxa"/>
                  <w:tcBorders>
                    <w:top w:val="nil"/>
                    <w:left w:val="nil"/>
                    <w:bottom w:val="nil"/>
                    <w:right w:val="nil"/>
                  </w:tcBorders>
                  <w:shd w:val="clear" w:color="auto" w:fill="auto"/>
                  <w:hideMark/>
                </w:tcPr>
                <w:p w14:paraId="57FB3D5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316,90</w:t>
                  </w:r>
                </w:p>
              </w:tc>
            </w:tr>
            <w:tr w:rsidR="00695453" w:rsidRPr="00695453" w14:paraId="724CA685" w14:textId="77777777" w:rsidTr="00FF701D">
              <w:trPr>
                <w:trHeight w:val="255"/>
              </w:trPr>
              <w:tc>
                <w:tcPr>
                  <w:tcW w:w="1894" w:type="dxa"/>
                  <w:tcBorders>
                    <w:top w:val="nil"/>
                    <w:left w:val="nil"/>
                    <w:bottom w:val="nil"/>
                    <w:right w:val="nil"/>
                  </w:tcBorders>
                  <w:shd w:val="clear" w:color="auto" w:fill="auto"/>
                  <w:hideMark/>
                </w:tcPr>
                <w:p w14:paraId="6861F16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Ungaria</w:t>
                  </w:r>
                </w:p>
              </w:tc>
              <w:tc>
                <w:tcPr>
                  <w:tcW w:w="1366" w:type="dxa"/>
                  <w:tcBorders>
                    <w:top w:val="nil"/>
                    <w:left w:val="nil"/>
                    <w:bottom w:val="nil"/>
                    <w:right w:val="nil"/>
                  </w:tcBorders>
                  <w:shd w:val="clear" w:color="auto" w:fill="auto"/>
                  <w:hideMark/>
                </w:tcPr>
                <w:p w14:paraId="4304EC0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1.105,00</w:t>
                  </w:r>
                </w:p>
              </w:tc>
              <w:tc>
                <w:tcPr>
                  <w:tcW w:w="1113" w:type="dxa"/>
                  <w:tcBorders>
                    <w:top w:val="nil"/>
                    <w:left w:val="nil"/>
                    <w:bottom w:val="nil"/>
                    <w:right w:val="nil"/>
                  </w:tcBorders>
                  <w:shd w:val="clear" w:color="auto" w:fill="auto"/>
                  <w:hideMark/>
                </w:tcPr>
                <w:p w14:paraId="2EE0D31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0,90</w:t>
                  </w:r>
                </w:p>
              </w:tc>
              <w:tc>
                <w:tcPr>
                  <w:tcW w:w="1276" w:type="dxa"/>
                  <w:tcBorders>
                    <w:top w:val="nil"/>
                    <w:left w:val="nil"/>
                    <w:bottom w:val="nil"/>
                    <w:right w:val="nil"/>
                  </w:tcBorders>
                  <w:shd w:val="clear" w:color="auto" w:fill="auto"/>
                  <w:hideMark/>
                </w:tcPr>
                <w:p w14:paraId="020FED4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80FA72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B8C202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22.780,25</w:t>
                  </w:r>
                </w:p>
              </w:tc>
              <w:tc>
                <w:tcPr>
                  <w:tcW w:w="1122" w:type="dxa"/>
                  <w:tcBorders>
                    <w:top w:val="nil"/>
                    <w:left w:val="nil"/>
                    <w:bottom w:val="nil"/>
                    <w:right w:val="nil"/>
                  </w:tcBorders>
                  <w:shd w:val="clear" w:color="auto" w:fill="auto"/>
                  <w:hideMark/>
                </w:tcPr>
                <w:p w14:paraId="59BAE76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22,51</w:t>
                  </w:r>
                </w:p>
              </w:tc>
            </w:tr>
            <w:tr w:rsidR="00695453" w:rsidRPr="00695453" w14:paraId="32BB50A7" w14:textId="77777777" w:rsidTr="00FF701D">
              <w:trPr>
                <w:trHeight w:val="255"/>
              </w:trPr>
              <w:tc>
                <w:tcPr>
                  <w:tcW w:w="1894" w:type="dxa"/>
                  <w:tcBorders>
                    <w:top w:val="nil"/>
                    <w:left w:val="nil"/>
                    <w:bottom w:val="nil"/>
                    <w:right w:val="nil"/>
                  </w:tcBorders>
                  <w:shd w:val="clear" w:color="auto" w:fill="auto"/>
                  <w:hideMark/>
                </w:tcPr>
                <w:p w14:paraId="019D346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Italia</w:t>
                  </w:r>
                </w:p>
              </w:tc>
              <w:tc>
                <w:tcPr>
                  <w:tcW w:w="1366" w:type="dxa"/>
                  <w:tcBorders>
                    <w:top w:val="nil"/>
                    <w:left w:val="nil"/>
                    <w:bottom w:val="nil"/>
                    <w:right w:val="nil"/>
                  </w:tcBorders>
                  <w:shd w:val="clear" w:color="auto" w:fill="auto"/>
                  <w:hideMark/>
                </w:tcPr>
                <w:p w14:paraId="6A8075F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41.963,78</w:t>
                  </w:r>
                </w:p>
              </w:tc>
              <w:tc>
                <w:tcPr>
                  <w:tcW w:w="1113" w:type="dxa"/>
                  <w:tcBorders>
                    <w:top w:val="nil"/>
                    <w:left w:val="nil"/>
                    <w:bottom w:val="nil"/>
                    <w:right w:val="nil"/>
                  </w:tcBorders>
                  <w:shd w:val="clear" w:color="auto" w:fill="auto"/>
                  <w:hideMark/>
                </w:tcPr>
                <w:p w14:paraId="5D3AF1B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37,12</w:t>
                  </w:r>
                </w:p>
              </w:tc>
              <w:tc>
                <w:tcPr>
                  <w:tcW w:w="1276" w:type="dxa"/>
                  <w:tcBorders>
                    <w:top w:val="nil"/>
                    <w:left w:val="nil"/>
                    <w:bottom w:val="nil"/>
                    <w:right w:val="nil"/>
                  </w:tcBorders>
                  <w:shd w:val="clear" w:color="auto" w:fill="auto"/>
                  <w:hideMark/>
                </w:tcPr>
                <w:p w14:paraId="3956EA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57.437,19</w:t>
                  </w:r>
                </w:p>
              </w:tc>
              <w:tc>
                <w:tcPr>
                  <w:tcW w:w="1276" w:type="dxa"/>
                  <w:tcBorders>
                    <w:top w:val="nil"/>
                    <w:left w:val="nil"/>
                    <w:bottom w:val="nil"/>
                    <w:right w:val="nil"/>
                  </w:tcBorders>
                  <w:shd w:val="clear" w:color="auto" w:fill="auto"/>
                  <w:hideMark/>
                </w:tcPr>
                <w:p w14:paraId="567B33C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56,50</w:t>
                  </w:r>
                </w:p>
              </w:tc>
              <w:tc>
                <w:tcPr>
                  <w:tcW w:w="1366" w:type="dxa"/>
                  <w:tcBorders>
                    <w:top w:val="nil"/>
                    <w:left w:val="nil"/>
                    <w:bottom w:val="nil"/>
                    <w:right w:val="nil"/>
                  </w:tcBorders>
                  <w:shd w:val="clear" w:color="auto" w:fill="auto"/>
                  <w:hideMark/>
                </w:tcPr>
                <w:p w14:paraId="4F7D7F8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49.604,38</w:t>
                  </w:r>
                </w:p>
              </w:tc>
              <w:tc>
                <w:tcPr>
                  <w:tcW w:w="1122" w:type="dxa"/>
                  <w:tcBorders>
                    <w:top w:val="nil"/>
                    <w:left w:val="nil"/>
                    <w:bottom w:val="nil"/>
                    <w:right w:val="nil"/>
                  </w:tcBorders>
                  <w:shd w:val="clear" w:color="auto" w:fill="auto"/>
                  <w:hideMark/>
                </w:tcPr>
                <w:p w14:paraId="1C92470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70,01</w:t>
                  </w:r>
                </w:p>
              </w:tc>
            </w:tr>
            <w:tr w:rsidR="00695453" w:rsidRPr="00695453" w14:paraId="0DCE7013" w14:textId="77777777" w:rsidTr="00FF701D">
              <w:trPr>
                <w:trHeight w:val="255"/>
              </w:trPr>
              <w:tc>
                <w:tcPr>
                  <w:tcW w:w="1894" w:type="dxa"/>
                  <w:tcBorders>
                    <w:top w:val="nil"/>
                    <w:left w:val="nil"/>
                    <w:bottom w:val="nil"/>
                    <w:right w:val="nil"/>
                  </w:tcBorders>
                  <w:shd w:val="clear" w:color="auto" w:fill="auto"/>
                  <w:hideMark/>
                </w:tcPr>
                <w:p w14:paraId="5711D53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Lituania</w:t>
                  </w:r>
                </w:p>
              </w:tc>
              <w:tc>
                <w:tcPr>
                  <w:tcW w:w="1366" w:type="dxa"/>
                  <w:tcBorders>
                    <w:top w:val="nil"/>
                    <w:left w:val="nil"/>
                    <w:bottom w:val="nil"/>
                    <w:right w:val="nil"/>
                  </w:tcBorders>
                  <w:shd w:val="clear" w:color="auto" w:fill="auto"/>
                  <w:hideMark/>
                </w:tcPr>
                <w:p w14:paraId="2059CCB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010745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24BBC8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8.000,00</w:t>
                  </w:r>
                </w:p>
              </w:tc>
              <w:tc>
                <w:tcPr>
                  <w:tcW w:w="1276" w:type="dxa"/>
                  <w:tcBorders>
                    <w:top w:val="nil"/>
                    <w:left w:val="nil"/>
                    <w:bottom w:val="nil"/>
                    <w:right w:val="nil"/>
                  </w:tcBorders>
                  <w:shd w:val="clear" w:color="auto" w:fill="auto"/>
                  <w:hideMark/>
                </w:tcPr>
                <w:p w14:paraId="2E8BF36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11,49</w:t>
                  </w:r>
                </w:p>
              </w:tc>
              <w:tc>
                <w:tcPr>
                  <w:tcW w:w="1366" w:type="dxa"/>
                  <w:tcBorders>
                    <w:top w:val="nil"/>
                    <w:left w:val="nil"/>
                    <w:bottom w:val="nil"/>
                    <w:right w:val="nil"/>
                  </w:tcBorders>
                  <w:shd w:val="clear" w:color="auto" w:fill="auto"/>
                  <w:hideMark/>
                </w:tcPr>
                <w:p w14:paraId="4A05EC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60573D1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0377A94A" w14:textId="77777777" w:rsidTr="00FF701D">
              <w:trPr>
                <w:trHeight w:val="255"/>
              </w:trPr>
              <w:tc>
                <w:tcPr>
                  <w:tcW w:w="1894" w:type="dxa"/>
                  <w:tcBorders>
                    <w:top w:val="nil"/>
                    <w:left w:val="nil"/>
                    <w:bottom w:val="nil"/>
                    <w:right w:val="nil"/>
                  </w:tcBorders>
                  <w:shd w:val="clear" w:color="auto" w:fill="auto"/>
                  <w:hideMark/>
                </w:tcPr>
                <w:p w14:paraId="43AE338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Polonia</w:t>
                  </w:r>
                </w:p>
              </w:tc>
              <w:tc>
                <w:tcPr>
                  <w:tcW w:w="1366" w:type="dxa"/>
                  <w:tcBorders>
                    <w:top w:val="nil"/>
                    <w:left w:val="nil"/>
                    <w:bottom w:val="nil"/>
                    <w:right w:val="nil"/>
                  </w:tcBorders>
                  <w:shd w:val="clear" w:color="auto" w:fill="auto"/>
                  <w:hideMark/>
                </w:tcPr>
                <w:p w14:paraId="391FC2F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2.661,00</w:t>
                  </w:r>
                </w:p>
              </w:tc>
              <w:tc>
                <w:tcPr>
                  <w:tcW w:w="1113" w:type="dxa"/>
                  <w:tcBorders>
                    <w:top w:val="nil"/>
                    <w:left w:val="nil"/>
                    <w:bottom w:val="nil"/>
                    <w:right w:val="nil"/>
                  </w:tcBorders>
                  <w:shd w:val="clear" w:color="auto" w:fill="auto"/>
                  <w:hideMark/>
                </w:tcPr>
                <w:p w14:paraId="128639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6,56</w:t>
                  </w:r>
                </w:p>
              </w:tc>
              <w:tc>
                <w:tcPr>
                  <w:tcW w:w="1276" w:type="dxa"/>
                  <w:tcBorders>
                    <w:top w:val="nil"/>
                    <w:left w:val="nil"/>
                    <w:bottom w:val="nil"/>
                    <w:right w:val="nil"/>
                  </w:tcBorders>
                  <w:shd w:val="clear" w:color="auto" w:fill="auto"/>
                  <w:hideMark/>
                </w:tcPr>
                <w:p w14:paraId="425B5B5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5.732,00</w:t>
                  </w:r>
                </w:p>
              </w:tc>
              <w:tc>
                <w:tcPr>
                  <w:tcW w:w="1276" w:type="dxa"/>
                  <w:tcBorders>
                    <w:top w:val="nil"/>
                    <w:left w:val="nil"/>
                    <w:bottom w:val="nil"/>
                    <w:right w:val="nil"/>
                  </w:tcBorders>
                  <w:shd w:val="clear" w:color="auto" w:fill="auto"/>
                  <w:hideMark/>
                </w:tcPr>
                <w:p w14:paraId="45CC3FD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9,05</w:t>
                  </w:r>
                </w:p>
              </w:tc>
              <w:tc>
                <w:tcPr>
                  <w:tcW w:w="1366" w:type="dxa"/>
                  <w:tcBorders>
                    <w:top w:val="nil"/>
                    <w:left w:val="nil"/>
                    <w:bottom w:val="nil"/>
                    <w:right w:val="nil"/>
                  </w:tcBorders>
                  <w:shd w:val="clear" w:color="auto" w:fill="auto"/>
                  <w:hideMark/>
                </w:tcPr>
                <w:p w14:paraId="47BA2B7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3.379,00</w:t>
                  </w:r>
                </w:p>
              </w:tc>
              <w:tc>
                <w:tcPr>
                  <w:tcW w:w="1122" w:type="dxa"/>
                  <w:tcBorders>
                    <w:top w:val="nil"/>
                    <w:left w:val="nil"/>
                    <w:bottom w:val="nil"/>
                    <w:right w:val="nil"/>
                  </w:tcBorders>
                  <w:shd w:val="clear" w:color="auto" w:fill="auto"/>
                  <w:hideMark/>
                </w:tcPr>
                <w:p w14:paraId="4C235B7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6,72</w:t>
                  </w:r>
                </w:p>
              </w:tc>
            </w:tr>
            <w:tr w:rsidR="00695453" w:rsidRPr="00695453" w14:paraId="5D934F4C" w14:textId="77777777" w:rsidTr="00FF701D">
              <w:trPr>
                <w:trHeight w:val="255"/>
              </w:trPr>
              <w:tc>
                <w:tcPr>
                  <w:tcW w:w="1894" w:type="dxa"/>
                  <w:tcBorders>
                    <w:top w:val="nil"/>
                    <w:left w:val="nil"/>
                    <w:bottom w:val="nil"/>
                    <w:right w:val="nil"/>
                  </w:tcBorders>
                  <w:shd w:val="clear" w:color="auto" w:fill="auto"/>
                  <w:hideMark/>
                </w:tcPr>
                <w:p w14:paraId="20A627F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Romania</w:t>
                  </w:r>
                </w:p>
              </w:tc>
              <w:tc>
                <w:tcPr>
                  <w:tcW w:w="1366" w:type="dxa"/>
                  <w:tcBorders>
                    <w:top w:val="nil"/>
                    <w:left w:val="nil"/>
                    <w:bottom w:val="nil"/>
                    <w:right w:val="nil"/>
                  </w:tcBorders>
                  <w:shd w:val="clear" w:color="auto" w:fill="auto"/>
                  <w:hideMark/>
                </w:tcPr>
                <w:p w14:paraId="25AFB4E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20.712,00</w:t>
                  </w:r>
                </w:p>
              </w:tc>
              <w:tc>
                <w:tcPr>
                  <w:tcW w:w="1113" w:type="dxa"/>
                  <w:tcBorders>
                    <w:top w:val="nil"/>
                    <w:left w:val="nil"/>
                    <w:bottom w:val="nil"/>
                    <w:right w:val="nil"/>
                  </w:tcBorders>
                  <w:shd w:val="clear" w:color="auto" w:fill="auto"/>
                  <w:hideMark/>
                </w:tcPr>
                <w:p w14:paraId="60BD045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10,04</w:t>
                  </w:r>
                </w:p>
              </w:tc>
              <w:tc>
                <w:tcPr>
                  <w:tcW w:w="1276" w:type="dxa"/>
                  <w:tcBorders>
                    <w:top w:val="nil"/>
                    <w:left w:val="nil"/>
                    <w:bottom w:val="nil"/>
                    <w:right w:val="nil"/>
                  </w:tcBorders>
                  <w:shd w:val="clear" w:color="auto" w:fill="auto"/>
                  <w:hideMark/>
                </w:tcPr>
                <w:p w14:paraId="4E5BB34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1.378,00</w:t>
                  </w:r>
                </w:p>
              </w:tc>
              <w:tc>
                <w:tcPr>
                  <w:tcW w:w="1276" w:type="dxa"/>
                  <w:tcBorders>
                    <w:top w:val="nil"/>
                    <w:left w:val="nil"/>
                    <w:bottom w:val="nil"/>
                    <w:right w:val="nil"/>
                  </w:tcBorders>
                  <w:shd w:val="clear" w:color="auto" w:fill="auto"/>
                  <w:hideMark/>
                </w:tcPr>
                <w:p w14:paraId="2EF97D7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1,25</w:t>
                  </w:r>
                </w:p>
              </w:tc>
              <w:tc>
                <w:tcPr>
                  <w:tcW w:w="1366" w:type="dxa"/>
                  <w:tcBorders>
                    <w:top w:val="nil"/>
                    <w:left w:val="nil"/>
                    <w:bottom w:val="nil"/>
                    <w:right w:val="nil"/>
                  </w:tcBorders>
                  <w:shd w:val="clear" w:color="auto" w:fill="auto"/>
                  <w:hideMark/>
                </w:tcPr>
                <w:p w14:paraId="344E18F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23.072,15</w:t>
                  </w:r>
                </w:p>
              </w:tc>
              <w:tc>
                <w:tcPr>
                  <w:tcW w:w="1122" w:type="dxa"/>
                  <w:tcBorders>
                    <w:top w:val="nil"/>
                    <w:left w:val="nil"/>
                    <w:bottom w:val="nil"/>
                    <w:right w:val="nil"/>
                  </w:tcBorders>
                  <w:shd w:val="clear" w:color="auto" w:fill="auto"/>
                  <w:hideMark/>
                </w:tcPr>
                <w:p w14:paraId="331F949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15,38</w:t>
                  </w:r>
                </w:p>
              </w:tc>
            </w:tr>
            <w:tr w:rsidR="00695453" w:rsidRPr="00695453" w14:paraId="2BD92EF7" w14:textId="77777777" w:rsidTr="00FF701D">
              <w:trPr>
                <w:trHeight w:val="255"/>
              </w:trPr>
              <w:tc>
                <w:tcPr>
                  <w:tcW w:w="1894" w:type="dxa"/>
                  <w:tcBorders>
                    <w:top w:val="nil"/>
                    <w:left w:val="nil"/>
                    <w:bottom w:val="nil"/>
                    <w:right w:val="nil"/>
                  </w:tcBorders>
                  <w:shd w:val="clear" w:color="auto" w:fill="auto"/>
                  <w:hideMark/>
                </w:tcPr>
                <w:p w14:paraId="7756018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Slovacia</w:t>
                  </w:r>
                </w:p>
              </w:tc>
              <w:tc>
                <w:tcPr>
                  <w:tcW w:w="1366" w:type="dxa"/>
                  <w:tcBorders>
                    <w:top w:val="nil"/>
                    <w:left w:val="nil"/>
                    <w:bottom w:val="nil"/>
                    <w:right w:val="nil"/>
                  </w:tcBorders>
                  <w:shd w:val="clear" w:color="auto" w:fill="auto"/>
                  <w:hideMark/>
                </w:tcPr>
                <w:p w14:paraId="56568D6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6.805,00</w:t>
                  </w:r>
                </w:p>
              </w:tc>
              <w:tc>
                <w:tcPr>
                  <w:tcW w:w="1113" w:type="dxa"/>
                  <w:tcBorders>
                    <w:top w:val="nil"/>
                    <w:left w:val="nil"/>
                    <w:bottom w:val="nil"/>
                    <w:right w:val="nil"/>
                  </w:tcBorders>
                  <w:shd w:val="clear" w:color="auto" w:fill="auto"/>
                  <w:hideMark/>
                </w:tcPr>
                <w:p w14:paraId="517AF3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7,24</w:t>
                  </w:r>
                </w:p>
              </w:tc>
              <w:tc>
                <w:tcPr>
                  <w:tcW w:w="1276" w:type="dxa"/>
                  <w:tcBorders>
                    <w:top w:val="nil"/>
                    <w:left w:val="nil"/>
                    <w:bottom w:val="nil"/>
                    <w:right w:val="nil"/>
                  </w:tcBorders>
                  <w:shd w:val="clear" w:color="auto" w:fill="auto"/>
                  <w:hideMark/>
                </w:tcPr>
                <w:p w14:paraId="74E8857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1.997,50</w:t>
                  </w:r>
                </w:p>
              </w:tc>
              <w:tc>
                <w:tcPr>
                  <w:tcW w:w="1276" w:type="dxa"/>
                  <w:tcBorders>
                    <w:top w:val="nil"/>
                    <w:left w:val="nil"/>
                    <w:bottom w:val="nil"/>
                    <w:right w:val="nil"/>
                  </w:tcBorders>
                  <w:shd w:val="clear" w:color="auto" w:fill="auto"/>
                  <w:hideMark/>
                </w:tcPr>
                <w:p w14:paraId="17563A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2,71</w:t>
                  </w:r>
                </w:p>
              </w:tc>
              <w:tc>
                <w:tcPr>
                  <w:tcW w:w="1366" w:type="dxa"/>
                  <w:tcBorders>
                    <w:top w:val="nil"/>
                    <w:left w:val="nil"/>
                    <w:bottom w:val="nil"/>
                    <w:right w:val="nil"/>
                  </w:tcBorders>
                  <w:shd w:val="clear" w:color="auto" w:fill="auto"/>
                  <w:hideMark/>
                </w:tcPr>
                <w:p w14:paraId="6210C56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7.475,00</w:t>
                  </w:r>
                </w:p>
              </w:tc>
              <w:tc>
                <w:tcPr>
                  <w:tcW w:w="1122" w:type="dxa"/>
                  <w:tcBorders>
                    <w:top w:val="nil"/>
                    <w:left w:val="nil"/>
                    <w:bottom w:val="nil"/>
                    <w:right w:val="nil"/>
                  </w:tcBorders>
                  <w:shd w:val="clear" w:color="auto" w:fill="auto"/>
                  <w:hideMark/>
                </w:tcPr>
                <w:p w14:paraId="3872EC1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10,13</w:t>
                  </w:r>
                </w:p>
              </w:tc>
            </w:tr>
            <w:tr w:rsidR="00695453" w:rsidRPr="00695453" w14:paraId="580BBD9A" w14:textId="77777777" w:rsidTr="00FF701D">
              <w:trPr>
                <w:trHeight w:val="255"/>
              </w:trPr>
              <w:tc>
                <w:tcPr>
                  <w:tcW w:w="1894" w:type="dxa"/>
                  <w:tcBorders>
                    <w:top w:val="nil"/>
                    <w:left w:val="nil"/>
                    <w:bottom w:val="nil"/>
                    <w:right w:val="nil"/>
                  </w:tcBorders>
                  <w:shd w:val="clear" w:color="auto" w:fill="auto"/>
                  <w:hideMark/>
                </w:tcPr>
                <w:p w14:paraId="45EB7B1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Slovenia</w:t>
                  </w:r>
                </w:p>
              </w:tc>
              <w:tc>
                <w:tcPr>
                  <w:tcW w:w="1366" w:type="dxa"/>
                  <w:tcBorders>
                    <w:top w:val="nil"/>
                    <w:left w:val="nil"/>
                    <w:bottom w:val="nil"/>
                    <w:right w:val="nil"/>
                  </w:tcBorders>
                  <w:shd w:val="clear" w:color="auto" w:fill="auto"/>
                  <w:hideMark/>
                </w:tcPr>
                <w:p w14:paraId="3FBAF24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850,00</w:t>
                  </w:r>
                </w:p>
              </w:tc>
              <w:tc>
                <w:tcPr>
                  <w:tcW w:w="1113" w:type="dxa"/>
                  <w:tcBorders>
                    <w:top w:val="nil"/>
                    <w:left w:val="nil"/>
                    <w:bottom w:val="nil"/>
                    <w:right w:val="nil"/>
                  </w:tcBorders>
                  <w:shd w:val="clear" w:color="auto" w:fill="auto"/>
                  <w:hideMark/>
                </w:tcPr>
                <w:p w14:paraId="01ECBB4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2,33</w:t>
                  </w:r>
                </w:p>
              </w:tc>
              <w:tc>
                <w:tcPr>
                  <w:tcW w:w="1276" w:type="dxa"/>
                  <w:tcBorders>
                    <w:top w:val="nil"/>
                    <w:left w:val="nil"/>
                    <w:bottom w:val="nil"/>
                    <w:right w:val="nil"/>
                  </w:tcBorders>
                  <w:shd w:val="clear" w:color="auto" w:fill="auto"/>
                  <w:hideMark/>
                </w:tcPr>
                <w:p w14:paraId="71DA2CF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450,00</w:t>
                  </w:r>
                </w:p>
              </w:tc>
              <w:tc>
                <w:tcPr>
                  <w:tcW w:w="1276" w:type="dxa"/>
                  <w:tcBorders>
                    <w:top w:val="nil"/>
                    <w:left w:val="nil"/>
                    <w:bottom w:val="nil"/>
                    <w:right w:val="nil"/>
                  </w:tcBorders>
                  <w:shd w:val="clear" w:color="auto" w:fill="auto"/>
                  <w:hideMark/>
                </w:tcPr>
                <w:p w14:paraId="59FC288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1,54</w:t>
                  </w:r>
                </w:p>
              </w:tc>
              <w:tc>
                <w:tcPr>
                  <w:tcW w:w="1366" w:type="dxa"/>
                  <w:tcBorders>
                    <w:top w:val="nil"/>
                    <w:left w:val="nil"/>
                    <w:bottom w:val="nil"/>
                    <w:right w:val="nil"/>
                  </w:tcBorders>
                  <w:shd w:val="clear" w:color="auto" w:fill="auto"/>
                  <w:hideMark/>
                </w:tcPr>
                <w:p w14:paraId="39AC566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1.200,00</w:t>
                  </w:r>
                </w:p>
              </w:tc>
              <w:tc>
                <w:tcPr>
                  <w:tcW w:w="1122" w:type="dxa"/>
                  <w:tcBorders>
                    <w:top w:val="nil"/>
                    <w:left w:val="nil"/>
                    <w:bottom w:val="nil"/>
                    <w:right w:val="nil"/>
                  </w:tcBorders>
                  <w:shd w:val="clear" w:color="auto" w:fill="auto"/>
                  <w:hideMark/>
                </w:tcPr>
                <w:p w14:paraId="237B9B9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3,68</w:t>
                  </w:r>
                </w:p>
              </w:tc>
            </w:tr>
            <w:tr w:rsidR="00695453" w:rsidRPr="00695453" w14:paraId="283CA393" w14:textId="77777777" w:rsidTr="00FF701D">
              <w:trPr>
                <w:trHeight w:val="255"/>
              </w:trPr>
              <w:tc>
                <w:tcPr>
                  <w:tcW w:w="1894" w:type="dxa"/>
                  <w:tcBorders>
                    <w:top w:val="nil"/>
                    <w:left w:val="nil"/>
                    <w:bottom w:val="nil"/>
                    <w:right w:val="nil"/>
                  </w:tcBorders>
                  <w:shd w:val="clear" w:color="auto" w:fill="auto"/>
                  <w:hideMark/>
                </w:tcPr>
                <w:p w14:paraId="5575921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Spania</w:t>
                  </w:r>
                </w:p>
              </w:tc>
              <w:tc>
                <w:tcPr>
                  <w:tcW w:w="1366" w:type="dxa"/>
                  <w:tcBorders>
                    <w:top w:val="nil"/>
                    <w:left w:val="nil"/>
                    <w:bottom w:val="nil"/>
                    <w:right w:val="nil"/>
                  </w:tcBorders>
                  <w:shd w:val="clear" w:color="auto" w:fill="auto"/>
                  <w:hideMark/>
                </w:tcPr>
                <w:p w14:paraId="091D469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63,75</w:t>
                  </w:r>
                </w:p>
              </w:tc>
              <w:tc>
                <w:tcPr>
                  <w:tcW w:w="1113" w:type="dxa"/>
                  <w:tcBorders>
                    <w:top w:val="nil"/>
                    <w:left w:val="nil"/>
                    <w:bottom w:val="nil"/>
                    <w:right w:val="nil"/>
                  </w:tcBorders>
                  <w:shd w:val="clear" w:color="auto" w:fill="auto"/>
                  <w:hideMark/>
                </w:tcPr>
                <w:p w14:paraId="432978C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0,41</w:t>
                  </w:r>
                </w:p>
              </w:tc>
              <w:tc>
                <w:tcPr>
                  <w:tcW w:w="1276" w:type="dxa"/>
                  <w:tcBorders>
                    <w:top w:val="nil"/>
                    <w:left w:val="nil"/>
                    <w:bottom w:val="nil"/>
                    <w:right w:val="nil"/>
                  </w:tcBorders>
                  <w:shd w:val="clear" w:color="auto" w:fill="auto"/>
                  <w:hideMark/>
                </w:tcPr>
                <w:p w14:paraId="290A478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194,48</w:t>
                  </w:r>
                </w:p>
              </w:tc>
              <w:tc>
                <w:tcPr>
                  <w:tcW w:w="1276" w:type="dxa"/>
                  <w:tcBorders>
                    <w:top w:val="nil"/>
                    <w:left w:val="nil"/>
                    <w:bottom w:val="nil"/>
                    <w:right w:val="nil"/>
                  </w:tcBorders>
                  <w:shd w:val="clear" w:color="auto" w:fill="auto"/>
                  <w:hideMark/>
                </w:tcPr>
                <w:p w14:paraId="0A67B1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1,75</w:t>
                  </w:r>
                </w:p>
              </w:tc>
              <w:tc>
                <w:tcPr>
                  <w:tcW w:w="1366" w:type="dxa"/>
                  <w:tcBorders>
                    <w:top w:val="nil"/>
                    <w:left w:val="nil"/>
                    <w:bottom w:val="nil"/>
                    <w:right w:val="nil"/>
                  </w:tcBorders>
                  <w:shd w:val="clear" w:color="auto" w:fill="auto"/>
                  <w:hideMark/>
                </w:tcPr>
                <w:p w14:paraId="4723C82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1.271,18</w:t>
                  </w:r>
                </w:p>
              </w:tc>
              <w:tc>
                <w:tcPr>
                  <w:tcW w:w="1122" w:type="dxa"/>
                  <w:tcBorders>
                    <w:top w:val="nil"/>
                    <w:left w:val="nil"/>
                    <w:bottom w:val="nil"/>
                    <w:right w:val="nil"/>
                  </w:tcBorders>
                  <w:shd w:val="clear" w:color="auto" w:fill="auto"/>
                  <w:hideMark/>
                </w:tcPr>
                <w:p w14:paraId="42C204B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2,04</w:t>
                  </w:r>
                </w:p>
              </w:tc>
            </w:tr>
            <w:tr w:rsidR="00695453" w:rsidRPr="00695453" w14:paraId="56BB528A" w14:textId="77777777" w:rsidTr="00FF701D">
              <w:trPr>
                <w:trHeight w:val="255"/>
              </w:trPr>
              <w:tc>
                <w:tcPr>
                  <w:tcW w:w="1894" w:type="dxa"/>
                  <w:tcBorders>
                    <w:top w:val="nil"/>
                    <w:left w:val="nil"/>
                    <w:bottom w:val="nil"/>
                    <w:right w:val="nil"/>
                  </w:tcBorders>
                  <w:shd w:val="clear" w:color="auto" w:fill="auto"/>
                  <w:hideMark/>
                </w:tcPr>
                <w:p w14:paraId="395BFADF"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Celelalte tari ale lumii - total</w:t>
                  </w:r>
                </w:p>
              </w:tc>
              <w:tc>
                <w:tcPr>
                  <w:tcW w:w="1366" w:type="dxa"/>
                  <w:tcBorders>
                    <w:top w:val="nil"/>
                    <w:left w:val="nil"/>
                    <w:bottom w:val="nil"/>
                    <w:right w:val="nil"/>
                  </w:tcBorders>
                  <w:shd w:val="clear" w:color="auto" w:fill="auto"/>
                  <w:hideMark/>
                </w:tcPr>
                <w:p w14:paraId="4D79366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22.135,80</w:t>
                  </w:r>
                </w:p>
              </w:tc>
              <w:tc>
                <w:tcPr>
                  <w:tcW w:w="1113" w:type="dxa"/>
                  <w:tcBorders>
                    <w:top w:val="nil"/>
                    <w:left w:val="nil"/>
                    <w:bottom w:val="nil"/>
                    <w:right w:val="nil"/>
                  </w:tcBorders>
                  <w:shd w:val="clear" w:color="auto" w:fill="auto"/>
                  <w:hideMark/>
                </w:tcPr>
                <w:p w14:paraId="3E29555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39,63</w:t>
                  </w:r>
                </w:p>
              </w:tc>
              <w:tc>
                <w:tcPr>
                  <w:tcW w:w="1276" w:type="dxa"/>
                  <w:tcBorders>
                    <w:top w:val="nil"/>
                    <w:left w:val="nil"/>
                    <w:bottom w:val="nil"/>
                    <w:right w:val="nil"/>
                  </w:tcBorders>
                  <w:shd w:val="clear" w:color="auto" w:fill="auto"/>
                  <w:hideMark/>
                </w:tcPr>
                <w:p w14:paraId="52BB42AB"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33.986,13</w:t>
                  </w:r>
                </w:p>
              </w:tc>
              <w:tc>
                <w:tcPr>
                  <w:tcW w:w="1276" w:type="dxa"/>
                  <w:tcBorders>
                    <w:top w:val="nil"/>
                    <w:left w:val="nil"/>
                    <w:bottom w:val="nil"/>
                    <w:right w:val="nil"/>
                  </w:tcBorders>
                  <w:shd w:val="clear" w:color="auto" w:fill="auto"/>
                  <w:hideMark/>
                </w:tcPr>
                <w:p w14:paraId="74F97B1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48,26</w:t>
                  </w:r>
                </w:p>
              </w:tc>
              <w:tc>
                <w:tcPr>
                  <w:tcW w:w="1366" w:type="dxa"/>
                  <w:tcBorders>
                    <w:top w:val="nil"/>
                    <w:left w:val="nil"/>
                    <w:bottom w:val="nil"/>
                    <w:right w:val="nil"/>
                  </w:tcBorders>
                  <w:shd w:val="clear" w:color="auto" w:fill="auto"/>
                  <w:hideMark/>
                </w:tcPr>
                <w:p w14:paraId="21F389C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125.398,04</w:t>
                  </w:r>
                </w:p>
              </w:tc>
              <w:tc>
                <w:tcPr>
                  <w:tcW w:w="1122" w:type="dxa"/>
                  <w:tcBorders>
                    <w:top w:val="nil"/>
                    <w:left w:val="nil"/>
                    <w:bottom w:val="nil"/>
                    <w:right w:val="nil"/>
                  </w:tcBorders>
                  <w:shd w:val="clear" w:color="auto" w:fill="auto"/>
                  <w:hideMark/>
                </w:tcPr>
                <w:p w14:paraId="16F882B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153,34</w:t>
                  </w:r>
                </w:p>
              </w:tc>
            </w:tr>
            <w:tr w:rsidR="00695453" w:rsidRPr="00695453" w14:paraId="209BD6B9" w14:textId="77777777" w:rsidTr="00FF701D">
              <w:trPr>
                <w:trHeight w:val="255"/>
              </w:trPr>
              <w:tc>
                <w:tcPr>
                  <w:tcW w:w="1894" w:type="dxa"/>
                  <w:tcBorders>
                    <w:top w:val="nil"/>
                    <w:left w:val="nil"/>
                    <w:bottom w:val="nil"/>
                    <w:right w:val="nil"/>
                  </w:tcBorders>
                  <w:shd w:val="clear" w:color="auto" w:fill="auto"/>
                  <w:hideMark/>
                </w:tcPr>
                <w:p w14:paraId="6B5A4A7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Myanmar</w:t>
                  </w:r>
                </w:p>
              </w:tc>
              <w:tc>
                <w:tcPr>
                  <w:tcW w:w="1366" w:type="dxa"/>
                  <w:tcBorders>
                    <w:top w:val="nil"/>
                    <w:left w:val="nil"/>
                    <w:bottom w:val="nil"/>
                    <w:right w:val="nil"/>
                  </w:tcBorders>
                  <w:shd w:val="clear" w:color="auto" w:fill="auto"/>
                  <w:hideMark/>
                </w:tcPr>
                <w:p w14:paraId="4089617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48,00</w:t>
                  </w:r>
                </w:p>
              </w:tc>
              <w:tc>
                <w:tcPr>
                  <w:tcW w:w="1113" w:type="dxa"/>
                  <w:tcBorders>
                    <w:top w:val="nil"/>
                    <w:left w:val="nil"/>
                    <w:bottom w:val="nil"/>
                    <w:right w:val="nil"/>
                  </w:tcBorders>
                  <w:shd w:val="clear" w:color="auto" w:fill="auto"/>
                  <w:hideMark/>
                </w:tcPr>
                <w:p w14:paraId="716CC8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0,23</w:t>
                  </w:r>
                </w:p>
              </w:tc>
              <w:tc>
                <w:tcPr>
                  <w:tcW w:w="1276" w:type="dxa"/>
                  <w:tcBorders>
                    <w:top w:val="nil"/>
                    <w:left w:val="nil"/>
                    <w:bottom w:val="nil"/>
                    <w:right w:val="nil"/>
                  </w:tcBorders>
                  <w:shd w:val="clear" w:color="auto" w:fill="auto"/>
                  <w:hideMark/>
                </w:tcPr>
                <w:p w14:paraId="756533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683AA9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433F55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1858C57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3F9308C8" w14:textId="77777777" w:rsidTr="00FF701D">
              <w:trPr>
                <w:trHeight w:val="255"/>
              </w:trPr>
              <w:tc>
                <w:tcPr>
                  <w:tcW w:w="1894" w:type="dxa"/>
                  <w:tcBorders>
                    <w:top w:val="nil"/>
                    <w:left w:val="nil"/>
                    <w:bottom w:val="nil"/>
                    <w:right w:val="nil"/>
                  </w:tcBorders>
                  <w:shd w:val="clear" w:color="auto" w:fill="auto"/>
                  <w:hideMark/>
                </w:tcPr>
                <w:p w14:paraId="15893A0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Canada</w:t>
                  </w:r>
                </w:p>
              </w:tc>
              <w:tc>
                <w:tcPr>
                  <w:tcW w:w="1366" w:type="dxa"/>
                  <w:tcBorders>
                    <w:top w:val="nil"/>
                    <w:left w:val="nil"/>
                    <w:bottom w:val="nil"/>
                    <w:right w:val="nil"/>
                  </w:tcBorders>
                  <w:shd w:val="clear" w:color="auto" w:fill="auto"/>
                  <w:hideMark/>
                </w:tcPr>
                <w:p w14:paraId="14FE0ED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697,63</w:t>
                  </w:r>
                </w:p>
              </w:tc>
              <w:tc>
                <w:tcPr>
                  <w:tcW w:w="1113" w:type="dxa"/>
                  <w:tcBorders>
                    <w:top w:val="nil"/>
                    <w:left w:val="nil"/>
                    <w:bottom w:val="nil"/>
                    <w:right w:val="nil"/>
                  </w:tcBorders>
                  <w:shd w:val="clear" w:color="auto" w:fill="auto"/>
                  <w:hideMark/>
                </w:tcPr>
                <w:p w14:paraId="718D029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10,85</w:t>
                  </w:r>
                </w:p>
              </w:tc>
              <w:tc>
                <w:tcPr>
                  <w:tcW w:w="1276" w:type="dxa"/>
                  <w:tcBorders>
                    <w:top w:val="nil"/>
                    <w:left w:val="nil"/>
                    <w:bottom w:val="nil"/>
                    <w:right w:val="nil"/>
                  </w:tcBorders>
                  <w:shd w:val="clear" w:color="auto" w:fill="auto"/>
                  <w:hideMark/>
                </w:tcPr>
                <w:p w14:paraId="49A9073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752,10</w:t>
                  </w:r>
                </w:p>
              </w:tc>
              <w:tc>
                <w:tcPr>
                  <w:tcW w:w="1276" w:type="dxa"/>
                  <w:tcBorders>
                    <w:top w:val="nil"/>
                    <w:left w:val="nil"/>
                    <w:bottom w:val="nil"/>
                    <w:right w:val="nil"/>
                  </w:tcBorders>
                  <w:shd w:val="clear" w:color="auto" w:fill="auto"/>
                  <w:hideMark/>
                </w:tcPr>
                <w:p w14:paraId="748690D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11,11</w:t>
                  </w:r>
                </w:p>
              </w:tc>
              <w:tc>
                <w:tcPr>
                  <w:tcW w:w="1366" w:type="dxa"/>
                  <w:tcBorders>
                    <w:top w:val="nil"/>
                    <w:left w:val="nil"/>
                    <w:bottom w:val="nil"/>
                    <w:right w:val="nil"/>
                  </w:tcBorders>
                  <w:shd w:val="clear" w:color="auto" w:fill="auto"/>
                  <w:hideMark/>
                </w:tcPr>
                <w:p w14:paraId="696F42F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578,76</w:t>
                  </w:r>
                </w:p>
              </w:tc>
              <w:tc>
                <w:tcPr>
                  <w:tcW w:w="1122" w:type="dxa"/>
                  <w:tcBorders>
                    <w:top w:val="nil"/>
                    <w:left w:val="nil"/>
                    <w:bottom w:val="nil"/>
                    <w:right w:val="nil"/>
                  </w:tcBorders>
                  <w:shd w:val="clear" w:color="auto" w:fill="auto"/>
                  <w:hideMark/>
                </w:tcPr>
                <w:p w14:paraId="6C6A282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9,18</w:t>
                  </w:r>
                </w:p>
              </w:tc>
            </w:tr>
            <w:tr w:rsidR="00695453" w:rsidRPr="00695453" w14:paraId="3EADBEC6" w14:textId="77777777" w:rsidTr="00FF701D">
              <w:trPr>
                <w:trHeight w:val="255"/>
              </w:trPr>
              <w:tc>
                <w:tcPr>
                  <w:tcW w:w="1894" w:type="dxa"/>
                  <w:tcBorders>
                    <w:top w:val="nil"/>
                    <w:left w:val="nil"/>
                    <w:bottom w:val="nil"/>
                    <w:right w:val="nil"/>
                  </w:tcBorders>
                  <w:shd w:val="clear" w:color="auto" w:fill="auto"/>
                  <w:hideMark/>
                </w:tcPr>
                <w:p w14:paraId="06C4A58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Sri Lanka</w:t>
                  </w:r>
                </w:p>
              </w:tc>
              <w:tc>
                <w:tcPr>
                  <w:tcW w:w="1366" w:type="dxa"/>
                  <w:tcBorders>
                    <w:top w:val="nil"/>
                    <w:left w:val="nil"/>
                    <w:bottom w:val="nil"/>
                    <w:right w:val="nil"/>
                  </w:tcBorders>
                  <w:shd w:val="clear" w:color="auto" w:fill="auto"/>
                  <w:hideMark/>
                </w:tcPr>
                <w:p w14:paraId="66B7EC3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8ED5F4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56E1A1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BEAB2C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5D9436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140,00</w:t>
                  </w:r>
                </w:p>
              </w:tc>
              <w:tc>
                <w:tcPr>
                  <w:tcW w:w="1122" w:type="dxa"/>
                  <w:tcBorders>
                    <w:top w:val="nil"/>
                    <w:left w:val="nil"/>
                    <w:bottom w:val="nil"/>
                    <w:right w:val="nil"/>
                  </w:tcBorders>
                  <w:shd w:val="clear" w:color="auto" w:fill="auto"/>
                  <w:hideMark/>
                </w:tcPr>
                <w:p w14:paraId="1AFB886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0,46</w:t>
                  </w:r>
                </w:p>
              </w:tc>
            </w:tr>
            <w:tr w:rsidR="00695453" w:rsidRPr="00695453" w14:paraId="5EE24A34" w14:textId="77777777" w:rsidTr="00FF701D">
              <w:trPr>
                <w:trHeight w:val="255"/>
              </w:trPr>
              <w:tc>
                <w:tcPr>
                  <w:tcW w:w="1894" w:type="dxa"/>
                  <w:tcBorders>
                    <w:top w:val="nil"/>
                    <w:left w:val="nil"/>
                    <w:bottom w:val="nil"/>
                    <w:right w:val="nil"/>
                  </w:tcBorders>
                  <w:shd w:val="clear" w:color="auto" w:fill="auto"/>
                  <w:hideMark/>
                </w:tcPr>
                <w:p w14:paraId="2A7C917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China</w:t>
                  </w:r>
                </w:p>
              </w:tc>
              <w:tc>
                <w:tcPr>
                  <w:tcW w:w="1366" w:type="dxa"/>
                  <w:tcBorders>
                    <w:top w:val="nil"/>
                    <w:left w:val="nil"/>
                    <w:bottom w:val="nil"/>
                    <w:right w:val="nil"/>
                  </w:tcBorders>
                  <w:shd w:val="clear" w:color="auto" w:fill="auto"/>
                  <w:hideMark/>
                </w:tcPr>
                <w:p w14:paraId="02B12B3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2,00</w:t>
                  </w:r>
                </w:p>
              </w:tc>
              <w:tc>
                <w:tcPr>
                  <w:tcW w:w="1113" w:type="dxa"/>
                  <w:tcBorders>
                    <w:top w:val="nil"/>
                    <w:left w:val="nil"/>
                    <w:bottom w:val="nil"/>
                    <w:right w:val="nil"/>
                  </w:tcBorders>
                  <w:shd w:val="clear" w:color="auto" w:fill="auto"/>
                  <w:hideMark/>
                </w:tcPr>
                <w:p w14:paraId="61D4ADD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0,16</w:t>
                  </w:r>
                </w:p>
              </w:tc>
              <w:tc>
                <w:tcPr>
                  <w:tcW w:w="1276" w:type="dxa"/>
                  <w:tcBorders>
                    <w:top w:val="nil"/>
                    <w:left w:val="nil"/>
                    <w:bottom w:val="nil"/>
                    <w:right w:val="nil"/>
                  </w:tcBorders>
                  <w:shd w:val="clear" w:color="auto" w:fill="auto"/>
                  <w:hideMark/>
                </w:tcPr>
                <w:p w14:paraId="371E9D9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20.658,00</w:t>
                  </w:r>
                </w:p>
              </w:tc>
              <w:tc>
                <w:tcPr>
                  <w:tcW w:w="1276" w:type="dxa"/>
                  <w:tcBorders>
                    <w:top w:val="nil"/>
                    <w:left w:val="nil"/>
                    <w:bottom w:val="nil"/>
                    <w:right w:val="nil"/>
                  </w:tcBorders>
                  <w:shd w:val="clear" w:color="auto" w:fill="auto"/>
                  <w:hideMark/>
                </w:tcPr>
                <w:p w14:paraId="2C8FFA4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14,12</w:t>
                  </w:r>
                </w:p>
              </w:tc>
              <w:tc>
                <w:tcPr>
                  <w:tcW w:w="1366" w:type="dxa"/>
                  <w:tcBorders>
                    <w:top w:val="nil"/>
                    <w:left w:val="nil"/>
                    <w:bottom w:val="nil"/>
                    <w:right w:val="nil"/>
                  </w:tcBorders>
                  <w:shd w:val="clear" w:color="auto" w:fill="auto"/>
                  <w:hideMark/>
                </w:tcPr>
                <w:p w14:paraId="2A81428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10.700,00</w:t>
                  </w:r>
                </w:p>
              </w:tc>
              <w:tc>
                <w:tcPr>
                  <w:tcW w:w="1122" w:type="dxa"/>
                  <w:tcBorders>
                    <w:top w:val="nil"/>
                    <w:left w:val="nil"/>
                    <w:bottom w:val="nil"/>
                    <w:right w:val="nil"/>
                  </w:tcBorders>
                  <w:shd w:val="clear" w:color="auto" w:fill="auto"/>
                  <w:hideMark/>
                </w:tcPr>
                <w:p w14:paraId="3BE1C22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21,31</w:t>
                  </w:r>
                </w:p>
              </w:tc>
            </w:tr>
            <w:tr w:rsidR="00695453" w:rsidRPr="00695453" w14:paraId="248993FC" w14:textId="77777777" w:rsidTr="00FF701D">
              <w:trPr>
                <w:trHeight w:val="255"/>
              </w:trPr>
              <w:tc>
                <w:tcPr>
                  <w:tcW w:w="1894" w:type="dxa"/>
                  <w:tcBorders>
                    <w:top w:val="nil"/>
                    <w:left w:val="nil"/>
                    <w:bottom w:val="nil"/>
                    <w:right w:val="nil"/>
                  </w:tcBorders>
                  <w:shd w:val="clear" w:color="auto" w:fill="auto"/>
                  <w:hideMark/>
                </w:tcPr>
                <w:p w14:paraId="2A45864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Ecuador</w:t>
                  </w:r>
                </w:p>
              </w:tc>
              <w:tc>
                <w:tcPr>
                  <w:tcW w:w="1366" w:type="dxa"/>
                  <w:tcBorders>
                    <w:top w:val="nil"/>
                    <w:left w:val="nil"/>
                    <w:bottom w:val="nil"/>
                    <w:right w:val="nil"/>
                  </w:tcBorders>
                  <w:shd w:val="clear" w:color="auto" w:fill="auto"/>
                  <w:hideMark/>
                </w:tcPr>
                <w:p w14:paraId="71C1E95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72214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1677E4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25,00</w:t>
                  </w:r>
                </w:p>
              </w:tc>
              <w:tc>
                <w:tcPr>
                  <w:tcW w:w="1276" w:type="dxa"/>
                  <w:tcBorders>
                    <w:top w:val="nil"/>
                    <w:left w:val="nil"/>
                    <w:bottom w:val="nil"/>
                    <w:right w:val="nil"/>
                  </w:tcBorders>
                  <w:shd w:val="clear" w:color="auto" w:fill="auto"/>
                  <w:hideMark/>
                </w:tcPr>
                <w:p w14:paraId="6A65326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0,12</w:t>
                  </w:r>
                </w:p>
              </w:tc>
              <w:tc>
                <w:tcPr>
                  <w:tcW w:w="1366" w:type="dxa"/>
                  <w:tcBorders>
                    <w:top w:val="nil"/>
                    <w:left w:val="nil"/>
                    <w:bottom w:val="nil"/>
                    <w:right w:val="nil"/>
                  </w:tcBorders>
                  <w:shd w:val="clear" w:color="auto" w:fill="auto"/>
                  <w:hideMark/>
                </w:tcPr>
                <w:p w14:paraId="474C735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5AF2829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05E67851" w14:textId="77777777" w:rsidTr="00FF701D">
              <w:trPr>
                <w:trHeight w:val="255"/>
              </w:trPr>
              <w:tc>
                <w:tcPr>
                  <w:tcW w:w="1894" w:type="dxa"/>
                  <w:tcBorders>
                    <w:top w:val="nil"/>
                    <w:left w:val="nil"/>
                    <w:bottom w:val="nil"/>
                    <w:right w:val="nil"/>
                  </w:tcBorders>
                  <w:shd w:val="clear" w:color="auto" w:fill="auto"/>
                  <w:hideMark/>
                </w:tcPr>
                <w:p w14:paraId="4CFEE0F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India</w:t>
                  </w:r>
                </w:p>
              </w:tc>
              <w:tc>
                <w:tcPr>
                  <w:tcW w:w="1366" w:type="dxa"/>
                  <w:tcBorders>
                    <w:top w:val="nil"/>
                    <w:left w:val="nil"/>
                    <w:bottom w:val="nil"/>
                    <w:right w:val="nil"/>
                  </w:tcBorders>
                  <w:shd w:val="clear" w:color="auto" w:fill="auto"/>
                  <w:hideMark/>
                </w:tcPr>
                <w:p w14:paraId="050F6F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2,00</w:t>
                  </w:r>
                </w:p>
              </w:tc>
              <w:tc>
                <w:tcPr>
                  <w:tcW w:w="1113" w:type="dxa"/>
                  <w:tcBorders>
                    <w:top w:val="nil"/>
                    <w:left w:val="nil"/>
                    <w:bottom w:val="nil"/>
                    <w:right w:val="nil"/>
                  </w:tcBorders>
                  <w:shd w:val="clear" w:color="auto" w:fill="auto"/>
                  <w:hideMark/>
                </w:tcPr>
                <w:p w14:paraId="3C2E79A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c>
                <w:tcPr>
                  <w:tcW w:w="1276" w:type="dxa"/>
                  <w:tcBorders>
                    <w:top w:val="nil"/>
                    <w:left w:val="nil"/>
                    <w:bottom w:val="nil"/>
                    <w:right w:val="nil"/>
                  </w:tcBorders>
                  <w:shd w:val="clear" w:color="auto" w:fill="auto"/>
                  <w:hideMark/>
                </w:tcPr>
                <w:p w14:paraId="5DFCCA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w:t>
                  </w:r>
                </w:p>
              </w:tc>
              <w:tc>
                <w:tcPr>
                  <w:tcW w:w="1276" w:type="dxa"/>
                  <w:tcBorders>
                    <w:top w:val="nil"/>
                    <w:left w:val="nil"/>
                    <w:bottom w:val="nil"/>
                    <w:right w:val="nil"/>
                  </w:tcBorders>
                  <w:shd w:val="clear" w:color="auto" w:fill="auto"/>
                  <w:hideMark/>
                </w:tcPr>
                <w:p w14:paraId="460419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0,09</w:t>
                  </w:r>
                </w:p>
              </w:tc>
              <w:tc>
                <w:tcPr>
                  <w:tcW w:w="1366" w:type="dxa"/>
                  <w:tcBorders>
                    <w:top w:val="nil"/>
                    <w:left w:val="nil"/>
                    <w:bottom w:val="nil"/>
                    <w:right w:val="nil"/>
                  </w:tcBorders>
                  <w:shd w:val="clear" w:color="auto" w:fill="auto"/>
                  <w:hideMark/>
                </w:tcPr>
                <w:p w14:paraId="2662DCD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2,00</w:t>
                  </w:r>
                </w:p>
              </w:tc>
              <w:tc>
                <w:tcPr>
                  <w:tcW w:w="1122" w:type="dxa"/>
                  <w:tcBorders>
                    <w:top w:val="nil"/>
                    <w:left w:val="nil"/>
                    <w:bottom w:val="nil"/>
                    <w:right w:val="nil"/>
                  </w:tcBorders>
                  <w:shd w:val="clear" w:color="auto" w:fill="auto"/>
                  <w:hideMark/>
                </w:tcPr>
                <w:p w14:paraId="39BF95E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r>
            <w:tr w:rsidR="00695453" w:rsidRPr="00695453" w14:paraId="6FE18487" w14:textId="77777777" w:rsidTr="00FF701D">
              <w:trPr>
                <w:trHeight w:val="255"/>
              </w:trPr>
              <w:tc>
                <w:tcPr>
                  <w:tcW w:w="1894" w:type="dxa"/>
                  <w:tcBorders>
                    <w:top w:val="nil"/>
                    <w:left w:val="nil"/>
                    <w:bottom w:val="nil"/>
                    <w:right w:val="nil"/>
                  </w:tcBorders>
                  <w:shd w:val="clear" w:color="auto" w:fill="auto"/>
                  <w:hideMark/>
                </w:tcPr>
                <w:p w14:paraId="75A2742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Indonezia</w:t>
                  </w:r>
                </w:p>
              </w:tc>
              <w:tc>
                <w:tcPr>
                  <w:tcW w:w="1366" w:type="dxa"/>
                  <w:tcBorders>
                    <w:top w:val="nil"/>
                    <w:left w:val="nil"/>
                    <w:bottom w:val="nil"/>
                    <w:right w:val="nil"/>
                  </w:tcBorders>
                  <w:shd w:val="clear" w:color="auto" w:fill="auto"/>
                  <w:hideMark/>
                </w:tcPr>
                <w:p w14:paraId="06D81F9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234,94</w:t>
                  </w:r>
                </w:p>
              </w:tc>
              <w:tc>
                <w:tcPr>
                  <w:tcW w:w="1113" w:type="dxa"/>
                  <w:tcBorders>
                    <w:top w:val="nil"/>
                    <w:left w:val="nil"/>
                    <w:bottom w:val="nil"/>
                    <w:right w:val="nil"/>
                  </w:tcBorders>
                  <w:shd w:val="clear" w:color="auto" w:fill="auto"/>
                  <w:hideMark/>
                </w:tcPr>
                <w:p w14:paraId="2C40CC6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1,70</w:t>
                  </w:r>
                </w:p>
              </w:tc>
              <w:tc>
                <w:tcPr>
                  <w:tcW w:w="1276" w:type="dxa"/>
                  <w:tcBorders>
                    <w:top w:val="nil"/>
                    <w:left w:val="nil"/>
                    <w:bottom w:val="nil"/>
                    <w:right w:val="nil"/>
                  </w:tcBorders>
                  <w:shd w:val="clear" w:color="auto" w:fill="auto"/>
                  <w:hideMark/>
                </w:tcPr>
                <w:p w14:paraId="4CED8DF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1.442,55</w:t>
                  </w:r>
                </w:p>
              </w:tc>
              <w:tc>
                <w:tcPr>
                  <w:tcW w:w="1276" w:type="dxa"/>
                  <w:tcBorders>
                    <w:top w:val="nil"/>
                    <w:left w:val="nil"/>
                    <w:bottom w:val="nil"/>
                    <w:right w:val="nil"/>
                  </w:tcBorders>
                  <w:shd w:val="clear" w:color="auto" w:fill="auto"/>
                  <w:hideMark/>
                </w:tcPr>
                <w:p w14:paraId="506CFA3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6,99</w:t>
                  </w:r>
                </w:p>
              </w:tc>
              <w:tc>
                <w:tcPr>
                  <w:tcW w:w="1366" w:type="dxa"/>
                  <w:tcBorders>
                    <w:top w:val="nil"/>
                    <w:left w:val="nil"/>
                    <w:bottom w:val="nil"/>
                    <w:right w:val="nil"/>
                  </w:tcBorders>
                  <w:shd w:val="clear" w:color="auto" w:fill="auto"/>
                  <w:hideMark/>
                </w:tcPr>
                <w:p w14:paraId="7FC767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578,00</w:t>
                  </w:r>
                </w:p>
              </w:tc>
              <w:tc>
                <w:tcPr>
                  <w:tcW w:w="1122" w:type="dxa"/>
                  <w:tcBorders>
                    <w:top w:val="nil"/>
                    <w:left w:val="nil"/>
                    <w:bottom w:val="nil"/>
                    <w:right w:val="nil"/>
                  </w:tcBorders>
                  <w:shd w:val="clear" w:color="auto" w:fill="auto"/>
                  <w:hideMark/>
                </w:tcPr>
                <w:p w14:paraId="1FE6AF5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2,73</w:t>
                  </w:r>
                </w:p>
              </w:tc>
            </w:tr>
            <w:tr w:rsidR="00695453" w:rsidRPr="00695453" w14:paraId="67785D90" w14:textId="77777777" w:rsidTr="00FF701D">
              <w:trPr>
                <w:trHeight w:val="255"/>
              </w:trPr>
              <w:tc>
                <w:tcPr>
                  <w:tcW w:w="1894" w:type="dxa"/>
                  <w:tcBorders>
                    <w:top w:val="nil"/>
                    <w:left w:val="nil"/>
                    <w:bottom w:val="nil"/>
                    <w:right w:val="nil"/>
                  </w:tcBorders>
                  <w:shd w:val="clear" w:color="auto" w:fill="auto"/>
                  <w:hideMark/>
                </w:tcPr>
                <w:p w14:paraId="39A62CC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Iran</w:t>
                  </w:r>
                </w:p>
              </w:tc>
              <w:tc>
                <w:tcPr>
                  <w:tcW w:w="1366" w:type="dxa"/>
                  <w:tcBorders>
                    <w:top w:val="nil"/>
                    <w:left w:val="nil"/>
                    <w:bottom w:val="nil"/>
                    <w:right w:val="nil"/>
                  </w:tcBorders>
                  <w:shd w:val="clear" w:color="auto" w:fill="auto"/>
                  <w:hideMark/>
                </w:tcPr>
                <w:p w14:paraId="0E2441B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1FF8DCE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940175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12,00</w:t>
                  </w:r>
                </w:p>
              </w:tc>
              <w:tc>
                <w:tcPr>
                  <w:tcW w:w="1276" w:type="dxa"/>
                  <w:tcBorders>
                    <w:top w:val="nil"/>
                    <w:left w:val="nil"/>
                    <w:bottom w:val="nil"/>
                    <w:right w:val="nil"/>
                  </w:tcBorders>
                  <w:shd w:val="clear" w:color="auto" w:fill="auto"/>
                  <w:hideMark/>
                </w:tcPr>
                <w:p w14:paraId="1ACD052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0,08</w:t>
                  </w:r>
                </w:p>
              </w:tc>
              <w:tc>
                <w:tcPr>
                  <w:tcW w:w="1366" w:type="dxa"/>
                  <w:tcBorders>
                    <w:top w:val="nil"/>
                    <w:left w:val="nil"/>
                    <w:bottom w:val="nil"/>
                    <w:right w:val="nil"/>
                  </w:tcBorders>
                  <w:shd w:val="clear" w:color="auto" w:fill="auto"/>
                  <w:hideMark/>
                </w:tcPr>
                <w:p w14:paraId="464B961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24,00</w:t>
                  </w:r>
                </w:p>
              </w:tc>
              <w:tc>
                <w:tcPr>
                  <w:tcW w:w="1122" w:type="dxa"/>
                  <w:tcBorders>
                    <w:top w:val="nil"/>
                    <w:left w:val="nil"/>
                    <w:bottom w:val="nil"/>
                    <w:right w:val="nil"/>
                  </w:tcBorders>
                  <w:shd w:val="clear" w:color="auto" w:fill="auto"/>
                  <w:hideMark/>
                </w:tcPr>
                <w:p w14:paraId="5CCAB46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0,13</w:t>
                  </w:r>
                </w:p>
              </w:tc>
            </w:tr>
            <w:tr w:rsidR="00695453" w:rsidRPr="00695453" w14:paraId="727800D6" w14:textId="77777777" w:rsidTr="00FF701D">
              <w:trPr>
                <w:trHeight w:val="255"/>
              </w:trPr>
              <w:tc>
                <w:tcPr>
                  <w:tcW w:w="1894" w:type="dxa"/>
                  <w:tcBorders>
                    <w:top w:val="nil"/>
                    <w:left w:val="nil"/>
                    <w:bottom w:val="nil"/>
                    <w:right w:val="nil"/>
                  </w:tcBorders>
                  <w:shd w:val="clear" w:color="auto" w:fill="auto"/>
                  <w:hideMark/>
                </w:tcPr>
                <w:p w14:paraId="0FAA3E5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Mexic</w:t>
                  </w:r>
                </w:p>
              </w:tc>
              <w:tc>
                <w:tcPr>
                  <w:tcW w:w="1366" w:type="dxa"/>
                  <w:tcBorders>
                    <w:top w:val="nil"/>
                    <w:left w:val="nil"/>
                    <w:bottom w:val="nil"/>
                    <w:right w:val="nil"/>
                  </w:tcBorders>
                  <w:shd w:val="clear" w:color="auto" w:fill="auto"/>
                  <w:hideMark/>
                </w:tcPr>
                <w:p w14:paraId="10B25B0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984,30</w:t>
                  </w:r>
                </w:p>
              </w:tc>
              <w:tc>
                <w:tcPr>
                  <w:tcW w:w="1113" w:type="dxa"/>
                  <w:tcBorders>
                    <w:top w:val="nil"/>
                    <w:left w:val="nil"/>
                    <w:bottom w:val="nil"/>
                    <w:right w:val="nil"/>
                  </w:tcBorders>
                  <w:shd w:val="clear" w:color="auto" w:fill="auto"/>
                  <w:hideMark/>
                </w:tcPr>
                <w:p w14:paraId="2559DAD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5,50</w:t>
                  </w:r>
                </w:p>
              </w:tc>
              <w:tc>
                <w:tcPr>
                  <w:tcW w:w="1276" w:type="dxa"/>
                  <w:tcBorders>
                    <w:top w:val="nil"/>
                    <w:left w:val="nil"/>
                    <w:bottom w:val="nil"/>
                    <w:right w:val="nil"/>
                  </w:tcBorders>
                  <w:shd w:val="clear" w:color="auto" w:fill="auto"/>
                  <w:hideMark/>
                </w:tcPr>
                <w:p w14:paraId="032CC9F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980,38</w:t>
                  </w:r>
                </w:p>
              </w:tc>
              <w:tc>
                <w:tcPr>
                  <w:tcW w:w="1276" w:type="dxa"/>
                  <w:tcBorders>
                    <w:top w:val="nil"/>
                    <w:left w:val="nil"/>
                    <w:bottom w:val="nil"/>
                    <w:right w:val="nil"/>
                  </w:tcBorders>
                  <w:shd w:val="clear" w:color="auto" w:fill="auto"/>
                  <w:hideMark/>
                </w:tcPr>
                <w:p w14:paraId="684CBF2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5,74</w:t>
                  </w:r>
                </w:p>
              </w:tc>
              <w:tc>
                <w:tcPr>
                  <w:tcW w:w="1366" w:type="dxa"/>
                  <w:tcBorders>
                    <w:top w:val="nil"/>
                    <w:left w:val="nil"/>
                    <w:bottom w:val="nil"/>
                    <w:right w:val="nil"/>
                  </w:tcBorders>
                  <w:shd w:val="clear" w:color="auto" w:fill="auto"/>
                  <w:hideMark/>
                </w:tcPr>
                <w:p w14:paraId="634D29E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796,60</w:t>
                  </w:r>
                </w:p>
              </w:tc>
              <w:tc>
                <w:tcPr>
                  <w:tcW w:w="1122" w:type="dxa"/>
                  <w:tcBorders>
                    <w:top w:val="nil"/>
                    <w:left w:val="nil"/>
                    <w:bottom w:val="nil"/>
                    <w:right w:val="nil"/>
                  </w:tcBorders>
                  <w:shd w:val="clear" w:color="auto" w:fill="auto"/>
                  <w:hideMark/>
                </w:tcPr>
                <w:p w14:paraId="224CAC3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4,10</w:t>
                  </w:r>
                </w:p>
              </w:tc>
            </w:tr>
            <w:tr w:rsidR="00695453" w:rsidRPr="00695453" w14:paraId="74EA3BFB" w14:textId="77777777" w:rsidTr="00FF701D">
              <w:trPr>
                <w:trHeight w:val="255"/>
              </w:trPr>
              <w:tc>
                <w:tcPr>
                  <w:tcW w:w="1894" w:type="dxa"/>
                  <w:tcBorders>
                    <w:top w:val="nil"/>
                    <w:left w:val="nil"/>
                    <w:bottom w:val="nil"/>
                    <w:right w:val="nil"/>
                  </w:tcBorders>
                  <w:shd w:val="clear" w:color="auto" w:fill="auto"/>
                  <w:hideMark/>
                </w:tcPr>
                <w:p w14:paraId="00C514C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Serbia</w:t>
                  </w:r>
                </w:p>
              </w:tc>
              <w:tc>
                <w:tcPr>
                  <w:tcW w:w="1366" w:type="dxa"/>
                  <w:tcBorders>
                    <w:top w:val="nil"/>
                    <w:left w:val="nil"/>
                    <w:bottom w:val="nil"/>
                    <w:right w:val="nil"/>
                  </w:tcBorders>
                  <w:shd w:val="clear" w:color="auto" w:fill="auto"/>
                  <w:hideMark/>
                </w:tcPr>
                <w:p w14:paraId="6AD3E59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w:t>
                  </w:r>
                </w:p>
              </w:tc>
              <w:tc>
                <w:tcPr>
                  <w:tcW w:w="1113" w:type="dxa"/>
                  <w:tcBorders>
                    <w:top w:val="nil"/>
                    <w:left w:val="nil"/>
                    <w:bottom w:val="nil"/>
                    <w:right w:val="nil"/>
                  </w:tcBorders>
                  <w:shd w:val="clear" w:color="auto" w:fill="auto"/>
                  <w:hideMark/>
                </w:tcPr>
                <w:p w14:paraId="5E1C02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0,09</w:t>
                  </w:r>
                </w:p>
              </w:tc>
              <w:tc>
                <w:tcPr>
                  <w:tcW w:w="1276" w:type="dxa"/>
                  <w:tcBorders>
                    <w:top w:val="nil"/>
                    <w:left w:val="nil"/>
                    <w:bottom w:val="nil"/>
                    <w:right w:val="nil"/>
                  </w:tcBorders>
                  <w:shd w:val="clear" w:color="auto" w:fill="auto"/>
                  <w:hideMark/>
                </w:tcPr>
                <w:p w14:paraId="7395D7C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682DDE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7586E7C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53761AA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399B0161" w14:textId="77777777" w:rsidTr="00FF701D">
              <w:trPr>
                <w:trHeight w:val="255"/>
              </w:trPr>
              <w:tc>
                <w:tcPr>
                  <w:tcW w:w="1894" w:type="dxa"/>
                  <w:tcBorders>
                    <w:top w:val="nil"/>
                    <w:left w:val="nil"/>
                    <w:bottom w:val="nil"/>
                    <w:right w:val="nil"/>
                  </w:tcBorders>
                  <w:shd w:val="clear" w:color="auto" w:fill="auto"/>
                  <w:hideMark/>
                </w:tcPr>
                <w:p w14:paraId="590C03E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lastRenderedPageBreak/>
                    <w:t>Elvetia</w:t>
                  </w:r>
                  <w:proofErr w:type="spellEnd"/>
                </w:p>
              </w:tc>
              <w:tc>
                <w:tcPr>
                  <w:tcW w:w="1366" w:type="dxa"/>
                  <w:tcBorders>
                    <w:top w:val="nil"/>
                    <w:left w:val="nil"/>
                    <w:bottom w:val="nil"/>
                    <w:right w:val="nil"/>
                  </w:tcBorders>
                  <w:shd w:val="clear" w:color="auto" w:fill="auto"/>
                  <w:hideMark/>
                </w:tcPr>
                <w:p w14:paraId="253D5FB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50,00</w:t>
                  </w:r>
                </w:p>
              </w:tc>
              <w:tc>
                <w:tcPr>
                  <w:tcW w:w="1113" w:type="dxa"/>
                  <w:tcBorders>
                    <w:top w:val="nil"/>
                    <w:left w:val="nil"/>
                    <w:bottom w:val="nil"/>
                    <w:right w:val="nil"/>
                  </w:tcBorders>
                  <w:shd w:val="clear" w:color="auto" w:fill="auto"/>
                  <w:hideMark/>
                </w:tcPr>
                <w:p w14:paraId="3E8D3E6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2,06</w:t>
                  </w:r>
                </w:p>
              </w:tc>
              <w:tc>
                <w:tcPr>
                  <w:tcW w:w="1276" w:type="dxa"/>
                  <w:tcBorders>
                    <w:top w:val="nil"/>
                    <w:left w:val="nil"/>
                    <w:bottom w:val="nil"/>
                    <w:right w:val="nil"/>
                  </w:tcBorders>
                  <w:shd w:val="clear" w:color="auto" w:fill="auto"/>
                  <w:hideMark/>
                </w:tcPr>
                <w:p w14:paraId="4B9FD03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D0446F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3823624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407DEA8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70A0B790" w14:textId="77777777" w:rsidTr="00FF701D">
              <w:trPr>
                <w:trHeight w:val="255"/>
              </w:trPr>
              <w:tc>
                <w:tcPr>
                  <w:tcW w:w="1894" w:type="dxa"/>
                  <w:tcBorders>
                    <w:top w:val="nil"/>
                    <w:left w:val="nil"/>
                    <w:bottom w:val="nil"/>
                    <w:right w:val="nil"/>
                  </w:tcBorders>
                  <w:shd w:val="clear" w:color="auto" w:fill="auto"/>
                  <w:hideMark/>
                </w:tcPr>
                <w:p w14:paraId="0A90B2E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Tunisia</w:t>
                  </w:r>
                </w:p>
              </w:tc>
              <w:tc>
                <w:tcPr>
                  <w:tcW w:w="1366" w:type="dxa"/>
                  <w:tcBorders>
                    <w:top w:val="nil"/>
                    <w:left w:val="nil"/>
                    <w:bottom w:val="nil"/>
                    <w:right w:val="nil"/>
                  </w:tcBorders>
                  <w:shd w:val="clear" w:color="auto" w:fill="auto"/>
                  <w:hideMark/>
                </w:tcPr>
                <w:p w14:paraId="61CD53D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1D15786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BB7F9F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BFCE1E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6F723F3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21,81</w:t>
                  </w:r>
                </w:p>
              </w:tc>
              <w:tc>
                <w:tcPr>
                  <w:tcW w:w="1122" w:type="dxa"/>
                  <w:tcBorders>
                    <w:top w:val="nil"/>
                    <w:left w:val="nil"/>
                    <w:bottom w:val="nil"/>
                    <w:right w:val="nil"/>
                  </w:tcBorders>
                  <w:shd w:val="clear" w:color="auto" w:fill="auto"/>
                  <w:hideMark/>
                </w:tcPr>
                <w:p w14:paraId="0CF00FF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0,15</w:t>
                  </w:r>
                </w:p>
              </w:tc>
            </w:tr>
            <w:tr w:rsidR="00695453" w:rsidRPr="00695453" w14:paraId="24535B36" w14:textId="77777777" w:rsidTr="00FF701D">
              <w:trPr>
                <w:trHeight w:val="255"/>
              </w:trPr>
              <w:tc>
                <w:tcPr>
                  <w:tcW w:w="1894" w:type="dxa"/>
                  <w:tcBorders>
                    <w:top w:val="nil"/>
                    <w:left w:val="nil"/>
                    <w:bottom w:val="nil"/>
                    <w:right w:val="nil"/>
                  </w:tcBorders>
                  <w:shd w:val="clear" w:color="auto" w:fill="auto"/>
                  <w:hideMark/>
                </w:tcPr>
                <w:p w14:paraId="60AF0AC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Turcia</w:t>
                  </w:r>
                </w:p>
              </w:tc>
              <w:tc>
                <w:tcPr>
                  <w:tcW w:w="1366" w:type="dxa"/>
                  <w:tcBorders>
                    <w:top w:val="nil"/>
                    <w:left w:val="nil"/>
                    <w:bottom w:val="nil"/>
                    <w:right w:val="nil"/>
                  </w:tcBorders>
                  <w:shd w:val="clear" w:color="auto" w:fill="auto"/>
                  <w:hideMark/>
                </w:tcPr>
                <w:p w14:paraId="01E4206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20.007,56</w:t>
                  </w:r>
                </w:p>
              </w:tc>
              <w:tc>
                <w:tcPr>
                  <w:tcW w:w="1113" w:type="dxa"/>
                  <w:tcBorders>
                    <w:top w:val="nil"/>
                    <w:left w:val="nil"/>
                    <w:bottom w:val="nil"/>
                    <w:right w:val="nil"/>
                  </w:tcBorders>
                  <w:shd w:val="clear" w:color="auto" w:fill="auto"/>
                  <w:hideMark/>
                </w:tcPr>
                <w:p w14:paraId="27BBEC6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18,31</w:t>
                  </w:r>
                </w:p>
              </w:tc>
              <w:tc>
                <w:tcPr>
                  <w:tcW w:w="1276" w:type="dxa"/>
                  <w:tcBorders>
                    <w:top w:val="nil"/>
                    <w:left w:val="nil"/>
                    <w:bottom w:val="nil"/>
                    <w:right w:val="nil"/>
                  </w:tcBorders>
                  <w:shd w:val="clear" w:color="auto" w:fill="auto"/>
                  <w:hideMark/>
                </w:tcPr>
                <w:p w14:paraId="6F69153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10.110,00</w:t>
                  </w:r>
                </w:p>
              </w:tc>
              <w:tc>
                <w:tcPr>
                  <w:tcW w:w="1276" w:type="dxa"/>
                  <w:tcBorders>
                    <w:top w:val="nil"/>
                    <w:left w:val="nil"/>
                    <w:bottom w:val="nil"/>
                    <w:right w:val="nil"/>
                  </w:tcBorders>
                  <w:shd w:val="clear" w:color="auto" w:fill="auto"/>
                  <w:hideMark/>
                </w:tcPr>
                <w:p w14:paraId="2D5FE21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10,00</w:t>
                  </w:r>
                </w:p>
              </w:tc>
              <w:tc>
                <w:tcPr>
                  <w:tcW w:w="1366" w:type="dxa"/>
                  <w:tcBorders>
                    <w:top w:val="nil"/>
                    <w:left w:val="nil"/>
                    <w:bottom w:val="nil"/>
                    <w:right w:val="nil"/>
                  </w:tcBorders>
                  <w:shd w:val="clear" w:color="auto" w:fill="auto"/>
                  <w:hideMark/>
                </w:tcPr>
                <w:p w14:paraId="5271FAD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112.302,82</w:t>
                  </w:r>
                </w:p>
              </w:tc>
              <w:tc>
                <w:tcPr>
                  <w:tcW w:w="1122" w:type="dxa"/>
                  <w:tcBorders>
                    <w:top w:val="nil"/>
                    <w:left w:val="nil"/>
                    <w:bottom w:val="nil"/>
                    <w:right w:val="nil"/>
                  </w:tcBorders>
                  <w:shd w:val="clear" w:color="auto" w:fill="auto"/>
                  <w:hideMark/>
                </w:tcPr>
                <w:p w14:paraId="79B15D4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111,14</w:t>
                  </w:r>
                </w:p>
              </w:tc>
            </w:tr>
            <w:tr w:rsidR="00695453" w:rsidRPr="00695453" w14:paraId="3D04F6A2" w14:textId="77777777" w:rsidTr="00FF701D">
              <w:trPr>
                <w:trHeight w:val="255"/>
              </w:trPr>
              <w:tc>
                <w:tcPr>
                  <w:tcW w:w="1894" w:type="dxa"/>
                  <w:tcBorders>
                    <w:top w:val="nil"/>
                    <w:left w:val="nil"/>
                    <w:bottom w:val="nil"/>
                    <w:right w:val="nil"/>
                  </w:tcBorders>
                  <w:shd w:val="clear" w:color="auto" w:fill="auto"/>
                  <w:hideMark/>
                </w:tcPr>
                <w:p w14:paraId="2CDEDCF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Regatul Unit al Marii Britanii si Irlandei de Nord</w:t>
                  </w:r>
                </w:p>
              </w:tc>
              <w:tc>
                <w:tcPr>
                  <w:tcW w:w="1366" w:type="dxa"/>
                  <w:tcBorders>
                    <w:top w:val="nil"/>
                    <w:left w:val="nil"/>
                    <w:bottom w:val="nil"/>
                    <w:right w:val="nil"/>
                  </w:tcBorders>
                  <w:shd w:val="clear" w:color="auto" w:fill="auto"/>
                  <w:hideMark/>
                </w:tcPr>
                <w:p w14:paraId="262D399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106,37</w:t>
                  </w:r>
                </w:p>
              </w:tc>
              <w:tc>
                <w:tcPr>
                  <w:tcW w:w="1113" w:type="dxa"/>
                  <w:tcBorders>
                    <w:top w:val="nil"/>
                    <w:left w:val="nil"/>
                    <w:bottom w:val="nil"/>
                    <w:right w:val="nil"/>
                  </w:tcBorders>
                  <w:shd w:val="clear" w:color="auto" w:fill="auto"/>
                  <w:hideMark/>
                </w:tcPr>
                <w:p w14:paraId="300625D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0,70</w:t>
                  </w:r>
                </w:p>
              </w:tc>
              <w:tc>
                <w:tcPr>
                  <w:tcW w:w="1276" w:type="dxa"/>
                  <w:tcBorders>
                    <w:top w:val="nil"/>
                    <w:left w:val="nil"/>
                    <w:bottom w:val="nil"/>
                    <w:right w:val="nil"/>
                  </w:tcBorders>
                  <w:shd w:val="clear" w:color="auto" w:fill="auto"/>
                  <w:hideMark/>
                </w:tcPr>
                <w:p w14:paraId="76E6DC2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1199D59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55A2AAB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10,75</w:t>
                  </w:r>
                </w:p>
              </w:tc>
              <w:tc>
                <w:tcPr>
                  <w:tcW w:w="1122" w:type="dxa"/>
                  <w:tcBorders>
                    <w:top w:val="nil"/>
                    <w:left w:val="nil"/>
                    <w:bottom w:val="nil"/>
                    <w:right w:val="nil"/>
                  </w:tcBorders>
                  <w:shd w:val="clear" w:color="auto" w:fill="auto"/>
                  <w:hideMark/>
                </w:tcPr>
                <w:p w14:paraId="5C7CDBB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0,17</w:t>
                  </w:r>
                </w:p>
              </w:tc>
            </w:tr>
            <w:tr w:rsidR="00695453" w:rsidRPr="00695453" w14:paraId="4B5D1797" w14:textId="77777777" w:rsidTr="00FF701D">
              <w:trPr>
                <w:trHeight w:val="255"/>
              </w:trPr>
              <w:tc>
                <w:tcPr>
                  <w:tcW w:w="1894" w:type="dxa"/>
                  <w:tcBorders>
                    <w:top w:val="nil"/>
                    <w:left w:val="nil"/>
                    <w:bottom w:val="nil"/>
                    <w:right w:val="nil"/>
                  </w:tcBorders>
                  <w:shd w:val="clear" w:color="auto" w:fill="auto"/>
                  <w:hideMark/>
                </w:tcPr>
                <w:p w14:paraId="02767CD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Statele Unite ale Americii</w:t>
                  </w:r>
                </w:p>
              </w:tc>
              <w:tc>
                <w:tcPr>
                  <w:tcW w:w="1366" w:type="dxa"/>
                  <w:tcBorders>
                    <w:top w:val="nil"/>
                    <w:left w:val="nil"/>
                    <w:bottom w:val="nil"/>
                    <w:right w:val="nil"/>
                  </w:tcBorders>
                  <w:shd w:val="clear" w:color="auto" w:fill="auto"/>
                  <w:hideMark/>
                </w:tcPr>
                <w:p w14:paraId="76955B9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5AE73EF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46864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0,10</w:t>
                  </w:r>
                </w:p>
              </w:tc>
              <w:tc>
                <w:tcPr>
                  <w:tcW w:w="1276" w:type="dxa"/>
                  <w:tcBorders>
                    <w:top w:val="nil"/>
                    <w:left w:val="nil"/>
                    <w:bottom w:val="nil"/>
                    <w:right w:val="nil"/>
                  </w:tcBorders>
                  <w:shd w:val="clear" w:color="auto" w:fill="auto"/>
                  <w:hideMark/>
                </w:tcPr>
                <w:p w14:paraId="63E16E6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0,02</w:t>
                  </w:r>
                </w:p>
              </w:tc>
              <w:tc>
                <w:tcPr>
                  <w:tcW w:w="1366" w:type="dxa"/>
                  <w:tcBorders>
                    <w:top w:val="nil"/>
                    <w:left w:val="nil"/>
                    <w:bottom w:val="nil"/>
                    <w:right w:val="nil"/>
                  </w:tcBorders>
                  <w:shd w:val="clear" w:color="auto" w:fill="auto"/>
                  <w:hideMark/>
                </w:tcPr>
                <w:p w14:paraId="5A5475D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243,30</w:t>
                  </w:r>
                </w:p>
              </w:tc>
              <w:tc>
                <w:tcPr>
                  <w:tcW w:w="1122" w:type="dxa"/>
                  <w:tcBorders>
                    <w:top w:val="nil"/>
                    <w:left w:val="nil"/>
                    <w:bottom w:val="nil"/>
                    <w:right w:val="nil"/>
                  </w:tcBorders>
                  <w:shd w:val="clear" w:color="auto" w:fill="auto"/>
                  <w:hideMark/>
                </w:tcPr>
                <w:p w14:paraId="7539F44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3,93</w:t>
                  </w:r>
                </w:p>
              </w:tc>
            </w:tr>
            <w:tr w:rsidR="00695453" w:rsidRPr="00695453" w14:paraId="5755CEDE" w14:textId="77777777" w:rsidTr="00FF701D">
              <w:trPr>
                <w:trHeight w:val="255"/>
              </w:trPr>
              <w:tc>
                <w:tcPr>
                  <w:tcW w:w="1894" w:type="dxa"/>
                  <w:tcBorders>
                    <w:top w:val="nil"/>
                    <w:left w:val="nil"/>
                    <w:bottom w:val="nil"/>
                    <w:right w:val="nil"/>
                  </w:tcBorders>
                  <w:shd w:val="clear" w:color="auto" w:fill="D9D9D9" w:themeFill="background1" w:themeFillShade="D9"/>
                  <w:hideMark/>
                </w:tcPr>
                <w:p w14:paraId="4D5EE6ED"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 xml:space="preserve">Melase rezultate din </w:t>
                  </w:r>
                  <w:proofErr w:type="spellStart"/>
                  <w:r w:rsidRPr="00695453">
                    <w:rPr>
                      <w:rFonts w:ascii="Times New Roman" w:eastAsia="Times New Roman" w:hAnsi="Times New Roman" w:cs="Times New Roman"/>
                      <w:b/>
                      <w:bCs/>
                      <w:sz w:val="20"/>
                      <w:szCs w:val="20"/>
                      <w:lang w:val="ro-RO" w:eastAsia="ro-RO"/>
                    </w:rPr>
                    <w:t>extractia</w:t>
                  </w:r>
                  <w:proofErr w:type="spellEnd"/>
                  <w:r w:rsidRPr="00695453">
                    <w:rPr>
                      <w:rFonts w:ascii="Times New Roman" w:eastAsia="Times New Roman" w:hAnsi="Times New Roman" w:cs="Times New Roman"/>
                      <w:b/>
                      <w:bCs/>
                      <w:sz w:val="20"/>
                      <w:szCs w:val="20"/>
                      <w:lang w:val="ro-RO" w:eastAsia="ro-RO"/>
                    </w:rPr>
                    <w:t xml:space="preserve"> sau rafinarea zaharului:</w:t>
                  </w:r>
                </w:p>
              </w:tc>
              <w:tc>
                <w:tcPr>
                  <w:tcW w:w="1366" w:type="dxa"/>
                  <w:tcBorders>
                    <w:top w:val="nil"/>
                    <w:left w:val="nil"/>
                    <w:bottom w:val="nil"/>
                    <w:right w:val="nil"/>
                  </w:tcBorders>
                  <w:shd w:val="clear" w:color="auto" w:fill="D9D9D9" w:themeFill="background1" w:themeFillShade="D9"/>
                  <w:hideMark/>
                </w:tcPr>
                <w:p w14:paraId="161FE27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24.237,15</w:t>
                  </w:r>
                </w:p>
              </w:tc>
              <w:tc>
                <w:tcPr>
                  <w:tcW w:w="1113" w:type="dxa"/>
                  <w:tcBorders>
                    <w:top w:val="nil"/>
                    <w:left w:val="nil"/>
                    <w:bottom w:val="nil"/>
                    <w:right w:val="nil"/>
                  </w:tcBorders>
                  <w:shd w:val="clear" w:color="auto" w:fill="D9D9D9" w:themeFill="background1" w:themeFillShade="D9"/>
                  <w:hideMark/>
                </w:tcPr>
                <w:p w14:paraId="604086B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2,27</w:t>
                  </w:r>
                </w:p>
              </w:tc>
              <w:tc>
                <w:tcPr>
                  <w:tcW w:w="1276" w:type="dxa"/>
                  <w:tcBorders>
                    <w:top w:val="nil"/>
                    <w:left w:val="nil"/>
                    <w:bottom w:val="nil"/>
                    <w:right w:val="nil"/>
                  </w:tcBorders>
                  <w:shd w:val="clear" w:color="auto" w:fill="D9D9D9" w:themeFill="background1" w:themeFillShade="D9"/>
                  <w:hideMark/>
                </w:tcPr>
                <w:p w14:paraId="267CE1E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418,32</w:t>
                  </w:r>
                </w:p>
              </w:tc>
              <w:tc>
                <w:tcPr>
                  <w:tcW w:w="1276" w:type="dxa"/>
                  <w:tcBorders>
                    <w:top w:val="nil"/>
                    <w:left w:val="nil"/>
                    <w:bottom w:val="nil"/>
                    <w:right w:val="nil"/>
                  </w:tcBorders>
                  <w:shd w:val="clear" w:color="auto" w:fill="D9D9D9" w:themeFill="background1" w:themeFillShade="D9"/>
                  <w:hideMark/>
                </w:tcPr>
                <w:p w14:paraId="1FF29F4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2,12</w:t>
                  </w:r>
                </w:p>
              </w:tc>
              <w:tc>
                <w:tcPr>
                  <w:tcW w:w="1366" w:type="dxa"/>
                  <w:tcBorders>
                    <w:top w:val="nil"/>
                    <w:left w:val="nil"/>
                    <w:bottom w:val="nil"/>
                    <w:right w:val="nil"/>
                  </w:tcBorders>
                  <w:shd w:val="clear" w:color="auto" w:fill="D9D9D9" w:themeFill="background1" w:themeFillShade="D9"/>
                  <w:hideMark/>
                </w:tcPr>
                <w:p w14:paraId="39D52A2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4.384,12</w:t>
                  </w:r>
                </w:p>
              </w:tc>
              <w:tc>
                <w:tcPr>
                  <w:tcW w:w="1122" w:type="dxa"/>
                  <w:tcBorders>
                    <w:top w:val="nil"/>
                    <w:left w:val="nil"/>
                    <w:bottom w:val="nil"/>
                    <w:right w:val="nil"/>
                  </w:tcBorders>
                  <w:shd w:val="clear" w:color="auto" w:fill="D9D9D9" w:themeFill="background1" w:themeFillShade="D9"/>
                  <w:hideMark/>
                </w:tcPr>
                <w:p w14:paraId="41BEFF5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2,72</w:t>
                  </w:r>
                </w:p>
              </w:tc>
            </w:tr>
            <w:tr w:rsidR="00695453" w:rsidRPr="00695453" w14:paraId="14D94B66" w14:textId="77777777" w:rsidTr="00FF701D">
              <w:trPr>
                <w:trHeight w:val="255"/>
              </w:trPr>
              <w:tc>
                <w:tcPr>
                  <w:tcW w:w="1894" w:type="dxa"/>
                  <w:tcBorders>
                    <w:top w:val="nil"/>
                    <w:left w:val="nil"/>
                    <w:bottom w:val="nil"/>
                    <w:right w:val="nil"/>
                  </w:tcBorders>
                  <w:shd w:val="clear" w:color="auto" w:fill="auto"/>
                  <w:hideMark/>
                </w:tcPr>
                <w:p w14:paraId="11EE11F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 xml:space="preserve">   din care:</w:t>
                  </w:r>
                </w:p>
              </w:tc>
              <w:tc>
                <w:tcPr>
                  <w:tcW w:w="1366" w:type="dxa"/>
                  <w:tcBorders>
                    <w:top w:val="nil"/>
                    <w:left w:val="nil"/>
                    <w:bottom w:val="nil"/>
                    <w:right w:val="nil"/>
                  </w:tcBorders>
                  <w:shd w:val="clear" w:color="auto" w:fill="auto"/>
                  <w:hideMark/>
                </w:tcPr>
                <w:p w14:paraId="3B855B0D" w14:textId="77777777" w:rsidR="00695453" w:rsidRPr="00695453" w:rsidRDefault="00695453" w:rsidP="00695453">
                  <w:pPr>
                    <w:spacing w:after="0" w:line="240" w:lineRule="auto"/>
                    <w:jc w:val="center"/>
                    <w:rPr>
                      <w:rFonts w:ascii="Times New Roman" w:eastAsia="Times New Roman" w:hAnsi="Times New Roman" w:cs="Times New Roman"/>
                      <w:sz w:val="20"/>
                      <w:szCs w:val="20"/>
                      <w:lang w:val="ro-RO" w:eastAsia="ro-RO"/>
                    </w:rPr>
                  </w:pPr>
                </w:p>
              </w:tc>
              <w:tc>
                <w:tcPr>
                  <w:tcW w:w="1113" w:type="dxa"/>
                  <w:tcBorders>
                    <w:top w:val="nil"/>
                    <w:left w:val="nil"/>
                    <w:bottom w:val="nil"/>
                    <w:right w:val="nil"/>
                  </w:tcBorders>
                  <w:shd w:val="clear" w:color="auto" w:fill="auto"/>
                  <w:hideMark/>
                </w:tcPr>
                <w:p w14:paraId="0602C9E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3407938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21B2A2B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nil"/>
                    <w:left w:val="nil"/>
                    <w:bottom w:val="nil"/>
                    <w:right w:val="nil"/>
                  </w:tcBorders>
                  <w:shd w:val="clear" w:color="auto" w:fill="auto"/>
                  <w:hideMark/>
                </w:tcPr>
                <w:p w14:paraId="5D1A158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122" w:type="dxa"/>
                  <w:tcBorders>
                    <w:top w:val="nil"/>
                    <w:left w:val="nil"/>
                    <w:bottom w:val="nil"/>
                    <w:right w:val="nil"/>
                  </w:tcBorders>
                  <w:shd w:val="clear" w:color="auto" w:fill="auto"/>
                  <w:hideMark/>
                </w:tcPr>
                <w:p w14:paraId="4CB9F42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r>
            <w:tr w:rsidR="00695453" w:rsidRPr="00695453" w14:paraId="41D65B90" w14:textId="77777777" w:rsidTr="00FF701D">
              <w:trPr>
                <w:trHeight w:val="255"/>
              </w:trPr>
              <w:tc>
                <w:tcPr>
                  <w:tcW w:w="1894" w:type="dxa"/>
                  <w:tcBorders>
                    <w:top w:val="nil"/>
                    <w:left w:val="nil"/>
                    <w:bottom w:val="nil"/>
                    <w:right w:val="nil"/>
                  </w:tcBorders>
                  <w:shd w:val="clear" w:color="auto" w:fill="auto"/>
                  <w:hideMark/>
                </w:tcPr>
                <w:p w14:paraId="6F2E54DB"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CSI - total</w:t>
                  </w:r>
                </w:p>
              </w:tc>
              <w:tc>
                <w:tcPr>
                  <w:tcW w:w="1366" w:type="dxa"/>
                  <w:tcBorders>
                    <w:top w:val="nil"/>
                    <w:left w:val="nil"/>
                    <w:bottom w:val="nil"/>
                    <w:right w:val="nil"/>
                  </w:tcBorders>
                  <w:shd w:val="clear" w:color="auto" w:fill="auto"/>
                  <w:hideMark/>
                </w:tcPr>
                <w:p w14:paraId="6E8481B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w:t>
                  </w:r>
                </w:p>
              </w:tc>
              <w:tc>
                <w:tcPr>
                  <w:tcW w:w="1113" w:type="dxa"/>
                  <w:tcBorders>
                    <w:top w:val="nil"/>
                    <w:left w:val="nil"/>
                    <w:bottom w:val="nil"/>
                    <w:right w:val="nil"/>
                  </w:tcBorders>
                  <w:shd w:val="clear" w:color="auto" w:fill="auto"/>
                  <w:hideMark/>
                </w:tcPr>
                <w:p w14:paraId="6C7089C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w:t>
                  </w:r>
                </w:p>
              </w:tc>
              <w:tc>
                <w:tcPr>
                  <w:tcW w:w="1276" w:type="dxa"/>
                  <w:tcBorders>
                    <w:top w:val="nil"/>
                    <w:left w:val="nil"/>
                    <w:bottom w:val="nil"/>
                    <w:right w:val="nil"/>
                  </w:tcBorders>
                  <w:shd w:val="clear" w:color="auto" w:fill="auto"/>
                  <w:hideMark/>
                </w:tcPr>
                <w:p w14:paraId="3462FB9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65,00</w:t>
                  </w:r>
                </w:p>
              </w:tc>
              <w:tc>
                <w:tcPr>
                  <w:tcW w:w="1276" w:type="dxa"/>
                  <w:tcBorders>
                    <w:top w:val="nil"/>
                    <w:left w:val="nil"/>
                    <w:bottom w:val="nil"/>
                    <w:right w:val="nil"/>
                  </w:tcBorders>
                  <w:shd w:val="clear" w:color="auto" w:fill="auto"/>
                  <w:hideMark/>
                </w:tcPr>
                <w:p w14:paraId="545B081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0,17</w:t>
                  </w:r>
                </w:p>
              </w:tc>
              <w:tc>
                <w:tcPr>
                  <w:tcW w:w="1366" w:type="dxa"/>
                  <w:tcBorders>
                    <w:top w:val="nil"/>
                    <w:left w:val="nil"/>
                    <w:bottom w:val="nil"/>
                    <w:right w:val="nil"/>
                  </w:tcBorders>
                  <w:shd w:val="clear" w:color="auto" w:fill="auto"/>
                  <w:hideMark/>
                </w:tcPr>
                <w:p w14:paraId="4352C06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w:t>
                  </w:r>
                </w:p>
              </w:tc>
              <w:tc>
                <w:tcPr>
                  <w:tcW w:w="1122" w:type="dxa"/>
                  <w:tcBorders>
                    <w:top w:val="nil"/>
                    <w:left w:val="nil"/>
                    <w:bottom w:val="nil"/>
                    <w:right w:val="nil"/>
                  </w:tcBorders>
                  <w:shd w:val="clear" w:color="auto" w:fill="auto"/>
                  <w:hideMark/>
                </w:tcPr>
                <w:p w14:paraId="58AB61D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w:t>
                  </w:r>
                </w:p>
              </w:tc>
            </w:tr>
            <w:tr w:rsidR="00695453" w:rsidRPr="00695453" w14:paraId="7BA2D91D" w14:textId="77777777" w:rsidTr="00FF701D">
              <w:trPr>
                <w:trHeight w:val="255"/>
              </w:trPr>
              <w:tc>
                <w:tcPr>
                  <w:tcW w:w="1894" w:type="dxa"/>
                  <w:tcBorders>
                    <w:top w:val="nil"/>
                    <w:left w:val="nil"/>
                    <w:bottom w:val="nil"/>
                    <w:right w:val="nil"/>
                  </w:tcBorders>
                  <w:shd w:val="clear" w:color="auto" w:fill="auto"/>
                  <w:hideMark/>
                </w:tcPr>
                <w:p w14:paraId="57837BF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Federatia</w:t>
                  </w:r>
                  <w:proofErr w:type="spellEnd"/>
                  <w:r w:rsidRPr="00695453">
                    <w:rPr>
                      <w:rFonts w:ascii="Times New Roman" w:eastAsia="Times New Roman" w:hAnsi="Times New Roman" w:cs="Times New Roman"/>
                      <w:sz w:val="20"/>
                      <w:szCs w:val="20"/>
                      <w:lang w:val="ro-RO" w:eastAsia="ro-RO"/>
                    </w:rPr>
                    <w:t xml:space="preserve"> Rusa</w:t>
                  </w:r>
                </w:p>
              </w:tc>
              <w:tc>
                <w:tcPr>
                  <w:tcW w:w="1366" w:type="dxa"/>
                  <w:tcBorders>
                    <w:top w:val="nil"/>
                    <w:left w:val="nil"/>
                    <w:bottom w:val="nil"/>
                    <w:right w:val="nil"/>
                  </w:tcBorders>
                  <w:shd w:val="clear" w:color="auto" w:fill="auto"/>
                  <w:hideMark/>
                </w:tcPr>
                <w:p w14:paraId="5E29FD3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0BE5221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05AB6A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65,00</w:t>
                  </w:r>
                </w:p>
              </w:tc>
              <w:tc>
                <w:tcPr>
                  <w:tcW w:w="1276" w:type="dxa"/>
                  <w:tcBorders>
                    <w:top w:val="nil"/>
                    <w:left w:val="nil"/>
                    <w:bottom w:val="nil"/>
                    <w:right w:val="nil"/>
                  </w:tcBorders>
                  <w:shd w:val="clear" w:color="auto" w:fill="auto"/>
                  <w:hideMark/>
                </w:tcPr>
                <w:p w14:paraId="631D47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0,17</w:t>
                  </w:r>
                </w:p>
              </w:tc>
              <w:tc>
                <w:tcPr>
                  <w:tcW w:w="1366" w:type="dxa"/>
                  <w:tcBorders>
                    <w:top w:val="nil"/>
                    <w:left w:val="nil"/>
                    <w:bottom w:val="nil"/>
                    <w:right w:val="nil"/>
                  </w:tcBorders>
                  <w:shd w:val="clear" w:color="auto" w:fill="auto"/>
                  <w:hideMark/>
                </w:tcPr>
                <w:p w14:paraId="7550EE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3CE36B9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05174A61" w14:textId="77777777" w:rsidTr="00FF701D">
              <w:trPr>
                <w:trHeight w:val="255"/>
              </w:trPr>
              <w:tc>
                <w:tcPr>
                  <w:tcW w:w="1894" w:type="dxa"/>
                  <w:tcBorders>
                    <w:top w:val="nil"/>
                    <w:left w:val="nil"/>
                    <w:bottom w:val="nil"/>
                    <w:right w:val="nil"/>
                  </w:tcBorders>
                  <w:shd w:val="clear" w:color="auto" w:fill="auto"/>
                  <w:hideMark/>
                </w:tcPr>
                <w:p w14:paraId="31703143"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Uniunii Europene - total</w:t>
                  </w:r>
                </w:p>
              </w:tc>
              <w:tc>
                <w:tcPr>
                  <w:tcW w:w="1366" w:type="dxa"/>
                  <w:tcBorders>
                    <w:top w:val="nil"/>
                    <w:left w:val="nil"/>
                    <w:bottom w:val="nil"/>
                    <w:right w:val="nil"/>
                  </w:tcBorders>
                  <w:shd w:val="clear" w:color="auto" w:fill="auto"/>
                  <w:hideMark/>
                </w:tcPr>
                <w:p w14:paraId="08A32FE0"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31,75</w:t>
                  </w:r>
                </w:p>
              </w:tc>
              <w:tc>
                <w:tcPr>
                  <w:tcW w:w="1113" w:type="dxa"/>
                  <w:tcBorders>
                    <w:top w:val="nil"/>
                    <w:left w:val="nil"/>
                    <w:bottom w:val="nil"/>
                    <w:right w:val="nil"/>
                  </w:tcBorders>
                  <w:shd w:val="clear" w:color="auto" w:fill="auto"/>
                  <w:hideMark/>
                </w:tcPr>
                <w:p w14:paraId="7770559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0,21</w:t>
                  </w:r>
                </w:p>
              </w:tc>
              <w:tc>
                <w:tcPr>
                  <w:tcW w:w="1276" w:type="dxa"/>
                  <w:tcBorders>
                    <w:top w:val="nil"/>
                    <w:left w:val="nil"/>
                    <w:bottom w:val="nil"/>
                    <w:right w:val="nil"/>
                  </w:tcBorders>
                  <w:shd w:val="clear" w:color="auto" w:fill="auto"/>
                  <w:hideMark/>
                </w:tcPr>
                <w:p w14:paraId="2B90DBC0"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1,62</w:t>
                  </w:r>
                </w:p>
              </w:tc>
              <w:tc>
                <w:tcPr>
                  <w:tcW w:w="1276" w:type="dxa"/>
                  <w:tcBorders>
                    <w:top w:val="nil"/>
                    <w:left w:val="nil"/>
                    <w:bottom w:val="nil"/>
                    <w:right w:val="nil"/>
                  </w:tcBorders>
                  <w:shd w:val="clear" w:color="auto" w:fill="auto"/>
                  <w:hideMark/>
                </w:tcPr>
                <w:p w14:paraId="6F4B105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0,09</w:t>
                  </w:r>
                </w:p>
              </w:tc>
              <w:tc>
                <w:tcPr>
                  <w:tcW w:w="1366" w:type="dxa"/>
                  <w:tcBorders>
                    <w:top w:val="nil"/>
                    <w:left w:val="nil"/>
                    <w:bottom w:val="nil"/>
                    <w:right w:val="nil"/>
                  </w:tcBorders>
                  <w:shd w:val="clear" w:color="auto" w:fill="auto"/>
                  <w:hideMark/>
                </w:tcPr>
                <w:p w14:paraId="2DBDDCC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4.261,72</w:t>
                  </w:r>
                </w:p>
              </w:tc>
              <w:tc>
                <w:tcPr>
                  <w:tcW w:w="1122" w:type="dxa"/>
                  <w:tcBorders>
                    <w:top w:val="nil"/>
                    <w:left w:val="nil"/>
                    <w:bottom w:val="nil"/>
                    <w:right w:val="nil"/>
                  </w:tcBorders>
                  <w:shd w:val="clear" w:color="auto" w:fill="auto"/>
                  <w:hideMark/>
                </w:tcPr>
                <w:p w14:paraId="67CB80C1"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2,25</w:t>
                  </w:r>
                </w:p>
              </w:tc>
            </w:tr>
            <w:tr w:rsidR="00695453" w:rsidRPr="00695453" w14:paraId="196A2B9B" w14:textId="77777777" w:rsidTr="00FF701D">
              <w:trPr>
                <w:trHeight w:val="255"/>
              </w:trPr>
              <w:tc>
                <w:tcPr>
                  <w:tcW w:w="1894" w:type="dxa"/>
                  <w:tcBorders>
                    <w:top w:val="nil"/>
                    <w:left w:val="nil"/>
                    <w:bottom w:val="nil"/>
                    <w:right w:val="nil"/>
                  </w:tcBorders>
                  <w:shd w:val="clear" w:color="auto" w:fill="auto"/>
                  <w:hideMark/>
                </w:tcPr>
                <w:p w14:paraId="698D0BA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Austria</w:t>
                  </w:r>
                </w:p>
              </w:tc>
              <w:tc>
                <w:tcPr>
                  <w:tcW w:w="1366" w:type="dxa"/>
                  <w:tcBorders>
                    <w:top w:val="nil"/>
                    <w:left w:val="nil"/>
                    <w:bottom w:val="nil"/>
                    <w:right w:val="nil"/>
                  </w:tcBorders>
                  <w:shd w:val="clear" w:color="auto" w:fill="auto"/>
                  <w:hideMark/>
                </w:tcPr>
                <w:p w14:paraId="78FAB5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31,75</w:t>
                  </w:r>
                </w:p>
              </w:tc>
              <w:tc>
                <w:tcPr>
                  <w:tcW w:w="1113" w:type="dxa"/>
                  <w:tcBorders>
                    <w:top w:val="nil"/>
                    <w:left w:val="nil"/>
                    <w:bottom w:val="nil"/>
                    <w:right w:val="nil"/>
                  </w:tcBorders>
                  <w:shd w:val="clear" w:color="auto" w:fill="auto"/>
                  <w:hideMark/>
                </w:tcPr>
                <w:p w14:paraId="450B39A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0,21</w:t>
                  </w:r>
                </w:p>
              </w:tc>
              <w:tc>
                <w:tcPr>
                  <w:tcW w:w="1276" w:type="dxa"/>
                  <w:tcBorders>
                    <w:top w:val="nil"/>
                    <w:left w:val="nil"/>
                    <w:bottom w:val="nil"/>
                    <w:right w:val="nil"/>
                  </w:tcBorders>
                  <w:shd w:val="clear" w:color="auto" w:fill="auto"/>
                  <w:hideMark/>
                </w:tcPr>
                <w:p w14:paraId="5AB0538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98125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A98E4A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4689395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162293F1" w14:textId="77777777" w:rsidTr="00FF701D">
              <w:trPr>
                <w:trHeight w:val="255"/>
              </w:trPr>
              <w:tc>
                <w:tcPr>
                  <w:tcW w:w="1894" w:type="dxa"/>
                  <w:tcBorders>
                    <w:top w:val="nil"/>
                    <w:left w:val="nil"/>
                    <w:bottom w:val="nil"/>
                    <w:right w:val="nil"/>
                  </w:tcBorders>
                  <w:shd w:val="clear" w:color="auto" w:fill="auto"/>
                  <w:hideMark/>
                </w:tcPr>
                <w:p w14:paraId="1917A11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Germania</w:t>
                  </w:r>
                </w:p>
              </w:tc>
              <w:tc>
                <w:tcPr>
                  <w:tcW w:w="1366" w:type="dxa"/>
                  <w:tcBorders>
                    <w:top w:val="nil"/>
                    <w:left w:val="nil"/>
                    <w:bottom w:val="nil"/>
                    <w:right w:val="nil"/>
                  </w:tcBorders>
                  <w:shd w:val="clear" w:color="auto" w:fill="auto"/>
                  <w:hideMark/>
                </w:tcPr>
                <w:p w14:paraId="1FC3941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2D13EA7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0171AC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16BBA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5CE781C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30,00</w:t>
                  </w:r>
                </w:p>
              </w:tc>
              <w:tc>
                <w:tcPr>
                  <w:tcW w:w="1122" w:type="dxa"/>
                  <w:tcBorders>
                    <w:top w:val="nil"/>
                    <w:left w:val="nil"/>
                    <w:bottom w:val="nil"/>
                    <w:right w:val="nil"/>
                  </w:tcBorders>
                  <w:shd w:val="clear" w:color="auto" w:fill="auto"/>
                  <w:hideMark/>
                </w:tcPr>
                <w:p w14:paraId="386BAEE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0,13</w:t>
                  </w:r>
                </w:p>
              </w:tc>
            </w:tr>
            <w:tr w:rsidR="00695453" w:rsidRPr="00695453" w14:paraId="4AC7E83B" w14:textId="77777777" w:rsidTr="00FF701D">
              <w:trPr>
                <w:trHeight w:val="255"/>
              </w:trPr>
              <w:tc>
                <w:tcPr>
                  <w:tcW w:w="1894" w:type="dxa"/>
                  <w:tcBorders>
                    <w:top w:val="nil"/>
                    <w:left w:val="nil"/>
                    <w:bottom w:val="nil"/>
                    <w:right w:val="nil"/>
                  </w:tcBorders>
                  <w:shd w:val="clear" w:color="auto" w:fill="auto"/>
                  <w:hideMark/>
                </w:tcPr>
                <w:p w14:paraId="47922FD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Polonia</w:t>
                  </w:r>
                </w:p>
              </w:tc>
              <w:tc>
                <w:tcPr>
                  <w:tcW w:w="1366" w:type="dxa"/>
                  <w:tcBorders>
                    <w:top w:val="nil"/>
                    <w:left w:val="nil"/>
                    <w:bottom w:val="nil"/>
                    <w:right w:val="nil"/>
                  </w:tcBorders>
                  <w:shd w:val="clear" w:color="auto" w:fill="auto"/>
                  <w:hideMark/>
                </w:tcPr>
                <w:p w14:paraId="773D9F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1214A5A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D232A4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1,62</w:t>
                  </w:r>
                </w:p>
              </w:tc>
              <w:tc>
                <w:tcPr>
                  <w:tcW w:w="1276" w:type="dxa"/>
                  <w:tcBorders>
                    <w:top w:val="nil"/>
                    <w:left w:val="nil"/>
                    <w:bottom w:val="nil"/>
                    <w:right w:val="nil"/>
                  </w:tcBorders>
                  <w:shd w:val="clear" w:color="auto" w:fill="auto"/>
                  <w:hideMark/>
                </w:tcPr>
                <w:p w14:paraId="09195A8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0,09</w:t>
                  </w:r>
                </w:p>
              </w:tc>
              <w:tc>
                <w:tcPr>
                  <w:tcW w:w="1366" w:type="dxa"/>
                  <w:tcBorders>
                    <w:top w:val="nil"/>
                    <w:left w:val="nil"/>
                    <w:bottom w:val="nil"/>
                    <w:right w:val="nil"/>
                  </w:tcBorders>
                  <w:shd w:val="clear" w:color="auto" w:fill="auto"/>
                  <w:hideMark/>
                </w:tcPr>
                <w:p w14:paraId="2CB3C9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0,34</w:t>
                  </w:r>
                </w:p>
              </w:tc>
              <w:tc>
                <w:tcPr>
                  <w:tcW w:w="1122" w:type="dxa"/>
                  <w:tcBorders>
                    <w:top w:val="nil"/>
                    <w:left w:val="nil"/>
                    <w:bottom w:val="nil"/>
                    <w:right w:val="nil"/>
                  </w:tcBorders>
                  <w:shd w:val="clear" w:color="auto" w:fill="auto"/>
                  <w:hideMark/>
                </w:tcPr>
                <w:p w14:paraId="08589E9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0,01</w:t>
                  </w:r>
                </w:p>
              </w:tc>
            </w:tr>
            <w:tr w:rsidR="00695453" w:rsidRPr="00695453" w14:paraId="46C6C327" w14:textId="77777777" w:rsidTr="00FF701D">
              <w:trPr>
                <w:trHeight w:val="255"/>
              </w:trPr>
              <w:tc>
                <w:tcPr>
                  <w:tcW w:w="1894" w:type="dxa"/>
                  <w:tcBorders>
                    <w:top w:val="nil"/>
                    <w:left w:val="nil"/>
                    <w:bottom w:val="nil"/>
                    <w:right w:val="nil"/>
                  </w:tcBorders>
                  <w:shd w:val="clear" w:color="auto" w:fill="auto"/>
                  <w:hideMark/>
                </w:tcPr>
                <w:p w14:paraId="72250B2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Romania</w:t>
                  </w:r>
                </w:p>
              </w:tc>
              <w:tc>
                <w:tcPr>
                  <w:tcW w:w="1366" w:type="dxa"/>
                  <w:tcBorders>
                    <w:top w:val="nil"/>
                    <w:left w:val="nil"/>
                    <w:bottom w:val="nil"/>
                    <w:right w:val="nil"/>
                  </w:tcBorders>
                  <w:shd w:val="clear" w:color="auto" w:fill="auto"/>
                  <w:hideMark/>
                </w:tcPr>
                <w:p w14:paraId="0DDBCEC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44988A4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AFE75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EFEE9A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14567C5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4.231,38</w:t>
                  </w:r>
                </w:p>
              </w:tc>
              <w:tc>
                <w:tcPr>
                  <w:tcW w:w="1122" w:type="dxa"/>
                  <w:tcBorders>
                    <w:top w:val="nil"/>
                    <w:left w:val="nil"/>
                    <w:bottom w:val="nil"/>
                    <w:right w:val="nil"/>
                  </w:tcBorders>
                  <w:shd w:val="clear" w:color="auto" w:fill="auto"/>
                  <w:hideMark/>
                </w:tcPr>
                <w:p w14:paraId="54EDEDC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2,11</w:t>
                  </w:r>
                </w:p>
              </w:tc>
            </w:tr>
            <w:tr w:rsidR="00695453" w:rsidRPr="00695453" w14:paraId="1F6041D0" w14:textId="77777777" w:rsidTr="00FF701D">
              <w:trPr>
                <w:trHeight w:val="255"/>
              </w:trPr>
              <w:tc>
                <w:tcPr>
                  <w:tcW w:w="1894" w:type="dxa"/>
                  <w:tcBorders>
                    <w:top w:val="nil"/>
                    <w:left w:val="nil"/>
                    <w:bottom w:val="nil"/>
                    <w:right w:val="nil"/>
                  </w:tcBorders>
                  <w:shd w:val="clear" w:color="auto" w:fill="auto"/>
                  <w:hideMark/>
                </w:tcPr>
                <w:p w14:paraId="5239984B"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Celelalte tari ale lumii - total</w:t>
                  </w:r>
                </w:p>
              </w:tc>
              <w:tc>
                <w:tcPr>
                  <w:tcW w:w="1366" w:type="dxa"/>
                  <w:tcBorders>
                    <w:top w:val="nil"/>
                    <w:left w:val="nil"/>
                    <w:bottom w:val="nil"/>
                    <w:right w:val="nil"/>
                  </w:tcBorders>
                  <w:shd w:val="clear" w:color="auto" w:fill="auto"/>
                  <w:hideMark/>
                </w:tcPr>
                <w:p w14:paraId="01C1FB25"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24.205,40</w:t>
                  </w:r>
                </w:p>
              </w:tc>
              <w:tc>
                <w:tcPr>
                  <w:tcW w:w="1113" w:type="dxa"/>
                  <w:tcBorders>
                    <w:top w:val="nil"/>
                    <w:left w:val="nil"/>
                    <w:bottom w:val="nil"/>
                    <w:right w:val="nil"/>
                  </w:tcBorders>
                  <w:shd w:val="clear" w:color="auto" w:fill="auto"/>
                  <w:hideMark/>
                </w:tcPr>
                <w:p w14:paraId="09CC620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2,06</w:t>
                  </w:r>
                </w:p>
              </w:tc>
              <w:tc>
                <w:tcPr>
                  <w:tcW w:w="1276" w:type="dxa"/>
                  <w:tcBorders>
                    <w:top w:val="nil"/>
                    <w:left w:val="nil"/>
                    <w:bottom w:val="nil"/>
                    <w:right w:val="nil"/>
                  </w:tcBorders>
                  <w:shd w:val="clear" w:color="auto" w:fill="auto"/>
                  <w:hideMark/>
                </w:tcPr>
                <w:p w14:paraId="00D8969D"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351,70</w:t>
                  </w:r>
                </w:p>
              </w:tc>
              <w:tc>
                <w:tcPr>
                  <w:tcW w:w="1276" w:type="dxa"/>
                  <w:tcBorders>
                    <w:top w:val="nil"/>
                    <w:left w:val="nil"/>
                    <w:bottom w:val="nil"/>
                    <w:right w:val="nil"/>
                  </w:tcBorders>
                  <w:shd w:val="clear" w:color="auto" w:fill="auto"/>
                  <w:hideMark/>
                </w:tcPr>
                <w:p w14:paraId="1016ABC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1,86</w:t>
                  </w:r>
                </w:p>
              </w:tc>
              <w:tc>
                <w:tcPr>
                  <w:tcW w:w="1366" w:type="dxa"/>
                  <w:tcBorders>
                    <w:top w:val="nil"/>
                    <w:left w:val="nil"/>
                    <w:bottom w:val="nil"/>
                    <w:right w:val="nil"/>
                  </w:tcBorders>
                  <w:shd w:val="clear" w:color="auto" w:fill="auto"/>
                  <w:hideMark/>
                </w:tcPr>
                <w:p w14:paraId="50C8454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122,40</w:t>
                  </w:r>
                </w:p>
              </w:tc>
              <w:tc>
                <w:tcPr>
                  <w:tcW w:w="1122" w:type="dxa"/>
                  <w:tcBorders>
                    <w:top w:val="nil"/>
                    <w:left w:val="nil"/>
                    <w:bottom w:val="nil"/>
                    <w:right w:val="nil"/>
                  </w:tcBorders>
                  <w:shd w:val="clear" w:color="auto" w:fill="auto"/>
                  <w:hideMark/>
                </w:tcPr>
                <w:p w14:paraId="2E160F9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0,46</w:t>
                  </w:r>
                </w:p>
              </w:tc>
            </w:tr>
            <w:tr w:rsidR="00695453" w:rsidRPr="00695453" w14:paraId="581FC9FF" w14:textId="77777777" w:rsidTr="00FF701D">
              <w:trPr>
                <w:trHeight w:val="255"/>
              </w:trPr>
              <w:tc>
                <w:tcPr>
                  <w:tcW w:w="1894" w:type="dxa"/>
                  <w:tcBorders>
                    <w:top w:val="nil"/>
                    <w:left w:val="nil"/>
                    <w:bottom w:val="nil"/>
                    <w:right w:val="nil"/>
                  </w:tcBorders>
                  <w:shd w:val="clear" w:color="auto" w:fill="auto"/>
                  <w:hideMark/>
                </w:tcPr>
                <w:p w14:paraId="4AC9800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Diverse tari</w:t>
                  </w:r>
                </w:p>
              </w:tc>
              <w:tc>
                <w:tcPr>
                  <w:tcW w:w="1366" w:type="dxa"/>
                  <w:tcBorders>
                    <w:top w:val="nil"/>
                    <w:left w:val="nil"/>
                    <w:bottom w:val="nil"/>
                    <w:right w:val="nil"/>
                  </w:tcBorders>
                  <w:shd w:val="clear" w:color="auto" w:fill="auto"/>
                  <w:hideMark/>
                </w:tcPr>
                <w:p w14:paraId="60A43E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24.110,00</w:t>
                  </w:r>
                </w:p>
              </w:tc>
              <w:tc>
                <w:tcPr>
                  <w:tcW w:w="1113" w:type="dxa"/>
                  <w:tcBorders>
                    <w:top w:val="nil"/>
                    <w:left w:val="nil"/>
                    <w:bottom w:val="nil"/>
                    <w:right w:val="nil"/>
                  </w:tcBorders>
                  <w:shd w:val="clear" w:color="auto" w:fill="auto"/>
                  <w:hideMark/>
                </w:tcPr>
                <w:p w14:paraId="180F128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1,67</w:t>
                  </w:r>
                </w:p>
              </w:tc>
              <w:tc>
                <w:tcPr>
                  <w:tcW w:w="1276" w:type="dxa"/>
                  <w:tcBorders>
                    <w:top w:val="nil"/>
                    <w:left w:val="nil"/>
                    <w:bottom w:val="nil"/>
                    <w:right w:val="nil"/>
                  </w:tcBorders>
                  <w:shd w:val="clear" w:color="auto" w:fill="auto"/>
                  <w:hideMark/>
                </w:tcPr>
                <w:p w14:paraId="15472F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6F2FC4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12C60D6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52FD3D2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73D79D07" w14:textId="77777777" w:rsidTr="00FF701D">
              <w:trPr>
                <w:trHeight w:val="255"/>
              </w:trPr>
              <w:tc>
                <w:tcPr>
                  <w:tcW w:w="1894" w:type="dxa"/>
                  <w:tcBorders>
                    <w:top w:val="nil"/>
                    <w:left w:val="nil"/>
                    <w:bottom w:val="nil"/>
                    <w:right w:val="nil"/>
                  </w:tcBorders>
                  <w:shd w:val="clear" w:color="auto" w:fill="auto"/>
                  <w:hideMark/>
                </w:tcPr>
                <w:p w14:paraId="56952AC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Brazilia</w:t>
                  </w:r>
                </w:p>
              </w:tc>
              <w:tc>
                <w:tcPr>
                  <w:tcW w:w="1366" w:type="dxa"/>
                  <w:tcBorders>
                    <w:top w:val="nil"/>
                    <w:left w:val="nil"/>
                    <w:bottom w:val="nil"/>
                    <w:right w:val="nil"/>
                  </w:tcBorders>
                  <w:shd w:val="clear" w:color="auto" w:fill="auto"/>
                  <w:hideMark/>
                </w:tcPr>
                <w:p w14:paraId="1FE0F49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78,00</w:t>
                  </w:r>
                </w:p>
              </w:tc>
              <w:tc>
                <w:tcPr>
                  <w:tcW w:w="1113" w:type="dxa"/>
                  <w:tcBorders>
                    <w:top w:val="nil"/>
                    <w:left w:val="nil"/>
                    <w:bottom w:val="nil"/>
                    <w:right w:val="nil"/>
                  </w:tcBorders>
                  <w:shd w:val="clear" w:color="auto" w:fill="auto"/>
                  <w:hideMark/>
                </w:tcPr>
                <w:p w14:paraId="1414F0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0,31</w:t>
                  </w:r>
                </w:p>
              </w:tc>
              <w:tc>
                <w:tcPr>
                  <w:tcW w:w="1276" w:type="dxa"/>
                  <w:tcBorders>
                    <w:top w:val="nil"/>
                    <w:left w:val="nil"/>
                    <w:bottom w:val="nil"/>
                    <w:right w:val="nil"/>
                  </w:tcBorders>
                  <w:shd w:val="clear" w:color="auto" w:fill="auto"/>
                  <w:hideMark/>
                </w:tcPr>
                <w:p w14:paraId="025DDA1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90,00</w:t>
                  </w:r>
                </w:p>
              </w:tc>
              <w:tc>
                <w:tcPr>
                  <w:tcW w:w="1276" w:type="dxa"/>
                  <w:tcBorders>
                    <w:top w:val="nil"/>
                    <w:left w:val="nil"/>
                    <w:bottom w:val="nil"/>
                    <w:right w:val="nil"/>
                  </w:tcBorders>
                  <w:shd w:val="clear" w:color="auto" w:fill="auto"/>
                  <w:hideMark/>
                </w:tcPr>
                <w:p w14:paraId="6584A86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0,39</w:t>
                  </w:r>
                </w:p>
              </w:tc>
              <w:tc>
                <w:tcPr>
                  <w:tcW w:w="1366" w:type="dxa"/>
                  <w:tcBorders>
                    <w:top w:val="nil"/>
                    <w:left w:val="nil"/>
                    <w:bottom w:val="nil"/>
                    <w:right w:val="nil"/>
                  </w:tcBorders>
                  <w:shd w:val="clear" w:color="auto" w:fill="auto"/>
                  <w:hideMark/>
                </w:tcPr>
                <w:p w14:paraId="2D3C6D0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120,00</w:t>
                  </w:r>
                </w:p>
              </w:tc>
              <w:tc>
                <w:tcPr>
                  <w:tcW w:w="1122" w:type="dxa"/>
                  <w:tcBorders>
                    <w:top w:val="nil"/>
                    <w:left w:val="nil"/>
                    <w:bottom w:val="nil"/>
                    <w:right w:val="nil"/>
                  </w:tcBorders>
                  <w:shd w:val="clear" w:color="auto" w:fill="auto"/>
                  <w:hideMark/>
                </w:tcPr>
                <w:p w14:paraId="022F839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0,45</w:t>
                  </w:r>
                </w:p>
              </w:tc>
            </w:tr>
            <w:tr w:rsidR="00695453" w:rsidRPr="00695453" w14:paraId="1F462783" w14:textId="77777777" w:rsidTr="00FF701D">
              <w:trPr>
                <w:trHeight w:val="255"/>
              </w:trPr>
              <w:tc>
                <w:tcPr>
                  <w:tcW w:w="1894" w:type="dxa"/>
                  <w:tcBorders>
                    <w:top w:val="nil"/>
                    <w:left w:val="nil"/>
                    <w:bottom w:val="nil"/>
                    <w:right w:val="nil"/>
                  </w:tcBorders>
                  <w:shd w:val="clear" w:color="auto" w:fill="auto"/>
                  <w:hideMark/>
                </w:tcPr>
                <w:p w14:paraId="31B014B3"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Indonezia</w:t>
                  </w:r>
                </w:p>
              </w:tc>
              <w:tc>
                <w:tcPr>
                  <w:tcW w:w="1366" w:type="dxa"/>
                  <w:tcBorders>
                    <w:top w:val="nil"/>
                    <w:left w:val="nil"/>
                    <w:bottom w:val="nil"/>
                    <w:right w:val="nil"/>
                  </w:tcBorders>
                  <w:shd w:val="clear" w:color="auto" w:fill="auto"/>
                  <w:hideMark/>
                </w:tcPr>
                <w:p w14:paraId="493D50A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504C79E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0EE4F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250,00</w:t>
                  </w:r>
                </w:p>
              </w:tc>
              <w:tc>
                <w:tcPr>
                  <w:tcW w:w="1276" w:type="dxa"/>
                  <w:tcBorders>
                    <w:top w:val="nil"/>
                    <w:left w:val="nil"/>
                    <w:bottom w:val="nil"/>
                    <w:right w:val="nil"/>
                  </w:tcBorders>
                  <w:shd w:val="clear" w:color="auto" w:fill="auto"/>
                  <w:hideMark/>
                </w:tcPr>
                <w:p w14:paraId="7174F86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1,38</w:t>
                  </w:r>
                </w:p>
              </w:tc>
              <w:tc>
                <w:tcPr>
                  <w:tcW w:w="1366" w:type="dxa"/>
                  <w:tcBorders>
                    <w:top w:val="nil"/>
                    <w:left w:val="nil"/>
                    <w:bottom w:val="nil"/>
                    <w:right w:val="nil"/>
                  </w:tcBorders>
                  <w:shd w:val="clear" w:color="auto" w:fill="auto"/>
                  <w:hideMark/>
                </w:tcPr>
                <w:p w14:paraId="2F6B120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399EE1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1E411C14" w14:textId="77777777" w:rsidTr="00FF701D">
              <w:trPr>
                <w:trHeight w:val="255"/>
              </w:trPr>
              <w:tc>
                <w:tcPr>
                  <w:tcW w:w="1894" w:type="dxa"/>
                  <w:tcBorders>
                    <w:top w:val="nil"/>
                    <w:left w:val="nil"/>
                    <w:bottom w:val="nil"/>
                    <w:right w:val="nil"/>
                  </w:tcBorders>
                  <w:shd w:val="clear" w:color="auto" w:fill="auto"/>
                  <w:hideMark/>
                </w:tcPr>
                <w:p w14:paraId="616693F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Paraguay</w:t>
                  </w:r>
                </w:p>
              </w:tc>
              <w:tc>
                <w:tcPr>
                  <w:tcW w:w="1366" w:type="dxa"/>
                  <w:tcBorders>
                    <w:top w:val="nil"/>
                    <w:left w:val="nil"/>
                    <w:bottom w:val="nil"/>
                    <w:right w:val="nil"/>
                  </w:tcBorders>
                  <w:shd w:val="clear" w:color="auto" w:fill="auto"/>
                  <w:hideMark/>
                </w:tcPr>
                <w:p w14:paraId="72B4AE2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9,00</w:t>
                  </w:r>
                </w:p>
              </w:tc>
              <w:tc>
                <w:tcPr>
                  <w:tcW w:w="1113" w:type="dxa"/>
                  <w:tcBorders>
                    <w:top w:val="nil"/>
                    <w:left w:val="nil"/>
                    <w:bottom w:val="nil"/>
                    <w:right w:val="nil"/>
                  </w:tcBorders>
                  <w:shd w:val="clear" w:color="auto" w:fill="auto"/>
                  <w:hideMark/>
                </w:tcPr>
                <w:p w14:paraId="188959D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0,07</w:t>
                  </w:r>
                </w:p>
              </w:tc>
              <w:tc>
                <w:tcPr>
                  <w:tcW w:w="1276" w:type="dxa"/>
                  <w:tcBorders>
                    <w:top w:val="nil"/>
                    <w:left w:val="nil"/>
                    <w:bottom w:val="nil"/>
                    <w:right w:val="nil"/>
                  </w:tcBorders>
                  <w:shd w:val="clear" w:color="auto" w:fill="auto"/>
                  <w:hideMark/>
                </w:tcPr>
                <w:p w14:paraId="68497BE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11,70</w:t>
                  </w:r>
                </w:p>
              </w:tc>
              <w:tc>
                <w:tcPr>
                  <w:tcW w:w="1276" w:type="dxa"/>
                  <w:tcBorders>
                    <w:top w:val="nil"/>
                    <w:left w:val="nil"/>
                    <w:bottom w:val="nil"/>
                    <w:right w:val="nil"/>
                  </w:tcBorders>
                  <w:shd w:val="clear" w:color="auto" w:fill="auto"/>
                  <w:hideMark/>
                </w:tcPr>
                <w:p w14:paraId="6622459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0,08</w:t>
                  </w:r>
                </w:p>
              </w:tc>
              <w:tc>
                <w:tcPr>
                  <w:tcW w:w="1366" w:type="dxa"/>
                  <w:tcBorders>
                    <w:top w:val="nil"/>
                    <w:left w:val="nil"/>
                    <w:bottom w:val="nil"/>
                    <w:right w:val="nil"/>
                  </w:tcBorders>
                  <w:shd w:val="clear" w:color="auto" w:fill="auto"/>
                  <w:hideMark/>
                </w:tcPr>
                <w:p w14:paraId="4BD4D6C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2,40</w:t>
                  </w:r>
                </w:p>
              </w:tc>
              <w:tc>
                <w:tcPr>
                  <w:tcW w:w="1122" w:type="dxa"/>
                  <w:tcBorders>
                    <w:top w:val="nil"/>
                    <w:left w:val="nil"/>
                    <w:bottom w:val="nil"/>
                    <w:right w:val="nil"/>
                  </w:tcBorders>
                  <w:shd w:val="clear" w:color="auto" w:fill="auto"/>
                  <w:hideMark/>
                </w:tcPr>
                <w:p w14:paraId="3F403BC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0,01</w:t>
                  </w:r>
                </w:p>
              </w:tc>
            </w:tr>
            <w:tr w:rsidR="00695453" w:rsidRPr="00695453" w14:paraId="02734222" w14:textId="77777777" w:rsidTr="00FF701D">
              <w:trPr>
                <w:trHeight w:val="255"/>
              </w:trPr>
              <w:tc>
                <w:tcPr>
                  <w:tcW w:w="1894" w:type="dxa"/>
                  <w:tcBorders>
                    <w:top w:val="nil"/>
                    <w:left w:val="nil"/>
                    <w:bottom w:val="nil"/>
                    <w:right w:val="nil"/>
                  </w:tcBorders>
                  <w:shd w:val="clear" w:color="auto" w:fill="auto"/>
                  <w:hideMark/>
                </w:tcPr>
                <w:p w14:paraId="42DEF14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Turcia</w:t>
                  </w:r>
                </w:p>
              </w:tc>
              <w:tc>
                <w:tcPr>
                  <w:tcW w:w="1366" w:type="dxa"/>
                  <w:tcBorders>
                    <w:top w:val="nil"/>
                    <w:left w:val="nil"/>
                    <w:bottom w:val="nil"/>
                    <w:right w:val="nil"/>
                  </w:tcBorders>
                  <w:shd w:val="clear" w:color="auto" w:fill="auto"/>
                  <w:hideMark/>
                </w:tcPr>
                <w:p w14:paraId="2CF5E10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8,40</w:t>
                  </w:r>
                </w:p>
              </w:tc>
              <w:tc>
                <w:tcPr>
                  <w:tcW w:w="1113" w:type="dxa"/>
                  <w:tcBorders>
                    <w:top w:val="nil"/>
                    <w:left w:val="nil"/>
                    <w:bottom w:val="nil"/>
                    <w:right w:val="nil"/>
                  </w:tcBorders>
                  <w:shd w:val="clear" w:color="auto" w:fill="auto"/>
                  <w:hideMark/>
                </w:tcPr>
                <w:p w14:paraId="6FC7676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0,01</w:t>
                  </w:r>
                </w:p>
              </w:tc>
              <w:tc>
                <w:tcPr>
                  <w:tcW w:w="1276" w:type="dxa"/>
                  <w:tcBorders>
                    <w:top w:val="nil"/>
                    <w:left w:val="nil"/>
                    <w:bottom w:val="nil"/>
                    <w:right w:val="nil"/>
                  </w:tcBorders>
                  <w:shd w:val="clear" w:color="auto" w:fill="auto"/>
                  <w:hideMark/>
                </w:tcPr>
                <w:p w14:paraId="4FD665F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F1240F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A524EB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32A1C0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2FA36339" w14:textId="77777777" w:rsidTr="00FF701D">
              <w:trPr>
                <w:trHeight w:val="255"/>
              </w:trPr>
              <w:tc>
                <w:tcPr>
                  <w:tcW w:w="1894" w:type="dxa"/>
                  <w:tcBorders>
                    <w:top w:val="nil"/>
                    <w:left w:val="nil"/>
                    <w:bottom w:val="nil"/>
                    <w:right w:val="nil"/>
                  </w:tcBorders>
                  <w:shd w:val="clear" w:color="auto" w:fill="F7CAAC" w:themeFill="accent2" w:themeFillTint="66"/>
                  <w:hideMark/>
                </w:tcPr>
                <w:p w14:paraId="1ABCB366"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Orez:</w:t>
                  </w:r>
                </w:p>
              </w:tc>
              <w:tc>
                <w:tcPr>
                  <w:tcW w:w="1366" w:type="dxa"/>
                  <w:tcBorders>
                    <w:top w:val="nil"/>
                    <w:left w:val="nil"/>
                    <w:bottom w:val="nil"/>
                    <w:right w:val="nil"/>
                  </w:tcBorders>
                  <w:shd w:val="clear" w:color="auto" w:fill="F7CAAC" w:themeFill="accent2" w:themeFillTint="66"/>
                  <w:hideMark/>
                </w:tcPr>
                <w:p w14:paraId="779BBA3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9.683.072,44</w:t>
                  </w:r>
                </w:p>
              </w:tc>
              <w:tc>
                <w:tcPr>
                  <w:tcW w:w="1113" w:type="dxa"/>
                  <w:tcBorders>
                    <w:top w:val="nil"/>
                    <w:left w:val="nil"/>
                    <w:bottom w:val="nil"/>
                    <w:right w:val="nil"/>
                  </w:tcBorders>
                  <w:shd w:val="clear" w:color="auto" w:fill="F7CAAC" w:themeFill="accent2" w:themeFillTint="66"/>
                  <w:hideMark/>
                </w:tcPr>
                <w:p w14:paraId="2C441F2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5.569,89</w:t>
                  </w:r>
                </w:p>
              </w:tc>
              <w:tc>
                <w:tcPr>
                  <w:tcW w:w="1276" w:type="dxa"/>
                  <w:tcBorders>
                    <w:top w:val="nil"/>
                    <w:left w:val="nil"/>
                    <w:bottom w:val="nil"/>
                    <w:right w:val="nil"/>
                  </w:tcBorders>
                  <w:shd w:val="clear" w:color="auto" w:fill="F7CAAC" w:themeFill="accent2" w:themeFillTint="66"/>
                  <w:hideMark/>
                </w:tcPr>
                <w:p w14:paraId="4C6C248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9.103.579,26</w:t>
                  </w:r>
                </w:p>
              </w:tc>
              <w:tc>
                <w:tcPr>
                  <w:tcW w:w="1276" w:type="dxa"/>
                  <w:tcBorders>
                    <w:top w:val="nil"/>
                    <w:left w:val="nil"/>
                    <w:bottom w:val="nil"/>
                    <w:right w:val="nil"/>
                  </w:tcBorders>
                  <w:shd w:val="clear" w:color="auto" w:fill="F7CAAC" w:themeFill="accent2" w:themeFillTint="66"/>
                  <w:hideMark/>
                </w:tcPr>
                <w:p w14:paraId="6BC18D6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5.736,54</w:t>
                  </w:r>
                </w:p>
              </w:tc>
              <w:tc>
                <w:tcPr>
                  <w:tcW w:w="1366" w:type="dxa"/>
                  <w:tcBorders>
                    <w:top w:val="nil"/>
                    <w:left w:val="nil"/>
                    <w:bottom w:val="nil"/>
                    <w:right w:val="nil"/>
                  </w:tcBorders>
                  <w:shd w:val="clear" w:color="auto" w:fill="F7CAAC" w:themeFill="accent2" w:themeFillTint="66"/>
                  <w:hideMark/>
                </w:tcPr>
                <w:p w14:paraId="7B5AA41F"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10.213.253,85</w:t>
                  </w:r>
                </w:p>
              </w:tc>
              <w:tc>
                <w:tcPr>
                  <w:tcW w:w="1122" w:type="dxa"/>
                  <w:tcBorders>
                    <w:top w:val="nil"/>
                    <w:left w:val="nil"/>
                    <w:bottom w:val="nil"/>
                    <w:right w:val="nil"/>
                  </w:tcBorders>
                  <w:shd w:val="clear" w:color="auto" w:fill="F7CAAC" w:themeFill="accent2" w:themeFillTint="66"/>
                  <w:hideMark/>
                </w:tcPr>
                <w:p w14:paraId="5F57354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9.193,61</w:t>
                  </w:r>
                </w:p>
              </w:tc>
            </w:tr>
            <w:tr w:rsidR="00695453" w:rsidRPr="00695453" w14:paraId="033E25C8" w14:textId="77777777" w:rsidTr="00FF701D">
              <w:trPr>
                <w:trHeight w:val="255"/>
              </w:trPr>
              <w:tc>
                <w:tcPr>
                  <w:tcW w:w="1894" w:type="dxa"/>
                  <w:tcBorders>
                    <w:top w:val="nil"/>
                    <w:left w:val="nil"/>
                    <w:bottom w:val="nil"/>
                    <w:right w:val="nil"/>
                  </w:tcBorders>
                  <w:shd w:val="clear" w:color="auto" w:fill="auto"/>
                  <w:hideMark/>
                </w:tcPr>
                <w:p w14:paraId="2A223C4D"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 xml:space="preserve">   din care:</w:t>
                  </w:r>
                </w:p>
              </w:tc>
              <w:tc>
                <w:tcPr>
                  <w:tcW w:w="1366" w:type="dxa"/>
                  <w:tcBorders>
                    <w:top w:val="nil"/>
                    <w:left w:val="nil"/>
                    <w:bottom w:val="nil"/>
                    <w:right w:val="nil"/>
                  </w:tcBorders>
                  <w:shd w:val="clear" w:color="auto" w:fill="auto"/>
                  <w:hideMark/>
                </w:tcPr>
                <w:p w14:paraId="31264D64" w14:textId="77777777" w:rsidR="00695453" w:rsidRPr="00695453" w:rsidRDefault="00695453" w:rsidP="00695453">
                  <w:pPr>
                    <w:spacing w:after="0" w:line="240" w:lineRule="auto"/>
                    <w:jc w:val="center"/>
                    <w:rPr>
                      <w:rFonts w:ascii="Times New Roman" w:eastAsia="Times New Roman" w:hAnsi="Times New Roman" w:cs="Times New Roman"/>
                      <w:sz w:val="20"/>
                      <w:szCs w:val="20"/>
                      <w:lang w:val="ro-RO" w:eastAsia="ro-RO"/>
                    </w:rPr>
                  </w:pPr>
                </w:p>
              </w:tc>
              <w:tc>
                <w:tcPr>
                  <w:tcW w:w="1113" w:type="dxa"/>
                  <w:tcBorders>
                    <w:top w:val="nil"/>
                    <w:left w:val="nil"/>
                    <w:bottom w:val="nil"/>
                    <w:right w:val="nil"/>
                  </w:tcBorders>
                  <w:shd w:val="clear" w:color="auto" w:fill="auto"/>
                  <w:hideMark/>
                </w:tcPr>
                <w:p w14:paraId="2573C0C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64B78F1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276" w:type="dxa"/>
                  <w:tcBorders>
                    <w:top w:val="nil"/>
                    <w:left w:val="nil"/>
                    <w:bottom w:val="nil"/>
                    <w:right w:val="nil"/>
                  </w:tcBorders>
                  <w:shd w:val="clear" w:color="auto" w:fill="auto"/>
                  <w:hideMark/>
                </w:tcPr>
                <w:p w14:paraId="70FA89A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nil"/>
                    <w:left w:val="nil"/>
                    <w:bottom w:val="nil"/>
                    <w:right w:val="nil"/>
                  </w:tcBorders>
                  <w:shd w:val="clear" w:color="auto" w:fill="auto"/>
                  <w:hideMark/>
                </w:tcPr>
                <w:p w14:paraId="567EB88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c>
                <w:tcPr>
                  <w:tcW w:w="1122" w:type="dxa"/>
                  <w:tcBorders>
                    <w:top w:val="nil"/>
                    <w:left w:val="nil"/>
                    <w:bottom w:val="nil"/>
                    <w:right w:val="nil"/>
                  </w:tcBorders>
                  <w:shd w:val="clear" w:color="auto" w:fill="auto"/>
                  <w:hideMark/>
                </w:tcPr>
                <w:p w14:paraId="567936F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p>
              </w:tc>
            </w:tr>
            <w:tr w:rsidR="00695453" w:rsidRPr="00695453" w14:paraId="6E4DC57B" w14:textId="77777777" w:rsidTr="00FF701D">
              <w:trPr>
                <w:trHeight w:val="255"/>
              </w:trPr>
              <w:tc>
                <w:tcPr>
                  <w:tcW w:w="1894" w:type="dxa"/>
                  <w:tcBorders>
                    <w:top w:val="nil"/>
                    <w:left w:val="nil"/>
                    <w:bottom w:val="nil"/>
                    <w:right w:val="nil"/>
                  </w:tcBorders>
                  <w:shd w:val="clear" w:color="auto" w:fill="auto"/>
                  <w:hideMark/>
                </w:tcPr>
                <w:p w14:paraId="023C15CB"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CSI - total</w:t>
                  </w:r>
                </w:p>
              </w:tc>
              <w:tc>
                <w:tcPr>
                  <w:tcW w:w="1366" w:type="dxa"/>
                  <w:tcBorders>
                    <w:top w:val="nil"/>
                    <w:left w:val="nil"/>
                    <w:bottom w:val="nil"/>
                    <w:right w:val="nil"/>
                  </w:tcBorders>
                  <w:shd w:val="clear" w:color="auto" w:fill="auto"/>
                  <w:hideMark/>
                </w:tcPr>
                <w:p w14:paraId="27F31449"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1.233.194,20</w:t>
                  </w:r>
                </w:p>
              </w:tc>
              <w:tc>
                <w:tcPr>
                  <w:tcW w:w="1113" w:type="dxa"/>
                  <w:tcBorders>
                    <w:top w:val="nil"/>
                    <w:left w:val="nil"/>
                    <w:bottom w:val="nil"/>
                    <w:right w:val="nil"/>
                  </w:tcBorders>
                  <w:shd w:val="clear" w:color="auto" w:fill="auto"/>
                  <w:hideMark/>
                </w:tcPr>
                <w:p w14:paraId="335DF3AF"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791,74</w:t>
                  </w:r>
                </w:p>
              </w:tc>
              <w:tc>
                <w:tcPr>
                  <w:tcW w:w="1276" w:type="dxa"/>
                  <w:tcBorders>
                    <w:top w:val="nil"/>
                    <w:left w:val="nil"/>
                    <w:bottom w:val="nil"/>
                    <w:right w:val="nil"/>
                  </w:tcBorders>
                  <w:shd w:val="clear" w:color="auto" w:fill="auto"/>
                  <w:hideMark/>
                </w:tcPr>
                <w:p w14:paraId="365A5F2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3.674.071,49</w:t>
                  </w:r>
                </w:p>
              </w:tc>
              <w:tc>
                <w:tcPr>
                  <w:tcW w:w="1276" w:type="dxa"/>
                  <w:tcBorders>
                    <w:top w:val="nil"/>
                    <w:left w:val="nil"/>
                    <w:bottom w:val="nil"/>
                    <w:right w:val="nil"/>
                  </w:tcBorders>
                  <w:shd w:val="clear" w:color="auto" w:fill="auto"/>
                  <w:hideMark/>
                </w:tcPr>
                <w:p w14:paraId="44007E08"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2.153,53</w:t>
                  </w:r>
                </w:p>
              </w:tc>
              <w:tc>
                <w:tcPr>
                  <w:tcW w:w="1366" w:type="dxa"/>
                  <w:tcBorders>
                    <w:top w:val="nil"/>
                    <w:left w:val="nil"/>
                    <w:bottom w:val="nil"/>
                    <w:right w:val="nil"/>
                  </w:tcBorders>
                  <w:shd w:val="clear" w:color="auto" w:fill="auto"/>
                  <w:hideMark/>
                </w:tcPr>
                <w:p w14:paraId="61EFDB3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1.745.310,76</w:t>
                  </w:r>
                </w:p>
              </w:tc>
              <w:tc>
                <w:tcPr>
                  <w:tcW w:w="1122" w:type="dxa"/>
                  <w:tcBorders>
                    <w:top w:val="nil"/>
                    <w:left w:val="nil"/>
                    <w:bottom w:val="nil"/>
                    <w:right w:val="nil"/>
                  </w:tcBorders>
                  <w:shd w:val="clear" w:color="auto" w:fill="auto"/>
                  <w:hideMark/>
                </w:tcPr>
                <w:p w14:paraId="49B98C72"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1.156,55</w:t>
                  </w:r>
                </w:p>
              </w:tc>
            </w:tr>
            <w:tr w:rsidR="00695453" w:rsidRPr="00695453" w14:paraId="646EE2EC" w14:textId="77777777" w:rsidTr="00FF701D">
              <w:trPr>
                <w:trHeight w:val="255"/>
              </w:trPr>
              <w:tc>
                <w:tcPr>
                  <w:tcW w:w="1894" w:type="dxa"/>
                  <w:tcBorders>
                    <w:top w:val="nil"/>
                    <w:left w:val="nil"/>
                    <w:bottom w:val="nil"/>
                    <w:right w:val="nil"/>
                  </w:tcBorders>
                  <w:shd w:val="clear" w:color="auto" w:fill="auto"/>
                  <w:hideMark/>
                </w:tcPr>
                <w:p w14:paraId="389DF83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Federatia</w:t>
                  </w:r>
                  <w:proofErr w:type="spellEnd"/>
                  <w:r w:rsidRPr="00695453">
                    <w:rPr>
                      <w:rFonts w:ascii="Times New Roman" w:eastAsia="Times New Roman" w:hAnsi="Times New Roman" w:cs="Times New Roman"/>
                      <w:sz w:val="20"/>
                      <w:szCs w:val="20"/>
                      <w:lang w:val="ro-RO" w:eastAsia="ro-RO"/>
                    </w:rPr>
                    <w:t xml:space="preserve"> Rusa</w:t>
                  </w:r>
                </w:p>
              </w:tc>
              <w:tc>
                <w:tcPr>
                  <w:tcW w:w="1366" w:type="dxa"/>
                  <w:tcBorders>
                    <w:top w:val="nil"/>
                    <w:left w:val="nil"/>
                    <w:bottom w:val="nil"/>
                    <w:right w:val="nil"/>
                  </w:tcBorders>
                  <w:shd w:val="clear" w:color="auto" w:fill="auto"/>
                  <w:hideMark/>
                </w:tcPr>
                <w:p w14:paraId="591EBC2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393.436,00</w:t>
                  </w:r>
                </w:p>
              </w:tc>
              <w:tc>
                <w:tcPr>
                  <w:tcW w:w="1113" w:type="dxa"/>
                  <w:tcBorders>
                    <w:top w:val="nil"/>
                    <w:left w:val="nil"/>
                    <w:bottom w:val="nil"/>
                    <w:right w:val="nil"/>
                  </w:tcBorders>
                  <w:shd w:val="clear" w:color="auto" w:fill="auto"/>
                  <w:hideMark/>
                </w:tcPr>
                <w:p w14:paraId="0B24083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231,02</w:t>
                  </w:r>
                </w:p>
              </w:tc>
              <w:tc>
                <w:tcPr>
                  <w:tcW w:w="1276" w:type="dxa"/>
                  <w:tcBorders>
                    <w:top w:val="nil"/>
                    <w:left w:val="nil"/>
                    <w:bottom w:val="nil"/>
                    <w:right w:val="nil"/>
                  </w:tcBorders>
                  <w:shd w:val="clear" w:color="auto" w:fill="auto"/>
                  <w:hideMark/>
                </w:tcPr>
                <w:p w14:paraId="005D0C9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2.081.044,35</w:t>
                  </w:r>
                </w:p>
              </w:tc>
              <w:tc>
                <w:tcPr>
                  <w:tcW w:w="1276" w:type="dxa"/>
                  <w:tcBorders>
                    <w:top w:val="nil"/>
                    <w:left w:val="nil"/>
                    <w:bottom w:val="nil"/>
                    <w:right w:val="nil"/>
                  </w:tcBorders>
                  <w:shd w:val="clear" w:color="auto" w:fill="auto"/>
                  <w:hideMark/>
                </w:tcPr>
                <w:p w14:paraId="0CB8BD1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1.152,65</w:t>
                  </w:r>
                </w:p>
              </w:tc>
              <w:tc>
                <w:tcPr>
                  <w:tcW w:w="1366" w:type="dxa"/>
                  <w:tcBorders>
                    <w:top w:val="nil"/>
                    <w:left w:val="nil"/>
                    <w:bottom w:val="nil"/>
                    <w:right w:val="nil"/>
                  </w:tcBorders>
                  <w:shd w:val="clear" w:color="auto" w:fill="auto"/>
                  <w:hideMark/>
                </w:tcPr>
                <w:p w14:paraId="263A28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1.445.464,05</w:t>
                  </w:r>
                </w:p>
              </w:tc>
              <w:tc>
                <w:tcPr>
                  <w:tcW w:w="1122" w:type="dxa"/>
                  <w:tcBorders>
                    <w:top w:val="nil"/>
                    <w:left w:val="nil"/>
                    <w:bottom w:val="nil"/>
                    <w:right w:val="nil"/>
                  </w:tcBorders>
                  <w:shd w:val="clear" w:color="auto" w:fill="auto"/>
                  <w:hideMark/>
                </w:tcPr>
                <w:p w14:paraId="2033206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919,50</w:t>
                  </w:r>
                </w:p>
              </w:tc>
            </w:tr>
            <w:tr w:rsidR="00695453" w:rsidRPr="00695453" w14:paraId="6C1A8353" w14:textId="77777777" w:rsidTr="00FF701D">
              <w:trPr>
                <w:trHeight w:val="255"/>
              </w:trPr>
              <w:tc>
                <w:tcPr>
                  <w:tcW w:w="1894" w:type="dxa"/>
                  <w:tcBorders>
                    <w:top w:val="nil"/>
                    <w:left w:val="nil"/>
                    <w:bottom w:val="nil"/>
                    <w:right w:val="nil"/>
                  </w:tcBorders>
                  <w:shd w:val="clear" w:color="auto" w:fill="auto"/>
                  <w:hideMark/>
                </w:tcPr>
                <w:p w14:paraId="0D04759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Ucraina</w:t>
                  </w:r>
                </w:p>
              </w:tc>
              <w:tc>
                <w:tcPr>
                  <w:tcW w:w="1366" w:type="dxa"/>
                  <w:tcBorders>
                    <w:top w:val="nil"/>
                    <w:left w:val="nil"/>
                    <w:bottom w:val="nil"/>
                    <w:right w:val="nil"/>
                  </w:tcBorders>
                  <w:shd w:val="clear" w:color="auto" w:fill="auto"/>
                  <w:hideMark/>
                </w:tcPr>
                <w:p w14:paraId="754770D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839.758,20</w:t>
                  </w:r>
                </w:p>
              </w:tc>
              <w:tc>
                <w:tcPr>
                  <w:tcW w:w="1113" w:type="dxa"/>
                  <w:tcBorders>
                    <w:top w:val="nil"/>
                    <w:left w:val="nil"/>
                    <w:bottom w:val="nil"/>
                    <w:right w:val="nil"/>
                  </w:tcBorders>
                  <w:shd w:val="clear" w:color="auto" w:fill="auto"/>
                  <w:hideMark/>
                </w:tcPr>
                <w:p w14:paraId="50C0000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560,73</w:t>
                  </w:r>
                </w:p>
              </w:tc>
              <w:tc>
                <w:tcPr>
                  <w:tcW w:w="1276" w:type="dxa"/>
                  <w:tcBorders>
                    <w:top w:val="nil"/>
                    <w:left w:val="nil"/>
                    <w:bottom w:val="nil"/>
                    <w:right w:val="nil"/>
                  </w:tcBorders>
                  <w:shd w:val="clear" w:color="auto" w:fill="auto"/>
                  <w:hideMark/>
                </w:tcPr>
                <w:p w14:paraId="70CE015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1.593.027,14</w:t>
                  </w:r>
                </w:p>
              </w:tc>
              <w:tc>
                <w:tcPr>
                  <w:tcW w:w="1276" w:type="dxa"/>
                  <w:tcBorders>
                    <w:top w:val="nil"/>
                    <w:left w:val="nil"/>
                    <w:bottom w:val="nil"/>
                    <w:right w:val="nil"/>
                  </w:tcBorders>
                  <w:shd w:val="clear" w:color="auto" w:fill="auto"/>
                  <w:hideMark/>
                </w:tcPr>
                <w:p w14:paraId="2A16E0B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1.000,87</w:t>
                  </w:r>
                </w:p>
              </w:tc>
              <w:tc>
                <w:tcPr>
                  <w:tcW w:w="1366" w:type="dxa"/>
                  <w:tcBorders>
                    <w:top w:val="nil"/>
                    <w:left w:val="nil"/>
                    <w:bottom w:val="nil"/>
                    <w:right w:val="nil"/>
                  </w:tcBorders>
                  <w:shd w:val="clear" w:color="auto" w:fill="auto"/>
                  <w:hideMark/>
                </w:tcPr>
                <w:p w14:paraId="4AB7B2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299.846,71</w:t>
                  </w:r>
                </w:p>
              </w:tc>
              <w:tc>
                <w:tcPr>
                  <w:tcW w:w="1122" w:type="dxa"/>
                  <w:tcBorders>
                    <w:top w:val="nil"/>
                    <w:left w:val="nil"/>
                    <w:bottom w:val="nil"/>
                    <w:right w:val="nil"/>
                  </w:tcBorders>
                  <w:shd w:val="clear" w:color="auto" w:fill="auto"/>
                  <w:hideMark/>
                </w:tcPr>
                <w:p w14:paraId="044BD44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237,05</w:t>
                  </w:r>
                </w:p>
              </w:tc>
            </w:tr>
            <w:tr w:rsidR="00695453" w:rsidRPr="00695453" w14:paraId="41EDEB3C" w14:textId="77777777" w:rsidTr="00FF701D">
              <w:trPr>
                <w:trHeight w:val="255"/>
              </w:trPr>
              <w:tc>
                <w:tcPr>
                  <w:tcW w:w="1894" w:type="dxa"/>
                  <w:tcBorders>
                    <w:top w:val="nil"/>
                    <w:left w:val="nil"/>
                    <w:bottom w:val="nil"/>
                    <w:right w:val="nil"/>
                  </w:tcBorders>
                  <w:shd w:val="clear" w:color="auto" w:fill="auto"/>
                  <w:hideMark/>
                </w:tcPr>
                <w:p w14:paraId="502CEC74"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Tarile Uniunii Europene - total</w:t>
                  </w:r>
                </w:p>
              </w:tc>
              <w:tc>
                <w:tcPr>
                  <w:tcW w:w="1366" w:type="dxa"/>
                  <w:tcBorders>
                    <w:top w:val="nil"/>
                    <w:left w:val="nil"/>
                    <w:bottom w:val="nil"/>
                    <w:right w:val="nil"/>
                  </w:tcBorders>
                  <w:shd w:val="clear" w:color="auto" w:fill="auto"/>
                  <w:hideMark/>
                </w:tcPr>
                <w:p w14:paraId="26C40394"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1.098.578,46</w:t>
                  </w:r>
                </w:p>
              </w:tc>
              <w:tc>
                <w:tcPr>
                  <w:tcW w:w="1113" w:type="dxa"/>
                  <w:tcBorders>
                    <w:top w:val="nil"/>
                    <w:left w:val="nil"/>
                    <w:bottom w:val="nil"/>
                    <w:right w:val="nil"/>
                  </w:tcBorders>
                  <w:shd w:val="clear" w:color="auto" w:fill="auto"/>
                  <w:hideMark/>
                </w:tcPr>
                <w:p w14:paraId="48C9FF9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1.187,68</w:t>
                  </w:r>
                </w:p>
              </w:tc>
              <w:tc>
                <w:tcPr>
                  <w:tcW w:w="1276" w:type="dxa"/>
                  <w:tcBorders>
                    <w:top w:val="nil"/>
                    <w:left w:val="nil"/>
                    <w:bottom w:val="nil"/>
                    <w:right w:val="nil"/>
                  </w:tcBorders>
                  <w:shd w:val="clear" w:color="auto" w:fill="auto"/>
                  <w:hideMark/>
                </w:tcPr>
                <w:p w14:paraId="085EE78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906.886,67</w:t>
                  </w:r>
                </w:p>
              </w:tc>
              <w:tc>
                <w:tcPr>
                  <w:tcW w:w="1276" w:type="dxa"/>
                  <w:tcBorders>
                    <w:top w:val="nil"/>
                    <w:left w:val="nil"/>
                    <w:bottom w:val="nil"/>
                    <w:right w:val="nil"/>
                  </w:tcBorders>
                  <w:shd w:val="clear" w:color="auto" w:fill="auto"/>
                  <w:hideMark/>
                </w:tcPr>
                <w:p w14:paraId="3BE4C4D7"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1.076,20</w:t>
                  </w:r>
                </w:p>
              </w:tc>
              <w:tc>
                <w:tcPr>
                  <w:tcW w:w="1366" w:type="dxa"/>
                  <w:tcBorders>
                    <w:top w:val="nil"/>
                    <w:left w:val="nil"/>
                    <w:bottom w:val="nil"/>
                    <w:right w:val="nil"/>
                  </w:tcBorders>
                  <w:shd w:val="clear" w:color="auto" w:fill="auto"/>
                  <w:hideMark/>
                </w:tcPr>
                <w:p w14:paraId="526038A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4.292.897,77</w:t>
                  </w:r>
                </w:p>
              </w:tc>
              <w:tc>
                <w:tcPr>
                  <w:tcW w:w="1122" w:type="dxa"/>
                  <w:tcBorders>
                    <w:top w:val="nil"/>
                    <w:left w:val="nil"/>
                    <w:bottom w:val="nil"/>
                    <w:right w:val="nil"/>
                  </w:tcBorders>
                  <w:shd w:val="clear" w:color="auto" w:fill="auto"/>
                  <w:hideMark/>
                </w:tcPr>
                <w:p w14:paraId="506B5D7A"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4.208,85</w:t>
                  </w:r>
                </w:p>
              </w:tc>
            </w:tr>
            <w:tr w:rsidR="00695453" w:rsidRPr="00695453" w14:paraId="29AF8F14" w14:textId="77777777" w:rsidTr="00FF701D">
              <w:trPr>
                <w:trHeight w:val="255"/>
              </w:trPr>
              <w:tc>
                <w:tcPr>
                  <w:tcW w:w="1894" w:type="dxa"/>
                  <w:tcBorders>
                    <w:top w:val="nil"/>
                    <w:left w:val="nil"/>
                    <w:bottom w:val="nil"/>
                    <w:right w:val="nil"/>
                  </w:tcBorders>
                  <w:shd w:val="clear" w:color="auto" w:fill="auto"/>
                  <w:hideMark/>
                </w:tcPr>
                <w:p w14:paraId="5F66356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Austria</w:t>
                  </w:r>
                </w:p>
              </w:tc>
              <w:tc>
                <w:tcPr>
                  <w:tcW w:w="1366" w:type="dxa"/>
                  <w:tcBorders>
                    <w:top w:val="nil"/>
                    <w:left w:val="nil"/>
                    <w:bottom w:val="nil"/>
                    <w:right w:val="nil"/>
                  </w:tcBorders>
                  <w:shd w:val="clear" w:color="auto" w:fill="auto"/>
                  <w:hideMark/>
                </w:tcPr>
                <w:p w14:paraId="41A22B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056FA19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697E8B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CC8794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1E21BE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1.600,00</w:t>
                  </w:r>
                </w:p>
              </w:tc>
              <w:tc>
                <w:tcPr>
                  <w:tcW w:w="1122" w:type="dxa"/>
                  <w:tcBorders>
                    <w:top w:val="nil"/>
                    <w:left w:val="nil"/>
                    <w:bottom w:val="nil"/>
                    <w:right w:val="nil"/>
                  </w:tcBorders>
                  <w:shd w:val="clear" w:color="auto" w:fill="auto"/>
                  <w:hideMark/>
                </w:tcPr>
                <w:p w14:paraId="7A54FE5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2,40</w:t>
                  </w:r>
                </w:p>
              </w:tc>
            </w:tr>
            <w:tr w:rsidR="00695453" w:rsidRPr="00695453" w14:paraId="41359A79" w14:textId="77777777" w:rsidTr="00FF701D">
              <w:trPr>
                <w:trHeight w:val="255"/>
              </w:trPr>
              <w:tc>
                <w:tcPr>
                  <w:tcW w:w="1894" w:type="dxa"/>
                  <w:tcBorders>
                    <w:top w:val="nil"/>
                    <w:left w:val="nil"/>
                    <w:bottom w:val="nil"/>
                    <w:right w:val="nil"/>
                  </w:tcBorders>
                  <w:shd w:val="clear" w:color="auto" w:fill="auto"/>
                  <w:hideMark/>
                </w:tcPr>
                <w:p w14:paraId="4F10C2D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Belgia</w:t>
                  </w:r>
                </w:p>
              </w:tc>
              <w:tc>
                <w:tcPr>
                  <w:tcW w:w="1366" w:type="dxa"/>
                  <w:tcBorders>
                    <w:top w:val="nil"/>
                    <w:left w:val="nil"/>
                    <w:bottom w:val="nil"/>
                    <w:right w:val="nil"/>
                  </w:tcBorders>
                  <w:shd w:val="clear" w:color="auto" w:fill="auto"/>
                  <w:hideMark/>
                </w:tcPr>
                <w:p w14:paraId="35BE72A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644,00</w:t>
                  </w:r>
                </w:p>
              </w:tc>
              <w:tc>
                <w:tcPr>
                  <w:tcW w:w="1113" w:type="dxa"/>
                  <w:tcBorders>
                    <w:top w:val="nil"/>
                    <w:left w:val="nil"/>
                    <w:bottom w:val="nil"/>
                    <w:right w:val="nil"/>
                  </w:tcBorders>
                  <w:shd w:val="clear" w:color="auto" w:fill="auto"/>
                  <w:hideMark/>
                </w:tcPr>
                <w:p w14:paraId="664076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1,95</w:t>
                  </w:r>
                </w:p>
              </w:tc>
              <w:tc>
                <w:tcPr>
                  <w:tcW w:w="1276" w:type="dxa"/>
                  <w:tcBorders>
                    <w:top w:val="nil"/>
                    <w:left w:val="nil"/>
                    <w:bottom w:val="nil"/>
                    <w:right w:val="nil"/>
                  </w:tcBorders>
                  <w:shd w:val="clear" w:color="auto" w:fill="auto"/>
                  <w:hideMark/>
                </w:tcPr>
                <w:p w14:paraId="52217B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331,00</w:t>
                  </w:r>
                </w:p>
              </w:tc>
              <w:tc>
                <w:tcPr>
                  <w:tcW w:w="1276" w:type="dxa"/>
                  <w:tcBorders>
                    <w:top w:val="nil"/>
                    <w:left w:val="nil"/>
                    <w:bottom w:val="nil"/>
                    <w:right w:val="nil"/>
                  </w:tcBorders>
                  <w:shd w:val="clear" w:color="auto" w:fill="auto"/>
                  <w:hideMark/>
                </w:tcPr>
                <w:p w14:paraId="699E559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1,38</w:t>
                  </w:r>
                </w:p>
              </w:tc>
              <w:tc>
                <w:tcPr>
                  <w:tcW w:w="1366" w:type="dxa"/>
                  <w:tcBorders>
                    <w:top w:val="nil"/>
                    <w:left w:val="nil"/>
                    <w:bottom w:val="nil"/>
                    <w:right w:val="nil"/>
                  </w:tcBorders>
                  <w:shd w:val="clear" w:color="auto" w:fill="auto"/>
                  <w:hideMark/>
                </w:tcPr>
                <w:p w14:paraId="7A46D3B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150,00</w:t>
                  </w:r>
                </w:p>
              </w:tc>
              <w:tc>
                <w:tcPr>
                  <w:tcW w:w="1122" w:type="dxa"/>
                  <w:tcBorders>
                    <w:top w:val="nil"/>
                    <w:left w:val="nil"/>
                    <w:bottom w:val="nil"/>
                    <w:right w:val="nil"/>
                  </w:tcBorders>
                  <w:shd w:val="clear" w:color="auto" w:fill="auto"/>
                  <w:hideMark/>
                </w:tcPr>
                <w:p w14:paraId="0A357E2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0,60</w:t>
                  </w:r>
                </w:p>
              </w:tc>
            </w:tr>
            <w:tr w:rsidR="00695453" w:rsidRPr="00695453" w14:paraId="559D28BF" w14:textId="77777777" w:rsidTr="00FF701D">
              <w:trPr>
                <w:trHeight w:val="255"/>
              </w:trPr>
              <w:tc>
                <w:tcPr>
                  <w:tcW w:w="1894" w:type="dxa"/>
                  <w:tcBorders>
                    <w:top w:val="nil"/>
                    <w:left w:val="nil"/>
                    <w:bottom w:val="nil"/>
                    <w:right w:val="nil"/>
                  </w:tcBorders>
                  <w:shd w:val="clear" w:color="auto" w:fill="auto"/>
                  <w:hideMark/>
                </w:tcPr>
                <w:p w14:paraId="4073FAE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Bulgaria</w:t>
                  </w:r>
                </w:p>
              </w:tc>
              <w:tc>
                <w:tcPr>
                  <w:tcW w:w="1366" w:type="dxa"/>
                  <w:tcBorders>
                    <w:top w:val="nil"/>
                    <w:left w:val="nil"/>
                    <w:bottom w:val="nil"/>
                    <w:right w:val="nil"/>
                  </w:tcBorders>
                  <w:shd w:val="clear" w:color="auto" w:fill="auto"/>
                  <w:hideMark/>
                </w:tcPr>
                <w:p w14:paraId="50C040E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3.300,00</w:t>
                  </w:r>
                </w:p>
              </w:tc>
              <w:tc>
                <w:tcPr>
                  <w:tcW w:w="1113" w:type="dxa"/>
                  <w:tcBorders>
                    <w:top w:val="nil"/>
                    <w:left w:val="nil"/>
                    <w:bottom w:val="nil"/>
                    <w:right w:val="nil"/>
                  </w:tcBorders>
                  <w:shd w:val="clear" w:color="auto" w:fill="auto"/>
                  <w:hideMark/>
                </w:tcPr>
                <w:p w14:paraId="7A87141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2,66</w:t>
                  </w:r>
                </w:p>
              </w:tc>
              <w:tc>
                <w:tcPr>
                  <w:tcW w:w="1276" w:type="dxa"/>
                  <w:tcBorders>
                    <w:top w:val="nil"/>
                    <w:left w:val="nil"/>
                    <w:bottom w:val="nil"/>
                    <w:right w:val="nil"/>
                  </w:tcBorders>
                  <w:shd w:val="clear" w:color="auto" w:fill="auto"/>
                  <w:hideMark/>
                </w:tcPr>
                <w:p w14:paraId="2B19BFD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47.436,80</w:t>
                  </w:r>
                </w:p>
              </w:tc>
              <w:tc>
                <w:tcPr>
                  <w:tcW w:w="1276" w:type="dxa"/>
                  <w:tcBorders>
                    <w:top w:val="nil"/>
                    <w:left w:val="nil"/>
                    <w:bottom w:val="nil"/>
                    <w:right w:val="nil"/>
                  </w:tcBorders>
                  <w:shd w:val="clear" w:color="auto" w:fill="auto"/>
                  <w:hideMark/>
                </w:tcPr>
                <w:p w14:paraId="15E0A7A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37,11</w:t>
                  </w:r>
                </w:p>
              </w:tc>
              <w:tc>
                <w:tcPr>
                  <w:tcW w:w="1366" w:type="dxa"/>
                  <w:tcBorders>
                    <w:top w:val="nil"/>
                    <w:left w:val="nil"/>
                    <w:bottom w:val="nil"/>
                    <w:right w:val="nil"/>
                  </w:tcBorders>
                  <w:shd w:val="clear" w:color="auto" w:fill="auto"/>
                  <w:hideMark/>
                </w:tcPr>
                <w:p w14:paraId="668C1BF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2.715.189,00</w:t>
                  </w:r>
                </w:p>
              </w:tc>
              <w:tc>
                <w:tcPr>
                  <w:tcW w:w="1122" w:type="dxa"/>
                  <w:tcBorders>
                    <w:top w:val="nil"/>
                    <w:left w:val="nil"/>
                    <w:bottom w:val="nil"/>
                    <w:right w:val="nil"/>
                  </w:tcBorders>
                  <w:shd w:val="clear" w:color="auto" w:fill="auto"/>
                  <w:hideMark/>
                </w:tcPr>
                <w:p w14:paraId="2818AC7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2.569,43</w:t>
                  </w:r>
                </w:p>
              </w:tc>
            </w:tr>
            <w:tr w:rsidR="00695453" w:rsidRPr="00695453" w14:paraId="1F1749BB" w14:textId="77777777" w:rsidTr="00FF701D">
              <w:trPr>
                <w:trHeight w:val="255"/>
              </w:trPr>
              <w:tc>
                <w:tcPr>
                  <w:tcW w:w="1894" w:type="dxa"/>
                  <w:tcBorders>
                    <w:top w:val="nil"/>
                    <w:left w:val="nil"/>
                    <w:bottom w:val="nil"/>
                    <w:right w:val="nil"/>
                  </w:tcBorders>
                  <w:shd w:val="clear" w:color="auto" w:fill="auto"/>
                  <w:hideMark/>
                </w:tcPr>
                <w:p w14:paraId="0931073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Danemarca</w:t>
                  </w:r>
                </w:p>
              </w:tc>
              <w:tc>
                <w:tcPr>
                  <w:tcW w:w="1366" w:type="dxa"/>
                  <w:tcBorders>
                    <w:top w:val="nil"/>
                    <w:left w:val="nil"/>
                    <w:bottom w:val="nil"/>
                    <w:right w:val="nil"/>
                  </w:tcBorders>
                  <w:shd w:val="clear" w:color="auto" w:fill="auto"/>
                  <w:hideMark/>
                </w:tcPr>
                <w:p w14:paraId="3D7D6CA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0FBEA1F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1F57F2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C01983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3439534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1.250,00</w:t>
                  </w:r>
                </w:p>
              </w:tc>
              <w:tc>
                <w:tcPr>
                  <w:tcW w:w="1122" w:type="dxa"/>
                  <w:tcBorders>
                    <w:top w:val="nil"/>
                    <w:left w:val="nil"/>
                    <w:bottom w:val="nil"/>
                    <w:right w:val="nil"/>
                  </w:tcBorders>
                  <w:shd w:val="clear" w:color="auto" w:fill="auto"/>
                  <w:hideMark/>
                </w:tcPr>
                <w:p w14:paraId="163C370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r>
            <w:tr w:rsidR="00695453" w:rsidRPr="00695453" w14:paraId="1386EF4D" w14:textId="77777777" w:rsidTr="00FF701D">
              <w:trPr>
                <w:trHeight w:val="255"/>
              </w:trPr>
              <w:tc>
                <w:tcPr>
                  <w:tcW w:w="1894" w:type="dxa"/>
                  <w:tcBorders>
                    <w:top w:val="nil"/>
                    <w:left w:val="nil"/>
                    <w:bottom w:val="nil"/>
                    <w:right w:val="nil"/>
                  </w:tcBorders>
                  <w:shd w:val="clear" w:color="auto" w:fill="auto"/>
                  <w:hideMark/>
                </w:tcPr>
                <w:p w14:paraId="5B74440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Franta</w:t>
                  </w:r>
                  <w:proofErr w:type="spellEnd"/>
                </w:p>
              </w:tc>
              <w:tc>
                <w:tcPr>
                  <w:tcW w:w="1366" w:type="dxa"/>
                  <w:tcBorders>
                    <w:top w:val="nil"/>
                    <w:left w:val="nil"/>
                    <w:bottom w:val="nil"/>
                    <w:right w:val="nil"/>
                  </w:tcBorders>
                  <w:shd w:val="clear" w:color="auto" w:fill="auto"/>
                  <w:hideMark/>
                </w:tcPr>
                <w:p w14:paraId="6225181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275,00</w:t>
                  </w:r>
                </w:p>
              </w:tc>
              <w:tc>
                <w:tcPr>
                  <w:tcW w:w="1113" w:type="dxa"/>
                  <w:tcBorders>
                    <w:top w:val="nil"/>
                    <w:left w:val="nil"/>
                    <w:bottom w:val="nil"/>
                    <w:right w:val="nil"/>
                  </w:tcBorders>
                  <w:shd w:val="clear" w:color="auto" w:fill="auto"/>
                  <w:hideMark/>
                </w:tcPr>
                <w:p w14:paraId="441AFAD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0,80</w:t>
                  </w:r>
                </w:p>
              </w:tc>
              <w:tc>
                <w:tcPr>
                  <w:tcW w:w="1276" w:type="dxa"/>
                  <w:tcBorders>
                    <w:top w:val="nil"/>
                    <w:left w:val="nil"/>
                    <w:bottom w:val="nil"/>
                    <w:right w:val="nil"/>
                  </w:tcBorders>
                  <w:shd w:val="clear" w:color="auto" w:fill="auto"/>
                  <w:hideMark/>
                </w:tcPr>
                <w:p w14:paraId="5A169A1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100,00</w:t>
                  </w:r>
                </w:p>
              </w:tc>
              <w:tc>
                <w:tcPr>
                  <w:tcW w:w="1276" w:type="dxa"/>
                  <w:tcBorders>
                    <w:top w:val="nil"/>
                    <w:left w:val="nil"/>
                    <w:bottom w:val="nil"/>
                    <w:right w:val="nil"/>
                  </w:tcBorders>
                  <w:shd w:val="clear" w:color="auto" w:fill="auto"/>
                  <w:hideMark/>
                </w:tcPr>
                <w:p w14:paraId="3022723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0,47</w:t>
                  </w:r>
                </w:p>
              </w:tc>
              <w:tc>
                <w:tcPr>
                  <w:tcW w:w="1366" w:type="dxa"/>
                  <w:tcBorders>
                    <w:top w:val="nil"/>
                    <w:left w:val="nil"/>
                    <w:bottom w:val="nil"/>
                    <w:right w:val="nil"/>
                  </w:tcBorders>
                  <w:shd w:val="clear" w:color="auto" w:fill="auto"/>
                  <w:hideMark/>
                </w:tcPr>
                <w:p w14:paraId="3483BC1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4.015,00</w:t>
                  </w:r>
                </w:p>
              </w:tc>
              <w:tc>
                <w:tcPr>
                  <w:tcW w:w="1122" w:type="dxa"/>
                  <w:tcBorders>
                    <w:top w:val="nil"/>
                    <w:left w:val="nil"/>
                    <w:bottom w:val="nil"/>
                    <w:right w:val="nil"/>
                  </w:tcBorders>
                  <w:shd w:val="clear" w:color="auto" w:fill="auto"/>
                  <w:hideMark/>
                </w:tcPr>
                <w:p w14:paraId="3CD35C4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4,09</w:t>
                  </w:r>
                </w:p>
              </w:tc>
            </w:tr>
            <w:tr w:rsidR="00695453" w:rsidRPr="00695453" w14:paraId="476A58A2" w14:textId="77777777" w:rsidTr="00FF701D">
              <w:trPr>
                <w:trHeight w:val="255"/>
              </w:trPr>
              <w:tc>
                <w:tcPr>
                  <w:tcW w:w="1894" w:type="dxa"/>
                  <w:tcBorders>
                    <w:top w:val="nil"/>
                    <w:left w:val="nil"/>
                    <w:bottom w:val="nil"/>
                    <w:right w:val="nil"/>
                  </w:tcBorders>
                  <w:shd w:val="clear" w:color="auto" w:fill="auto"/>
                  <w:hideMark/>
                </w:tcPr>
                <w:p w14:paraId="3A970D9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Germania</w:t>
                  </w:r>
                </w:p>
              </w:tc>
              <w:tc>
                <w:tcPr>
                  <w:tcW w:w="1366" w:type="dxa"/>
                  <w:tcBorders>
                    <w:top w:val="nil"/>
                    <w:left w:val="nil"/>
                    <w:bottom w:val="nil"/>
                    <w:right w:val="nil"/>
                  </w:tcBorders>
                  <w:shd w:val="clear" w:color="auto" w:fill="auto"/>
                  <w:hideMark/>
                </w:tcPr>
                <w:p w14:paraId="03EEA6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3.586,00</w:t>
                  </w:r>
                </w:p>
              </w:tc>
              <w:tc>
                <w:tcPr>
                  <w:tcW w:w="1113" w:type="dxa"/>
                  <w:tcBorders>
                    <w:top w:val="nil"/>
                    <w:left w:val="nil"/>
                    <w:bottom w:val="nil"/>
                    <w:right w:val="nil"/>
                  </w:tcBorders>
                  <w:shd w:val="clear" w:color="auto" w:fill="auto"/>
                  <w:hideMark/>
                </w:tcPr>
                <w:p w14:paraId="756F7E2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4,24</w:t>
                  </w:r>
                </w:p>
              </w:tc>
              <w:tc>
                <w:tcPr>
                  <w:tcW w:w="1276" w:type="dxa"/>
                  <w:tcBorders>
                    <w:top w:val="nil"/>
                    <w:left w:val="nil"/>
                    <w:bottom w:val="nil"/>
                    <w:right w:val="nil"/>
                  </w:tcBorders>
                  <w:shd w:val="clear" w:color="auto" w:fill="auto"/>
                  <w:hideMark/>
                </w:tcPr>
                <w:p w14:paraId="5147099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3.538,00</w:t>
                  </w:r>
                </w:p>
              </w:tc>
              <w:tc>
                <w:tcPr>
                  <w:tcW w:w="1276" w:type="dxa"/>
                  <w:tcBorders>
                    <w:top w:val="nil"/>
                    <w:left w:val="nil"/>
                    <w:bottom w:val="nil"/>
                    <w:right w:val="nil"/>
                  </w:tcBorders>
                  <w:shd w:val="clear" w:color="auto" w:fill="auto"/>
                  <w:hideMark/>
                </w:tcPr>
                <w:p w14:paraId="2D46B51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3,77</w:t>
                  </w:r>
                </w:p>
              </w:tc>
              <w:tc>
                <w:tcPr>
                  <w:tcW w:w="1366" w:type="dxa"/>
                  <w:tcBorders>
                    <w:top w:val="nil"/>
                    <w:left w:val="nil"/>
                    <w:bottom w:val="nil"/>
                    <w:right w:val="nil"/>
                  </w:tcBorders>
                  <w:shd w:val="clear" w:color="auto" w:fill="auto"/>
                  <w:hideMark/>
                </w:tcPr>
                <w:p w14:paraId="0C9E6D7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15.911,20</w:t>
                  </w:r>
                </w:p>
              </w:tc>
              <w:tc>
                <w:tcPr>
                  <w:tcW w:w="1122" w:type="dxa"/>
                  <w:tcBorders>
                    <w:top w:val="nil"/>
                    <w:left w:val="nil"/>
                    <w:bottom w:val="nil"/>
                    <w:right w:val="nil"/>
                  </w:tcBorders>
                  <w:shd w:val="clear" w:color="auto" w:fill="auto"/>
                  <w:hideMark/>
                </w:tcPr>
                <w:p w14:paraId="34DAC2A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9,16</w:t>
                  </w:r>
                </w:p>
              </w:tc>
            </w:tr>
            <w:tr w:rsidR="00695453" w:rsidRPr="00695453" w14:paraId="6968BE44" w14:textId="77777777" w:rsidTr="00FF701D">
              <w:trPr>
                <w:trHeight w:val="255"/>
              </w:trPr>
              <w:tc>
                <w:tcPr>
                  <w:tcW w:w="1894" w:type="dxa"/>
                  <w:tcBorders>
                    <w:top w:val="nil"/>
                    <w:left w:val="nil"/>
                    <w:bottom w:val="nil"/>
                    <w:right w:val="nil"/>
                  </w:tcBorders>
                  <w:shd w:val="clear" w:color="auto" w:fill="auto"/>
                  <w:hideMark/>
                </w:tcPr>
                <w:p w14:paraId="55D7222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Grecia</w:t>
                  </w:r>
                </w:p>
              </w:tc>
              <w:tc>
                <w:tcPr>
                  <w:tcW w:w="1366" w:type="dxa"/>
                  <w:tcBorders>
                    <w:top w:val="nil"/>
                    <w:left w:val="nil"/>
                    <w:bottom w:val="nil"/>
                    <w:right w:val="nil"/>
                  </w:tcBorders>
                  <w:shd w:val="clear" w:color="auto" w:fill="auto"/>
                  <w:hideMark/>
                </w:tcPr>
                <w:p w14:paraId="30A8BB1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143.113,30</w:t>
                  </w:r>
                </w:p>
              </w:tc>
              <w:tc>
                <w:tcPr>
                  <w:tcW w:w="1113" w:type="dxa"/>
                  <w:tcBorders>
                    <w:top w:val="nil"/>
                    <w:left w:val="nil"/>
                    <w:bottom w:val="nil"/>
                    <w:right w:val="nil"/>
                  </w:tcBorders>
                  <w:shd w:val="clear" w:color="auto" w:fill="auto"/>
                  <w:hideMark/>
                </w:tcPr>
                <w:p w14:paraId="541D78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117,77</w:t>
                  </w:r>
                </w:p>
              </w:tc>
              <w:tc>
                <w:tcPr>
                  <w:tcW w:w="1276" w:type="dxa"/>
                  <w:tcBorders>
                    <w:top w:val="nil"/>
                    <w:left w:val="nil"/>
                    <w:bottom w:val="nil"/>
                    <w:right w:val="nil"/>
                  </w:tcBorders>
                  <w:shd w:val="clear" w:color="auto" w:fill="auto"/>
                  <w:hideMark/>
                </w:tcPr>
                <w:p w14:paraId="09A8AEB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78.388,00</w:t>
                  </w:r>
                </w:p>
              </w:tc>
              <w:tc>
                <w:tcPr>
                  <w:tcW w:w="1276" w:type="dxa"/>
                  <w:tcBorders>
                    <w:top w:val="nil"/>
                    <w:left w:val="nil"/>
                    <w:bottom w:val="nil"/>
                    <w:right w:val="nil"/>
                  </w:tcBorders>
                  <w:shd w:val="clear" w:color="auto" w:fill="auto"/>
                  <w:hideMark/>
                </w:tcPr>
                <w:p w14:paraId="2742BB1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64,49</w:t>
                  </w:r>
                </w:p>
              </w:tc>
              <w:tc>
                <w:tcPr>
                  <w:tcW w:w="1366" w:type="dxa"/>
                  <w:tcBorders>
                    <w:top w:val="nil"/>
                    <w:left w:val="nil"/>
                    <w:bottom w:val="nil"/>
                    <w:right w:val="nil"/>
                  </w:tcBorders>
                  <w:shd w:val="clear" w:color="auto" w:fill="auto"/>
                  <w:hideMark/>
                </w:tcPr>
                <w:p w14:paraId="460FD4F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702.414,00</w:t>
                  </w:r>
                </w:p>
              </w:tc>
              <w:tc>
                <w:tcPr>
                  <w:tcW w:w="1122" w:type="dxa"/>
                  <w:tcBorders>
                    <w:top w:val="nil"/>
                    <w:left w:val="nil"/>
                    <w:bottom w:val="nil"/>
                    <w:right w:val="nil"/>
                  </w:tcBorders>
                  <w:shd w:val="clear" w:color="auto" w:fill="auto"/>
                  <w:hideMark/>
                </w:tcPr>
                <w:p w14:paraId="686AEF3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624,25</w:t>
                  </w:r>
                </w:p>
              </w:tc>
            </w:tr>
            <w:tr w:rsidR="00695453" w:rsidRPr="00695453" w14:paraId="52446F69" w14:textId="77777777" w:rsidTr="00FF701D">
              <w:trPr>
                <w:trHeight w:val="255"/>
              </w:trPr>
              <w:tc>
                <w:tcPr>
                  <w:tcW w:w="1894" w:type="dxa"/>
                  <w:tcBorders>
                    <w:top w:val="nil"/>
                    <w:left w:val="nil"/>
                    <w:bottom w:val="nil"/>
                    <w:right w:val="nil"/>
                  </w:tcBorders>
                  <w:shd w:val="clear" w:color="auto" w:fill="auto"/>
                  <w:hideMark/>
                </w:tcPr>
                <w:p w14:paraId="72581F0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Ungaria</w:t>
                  </w:r>
                </w:p>
              </w:tc>
              <w:tc>
                <w:tcPr>
                  <w:tcW w:w="1366" w:type="dxa"/>
                  <w:tcBorders>
                    <w:top w:val="nil"/>
                    <w:left w:val="nil"/>
                    <w:bottom w:val="nil"/>
                    <w:right w:val="nil"/>
                  </w:tcBorders>
                  <w:shd w:val="clear" w:color="auto" w:fill="auto"/>
                  <w:hideMark/>
                </w:tcPr>
                <w:p w14:paraId="52FAFDF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2.758,00</w:t>
                  </w:r>
                </w:p>
              </w:tc>
              <w:tc>
                <w:tcPr>
                  <w:tcW w:w="1113" w:type="dxa"/>
                  <w:tcBorders>
                    <w:top w:val="nil"/>
                    <w:left w:val="nil"/>
                    <w:bottom w:val="nil"/>
                    <w:right w:val="nil"/>
                  </w:tcBorders>
                  <w:shd w:val="clear" w:color="auto" w:fill="auto"/>
                  <w:hideMark/>
                </w:tcPr>
                <w:p w14:paraId="01EE7D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7,55</w:t>
                  </w:r>
                </w:p>
              </w:tc>
              <w:tc>
                <w:tcPr>
                  <w:tcW w:w="1276" w:type="dxa"/>
                  <w:tcBorders>
                    <w:top w:val="nil"/>
                    <w:left w:val="nil"/>
                    <w:bottom w:val="nil"/>
                    <w:right w:val="nil"/>
                  </w:tcBorders>
                  <w:shd w:val="clear" w:color="auto" w:fill="auto"/>
                  <w:hideMark/>
                </w:tcPr>
                <w:p w14:paraId="354A85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3.174,00</w:t>
                  </w:r>
                </w:p>
              </w:tc>
              <w:tc>
                <w:tcPr>
                  <w:tcW w:w="1276" w:type="dxa"/>
                  <w:tcBorders>
                    <w:top w:val="nil"/>
                    <w:left w:val="nil"/>
                    <w:bottom w:val="nil"/>
                    <w:right w:val="nil"/>
                  </w:tcBorders>
                  <w:shd w:val="clear" w:color="auto" w:fill="auto"/>
                  <w:hideMark/>
                </w:tcPr>
                <w:p w14:paraId="06E81AD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8,68</w:t>
                  </w:r>
                </w:p>
              </w:tc>
              <w:tc>
                <w:tcPr>
                  <w:tcW w:w="1366" w:type="dxa"/>
                  <w:tcBorders>
                    <w:top w:val="nil"/>
                    <w:left w:val="nil"/>
                    <w:bottom w:val="nil"/>
                    <w:right w:val="nil"/>
                  </w:tcBorders>
                  <w:shd w:val="clear" w:color="auto" w:fill="auto"/>
                  <w:hideMark/>
                </w:tcPr>
                <w:p w14:paraId="115A620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10.080,00</w:t>
                  </w:r>
                </w:p>
              </w:tc>
              <w:tc>
                <w:tcPr>
                  <w:tcW w:w="1122" w:type="dxa"/>
                  <w:tcBorders>
                    <w:top w:val="nil"/>
                    <w:left w:val="nil"/>
                    <w:bottom w:val="nil"/>
                    <w:right w:val="nil"/>
                  </w:tcBorders>
                  <w:shd w:val="clear" w:color="auto" w:fill="auto"/>
                  <w:hideMark/>
                </w:tcPr>
                <w:p w14:paraId="536E872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10,76</w:t>
                  </w:r>
                </w:p>
              </w:tc>
            </w:tr>
            <w:tr w:rsidR="00695453" w:rsidRPr="00695453" w14:paraId="25BE931D" w14:textId="77777777" w:rsidTr="00FF701D">
              <w:trPr>
                <w:trHeight w:val="255"/>
              </w:trPr>
              <w:tc>
                <w:tcPr>
                  <w:tcW w:w="1894" w:type="dxa"/>
                  <w:tcBorders>
                    <w:top w:val="nil"/>
                    <w:left w:val="nil"/>
                    <w:bottom w:val="nil"/>
                    <w:right w:val="nil"/>
                  </w:tcBorders>
                  <w:shd w:val="clear" w:color="auto" w:fill="auto"/>
                  <w:hideMark/>
                </w:tcPr>
                <w:p w14:paraId="2672F37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Italia</w:t>
                  </w:r>
                </w:p>
              </w:tc>
              <w:tc>
                <w:tcPr>
                  <w:tcW w:w="1366" w:type="dxa"/>
                  <w:tcBorders>
                    <w:top w:val="nil"/>
                    <w:left w:val="nil"/>
                    <w:bottom w:val="nil"/>
                    <w:right w:val="nil"/>
                  </w:tcBorders>
                  <w:shd w:val="clear" w:color="auto" w:fill="auto"/>
                  <w:hideMark/>
                </w:tcPr>
                <w:p w14:paraId="6A956F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107.011,36</w:t>
                  </w:r>
                </w:p>
              </w:tc>
              <w:tc>
                <w:tcPr>
                  <w:tcW w:w="1113" w:type="dxa"/>
                  <w:tcBorders>
                    <w:top w:val="nil"/>
                    <w:left w:val="nil"/>
                    <w:bottom w:val="nil"/>
                    <w:right w:val="nil"/>
                  </w:tcBorders>
                  <w:shd w:val="clear" w:color="auto" w:fill="auto"/>
                  <w:hideMark/>
                </w:tcPr>
                <w:p w14:paraId="01E084E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166,55</w:t>
                  </w:r>
                </w:p>
              </w:tc>
              <w:tc>
                <w:tcPr>
                  <w:tcW w:w="1276" w:type="dxa"/>
                  <w:tcBorders>
                    <w:top w:val="nil"/>
                    <w:left w:val="nil"/>
                    <w:bottom w:val="nil"/>
                    <w:right w:val="nil"/>
                  </w:tcBorders>
                  <w:shd w:val="clear" w:color="auto" w:fill="auto"/>
                  <w:hideMark/>
                </w:tcPr>
                <w:p w14:paraId="1D57B01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174.429,67</w:t>
                  </w:r>
                </w:p>
              </w:tc>
              <w:tc>
                <w:tcPr>
                  <w:tcW w:w="1276" w:type="dxa"/>
                  <w:tcBorders>
                    <w:top w:val="nil"/>
                    <w:left w:val="nil"/>
                    <w:bottom w:val="nil"/>
                    <w:right w:val="nil"/>
                  </w:tcBorders>
                  <w:shd w:val="clear" w:color="auto" w:fill="auto"/>
                  <w:hideMark/>
                </w:tcPr>
                <w:p w14:paraId="480B4D3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254,93</w:t>
                  </w:r>
                </w:p>
              </w:tc>
              <w:tc>
                <w:tcPr>
                  <w:tcW w:w="1366" w:type="dxa"/>
                  <w:tcBorders>
                    <w:top w:val="nil"/>
                    <w:left w:val="nil"/>
                    <w:bottom w:val="nil"/>
                    <w:right w:val="nil"/>
                  </w:tcBorders>
                  <w:shd w:val="clear" w:color="auto" w:fill="auto"/>
                  <w:hideMark/>
                </w:tcPr>
                <w:p w14:paraId="749DB57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263.560,07</w:t>
                  </w:r>
                </w:p>
              </w:tc>
              <w:tc>
                <w:tcPr>
                  <w:tcW w:w="1122" w:type="dxa"/>
                  <w:tcBorders>
                    <w:top w:val="nil"/>
                    <w:left w:val="nil"/>
                    <w:bottom w:val="nil"/>
                    <w:right w:val="nil"/>
                  </w:tcBorders>
                  <w:shd w:val="clear" w:color="auto" w:fill="auto"/>
                  <w:hideMark/>
                </w:tcPr>
                <w:p w14:paraId="6148179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383,31</w:t>
                  </w:r>
                </w:p>
              </w:tc>
            </w:tr>
            <w:tr w:rsidR="00695453" w:rsidRPr="00695453" w14:paraId="09FB65CD" w14:textId="77777777" w:rsidTr="00FF701D">
              <w:trPr>
                <w:trHeight w:val="255"/>
              </w:trPr>
              <w:tc>
                <w:tcPr>
                  <w:tcW w:w="1894" w:type="dxa"/>
                  <w:tcBorders>
                    <w:top w:val="nil"/>
                    <w:left w:val="nil"/>
                    <w:bottom w:val="nil"/>
                    <w:right w:val="nil"/>
                  </w:tcBorders>
                  <w:shd w:val="clear" w:color="auto" w:fill="auto"/>
                  <w:hideMark/>
                </w:tcPr>
                <w:p w14:paraId="1B1E986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Regatul Tarilor de Jos (</w:t>
                  </w:r>
                  <w:proofErr w:type="spellStart"/>
                  <w:r w:rsidRPr="00695453">
                    <w:rPr>
                      <w:rFonts w:ascii="Times New Roman" w:eastAsia="Times New Roman" w:hAnsi="Times New Roman" w:cs="Times New Roman"/>
                      <w:sz w:val="20"/>
                      <w:szCs w:val="20"/>
                      <w:lang w:val="ro-RO" w:eastAsia="ro-RO"/>
                    </w:rPr>
                    <w:t>Netherlands</w:t>
                  </w:r>
                  <w:proofErr w:type="spellEnd"/>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6D2378A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710,00</w:t>
                  </w:r>
                </w:p>
              </w:tc>
              <w:tc>
                <w:tcPr>
                  <w:tcW w:w="1113" w:type="dxa"/>
                  <w:tcBorders>
                    <w:top w:val="nil"/>
                    <w:left w:val="nil"/>
                    <w:bottom w:val="nil"/>
                    <w:right w:val="nil"/>
                  </w:tcBorders>
                  <w:shd w:val="clear" w:color="auto" w:fill="auto"/>
                  <w:hideMark/>
                </w:tcPr>
                <w:p w14:paraId="04D927D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0,46</w:t>
                  </w:r>
                </w:p>
              </w:tc>
              <w:tc>
                <w:tcPr>
                  <w:tcW w:w="1276" w:type="dxa"/>
                  <w:tcBorders>
                    <w:top w:val="nil"/>
                    <w:left w:val="nil"/>
                    <w:bottom w:val="nil"/>
                    <w:right w:val="nil"/>
                  </w:tcBorders>
                  <w:shd w:val="clear" w:color="auto" w:fill="auto"/>
                  <w:hideMark/>
                </w:tcPr>
                <w:p w14:paraId="19DA365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1.119,50</w:t>
                  </w:r>
                </w:p>
              </w:tc>
              <w:tc>
                <w:tcPr>
                  <w:tcW w:w="1276" w:type="dxa"/>
                  <w:tcBorders>
                    <w:top w:val="nil"/>
                    <w:left w:val="nil"/>
                    <w:bottom w:val="nil"/>
                    <w:right w:val="nil"/>
                  </w:tcBorders>
                  <w:shd w:val="clear" w:color="auto" w:fill="auto"/>
                  <w:hideMark/>
                </w:tcPr>
                <w:p w14:paraId="6363ECF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0,65</w:t>
                  </w:r>
                </w:p>
              </w:tc>
              <w:tc>
                <w:tcPr>
                  <w:tcW w:w="1366" w:type="dxa"/>
                  <w:tcBorders>
                    <w:top w:val="nil"/>
                    <w:left w:val="nil"/>
                    <w:bottom w:val="nil"/>
                    <w:right w:val="nil"/>
                  </w:tcBorders>
                  <w:shd w:val="clear" w:color="auto" w:fill="auto"/>
                  <w:hideMark/>
                </w:tcPr>
                <w:p w14:paraId="0B86AA8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8.612,00</w:t>
                  </w:r>
                </w:p>
              </w:tc>
              <w:tc>
                <w:tcPr>
                  <w:tcW w:w="1122" w:type="dxa"/>
                  <w:tcBorders>
                    <w:top w:val="nil"/>
                    <w:left w:val="nil"/>
                    <w:bottom w:val="nil"/>
                    <w:right w:val="nil"/>
                  </w:tcBorders>
                  <w:shd w:val="clear" w:color="auto" w:fill="auto"/>
                  <w:hideMark/>
                </w:tcPr>
                <w:p w14:paraId="4847EA7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14,28</w:t>
                  </w:r>
                </w:p>
              </w:tc>
            </w:tr>
            <w:tr w:rsidR="00695453" w:rsidRPr="00695453" w14:paraId="3372A590" w14:textId="77777777" w:rsidTr="00FF701D">
              <w:trPr>
                <w:trHeight w:val="255"/>
              </w:trPr>
              <w:tc>
                <w:tcPr>
                  <w:tcW w:w="1894" w:type="dxa"/>
                  <w:tcBorders>
                    <w:top w:val="nil"/>
                    <w:left w:val="nil"/>
                    <w:bottom w:val="nil"/>
                    <w:right w:val="nil"/>
                  </w:tcBorders>
                  <w:shd w:val="clear" w:color="auto" w:fill="auto"/>
                  <w:hideMark/>
                </w:tcPr>
                <w:p w14:paraId="0C7D1948"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Polonia</w:t>
                  </w:r>
                </w:p>
              </w:tc>
              <w:tc>
                <w:tcPr>
                  <w:tcW w:w="1366" w:type="dxa"/>
                  <w:tcBorders>
                    <w:top w:val="nil"/>
                    <w:left w:val="nil"/>
                    <w:bottom w:val="nil"/>
                    <w:right w:val="nil"/>
                  </w:tcBorders>
                  <w:shd w:val="clear" w:color="auto" w:fill="auto"/>
                  <w:hideMark/>
                </w:tcPr>
                <w:p w14:paraId="3F426A0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71EA4A6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4357D0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30967B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ADC442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3.500,00</w:t>
                  </w:r>
                </w:p>
              </w:tc>
              <w:tc>
                <w:tcPr>
                  <w:tcW w:w="1122" w:type="dxa"/>
                  <w:tcBorders>
                    <w:top w:val="nil"/>
                    <w:left w:val="nil"/>
                    <w:bottom w:val="nil"/>
                    <w:right w:val="nil"/>
                  </w:tcBorders>
                  <w:shd w:val="clear" w:color="auto" w:fill="auto"/>
                  <w:hideMark/>
                </w:tcPr>
                <w:p w14:paraId="5F2F44E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5,31</w:t>
                  </w:r>
                </w:p>
              </w:tc>
            </w:tr>
            <w:tr w:rsidR="00695453" w:rsidRPr="00695453" w14:paraId="35707205" w14:textId="77777777" w:rsidTr="00FF701D">
              <w:trPr>
                <w:trHeight w:val="255"/>
              </w:trPr>
              <w:tc>
                <w:tcPr>
                  <w:tcW w:w="1894" w:type="dxa"/>
                  <w:tcBorders>
                    <w:top w:val="nil"/>
                    <w:left w:val="nil"/>
                    <w:bottom w:val="nil"/>
                    <w:right w:val="nil"/>
                  </w:tcBorders>
                  <w:shd w:val="clear" w:color="auto" w:fill="auto"/>
                  <w:hideMark/>
                </w:tcPr>
                <w:p w14:paraId="50464AC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Portugalia</w:t>
                  </w:r>
                </w:p>
              </w:tc>
              <w:tc>
                <w:tcPr>
                  <w:tcW w:w="1366" w:type="dxa"/>
                  <w:tcBorders>
                    <w:top w:val="nil"/>
                    <w:left w:val="nil"/>
                    <w:bottom w:val="nil"/>
                    <w:right w:val="nil"/>
                  </w:tcBorders>
                  <w:shd w:val="clear" w:color="auto" w:fill="auto"/>
                  <w:hideMark/>
                </w:tcPr>
                <w:p w14:paraId="679D8B3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21F3583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F8BDA2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600,00</w:t>
                  </w:r>
                </w:p>
              </w:tc>
              <w:tc>
                <w:tcPr>
                  <w:tcW w:w="1276" w:type="dxa"/>
                  <w:tcBorders>
                    <w:top w:val="nil"/>
                    <w:left w:val="nil"/>
                    <w:bottom w:val="nil"/>
                    <w:right w:val="nil"/>
                  </w:tcBorders>
                  <w:shd w:val="clear" w:color="auto" w:fill="auto"/>
                  <w:hideMark/>
                </w:tcPr>
                <w:p w14:paraId="033D999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1,16</w:t>
                  </w:r>
                </w:p>
              </w:tc>
              <w:tc>
                <w:tcPr>
                  <w:tcW w:w="1366" w:type="dxa"/>
                  <w:tcBorders>
                    <w:top w:val="nil"/>
                    <w:left w:val="nil"/>
                    <w:bottom w:val="nil"/>
                    <w:right w:val="nil"/>
                  </w:tcBorders>
                  <w:shd w:val="clear" w:color="auto" w:fill="auto"/>
                  <w:hideMark/>
                </w:tcPr>
                <w:p w14:paraId="6D38D90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38EB498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7B89927A" w14:textId="77777777" w:rsidTr="00FF701D">
              <w:trPr>
                <w:trHeight w:val="255"/>
              </w:trPr>
              <w:tc>
                <w:tcPr>
                  <w:tcW w:w="1894" w:type="dxa"/>
                  <w:tcBorders>
                    <w:top w:val="nil"/>
                    <w:left w:val="nil"/>
                    <w:bottom w:val="nil"/>
                    <w:right w:val="nil"/>
                  </w:tcBorders>
                  <w:shd w:val="clear" w:color="auto" w:fill="auto"/>
                  <w:hideMark/>
                </w:tcPr>
                <w:p w14:paraId="35D30993"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Romania</w:t>
                  </w:r>
                </w:p>
              </w:tc>
              <w:tc>
                <w:tcPr>
                  <w:tcW w:w="1366" w:type="dxa"/>
                  <w:tcBorders>
                    <w:top w:val="nil"/>
                    <w:left w:val="nil"/>
                    <w:bottom w:val="nil"/>
                    <w:right w:val="nil"/>
                  </w:tcBorders>
                  <w:shd w:val="clear" w:color="auto" w:fill="auto"/>
                  <w:hideMark/>
                </w:tcPr>
                <w:p w14:paraId="6C48212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833.815,80</w:t>
                  </w:r>
                </w:p>
              </w:tc>
              <w:tc>
                <w:tcPr>
                  <w:tcW w:w="1113" w:type="dxa"/>
                  <w:tcBorders>
                    <w:top w:val="nil"/>
                    <w:left w:val="nil"/>
                    <w:bottom w:val="nil"/>
                    <w:right w:val="nil"/>
                  </w:tcBorders>
                  <w:shd w:val="clear" w:color="auto" w:fill="auto"/>
                  <w:hideMark/>
                </w:tcPr>
                <w:p w14:paraId="262C4DE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879,30</w:t>
                  </w:r>
                </w:p>
              </w:tc>
              <w:tc>
                <w:tcPr>
                  <w:tcW w:w="1276" w:type="dxa"/>
                  <w:tcBorders>
                    <w:top w:val="nil"/>
                    <w:left w:val="nil"/>
                    <w:bottom w:val="nil"/>
                    <w:right w:val="nil"/>
                  </w:tcBorders>
                  <w:shd w:val="clear" w:color="auto" w:fill="auto"/>
                  <w:hideMark/>
                </w:tcPr>
                <w:p w14:paraId="0CB5591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592.671,00</w:t>
                  </w:r>
                </w:p>
              </w:tc>
              <w:tc>
                <w:tcPr>
                  <w:tcW w:w="1276" w:type="dxa"/>
                  <w:tcBorders>
                    <w:top w:val="nil"/>
                    <w:left w:val="nil"/>
                    <w:bottom w:val="nil"/>
                    <w:right w:val="nil"/>
                  </w:tcBorders>
                  <w:shd w:val="clear" w:color="auto" w:fill="auto"/>
                  <w:hideMark/>
                </w:tcPr>
                <w:p w14:paraId="24273D0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693,46</w:t>
                  </w:r>
                </w:p>
              </w:tc>
              <w:tc>
                <w:tcPr>
                  <w:tcW w:w="1366" w:type="dxa"/>
                  <w:tcBorders>
                    <w:top w:val="nil"/>
                    <w:left w:val="nil"/>
                    <w:bottom w:val="nil"/>
                    <w:right w:val="nil"/>
                  </w:tcBorders>
                  <w:shd w:val="clear" w:color="auto" w:fill="auto"/>
                  <w:hideMark/>
                </w:tcPr>
                <w:p w14:paraId="105C99B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562.642,50</w:t>
                  </w:r>
                </w:p>
              </w:tc>
              <w:tc>
                <w:tcPr>
                  <w:tcW w:w="1122" w:type="dxa"/>
                  <w:tcBorders>
                    <w:top w:val="nil"/>
                    <w:left w:val="nil"/>
                    <w:bottom w:val="nil"/>
                    <w:right w:val="nil"/>
                  </w:tcBorders>
                  <w:shd w:val="clear" w:color="auto" w:fill="auto"/>
                  <w:hideMark/>
                </w:tcPr>
                <w:p w14:paraId="4B82FF5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578,47</w:t>
                  </w:r>
                </w:p>
              </w:tc>
            </w:tr>
            <w:tr w:rsidR="00695453" w:rsidRPr="00695453" w14:paraId="2FD0C224" w14:textId="77777777" w:rsidTr="00FF701D">
              <w:trPr>
                <w:trHeight w:val="255"/>
              </w:trPr>
              <w:tc>
                <w:tcPr>
                  <w:tcW w:w="1894" w:type="dxa"/>
                  <w:tcBorders>
                    <w:top w:val="nil"/>
                    <w:left w:val="nil"/>
                    <w:bottom w:val="nil"/>
                    <w:right w:val="nil"/>
                  </w:tcBorders>
                  <w:shd w:val="clear" w:color="auto" w:fill="auto"/>
                  <w:hideMark/>
                </w:tcPr>
                <w:p w14:paraId="67C53A2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Spania</w:t>
                  </w:r>
                </w:p>
              </w:tc>
              <w:tc>
                <w:tcPr>
                  <w:tcW w:w="1366" w:type="dxa"/>
                  <w:tcBorders>
                    <w:top w:val="nil"/>
                    <w:left w:val="nil"/>
                    <w:bottom w:val="nil"/>
                    <w:right w:val="nil"/>
                  </w:tcBorders>
                  <w:shd w:val="clear" w:color="auto" w:fill="auto"/>
                  <w:hideMark/>
                </w:tcPr>
                <w:p w14:paraId="2E4A975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3.365,00</w:t>
                  </w:r>
                </w:p>
              </w:tc>
              <w:tc>
                <w:tcPr>
                  <w:tcW w:w="1113" w:type="dxa"/>
                  <w:tcBorders>
                    <w:top w:val="nil"/>
                    <w:left w:val="nil"/>
                    <w:bottom w:val="nil"/>
                    <w:right w:val="nil"/>
                  </w:tcBorders>
                  <w:shd w:val="clear" w:color="auto" w:fill="auto"/>
                  <w:hideMark/>
                </w:tcPr>
                <w:p w14:paraId="7E9D8A1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6,42</w:t>
                  </w:r>
                </w:p>
              </w:tc>
              <w:tc>
                <w:tcPr>
                  <w:tcW w:w="1276" w:type="dxa"/>
                  <w:tcBorders>
                    <w:top w:val="nil"/>
                    <w:left w:val="nil"/>
                    <w:bottom w:val="nil"/>
                    <w:right w:val="nil"/>
                  </w:tcBorders>
                  <w:shd w:val="clear" w:color="auto" w:fill="auto"/>
                  <w:hideMark/>
                </w:tcPr>
                <w:p w14:paraId="7CC7CD9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5.098,70</w:t>
                  </w:r>
                </w:p>
              </w:tc>
              <w:tc>
                <w:tcPr>
                  <w:tcW w:w="1276" w:type="dxa"/>
                  <w:tcBorders>
                    <w:top w:val="nil"/>
                    <w:left w:val="nil"/>
                    <w:bottom w:val="nil"/>
                    <w:right w:val="nil"/>
                  </w:tcBorders>
                  <w:shd w:val="clear" w:color="auto" w:fill="auto"/>
                  <w:hideMark/>
                </w:tcPr>
                <w:p w14:paraId="1826813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10,09</w:t>
                  </w:r>
                </w:p>
              </w:tc>
              <w:tc>
                <w:tcPr>
                  <w:tcW w:w="1366" w:type="dxa"/>
                  <w:tcBorders>
                    <w:top w:val="nil"/>
                    <w:left w:val="nil"/>
                    <w:bottom w:val="nil"/>
                    <w:right w:val="nil"/>
                  </w:tcBorders>
                  <w:shd w:val="clear" w:color="auto" w:fill="auto"/>
                  <w:hideMark/>
                </w:tcPr>
                <w:p w14:paraId="18378B0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3.674,00</w:t>
                  </w:r>
                </w:p>
              </w:tc>
              <w:tc>
                <w:tcPr>
                  <w:tcW w:w="1122" w:type="dxa"/>
                  <w:tcBorders>
                    <w:top w:val="nil"/>
                    <w:left w:val="nil"/>
                    <w:bottom w:val="nil"/>
                    <w:right w:val="nil"/>
                  </w:tcBorders>
                  <w:shd w:val="clear" w:color="auto" w:fill="auto"/>
                  <w:hideMark/>
                </w:tcPr>
                <w:p w14:paraId="25DD249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6,46</w:t>
                  </w:r>
                </w:p>
              </w:tc>
            </w:tr>
            <w:tr w:rsidR="00695453" w:rsidRPr="00695453" w14:paraId="5272E7DF" w14:textId="77777777" w:rsidTr="00FF701D">
              <w:trPr>
                <w:trHeight w:val="255"/>
              </w:trPr>
              <w:tc>
                <w:tcPr>
                  <w:tcW w:w="1894" w:type="dxa"/>
                  <w:tcBorders>
                    <w:top w:val="nil"/>
                    <w:left w:val="nil"/>
                    <w:bottom w:val="nil"/>
                    <w:right w:val="nil"/>
                  </w:tcBorders>
                  <w:shd w:val="clear" w:color="auto" w:fill="auto"/>
                  <w:hideMark/>
                </w:tcPr>
                <w:p w14:paraId="76B4B564"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Suedia</w:t>
                  </w:r>
                </w:p>
              </w:tc>
              <w:tc>
                <w:tcPr>
                  <w:tcW w:w="1366" w:type="dxa"/>
                  <w:tcBorders>
                    <w:top w:val="nil"/>
                    <w:left w:val="nil"/>
                    <w:bottom w:val="nil"/>
                    <w:right w:val="nil"/>
                  </w:tcBorders>
                  <w:shd w:val="clear" w:color="auto" w:fill="auto"/>
                  <w:hideMark/>
                </w:tcPr>
                <w:p w14:paraId="45A6CB9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2ADD968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11E4B31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DB7C22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5DA0974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300,00</w:t>
                  </w:r>
                </w:p>
              </w:tc>
              <w:tc>
                <w:tcPr>
                  <w:tcW w:w="1122" w:type="dxa"/>
                  <w:tcBorders>
                    <w:top w:val="nil"/>
                    <w:left w:val="nil"/>
                    <w:bottom w:val="nil"/>
                    <w:right w:val="nil"/>
                  </w:tcBorders>
                  <w:shd w:val="clear" w:color="auto" w:fill="auto"/>
                  <w:hideMark/>
                </w:tcPr>
                <w:p w14:paraId="74D9613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0,30</w:t>
                  </w:r>
                </w:p>
              </w:tc>
            </w:tr>
            <w:tr w:rsidR="00695453" w:rsidRPr="00695453" w14:paraId="55E6E8CA" w14:textId="77777777" w:rsidTr="00FF701D">
              <w:trPr>
                <w:trHeight w:val="255"/>
              </w:trPr>
              <w:tc>
                <w:tcPr>
                  <w:tcW w:w="1894" w:type="dxa"/>
                  <w:tcBorders>
                    <w:top w:val="nil"/>
                    <w:left w:val="nil"/>
                    <w:bottom w:val="nil"/>
                    <w:right w:val="nil"/>
                  </w:tcBorders>
                  <w:shd w:val="clear" w:color="auto" w:fill="auto"/>
                  <w:hideMark/>
                </w:tcPr>
                <w:p w14:paraId="1D364A14" w14:textId="77777777" w:rsidR="00695453" w:rsidRPr="00695453" w:rsidRDefault="00695453" w:rsidP="00695453">
                  <w:pPr>
                    <w:spacing w:after="0" w:line="240" w:lineRule="auto"/>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Celelalte tari ale lumii - total</w:t>
                  </w:r>
                </w:p>
              </w:tc>
              <w:tc>
                <w:tcPr>
                  <w:tcW w:w="1366" w:type="dxa"/>
                  <w:tcBorders>
                    <w:top w:val="nil"/>
                    <w:left w:val="nil"/>
                    <w:bottom w:val="nil"/>
                    <w:right w:val="nil"/>
                  </w:tcBorders>
                  <w:shd w:val="clear" w:color="auto" w:fill="auto"/>
                  <w:hideMark/>
                </w:tcPr>
                <w:p w14:paraId="009ED6C6"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7.351.299,78</w:t>
                  </w:r>
                </w:p>
              </w:tc>
              <w:tc>
                <w:tcPr>
                  <w:tcW w:w="1113" w:type="dxa"/>
                  <w:tcBorders>
                    <w:top w:val="nil"/>
                    <w:left w:val="nil"/>
                    <w:bottom w:val="nil"/>
                    <w:right w:val="nil"/>
                  </w:tcBorders>
                  <w:shd w:val="clear" w:color="auto" w:fill="auto"/>
                  <w:hideMark/>
                </w:tcPr>
                <w:p w14:paraId="68A221D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3.590,47</w:t>
                  </w:r>
                </w:p>
              </w:tc>
              <w:tc>
                <w:tcPr>
                  <w:tcW w:w="1276" w:type="dxa"/>
                  <w:tcBorders>
                    <w:top w:val="nil"/>
                    <w:left w:val="nil"/>
                    <w:bottom w:val="nil"/>
                    <w:right w:val="nil"/>
                  </w:tcBorders>
                  <w:shd w:val="clear" w:color="auto" w:fill="auto"/>
                  <w:hideMark/>
                </w:tcPr>
                <w:p w14:paraId="2EF888D3"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4.522.621,10</w:t>
                  </w:r>
                </w:p>
              </w:tc>
              <w:tc>
                <w:tcPr>
                  <w:tcW w:w="1276" w:type="dxa"/>
                  <w:tcBorders>
                    <w:top w:val="nil"/>
                    <w:left w:val="nil"/>
                    <w:bottom w:val="nil"/>
                    <w:right w:val="nil"/>
                  </w:tcBorders>
                  <w:shd w:val="clear" w:color="auto" w:fill="auto"/>
                  <w:hideMark/>
                </w:tcPr>
                <w:p w14:paraId="0FA5DE8C"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2.506,82</w:t>
                  </w:r>
                </w:p>
              </w:tc>
              <w:tc>
                <w:tcPr>
                  <w:tcW w:w="1366" w:type="dxa"/>
                  <w:tcBorders>
                    <w:top w:val="nil"/>
                    <w:left w:val="nil"/>
                    <w:bottom w:val="nil"/>
                    <w:right w:val="nil"/>
                  </w:tcBorders>
                  <w:shd w:val="clear" w:color="auto" w:fill="auto"/>
                  <w:hideMark/>
                </w:tcPr>
                <w:p w14:paraId="695756CE"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4.175.045,32</w:t>
                  </w:r>
                </w:p>
              </w:tc>
              <w:tc>
                <w:tcPr>
                  <w:tcW w:w="1122" w:type="dxa"/>
                  <w:tcBorders>
                    <w:top w:val="nil"/>
                    <w:left w:val="nil"/>
                    <w:bottom w:val="nil"/>
                    <w:right w:val="nil"/>
                  </w:tcBorders>
                  <w:shd w:val="clear" w:color="auto" w:fill="auto"/>
                  <w:hideMark/>
                </w:tcPr>
                <w:p w14:paraId="56AA14A5" w14:textId="77777777" w:rsidR="00695453" w:rsidRPr="00695453" w:rsidRDefault="00695453" w:rsidP="00695453">
                  <w:pPr>
                    <w:spacing w:after="0" w:line="240" w:lineRule="auto"/>
                    <w:jc w:val="right"/>
                    <w:rPr>
                      <w:rFonts w:ascii="Times New Roman" w:eastAsia="Times New Roman" w:hAnsi="Times New Roman" w:cs="Times New Roman"/>
                      <w:b/>
                      <w:bCs/>
                      <w:sz w:val="20"/>
                      <w:szCs w:val="20"/>
                      <w:lang w:val="ro-RO" w:eastAsia="ro-RO"/>
                    </w:rPr>
                  </w:pPr>
                  <w:r w:rsidRPr="00695453">
                    <w:rPr>
                      <w:rFonts w:ascii="Times New Roman" w:eastAsia="Times New Roman" w:hAnsi="Times New Roman" w:cs="Times New Roman"/>
                      <w:b/>
                      <w:bCs/>
                      <w:sz w:val="20"/>
                      <w:szCs w:val="20"/>
                      <w:lang w:val="ro-RO" w:eastAsia="ro-RO"/>
                    </w:rPr>
                    <w:t>3.828,21</w:t>
                  </w:r>
                </w:p>
              </w:tc>
            </w:tr>
            <w:tr w:rsidR="00695453" w:rsidRPr="00695453" w14:paraId="13F6EF81" w14:textId="77777777" w:rsidTr="00FF701D">
              <w:trPr>
                <w:trHeight w:val="255"/>
              </w:trPr>
              <w:tc>
                <w:tcPr>
                  <w:tcW w:w="1894" w:type="dxa"/>
                  <w:tcBorders>
                    <w:top w:val="nil"/>
                    <w:left w:val="nil"/>
                    <w:bottom w:val="nil"/>
                    <w:right w:val="nil"/>
                  </w:tcBorders>
                  <w:shd w:val="clear" w:color="auto" w:fill="auto"/>
                  <w:hideMark/>
                </w:tcPr>
                <w:p w14:paraId="167D67F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Brazilia</w:t>
                  </w:r>
                </w:p>
              </w:tc>
              <w:tc>
                <w:tcPr>
                  <w:tcW w:w="1366" w:type="dxa"/>
                  <w:tcBorders>
                    <w:top w:val="nil"/>
                    <w:left w:val="nil"/>
                    <w:bottom w:val="nil"/>
                    <w:right w:val="nil"/>
                  </w:tcBorders>
                  <w:shd w:val="clear" w:color="auto" w:fill="auto"/>
                  <w:hideMark/>
                </w:tcPr>
                <w:p w14:paraId="02C6D08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60,00</w:t>
                  </w:r>
                </w:p>
              </w:tc>
              <w:tc>
                <w:tcPr>
                  <w:tcW w:w="1113" w:type="dxa"/>
                  <w:tcBorders>
                    <w:top w:val="nil"/>
                    <w:left w:val="nil"/>
                    <w:bottom w:val="nil"/>
                    <w:right w:val="nil"/>
                  </w:tcBorders>
                  <w:shd w:val="clear" w:color="auto" w:fill="auto"/>
                  <w:hideMark/>
                </w:tcPr>
                <w:p w14:paraId="203AE9B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0,13</w:t>
                  </w:r>
                </w:p>
              </w:tc>
              <w:tc>
                <w:tcPr>
                  <w:tcW w:w="1276" w:type="dxa"/>
                  <w:tcBorders>
                    <w:top w:val="nil"/>
                    <w:left w:val="nil"/>
                    <w:bottom w:val="nil"/>
                    <w:right w:val="nil"/>
                  </w:tcBorders>
                  <w:shd w:val="clear" w:color="auto" w:fill="auto"/>
                  <w:hideMark/>
                </w:tcPr>
                <w:p w14:paraId="0F25ECE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CFF14D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20CF66A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4FA1F9B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32383250" w14:textId="77777777" w:rsidTr="00FF701D">
              <w:trPr>
                <w:trHeight w:val="255"/>
              </w:trPr>
              <w:tc>
                <w:tcPr>
                  <w:tcW w:w="1894" w:type="dxa"/>
                  <w:tcBorders>
                    <w:top w:val="nil"/>
                    <w:left w:val="nil"/>
                    <w:bottom w:val="nil"/>
                    <w:right w:val="nil"/>
                  </w:tcBorders>
                  <w:shd w:val="clear" w:color="auto" w:fill="auto"/>
                  <w:hideMark/>
                </w:tcPr>
                <w:p w14:paraId="034ED68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Myanmar</w:t>
                  </w:r>
                </w:p>
              </w:tc>
              <w:tc>
                <w:tcPr>
                  <w:tcW w:w="1366" w:type="dxa"/>
                  <w:tcBorders>
                    <w:top w:val="nil"/>
                    <w:left w:val="nil"/>
                    <w:bottom w:val="nil"/>
                    <w:right w:val="nil"/>
                  </w:tcBorders>
                  <w:shd w:val="clear" w:color="auto" w:fill="auto"/>
                  <w:hideMark/>
                </w:tcPr>
                <w:p w14:paraId="6DFC862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347.833,00</w:t>
                  </w:r>
                </w:p>
              </w:tc>
              <w:tc>
                <w:tcPr>
                  <w:tcW w:w="1113" w:type="dxa"/>
                  <w:tcBorders>
                    <w:top w:val="nil"/>
                    <w:left w:val="nil"/>
                    <w:bottom w:val="nil"/>
                    <w:right w:val="nil"/>
                  </w:tcBorders>
                  <w:shd w:val="clear" w:color="auto" w:fill="auto"/>
                  <w:hideMark/>
                </w:tcPr>
                <w:p w14:paraId="0BB4865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178,39</w:t>
                  </w:r>
                </w:p>
              </w:tc>
              <w:tc>
                <w:tcPr>
                  <w:tcW w:w="1276" w:type="dxa"/>
                  <w:tcBorders>
                    <w:top w:val="nil"/>
                    <w:left w:val="nil"/>
                    <w:bottom w:val="nil"/>
                    <w:right w:val="nil"/>
                  </w:tcBorders>
                  <w:shd w:val="clear" w:color="auto" w:fill="auto"/>
                  <w:hideMark/>
                </w:tcPr>
                <w:p w14:paraId="2791D47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13.256,00</w:t>
                  </w:r>
                </w:p>
              </w:tc>
              <w:tc>
                <w:tcPr>
                  <w:tcW w:w="1276" w:type="dxa"/>
                  <w:tcBorders>
                    <w:top w:val="nil"/>
                    <w:left w:val="nil"/>
                    <w:bottom w:val="nil"/>
                    <w:right w:val="nil"/>
                  </w:tcBorders>
                  <w:shd w:val="clear" w:color="auto" w:fill="auto"/>
                  <w:hideMark/>
                </w:tcPr>
                <w:p w14:paraId="20911A3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16,31</w:t>
                  </w:r>
                </w:p>
              </w:tc>
              <w:tc>
                <w:tcPr>
                  <w:tcW w:w="1366" w:type="dxa"/>
                  <w:tcBorders>
                    <w:top w:val="nil"/>
                    <w:left w:val="nil"/>
                    <w:bottom w:val="nil"/>
                    <w:right w:val="nil"/>
                  </w:tcBorders>
                  <w:shd w:val="clear" w:color="auto" w:fill="auto"/>
                  <w:hideMark/>
                </w:tcPr>
                <w:p w14:paraId="79A8B92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379.279,20</w:t>
                  </w:r>
                </w:p>
              </w:tc>
              <w:tc>
                <w:tcPr>
                  <w:tcW w:w="1122" w:type="dxa"/>
                  <w:tcBorders>
                    <w:top w:val="nil"/>
                    <w:left w:val="nil"/>
                    <w:bottom w:val="nil"/>
                    <w:right w:val="nil"/>
                  </w:tcBorders>
                  <w:shd w:val="clear" w:color="auto" w:fill="auto"/>
                  <w:hideMark/>
                </w:tcPr>
                <w:p w14:paraId="58D3037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438,76</w:t>
                  </w:r>
                </w:p>
              </w:tc>
            </w:tr>
            <w:tr w:rsidR="00695453" w:rsidRPr="00695453" w14:paraId="4294A1F5" w14:textId="77777777" w:rsidTr="00FF701D">
              <w:trPr>
                <w:trHeight w:val="255"/>
              </w:trPr>
              <w:tc>
                <w:tcPr>
                  <w:tcW w:w="1894" w:type="dxa"/>
                  <w:tcBorders>
                    <w:top w:val="nil"/>
                    <w:left w:val="nil"/>
                    <w:bottom w:val="nil"/>
                    <w:right w:val="nil"/>
                  </w:tcBorders>
                  <w:shd w:val="clear" w:color="auto" w:fill="auto"/>
                  <w:hideMark/>
                </w:tcPr>
                <w:p w14:paraId="30EEF13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Cambodgia</w:t>
                  </w:r>
                </w:p>
              </w:tc>
              <w:tc>
                <w:tcPr>
                  <w:tcW w:w="1366" w:type="dxa"/>
                  <w:tcBorders>
                    <w:top w:val="nil"/>
                    <w:left w:val="nil"/>
                    <w:bottom w:val="nil"/>
                    <w:right w:val="nil"/>
                  </w:tcBorders>
                  <w:shd w:val="clear" w:color="auto" w:fill="auto"/>
                  <w:hideMark/>
                </w:tcPr>
                <w:p w14:paraId="5D035A1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27.364,50</w:t>
                  </w:r>
                </w:p>
              </w:tc>
              <w:tc>
                <w:tcPr>
                  <w:tcW w:w="1113" w:type="dxa"/>
                  <w:tcBorders>
                    <w:top w:val="nil"/>
                    <w:left w:val="nil"/>
                    <w:bottom w:val="nil"/>
                    <w:right w:val="nil"/>
                  </w:tcBorders>
                  <w:shd w:val="clear" w:color="auto" w:fill="auto"/>
                  <w:hideMark/>
                </w:tcPr>
                <w:p w14:paraId="64A43DB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29,26</w:t>
                  </w:r>
                </w:p>
              </w:tc>
              <w:tc>
                <w:tcPr>
                  <w:tcW w:w="1276" w:type="dxa"/>
                  <w:tcBorders>
                    <w:top w:val="nil"/>
                    <w:left w:val="nil"/>
                    <w:bottom w:val="nil"/>
                    <w:right w:val="nil"/>
                  </w:tcBorders>
                  <w:shd w:val="clear" w:color="auto" w:fill="auto"/>
                  <w:hideMark/>
                </w:tcPr>
                <w:p w14:paraId="0BE1282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14.557,90</w:t>
                  </w:r>
                </w:p>
              </w:tc>
              <w:tc>
                <w:tcPr>
                  <w:tcW w:w="1276" w:type="dxa"/>
                  <w:tcBorders>
                    <w:top w:val="nil"/>
                    <w:left w:val="nil"/>
                    <w:bottom w:val="nil"/>
                    <w:right w:val="nil"/>
                  </w:tcBorders>
                  <w:shd w:val="clear" w:color="auto" w:fill="auto"/>
                  <w:hideMark/>
                </w:tcPr>
                <w:p w14:paraId="57CECF6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22,43</w:t>
                  </w:r>
                </w:p>
              </w:tc>
              <w:tc>
                <w:tcPr>
                  <w:tcW w:w="1366" w:type="dxa"/>
                  <w:tcBorders>
                    <w:top w:val="nil"/>
                    <w:left w:val="nil"/>
                    <w:bottom w:val="nil"/>
                    <w:right w:val="nil"/>
                  </w:tcBorders>
                  <w:shd w:val="clear" w:color="auto" w:fill="auto"/>
                  <w:hideMark/>
                </w:tcPr>
                <w:p w14:paraId="33F7EE8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5.067,60</w:t>
                  </w:r>
                </w:p>
              </w:tc>
              <w:tc>
                <w:tcPr>
                  <w:tcW w:w="1122" w:type="dxa"/>
                  <w:tcBorders>
                    <w:top w:val="nil"/>
                    <w:left w:val="nil"/>
                    <w:bottom w:val="nil"/>
                    <w:right w:val="nil"/>
                  </w:tcBorders>
                  <w:shd w:val="clear" w:color="auto" w:fill="auto"/>
                  <w:hideMark/>
                </w:tcPr>
                <w:p w14:paraId="49865C6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11,87</w:t>
                  </w:r>
                </w:p>
              </w:tc>
            </w:tr>
            <w:tr w:rsidR="00695453" w:rsidRPr="00695453" w14:paraId="16E17AA2" w14:textId="77777777" w:rsidTr="00FF701D">
              <w:trPr>
                <w:trHeight w:val="255"/>
              </w:trPr>
              <w:tc>
                <w:tcPr>
                  <w:tcW w:w="1894" w:type="dxa"/>
                  <w:tcBorders>
                    <w:top w:val="nil"/>
                    <w:left w:val="nil"/>
                    <w:bottom w:val="nil"/>
                    <w:right w:val="nil"/>
                  </w:tcBorders>
                  <w:shd w:val="clear" w:color="auto" w:fill="auto"/>
                  <w:hideMark/>
                </w:tcPr>
                <w:p w14:paraId="5B15FE1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China</w:t>
                  </w:r>
                </w:p>
              </w:tc>
              <w:tc>
                <w:tcPr>
                  <w:tcW w:w="1366" w:type="dxa"/>
                  <w:tcBorders>
                    <w:top w:val="nil"/>
                    <w:left w:val="nil"/>
                    <w:bottom w:val="nil"/>
                    <w:right w:val="nil"/>
                  </w:tcBorders>
                  <w:shd w:val="clear" w:color="auto" w:fill="auto"/>
                  <w:hideMark/>
                </w:tcPr>
                <w:p w14:paraId="38C3066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3.949.174,00</w:t>
                  </w:r>
                </w:p>
              </w:tc>
              <w:tc>
                <w:tcPr>
                  <w:tcW w:w="1113" w:type="dxa"/>
                  <w:tcBorders>
                    <w:top w:val="nil"/>
                    <w:left w:val="nil"/>
                    <w:bottom w:val="nil"/>
                    <w:right w:val="nil"/>
                  </w:tcBorders>
                  <w:shd w:val="clear" w:color="auto" w:fill="auto"/>
                  <w:hideMark/>
                </w:tcPr>
                <w:p w14:paraId="2CDA765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1.856,30</w:t>
                  </w:r>
                </w:p>
              </w:tc>
              <w:tc>
                <w:tcPr>
                  <w:tcW w:w="1276" w:type="dxa"/>
                  <w:tcBorders>
                    <w:top w:val="nil"/>
                    <w:left w:val="nil"/>
                    <w:bottom w:val="nil"/>
                    <w:right w:val="nil"/>
                  </w:tcBorders>
                  <w:shd w:val="clear" w:color="auto" w:fill="auto"/>
                  <w:hideMark/>
                </w:tcPr>
                <w:p w14:paraId="53F9B86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2.588.234,00</w:t>
                  </w:r>
                </w:p>
              </w:tc>
              <w:tc>
                <w:tcPr>
                  <w:tcW w:w="1276" w:type="dxa"/>
                  <w:tcBorders>
                    <w:top w:val="nil"/>
                    <w:left w:val="nil"/>
                    <w:bottom w:val="nil"/>
                    <w:right w:val="nil"/>
                  </w:tcBorders>
                  <w:shd w:val="clear" w:color="auto" w:fill="auto"/>
                  <w:hideMark/>
                </w:tcPr>
                <w:p w14:paraId="2E24ED8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1.367,14</w:t>
                  </w:r>
                </w:p>
              </w:tc>
              <w:tc>
                <w:tcPr>
                  <w:tcW w:w="1366" w:type="dxa"/>
                  <w:tcBorders>
                    <w:top w:val="nil"/>
                    <w:left w:val="nil"/>
                    <w:bottom w:val="nil"/>
                    <w:right w:val="nil"/>
                  </w:tcBorders>
                  <w:shd w:val="clear" w:color="auto" w:fill="auto"/>
                  <w:hideMark/>
                </w:tcPr>
                <w:p w14:paraId="59B8921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1.296.372,00</w:t>
                  </w:r>
                </w:p>
              </w:tc>
              <w:tc>
                <w:tcPr>
                  <w:tcW w:w="1122" w:type="dxa"/>
                  <w:tcBorders>
                    <w:top w:val="nil"/>
                    <w:left w:val="nil"/>
                    <w:bottom w:val="nil"/>
                    <w:right w:val="nil"/>
                  </w:tcBorders>
                  <w:shd w:val="clear" w:color="auto" w:fill="auto"/>
                  <w:hideMark/>
                </w:tcPr>
                <w:p w14:paraId="18C9F5A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1.217,10</w:t>
                  </w:r>
                </w:p>
              </w:tc>
            </w:tr>
            <w:tr w:rsidR="00695453" w:rsidRPr="00695453" w14:paraId="32F33B65" w14:textId="77777777" w:rsidTr="00FF701D">
              <w:trPr>
                <w:trHeight w:val="255"/>
              </w:trPr>
              <w:tc>
                <w:tcPr>
                  <w:tcW w:w="1894" w:type="dxa"/>
                  <w:tcBorders>
                    <w:top w:val="nil"/>
                    <w:left w:val="nil"/>
                    <w:bottom w:val="nil"/>
                    <w:right w:val="nil"/>
                  </w:tcBorders>
                  <w:shd w:val="clear" w:color="auto" w:fill="auto"/>
                  <w:hideMark/>
                </w:tcPr>
                <w:p w14:paraId="632A5B7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Taiwan, provincie a Chinei</w:t>
                  </w:r>
                </w:p>
              </w:tc>
              <w:tc>
                <w:tcPr>
                  <w:tcW w:w="1366" w:type="dxa"/>
                  <w:tcBorders>
                    <w:top w:val="nil"/>
                    <w:left w:val="nil"/>
                    <w:bottom w:val="nil"/>
                    <w:right w:val="nil"/>
                  </w:tcBorders>
                  <w:shd w:val="clear" w:color="auto" w:fill="auto"/>
                  <w:hideMark/>
                </w:tcPr>
                <w:p w14:paraId="06A00CB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250.060,00</w:t>
                  </w:r>
                </w:p>
              </w:tc>
              <w:tc>
                <w:tcPr>
                  <w:tcW w:w="1113" w:type="dxa"/>
                  <w:tcBorders>
                    <w:top w:val="nil"/>
                    <w:left w:val="nil"/>
                    <w:bottom w:val="nil"/>
                    <w:right w:val="nil"/>
                  </w:tcBorders>
                  <w:shd w:val="clear" w:color="auto" w:fill="auto"/>
                  <w:hideMark/>
                </w:tcPr>
                <w:p w14:paraId="4515A24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114,34</w:t>
                  </w:r>
                </w:p>
              </w:tc>
              <w:tc>
                <w:tcPr>
                  <w:tcW w:w="1276" w:type="dxa"/>
                  <w:tcBorders>
                    <w:top w:val="nil"/>
                    <w:left w:val="nil"/>
                    <w:bottom w:val="nil"/>
                    <w:right w:val="nil"/>
                  </w:tcBorders>
                  <w:shd w:val="clear" w:color="auto" w:fill="auto"/>
                  <w:hideMark/>
                </w:tcPr>
                <w:p w14:paraId="69FF3BA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FA183C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7248ABD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68F5A62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55E9A62D" w14:textId="77777777" w:rsidTr="00FF701D">
              <w:trPr>
                <w:trHeight w:val="255"/>
              </w:trPr>
              <w:tc>
                <w:tcPr>
                  <w:tcW w:w="1894" w:type="dxa"/>
                  <w:tcBorders>
                    <w:top w:val="nil"/>
                    <w:left w:val="nil"/>
                    <w:bottom w:val="nil"/>
                    <w:right w:val="nil"/>
                  </w:tcBorders>
                  <w:shd w:val="clear" w:color="auto" w:fill="auto"/>
                  <w:hideMark/>
                </w:tcPr>
                <w:p w14:paraId="383A71C0"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lastRenderedPageBreak/>
                    <w:t>Mayotte</w:t>
                  </w:r>
                  <w:proofErr w:type="spellEnd"/>
                </w:p>
              </w:tc>
              <w:tc>
                <w:tcPr>
                  <w:tcW w:w="1366" w:type="dxa"/>
                  <w:tcBorders>
                    <w:top w:val="nil"/>
                    <w:left w:val="nil"/>
                    <w:bottom w:val="nil"/>
                    <w:right w:val="nil"/>
                  </w:tcBorders>
                  <w:shd w:val="clear" w:color="auto" w:fill="auto"/>
                  <w:hideMark/>
                </w:tcPr>
                <w:p w14:paraId="4062B79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17,20</w:t>
                  </w:r>
                </w:p>
              </w:tc>
              <w:tc>
                <w:tcPr>
                  <w:tcW w:w="1113" w:type="dxa"/>
                  <w:tcBorders>
                    <w:top w:val="nil"/>
                    <w:left w:val="nil"/>
                    <w:bottom w:val="nil"/>
                    <w:right w:val="nil"/>
                  </w:tcBorders>
                  <w:shd w:val="clear" w:color="auto" w:fill="auto"/>
                  <w:hideMark/>
                </w:tcPr>
                <w:p w14:paraId="2629961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0,03</w:t>
                  </w:r>
                </w:p>
              </w:tc>
              <w:tc>
                <w:tcPr>
                  <w:tcW w:w="1276" w:type="dxa"/>
                  <w:tcBorders>
                    <w:top w:val="nil"/>
                    <w:left w:val="nil"/>
                    <w:bottom w:val="nil"/>
                    <w:right w:val="nil"/>
                  </w:tcBorders>
                  <w:shd w:val="clear" w:color="auto" w:fill="auto"/>
                  <w:hideMark/>
                </w:tcPr>
                <w:p w14:paraId="246FA45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A01132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648555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5FFF082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22E8B15A" w14:textId="77777777" w:rsidTr="00FF701D">
              <w:trPr>
                <w:trHeight w:val="255"/>
              </w:trPr>
              <w:tc>
                <w:tcPr>
                  <w:tcW w:w="1894" w:type="dxa"/>
                  <w:tcBorders>
                    <w:top w:val="nil"/>
                    <w:left w:val="nil"/>
                    <w:bottom w:val="nil"/>
                    <w:right w:val="nil"/>
                  </w:tcBorders>
                  <w:shd w:val="clear" w:color="auto" w:fill="auto"/>
                  <w:hideMark/>
                </w:tcPr>
                <w:p w14:paraId="7F98E18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Guyana</w:t>
                  </w:r>
                </w:p>
              </w:tc>
              <w:tc>
                <w:tcPr>
                  <w:tcW w:w="1366" w:type="dxa"/>
                  <w:tcBorders>
                    <w:top w:val="nil"/>
                    <w:left w:val="nil"/>
                    <w:bottom w:val="nil"/>
                    <w:right w:val="nil"/>
                  </w:tcBorders>
                  <w:shd w:val="clear" w:color="auto" w:fill="auto"/>
                  <w:hideMark/>
                </w:tcPr>
                <w:p w14:paraId="5F95135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32,40</w:t>
                  </w:r>
                </w:p>
              </w:tc>
              <w:tc>
                <w:tcPr>
                  <w:tcW w:w="1113" w:type="dxa"/>
                  <w:tcBorders>
                    <w:top w:val="nil"/>
                    <w:left w:val="nil"/>
                    <w:bottom w:val="nil"/>
                    <w:right w:val="nil"/>
                  </w:tcBorders>
                  <w:shd w:val="clear" w:color="auto" w:fill="auto"/>
                  <w:hideMark/>
                </w:tcPr>
                <w:p w14:paraId="7513CDF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c>
                <w:tcPr>
                  <w:tcW w:w="1276" w:type="dxa"/>
                  <w:tcBorders>
                    <w:top w:val="nil"/>
                    <w:left w:val="nil"/>
                    <w:bottom w:val="nil"/>
                    <w:right w:val="nil"/>
                  </w:tcBorders>
                  <w:shd w:val="clear" w:color="auto" w:fill="auto"/>
                  <w:hideMark/>
                </w:tcPr>
                <w:p w14:paraId="13D1630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8,80</w:t>
                  </w:r>
                </w:p>
              </w:tc>
              <w:tc>
                <w:tcPr>
                  <w:tcW w:w="1276" w:type="dxa"/>
                  <w:tcBorders>
                    <w:top w:val="nil"/>
                    <w:left w:val="nil"/>
                    <w:bottom w:val="nil"/>
                    <w:right w:val="nil"/>
                  </w:tcBorders>
                  <w:shd w:val="clear" w:color="auto" w:fill="auto"/>
                  <w:hideMark/>
                </w:tcPr>
                <w:p w14:paraId="62D01B5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0,01</w:t>
                  </w:r>
                </w:p>
              </w:tc>
              <w:tc>
                <w:tcPr>
                  <w:tcW w:w="1366" w:type="dxa"/>
                  <w:tcBorders>
                    <w:top w:val="nil"/>
                    <w:left w:val="nil"/>
                    <w:bottom w:val="nil"/>
                    <w:right w:val="nil"/>
                  </w:tcBorders>
                  <w:shd w:val="clear" w:color="auto" w:fill="auto"/>
                  <w:hideMark/>
                </w:tcPr>
                <w:p w14:paraId="64B4D93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216,00</w:t>
                  </w:r>
                </w:p>
              </w:tc>
              <w:tc>
                <w:tcPr>
                  <w:tcW w:w="1122" w:type="dxa"/>
                  <w:tcBorders>
                    <w:top w:val="nil"/>
                    <w:left w:val="nil"/>
                    <w:bottom w:val="nil"/>
                    <w:right w:val="nil"/>
                  </w:tcBorders>
                  <w:shd w:val="clear" w:color="auto" w:fill="auto"/>
                  <w:hideMark/>
                </w:tcPr>
                <w:p w14:paraId="08FE680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0,64</w:t>
                  </w:r>
                </w:p>
              </w:tc>
            </w:tr>
            <w:tr w:rsidR="00695453" w:rsidRPr="00695453" w14:paraId="0D045912" w14:textId="77777777" w:rsidTr="00FF701D">
              <w:trPr>
                <w:trHeight w:val="255"/>
              </w:trPr>
              <w:tc>
                <w:tcPr>
                  <w:tcW w:w="1894" w:type="dxa"/>
                  <w:tcBorders>
                    <w:top w:val="nil"/>
                    <w:left w:val="nil"/>
                    <w:bottom w:val="nil"/>
                    <w:right w:val="nil"/>
                  </w:tcBorders>
                  <w:shd w:val="clear" w:color="auto" w:fill="auto"/>
                  <w:hideMark/>
                </w:tcPr>
                <w:p w14:paraId="53E88C02"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India</w:t>
                  </w:r>
                </w:p>
              </w:tc>
              <w:tc>
                <w:tcPr>
                  <w:tcW w:w="1366" w:type="dxa"/>
                  <w:tcBorders>
                    <w:top w:val="nil"/>
                    <w:left w:val="nil"/>
                    <w:bottom w:val="nil"/>
                    <w:right w:val="nil"/>
                  </w:tcBorders>
                  <w:shd w:val="clear" w:color="auto" w:fill="auto"/>
                  <w:hideMark/>
                </w:tcPr>
                <w:p w14:paraId="661236C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1.655.193,23</w:t>
                  </w:r>
                </w:p>
              </w:tc>
              <w:tc>
                <w:tcPr>
                  <w:tcW w:w="1113" w:type="dxa"/>
                  <w:tcBorders>
                    <w:top w:val="nil"/>
                    <w:left w:val="nil"/>
                    <w:bottom w:val="nil"/>
                    <w:right w:val="nil"/>
                  </w:tcBorders>
                  <w:shd w:val="clear" w:color="auto" w:fill="auto"/>
                  <w:hideMark/>
                </w:tcPr>
                <w:p w14:paraId="63CC15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730,01</w:t>
                  </w:r>
                </w:p>
              </w:tc>
              <w:tc>
                <w:tcPr>
                  <w:tcW w:w="1276" w:type="dxa"/>
                  <w:tcBorders>
                    <w:top w:val="nil"/>
                    <w:left w:val="nil"/>
                    <w:bottom w:val="nil"/>
                    <w:right w:val="nil"/>
                  </w:tcBorders>
                  <w:shd w:val="clear" w:color="auto" w:fill="auto"/>
                  <w:hideMark/>
                </w:tcPr>
                <w:p w14:paraId="2765C6A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1.703.298,78</w:t>
                  </w:r>
                </w:p>
              </w:tc>
              <w:tc>
                <w:tcPr>
                  <w:tcW w:w="1276" w:type="dxa"/>
                  <w:tcBorders>
                    <w:top w:val="nil"/>
                    <w:left w:val="nil"/>
                    <w:bottom w:val="nil"/>
                    <w:right w:val="nil"/>
                  </w:tcBorders>
                  <w:shd w:val="clear" w:color="auto" w:fill="auto"/>
                  <w:hideMark/>
                </w:tcPr>
                <w:p w14:paraId="0683E63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897,32</w:t>
                  </w:r>
                </w:p>
              </w:tc>
              <w:tc>
                <w:tcPr>
                  <w:tcW w:w="1366" w:type="dxa"/>
                  <w:tcBorders>
                    <w:top w:val="nil"/>
                    <w:left w:val="nil"/>
                    <w:bottom w:val="nil"/>
                    <w:right w:val="nil"/>
                  </w:tcBorders>
                  <w:shd w:val="clear" w:color="auto" w:fill="auto"/>
                  <w:hideMark/>
                </w:tcPr>
                <w:p w14:paraId="0D23A02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646.504,05</w:t>
                  </w:r>
                </w:p>
              </w:tc>
              <w:tc>
                <w:tcPr>
                  <w:tcW w:w="1122" w:type="dxa"/>
                  <w:tcBorders>
                    <w:top w:val="nil"/>
                    <w:left w:val="nil"/>
                    <w:bottom w:val="nil"/>
                    <w:right w:val="nil"/>
                  </w:tcBorders>
                  <w:shd w:val="clear" w:color="auto" w:fill="auto"/>
                  <w:hideMark/>
                </w:tcPr>
                <w:p w14:paraId="2AC2C4C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525,57</w:t>
                  </w:r>
                </w:p>
              </w:tc>
            </w:tr>
            <w:tr w:rsidR="00695453" w:rsidRPr="00695453" w14:paraId="31E4DCBF" w14:textId="77777777" w:rsidTr="00FF701D">
              <w:trPr>
                <w:trHeight w:val="255"/>
              </w:trPr>
              <w:tc>
                <w:tcPr>
                  <w:tcW w:w="1894" w:type="dxa"/>
                  <w:tcBorders>
                    <w:top w:val="nil"/>
                    <w:left w:val="nil"/>
                    <w:bottom w:val="nil"/>
                    <w:right w:val="nil"/>
                  </w:tcBorders>
                  <w:shd w:val="clear" w:color="auto" w:fill="auto"/>
                  <w:hideMark/>
                </w:tcPr>
                <w:p w14:paraId="7AD9B94A"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Israel</w:t>
                  </w:r>
                </w:p>
              </w:tc>
              <w:tc>
                <w:tcPr>
                  <w:tcW w:w="1366" w:type="dxa"/>
                  <w:tcBorders>
                    <w:top w:val="nil"/>
                    <w:left w:val="nil"/>
                    <w:bottom w:val="nil"/>
                    <w:right w:val="nil"/>
                  </w:tcBorders>
                  <w:shd w:val="clear" w:color="auto" w:fill="auto"/>
                  <w:hideMark/>
                </w:tcPr>
                <w:p w14:paraId="3D82D3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5EFCADE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1EA7A95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119551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63E11F7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860,49</w:t>
                  </w:r>
                </w:p>
              </w:tc>
              <w:tc>
                <w:tcPr>
                  <w:tcW w:w="1122" w:type="dxa"/>
                  <w:tcBorders>
                    <w:top w:val="nil"/>
                    <w:left w:val="nil"/>
                    <w:bottom w:val="nil"/>
                    <w:right w:val="nil"/>
                  </w:tcBorders>
                  <w:shd w:val="clear" w:color="auto" w:fill="auto"/>
                  <w:hideMark/>
                </w:tcPr>
                <w:p w14:paraId="4E807A6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0,11</w:t>
                  </w:r>
                </w:p>
              </w:tc>
            </w:tr>
            <w:tr w:rsidR="00695453" w:rsidRPr="00695453" w14:paraId="02AB6B7D" w14:textId="77777777" w:rsidTr="00FF701D">
              <w:trPr>
                <w:trHeight w:val="255"/>
              </w:trPr>
              <w:tc>
                <w:tcPr>
                  <w:tcW w:w="1894" w:type="dxa"/>
                  <w:tcBorders>
                    <w:top w:val="nil"/>
                    <w:left w:val="nil"/>
                    <w:bottom w:val="nil"/>
                    <w:right w:val="nil"/>
                  </w:tcBorders>
                  <w:shd w:val="clear" w:color="auto" w:fill="auto"/>
                  <w:hideMark/>
                </w:tcPr>
                <w:p w14:paraId="33F5539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Norvegia</w:t>
                  </w:r>
                </w:p>
              </w:tc>
              <w:tc>
                <w:tcPr>
                  <w:tcW w:w="1366" w:type="dxa"/>
                  <w:tcBorders>
                    <w:top w:val="nil"/>
                    <w:left w:val="nil"/>
                    <w:bottom w:val="nil"/>
                    <w:right w:val="nil"/>
                  </w:tcBorders>
                  <w:shd w:val="clear" w:color="auto" w:fill="auto"/>
                  <w:hideMark/>
                </w:tcPr>
                <w:p w14:paraId="3ADFA51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0CDE61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600955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3F6DD8B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741EA69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1.000,00</w:t>
                  </w:r>
                </w:p>
              </w:tc>
              <w:tc>
                <w:tcPr>
                  <w:tcW w:w="1122" w:type="dxa"/>
                  <w:tcBorders>
                    <w:top w:val="nil"/>
                    <w:left w:val="nil"/>
                    <w:bottom w:val="nil"/>
                    <w:right w:val="nil"/>
                  </w:tcBorders>
                  <w:shd w:val="clear" w:color="auto" w:fill="auto"/>
                  <w:hideMark/>
                </w:tcPr>
                <w:p w14:paraId="56EAA43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2,18</w:t>
                  </w:r>
                </w:p>
              </w:tc>
            </w:tr>
            <w:tr w:rsidR="00695453" w:rsidRPr="00695453" w14:paraId="532A89FA" w14:textId="77777777" w:rsidTr="00FF701D">
              <w:trPr>
                <w:trHeight w:val="255"/>
              </w:trPr>
              <w:tc>
                <w:tcPr>
                  <w:tcW w:w="1894" w:type="dxa"/>
                  <w:tcBorders>
                    <w:top w:val="nil"/>
                    <w:left w:val="nil"/>
                    <w:bottom w:val="nil"/>
                    <w:right w:val="nil"/>
                  </w:tcBorders>
                  <w:shd w:val="clear" w:color="auto" w:fill="auto"/>
                  <w:hideMark/>
                </w:tcPr>
                <w:p w14:paraId="05475E26"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Pakistan</w:t>
                  </w:r>
                </w:p>
              </w:tc>
              <w:tc>
                <w:tcPr>
                  <w:tcW w:w="1366" w:type="dxa"/>
                  <w:tcBorders>
                    <w:top w:val="nil"/>
                    <w:left w:val="nil"/>
                    <w:bottom w:val="nil"/>
                    <w:right w:val="nil"/>
                  </w:tcBorders>
                  <w:shd w:val="clear" w:color="auto" w:fill="auto"/>
                  <w:hideMark/>
                </w:tcPr>
                <w:p w14:paraId="245E246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709.142,35</w:t>
                  </w:r>
                </w:p>
              </w:tc>
              <w:tc>
                <w:tcPr>
                  <w:tcW w:w="1113" w:type="dxa"/>
                  <w:tcBorders>
                    <w:top w:val="nil"/>
                    <w:left w:val="nil"/>
                    <w:bottom w:val="nil"/>
                    <w:right w:val="nil"/>
                  </w:tcBorders>
                  <w:shd w:val="clear" w:color="auto" w:fill="auto"/>
                  <w:hideMark/>
                </w:tcPr>
                <w:p w14:paraId="4AA6315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377,40</w:t>
                  </w:r>
                </w:p>
              </w:tc>
              <w:tc>
                <w:tcPr>
                  <w:tcW w:w="1276" w:type="dxa"/>
                  <w:tcBorders>
                    <w:top w:val="nil"/>
                    <w:left w:val="nil"/>
                    <w:bottom w:val="nil"/>
                    <w:right w:val="nil"/>
                  </w:tcBorders>
                  <w:shd w:val="clear" w:color="auto" w:fill="auto"/>
                  <w:hideMark/>
                </w:tcPr>
                <w:p w14:paraId="64C0544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41.020,30</w:t>
                  </w:r>
                </w:p>
              </w:tc>
              <w:tc>
                <w:tcPr>
                  <w:tcW w:w="1276" w:type="dxa"/>
                  <w:tcBorders>
                    <w:top w:val="nil"/>
                    <w:left w:val="nil"/>
                    <w:bottom w:val="nil"/>
                    <w:right w:val="nil"/>
                  </w:tcBorders>
                  <w:shd w:val="clear" w:color="auto" w:fill="auto"/>
                  <w:hideMark/>
                </w:tcPr>
                <w:p w14:paraId="416DEC4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51,24</w:t>
                  </w:r>
                </w:p>
              </w:tc>
              <w:tc>
                <w:tcPr>
                  <w:tcW w:w="1366" w:type="dxa"/>
                  <w:tcBorders>
                    <w:top w:val="nil"/>
                    <w:left w:val="nil"/>
                    <w:bottom w:val="nil"/>
                    <w:right w:val="nil"/>
                  </w:tcBorders>
                  <w:shd w:val="clear" w:color="auto" w:fill="auto"/>
                  <w:hideMark/>
                </w:tcPr>
                <w:p w14:paraId="310E3A6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1.314.317,60</w:t>
                  </w:r>
                </w:p>
              </w:tc>
              <w:tc>
                <w:tcPr>
                  <w:tcW w:w="1122" w:type="dxa"/>
                  <w:tcBorders>
                    <w:top w:val="nil"/>
                    <w:left w:val="nil"/>
                    <w:bottom w:val="nil"/>
                    <w:right w:val="nil"/>
                  </w:tcBorders>
                  <w:shd w:val="clear" w:color="auto" w:fill="auto"/>
                  <w:hideMark/>
                </w:tcPr>
                <w:p w14:paraId="09E28C3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1.022,58</w:t>
                  </w:r>
                </w:p>
              </w:tc>
            </w:tr>
            <w:tr w:rsidR="00695453" w:rsidRPr="00695453" w14:paraId="6EC824D3" w14:textId="77777777" w:rsidTr="00FF701D">
              <w:trPr>
                <w:trHeight w:val="255"/>
              </w:trPr>
              <w:tc>
                <w:tcPr>
                  <w:tcW w:w="1894" w:type="dxa"/>
                  <w:tcBorders>
                    <w:top w:val="nil"/>
                    <w:left w:val="nil"/>
                    <w:bottom w:val="nil"/>
                    <w:right w:val="nil"/>
                  </w:tcBorders>
                  <w:shd w:val="clear" w:color="auto" w:fill="auto"/>
                  <w:hideMark/>
                </w:tcPr>
                <w:p w14:paraId="21FC0DCB"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Panama</w:t>
                  </w:r>
                </w:p>
              </w:tc>
              <w:tc>
                <w:tcPr>
                  <w:tcW w:w="1366" w:type="dxa"/>
                  <w:tcBorders>
                    <w:top w:val="nil"/>
                    <w:left w:val="nil"/>
                    <w:bottom w:val="nil"/>
                    <w:right w:val="nil"/>
                  </w:tcBorders>
                  <w:shd w:val="clear" w:color="auto" w:fill="auto"/>
                  <w:hideMark/>
                </w:tcPr>
                <w:p w14:paraId="5BF4E50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105,00</w:t>
                  </w:r>
                </w:p>
              </w:tc>
              <w:tc>
                <w:tcPr>
                  <w:tcW w:w="1113" w:type="dxa"/>
                  <w:tcBorders>
                    <w:top w:val="nil"/>
                    <w:left w:val="nil"/>
                    <w:bottom w:val="nil"/>
                    <w:right w:val="nil"/>
                  </w:tcBorders>
                  <w:shd w:val="clear" w:color="auto" w:fill="auto"/>
                  <w:hideMark/>
                </w:tcPr>
                <w:p w14:paraId="5D03CA9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0,23</w:t>
                  </w:r>
                </w:p>
              </w:tc>
              <w:tc>
                <w:tcPr>
                  <w:tcW w:w="1276" w:type="dxa"/>
                  <w:tcBorders>
                    <w:top w:val="nil"/>
                    <w:left w:val="nil"/>
                    <w:bottom w:val="nil"/>
                    <w:right w:val="nil"/>
                  </w:tcBorders>
                  <w:shd w:val="clear" w:color="auto" w:fill="auto"/>
                  <w:hideMark/>
                </w:tcPr>
                <w:p w14:paraId="7580A6E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6390AD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4054A59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880,00</w:t>
                  </w:r>
                </w:p>
              </w:tc>
              <w:tc>
                <w:tcPr>
                  <w:tcW w:w="1122" w:type="dxa"/>
                  <w:tcBorders>
                    <w:top w:val="nil"/>
                    <w:left w:val="nil"/>
                    <w:bottom w:val="nil"/>
                    <w:right w:val="nil"/>
                  </w:tcBorders>
                  <w:shd w:val="clear" w:color="auto" w:fill="auto"/>
                  <w:hideMark/>
                </w:tcPr>
                <w:p w14:paraId="0A620E3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1,65</w:t>
                  </w:r>
                </w:p>
              </w:tc>
            </w:tr>
            <w:tr w:rsidR="00695453" w:rsidRPr="00695453" w14:paraId="064FBC62" w14:textId="77777777" w:rsidTr="00FF701D">
              <w:trPr>
                <w:trHeight w:val="255"/>
              </w:trPr>
              <w:tc>
                <w:tcPr>
                  <w:tcW w:w="1894" w:type="dxa"/>
                  <w:tcBorders>
                    <w:top w:val="nil"/>
                    <w:left w:val="nil"/>
                    <w:bottom w:val="nil"/>
                    <w:right w:val="nil"/>
                  </w:tcBorders>
                  <w:shd w:val="clear" w:color="auto" w:fill="auto"/>
                  <w:hideMark/>
                </w:tcPr>
                <w:p w14:paraId="0F39B27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Paraguay</w:t>
                  </w:r>
                </w:p>
              </w:tc>
              <w:tc>
                <w:tcPr>
                  <w:tcW w:w="1366" w:type="dxa"/>
                  <w:tcBorders>
                    <w:top w:val="nil"/>
                    <w:left w:val="nil"/>
                    <w:bottom w:val="nil"/>
                    <w:right w:val="nil"/>
                  </w:tcBorders>
                  <w:shd w:val="clear" w:color="auto" w:fill="auto"/>
                  <w:hideMark/>
                </w:tcPr>
                <w:p w14:paraId="7438581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309914A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BB9DC1F"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243E9DD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11399E91"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8.553,00</w:t>
                  </w:r>
                </w:p>
              </w:tc>
              <w:tc>
                <w:tcPr>
                  <w:tcW w:w="1122" w:type="dxa"/>
                  <w:tcBorders>
                    <w:top w:val="nil"/>
                    <w:left w:val="nil"/>
                    <w:bottom w:val="nil"/>
                    <w:right w:val="nil"/>
                  </w:tcBorders>
                  <w:shd w:val="clear" w:color="auto" w:fill="auto"/>
                  <w:hideMark/>
                </w:tcPr>
                <w:p w14:paraId="6A84DE4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10,35</w:t>
                  </w:r>
                </w:p>
              </w:tc>
            </w:tr>
            <w:tr w:rsidR="00695453" w:rsidRPr="00695453" w14:paraId="26C10368" w14:textId="77777777" w:rsidTr="00FF701D">
              <w:trPr>
                <w:trHeight w:val="255"/>
              </w:trPr>
              <w:tc>
                <w:tcPr>
                  <w:tcW w:w="1894" w:type="dxa"/>
                  <w:tcBorders>
                    <w:top w:val="nil"/>
                    <w:left w:val="nil"/>
                    <w:bottom w:val="nil"/>
                    <w:right w:val="nil"/>
                  </w:tcBorders>
                  <w:shd w:val="clear" w:color="auto" w:fill="auto"/>
                  <w:hideMark/>
                </w:tcPr>
                <w:p w14:paraId="3BFAC1BC"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Vietnam</w:t>
                  </w:r>
                </w:p>
              </w:tc>
              <w:tc>
                <w:tcPr>
                  <w:tcW w:w="1366" w:type="dxa"/>
                  <w:tcBorders>
                    <w:top w:val="nil"/>
                    <w:left w:val="nil"/>
                    <w:bottom w:val="nil"/>
                    <w:right w:val="nil"/>
                  </w:tcBorders>
                  <w:shd w:val="clear" w:color="auto" w:fill="auto"/>
                  <w:hideMark/>
                </w:tcPr>
                <w:p w14:paraId="4752C65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277.712,20</w:t>
                  </w:r>
                </w:p>
              </w:tc>
              <w:tc>
                <w:tcPr>
                  <w:tcW w:w="1113" w:type="dxa"/>
                  <w:tcBorders>
                    <w:top w:val="nil"/>
                    <w:left w:val="nil"/>
                    <w:bottom w:val="nil"/>
                    <w:right w:val="nil"/>
                  </w:tcBorders>
                  <w:shd w:val="clear" w:color="auto" w:fill="auto"/>
                  <w:hideMark/>
                </w:tcPr>
                <w:p w14:paraId="4D90497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185,84</w:t>
                  </w:r>
                </w:p>
              </w:tc>
              <w:tc>
                <w:tcPr>
                  <w:tcW w:w="1276" w:type="dxa"/>
                  <w:tcBorders>
                    <w:top w:val="nil"/>
                    <w:left w:val="nil"/>
                    <w:bottom w:val="nil"/>
                    <w:right w:val="nil"/>
                  </w:tcBorders>
                  <w:shd w:val="clear" w:color="auto" w:fill="auto"/>
                  <w:hideMark/>
                </w:tcPr>
                <w:p w14:paraId="335FC4E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28.679,20</w:t>
                  </w:r>
                </w:p>
              </w:tc>
              <w:tc>
                <w:tcPr>
                  <w:tcW w:w="1276" w:type="dxa"/>
                  <w:tcBorders>
                    <w:top w:val="nil"/>
                    <w:left w:val="nil"/>
                    <w:bottom w:val="nil"/>
                    <w:right w:val="nil"/>
                  </w:tcBorders>
                  <w:shd w:val="clear" w:color="auto" w:fill="auto"/>
                  <w:hideMark/>
                </w:tcPr>
                <w:p w14:paraId="7C11CE3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28,54</w:t>
                  </w:r>
                </w:p>
              </w:tc>
              <w:tc>
                <w:tcPr>
                  <w:tcW w:w="1366" w:type="dxa"/>
                  <w:tcBorders>
                    <w:top w:val="nil"/>
                    <w:left w:val="nil"/>
                    <w:bottom w:val="nil"/>
                    <w:right w:val="nil"/>
                  </w:tcBorders>
                  <w:shd w:val="clear" w:color="auto" w:fill="auto"/>
                  <w:hideMark/>
                </w:tcPr>
                <w:p w14:paraId="522147A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249.261,00</w:t>
                  </w:r>
                </w:p>
              </w:tc>
              <w:tc>
                <w:tcPr>
                  <w:tcW w:w="1122" w:type="dxa"/>
                  <w:tcBorders>
                    <w:top w:val="nil"/>
                    <w:left w:val="nil"/>
                    <w:bottom w:val="nil"/>
                    <w:right w:val="nil"/>
                  </w:tcBorders>
                  <w:shd w:val="clear" w:color="auto" w:fill="auto"/>
                  <w:hideMark/>
                </w:tcPr>
                <w:p w14:paraId="61C6E80C"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250,92</w:t>
                  </w:r>
                </w:p>
              </w:tc>
            </w:tr>
            <w:tr w:rsidR="00695453" w:rsidRPr="00695453" w14:paraId="092CF61F" w14:textId="77777777" w:rsidTr="00FF701D">
              <w:trPr>
                <w:trHeight w:val="255"/>
              </w:trPr>
              <w:tc>
                <w:tcPr>
                  <w:tcW w:w="1894" w:type="dxa"/>
                  <w:tcBorders>
                    <w:top w:val="nil"/>
                    <w:left w:val="nil"/>
                    <w:bottom w:val="nil"/>
                    <w:right w:val="nil"/>
                  </w:tcBorders>
                  <w:shd w:val="clear" w:color="auto" w:fill="auto"/>
                  <w:hideMark/>
                </w:tcPr>
                <w:p w14:paraId="55AC6799"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proofErr w:type="spellStart"/>
                  <w:r w:rsidRPr="00695453">
                    <w:rPr>
                      <w:rFonts w:ascii="Times New Roman" w:eastAsia="Times New Roman" w:hAnsi="Times New Roman" w:cs="Times New Roman"/>
                      <w:sz w:val="20"/>
                      <w:szCs w:val="20"/>
                      <w:lang w:val="ro-RO" w:eastAsia="ro-RO"/>
                    </w:rPr>
                    <w:t>Elvetia</w:t>
                  </w:r>
                  <w:proofErr w:type="spellEnd"/>
                </w:p>
              </w:tc>
              <w:tc>
                <w:tcPr>
                  <w:tcW w:w="1366" w:type="dxa"/>
                  <w:tcBorders>
                    <w:top w:val="nil"/>
                    <w:left w:val="nil"/>
                    <w:bottom w:val="nil"/>
                    <w:right w:val="nil"/>
                  </w:tcBorders>
                  <w:shd w:val="clear" w:color="auto" w:fill="auto"/>
                  <w:hideMark/>
                </w:tcPr>
                <w:p w14:paraId="2F6F63F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5F5B60C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F9BE4B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60,00</w:t>
                  </w:r>
                </w:p>
              </w:tc>
              <w:tc>
                <w:tcPr>
                  <w:tcW w:w="1276" w:type="dxa"/>
                  <w:tcBorders>
                    <w:top w:val="nil"/>
                    <w:left w:val="nil"/>
                    <w:bottom w:val="nil"/>
                    <w:right w:val="nil"/>
                  </w:tcBorders>
                  <w:shd w:val="clear" w:color="auto" w:fill="auto"/>
                  <w:hideMark/>
                </w:tcPr>
                <w:p w14:paraId="2AA326F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0,07</w:t>
                  </w:r>
                </w:p>
              </w:tc>
              <w:tc>
                <w:tcPr>
                  <w:tcW w:w="1366" w:type="dxa"/>
                  <w:tcBorders>
                    <w:top w:val="nil"/>
                    <w:left w:val="nil"/>
                    <w:bottom w:val="nil"/>
                    <w:right w:val="nil"/>
                  </w:tcBorders>
                  <w:shd w:val="clear" w:color="auto" w:fill="auto"/>
                  <w:hideMark/>
                </w:tcPr>
                <w:p w14:paraId="50199DD4"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1.710,00</w:t>
                  </w:r>
                </w:p>
              </w:tc>
              <w:tc>
                <w:tcPr>
                  <w:tcW w:w="1122" w:type="dxa"/>
                  <w:tcBorders>
                    <w:top w:val="nil"/>
                    <w:left w:val="nil"/>
                    <w:bottom w:val="nil"/>
                    <w:right w:val="nil"/>
                  </w:tcBorders>
                  <w:shd w:val="clear" w:color="auto" w:fill="auto"/>
                  <w:hideMark/>
                </w:tcPr>
                <w:p w14:paraId="01C8A34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0,78</w:t>
                  </w:r>
                </w:p>
              </w:tc>
            </w:tr>
            <w:tr w:rsidR="00695453" w:rsidRPr="00695453" w14:paraId="31B30F97" w14:textId="77777777" w:rsidTr="00FF701D">
              <w:trPr>
                <w:trHeight w:val="255"/>
              </w:trPr>
              <w:tc>
                <w:tcPr>
                  <w:tcW w:w="1894" w:type="dxa"/>
                  <w:tcBorders>
                    <w:top w:val="nil"/>
                    <w:left w:val="nil"/>
                    <w:bottom w:val="nil"/>
                    <w:right w:val="nil"/>
                  </w:tcBorders>
                  <w:shd w:val="clear" w:color="auto" w:fill="auto"/>
                  <w:hideMark/>
                </w:tcPr>
                <w:p w14:paraId="1CEACB7F"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Thailanda</w:t>
                  </w:r>
                </w:p>
              </w:tc>
              <w:tc>
                <w:tcPr>
                  <w:tcW w:w="1366" w:type="dxa"/>
                  <w:tcBorders>
                    <w:top w:val="nil"/>
                    <w:left w:val="nil"/>
                    <w:bottom w:val="nil"/>
                    <w:right w:val="nil"/>
                  </w:tcBorders>
                  <w:shd w:val="clear" w:color="auto" w:fill="auto"/>
                  <w:hideMark/>
                </w:tcPr>
                <w:p w14:paraId="30AD404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39.799,90</w:t>
                  </w:r>
                </w:p>
              </w:tc>
              <w:tc>
                <w:tcPr>
                  <w:tcW w:w="1113" w:type="dxa"/>
                  <w:tcBorders>
                    <w:top w:val="nil"/>
                    <w:left w:val="nil"/>
                    <w:bottom w:val="nil"/>
                    <w:right w:val="nil"/>
                  </w:tcBorders>
                  <w:shd w:val="clear" w:color="auto" w:fill="auto"/>
                  <w:hideMark/>
                </w:tcPr>
                <w:p w14:paraId="0188C8A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45,86</w:t>
                  </w:r>
                </w:p>
              </w:tc>
              <w:tc>
                <w:tcPr>
                  <w:tcW w:w="1276" w:type="dxa"/>
                  <w:tcBorders>
                    <w:top w:val="nil"/>
                    <w:left w:val="nil"/>
                    <w:bottom w:val="nil"/>
                    <w:right w:val="nil"/>
                  </w:tcBorders>
                  <w:shd w:val="clear" w:color="auto" w:fill="auto"/>
                  <w:hideMark/>
                </w:tcPr>
                <w:p w14:paraId="7787749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37.408,24</w:t>
                  </w:r>
                </w:p>
              </w:tc>
              <w:tc>
                <w:tcPr>
                  <w:tcW w:w="1276" w:type="dxa"/>
                  <w:tcBorders>
                    <w:top w:val="nil"/>
                    <w:left w:val="nil"/>
                    <w:bottom w:val="nil"/>
                    <w:right w:val="nil"/>
                  </w:tcBorders>
                  <w:shd w:val="clear" w:color="auto" w:fill="auto"/>
                  <w:hideMark/>
                </w:tcPr>
                <w:p w14:paraId="22913D6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45,76</w:t>
                  </w:r>
                </w:p>
              </w:tc>
              <w:tc>
                <w:tcPr>
                  <w:tcW w:w="1366" w:type="dxa"/>
                  <w:tcBorders>
                    <w:top w:val="nil"/>
                    <w:left w:val="nil"/>
                    <w:bottom w:val="nil"/>
                    <w:right w:val="nil"/>
                  </w:tcBorders>
                  <w:shd w:val="clear" w:color="auto" w:fill="auto"/>
                  <w:hideMark/>
                </w:tcPr>
                <w:p w14:paraId="38ED1E0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86.909,44</w:t>
                  </w:r>
                </w:p>
              </w:tc>
              <w:tc>
                <w:tcPr>
                  <w:tcW w:w="1122" w:type="dxa"/>
                  <w:tcBorders>
                    <w:top w:val="nil"/>
                    <w:left w:val="nil"/>
                    <w:bottom w:val="nil"/>
                    <w:right w:val="nil"/>
                  </w:tcBorders>
                  <w:shd w:val="clear" w:color="auto" w:fill="auto"/>
                  <w:hideMark/>
                </w:tcPr>
                <w:p w14:paraId="7BA6310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98,02</w:t>
                  </w:r>
                </w:p>
              </w:tc>
            </w:tr>
            <w:tr w:rsidR="00695453" w:rsidRPr="00695453" w14:paraId="1B91FA15" w14:textId="77777777" w:rsidTr="00FF701D">
              <w:trPr>
                <w:trHeight w:val="255"/>
              </w:trPr>
              <w:tc>
                <w:tcPr>
                  <w:tcW w:w="1894" w:type="dxa"/>
                  <w:tcBorders>
                    <w:top w:val="nil"/>
                    <w:left w:val="nil"/>
                    <w:bottom w:val="nil"/>
                    <w:right w:val="nil"/>
                  </w:tcBorders>
                  <w:shd w:val="clear" w:color="auto" w:fill="auto"/>
                  <w:hideMark/>
                </w:tcPr>
                <w:p w14:paraId="3D69E30E"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Turcia</w:t>
                  </w:r>
                </w:p>
              </w:tc>
              <w:tc>
                <w:tcPr>
                  <w:tcW w:w="1366" w:type="dxa"/>
                  <w:tcBorders>
                    <w:top w:val="nil"/>
                    <w:left w:val="nil"/>
                    <w:bottom w:val="nil"/>
                    <w:right w:val="nil"/>
                  </w:tcBorders>
                  <w:shd w:val="clear" w:color="auto" w:fill="auto"/>
                  <w:hideMark/>
                </w:tcPr>
                <w:p w14:paraId="693BDB2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1.150,00</w:t>
                  </w:r>
                </w:p>
              </w:tc>
              <w:tc>
                <w:tcPr>
                  <w:tcW w:w="1113" w:type="dxa"/>
                  <w:tcBorders>
                    <w:top w:val="nil"/>
                    <w:left w:val="nil"/>
                    <w:bottom w:val="nil"/>
                    <w:right w:val="nil"/>
                  </w:tcBorders>
                  <w:shd w:val="clear" w:color="auto" w:fill="auto"/>
                  <w:hideMark/>
                </w:tcPr>
                <w:p w14:paraId="385373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2,05</w:t>
                  </w:r>
                </w:p>
              </w:tc>
              <w:tc>
                <w:tcPr>
                  <w:tcW w:w="1276" w:type="dxa"/>
                  <w:tcBorders>
                    <w:top w:val="nil"/>
                    <w:left w:val="nil"/>
                    <w:bottom w:val="nil"/>
                    <w:right w:val="nil"/>
                  </w:tcBorders>
                  <w:shd w:val="clear" w:color="auto" w:fill="auto"/>
                  <w:hideMark/>
                </w:tcPr>
                <w:p w14:paraId="747A849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2.250,00</w:t>
                  </w:r>
                </w:p>
              </w:tc>
              <w:tc>
                <w:tcPr>
                  <w:tcW w:w="1276" w:type="dxa"/>
                  <w:tcBorders>
                    <w:top w:val="nil"/>
                    <w:left w:val="nil"/>
                    <w:bottom w:val="nil"/>
                    <w:right w:val="nil"/>
                  </w:tcBorders>
                  <w:shd w:val="clear" w:color="auto" w:fill="auto"/>
                  <w:hideMark/>
                </w:tcPr>
                <w:p w14:paraId="1B3E9E15"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3,85</w:t>
                  </w:r>
                </w:p>
              </w:tc>
              <w:tc>
                <w:tcPr>
                  <w:tcW w:w="1366" w:type="dxa"/>
                  <w:tcBorders>
                    <w:top w:val="nil"/>
                    <w:left w:val="nil"/>
                    <w:bottom w:val="nil"/>
                    <w:right w:val="nil"/>
                  </w:tcBorders>
                  <w:shd w:val="clear" w:color="auto" w:fill="auto"/>
                  <w:hideMark/>
                </w:tcPr>
                <w:p w14:paraId="4C4348B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4C48AFED"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607EEBDD" w14:textId="77777777" w:rsidTr="00FF701D">
              <w:trPr>
                <w:trHeight w:val="255"/>
              </w:trPr>
              <w:tc>
                <w:tcPr>
                  <w:tcW w:w="1894" w:type="dxa"/>
                  <w:tcBorders>
                    <w:top w:val="nil"/>
                    <w:left w:val="nil"/>
                    <w:bottom w:val="nil"/>
                    <w:right w:val="nil"/>
                  </w:tcBorders>
                  <w:shd w:val="clear" w:color="auto" w:fill="auto"/>
                  <w:hideMark/>
                </w:tcPr>
                <w:p w14:paraId="4A33A915"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Macedonia de Nord</w:t>
                  </w:r>
                </w:p>
              </w:tc>
              <w:tc>
                <w:tcPr>
                  <w:tcW w:w="1366" w:type="dxa"/>
                  <w:tcBorders>
                    <w:top w:val="nil"/>
                    <w:left w:val="nil"/>
                    <w:bottom w:val="nil"/>
                    <w:right w:val="nil"/>
                  </w:tcBorders>
                  <w:shd w:val="clear" w:color="auto" w:fill="auto"/>
                  <w:hideMark/>
                </w:tcPr>
                <w:p w14:paraId="4C70A90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191135A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444425C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056A228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53BB69B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22.000,00</w:t>
                  </w:r>
                </w:p>
              </w:tc>
              <w:tc>
                <w:tcPr>
                  <w:tcW w:w="1122" w:type="dxa"/>
                  <w:tcBorders>
                    <w:top w:val="nil"/>
                    <w:left w:val="nil"/>
                    <w:bottom w:val="nil"/>
                    <w:right w:val="nil"/>
                  </w:tcBorders>
                  <w:shd w:val="clear" w:color="auto" w:fill="auto"/>
                  <w:hideMark/>
                </w:tcPr>
                <w:p w14:paraId="57D34EB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25,51</w:t>
                  </w:r>
                </w:p>
              </w:tc>
            </w:tr>
            <w:tr w:rsidR="00695453" w:rsidRPr="00695453" w14:paraId="13D1922B" w14:textId="77777777" w:rsidTr="00FF701D">
              <w:trPr>
                <w:trHeight w:val="255"/>
              </w:trPr>
              <w:tc>
                <w:tcPr>
                  <w:tcW w:w="1894" w:type="dxa"/>
                  <w:tcBorders>
                    <w:top w:val="nil"/>
                    <w:left w:val="nil"/>
                    <w:bottom w:val="nil"/>
                    <w:right w:val="nil"/>
                  </w:tcBorders>
                  <w:shd w:val="clear" w:color="auto" w:fill="auto"/>
                  <w:hideMark/>
                </w:tcPr>
                <w:p w14:paraId="002B5807"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Egipt</w:t>
                  </w:r>
                </w:p>
              </w:tc>
              <w:tc>
                <w:tcPr>
                  <w:tcW w:w="1366" w:type="dxa"/>
                  <w:tcBorders>
                    <w:top w:val="nil"/>
                    <w:left w:val="nil"/>
                    <w:bottom w:val="nil"/>
                    <w:right w:val="nil"/>
                  </w:tcBorders>
                  <w:shd w:val="clear" w:color="auto" w:fill="auto"/>
                  <w:hideMark/>
                </w:tcPr>
                <w:p w14:paraId="435B8BB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630,00</w:t>
                  </w:r>
                </w:p>
              </w:tc>
              <w:tc>
                <w:tcPr>
                  <w:tcW w:w="1113" w:type="dxa"/>
                  <w:tcBorders>
                    <w:top w:val="nil"/>
                    <w:left w:val="nil"/>
                    <w:bottom w:val="nil"/>
                    <w:right w:val="nil"/>
                  </w:tcBorders>
                  <w:shd w:val="clear" w:color="auto" w:fill="auto"/>
                  <w:hideMark/>
                </w:tcPr>
                <w:p w14:paraId="2A0AC00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1,10</w:t>
                  </w:r>
                </w:p>
              </w:tc>
              <w:tc>
                <w:tcPr>
                  <w:tcW w:w="1276" w:type="dxa"/>
                  <w:tcBorders>
                    <w:top w:val="nil"/>
                    <w:left w:val="nil"/>
                    <w:bottom w:val="nil"/>
                    <w:right w:val="nil"/>
                  </w:tcBorders>
                  <w:shd w:val="clear" w:color="auto" w:fill="auto"/>
                  <w:hideMark/>
                </w:tcPr>
                <w:p w14:paraId="79759778"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1.100,00</w:t>
                  </w:r>
                </w:p>
              </w:tc>
              <w:tc>
                <w:tcPr>
                  <w:tcW w:w="1276" w:type="dxa"/>
                  <w:tcBorders>
                    <w:top w:val="nil"/>
                    <w:left w:val="nil"/>
                    <w:bottom w:val="nil"/>
                    <w:right w:val="nil"/>
                  </w:tcBorders>
                  <w:shd w:val="clear" w:color="auto" w:fill="auto"/>
                  <w:hideMark/>
                </w:tcPr>
                <w:p w14:paraId="2F40C90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1,84</w:t>
                  </w:r>
                </w:p>
              </w:tc>
              <w:tc>
                <w:tcPr>
                  <w:tcW w:w="1366" w:type="dxa"/>
                  <w:tcBorders>
                    <w:top w:val="nil"/>
                    <w:left w:val="nil"/>
                    <w:bottom w:val="nil"/>
                    <w:right w:val="nil"/>
                  </w:tcBorders>
                  <w:shd w:val="clear" w:color="auto" w:fill="auto"/>
                  <w:hideMark/>
                </w:tcPr>
                <w:p w14:paraId="636C39A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22" w:type="dxa"/>
                  <w:tcBorders>
                    <w:top w:val="nil"/>
                    <w:left w:val="nil"/>
                    <w:bottom w:val="nil"/>
                    <w:right w:val="nil"/>
                  </w:tcBorders>
                  <w:shd w:val="clear" w:color="auto" w:fill="auto"/>
                  <w:hideMark/>
                </w:tcPr>
                <w:p w14:paraId="49EC93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r>
            <w:tr w:rsidR="00695453" w:rsidRPr="00695453" w14:paraId="590AD03C" w14:textId="77777777" w:rsidTr="00FF701D">
              <w:trPr>
                <w:trHeight w:val="255"/>
              </w:trPr>
              <w:tc>
                <w:tcPr>
                  <w:tcW w:w="1894" w:type="dxa"/>
                  <w:tcBorders>
                    <w:top w:val="nil"/>
                    <w:left w:val="nil"/>
                    <w:bottom w:val="nil"/>
                    <w:right w:val="nil"/>
                  </w:tcBorders>
                  <w:shd w:val="clear" w:color="auto" w:fill="auto"/>
                  <w:hideMark/>
                </w:tcPr>
                <w:p w14:paraId="69E1438D"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Regatul Unit al Marii Britanii si Irlandei de Nord</w:t>
                  </w:r>
                </w:p>
              </w:tc>
              <w:tc>
                <w:tcPr>
                  <w:tcW w:w="1366" w:type="dxa"/>
                  <w:tcBorders>
                    <w:top w:val="nil"/>
                    <w:left w:val="nil"/>
                    <w:bottom w:val="nil"/>
                    <w:right w:val="nil"/>
                  </w:tcBorders>
                  <w:shd w:val="clear" w:color="auto" w:fill="auto"/>
                  <w:hideMark/>
                </w:tcPr>
                <w:p w14:paraId="7125E8A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25,00</w:t>
                  </w:r>
                </w:p>
              </w:tc>
              <w:tc>
                <w:tcPr>
                  <w:tcW w:w="1113" w:type="dxa"/>
                  <w:tcBorders>
                    <w:top w:val="nil"/>
                    <w:left w:val="nil"/>
                    <w:bottom w:val="nil"/>
                    <w:right w:val="nil"/>
                  </w:tcBorders>
                  <w:shd w:val="clear" w:color="auto" w:fill="auto"/>
                  <w:hideMark/>
                </w:tcPr>
                <w:p w14:paraId="565B3672"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0,04</w:t>
                  </w:r>
                </w:p>
              </w:tc>
              <w:tc>
                <w:tcPr>
                  <w:tcW w:w="1276" w:type="dxa"/>
                  <w:tcBorders>
                    <w:top w:val="nil"/>
                    <w:left w:val="nil"/>
                    <w:bottom w:val="nil"/>
                    <w:right w:val="nil"/>
                  </w:tcBorders>
                  <w:shd w:val="clear" w:color="auto" w:fill="auto"/>
                  <w:hideMark/>
                </w:tcPr>
                <w:p w14:paraId="044493DA"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55E8BCE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366" w:type="dxa"/>
                  <w:tcBorders>
                    <w:top w:val="nil"/>
                    <w:left w:val="nil"/>
                    <w:bottom w:val="nil"/>
                    <w:right w:val="nil"/>
                  </w:tcBorders>
                  <w:shd w:val="clear" w:color="auto" w:fill="auto"/>
                  <w:hideMark/>
                </w:tcPr>
                <w:p w14:paraId="5CA3D84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18.130,70</w:t>
                  </w:r>
                </w:p>
              </w:tc>
              <w:tc>
                <w:tcPr>
                  <w:tcW w:w="1122" w:type="dxa"/>
                  <w:tcBorders>
                    <w:top w:val="nil"/>
                    <w:left w:val="nil"/>
                    <w:bottom w:val="nil"/>
                    <w:right w:val="nil"/>
                  </w:tcBorders>
                  <w:shd w:val="clear" w:color="auto" w:fill="auto"/>
                  <w:hideMark/>
                </w:tcPr>
                <w:p w14:paraId="14AD57B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13,99</w:t>
                  </w:r>
                </w:p>
              </w:tc>
            </w:tr>
            <w:tr w:rsidR="00695453" w:rsidRPr="00695453" w14:paraId="1C7AED66" w14:textId="77777777" w:rsidTr="00FF701D">
              <w:trPr>
                <w:trHeight w:val="255"/>
              </w:trPr>
              <w:tc>
                <w:tcPr>
                  <w:tcW w:w="1894" w:type="dxa"/>
                  <w:tcBorders>
                    <w:top w:val="nil"/>
                    <w:left w:val="nil"/>
                    <w:bottom w:val="nil"/>
                    <w:right w:val="nil"/>
                  </w:tcBorders>
                  <w:shd w:val="clear" w:color="auto" w:fill="auto"/>
                  <w:hideMark/>
                </w:tcPr>
                <w:p w14:paraId="0EE375F3"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Statele Unite ale Americii</w:t>
                  </w:r>
                </w:p>
              </w:tc>
              <w:tc>
                <w:tcPr>
                  <w:tcW w:w="1366" w:type="dxa"/>
                  <w:tcBorders>
                    <w:top w:val="nil"/>
                    <w:left w:val="nil"/>
                    <w:bottom w:val="nil"/>
                    <w:right w:val="nil"/>
                  </w:tcBorders>
                  <w:shd w:val="clear" w:color="auto" w:fill="auto"/>
                  <w:hideMark/>
                </w:tcPr>
                <w:p w14:paraId="320A43F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93.001,00</w:t>
                  </w:r>
                </w:p>
              </w:tc>
              <w:tc>
                <w:tcPr>
                  <w:tcW w:w="1113" w:type="dxa"/>
                  <w:tcBorders>
                    <w:top w:val="nil"/>
                    <w:left w:val="nil"/>
                    <w:bottom w:val="nil"/>
                    <w:right w:val="nil"/>
                  </w:tcBorders>
                  <w:shd w:val="clear" w:color="auto" w:fill="auto"/>
                  <w:hideMark/>
                </w:tcPr>
                <w:p w14:paraId="4EDE7083"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69,45</w:t>
                  </w:r>
                </w:p>
              </w:tc>
              <w:tc>
                <w:tcPr>
                  <w:tcW w:w="1276" w:type="dxa"/>
                  <w:tcBorders>
                    <w:top w:val="nil"/>
                    <w:left w:val="nil"/>
                    <w:bottom w:val="nil"/>
                    <w:right w:val="nil"/>
                  </w:tcBorders>
                  <w:shd w:val="clear" w:color="auto" w:fill="auto"/>
                  <w:hideMark/>
                </w:tcPr>
                <w:p w14:paraId="468F2F40"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92.680,88</w:t>
                  </w:r>
                </w:p>
              </w:tc>
              <w:tc>
                <w:tcPr>
                  <w:tcW w:w="1276" w:type="dxa"/>
                  <w:tcBorders>
                    <w:top w:val="nil"/>
                    <w:left w:val="nil"/>
                    <w:bottom w:val="nil"/>
                    <w:right w:val="nil"/>
                  </w:tcBorders>
                  <w:shd w:val="clear" w:color="auto" w:fill="auto"/>
                  <w:hideMark/>
                </w:tcPr>
                <w:p w14:paraId="7E14860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72,15</w:t>
                  </w:r>
                </w:p>
              </w:tc>
              <w:tc>
                <w:tcPr>
                  <w:tcW w:w="1366" w:type="dxa"/>
                  <w:tcBorders>
                    <w:top w:val="nil"/>
                    <w:left w:val="nil"/>
                    <w:bottom w:val="nil"/>
                    <w:right w:val="nil"/>
                  </w:tcBorders>
                  <w:shd w:val="clear" w:color="auto" w:fill="auto"/>
                  <w:hideMark/>
                </w:tcPr>
                <w:p w14:paraId="7466F4A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143.247,24</w:t>
                  </w:r>
                </w:p>
              </w:tc>
              <w:tc>
                <w:tcPr>
                  <w:tcW w:w="1122" w:type="dxa"/>
                  <w:tcBorders>
                    <w:top w:val="nil"/>
                    <w:left w:val="nil"/>
                    <w:bottom w:val="nil"/>
                    <w:right w:val="nil"/>
                  </w:tcBorders>
                  <w:shd w:val="clear" w:color="auto" w:fill="auto"/>
                  <w:hideMark/>
                </w:tcPr>
                <w:p w14:paraId="2CC4FF1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206,07</w:t>
                  </w:r>
                </w:p>
              </w:tc>
            </w:tr>
            <w:tr w:rsidR="00695453" w:rsidRPr="00695453" w14:paraId="747C0E91" w14:textId="77777777" w:rsidTr="00FF701D">
              <w:trPr>
                <w:trHeight w:val="255"/>
              </w:trPr>
              <w:tc>
                <w:tcPr>
                  <w:tcW w:w="1894" w:type="dxa"/>
                  <w:tcBorders>
                    <w:top w:val="nil"/>
                    <w:left w:val="nil"/>
                    <w:bottom w:val="nil"/>
                    <w:right w:val="nil"/>
                  </w:tcBorders>
                  <w:shd w:val="clear" w:color="auto" w:fill="auto"/>
                  <w:hideMark/>
                </w:tcPr>
                <w:p w14:paraId="32F225F1" w14:textId="77777777" w:rsidR="00695453" w:rsidRPr="00695453" w:rsidRDefault="00695453" w:rsidP="00695453">
                  <w:pPr>
                    <w:spacing w:after="0" w:line="240" w:lineRule="auto"/>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Uruguay</w:t>
                  </w:r>
                </w:p>
              </w:tc>
              <w:tc>
                <w:tcPr>
                  <w:tcW w:w="1366" w:type="dxa"/>
                  <w:tcBorders>
                    <w:top w:val="nil"/>
                    <w:left w:val="nil"/>
                    <w:bottom w:val="nil"/>
                    <w:right w:val="nil"/>
                  </w:tcBorders>
                  <w:shd w:val="clear" w:color="auto" w:fill="auto"/>
                  <w:hideMark/>
                </w:tcPr>
                <w:p w14:paraId="1E8172B6"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113" w:type="dxa"/>
                  <w:tcBorders>
                    <w:top w:val="nil"/>
                    <w:left w:val="nil"/>
                    <w:bottom w:val="nil"/>
                    <w:right w:val="nil"/>
                  </w:tcBorders>
                  <w:shd w:val="clear" w:color="auto" w:fill="auto"/>
                  <w:hideMark/>
                </w:tcPr>
                <w:p w14:paraId="671A83A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w:t>
                  </w:r>
                </w:p>
              </w:tc>
              <w:tc>
                <w:tcPr>
                  <w:tcW w:w="1276" w:type="dxa"/>
                  <w:tcBorders>
                    <w:top w:val="nil"/>
                    <w:left w:val="nil"/>
                    <w:bottom w:val="nil"/>
                    <w:right w:val="nil"/>
                  </w:tcBorders>
                  <w:shd w:val="clear" w:color="auto" w:fill="auto"/>
                  <w:hideMark/>
                </w:tcPr>
                <w:p w14:paraId="7F39D889"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67,00</w:t>
                  </w:r>
                </w:p>
              </w:tc>
              <w:tc>
                <w:tcPr>
                  <w:tcW w:w="1276" w:type="dxa"/>
                  <w:tcBorders>
                    <w:top w:val="nil"/>
                    <w:left w:val="nil"/>
                    <w:bottom w:val="nil"/>
                    <w:right w:val="nil"/>
                  </w:tcBorders>
                  <w:shd w:val="clear" w:color="auto" w:fill="auto"/>
                  <w:hideMark/>
                </w:tcPr>
                <w:p w14:paraId="6935006B"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0,17</w:t>
                  </w:r>
                </w:p>
              </w:tc>
              <w:tc>
                <w:tcPr>
                  <w:tcW w:w="1366" w:type="dxa"/>
                  <w:tcBorders>
                    <w:top w:val="nil"/>
                    <w:left w:val="nil"/>
                    <w:bottom w:val="nil"/>
                    <w:right w:val="nil"/>
                  </w:tcBorders>
                  <w:shd w:val="clear" w:color="auto" w:fill="auto"/>
                  <w:hideMark/>
                </w:tcPr>
                <w:p w14:paraId="315E046E"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737,00</w:t>
                  </w:r>
                </w:p>
              </w:tc>
              <w:tc>
                <w:tcPr>
                  <w:tcW w:w="1122" w:type="dxa"/>
                  <w:tcBorders>
                    <w:top w:val="nil"/>
                    <w:left w:val="nil"/>
                    <w:bottom w:val="nil"/>
                    <w:right w:val="nil"/>
                  </w:tcBorders>
                  <w:shd w:val="clear" w:color="auto" w:fill="auto"/>
                  <w:hideMark/>
                </w:tcPr>
                <w:p w14:paraId="7EDCB797" w14:textId="77777777" w:rsidR="00695453" w:rsidRPr="00695453" w:rsidRDefault="00695453" w:rsidP="00695453">
                  <w:pPr>
                    <w:spacing w:after="0" w:line="240" w:lineRule="auto"/>
                    <w:jc w:val="right"/>
                    <w:rPr>
                      <w:rFonts w:ascii="Times New Roman" w:eastAsia="Times New Roman" w:hAnsi="Times New Roman" w:cs="Times New Roman"/>
                      <w:sz w:val="20"/>
                      <w:szCs w:val="20"/>
                      <w:lang w:val="ro-RO" w:eastAsia="ro-RO"/>
                    </w:rPr>
                  </w:pPr>
                  <w:r w:rsidRPr="00695453">
                    <w:rPr>
                      <w:rFonts w:ascii="Times New Roman" w:eastAsia="Times New Roman" w:hAnsi="Times New Roman" w:cs="Times New Roman"/>
                      <w:sz w:val="20"/>
                      <w:szCs w:val="20"/>
                      <w:lang w:val="ro-RO" w:eastAsia="ro-RO"/>
                    </w:rPr>
                    <w:t>2,12</w:t>
                  </w:r>
                </w:p>
              </w:tc>
            </w:tr>
          </w:tbl>
          <w:p w14:paraId="0DD605F9" w14:textId="77777777" w:rsidR="000D51F8" w:rsidRPr="000D51F8" w:rsidRDefault="000D51F8" w:rsidP="00B96574">
            <w:pPr>
              <w:spacing w:after="0" w:line="240" w:lineRule="auto"/>
              <w:ind w:firstLine="567"/>
              <w:jc w:val="both"/>
              <w:rPr>
                <w:rFonts w:ascii="Times New Roman" w:eastAsia="Times New Roman" w:hAnsi="Times New Roman" w:cs="Times New Roman"/>
                <w:sz w:val="14"/>
                <w:szCs w:val="14"/>
                <w:lang w:val="ro-RO" w:eastAsia="ro-RO"/>
              </w:rPr>
            </w:pPr>
          </w:p>
          <w:p w14:paraId="66AFEACF" w14:textId="69056490" w:rsidR="00DD524F" w:rsidRPr="007C397F" w:rsidRDefault="0059017C"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Din tabelul 2 se observă că toată </w:t>
            </w:r>
            <w:r w:rsidR="001B0189">
              <w:rPr>
                <w:rFonts w:ascii="Times New Roman" w:eastAsia="Times New Roman" w:hAnsi="Times New Roman" w:cs="Times New Roman"/>
                <w:sz w:val="27"/>
                <w:szCs w:val="27"/>
                <w:lang w:val="ro-RO" w:eastAsia="ro-RO"/>
              </w:rPr>
              <w:t>zaharul importat</w:t>
            </w:r>
            <w:r w:rsidRPr="007C397F">
              <w:rPr>
                <w:rFonts w:ascii="Times New Roman" w:eastAsia="Times New Roman" w:hAnsi="Times New Roman" w:cs="Times New Roman"/>
                <w:sz w:val="27"/>
                <w:szCs w:val="27"/>
                <w:lang w:val="ro-RO" w:eastAsia="ro-RO"/>
              </w:rPr>
              <w:t xml:space="preserve"> în Republica Moldova </w:t>
            </w:r>
            <w:r w:rsidR="001B0189">
              <w:rPr>
                <w:rFonts w:ascii="Times New Roman" w:eastAsia="Times New Roman" w:hAnsi="Times New Roman" w:cs="Times New Roman"/>
                <w:sz w:val="27"/>
                <w:szCs w:val="27"/>
                <w:lang w:val="ro-RO" w:eastAsia="ro-RO"/>
              </w:rPr>
              <w:t>este în descreștere. Acest fapt se datorează si restricțiilor de export, astfel piața internă fiind asigurată cu zahar autohton. Importul de orez nu variază mult, variind intre 9 și 10 mii tone.</w:t>
            </w:r>
            <w:r w:rsidRPr="007C397F">
              <w:rPr>
                <w:rFonts w:ascii="Times New Roman" w:eastAsia="Times New Roman" w:hAnsi="Times New Roman" w:cs="Times New Roman"/>
                <w:sz w:val="27"/>
                <w:szCs w:val="27"/>
                <w:lang w:val="ro-RO" w:eastAsia="ro-RO"/>
              </w:rPr>
              <w:t xml:space="preserve"> un cadru normativ care să stabilească cerințe clare pentru toți actorii implicați, </w:t>
            </w:r>
            <w:r w:rsidR="00BD69E7" w:rsidRPr="007C397F">
              <w:rPr>
                <w:rFonts w:ascii="Times New Roman" w:eastAsia="Times New Roman" w:hAnsi="Times New Roman" w:cs="Times New Roman"/>
                <w:sz w:val="27"/>
                <w:szCs w:val="27"/>
                <w:lang w:val="ro-RO" w:eastAsia="ro-RO"/>
              </w:rPr>
              <w:t>dar si pentru introducerea pe piață a unor produse sigure, care să nu pună în pericol sănătatea si viața consumatorilor.</w:t>
            </w:r>
            <w:r w:rsidRPr="007C397F">
              <w:rPr>
                <w:rFonts w:ascii="Times New Roman" w:eastAsia="Times New Roman" w:hAnsi="Times New Roman" w:cs="Times New Roman"/>
                <w:sz w:val="27"/>
                <w:szCs w:val="27"/>
                <w:lang w:val="ro-RO" w:eastAsia="ro-RO"/>
              </w:rPr>
              <w:t xml:space="preserve">   </w:t>
            </w:r>
          </w:p>
          <w:p w14:paraId="05D000BD" w14:textId="0EEFE3F3" w:rsidR="00DD524F" w:rsidRPr="007C397F" w:rsidRDefault="00FF701D"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Exportul de orez si anumite t</w:t>
            </w:r>
            <w:r w:rsidR="001B0189">
              <w:rPr>
                <w:rFonts w:ascii="Times New Roman" w:eastAsia="Times New Roman" w:hAnsi="Times New Roman" w:cs="Times New Roman"/>
                <w:sz w:val="27"/>
                <w:szCs w:val="27"/>
                <w:lang w:val="ro-RO" w:eastAsia="ro-RO"/>
              </w:rPr>
              <w:t>i</w:t>
            </w:r>
            <w:r>
              <w:rPr>
                <w:rFonts w:ascii="Times New Roman" w:eastAsia="Times New Roman" w:hAnsi="Times New Roman" w:cs="Times New Roman"/>
                <w:sz w:val="27"/>
                <w:szCs w:val="27"/>
                <w:lang w:val="ro-RO" w:eastAsia="ro-RO"/>
              </w:rPr>
              <w:t>puri de zahar</w:t>
            </w:r>
            <w:r w:rsidR="00DD524F" w:rsidRPr="007C397F">
              <w:rPr>
                <w:rFonts w:ascii="Times New Roman" w:eastAsia="Times New Roman" w:hAnsi="Times New Roman" w:cs="Times New Roman"/>
                <w:sz w:val="27"/>
                <w:szCs w:val="27"/>
                <w:lang w:val="ro-RO" w:eastAsia="ro-RO"/>
              </w:rPr>
              <w:t xml:space="preserve"> în perioada 2020-2022 este prezentat în tabelul </w:t>
            </w:r>
            <w:r w:rsidR="0059017C" w:rsidRPr="007C397F">
              <w:rPr>
                <w:rFonts w:ascii="Times New Roman" w:eastAsia="Times New Roman" w:hAnsi="Times New Roman" w:cs="Times New Roman"/>
                <w:sz w:val="27"/>
                <w:szCs w:val="27"/>
                <w:lang w:val="ro-RO" w:eastAsia="ro-RO"/>
              </w:rPr>
              <w:t>nr. 3</w:t>
            </w:r>
          </w:p>
          <w:p w14:paraId="17B8F79A" w14:textId="77777777" w:rsidR="0059017C" w:rsidRPr="007C397F" w:rsidRDefault="0059017C" w:rsidP="0059017C">
            <w:pPr>
              <w:spacing w:after="0" w:line="240" w:lineRule="auto"/>
              <w:ind w:firstLine="567"/>
              <w:jc w:val="right"/>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Tabelul nr. 3</w:t>
            </w:r>
          </w:p>
          <w:tbl>
            <w:tblPr>
              <w:tblW w:w="9276" w:type="dxa"/>
              <w:tblLook w:val="04A0" w:firstRow="1" w:lastRow="0" w:firstColumn="1" w:lastColumn="0" w:noHBand="0" w:noVBand="1"/>
            </w:tblPr>
            <w:tblGrid>
              <w:gridCol w:w="1790"/>
              <w:gridCol w:w="1366"/>
              <w:gridCol w:w="1236"/>
              <w:gridCol w:w="1366"/>
              <w:gridCol w:w="1119"/>
              <w:gridCol w:w="1366"/>
              <w:gridCol w:w="1044"/>
            </w:tblGrid>
            <w:tr w:rsidR="00FF701D" w:rsidRPr="00FF701D" w14:paraId="6B57472C" w14:textId="77777777" w:rsidTr="00FF701D">
              <w:trPr>
                <w:trHeight w:val="315"/>
              </w:trPr>
              <w:tc>
                <w:tcPr>
                  <w:tcW w:w="9276" w:type="dxa"/>
                  <w:gridSpan w:val="7"/>
                  <w:tcBorders>
                    <w:top w:val="nil"/>
                    <w:left w:val="nil"/>
                    <w:bottom w:val="nil"/>
                    <w:right w:val="nil"/>
                  </w:tcBorders>
                  <w:shd w:val="clear" w:color="auto" w:fill="auto"/>
                  <w:noWrap/>
                  <w:vAlign w:val="bottom"/>
                  <w:hideMark/>
                </w:tcPr>
                <w:p w14:paraId="4377F0A2" w14:textId="77777777" w:rsidR="00FF701D" w:rsidRPr="00FF701D" w:rsidRDefault="00FF701D" w:rsidP="00FF701D">
                  <w:pPr>
                    <w:spacing w:after="0" w:line="240" w:lineRule="auto"/>
                    <w:jc w:val="center"/>
                    <w:rPr>
                      <w:rFonts w:ascii="Times New Roman" w:eastAsia="Times New Roman" w:hAnsi="Times New Roman" w:cs="Times New Roman"/>
                      <w:b/>
                      <w:bCs/>
                      <w:sz w:val="24"/>
                      <w:szCs w:val="24"/>
                      <w:lang w:val="ro-RO" w:eastAsia="ro-RO"/>
                    </w:rPr>
                  </w:pPr>
                  <w:r w:rsidRPr="00FF701D">
                    <w:rPr>
                      <w:rFonts w:ascii="Times New Roman" w:eastAsia="Times New Roman" w:hAnsi="Times New Roman" w:cs="Times New Roman"/>
                      <w:b/>
                      <w:bCs/>
                      <w:sz w:val="24"/>
                      <w:szCs w:val="24"/>
                      <w:lang w:val="ro-RO" w:eastAsia="ro-RO"/>
                    </w:rPr>
                    <w:t>Exporturile de mărfuri și produse agroalimentare în Republica Moldova</w:t>
                  </w:r>
                </w:p>
              </w:tc>
            </w:tr>
            <w:tr w:rsidR="00FF701D" w:rsidRPr="00FF701D" w14:paraId="09CDD8F3" w14:textId="77777777" w:rsidTr="00FF701D">
              <w:trPr>
                <w:trHeight w:val="375"/>
              </w:trPr>
              <w:tc>
                <w:tcPr>
                  <w:tcW w:w="9276" w:type="dxa"/>
                  <w:gridSpan w:val="7"/>
                  <w:tcBorders>
                    <w:top w:val="nil"/>
                    <w:left w:val="nil"/>
                    <w:bottom w:val="single" w:sz="4" w:space="0" w:color="auto"/>
                    <w:right w:val="nil"/>
                  </w:tcBorders>
                  <w:shd w:val="clear" w:color="auto" w:fill="auto"/>
                  <w:noWrap/>
                  <w:vAlign w:val="bottom"/>
                  <w:hideMark/>
                </w:tcPr>
                <w:p w14:paraId="0E5263DD" w14:textId="77777777" w:rsidR="00FF701D" w:rsidRPr="00FF701D" w:rsidRDefault="00FF701D" w:rsidP="00FF701D">
                  <w:pPr>
                    <w:spacing w:after="0" w:line="240" w:lineRule="auto"/>
                    <w:jc w:val="center"/>
                    <w:rPr>
                      <w:rFonts w:ascii="Times New Roman" w:eastAsia="Times New Roman" w:hAnsi="Times New Roman" w:cs="Times New Roman"/>
                      <w:b/>
                      <w:bCs/>
                      <w:sz w:val="24"/>
                      <w:szCs w:val="24"/>
                      <w:lang w:val="ro-RO" w:eastAsia="ro-RO"/>
                    </w:rPr>
                  </w:pPr>
                  <w:r w:rsidRPr="00FF701D">
                    <w:rPr>
                      <w:rFonts w:ascii="Times New Roman" w:eastAsia="Times New Roman" w:hAnsi="Times New Roman" w:cs="Times New Roman"/>
                      <w:b/>
                      <w:bCs/>
                      <w:sz w:val="24"/>
                      <w:szCs w:val="24"/>
                      <w:lang w:val="ro-RO" w:eastAsia="ro-RO"/>
                    </w:rPr>
                    <w:t>în anii 2020-2022</w:t>
                  </w:r>
                  <w:r w:rsidRPr="00FF701D">
                    <w:rPr>
                      <w:rFonts w:ascii="Times New Roman" w:eastAsia="Times New Roman" w:hAnsi="Times New Roman" w:cs="Times New Roman"/>
                      <w:b/>
                      <w:bCs/>
                      <w:sz w:val="24"/>
                      <w:szCs w:val="24"/>
                      <w:vertAlign w:val="superscript"/>
                      <w:lang w:val="ro-RO" w:eastAsia="ro-RO"/>
                    </w:rPr>
                    <w:t>1,2</w:t>
                  </w:r>
                  <w:r w:rsidRPr="00FF701D">
                    <w:rPr>
                      <w:rFonts w:ascii="Times New Roman" w:eastAsia="Times New Roman" w:hAnsi="Times New Roman" w:cs="Times New Roman"/>
                      <w:b/>
                      <w:bCs/>
                      <w:sz w:val="24"/>
                      <w:szCs w:val="24"/>
                      <w:lang w:val="ro-RO" w:eastAsia="ro-RO"/>
                    </w:rPr>
                    <w:t xml:space="preserve">, structurate pe </w:t>
                  </w:r>
                  <w:proofErr w:type="spellStart"/>
                  <w:r w:rsidRPr="00FF701D">
                    <w:rPr>
                      <w:rFonts w:ascii="Times New Roman" w:eastAsia="Times New Roman" w:hAnsi="Times New Roman" w:cs="Times New Roman"/>
                      <w:b/>
                      <w:bCs/>
                      <w:sz w:val="24"/>
                      <w:szCs w:val="24"/>
                      <w:lang w:val="ro-RO" w:eastAsia="ro-RO"/>
                    </w:rPr>
                    <w:t>ţări</w:t>
                  </w:r>
                  <w:proofErr w:type="spellEnd"/>
                  <w:r w:rsidRPr="00FF701D">
                    <w:rPr>
                      <w:rFonts w:ascii="Times New Roman" w:eastAsia="Times New Roman" w:hAnsi="Times New Roman" w:cs="Times New Roman"/>
                      <w:b/>
                      <w:bCs/>
                      <w:sz w:val="24"/>
                      <w:szCs w:val="24"/>
                      <w:lang w:val="ro-RO" w:eastAsia="ro-RO"/>
                    </w:rPr>
                    <w:t xml:space="preserve"> de origine a acestora</w:t>
                  </w:r>
                </w:p>
              </w:tc>
            </w:tr>
            <w:tr w:rsidR="00FF701D" w:rsidRPr="00FF701D" w14:paraId="1E207953" w14:textId="77777777" w:rsidTr="00FF701D">
              <w:trPr>
                <w:trHeight w:val="255"/>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89694"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Denumirea mărfii</w:t>
                  </w:r>
                </w:p>
              </w:tc>
              <w:tc>
                <w:tcPr>
                  <w:tcW w:w="26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57D5D"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2020</w:t>
                  </w:r>
                </w:p>
              </w:tc>
              <w:tc>
                <w:tcPr>
                  <w:tcW w:w="24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72B35"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2021</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629A"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2022</w:t>
                  </w:r>
                </w:p>
              </w:tc>
            </w:tr>
            <w:tr w:rsidR="00FF701D" w:rsidRPr="00FF701D" w14:paraId="00E982EF" w14:textId="77777777" w:rsidTr="00FF701D">
              <w:trPr>
                <w:trHeight w:val="450"/>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5EDB34A6"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FB9CB"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Cantitatea</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77365"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Valoarea,         mii dolari SUA</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2AA95"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Cantitatea</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6D524"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Valoarea,         mii dolari SUA</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BBD10"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Cantitatea</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F9BC" w14:textId="77777777" w:rsidR="00FF701D" w:rsidRPr="00FF701D" w:rsidRDefault="00FF701D" w:rsidP="00FF701D">
                  <w:pPr>
                    <w:spacing w:after="0" w:line="240" w:lineRule="auto"/>
                    <w:jc w:val="center"/>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Valoarea,         mii dolari SUA</w:t>
                  </w:r>
                </w:p>
              </w:tc>
            </w:tr>
            <w:tr w:rsidR="00FF701D" w:rsidRPr="00FF701D" w14:paraId="58AFCADD" w14:textId="77777777" w:rsidTr="00FF701D">
              <w:trPr>
                <w:trHeight w:val="450"/>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1950B1F1"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47C716FC"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3BC99BE0"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406DA5C2"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497CE4F5"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576870E8"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14:paraId="5CC04F51"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p>
              </w:tc>
            </w:tr>
            <w:tr w:rsidR="00FF701D" w:rsidRPr="00FF701D" w14:paraId="20E93484" w14:textId="77777777" w:rsidTr="00FF701D">
              <w:trPr>
                <w:trHeight w:val="510"/>
              </w:trPr>
              <w:tc>
                <w:tcPr>
                  <w:tcW w:w="19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B066476"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Zahar din trestie sau din sfecla si zaharoza chimic pura, in stare solida:</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F48FD7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8.488.747,90</w:t>
                  </w:r>
                </w:p>
              </w:tc>
              <w:tc>
                <w:tcPr>
                  <w:tcW w:w="123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E3004E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3.993,84</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3393A47"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19.997.780,88</w:t>
                  </w:r>
                </w:p>
              </w:tc>
              <w:tc>
                <w:tcPr>
                  <w:tcW w:w="111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57DBB9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10.965,79</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3935FC2"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6.250.070,68</w:t>
                  </w:r>
                </w:p>
              </w:tc>
              <w:tc>
                <w:tcPr>
                  <w:tcW w:w="90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7CD7AB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3.346,83</w:t>
                  </w:r>
                </w:p>
              </w:tc>
            </w:tr>
            <w:tr w:rsidR="00FF701D" w:rsidRPr="00FF701D" w14:paraId="23AEC236"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D907FCD"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 xml:space="preserve">   din care: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B8398C4"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2288610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4FE605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DC2E8E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96DFD6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B9FFCB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r>
            <w:tr w:rsidR="00FF701D" w:rsidRPr="00FF701D" w14:paraId="69D181BE"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25D6145"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CSI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3694AC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9660B9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AD83850"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3F52A55"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F65CD7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284,00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F88AFE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0,22</w:t>
                  </w:r>
                </w:p>
              </w:tc>
            </w:tr>
            <w:tr w:rsidR="00FF701D" w:rsidRPr="00FF701D" w14:paraId="02595C50"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56B38DB"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Ucraina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D70F37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137ED4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9966B4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A9D416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DE2ED6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284,00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5B9575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0,22</w:t>
                  </w:r>
                </w:p>
              </w:tc>
            </w:tr>
            <w:tr w:rsidR="00FF701D" w:rsidRPr="00FF701D" w14:paraId="7324A5C4"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9370E27"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Uniunii Europene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026C4A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8.479.747,90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A52833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3.985,64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A80EBAA"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19.997.527,00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EDD96F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10.965,37</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5F4B8F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6.249.082,20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78691A58"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3.345,47</w:t>
                  </w:r>
                </w:p>
              </w:tc>
            </w:tr>
            <w:tr w:rsidR="00FF701D" w:rsidRPr="00FF701D" w14:paraId="5111B5A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FF83D86"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Bulgaria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15D181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4.824.650,00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B7319F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2.245,95</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9B7846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6.523.900,00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0601AE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3.450,10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1F4A01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84.000,00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0AEE84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84,22</w:t>
                  </w:r>
                </w:p>
              </w:tc>
            </w:tr>
            <w:tr w:rsidR="00FF701D" w:rsidRPr="00FF701D" w14:paraId="06666401"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F736513"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roofErr w:type="spellStart"/>
                  <w:r w:rsidRPr="00FF701D">
                    <w:rPr>
                      <w:rFonts w:ascii="Times New Roman" w:eastAsia="Times New Roman" w:hAnsi="Times New Roman" w:cs="Times New Roman"/>
                      <w:sz w:val="20"/>
                      <w:szCs w:val="20"/>
                      <w:lang w:val="ro-RO" w:eastAsia="ro-RO"/>
                    </w:rPr>
                    <w:t>Franta</w:t>
                  </w:r>
                  <w:proofErr w:type="spellEnd"/>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8F943D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DABB8C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FDCEDA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66.150,00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99527E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34,56</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A29CB9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0757DC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6BAE949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1173CC1"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Germania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382690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0,90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D0495E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0,15</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3F8712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D19A6A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C1B4B6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E29910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667E651A"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3880C4D"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Romania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54CA18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3.655.097,00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7DE147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1.739,55</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DC49B5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13.407.477,00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7A88E8B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7.480,72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155B66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6.165.082,20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044B27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3.261,25</w:t>
                  </w:r>
                </w:p>
              </w:tc>
            </w:tr>
            <w:tr w:rsidR="00FF701D" w:rsidRPr="00FF701D" w14:paraId="6E9058A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9F97E4D"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Celelalte tari ale lumii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36F086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9.000,00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25A1DBEA"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8,20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D7E75F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253,88</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77FD23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0,42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DB0EAF0"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704,48</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731DA4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1,14</w:t>
                  </w:r>
                </w:p>
              </w:tc>
            </w:tr>
            <w:tr w:rsidR="00FF701D" w:rsidRPr="00FF701D" w14:paraId="08BD8185"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2A687C4"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Diverse tari</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9B3368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2B40C2F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E83A43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132,76</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B3EC35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0,28</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1D7DA4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327,70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0DCFC0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0,67</w:t>
                  </w:r>
                </w:p>
              </w:tc>
            </w:tr>
            <w:tr w:rsidR="00FF701D" w:rsidRPr="00FF701D" w14:paraId="245E076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91E9126"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Camerun</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4B343B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C3A507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42E0F3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121,12</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560B9CE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0,14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68F52E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290,28</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36BA9C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0,33</w:t>
                  </w:r>
                </w:p>
              </w:tc>
            </w:tr>
            <w:tr w:rsidR="00FF701D" w:rsidRPr="00FF701D" w14:paraId="3D44A3A4"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464F8DEE"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Canada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504B92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140EBC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2A1476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03DBAD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B34FA2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A6DB1A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0,03</w:t>
                  </w:r>
                </w:p>
              </w:tc>
            </w:tr>
            <w:tr w:rsidR="00FF701D" w:rsidRPr="00FF701D" w14:paraId="3B060138"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D4693DD"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lastRenderedPageBreak/>
                    <w:t>Vanuatu</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7A32B1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9BA3A0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851CCE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752DAA9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3F5DDA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3,75</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A466E6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0,02</w:t>
                  </w:r>
                </w:p>
              </w:tc>
            </w:tr>
            <w:tr w:rsidR="00FF701D" w:rsidRPr="00FF701D" w14:paraId="4A393F3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706983BA"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Sierra Leone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AEF743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F4AA01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CEBCBE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CFB007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44DA60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27,50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1E646D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0,05</w:t>
                  </w:r>
                </w:p>
              </w:tc>
            </w:tr>
            <w:tr w:rsidR="00FF701D" w:rsidRPr="00FF701D" w14:paraId="071EDD39"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13BCE6C"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Tanzania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E6AAEB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DBEA0F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532EE5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7DED5C2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5F6713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25,25</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A61DB1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0,04</w:t>
                  </w:r>
                </w:p>
              </w:tc>
            </w:tr>
            <w:tr w:rsidR="00FF701D" w:rsidRPr="00FF701D" w14:paraId="4C316B8F"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46197B58"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Statele Unite ale Americii</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A9DBC2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9.000,00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049090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8,20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CED177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EAAA8E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41F140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750A75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6989E967" w14:textId="77777777" w:rsidTr="00FF701D">
              <w:trPr>
                <w:trHeight w:val="1275"/>
              </w:trPr>
              <w:tc>
                <w:tcPr>
                  <w:tcW w:w="19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EF81F73"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 xml:space="preserve">Alte zaharuri, inclusiv lactoza, maltoza, glucoza si fructoza (levuloza), chimic pure, in stare solida; siropuri de zahar la care nu s-au </w:t>
                  </w:r>
                  <w:proofErr w:type="spellStart"/>
                  <w:r w:rsidRPr="00FF701D">
                    <w:rPr>
                      <w:rFonts w:ascii="Times New Roman" w:eastAsia="Times New Roman" w:hAnsi="Times New Roman" w:cs="Times New Roman"/>
                      <w:b/>
                      <w:bCs/>
                      <w:sz w:val="20"/>
                      <w:szCs w:val="20"/>
                      <w:lang w:val="ro-RO" w:eastAsia="ro-RO"/>
                    </w:rPr>
                    <w:t>adaugat</w:t>
                  </w:r>
                  <w:proofErr w:type="spellEnd"/>
                  <w:r w:rsidRPr="00FF701D">
                    <w:rPr>
                      <w:rFonts w:ascii="Times New Roman" w:eastAsia="Times New Roman" w:hAnsi="Times New Roman" w:cs="Times New Roman"/>
                      <w:b/>
                      <w:bCs/>
                      <w:sz w:val="20"/>
                      <w:szCs w:val="20"/>
                      <w:lang w:val="ro-RO" w:eastAsia="ro-RO"/>
                    </w:rPr>
                    <w:t xml:space="preserve"> </w:t>
                  </w:r>
                  <w:proofErr w:type="spellStart"/>
                  <w:r w:rsidRPr="00FF701D">
                    <w:rPr>
                      <w:rFonts w:ascii="Times New Roman" w:eastAsia="Times New Roman" w:hAnsi="Times New Roman" w:cs="Times New Roman"/>
                      <w:b/>
                      <w:bCs/>
                      <w:sz w:val="20"/>
                      <w:szCs w:val="20"/>
                      <w:lang w:val="ro-RO" w:eastAsia="ro-RO"/>
                    </w:rPr>
                    <w:t>aromatizanti</w:t>
                  </w:r>
                  <w:proofErr w:type="spellEnd"/>
                  <w:r w:rsidRPr="00FF701D">
                    <w:rPr>
                      <w:rFonts w:ascii="Times New Roman" w:eastAsia="Times New Roman" w:hAnsi="Times New Roman" w:cs="Times New Roman"/>
                      <w:b/>
                      <w:bCs/>
                      <w:sz w:val="20"/>
                      <w:szCs w:val="20"/>
                      <w:lang w:val="ro-RO" w:eastAsia="ro-RO"/>
                    </w:rPr>
                    <w:t xml:space="preserve"> sau </w:t>
                  </w:r>
                  <w:proofErr w:type="spellStart"/>
                  <w:r w:rsidRPr="00FF701D">
                    <w:rPr>
                      <w:rFonts w:ascii="Times New Roman" w:eastAsia="Times New Roman" w:hAnsi="Times New Roman" w:cs="Times New Roman"/>
                      <w:b/>
                      <w:bCs/>
                      <w:sz w:val="20"/>
                      <w:szCs w:val="20"/>
                      <w:lang w:val="ro-RO" w:eastAsia="ro-RO"/>
                    </w:rPr>
                    <w:t>coloranti</w:t>
                  </w:r>
                  <w:proofErr w:type="spellEnd"/>
                  <w:r w:rsidRPr="00FF701D">
                    <w:rPr>
                      <w:rFonts w:ascii="Times New Roman" w:eastAsia="Times New Roman" w:hAnsi="Times New Roman" w:cs="Times New Roman"/>
                      <w:b/>
                      <w:bCs/>
                      <w:sz w:val="20"/>
                      <w:szCs w:val="20"/>
                      <w:lang w:val="ro-RO" w:eastAsia="ro-RO"/>
                    </w:rPr>
                    <w:t xml:space="preserve">; </w:t>
                  </w:r>
                  <w:proofErr w:type="spellStart"/>
                  <w:r w:rsidRPr="00FF701D">
                    <w:rPr>
                      <w:rFonts w:ascii="Times New Roman" w:eastAsia="Times New Roman" w:hAnsi="Times New Roman" w:cs="Times New Roman"/>
                      <w:b/>
                      <w:bCs/>
                      <w:sz w:val="20"/>
                      <w:szCs w:val="20"/>
                      <w:lang w:val="ro-RO" w:eastAsia="ro-RO"/>
                    </w:rPr>
                    <w:t>inlocuitori</w:t>
                  </w:r>
                  <w:proofErr w:type="spellEnd"/>
                  <w:r w:rsidRPr="00FF701D">
                    <w:rPr>
                      <w:rFonts w:ascii="Times New Roman" w:eastAsia="Times New Roman" w:hAnsi="Times New Roman" w:cs="Times New Roman"/>
                      <w:b/>
                      <w:bCs/>
                      <w:sz w:val="20"/>
                      <w:szCs w:val="20"/>
                      <w:lang w:val="ro-RO" w:eastAsia="ro-RO"/>
                    </w:rPr>
                    <w:t xml:space="preserve"> de miere, chiar </w:t>
                  </w:r>
                  <w:proofErr w:type="spellStart"/>
                  <w:r w:rsidRPr="00FF701D">
                    <w:rPr>
                      <w:rFonts w:ascii="Times New Roman" w:eastAsia="Times New Roman" w:hAnsi="Times New Roman" w:cs="Times New Roman"/>
                      <w:b/>
                      <w:bCs/>
                      <w:sz w:val="20"/>
                      <w:szCs w:val="20"/>
                      <w:lang w:val="ro-RO" w:eastAsia="ro-RO"/>
                    </w:rPr>
                    <w:t>amestecati</w:t>
                  </w:r>
                  <w:proofErr w:type="spellEnd"/>
                  <w:r w:rsidRPr="00FF701D">
                    <w:rPr>
                      <w:rFonts w:ascii="Times New Roman" w:eastAsia="Times New Roman" w:hAnsi="Times New Roman" w:cs="Times New Roman"/>
                      <w:b/>
                      <w:bCs/>
                      <w:sz w:val="20"/>
                      <w:szCs w:val="20"/>
                      <w:lang w:val="ro-RO" w:eastAsia="ro-RO"/>
                    </w:rPr>
                    <w:t xml:space="preserve"> cu miere naturala; zaharuri si melase caramelizate:</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FDB31B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593,00</w:t>
                  </w:r>
                </w:p>
              </w:tc>
              <w:tc>
                <w:tcPr>
                  <w:tcW w:w="123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70F9A32"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0,54</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C9B19A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2.110,00</w:t>
                  </w:r>
                </w:p>
              </w:tc>
              <w:tc>
                <w:tcPr>
                  <w:tcW w:w="111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534CD7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4,42</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5BA9942"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147.400,00</w:t>
                  </w:r>
                </w:p>
              </w:tc>
              <w:tc>
                <w:tcPr>
                  <w:tcW w:w="90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9642B5"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209,00</w:t>
                  </w:r>
                </w:p>
              </w:tc>
            </w:tr>
            <w:tr w:rsidR="00FF701D" w:rsidRPr="00FF701D" w14:paraId="22397C6D"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ACBF17A"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 xml:space="preserve">   din care: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CFBC617"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1EB221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486CB7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238F75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E758D4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EBA0AB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r>
            <w:tr w:rsidR="00FF701D" w:rsidRPr="00FF701D" w14:paraId="54FD46E7"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2671DB1"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CSI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8EADCB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521B13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898844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60,00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E17E7A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0,43</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61E79F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A3A989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r>
            <w:tr w:rsidR="00FF701D" w:rsidRPr="00FF701D" w14:paraId="10A89137"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395E888"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roofErr w:type="spellStart"/>
                  <w:r w:rsidRPr="00FF701D">
                    <w:rPr>
                      <w:rFonts w:ascii="Times New Roman" w:eastAsia="Times New Roman" w:hAnsi="Times New Roman" w:cs="Times New Roman"/>
                      <w:sz w:val="20"/>
                      <w:szCs w:val="20"/>
                      <w:lang w:val="ro-RO" w:eastAsia="ro-RO"/>
                    </w:rPr>
                    <w:t>Federatia</w:t>
                  </w:r>
                  <w:proofErr w:type="spellEnd"/>
                  <w:r w:rsidRPr="00FF701D">
                    <w:rPr>
                      <w:rFonts w:ascii="Times New Roman" w:eastAsia="Times New Roman" w:hAnsi="Times New Roman" w:cs="Times New Roman"/>
                      <w:sz w:val="20"/>
                      <w:szCs w:val="20"/>
                      <w:lang w:val="ro-RO" w:eastAsia="ro-RO"/>
                    </w:rPr>
                    <w:t xml:space="preserve"> Rusa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906705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7117A2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487E00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BAAD07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0,43</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30CA0E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6867E5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592B513D"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DD7AFC4"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Uniunii Europene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67EC24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493,00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7F0E47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0,36</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F7A1ABA"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A60157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323F2B5"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42.000,00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7522F55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60,48</w:t>
                  </w:r>
                </w:p>
              </w:tc>
            </w:tr>
            <w:tr w:rsidR="00FF701D" w:rsidRPr="00FF701D" w14:paraId="772A354D"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DD87F61"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Romania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59B8D7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493,00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B90124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0,36</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11A497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88251D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A8ABAF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42.000,00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73353F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60,48</w:t>
                  </w:r>
                </w:p>
              </w:tc>
            </w:tr>
            <w:tr w:rsidR="00FF701D" w:rsidRPr="00FF701D" w14:paraId="465F502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94BB8BF"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Celelalte tari ale lumii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8FB2EE8"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7436AF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0,18</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06BB37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2.050,00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ED1A4D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3,99</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BAEA60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105.400,00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6250C8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148,52</w:t>
                  </w:r>
                </w:p>
              </w:tc>
            </w:tr>
            <w:tr w:rsidR="00FF701D" w:rsidRPr="00FF701D" w14:paraId="713043DD"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1935E62"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Georgia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D98AA7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4D19C4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8646CC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3FAF436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2,29</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1BA7AC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A03DC8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5EF681D0"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3A87C27"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Irak</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1AFE29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393E54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0,18</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BD0111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2.000,00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382C649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1,70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A1BC86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6E3DF3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0,56</w:t>
                  </w:r>
                </w:p>
              </w:tc>
            </w:tr>
            <w:tr w:rsidR="00FF701D" w:rsidRPr="00FF701D" w14:paraId="1214D355"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1DF040C"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Turcia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3AB010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25313A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825CAA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CDC527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B548B5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105.000,00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572D9A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147,96</w:t>
                  </w:r>
                </w:p>
              </w:tc>
            </w:tr>
            <w:tr w:rsidR="00FF701D" w:rsidRPr="00FF701D" w14:paraId="7ED5DEB7"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FC1A6D"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 xml:space="preserve">Melase rezultate din </w:t>
                  </w:r>
                  <w:proofErr w:type="spellStart"/>
                  <w:r w:rsidRPr="00FF701D">
                    <w:rPr>
                      <w:rFonts w:ascii="Times New Roman" w:eastAsia="Times New Roman" w:hAnsi="Times New Roman" w:cs="Times New Roman"/>
                      <w:b/>
                      <w:bCs/>
                      <w:sz w:val="20"/>
                      <w:szCs w:val="20"/>
                      <w:lang w:val="ro-RO" w:eastAsia="ro-RO"/>
                    </w:rPr>
                    <w:t>extractia</w:t>
                  </w:r>
                  <w:proofErr w:type="spellEnd"/>
                  <w:r w:rsidRPr="00FF701D">
                    <w:rPr>
                      <w:rFonts w:ascii="Times New Roman" w:eastAsia="Times New Roman" w:hAnsi="Times New Roman" w:cs="Times New Roman"/>
                      <w:b/>
                      <w:bCs/>
                      <w:sz w:val="20"/>
                      <w:szCs w:val="20"/>
                      <w:lang w:val="ro-RO" w:eastAsia="ro-RO"/>
                    </w:rPr>
                    <w:t xml:space="preserve"> sau rafinarea zaharului:</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98EAA6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14.783.050,00</w:t>
                  </w:r>
                </w:p>
              </w:tc>
              <w:tc>
                <w:tcPr>
                  <w:tcW w:w="123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12D07D7"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1.653,90</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92A0B1"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14.941.470,00</w:t>
                  </w:r>
                </w:p>
              </w:tc>
              <w:tc>
                <w:tcPr>
                  <w:tcW w:w="111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F2B7B1F"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2.183,77</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21F1F6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19.027.000,00</w:t>
                  </w:r>
                </w:p>
              </w:tc>
              <w:tc>
                <w:tcPr>
                  <w:tcW w:w="90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05067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3.076,53</w:t>
                  </w:r>
                </w:p>
              </w:tc>
            </w:tr>
            <w:tr w:rsidR="00FF701D" w:rsidRPr="00FF701D" w14:paraId="142FBF3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DCE215E"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 xml:space="preserve">   din care: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7E2FBFA"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9E95DC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8C0028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92D972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50BE5F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48317A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r>
            <w:tr w:rsidR="00FF701D" w:rsidRPr="00FF701D" w14:paraId="3B1D0E2E"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6C8188C"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CSI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5626BB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BCBB99A"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19C2C87"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5F64F9F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FD5E75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421.200,00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C19213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57,03</w:t>
                  </w:r>
                </w:p>
              </w:tc>
            </w:tr>
            <w:tr w:rsidR="00FF701D" w:rsidRPr="00FF701D" w14:paraId="2EF26BA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4B5DF90"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Ucraina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04E83E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F26568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CD1982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5FC73C0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957B2C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421.200,00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472B0B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57,03</w:t>
                  </w:r>
                </w:p>
              </w:tc>
            </w:tr>
            <w:tr w:rsidR="00FF701D" w:rsidRPr="00FF701D" w14:paraId="41A211F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5195D62"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Uniunii Europene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9203F68"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14.450.660,00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52D6B92"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1.627,17</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A84A45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12.819.570,00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DA28C4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1.667,92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FED6460"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17.235.740,00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130A121"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2.569,09</w:t>
                  </w:r>
                </w:p>
              </w:tc>
            </w:tr>
            <w:tr w:rsidR="00FF701D" w:rsidRPr="00FF701D" w14:paraId="7F743D08"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1989D5C"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Bulgaria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6D982D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49.960,00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17CBF8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3,96</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9CC926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270.670,00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8197D1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27,41</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4DFD47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504.140,00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9E774A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64,78</w:t>
                  </w:r>
                </w:p>
              </w:tc>
            </w:tr>
            <w:tr w:rsidR="00FF701D" w:rsidRPr="00FF701D" w14:paraId="5D093815"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956457B"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Grecia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DB456F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1.530.910,00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A797FC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126,40</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226B4C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1F3045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2F9B48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0905B3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57FCEE8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45B9604F"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Ungaria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3B0990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8EAA13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C36A8F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596.150,00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7FC251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87,43</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F274FF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232F56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5111BF98"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D5835F2"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Polonia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C1A4A8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838.140,00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7A9C6B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60,99</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738C0E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74E46B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0FB0B8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550.050,00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79F542D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58,72</w:t>
                  </w:r>
                </w:p>
              </w:tc>
            </w:tr>
            <w:tr w:rsidR="00FF701D" w:rsidRPr="00FF701D" w14:paraId="11390FB5"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0EFF85F"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Romania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118194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12.031.650,00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48F48B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1.435,81</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7E5284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11.952.750,00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D4675E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1.553,09</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32531A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16.181.550,00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4EF73C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2.445,59</w:t>
                  </w:r>
                </w:p>
              </w:tc>
            </w:tr>
            <w:tr w:rsidR="00FF701D" w:rsidRPr="00FF701D" w14:paraId="1797AF2B"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51C3CA3"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Celelalte tari ale lumii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74F27A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332.390,00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2B14E31"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26,73</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71198C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2.121.900,00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91FB2A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515,84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014D99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1.370.060,00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AECC03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450,41</w:t>
                  </w:r>
                </w:p>
              </w:tc>
            </w:tr>
            <w:tr w:rsidR="00FF701D" w:rsidRPr="00FF701D" w14:paraId="4DFF3360"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127B15B"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Israel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ACBB46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332.390,00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3D4535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26,73</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38E29D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2.121.900,00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FE7F2E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515,84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05E3A9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1.283.360,00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9F9C4C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438,64</w:t>
                  </w:r>
                </w:p>
              </w:tc>
            </w:tr>
            <w:tr w:rsidR="00FF701D" w:rsidRPr="00FF701D" w14:paraId="4D6DB332"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262DA57"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Turcia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55F2E1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F783D8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2DDA36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BD2C98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08A772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86.700,00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B0A83C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11,77</w:t>
                  </w:r>
                </w:p>
              </w:tc>
            </w:tr>
            <w:tr w:rsidR="00FF701D" w:rsidRPr="00FF701D" w14:paraId="4CC156AE"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805976"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Orez:</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AF4C49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22.000,00</w:t>
                  </w:r>
                </w:p>
              </w:tc>
              <w:tc>
                <w:tcPr>
                  <w:tcW w:w="123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B2745C0"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17,49</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CABAF9E"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22.915,50</w:t>
                  </w:r>
                </w:p>
              </w:tc>
              <w:tc>
                <w:tcPr>
                  <w:tcW w:w="111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17D043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9,24</w:t>
                  </w:r>
                </w:p>
              </w:tc>
              <w:tc>
                <w:tcPr>
                  <w:tcW w:w="136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4174DD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136.169,89</w:t>
                  </w:r>
                </w:p>
              </w:tc>
              <w:tc>
                <w:tcPr>
                  <w:tcW w:w="90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D1293E9"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208,37</w:t>
                  </w:r>
                </w:p>
              </w:tc>
            </w:tr>
            <w:tr w:rsidR="00FF701D" w:rsidRPr="00FF701D" w14:paraId="03557C37"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0272B33"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 xml:space="preserve">   din care: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9B12322"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B9DC6D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EE2DB4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60025E0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5DEE1E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28E2CB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p>
              </w:tc>
            </w:tr>
            <w:tr w:rsidR="00FF701D" w:rsidRPr="00FF701D" w14:paraId="2272BFBC"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18AEB67"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CSI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9758258"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C163F17"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C7F217C"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74345A80"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780D325"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136.106,09</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4430E29F"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208,26</w:t>
                  </w:r>
                </w:p>
              </w:tc>
            </w:tr>
            <w:tr w:rsidR="00FF701D" w:rsidRPr="00FF701D" w14:paraId="7D13FB80"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7325E33"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Ucraina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254884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FFC8C5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69FE3A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EEE656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AB4D61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136.106,09</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4685261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208,26</w:t>
                  </w:r>
                </w:p>
              </w:tc>
            </w:tr>
            <w:tr w:rsidR="00FF701D" w:rsidRPr="00FF701D" w14:paraId="7E5185BE"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02A45CF5"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Tarile Uniunii Europene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68ED56D"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19.000,00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09EC02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14,75</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53F0F0F"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22.900,00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1F317955"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9,22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808854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09EDAEA4"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w:t>
                  </w:r>
                </w:p>
              </w:tc>
            </w:tr>
            <w:tr w:rsidR="00FF701D" w:rsidRPr="00FF701D" w14:paraId="4CEDDB16"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884C4C2"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Romania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87D0E5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19.000,00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09BB42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14,75</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05A73B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22.900,00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915F48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9,22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A525F4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51DA273"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r w:rsidR="00FF701D" w:rsidRPr="00FF701D" w14:paraId="6E5BD22F"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BFAB581" w14:textId="77777777" w:rsidR="00FF701D" w:rsidRPr="00FF701D" w:rsidRDefault="00FF701D" w:rsidP="00FF701D">
                  <w:pPr>
                    <w:spacing w:after="0" w:line="240" w:lineRule="auto"/>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lastRenderedPageBreak/>
                    <w:t>Celelalte tari ale lumii - total</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3C11FFE3"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3.000,00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9928221"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2,74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496FD96"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15,50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4F8B35EA"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0,02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AA0245B"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63,80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C9F826F" w14:textId="77777777" w:rsidR="00FF701D" w:rsidRPr="00FF701D" w:rsidRDefault="00FF701D" w:rsidP="00FF701D">
                  <w:pPr>
                    <w:spacing w:after="0" w:line="240" w:lineRule="auto"/>
                    <w:jc w:val="right"/>
                    <w:rPr>
                      <w:rFonts w:ascii="Times New Roman" w:eastAsia="Times New Roman" w:hAnsi="Times New Roman" w:cs="Times New Roman"/>
                      <w:b/>
                      <w:bCs/>
                      <w:sz w:val="20"/>
                      <w:szCs w:val="20"/>
                      <w:lang w:val="ro-RO" w:eastAsia="ro-RO"/>
                    </w:rPr>
                  </w:pPr>
                  <w:r w:rsidRPr="00FF701D">
                    <w:rPr>
                      <w:rFonts w:ascii="Times New Roman" w:eastAsia="Times New Roman" w:hAnsi="Times New Roman" w:cs="Times New Roman"/>
                      <w:b/>
                      <w:bCs/>
                      <w:sz w:val="20"/>
                      <w:szCs w:val="20"/>
                      <w:lang w:val="ro-RO" w:eastAsia="ro-RO"/>
                    </w:rPr>
                    <w:t>0,12</w:t>
                  </w:r>
                </w:p>
              </w:tc>
            </w:tr>
            <w:tr w:rsidR="00FF701D" w:rsidRPr="00FF701D" w14:paraId="39BD7D3A"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539B4A90"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Camerun</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78848F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263C64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8B990F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15,50</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1FC30E6"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0,02</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2ECAC1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38,80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2C93B61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0,06</w:t>
                  </w:r>
                </w:p>
              </w:tc>
            </w:tr>
            <w:tr w:rsidR="00FF701D" w:rsidRPr="00FF701D" w14:paraId="3552BE85"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579F0FD"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Canada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221EE85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6C4F21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C87CF3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1265F8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82BAE5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1ECCE3FA"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0,01</w:t>
                  </w:r>
                </w:p>
              </w:tc>
            </w:tr>
            <w:tr w:rsidR="00FF701D" w:rsidRPr="00FF701D" w14:paraId="059F2479"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4263BFD8"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Sierra Leone</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7C39EE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76B3F12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037ABA7"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2C105F4"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620E24D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5,00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53A8966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0,01</w:t>
                  </w:r>
                </w:p>
              </w:tc>
            </w:tr>
            <w:tr w:rsidR="00FF701D" w:rsidRPr="00FF701D" w14:paraId="1664716F"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4546DFC4"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Tanzania</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4B0349AE"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582E6C21"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07F7189D"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2D7804B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7059DDD5"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15,00</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42A03029"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0,04</w:t>
                  </w:r>
                </w:p>
              </w:tc>
            </w:tr>
            <w:tr w:rsidR="00FF701D" w:rsidRPr="00FF701D" w14:paraId="710F5961" w14:textId="77777777" w:rsidTr="00FF701D">
              <w:trPr>
                <w:trHeight w:val="255"/>
              </w:trPr>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6606F51" w14:textId="77777777" w:rsidR="00FF701D" w:rsidRPr="00FF701D" w:rsidRDefault="00FF701D" w:rsidP="00FF701D">
                  <w:pPr>
                    <w:spacing w:after="0" w:line="240" w:lineRule="auto"/>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Statele Unite ale Americii</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5C9B2E8C"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3.000,00</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8558C92"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2,74</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4FEA378"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119" w:type="dxa"/>
                  <w:tcBorders>
                    <w:top w:val="single" w:sz="4" w:space="0" w:color="auto"/>
                    <w:left w:val="single" w:sz="4" w:space="0" w:color="auto"/>
                    <w:bottom w:val="single" w:sz="4" w:space="0" w:color="auto"/>
                    <w:right w:val="single" w:sz="4" w:space="0" w:color="auto"/>
                  </w:tcBorders>
                  <w:shd w:val="clear" w:color="auto" w:fill="auto"/>
                  <w:hideMark/>
                </w:tcPr>
                <w:p w14:paraId="07D1F1B0"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1366" w:type="dxa"/>
                  <w:tcBorders>
                    <w:top w:val="single" w:sz="4" w:space="0" w:color="auto"/>
                    <w:left w:val="single" w:sz="4" w:space="0" w:color="auto"/>
                    <w:bottom w:val="single" w:sz="4" w:space="0" w:color="auto"/>
                    <w:right w:val="single" w:sz="4" w:space="0" w:color="auto"/>
                  </w:tcBorders>
                  <w:shd w:val="clear" w:color="auto" w:fill="auto"/>
                  <w:hideMark/>
                </w:tcPr>
                <w:p w14:paraId="1C319E2B"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368D980F" w14:textId="77777777" w:rsidR="00FF701D" w:rsidRPr="00FF701D" w:rsidRDefault="00FF701D" w:rsidP="00FF701D">
                  <w:pPr>
                    <w:spacing w:after="0" w:line="240" w:lineRule="auto"/>
                    <w:jc w:val="right"/>
                    <w:rPr>
                      <w:rFonts w:ascii="Times New Roman" w:eastAsia="Times New Roman" w:hAnsi="Times New Roman" w:cs="Times New Roman"/>
                      <w:sz w:val="20"/>
                      <w:szCs w:val="20"/>
                      <w:lang w:val="ro-RO" w:eastAsia="ro-RO"/>
                    </w:rPr>
                  </w:pPr>
                  <w:r w:rsidRPr="00FF701D">
                    <w:rPr>
                      <w:rFonts w:ascii="Times New Roman" w:eastAsia="Times New Roman" w:hAnsi="Times New Roman" w:cs="Times New Roman"/>
                      <w:sz w:val="20"/>
                      <w:szCs w:val="20"/>
                      <w:lang w:val="ro-RO" w:eastAsia="ro-RO"/>
                    </w:rPr>
                    <w:t>-</w:t>
                  </w:r>
                </w:p>
              </w:tc>
            </w:tr>
          </w:tbl>
          <w:p w14:paraId="6F598EAA" w14:textId="606419A8" w:rsidR="00DC6284" w:rsidRPr="007C397F" w:rsidRDefault="00EF7C9D" w:rsidP="00EF7C9D">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În anul 2023 abia din luna iunie</w:t>
            </w:r>
            <w:r w:rsidR="001B0189">
              <w:rPr>
                <w:rFonts w:ascii="Times New Roman" w:eastAsia="Times New Roman" w:hAnsi="Times New Roman" w:cs="Times New Roman"/>
                <w:sz w:val="27"/>
                <w:szCs w:val="27"/>
                <w:lang w:val="ro-RO" w:eastAsia="ro-RO"/>
              </w:rPr>
              <w:t xml:space="preserve"> </w:t>
            </w:r>
            <w:r>
              <w:rPr>
                <w:rFonts w:ascii="Times New Roman" w:eastAsia="Times New Roman" w:hAnsi="Times New Roman" w:cs="Times New Roman"/>
                <w:sz w:val="27"/>
                <w:szCs w:val="27"/>
                <w:lang w:val="ro-RO" w:eastAsia="ro-RO"/>
              </w:rPr>
              <w:t xml:space="preserve">a </w:t>
            </w:r>
            <w:r w:rsidR="001B0189">
              <w:rPr>
                <w:rFonts w:ascii="Times New Roman" w:eastAsia="Times New Roman" w:hAnsi="Times New Roman" w:cs="Times New Roman"/>
                <w:sz w:val="27"/>
                <w:szCs w:val="27"/>
                <w:lang w:val="ro-RO" w:eastAsia="ro-RO"/>
              </w:rPr>
              <w:t xml:space="preserve">fost ridicată </w:t>
            </w:r>
            <w:r>
              <w:rPr>
                <w:rFonts w:ascii="Times New Roman" w:eastAsia="Times New Roman" w:hAnsi="Times New Roman" w:cs="Times New Roman"/>
                <w:sz w:val="27"/>
                <w:szCs w:val="27"/>
                <w:lang w:val="ro-RO" w:eastAsia="ro-RO"/>
              </w:rPr>
              <w:t>restricția</w:t>
            </w:r>
            <w:r w:rsidR="001B0189">
              <w:rPr>
                <w:rFonts w:ascii="Times New Roman" w:eastAsia="Times New Roman" w:hAnsi="Times New Roman" w:cs="Times New Roman"/>
                <w:sz w:val="27"/>
                <w:szCs w:val="27"/>
                <w:lang w:val="ro-RO" w:eastAsia="ro-RO"/>
              </w:rPr>
              <w:t xml:space="preserve"> de export pentru zahar din sfeclă de zahar, </w:t>
            </w:r>
            <w:r>
              <w:rPr>
                <w:rFonts w:ascii="Times New Roman" w:eastAsia="Times New Roman" w:hAnsi="Times New Roman" w:cs="Times New Roman"/>
                <w:sz w:val="27"/>
                <w:szCs w:val="27"/>
                <w:lang w:val="ro-RO" w:eastAsia="ro-RO"/>
              </w:rPr>
              <w:t xml:space="preserve">fapt care a avut o influentă negativă asupra exporturilor de zahar, exporturile fiind condiționate de cererea si preturile pe piețele regionale. </w:t>
            </w:r>
          </w:p>
        </w:tc>
      </w:tr>
      <w:tr w:rsidR="00F85116" w:rsidRPr="007C397F" w14:paraId="5015EE5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77A27"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c) </w:t>
            </w:r>
            <w:r w:rsidR="009C435A"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clar cauzele care au dus la </w:t>
            </w:r>
            <w:r w:rsidR="009C435A"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w:t>
            </w:r>
          </w:p>
        </w:tc>
      </w:tr>
      <w:tr w:rsidR="00F85116" w:rsidRPr="007C397F" w14:paraId="463C550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65D7C5" w14:textId="51836950" w:rsidR="00406F3B" w:rsidRPr="007C397F" w:rsidRDefault="00406F3B" w:rsidP="00406F3B">
            <w:pPr>
              <w:spacing w:after="0" w:line="240" w:lineRule="auto"/>
              <w:ind w:firstLine="567"/>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 xml:space="preserve">Necesitatea </w:t>
            </w:r>
            <w:r w:rsidR="00FF701D">
              <w:rPr>
                <w:rFonts w:ascii="Times New Roman" w:eastAsia="Times New Roman" w:hAnsi="Times New Roman" w:cs="Times New Roman"/>
                <w:bCs/>
                <w:sz w:val="27"/>
                <w:szCs w:val="27"/>
                <w:lang w:val="ro-RO" w:eastAsia="ro-RO"/>
              </w:rPr>
              <w:t>actualizării prevederilor cadrului normativ</w:t>
            </w:r>
            <w:r w:rsidRPr="007C397F">
              <w:rPr>
                <w:rFonts w:ascii="Times New Roman" w:eastAsia="Times New Roman" w:hAnsi="Times New Roman" w:cs="Times New Roman"/>
                <w:bCs/>
                <w:sz w:val="27"/>
                <w:szCs w:val="27"/>
                <w:lang w:val="ro-RO" w:eastAsia="ro-RO"/>
              </w:rPr>
              <w:t xml:space="preserve"> atât cerințelor la zi</w:t>
            </w:r>
            <w:r w:rsidR="00FF701D">
              <w:rPr>
                <w:rFonts w:ascii="Times New Roman" w:eastAsia="Times New Roman" w:hAnsi="Times New Roman" w:cs="Times New Roman"/>
                <w:bCs/>
                <w:sz w:val="27"/>
                <w:szCs w:val="27"/>
                <w:lang w:val="ro-RO" w:eastAsia="ro-RO"/>
              </w:rPr>
              <w:t>, inclusiv</w:t>
            </w:r>
            <w:r w:rsidR="009276ED">
              <w:rPr>
                <w:rFonts w:ascii="Times New Roman" w:eastAsia="Times New Roman" w:hAnsi="Times New Roman" w:cs="Times New Roman"/>
                <w:bCs/>
                <w:sz w:val="27"/>
                <w:szCs w:val="27"/>
                <w:lang w:val="ro-RO" w:eastAsia="ro-RO"/>
              </w:rPr>
              <w:t xml:space="preserve"> modificările operate la nomenclatura combinată a mărfurilor prin Legea 341/2022</w:t>
            </w:r>
            <w:r w:rsidR="006D374E">
              <w:rPr>
                <w:rFonts w:ascii="Times New Roman" w:eastAsia="Times New Roman" w:hAnsi="Times New Roman" w:cs="Times New Roman"/>
                <w:bCs/>
                <w:sz w:val="27"/>
                <w:szCs w:val="27"/>
                <w:lang w:val="ro-RO" w:eastAsia="ro-RO"/>
              </w:rPr>
              <w:t xml:space="preserve"> și a Legii 306/2018 privind sig</w:t>
            </w:r>
            <w:r w:rsidR="00EF7C9D">
              <w:rPr>
                <w:rFonts w:ascii="Times New Roman" w:eastAsia="Times New Roman" w:hAnsi="Times New Roman" w:cs="Times New Roman"/>
                <w:bCs/>
                <w:sz w:val="27"/>
                <w:szCs w:val="27"/>
                <w:lang w:val="ro-RO" w:eastAsia="ro-RO"/>
              </w:rPr>
              <w:t xml:space="preserve">uranța produselor alimentare, precum și în vederea implementării </w:t>
            </w:r>
            <w:proofErr w:type="spellStart"/>
            <w:r w:rsidR="00EF7C9D">
              <w:rPr>
                <w:rFonts w:ascii="Times New Roman" w:hAnsi="Times New Roman" w:cs="Times New Roman"/>
                <w:sz w:val="27"/>
                <w:szCs w:val="27"/>
              </w:rPr>
              <w:t>punctel</w:t>
            </w:r>
            <w:r w:rsidR="00EF7C9D">
              <w:rPr>
                <w:rFonts w:ascii="Times New Roman" w:hAnsi="Times New Roman" w:cs="Times New Roman"/>
                <w:sz w:val="27"/>
                <w:szCs w:val="27"/>
              </w:rPr>
              <w:t>or</w:t>
            </w:r>
            <w:proofErr w:type="spellEnd"/>
            <w:r w:rsidR="00EF7C9D">
              <w:rPr>
                <w:rFonts w:ascii="Times New Roman" w:hAnsi="Times New Roman" w:cs="Times New Roman"/>
                <w:sz w:val="27"/>
                <w:szCs w:val="27"/>
              </w:rPr>
              <w:t xml:space="preserve"> 25 </w:t>
            </w:r>
            <w:proofErr w:type="spellStart"/>
            <w:r w:rsidR="00EF7C9D">
              <w:rPr>
                <w:rFonts w:ascii="Times New Roman" w:hAnsi="Times New Roman" w:cs="Times New Roman"/>
                <w:sz w:val="27"/>
                <w:szCs w:val="27"/>
              </w:rPr>
              <w:t>și</w:t>
            </w:r>
            <w:proofErr w:type="spellEnd"/>
            <w:r w:rsidR="00EF7C9D">
              <w:rPr>
                <w:rFonts w:ascii="Times New Roman" w:hAnsi="Times New Roman" w:cs="Times New Roman"/>
                <w:sz w:val="27"/>
                <w:szCs w:val="27"/>
              </w:rPr>
              <w:t xml:space="preserve"> 26 din </w:t>
            </w:r>
            <w:proofErr w:type="spellStart"/>
            <w:r w:rsidR="00EF7C9D" w:rsidRPr="00127EE0">
              <w:rPr>
                <w:rFonts w:ascii="Times New Roman" w:hAnsi="Times New Roman" w:cs="Times New Roman"/>
                <w:sz w:val="27"/>
                <w:szCs w:val="27"/>
              </w:rPr>
              <w:t>Capitolul</w:t>
            </w:r>
            <w:proofErr w:type="spellEnd"/>
            <w:r w:rsidR="00EF7C9D" w:rsidRPr="00127EE0">
              <w:rPr>
                <w:rFonts w:ascii="Times New Roman" w:hAnsi="Times New Roman" w:cs="Times New Roman"/>
                <w:sz w:val="27"/>
                <w:szCs w:val="27"/>
              </w:rPr>
              <w:t xml:space="preserve"> 11 – </w:t>
            </w:r>
            <w:proofErr w:type="spellStart"/>
            <w:r w:rsidR="00EF7C9D" w:rsidRPr="00127EE0">
              <w:rPr>
                <w:rFonts w:ascii="Times New Roman" w:hAnsi="Times New Roman" w:cs="Times New Roman"/>
                <w:sz w:val="27"/>
                <w:szCs w:val="27"/>
              </w:rPr>
              <w:t>Agricultura</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și</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dezvoltarea</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rurală</w:t>
            </w:r>
            <w:proofErr w:type="spellEnd"/>
            <w:r w:rsidR="00EF7C9D">
              <w:rPr>
                <w:rFonts w:ascii="Times New Roman" w:hAnsi="Times New Roman" w:cs="Times New Roman"/>
                <w:sz w:val="27"/>
                <w:szCs w:val="27"/>
              </w:rPr>
              <w:t xml:space="preserve"> din </w:t>
            </w:r>
            <w:proofErr w:type="spellStart"/>
            <w:r w:rsidR="00EF7C9D" w:rsidRPr="00127EE0">
              <w:rPr>
                <w:rFonts w:ascii="Times New Roman" w:hAnsi="Times New Roman" w:cs="Times New Roman"/>
                <w:sz w:val="27"/>
                <w:szCs w:val="27"/>
              </w:rPr>
              <w:t>Planul</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național</w:t>
            </w:r>
            <w:proofErr w:type="spellEnd"/>
            <w:r w:rsidR="00EF7C9D" w:rsidRPr="00127EE0">
              <w:rPr>
                <w:rFonts w:ascii="Times New Roman" w:hAnsi="Times New Roman" w:cs="Times New Roman"/>
                <w:sz w:val="27"/>
                <w:szCs w:val="27"/>
              </w:rPr>
              <w:t xml:space="preserve"> de </w:t>
            </w:r>
            <w:proofErr w:type="spellStart"/>
            <w:r w:rsidR="00EF7C9D" w:rsidRPr="00127EE0">
              <w:rPr>
                <w:rFonts w:ascii="Times New Roman" w:hAnsi="Times New Roman" w:cs="Times New Roman"/>
                <w:sz w:val="27"/>
                <w:szCs w:val="27"/>
              </w:rPr>
              <w:t>acțiuni</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pentru</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aderarea</w:t>
            </w:r>
            <w:proofErr w:type="spellEnd"/>
            <w:r w:rsidR="00EF7C9D" w:rsidRPr="00127EE0">
              <w:rPr>
                <w:rFonts w:ascii="Times New Roman" w:hAnsi="Times New Roman" w:cs="Times New Roman"/>
                <w:sz w:val="27"/>
                <w:szCs w:val="27"/>
              </w:rPr>
              <w:t xml:space="preserve"> </w:t>
            </w:r>
            <w:proofErr w:type="spellStart"/>
            <w:r w:rsidR="00EF7C9D" w:rsidRPr="00127EE0">
              <w:rPr>
                <w:rFonts w:ascii="Times New Roman" w:hAnsi="Times New Roman" w:cs="Times New Roman"/>
                <w:sz w:val="27"/>
                <w:szCs w:val="27"/>
              </w:rPr>
              <w:t>Republicii</w:t>
            </w:r>
            <w:proofErr w:type="spellEnd"/>
            <w:r w:rsidR="00EF7C9D" w:rsidRPr="00127EE0">
              <w:rPr>
                <w:rFonts w:ascii="Times New Roman" w:hAnsi="Times New Roman" w:cs="Times New Roman"/>
                <w:sz w:val="27"/>
                <w:szCs w:val="27"/>
              </w:rPr>
              <w:t xml:space="preserve"> Moldova la </w:t>
            </w:r>
            <w:proofErr w:type="spellStart"/>
            <w:r w:rsidR="00EF7C9D" w:rsidRPr="00127EE0">
              <w:rPr>
                <w:rFonts w:ascii="Times New Roman" w:hAnsi="Times New Roman" w:cs="Times New Roman"/>
                <w:sz w:val="27"/>
                <w:szCs w:val="27"/>
              </w:rPr>
              <w:t>Uniu</w:t>
            </w:r>
            <w:r w:rsidR="00EF7C9D">
              <w:rPr>
                <w:rFonts w:ascii="Times New Roman" w:hAnsi="Times New Roman" w:cs="Times New Roman"/>
                <w:sz w:val="27"/>
                <w:szCs w:val="27"/>
              </w:rPr>
              <w:t>nea</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Europeană</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pe</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anii</w:t>
            </w:r>
            <w:proofErr w:type="spellEnd"/>
            <w:r w:rsidR="00EF7C9D">
              <w:rPr>
                <w:rFonts w:ascii="Times New Roman" w:hAnsi="Times New Roman" w:cs="Times New Roman"/>
                <w:sz w:val="27"/>
                <w:szCs w:val="27"/>
              </w:rPr>
              <w:t xml:space="preserve"> 2023-2027,aprobat </w:t>
            </w:r>
            <w:proofErr w:type="spellStart"/>
            <w:r w:rsidR="00EF7C9D">
              <w:rPr>
                <w:rFonts w:ascii="Times New Roman" w:hAnsi="Times New Roman" w:cs="Times New Roman"/>
                <w:sz w:val="27"/>
                <w:szCs w:val="27"/>
              </w:rPr>
              <w:t>proi</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Hotărîrea</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Guvernului</w:t>
            </w:r>
            <w:proofErr w:type="spellEnd"/>
            <w:r w:rsidR="00EF7C9D">
              <w:rPr>
                <w:rFonts w:ascii="Times New Roman" w:hAnsi="Times New Roman" w:cs="Times New Roman"/>
                <w:sz w:val="27"/>
                <w:szCs w:val="27"/>
              </w:rPr>
              <w:t xml:space="preserve"> </w:t>
            </w:r>
            <w:proofErr w:type="spellStart"/>
            <w:r w:rsidR="00EF7C9D">
              <w:rPr>
                <w:rFonts w:ascii="Times New Roman" w:hAnsi="Times New Roman" w:cs="Times New Roman"/>
                <w:sz w:val="27"/>
                <w:szCs w:val="27"/>
              </w:rPr>
              <w:t>nr</w:t>
            </w:r>
            <w:proofErr w:type="spellEnd"/>
            <w:r w:rsidR="00EF7C9D">
              <w:rPr>
                <w:rFonts w:ascii="Times New Roman" w:hAnsi="Times New Roman" w:cs="Times New Roman"/>
                <w:sz w:val="27"/>
                <w:szCs w:val="27"/>
              </w:rPr>
              <w:t>. 829/2023</w:t>
            </w:r>
            <w:r w:rsidR="00EF7C9D">
              <w:rPr>
                <w:rFonts w:ascii="Times New Roman" w:hAnsi="Times New Roman" w:cs="Times New Roman"/>
                <w:sz w:val="27"/>
                <w:szCs w:val="27"/>
              </w:rPr>
              <w:t>.</w:t>
            </w:r>
          </w:p>
          <w:p w14:paraId="0213A20C" w14:textId="514BDE9A" w:rsidR="00761C94" w:rsidRPr="007C397F" w:rsidRDefault="00406F3B" w:rsidP="009276ED">
            <w:pPr>
              <w:spacing w:after="0" w:line="240" w:lineRule="auto"/>
              <w:ind w:firstLine="567"/>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 xml:space="preserve">Totodată, </w:t>
            </w:r>
            <w:r w:rsidR="00B96574" w:rsidRPr="007C397F">
              <w:rPr>
                <w:rFonts w:ascii="Times New Roman" w:eastAsia="Times New Roman" w:hAnsi="Times New Roman" w:cs="Times New Roman"/>
                <w:bCs/>
                <w:sz w:val="27"/>
                <w:szCs w:val="27"/>
                <w:lang w:val="ro-RO" w:eastAsia="ro-RO"/>
              </w:rPr>
              <w:t xml:space="preserve">mediul de afaceri </w:t>
            </w:r>
            <w:r w:rsidRPr="007C397F">
              <w:rPr>
                <w:rFonts w:ascii="Times New Roman" w:eastAsia="Times New Roman" w:hAnsi="Times New Roman" w:cs="Times New Roman"/>
                <w:bCs/>
                <w:sz w:val="27"/>
                <w:szCs w:val="27"/>
                <w:lang w:val="ro-RO" w:eastAsia="ro-RO"/>
              </w:rPr>
              <w:t>ș</w:t>
            </w:r>
            <w:r w:rsidR="00B96574" w:rsidRPr="007C397F">
              <w:rPr>
                <w:rFonts w:ascii="Times New Roman" w:eastAsia="Times New Roman" w:hAnsi="Times New Roman" w:cs="Times New Roman"/>
                <w:bCs/>
                <w:sz w:val="27"/>
                <w:szCs w:val="27"/>
                <w:lang w:val="ro-RO" w:eastAsia="ro-RO"/>
              </w:rPr>
              <w:t>i ANSA</w:t>
            </w:r>
            <w:r w:rsidRPr="007C397F">
              <w:rPr>
                <w:rFonts w:ascii="Times New Roman" w:eastAsia="Times New Roman" w:hAnsi="Times New Roman" w:cs="Times New Roman"/>
                <w:bCs/>
                <w:sz w:val="27"/>
                <w:szCs w:val="27"/>
                <w:lang w:val="ro-RO" w:eastAsia="ro-RO"/>
              </w:rPr>
              <w:t xml:space="preserve"> au înaintat mai multe</w:t>
            </w:r>
            <w:r w:rsidR="00B96574" w:rsidRPr="007C397F">
              <w:rPr>
                <w:rFonts w:ascii="Times New Roman" w:eastAsia="Times New Roman" w:hAnsi="Times New Roman" w:cs="Times New Roman"/>
                <w:bCs/>
                <w:sz w:val="27"/>
                <w:szCs w:val="27"/>
                <w:lang w:val="ro-RO" w:eastAsia="ro-RO"/>
              </w:rPr>
              <w:t xml:space="preserve"> </w:t>
            </w:r>
            <w:r w:rsidRPr="007C397F">
              <w:rPr>
                <w:rFonts w:ascii="Times New Roman" w:eastAsia="Times New Roman" w:hAnsi="Times New Roman" w:cs="Times New Roman"/>
                <w:bCs/>
                <w:sz w:val="27"/>
                <w:szCs w:val="27"/>
                <w:lang w:val="ro-RO" w:eastAsia="ro-RO"/>
              </w:rPr>
              <w:t xml:space="preserve">demersuri înaintare de către </w:t>
            </w:r>
            <w:r w:rsidR="00B96574" w:rsidRPr="007C397F">
              <w:rPr>
                <w:rFonts w:ascii="Times New Roman" w:eastAsia="Times New Roman" w:hAnsi="Times New Roman" w:cs="Times New Roman"/>
                <w:bCs/>
                <w:sz w:val="27"/>
                <w:szCs w:val="27"/>
                <w:lang w:val="ro-RO" w:eastAsia="ro-RO"/>
              </w:rPr>
              <w:t xml:space="preserve">privind necesitatea de aducere în concordanță a prevederilor </w:t>
            </w:r>
            <w:r w:rsidR="00761C94" w:rsidRPr="007C397F">
              <w:rPr>
                <w:rFonts w:ascii="Times New Roman" w:eastAsia="Times New Roman" w:hAnsi="Times New Roman" w:cs="Times New Roman"/>
                <w:sz w:val="27"/>
                <w:szCs w:val="27"/>
                <w:lang w:val="ro-RO" w:eastAsia="ro-RO"/>
              </w:rPr>
              <w:t>Reglementări</w:t>
            </w:r>
            <w:r w:rsidR="009276ED">
              <w:rPr>
                <w:rFonts w:ascii="Times New Roman" w:eastAsia="Times New Roman" w:hAnsi="Times New Roman" w:cs="Times New Roman"/>
                <w:sz w:val="27"/>
                <w:szCs w:val="27"/>
                <w:lang w:val="ro-RO" w:eastAsia="ro-RO"/>
              </w:rPr>
              <w:t>lor</w:t>
            </w:r>
            <w:r w:rsidR="00761C94" w:rsidRPr="007C397F">
              <w:rPr>
                <w:rFonts w:ascii="Times New Roman" w:eastAsia="Times New Roman" w:hAnsi="Times New Roman" w:cs="Times New Roman"/>
                <w:sz w:val="27"/>
                <w:szCs w:val="27"/>
                <w:lang w:val="ro-RO" w:eastAsia="ro-RO"/>
              </w:rPr>
              <w:t xml:space="preserve"> tehnice, </w:t>
            </w:r>
            <w:r w:rsidR="00761C94" w:rsidRPr="007C397F">
              <w:rPr>
                <w:rFonts w:ascii="Times New Roman" w:hAnsi="Times New Roman" w:cs="Times New Roman"/>
                <w:bCs/>
                <w:sz w:val="27"/>
                <w:szCs w:val="27"/>
                <w:lang w:val="ro-RO" w:eastAsia="ja-JP"/>
              </w:rPr>
              <w:t xml:space="preserve">deoarece prevederile </w:t>
            </w:r>
            <w:r w:rsidR="00761C94" w:rsidRPr="007C397F">
              <w:rPr>
                <w:rFonts w:ascii="Times New Roman" w:eastAsia="Times New Roman" w:hAnsi="Times New Roman" w:cs="Times New Roman"/>
                <w:sz w:val="27"/>
                <w:szCs w:val="27"/>
                <w:lang w:val="ro-RO" w:eastAsia="ro-RO"/>
              </w:rPr>
              <w:t>și-au pierdut actualitatea,</w:t>
            </w:r>
            <w:r w:rsidR="00761C94" w:rsidRPr="007C397F">
              <w:rPr>
                <w:rFonts w:ascii="Times New Roman" w:hAnsi="Times New Roman" w:cs="Times New Roman"/>
                <w:bCs/>
                <w:sz w:val="27"/>
                <w:szCs w:val="27"/>
                <w:lang w:val="ro-RO" w:eastAsia="ja-JP"/>
              </w:rPr>
              <w:t xml:space="preserve"> ca urmare a modificării unor</w:t>
            </w:r>
            <w:r w:rsidR="00761C94" w:rsidRPr="007C397F">
              <w:rPr>
                <w:rStyle w:val="2"/>
                <w:rFonts w:eastAsiaTheme="majorEastAsia"/>
                <w:sz w:val="27"/>
                <w:szCs w:val="27"/>
              </w:rPr>
              <w:t xml:space="preserve"> acte normative precum: Leg</w:t>
            </w:r>
            <w:r w:rsidRPr="007C397F">
              <w:rPr>
                <w:rStyle w:val="2"/>
                <w:rFonts w:eastAsiaTheme="majorEastAsia"/>
                <w:sz w:val="27"/>
                <w:szCs w:val="27"/>
              </w:rPr>
              <w:t>ea</w:t>
            </w:r>
            <w:r w:rsidR="00761C94" w:rsidRPr="007C397F">
              <w:rPr>
                <w:rStyle w:val="2"/>
                <w:rFonts w:eastAsiaTheme="majorEastAsia"/>
                <w:sz w:val="27"/>
                <w:szCs w:val="27"/>
              </w:rPr>
              <w:t xml:space="preserve"> nr. 420/2006 privind activitatea de reglementare tehnică, Leg</w:t>
            </w:r>
            <w:r w:rsidRPr="007C397F">
              <w:rPr>
                <w:rStyle w:val="2"/>
                <w:rFonts w:eastAsiaTheme="majorEastAsia"/>
                <w:sz w:val="27"/>
                <w:szCs w:val="27"/>
              </w:rPr>
              <w:t>ea</w:t>
            </w:r>
            <w:r w:rsidR="00761C94" w:rsidRPr="007C397F">
              <w:rPr>
                <w:rStyle w:val="2"/>
                <w:rFonts w:eastAsiaTheme="majorEastAsia"/>
                <w:sz w:val="27"/>
                <w:szCs w:val="27"/>
              </w:rPr>
              <w:t xml:space="preserve"> 10/2009 privind supravegherea de stat a sănătății publice, precum și a abrogării unor acte normative precum: Legea 78/2004 privind produsele alimentare, </w:t>
            </w:r>
            <w:r w:rsidR="00761C94" w:rsidRPr="007C397F">
              <w:rPr>
                <w:rStyle w:val="2"/>
                <w:rFonts w:eastAsiaTheme="majorEastAsia"/>
                <w:color w:val="auto"/>
                <w:sz w:val="27"/>
                <w:szCs w:val="27"/>
              </w:rPr>
              <w:t xml:space="preserve">Legea 113/2012 cu privire la stabilirea principiilor </w:t>
            </w:r>
            <w:proofErr w:type="spellStart"/>
            <w:r w:rsidR="00761C94" w:rsidRPr="007C397F">
              <w:rPr>
                <w:rStyle w:val="2"/>
                <w:rFonts w:eastAsiaTheme="majorEastAsia"/>
                <w:color w:val="auto"/>
                <w:sz w:val="27"/>
                <w:szCs w:val="27"/>
              </w:rPr>
              <w:t>şi</w:t>
            </w:r>
            <w:proofErr w:type="spellEnd"/>
            <w:r w:rsidR="00761C94" w:rsidRPr="007C397F">
              <w:rPr>
                <w:rStyle w:val="2"/>
                <w:rFonts w:eastAsiaTheme="majorEastAsia"/>
                <w:color w:val="auto"/>
                <w:sz w:val="27"/>
                <w:szCs w:val="27"/>
              </w:rPr>
              <w:t xml:space="preserve"> a cerințelor generale ale legislației privind siguranța alimentelor</w:t>
            </w:r>
            <w:r w:rsidR="00761C94" w:rsidRPr="007C397F">
              <w:rPr>
                <w:rStyle w:val="2"/>
                <w:rFonts w:eastAsiaTheme="majorEastAsia"/>
                <w:sz w:val="27"/>
                <w:szCs w:val="27"/>
              </w:rPr>
              <w:t>, Legea nr. 186/2003 cu privire la evaluarea conformității produselor, Nomenclatorul produselor din domeniul reglementat, supuse certificării conformității obligatorii, aprobat prin Hotărârea Guvernului nr. 1469/2004, Hotărârii Guvernului nr. 384/2010 „Cu privire la Serviciul de Supraveghere de Stat a Sănătății Publice.</w:t>
            </w:r>
          </w:p>
        </w:tc>
      </w:tr>
      <w:tr w:rsidR="00F85116" w:rsidRPr="007C397F" w14:paraId="2C99B1E6"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9740B2"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d) </w:t>
            </w:r>
            <w:r w:rsidR="00811377"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cum a evoluat problema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cum va evolua fără o </w:t>
            </w:r>
            <w:r w:rsidR="00811377" w:rsidRPr="007C397F">
              <w:rPr>
                <w:rFonts w:ascii="Times New Roman" w:eastAsia="Times New Roman" w:hAnsi="Times New Roman" w:cs="Times New Roman"/>
                <w:sz w:val="27"/>
                <w:szCs w:val="27"/>
                <w:lang w:val="ro-RO" w:eastAsia="ro-RO"/>
              </w:rPr>
              <w:t>intervenție</w:t>
            </w:r>
          </w:p>
        </w:tc>
      </w:tr>
      <w:tr w:rsidR="00F85116" w:rsidRPr="007C397F" w14:paraId="1E94E2E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4A981A" w14:textId="77777777" w:rsidR="0001078E" w:rsidRPr="007C397F" w:rsidRDefault="00D33D98"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Până</w:t>
            </w:r>
            <w:r w:rsidR="0092787D" w:rsidRPr="007C397F">
              <w:rPr>
                <w:rFonts w:ascii="Times New Roman" w:eastAsia="Times New Roman" w:hAnsi="Times New Roman" w:cs="Times New Roman"/>
                <w:sz w:val="27"/>
                <w:szCs w:val="27"/>
                <w:lang w:val="ro-RO" w:eastAsia="ro-RO"/>
              </w:rPr>
              <w:t xml:space="preserve"> la semnarea </w:t>
            </w:r>
            <w:r w:rsidR="00E631F8" w:rsidRPr="007C397F">
              <w:rPr>
                <w:rFonts w:ascii="Times New Roman" w:eastAsia="Times New Roman" w:hAnsi="Times New Roman" w:cs="Times New Roman"/>
                <w:sz w:val="27"/>
                <w:szCs w:val="27"/>
                <w:lang w:val="ro-RO" w:eastAsia="ro-RO"/>
              </w:rPr>
              <w:t xml:space="preserve">Acordului </w:t>
            </w:r>
            <w:r w:rsidR="0092787D" w:rsidRPr="007C397F">
              <w:rPr>
                <w:rFonts w:ascii="Times New Roman" w:eastAsia="Times New Roman" w:hAnsi="Times New Roman" w:cs="Times New Roman"/>
                <w:sz w:val="27"/>
                <w:szCs w:val="27"/>
                <w:lang w:val="ro-RO" w:eastAsia="ro-RO"/>
              </w:rPr>
              <w:t xml:space="preserve">de </w:t>
            </w:r>
            <w:r w:rsidR="00E631F8" w:rsidRPr="007C397F">
              <w:rPr>
                <w:rFonts w:ascii="Times New Roman" w:eastAsia="Times New Roman" w:hAnsi="Times New Roman" w:cs="Times New Roman"/>
                <w:sz w:val="27"/>
                <w:szCs w:val="27"/>
                <w:lang w:val="ro-RO" w:eastAsia="ro-RO"/>
              </w:rPr>
              <w:t xml:space="preserve">Asociere, </w:t>
            </w:r>
            <w:r w:rsidR="0092787D" w:rsidRPr="007C397F">
              <w:rPr>
                <w:rFonts w:ascii="Times New Roman" w:eastAsia="Times New Roman" w:hAnsi="Times New Roman" w:cs="Times New Roman"/>
                <w:sz w:val="27"/>
                <w:szCs w:val="27"/>
                <w:lang w:val="ro-RO" w:eastAsia="ro-RO"/>
              </w:rPr>
              <w:t>produsele alimentare</w:t>
            </w:r>
            <w:r w:rsidR="00E631F8" w:rsidRPr="007C397F">
              <w:rPr>
                <w:rFonts w:ascii="Times New Roman" w:eastAsia="Times New Roman" w:hAnsi="Times New Roman" w:cs="Times New Roman"/>
                <w:sz w:val="27"/>
                <w:szCs w:val="27"/>
                <w:lang w:val="ro-RO" w:eastAsia="ro-RO"/>
              </w:rPr>
              <w:t xml:space="preserve"> erau plasate pe piață în conformitate cu Legea 235/2011 privind </w:t>
            </w:r>
            <w:r w:rsidR="00B11873" w:rsidRPr="007C397F">
              <w:rPr>
                <w:rFonts w:ascii="Times New Roman" w:eastAsia="Times New Roman" w:hAnsi="Times New Roman" w:cs="Times New Roman"/>
                <w:sz w:val="27"/>
                <w:szCs w:val="27"/>
                <w:lang w:val="ro-RO" w:eastAsia="ro-RO"/>
              </w:rPr>
              <w:t>activitățile</w:t>
            </w:r>
            <w:r w:rsidR="00E631F8" w:rsidRPr="007C397F">
              <w:rPr>
                <w:rFonts w:ascii="Times New Roman" w:eastAsia="Times New Roman" w:hAnsi="Times New Roman" w:cs="Times New Roman"/>
                <w:sz w:val="27"/>
                <w:szCs w:val="27"/>
                <w:lang w:val="ro-RO" w:eastAsia="ro-RO"/>
              </w:rPr>
              <w:t xml:space="preserve"> de acreditare </w:t>
            </w:r>
            <w:r w:rsidR="00406F3B" w:rsidRPr="007C397F">
              <w:rPr>
                <w:rFonts w:ascii="Times New Roman" w:eastAsia="Times New Roman" w:hAnsi="Times New Roman" w:cs="Times New Roman"/>
                <w:sz w:val="27"/>
                <w:szCs w:val="27"/>
                <w:lang w:val="ro-RO" w:eastAsia="ro-RO"/>
              </w:rPr>
              <w:t>și</w:t>
            </w:r>
            <w:r w:rsidR="00E631F8" w:rsidRPr="007C397F">
              <w:rPr>
                <w:rFonts w:ascii="Times New Roman" w:eastAsia="Times New Roman" w:hAnsi="Times New Roman" w:cs="Times New Roman"/>
                <w:sz w:val="27"/>
                <w:szCs w:val="27"/>
                <w:lang w:val="ro-RO" w:eastAsia="ro-RO"/>
              </w:rPr>
              <w:t xml:space="preserve"> de evaluare a </w:t>
            </w:r>
            <w:r w:rsidR="004F3FB6" w:rsidRPr="007C397F">
              <w:rPr>
                <w:rFonts w:ascii="Times New Roman" w:eastAsia="Times New Roman" w:hAnsi="Times New Roman" w:cs="Times New Roman"/>
                <w:sz w:val="27"/>
                <w:szCs w:val="27"/>
                <w:lang w:val="ro-RO" w:eastAsia="ro-RO"/>
              </w:rPr>
              <w:t>conformității</w:t>
            </w:r>
            <w:r w:rsidR="00E631F8" w:rsidRPr="007C397F">
              <w:rPr>
                <w:rFonts w:ascii="Times New Roman" w:eastAsia="Times New Roman" w:hAnsi="Times New Roman" w:cs="Times New Roman"/>
                <w:sz w:val="27"/>
                <w:szCs w:val="27"/>
                <w:lang w:val="ro-RO" w:eastAsia="ro-RO"/>
              </w:rPr>
              <w:t xml:space="preserve"> și a Legii 420</w:t>
            </w:r>
            <w:r w:rsidR="00406F3B" w:rsidRPr="007C397F">
              <w:rPr>
                <w:rFonts w:ascii="Times New Roman" w:eastAsia="Times New Roman" w:hAnsi="Times New Roman" w:cs="Times New Roman"/>
                <w:sz w:val="27"/>
                <w:szCs w:val="27"/>
                <w:lang w:val="ro-RO" w:eastAsia="ro-RO"/>
              </w:rPr>
              <w:t>/2006</w:t>
            </w:r>
            <w:r w:rsidR="00E631F8" w:rsidRPr="007C397F">
              <w:rPr>
                <w:rFonts w:ascii="Times New Roman" w:eastAsia="Times New Roman" w:hAnsi="Times New Roman" w:cs="Times New Roman"/>
                <w:sz w:val="27"/>
                <w:szCs w:val="27"/>
                <w:lang w:val="ro-RO" w:eastAsia="ro-RO"/>
              </w:rPr>
              <w:t xml:space="preserve"> privind activitatea de reglementare tehnică.</w:t>
            </w:r>
            <w:r w:rsidR="00A61019" w:rsidRPr="007C397F">
              <w:rPr>
                <w:rFonts w:ascii="Times New Roman" w:eastAsia="Times New Roman" w:hAnsi="Times New Roman" w:cs="Times New Roman"/>
                <w:sz w:val="27"/>
                <w:szCs w:val="27"/>
                <w:lang w:val="ro-RO" w:eastAsia="ro-RO"/>
              </w:rPr>
              <w:t xml:space="preserve"> În conformitate cu actele normative menționate, la plasarea pe piață, produsele trebuiau să fie însoțite de Declarația de conformitate emisă de către producător</w:t>
            </w:r>
            <w:r w:rsidR="00406F3B" w:rsidRPr="007C397F">
              <w:rPr>
                <w:rFonts w:ascii="Times New Roman" w:eastAsia="Times New Roman" w:hAnsi="Times New Roman" w:cs="Times New Roman"/>
                <w:sz w:val="27"/>
                <w:szCs w:val="27"/>
                <w:lang w:val="ro-RO" w:eastAsia="ro-RO"/>
              </w:rPr>
              <w:t>,</w:t>
            </w:r>
            <w:r w:rsidR="00A61019" w:rsidRPr="007C397F">
              <w:rPr>
                <w:rFonts w:ascii="Times New Roman" w:eastAsia="Times New Roman" w:hAnsi="Times New Roman" w:cs="Times New Roman"/>
                <w:sz w:val="27"/>
                <w:szCs w:val="27"/>
                <w:lang w:val="ro-RO" w:eastAsia="ro-RO"/>
              </w:rPr>
              <w:t xml:space="preserve"> </w:t>
            </w:r>
            <w:r w:rsidR="00F60258" w:rsidRPr="007C397F">
              <w:rPr>
                <w:rFonts w:ascii="Times New Roman" w:eastAsia="Times New Roman" w:hAnsi="Times New Roman" w:cs="Times New Roman"/>
                <w:sz w:val="27"/>
                <w:szCs w:val="27"/>
                <w:lang w:val="ro-RO" w:eastAsia="ro-RO"/>
              </w:rPr>
              <w:t>c</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re se baz</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 xml:space="preserve"> pe rezultatele evaluării conformității.</w:t>
            </w:r>
          </w:p>
          <w:p w14:paraId="0BB9E53B" w14:textId="77777777" w:rsidR="00D5346A" w:rsidRPr="007C397F" w:rsidRDefault="00D5346A"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În anul 2014, după semnarea Acordului de Asociere, Republica Moldova, s-au deschis noi oportunități pentru exportul produselor alimentare, dar acestea trebuie să corespundă </w:t>
            </w:r>
            <w:r w:rsidR="004D4EB6" w:rsidRPr="007C397F">
              <w:rPr>
                <w:rFonts w:ascii="Times New Roman" w:eastAsia="Times New Roman" w:hAnsi="Times New Roman" w:cs="Times New Roman"/>
                <w:sz w:val="27"/>
                <w:szCs w:val="27"/>
                <w:lang w:val="ro-RO" w:eastAsia="ro-RO"/>
              </w:rPr>
              <w:t xml:space="preserve">prevederilor legislației UE. Astfel a început un amplu proces de armonizare a legislației naționale la legislația UE. </w:t>
            </w:r>
          </w:p>
          <w:p w14:paraId="759BBC5B" w14:textId="77777777" w:rsidR="004D4EB6" w:rsidRPr="007C397F"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În anul 2016, prin modificarea Legilor 420/200</w:t>
            </w:r>
            <w:r w:rsidR="00AF4B16">
              <w:rPr>
                <w:rFonts w:ascii="Times New Roman" w:eastAsia="Times New Roman" w:hAnsi="Times New Roman" w:cs="Times New Roman"/>
                <w:sz w:val="27"/>
                <w:szCs w:val="27"/>
                <w:lang w:val="ro-RO" w:eastAsia="ro-RO"/>
              </w:rPr>
              <w:t>6</w:t>
            </w:r>
            <w:r w:rsidRPr="007C397F">
              <w:rPr>
                <w:rFonts w:ascii="Times New Roman" w:eastAsia="Times New Roman" w:hAnsi="Times New Roman" w:cs="Times New Roman"/>
                <w:sz w:val="27"/>
                <w:szCs w:val="27"/>
                <w:lang w:val="ro-RO" w:eastAsia="ro-RO"/>
              </w:rPr>
              <w:t xml:space="preserve"> și a Legii 235/2011</w:t>
            </w:r>
            <w:r w:rsidR="00AF4B16">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produsele alimentare au fost excluse din domeniul reglementat. Astfel producătorul având o libertate mai mare privind </w:t>
            </w:r>
            <w:r w:rsidR="009018CF" w:rsidRPr="007C397F">
              <w:rPr>
                <w:rFonts w:ascii="Times New Roman" w:eastAsia="Times New Roman" w:hAnsi="Times New Roman" w:cs="Times New Roman"/>
                <w:sz w:val="27"/>
                <w:szCs w:val="27"/>
                <w:lang w:val="ro-RO" w:eastAsia="ro-RO"/>
              </w:rPr>
              <w:t xml:space="preserve">produsele, </w:t>
            </w:r>
            <w:r w:rsidRPr="007C397F">
              <w:rPr>
                <w:rFonts w:ascii="Times New Roman" w:eastAsia="Times New Roman" w:hAnsi="Times New Roman" w:cs="Times New Roman"/>
                <w:sz w:val="27"/>
                <w:szCs w:val="27"/>
                <w:lang w:val="ro-RO" w:eastAsia="ro-RO"/>
              </w:rPr>
              <w:t xml:space="preserve">procedeele și metodele lor de producție, </w:t>
            </w:r>
            <w:r w:rsidR="009018CF" w:rsidRPr="007C397F">
              <w:rPr>
                <w:rFonts w:ascii="Times New Roman" w:eastAsia="Times New Roman" w:hAnsi="Times New Roman" w:cs="Times New Roman"/>
                <w:sz w:val="27"/>
                <w:szCs w:val="27"/>
                <w:lang w:val="ro-RO" w:eastAsia="ro-RO"/>
              </w:rPr>
              <w:t>dar și o responsabilitate privind respectare obligatorie a prevederilor ce țin de igiena produselor, inofensivitate, ambalarea și etichetarea acestora etc.</w:t>
            </w:r>
            <w:r w:rsidRPr="007C397F">
              <w:rPr>
                <w:rFonts w:ascii="Times New Roman" w:eastAsia="Times New Roman" w:hAnsi="Times New Roman" w:cs="Times New Roman"/>
                <w:sz w:val="27"/>
                <w:szCs w:val="27"/>
                <w:lang w:val="ro-RO" w:eastAsia="ro-RO"/>
              </w:rPr>
              <w:t xml:space="preserve"> </w:t>
            </w:r>
          </w:p>
          <w:p w14:paraId="7295EA8A" w14:textId="7EAF0CDC" w:rsidR="00341336" w:rsidRPr="007C397F" w:rsidRDefault="00341336" w:rsidP="009C7CCF">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rPr>
            </w:pPr>
            <w:r w:rsidRPr="007C397F">
              <w:rPr>
                <w:rStyle w:val="2"/>
                <w:rFonts w:eastAsiaTheme="majorEastAsia"/>
                <w:color w:val="auto"/>
                <w:sz w:val="27"/>
                <w:szCs w:val="27"/>
              </w:rPr>
              <w:t xml:space="preserve">Astfel, în vederea continuării exercițiului de armonizare a legislației, în proiect vor fi transpuse prevederile </w:t>
            </w:r>
            <w:r w:rsidR="009276ED" w:rsidRPr="00372B27">
              <w:rPr>
                <w:rFonts w:ascii="Times New Roman" w:eastAsia="Times New Roman" w:hAnsi="Times New Roman" w:cs="Times New Roman"/>
                <w:sz w:val="27"/>
                <w:szCs w:val="27"/>
                <w:lang w:val="ro-RO"/>
              </w:rPr>
              <w:t xml:space="preserve">partea II din Anexa nr. I, partea I din Anexa nr. II, Anexa III partea A </w:t>
            </w:r>
            <w:r w:rsidR="009276ED" w:rsidRPr="00372B27">
              <w:rPr>
                <w:rFonts w:ascii="Times New Roman" w:eastAsia="Times New Roman" w:hAnsi="Times New Roman" w:cs="Times New Roman"/>
                <w:sz w:val="27"/>
                <w:szCs w:val="27"/>
                <w:lang w:val="ro-RO"/>
              </w:rPr>
              <w:lastRenderedPageBreak/>
              <w:t>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w:t>
            </w:r>
            <w:r w:rsidR="009276ED">
              <w:rPr>
                <w:rFonts w:ascii="Times New Roman" w:eastAsia="Times New Roman" w:hAnsi="Times New Roman" w:cs="Times New Roman"/>
                <w:sz w:val="27"/>
                <w:szCs w:val="27"/>
                <w:lang w:val="ro-RO"/>
              </w:rPr>
              <w:t xml:space="preserve"> - cerințe de calitate pentru orez și crupe de orez și </w:t>
            </w:r>
            <w:r w:rsidR="006E722F">
              <w:rPr>
                <w:rFonts w:ascii="Times New Roman" w:eastAsia="Times New Roman" w:hAnsi="Times New Roman" w:cs="Times New Roman"/>
                <w:sz w:val="27"/>
                <w:szCs w:val="27"/>
                <w:lang w:val="ro-RO"/>
              </w:rPr>
              <w:t>cerințele de calitate pentru anumite tipuri de za</w:t>
            </w:r>
            <w:r w:rsidR="006D374E">
              <w:rPr>
                <w:rFonts w:ascii="Times New Roman" w:eastAsia="Times New Roman" w:hAnsi="Times New Roman" w:cs="Times New Roman"/>
                <w:sz w:val="27"/>
                <w:szCs w:val="27"/>
                <w:lang w:val="ro-RO"/>
              </w:rPr>
              <w:t xml:space="preserve">har destinate consumului uman, </w:t>
            </w:r>
            <w:r w:rsidR="006E722F">
              <w:rPr>
                <w:rFonts w:ascii="Times New Roman" w:eastAsia="Times New Roman" w:hAnsi="Times New Roman" w:cs="Times New Roman"/>
                <w:sz w:val="27"/>
                <w:szCs w:val="27"/>
                <w:lang w:val="ro-RO"/>
              </w:rPr>
              <w:t xml:space="preserve">fiind preluate prevederile din </w:t>
            </w:r>
            <w:r w:rsidR="006E722F" w:rsidRPr="00372B27">
              <w:rPr>
                <w:rFonts w:ascii="Times New Roman" w:hAnsi="Times New Roman" w:cs="Times New Roman"/>
                <w:sz w:val="27"/>
                <w:szCs w:val="27"/>
                <w:lang w:val="ro-RO"/>
              </w:rPr>
              <w:t>Partea III din Anexa I, Partea II secțiunea A din Anexa II și Anexa III partea B din Regulamentul (UE) nr. 1308/2013 al Parlamentului European și al Consiliului din 17 decembrie 2013 de instituire a unei organizări comune a piețelor produselor agricole și de abrogarea Regulamentelor (CEE) nr. 922/72, (CEE) nr. 234/79, (CE) nr. 1037/2001 și (CE) nr. 1234/2007 ale Consiliului, publicat în </w:t>
            </w:r>
            <w:r w:rsidR="006E722F" w:rsidRPr="00372B27">
              <w:rPr>
                <w:rFonts w:ascii="Times New Roman" w:hAnsi="Times New Roman" w:cs="Times New Roman"/>
                <w:i/>
                <w:iCs/>
                <w:sz w:val="27"/>
                <w:szCs w:val="27"/>
                <w:lang w:val="ro-RO"/>
              </w:rPr>
              <w:t>Jurnalul oficial al Uniunii Europene L 347 din 20 decembrie 2013,</w:t>
            </w:r>
            <w:r w:rsidR="006E722F" w:rsidRPr="00372B27">
              <w:rPr>
                <w:rFonts w:ascii="Times New Roman" w:hAnsi="Times New Roman" w:cs="Times New Roman"/>
                <w:sz w:val="27"/>
                <w:szCs w:val="27"/>
                <w:lang w:val="ro-RO"/>
              </w:rPr>
              <w:t xml:space="preserve"> astfel cum a fost modificat ultima dată prin Regulamentul (UE) 2017/2393 al Parlamentului European și al Consiliului din 13 decembrie 2017, Directiva 2001/111/CE a Consiliului din 20 decembrie 2001 privind anumite tipuri de zahăr destinate consumului uman, publicată în </w:t>
            </w:r>
            <w:r w:rsidR="006E722F" w:rsidRPr="00372B27">
              <w:rPr>
                <w:rFonts w:ascii="Times New Roman" w:hAnsi="Times New Roman" w:cs="Times New Roman"/>
                <w:i/>
                <w:iCs/>
                <w:sz w:val="27"/>
                <w:szCs w:val="27"/>
                <w:lang w:val="ro-RO"/>
              </w:rPr>
              <w:t>Jurnalul oficial al Uniunii Europene L 010 din 12 ianuarie 2002,</w:t>
            </w:r>
            <w:r w:rsidR="006E722F" w:rsidRPr="00372B27">
              <w:rPr>
                <w:rFonts w:ascii="Times New Roman" w:hAnsi="Times New Roman" w:cs="Times New Roman"/>
                <w:sz w:val="27"/>
                <w:szCs w:val="27"/>
                <w:lang w:val="ro-RO"/>
              </w:rPr>
              <w:t> astfel cum a fost modificat ultima dată prin Regulamentul (UE) nr. 1021/2013 al Parlamentului European și al Consiliului din 9 octombrie 2013 și Codex Stan 212-1999 Standard pentru zaharuri, amendat în 2001, 2019 și 2022</w:t>
            </w:r>
            <w:r w:rsidRPr="007C397F">
              <w:rPr>
                <w:rFonts w:ascii="Times New Roman" w:eastAsia="Times New Roman" w:hAnsi="Times New Roman" w:cs="Times New Roman"/>
                <w:sz w:val="27"/>
                <w:szCs w:val="27"/>
                <w:lang w:val="ro-RO"/>
              </w:rPr>
              <w:t>.</w:t>
            </w:r>
          </w:p>
          <w:p w14:paraId="7C539728" w14:textId="77777777" w:rsidR="00F84782" w:rsidRPr="007C397F" w:rsidRDefault="00F84782" w:rsidP="009C7CCF">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Fără nici o intervenție</w:t>
            </w:r>
            <w:r w:rsidR="004B32CD" w:rsidRPr="007C397F">
              <w:rPr>
                <w:rStyle w:val="2"/>
                <w:rFonts w:eastAsiaTheme="majorEastAsia"/>
                <w:color w:val="auto"/>
                <w:sz w:val="27"/>
                <w:szCs w:val="27"/>
              </w:rPr>
              <w:t>,</w:t>
            </w:r>
            <w:r w:rsidRPr="007C397F">
              <w:rPr>
                <w:rStyle w:val="2"/>
                <w:rFonts w:eastAsiaTheme="majorEastAsia"/>
                <w:color w:val="auto"/>
                <w:sz w:val="27"/>
                <w:szCs w:val="27"/>
              </w:rPr>
              <w:t xml:space="preserve"> </w:t>
            </w:r>
            <w:r w:rsidR="004B32CD" w:rsidRPr="007C397F">
              <w:rPr>
                <w:rStyle w:val="2"/>
                <w:rFonts w:eastAsiaTheme="majorEastAsia"/>
                <w:color w:val="auto"/>
                <w:sz w:val="27"/>
                <w:szCs w:val="27"/>
              </w:rPr>
              <w:t xml:space="preserve">cadrul </w:t>
            </w:r>
            <w:r w:rsidR="00EC070D" w:rsidRPr="007C397F">
              <w:rPr>
                <w:rStyle w:val="2"/>
                <w:rFonts w:eastAsiaTheme="majorEastAsia"/>
                <w:color w:val="auto"/>
                <w:sz w:val="27"/>
                <w:szCs w:val="27"/>
              </w:rPr>
              <w:t>normativ va rămâne distorsionat</w:t>
            </w:r>
            <w:r w:rsidR="004B32CD" w:rsidRPr="007C397F">
              <w:rPr>
                <w:rStyle w:val="2"/>
                <w:rFonts w:eastAsiaTheme="majorEastAsia"/>
                <w:color w:val="auto"/>
                <w:sz w:val="27"/>
                <w:szCs w:val="27"/>
              </w:rPr>
              <w:t>, neclar și dificil de implementat</w:t>
            </w:r>
            <w:r w:rsidR="00EC070D" w:rsidRPr="007C397F">
              <w:rPr>
                <w:rStyle w:val="2"/>
                <w:rFonts w:eastAsiaTheme="majorEastAsia"/>
                <w:color w:val="auto"/>
                <w:sz w:val="27"/>
                <w:szCs w:val="27"/>
              </w:rPr>
              <w:t>,</w:t>
            </w:r>
            <w:r w:rsidR="004B32CD" w:rsidRPr="007C397F">
              <w:rPr>
                <w:rStyle w:val="2"/>
                <w:rFonts w:eastAsiaTheme="majorEastAsia"/>
                <w:color w:val="auto"/>
                <w:sz w:val="27"/>
                <w:szCs w:val="27"/>
              </w:rPr>
              <w:t xml:space="preserve"> </w:t>
            </w:r>
            <w:r w:rsidRPr="007C397F">
              <w:rPr>
                <w:rStyle w:val="2"/>
                <w:rFonts w:eastAsiaTheme="majorEastAsia"/>
                <w:color w:val="auto"/>
                <w:sz w:val="27"/>
                <w:szCs w:val="27"/>
              </w:rPr>
              <w:t xml:space="preserve">generând situații de conflict între mediul de </w:t>
            </w:r>
            <w:r w:rsidR="009C7CCF" w:rsidRPr="007C397F">
              <w:rPr>
                <w:rStyle w:val="2"/>
                <w:rFonts w:eastAsiaTheme="majorEastAsia"/>
                <w:color w:val="auto"/>
                <w:sz w:val="27"/>
                <w:szCs w:val="27"/>
              </w:rPr>
              <w:t>a</w:t>
            </w:r>
            <w:r w:rsidRPr="007C397F">
              <w:rPr>
                <w:rStyle w:val="2"/>
                <w:rFonts w:eastAsiaTheme="majorEastAsia"/>
                <w:color w:val="auto"/>
                <w:sz w:val="27"/>
                <w:szCs w:val="27"/>
              </w:rPr>
              <w:t xml:space="preserve">faceri și organele de control. </w:t>
            </w:r>
          </w:p>
          <w:p w14:paraId="2DDAD072" w14:textId="77777777" w:rsidR="0066535C" w:rsidRDefault="00851463" w:rsidP="000D51F8">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 xml:space="preserve">Mai mult ca atât în aceste situații pot genera apariția riscurilor de corupție, </w:t>
            </w:r>
            <w:r w:rsidR="004B32CD" w:rsidRPr="007C397F">
              <w:rPr>
                <w:rStyle w:val="2"/>
                <w:rFonts w:eastAsiaTheme="majorEastAsia"/>
                <w:color w:val="auto"/>
                <w:sz w:val="27"/>
                <w:szCs w:val="27"/>
              </w:rPr>
              <w:t xml:space="preserve">astfel </w:t>
            </w:r>
            <w:r w:rsidRPr="007C397F">
              <w:rPr>
                <w:rStyle w:val="2"/>
                <w:rFonts w:eastAsiaTheme="majorEastAsia"/>
                <w:color w:val="auto"/>
                <w:sz w:val="27"/>
                <w:szCs w:val="27"/>
              </w:rPr>
              <w:t>în final fiind pusă în pericol sănătatea consumatorului.</w:t>
            </w:r>
            <w:r w:rsidR="0059017C" w:rsidRPr="007C397F">
              <w:rPr>
                <w:rStyle w:val="2"/>
                <w:rFonts w:eastAsiaTheme="majorEastAsia"/>
                <w:color w:val="auto"/>
                <w:sz w:val="27"/>
                <w:szCs w:val="27"/>
              </w:rPr>
              <w:t xml:space="preserve"> Pe de altă parte</w:t>
            </w:r>
            <w:r w:rsidR="00BD69E7" w:rsidRPr="007C397F">
              <w:rPr>
                <w:rStyle w:val="2"/>
                <w:rFonts w:eastAsiaTheme="majorEastAsia"/>
                <w:color w:val="auto"/>
                <w:sz w:val="27"/>
                <w:szCs w:val="27"/>
              </w:rPr>
              <w:t>,</w:t>
            </w:r>
            <w:r w:rsidR="0059017C" w:rsidRPr="007C397F">
              <w:rPr>
                <w:rStyle w:val="2"/>
                <w:rFonts w:eastAsiaTheme="majorEastAsia"/>
                <w:color w:val="auto"/>
                <w:sz w:val="27"/>
                <w:szCs w:val="27"/>
              </w:rPr>
              <w:t xml:space="preserve"> scade interesul producătorului de a dezvolta o</w:t>
            </w:r>
            <w:r w:rsidR="000D51F8">
              <w:rPr>
                <w:rStyle w:val="2"/>
                <w:rFonts w:eastAsiaTheme="majorEastAsia"/>
                <w:color w:val="auto"/>
                <w:sz w:val="27"/>
                <w:szCs w:val="27"/>
              </w:rPr>
              <w:t xml:space="preserve"> afacere în Republica Moldova. </w:t>
            </w:r>
          </w:p>
          <w:p w14:paraId="3E7B6315" w14:textId="77777777" w:rsidR="000D51F8" w:rsidRPr="007C397F" w:rsidRDefault="000D51F8" w:rsidP="000D51F8">
            <w:pPr>
              <w:widowControl w:val="0"/>
              <w:autoSpaceDE w:val="0"/>
              <w:autoSpaceDN w:val="0"/>
              <w:adjustRightInd w:val="0"/>
              <w:spacing w:after="0" w:line="240" w:lineRule="auto"/>
              <w:ind w:firstLine="533"/>
              <w:jc w:val="both"/>
              <w:rPr>
                <w:rStyle w:val="2"/>
                <w:rFonts w:eastAsiaTheme="majorEastAsia"/>
                <w:color w:val="auto"/>
                <w:sz w:val="27"/>
                <w:szCs w:val="27"/>
              </w:rPr>
            </w:pPr>
          </w:p>
        </w:tc>
      </w:tr>
      <w:tr w:rsidR="00F85116" w:rsidRPr="007C397F" w14:paraId="207EB3A2"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D1ED05"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e) </w:t>
            </w:r>
            <w:r w:rsidR="00DE45C8"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cadrul juridic actual aplicabil raporturilor analizate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carențele</w:t>
            </w:r>
            <w:r w:rsidRPr="007C397F">
              <w:rPr>
                <w:rFonts w:ascii="Times New Roman" w:eastAsia="Times New Roman" w:hAnsi="Times New Roman" w:cs="Times New Roman"/>
                <w:sz w:val="27"/>
                <w:szCs w:val="27"/>
                <w:lang w:val="ro-RO" w:eastAsia="ro-RO"/>
              </w:rPr>
              <w:t xml:space="preserve"> prevederilor normative în vigoare,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documentele de politici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reglementările existente care </w:t>
            </w:r>
            <w:r w:rsidR="00DE45C8" w:rsidRPr="007C397F">
              <w:rPr>
                <w:rFonts w:ascii="Times New Roman" w:eastAsia="Times New Roman" w:hAnsi="Times New Roman" w:cs="Times New Roman"/>
                <w:sz w:val="27"/>
                <w:szCs w:val="27"/>
                <w:lang w:val="ro-RO" w:eastAsia="ro-RO"/>
              </w:rPr>
              <w:t>condiționează</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intervenția</w:t>
            </w:r>
            <w:r w:rsidRPr="007C397F">
              <w:rPr>
                <w:rFonts w:ascii="Times New Roman" w:eastAsia="Times New Roman" w:hAnsi="Times New Roman" w:cs="Times New Roman"/>
                <w:sz w:val="27"/>
                <w:szCs w:val="27"/>
                <w:lang w:val="ro-RO" w:eastAsia="ro-RO"/>
              </w:rPr>
              <w:t xml:space="preserve"> statului</w:t>
            </w:r>
          </w:p>
        </w:tc>
      </w:tr>
      <w:tr w:rsidR="00F85116" w:rsidRPr="00CE123E" w14:paraId="301A0DB9"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BE0706" w14:textId="06A5EF3C" w:rsidR="00813C6C" w:rsidRPr="007C397F" w:rsidRDefault="00813C6C" w:rsidP="000F2968">
            <w:pPr>
              <w:pStyle w:val="tt"/>
              <w:spacing w:before="0" w:beforeAutospacing="0" w:after="0" w:afterAutospacing="0"/>
              <w:ind w:firstLine="346"/>
              <w:jc w:val="both"/>
              <w:rPr>
                <w:b w:val="0"/>
                <w:bCs w:val="0"/>
                <w:sz w:val="27"/>
                <w:szCs w:val="27"/>
              </w:rPr>
            </w:pPr>
            <w:r w:rsidRPr="007C397F">
              <w:rPr>
                <w:b w:val="0"/>
                <w:bCs w:val="0"/>
                <w:sz w:val="27"/>
                <w:szCs w:val="27"/>
              </w:rPr>
              <w:t xml:space="preserve">Cadrul juridic actual aferent </w:t>
            </w:r>
            <w:r w:rsidR="00EF7C9D" w:rsidRPr="00942B1B">
              <w:rPr>
                <w:b w:val="0"/>
                <w:bCs w:val="0"/>
                <w:sz w:val="28"/>
                <w:szCs w:val="28"/>
              </w:rPr>
              <w:t>cu privire la aprobarea modificărilor ce se operează în unele hotărâri ale Guvernului</w:t>
            </w:r>
            <w:r w:rsidR="00EF7C9D">
              <w:rPr>
                <w:b w:val="0"/>
                <w:bCs w:val="0"/>
                <w:sz w:val="28"/>
                <w:szCs w:val="28"/>
              </w:rPr>
              <w:t xml:space="preserve"> (cerințe de calitate pentru orez si anumite tipuri de zahăr</w:t>
            </w:r>
            <w:r w:rsidRPr="007C397F">
              <w:rPr>
                <w:b w:val="0"/>
                <w:bCs w:val="0"/>
                <w:sz w:val="27"/>
                <w:szCs w:val="27"/>
              </w:rPr>
              <w:t xml:space="preserve"> este reprezentat de:</w:t>
            </w:r>
          </w:p>
          <w:p w14:paraId="10203B5D" w14:textId="77777777" w:rsidR="0001078E" w:rsidRPr="007C397F" w:rsidRDefault="0001078E" w:rsidP="000F2968">
            <w:pPr>
              <w:pStyle w:val="NormalWeb"/>
              <w:numPr>
                <w:ilvl w:val="0"/>
                <w:numId w:val="6"/>
              </w:numPr>
              <w:spacing w:before="0" w:beforeAutospacing="0" w:after="0" w:afterAutospacing="0"/>
              <w:rPr>
                <w:sz w:val="27"/>
                <w:szCs w:val="27"/>
              </w:rPr>
            </w:pPr>
            <w:r w:rsidRPr="007C397F">
              <w:rPr>
                <w:sz w:val="27"/>
                <w:szCs w:val="27"/>
              </w:rPr>
              <w:t xml:space="preserve">Legea 296/2017 privind igiena produselor alimentare </w:t>
            </w:r>
          </w:p>
          <w:p w14:paraId="3F920B85" w14:textId="77777777" w:rsidR="0001078E" w:rsidRPr="007C397F" w:rsidRDefault="0001078E" w:rsidP="00CA4BBF">
            <w:pPr>
              <w:pStyle w:val="NormalWeb"/>
              <w:spacing w:before="0" w:beforeAutospacing="0" w:after="0" w:afterAutospacing="0"/>
              <w:rPr>
                <w:sz w:val="27"/>
                <w:szCs w:val="27"/>
              </w:rPr>
            </w:pPr>
            <w:r w:rsidRPr="007C397F">
              <w:rPr>
                <w:sz w:val="27"/>
                <w:szCs w:val="27"/>
              </w:rPr>
              <w:t> (1) Prezenta lege stabilește cerințele generale de igienă a produselor alimentare pentru operatorii din businessul alimentar, țin</w:t>
            </w:r>
            <w:r w:rsidR="007C397F">
              <w:rPr>
                <w:sz w:val="27"/>
                <w:szCs w:val="27"/>
              </w:rPr>
              <w:t>â</w:t>
            </w:r>
            <w:r w:rsidRPr="007C397F">
              <w:rPr>
                <w:sz w:val="27"/>
                <w:szCs w:val="27"/>
              </w:rPr>
              <w:t>ndu-se cont de următoarele reglementări:</w:t>
            </w:r>
          </w:p>
          <w:p w14:paraId="60D0B1A6" w14:textId="77777777" w:rsidR="0001078E" w:rsidRPr="007C397F" w:rsidRDefault="0001078E" w:rsidP="00CA4BBF">
            <w:pPr>
              <w:pStyle w:val="NormalWeb"/>
              <w:spacing w:before="0" w:beforeAutospacing="0" w:after="0" w:afterAutospacing="0"/>
              <w:jc w:val="both"/>
              <w:rPr>
                <w:sz w:val="27"/>
                <w:szCs w:val="27"/>
              </w:rPr>
            </w:pPr>
            <w:r w:rsidRPr="007C397F">
              <w:rPr>
                <w:sz w:val="27"/>
                <w:szCs w:val="27"/>
              </w:rPr>
              <w:t>a) asigurarea siguranței produselor alimentare pe tot lanțul alimentar;</w:t>
            </w:r>
          </w:p>
          <w:p w14:paraId="413C2052" w14:textId="77777777" w:rsidR="0001078E" w:rsidRPr="007C397F" w:rsidRDefault="0001078E" w:rsidP="00BD574E">
            <w:pPr>
              <w:pStyle w:val="NormalWeb"/>
              <w:spacing w:before="0" w:beforeAutospacing="0" w:after="0" w:afterAutospacing="0"/>
              <w:jc w:val="both"/>
              <w:rPr>
                <w:sz w:val="27"/>
                <w:szCs w:val="27"/>
              </w:rPr>
            </w:pPr>
            <w:r w:rsidRPr="007C397F">
              <w:rPr>
                <w:sz w:val="27"/>
                <w:szCs w:val="27"/>
              </w:rPr>
              <w:t xml:space="preserve">b) implementarea generală a procedurilor bazate pe principiile analizei pericolelor și stabilirii punctelor critice de control (Hazard </w:t>
            </w:r>
            <w:proofErr w:type="spellStart"/>
            <w:r w:rsidRPr="007C397F">
              <w:rPr>
                <w:sz w:val="27"/>
                <w:szCs w:val="27"/>
              </w:rPr>
              <w:t>Analysis</w:t>
            </w:r>
            <w:proofErr w:type="spellEnd"/>
            <w:r w:rsidRPr="007C397F">
              <w:rPr>
                <w:sz w:val="27"/>
                <w:szCs w:val="27"/>
              </w:rPr>
              <w:t xml:space="preserve"> </w:t>
            </w:r>
            <w:proofErr w:type="spellStart"/>
            <w:r w:rsidRPr="007C397F">
              <w:rPr>
                <w:sz w:val="27"/>
                <w:szCs w:val="27"/>
              </w:rPr>
              <w:t>and</w:t>
            </w:r>
            <w:proofErr w:type="spellEnd"/>
            <w:r w:rsidRPr="007C397F">
              <w:rPr>
                <w:sz w:val="27"/>
                <w:szCs w:val="27"/>
              </w:rPr>
              <w:t xml:space="preserve"> </w:t>
            </w:r>
            <w:proofErr w:type="spellStart"/>
            <w:r w:rsidRPr="007C397F">
              <w:rPr>
                <w:sz w:val="27"/>
                <w:szCs w:val="27"/>
              </w:rPr>
              <w:t>Critical</w:t>
            </w:r>
            <w:proofErr w:type="spellEnd"/>
            <w:r w:rsidRPr="007C397F">
              <w:rPr>
                <w:sz w:val="27"/>
                <w:szCs w:val="27"/>
              </w:rPr>
              <w:t xml:space="preserve"> Control </w:t>
            </w:r>
            <w:proofErr w:type="spellStart"/>
            <w:r w:rsidRPr="007C397F">
              <w:rPr>
                <w:sz w:val="27"/>
                <w:szCs w:val="27"/>
              </w:rPr>
              <w:t>Points</w:t>
            </w:r>
            <w:proofErr w:type="spellEnd"/>
            <w:r w:rsidRPr="007C397F">
              <w:rPr>
                <w:sz w:val="27"/>
                <w:szCs w:val="27"/>
              </w:rPr>
              <w:t>, în continuare – </w:t>
            </w:r>
            <w:r w:rsidRPr="007C397F">
              <w:rPr>
                <w:rStyle w:val="Accentuat"/>
                <w:sz w:val="27"/>
                <w:szCs w:val="27"/>
              </w:rPr>
              <w:t>HACCP</w:t>
            </w:r>
            <w:r w:rsidRPr="007C397F">
              <w:rPr>
                <w:sz w:val="27"/>
                <w:szCs w:val="27"/>
              </w:rPr>
              <w:t>), împreună cu aplicarea bunelor practici de igienă;</w:t>
            </w:r>
          </w:p>
          <w:p w14:paraId="3AB0BCA9" w14:textId="77777777" w:rsidR="00813C6C" w:rsidRPr="007C397F" w:rsidRDefault="000F2968" w:rsidP="000F2968">
            <w:pPr>
              <w:spacing w:after="0" w:line="240" w:lineRule="auto"/>
              <w:ind w:firstLine="346"/>
              <w:jc w:val="both"/>
              <w:rPr>
                <w:rFonts w:ascii="Times New Roman" w:hAnsi="Times New Roman" w:cs="Times New Roman"/>
                <w:bCs/>
                <w:sz w:val="27"/>
                <w:szCs w:val="27"/>
                <w:lang w:val="ro-RO" w:eastAsia="ja-JP"/>
              </w:rPr>
            </w:pPr>
            <w:r w:rsidRPr="007C397F">
              <w:rPr>
                <w:rFonts w:ascii="Times New Roman" w:hAnsi="Times New Roman" w:cs="Times New Roman"/>
                <w:bCs/>
                <w:sz w:val="27"/>
                <w:szCs w:val="27"/>
                <w:lang w:val="ro-RO" w:eastAsia="ja-JP"/>
              </w:rPr>
              <w:t xml:space="preserve">- </w:t>
            </w:r>
            <w:r w:rsidR="00813C6C" w:rsidRPr="007C397F">
              <w:rPr>
                <w:rFonts w:ascii="Times New Roman" w:hAnsi="Times New Roman" w:cs="Times New Roman"/>
                <w:bCs/>
                <w:sz w:val="27"/>
                <w:szCs w:val="27"/>
                <w:lang w:val="ro-RO" w:eastAsia="ja-JP"/>
              </w:rPr>
              <w:t>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p>
          <w:p w14:paraId="29427530" w14:textId="77777777" w:rsidR="00CA36A7" w:rsidRPr="007C397F" w:rsidRDefault="000F2968" w:rsidP="000F2968">
            <w:pPr>
              <w:pStyle w:val="Titlu4"/>
              <w:shd w:val="clear" w:color="auto" w:fill="FFFFFF"/>
              <w:spacing w:before="0"/>
              <w:ind w:firstLine="346"/>
              <w:jc w:val="both"/>
              <w:rPr>
                <w:rFonts w:ascii="Times New Roman" w:eastAsiaTheme="minorHAnsi" w:hAnsi="Times New Roman" w:cs="Times New Roman"/>
                <w:bCs/>
                <w:i w:val="0"/>
                <w:iCs w:val="0"/>
                <w:color w:val="auto"/>
                <w:sz w:val="27"/>
                <w:szCs w:val="27"/>
                <w:lang w:val="ro-RO" w:eastAsia="ja-JP"/>
              </w:rPr>
            </w:pPr>
            <w:r w:rsidRPr="007C397F">
              <w:rPr>
                <w:rFonts w:ascii="Times New Roman" w:eastAsiaTheme="minorHAnsi" w:hAnsi="Times New Roman" w:cs="Times New Roman"/>
                <w:bCs/>
                <w:i w:val="0"/>
                <w:iCs w:val="0"/>
                <w:color w:val="auto"/>
                <w:sz w:val="27"/>
                <w:szCs w:val="27"/>
                <w:lang w:val="ro-RO" w:eastAsia="ja-JP"/>
              </w:rPr>
              <w:lastRenderedPageBreak/>
              <w:t xml:space="preserve">- </w:t>
            </w:r>
            <w:r w:rsidR="00CA36A7" w:rsidRPr="007C397F">
              <w:rPr>
                <w:rFonts w:ascii="Times New Roman" w:eastAsiaTheme="minorHAnsi" w:hAnsi="Times New Roman" w:cs="Times New Roman"/>
                <w:bCs/>
                <w:i w:val="0"/>
                <w:iCs w:val="0"/>
                <w:color w:val="auto"/>
                <w:sz w:val="27"/>
                <w:szCs w:val="27"/>
                <w:lang w:val="ro-RO" w:eastAsia="ja-JP"/>
              </w:rPr>
              <w:t>Legea 221</w:t>
            </w:r>
            <w:r w:rsidR="00CA4BBF" w:rsidRPr="007C397F">
              <w:rPr>
                <w:rFonts w:ascii="Times New Roman" w:eastAsiaTheme="minorHAnsi" w:hAnsi="Times New Roman" w:cs="Times New Roman"/>
                <w:bCs/>
                <w:i w:val="0"/>
                <w:iCs w:val="0"/>
                <w:color w:val="auto"/>
                <w:sz w:val="27"/>
                <w:szCs w:val="27"/>
                <w:lang w:val="ro-RO" w:eastAsia="ja-JP"/>
              </w:rPr>
              <w:t xml:space="preserve">/2007 </w:t>
            </w:r>
            <w:r w:rsidR="00CA36A7" w:rsidRPr="007C397F">
              <w:rPr>
                <w:rFonts w:ascii="Times New Roman" w:eastAsiaTheme="minorHAnsi" w:hAnsi="Times New Roman" w:cs="Times New Roman"/>
                <w:bCs/>
                <w:i w:val="0"/>
                <w:iCs w:val="0"/>
                <w:color w:val="auto"/>
                <w:sz w:val="27"/>
                <w:szCs w:val="27"/>
                <w:lang w:val="ro-RO" w:eastAsia="ja-JP"/>
              </w:rPr>
              <w:t>privind</w:t>
            </w:r>
            <w:r w:rsidR="00341336" w:rsidRPr="007C397F">
              <w:rPr>
                <w:rFonts w:ascii="Times New Roman" w:eastAsiaTheme="minorHAnsi" w:hAnsi="Times New Roman" w:cs="Times New Roman"/>
                <w:bCs/>
                <w:i w:val="0"/>
                <w:iCs w:val="0"/>
                <w:color w:val="auto"/>
                <w:sz w:val="27"/>
                <w:szCs w:val="27"/>
                <w:lang w:val="ro-RO" w:eastAsia="ja-JP"/>
              </w:rPr>
              <w:t xml:space="preserve"> activitatea sanitar-veterinară</w:t>
            </w:r>
            <w:r w:rsidR="00CA4BBF" w:rsidRPr="007C397F">
              <w:rPr>
                <w:rFonts w:ascii="Times New Roman" w:eastAsiaTheme="minorHAnsi" w:hAnsi="Times New Roman" w:cs="Times New Roman"/>
                <w:bCs/>
                <w:i w:val="0"/>
                <w:iCs w:val="0"/>
                <w:color w:val="auto"/>
                <w:sz w:val="27"/>
                <w:szCs w:val="27"/>
                <w:lang w:val="ro-RO" w:eastAsia="ja-JP"/>
              </w:rPr>
              <w:t xml:space="preserve"> Scopul legii este asigurarea </w:t>
            </w:r>
            <w:r w:rsidR="007C397F" w:rsidRPr="007C397F">
              <w:rPr>
                <w:rFonts w:ascii="Times New Roman" w:eastAsiaTheme="minorHAnsi" w:hAnsi="Times New Roman" w:cs="Times New Roman"/>
                <w:bCs/>
                <w:i w:val="0"/>
                <w:iCs w:val="0"/>
                <w:color w:val="auto"/>
                <w:sz w:val="27"/>
                <w:szCs w:val="27"/>
                <w:lang w:val="ro-RO" w:eastAsia="ja-JP"/>
              </w:rPr>
              <w:t>sănătății</w:t>
            </w:r>
            <w:r w:rsidR="00CA4BBF" w:rsidRPr="007C397F">
              <w:rPr>
                <w:rFonts w:ascii="Times New Roman" w:eastAsiaTheme="minorHAnsi" w:hAnsi="Times New Roman" w:cs="Times New Roman"/>
                <w:bCs/>
                <w:i w:val="0"/>
                <w:iCs w:val="0"/>
                <w:color w:val="auto"/>
                <w:sz w:val="27"/>
                <w:szCs w:val="27"/>
                <w:lang w:val="ro-RO" w:eastAsia="ja-JP"/>
              </w:rPr>
              <w:t xml:space="preserve"> animalelor, prevenirea transmiterii de boli de la animale la om, realizarea </w:t>
            </w:r>
            <w:r w:rsidR="007C397F" w:rsidRPr="007C397F">
              <w:rPr>
                <w:rFonts w:ascii="Times New Roman" w:eastAsiaTheme="minorHAnsi" w:hAnsi="Times New Roman" w:cs="Times New Roman"/>
                <w:bCs/>
                <w:i w:val="0"/>
                <w:iCs w:val="0"/>
                <w:color w:val="auto"/>
                <w:sz w:val="27"/>
                <w:szCs w:val="27"/>
                <w:lang w:val="ro-RO" w:eastAsia="ja-JP"/>
              </w:rPr>
              <w:t>siguranței</w:t>
            </w:r>
            <w:r w:rsidR="00CA4BBF" w:rsidRPr="007C397F">
              <w:rPr>
                <w:rFonts w:ascii="Times New Roman" w:eastAsiaTheme="minorHAnsi" w:hAnsi="Times New Roman" w:cs="Times New Roman"/>
                <w:bCs/>
                <w:i w:val="0"/>
                <w:iCs w:val="0"/>
                <w:color w:val="auto"/>
                <w:sz w:val="27"/>
                <w:szCs w:val="27"/>
                <w:lang w:val="ro-RO" w:eastAsia="ja-JP"/>
              </w:rPr>
              <w:t xml:space="preserve"> produselor de origine animală destinate consumului uman, salubritatea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calitatea furajelor, testarea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autorizarea produselor medicinale de uz veterinar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a </w:t>
            </w:r>
            <w:r w:rsidR="00C639D3" w:rsidRPr="007C397F">
              <w:rPr>
                <w:rFonts w:ascii="Times New Roman" w:eastAsiaTheme="minorHAnsi" w:hAnsi="Times New Roman" w:cs="Times New Roman"/>
                <w:bCs/>
                <w:i w:val="0"/>
                <w:iCs w:val="0"/>
                <w:color w:val="auto"/>
                <w:sz w:val="27"/>
                <w:szCs w:val="27"/>
                <w:lang w:val="ro-RO" w:eastAsia="ja-JP"/>
              </w:rPr>
              <w:t>substanțelor</w:t>
            </w:r>
            <w:r w:rsidR="00CA4BBF" w:rsidRPr="007C397F">
              <w:rPr>
                <w:rFonts w:ascii="Times New Roman" w:eastAsiaTheme="minorHAnsi" w:hAnsi="Times New Roman" w:cs="Times New Roman"/>
                <w:bCs/>
                <w:i w:val="0"/>
                <w:iCs w:val="0"/>
                <w:color w:val="auto"/>
                <w:sz w:val="27"/>
                <w:szCs w:val="27"/>
                <w:lang w:val="ro-RO" w:eastAsia="ja-JP"/>
              </w:rPr>
              <w:t xml:space="preserve"> utilizate în </w:t>
            </w:r>
            <w:r w:rsidR="00C639D3" w:rsidRPr="007C397F">
              <w:rPr>
                <w:rFonts w:ascii="Times New Roman" w:eastAsiaTheme="minorHAnsi" w:hAnsi="Times New Roman" w:cs="Times New Roman"/>
                <w:bCs/>
                <w:i w:val="0"/>
                <w:iCs w:val="0"/>
                <w:color w:val="auto"/>
                <w:sz w:val="27"/>
                <w:szCs w:val="27"/>
                <w:lang w:val="ro-RO" w:eastAsia="ja-JP"/>
              </w:rPr>
              <w:t>activitățile</w:t>
            </w:r>
            <w:r w:rsidR="00CA4BBF" w:rsidRPr="007C397F">
              <w:rPr>
                <w:rFonts w:ascii="Times New Roman" w:eastAsiaTheme="minorHAnsi" w:hAnsi="Times New Roman" w:cs="Times New Roman"/>
                <w:bCs/>
                <w:i w:val="0"/>
                <w:iCs w:val="0"/>
                <w:color w:val="auto"/>
                <w:sz w:val="27"/>
                <w:szCs w:val="27"/>
                <w:lang w:val="ro-RO" w:eastAsia="ja-JP"/>
              </w:rPr>
              <w:t xml:space="preserve"> de diagnostic veterinar, </w:t>
            </w:r>
            <w:r w:rsidR="00C639D3" w:rsidRPr="007C397F">
              <w:rPr>
                <w:rFonts w:ascii="Times New Roman" w:eastAsiaTheme="minorHAnsi" w:hAnsi="Times New Roman" w:cs="Times New Roman"/>
                <w:bCs/>
                <w:i w:val="0"/>
                <w:iCs w:val="0"/>
                <w:color w:val="auto"/>
                <w:sz w:val="27"/>
                <w:szCs w:val="27"/>
                <w:lang w:val="ro-RO" w:eastAsia="ja-JP"/>
              </w:rPr>
              <w:t>protecția</w:t>
            </w:r>
            <w:r w:rsidR="00CA4BBF" w:rsidRPr="007C397F">
              <w:rPr>
                <w:rFonts w:ascii="Times New Roman" w:eastAsiaTheme="minorHAnsi" w:hAnsi="Times New Roman" w:cs="Times New Roman"/>
                <w:bCs/>
                <w:i w:val="0"/>
                <w:iCs w:val="0"/>
                <w:color w:val="auto"/>
                <w:sz w:val="27"/>
                <w:szCs w:val="27"/>
                <w:lang w:val="ro-RO" w:eastAsia="ja-JP"/>
              </w:rPr>
              <w:t xml:space="preserve"> teritoriului </w:t>
            </w:r>
            <w:r w:rsidR="00C639D3" w:rsidRPr="007C397F">
              <w:rPr>
                <w:rFonts w:ascii="Times New Roman" w:eastAsiaTheme="minorHAnsi" w:hAnsi="Times New Roman" w:cs="Times New Roman"/>
                <w:bCs/>
                <w:i w:val="0"/>
                <w:iCs w:val="0"/>
                <w:color w:val="auto"/>
                <w:sz w:val="27"/>
                <w:szCs w:val="27"/>
                <w:lang w:val="ro-RO" w:eastAsia="ja-JP"/>
              </w:rPr>
              <w:t>țării</w:t>
            </w:r>
            <w:r w:rsidR="00CA4BBF" w:rsidRPr="007C397F">
              <w:rPr>
                <w:rFonts w:ascii="Times New Roman" w:eastAsiaTheme="minorHAnsi" w:hAnsi="Times New Roman" w:cs="Times New Roman"/>
                <w:bCs/>
                <w:i w:val="0"/>
                <w:iCs w:val="0"/>
                <w:color w:val="auto"/>
                <w:sz w:val="27"/>
                <w:szCs w:val="27"/>
                <w:lang w:val="ro-RO" w:eastAsia="ja-JP"/>
              </w:rPr>
              <w:t xml:space="preserve"> </w:t>
            </w:r>
            <w:r w:rsidR="00C639D3" w:rsidRPr="007C397F">
              <w:rPr>
                <w:rFonts w:ascii="Times New Roman" w:eastAsiaTheme="minorHAnsi" w:hAnsi="Times New Roman" w:cs="Times New Roman"/>
                <w:bCs/>
                <w:i w:val="0"/>
                <w:iCs w:val="0"/>
                <w:color w:val="auto"/>
                <w:sz w:val="27"/>
                <w:szCs w:val="27"/>
                <w:lang w:val="ro-RO" w:eastAsia="ja-JP"/>
              </w:rPr>
              <w:t>față</w:t>
            </w:r>
            <w:r w:rsidR="00CA4BBF" w:rsidRPr="007C397F">
              <w:rPr>
                <w:rFonts w:ascii="Times New Roman" w:eastAsiaTheme="minorHAnsi" w:hAnsi="Times New Roman" w:cs="Times New Roman"/>
                <w:bCs/>
                <w:i w:val="0"/>
                <w:iCs w:val="0"/>
                <w:color w:val="auto"/>
                <w:sz w:val="27"/>
                <w:szCs w:val="27"/>
                <w:lang w:val="ro-RO" w:eastAsia="ja-JP"/>
              </w:rPr>
              <w:t xml:space="preserve"> de bolile </w:t>
            </w:r>
            <w:r w:rsidR="00C639D3" w:rsidRPr="007C397F">
              <w:rPr>
                <w:rFonts w:ascii="Times New Roman" w:eastAsiaTheme="minorHAnsi" w:hAnsi="Times New Roman" w:cs="Times New Roman"/>
                <w:bCs/>
                <w:i w:val="0"/>
                <w:iCs w:val="0"/>
                <w:color w:val="auto"/>
                <w:sz w:val="27"/>
                <w:szCs w:val="27"/>
                <w:lang w:val="ro-RO" w:eastAsia="ja-JP"/>
              </w:rPr>
              <w:t>infecțioase</w:t>
            </w:r>
            <w:r w:rsidR="00CA4BBF" w:rsidRPr="007C397F">
              <w:rPr>
                <w:rFonts w:ascii="Times New Roman" w:eastAsiaTheme="minorHAnsi" w:hAnsi="Times New Roman" w:cs="Times New Roman"/>
                <w:bCs/>
                <w:i w:val="0"/>
                <w:iCs w:val="0"/>
                <w:color w:val="auto"/>
                <w:sz w:val="27"/>
                <w:szCs w:val="27"/>
                <w:lang w:val="ro-RO" w:eastAsia="ja-JP"/>
              </w:rPr>
              <w:t xml:space="preserve"> prin organizarea </w:t>
            </w:r>
            <w:r w:rsidR="00C639D3" w:rsidRPr="007C397F">
              <w:rPr>
                <w:rFonts w:ascii="Times New Roman" w:eastAsiaTheme="minorHAnsi" w:hAnsi="Times New Roman" w:cs="Times New Roman"/>
                <w:bCs/>
                <w:i w:val="0"/>
                <w:iCs w:val="0"/>
                <w:color w:val="auto"/>
                <w:sz w:val="27"/>
                <w:szCs w:val="27"/>
                <w:lang w:val="ro-RO" w:eastAsia="ja-JP"/>
              </w:rPr>
              <w:t>activității</w:t>
            </w:r>
            <w:r w:rsidR="00CA4BBF" w:rsidRPr="007C397F">
              <w:rPr>
                <w:rFonts w:ascii="Times New Roman" w:eastAsiaTheme="minorHAnsi" w:hAnsi="Times New Roman" w:cs="Times New Roman"/>
                <w:bCs/>
                <w:i w:val="0"/>
                <w:iCs w:val="0"/>
                <w:color w:val="auto"/>
                <w:sz w:val="27"/>
                <w:szCs w:val="27"/>
                <w:lang w:val="ro-RO" w:eastAsia="ja-JP"/>
              </w:rPr>
              <w:t xml:space="preserve"> sanitar-veterinare.</w:t>
            </w:r>
          </w:p>
          <w:p w14:paraId="75968B73" w14:textId="77777777" w:rsidR="00CA36A7" w:rsidRPr="007C397F" w:rsidRDefault="000F2968" w:rsidP="00571318">
            <w:pPr>
              <w:pStyle w:val="Titlu4"/>
              <w:shd w:val="clear" w:color="auto" w:fill="FFFFFF"/>
              <w:spacing w:before="0"/>
              <w:ind w:firstLine="346"/>
              <w:jc w:val="both"/>
              <w:rPr>
                <w:rFonts w:ascii="Times New Roman" w:eastAsiaTheme="minorHAnsi" w:hAnsi="Times New Roman" w:cs="Times New Roman"/>
                <w:bCs/>
                <w:i w:val="0"/>
                <w:iCs w:val="0"/>
                <w:color w:val="auto"/>
                <w:sz w:val="27"/>
                <w:szCs w:val="27"/>
                <w:lang w:val="ro-RO" w:eastAsia="ja-JP"/>
              </w:rPr>
            </w:pPr>
            <w:r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Legea 50 /</w:t>
            </w:r>
            <w:r w:rsidR="00CA4BBF" w:rsidRPr="007C397F">
              <w:rPr>
                <w:rFonts w:ascii="Times New Roman" w:eastAsiaTheme="minorHAnsi" w:hAnsi="Times New Roman" w:cs="Times New Roman"/>
                <w:bCs/>
                <w:i w:val="0"/>
                <w:iCs w:val="0"/>
                <w:color w:val="auto"/>
                <w:sz w:val="27"/>
                <w:szCs w:val="27"/>
                <w:lang w:val="ro-RO" w:eastAsia="ja-JP"/>
              </w:rPr>
              <w:t>2013</w:t>
            </w:r>
            <w:r w:rsidR="00CA36A7" w:rsidRPr="007C397F">
              <w:rPr>
                <w:rFonts w:ascii="Times New Roman" w:eastAsiaTheme="minorHAnsi" w:hAnsi="Times New Roman" w:cs="Times New Roman"/>
                <w:bCs/>
                <w:i w:val="0"/>
                <w:iCs w:val="0"/>
                <w:color w:val="auto"/>
                <w:sz w:val="27"/>
                <w:szCs w:val="27"/>
                <w:lang w:val="ro-RO" w:eastAsia="ja-JP"/>
              </w:rPr>
              <w:t xml:space="preserve"> cu privire la controalele oficiale cu privire la controalele oficiale pentru</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 xml:space="preserve">verificarea </w:t>
            </w:r>
            <w:r w:rsidR="00C639D3" w:rsidRPr="007C397F">
              <w:rPr>
                <w:rFonts w:ascii="Times New Roman" w:eastAsiaTheme="minorHAnsi" w:hAnsi="Times New Roman" w:cs="Times New Roman"/>
                <w:bCs/>
                <w:i w:val="0"/>
                <w:iCs w:val="0"/>
                <w:color w:val="auto"/>
                <w:sz w:val="27"/>
                <w:szCs w:val="27"/>
                <w:lang w:val="ro-RO" w:eastAsia="ja-JP"/>
              </w:rPr>
              <w:t>conformității</w:t>
            </w:r>
            <w:r w:rsidR="00CA36A7" w:rsidRPr="007C397F">
              <w:rPr>
                <w:rFonts w:ascii="Times New Roman" w:eastAsiaTheme="minorHAnsi" w:hAnsi="Times New Roman" w:cs="Times New Roman"/>
                <w:bCs/>
                <w:i w:val="0"/>
                <w:iCs w:val="0"/>
                <w:color w:val="auto"/>
                <w:sz w:val="27"/>
                <w:szCs w:val="27"/>
                <w:lang w:val="ro-RO" w:eastAsia="ja-JP"/>
              </w:rPr>
              <w:t xml:space="preserve"> cu </w:t>
            </w:r>
            <w:r w:rsidR="00C639D3" w:rsidRPr="007C397F">
              <w:rPr>
                <w:rFonts w:ascii="Times New Roman" w:eastAsiaTheme="minorHAnsi" w:hAnsi="Times New Roman" w:cs="Times New Roman"/>
                <w:bCs/>
                <w:i w:val="0"/>
                <w:iCs w:val="0"/>
                <w:color w:val="auto"/>
                <w:sz w:val="27"/>
                <w:szCs w:val="27"/>
                <w:lang w:val="ro-RO" w:eastAsia="ja-JP"/>
              </w:rPr>
              <w:t>legislația</w:t>
            </w:r>
            <w:r w:rsidR="00CA36A7" w:rsidRPr="007C397F">
              <w:rPr>
                <w:rFonts w:ascii="Times New Roman" w:eastAsiaTheme="minorHAnsi" w:hAnsi="Times New Roman" w:cs="Times New Roman"/>
                <w:bCs/>
                <w:i w:val="0"/>
                <w:iCs w:val="0"/>
                <w:color w:val="auto"/>
                <w:sz w:val="27"/>
                <w:szCs w:val="27"/>
                <w:lang w:val="ro-RO" w:eastAsia="ja-JP"/>
              </w:rPr>
              <w:t xml:space="preserve"> privind</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 xml:space="preserve">hrana pentru animale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produsele alimentare</w:t>
            </w:r>
            <w:r w:rsidR="00341336" w:rsidRPr="007C397F">
              <w:rPr>
                <w:rFonts w:ascii="Times New Roman" w:eastAsiaTheme="minorHAnsi" w:hAnsi="Times New Roman" w:cs="Times New Roman"/>
                <w:bCs/>
                <w:i w:val="0"/>
                <w:iCs w:val="0"/>
                <w:color w:val="auto"/>
                <w:sz w:val="27"/>
                <w:szCs w:val="27"/>
                <w:lang w:val="ro-RO" w:eastAsia="ja-JP"/>
              </w:rPr>
              <w:t xml:space="preserv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cu normele de sănătate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de bunăstare a</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animalelor</w:t>
            </w:r>
          </w:p>
          <w:p w14:paraId="2B70B2E4" w14:textId="77777777" w:rsidR="00CA36A7" w:rsidRPr="007C397F" w:rsidRDefault="000F2968" w:rsidP="00571318">
            <w:pPr>
              <w:spacing w:after="0" w:line="240" w:lineRule="auto"/>
              <w:ind w:firstLine="346"/>
              <w:jc w:val="both"/>
              <w:rPr>
                <w:rFonts w:ascii="Times New Roman" w:hAnsi="Times New Roman" w:cs="Times New Roman"/>
                <w:bCs/>
                <w:sz w:val="27"/>
                <w:szCs w:val="27"/>
                <w:lang w:val="ro-RO" w:eastAsia="ja-JP"/>
              </w:rPr>
            </w:pPr>
            <w:r w:rsidRPr="007C397F">
              <w:rPr>
                <w:rFonts w:ascii="Times New Roman" w:hAnsi="Times New Roman" w:cs="Times New Roman"/>
                <w:bCs/>
                <w:sz w:val="27"/>
                <w:szCs w:val="27"/>
                <w:lang w:val="ro-RO" w:eastAsia="ja-JP"/>
              </w:rPr>
              <w:t xml:space="preserve">- </w:t>
            </w:r>
            <w:r w:rsidR="00CA36A7" w:rsidRPr="007C397F">
              <w:rPr>
                <w:rFonts w:ascii="Times New Roman" w:hAnsi="Times New Roman" w:cs="Times New Roman"/>
                <w:bCs/>
                <w:sz w:val="27"/>
                <w:szCs w:val="27"/>
                <w:lang w:val="ro-RO" w:eastAsia="ja-JP"/>
              </w:rPr>
              <w:t>Legea nr. 306/2018</w:t>
            </w:r>
            <w:r w:rsidR="00813C6C" w:rsidRPr="007C397F">
              <w:rPr>
                <w:rFonts w:ascii="Times New Roman" w:hAnsi="Times New Roman" w:cs="Times New Roman"/>
                <w:bCs/>
                <w:sz w:val="27"/>
                <w:szCs w:val="27"/>
                <w:lang w:val="ro-RO" w:eastAsia="ja-JP"/>
              </w:rPr>
              <w:t xml:space="preserve"> </w:t>
            </w:r>
            <w:r w:rsidR="00CA4BBF" w:rsidRPr="007C397F">
              <w:rPr>
                <w:rFonts w:ascii="Times New Roman" w:hAnsi="Times New Roman" w:cs="Times New Roman"/>
                <w:bCs/>
                <w:sz w:val="27"/>
                <w:szCs w:val="27"/>
                <w:lang w:val="ro-RO" w:eastAsia="ja-JP"/>
              </w:rPr>
              <w:t>privind siguranța alimentelor</w:t>
            </w:r>
            <w:r w:rsidR="00BD574E" w:rsidRPr="007C397F">
              <w:rPr>
                <w:rFonts w:ascii="Times New Roman" w:hAnsi="Times New Roman" w:cs="Times New Roman"/>
                <w:bCs/>
                <w:sz w:val="27"/>
                <w:szCs w:val="27"/>
                <w:lang w:val="ro-RO" w:eastAsia="ja-JP"/>
              </w:rPr>
              <w:t xml:space="preserve">, </w:t>
            </w:r>
            <w:r w:rsidR="00BD574E" w:rsidRPr="007C397F">
              <w:rPr>
                <w:rFonts w:ascii="Times New Roman" w:hAnsi="Times New Roman" w:cs="Times New Roman"/>
                <w:sz w:val="27"/>
                <w:szCs w:val="27"/>
                <w:lang w:val="ro-RO" w:eastAsia="ja-JP"/>
              </w:rPr>
              <w:t>art.</w:t>
            </w:r>
            <w:r w:rsidR="00CA36A7" w:rsidRPr="007C397F">
              <w:rPr>
                <w:rFonts w:ascii="Times New Roman" w:hAnsi="Times New Roman" w:cs="Times New Roman"/>
                <w:sz w:val="27"/>
                <w:szCs w:val="27"/>
                <w:lang w:val="ro-RO" w:eastAsia="ja-JP"/>
              </w:rPr>
              <w:t>24.</w:t>
            </w:r>
            <w:r w:rsidR="00CA36A7" w:rsidRPr="007C397F">
              <w:rPr>
                <w:rFonts w:ascii="Times New Roman" w:hAnsi="Times New Roman" w:cs="Times New Roman"/>
                <w:bCs/>
                <w:sz w:val="27"/>
                <w:szCs w:val="27"/>
                <w:lang w:val="ro-RO" w:eastAsia="ja-JP"/>
              </w:rPr>
              <w:t> Domeniile de competență ale Agenției Naționale</w:t>
            </w:r>
            <w:r w:rsidR="00CA4BBF" w:rsidRPr="007C397F">
              <w:rPr>
                <w:rFonts w:ascii="Times New Roman" w:hAnsi="Times New Roman" w:cs="Times New Roman"/>
                <w:bCs/>
                <w:sz w:val="27"/>
                <w:szCs w:val="27"/>
                <w:lang w:val="ro-RO" w:eastAsia="ja-JP"/>
              </w:rPr>
              <w:t xml:space="preserve"> p</w:t>
            </w:r>
            <w:r w:rsidR="00CA36A7" w:rsidRPr="007C397F">
              <w:rPr>
                <w:rFonts w:ascii="Times New Roman" w:hAnsi="Times New Roman" w:cs="Times New Roman"/>
                <w:bCs/>
                <w:sz w:val="27"/>
                <w:szCs w:val="27"/>
                <w:lang w:val="ro-RO" w:eastAsia="ja-JP"/>
              </w:rPr>
              <w:t>entru Siguranța Alimentelor</w:t>
            </w:r>
            <w:r w:rsidR="00BD574E" w:rsidRPr="007C397F">
              <w:rPr>
                <w:rFonts w:ascii="Times New Roman" w:hAnsi="Times New Roman" w:cs="Times New Roman"/>
                <w:bCs/>
                <w:sz w:val="27"/>
                <w:szCs w:val="27"/>
                <w:lang w:val="ro-RO" w:eastAsia="ja-JP"/>
              </w:rPr>
              <w:t xml:space="preserve"> și </w:t>
            </w:r>
            <w:r w:rsidR="00BD574E" w:rsidRPr="007C397F">
              <w:rPr>
                <w:rFonts w:ascii="Times New Roman" w:hAnsi="Times New Roman" w:cs="Times New Roman"/>
                <w:sz w:val="27"/>
                <w:szCs w:val="27"/>
                <w:lang w:val="ro-RO" w:eastAsia="ja-JP"/>
              </w:rPr>
              <w:t>art.</w:t>
            </w:r>
            <w:r w:rsidR="00CA36A7" w:rsidRPr="007C397F">
              <w:rPr>
                <w:rFonts w:ascii="Times New Roman" w:hAnsi="Times New Roman" w:cs="Times New Roman"/>
                <w:sz w:val="27"/>
                <w:szCs w:val="27"/>
                <w:lang w:val="ro-RO" w:eastAsia="ja-JP"/>
              </w:rPr>
              <w:t xml:space="preserve"> 26.</w:t>
            </w:r>
            <w:r w:rsidR="00CA36A7" w:rsidRPr="007C397F">
              <w:rPr>
                <w:rFonts w:ascii="Times New Roman" w:hAnsi="Times New Roman" w:cs="Times New Roman"/>
                <w:bCs/>
                <w:sz w:val="27"/>
                <w:szCs w:val="27"/>
                <w:lang w:val="ro-RO" w:eastAsia="ja-JP"/>
              </w:rPr>
              <w:t> Sistemul rapid de a</w:t>
            </w:r>
            <w:r w:rsidR="00CA4BBF" w:rsidRPr="007C397F">
              <w:rPr>
                <w:rFonts w:ascii="Times New Roman" w:hAnsi="Times New Roman" w:cs="Times New Roman"/>
                <w:bCs/>
                <w:sz w:val="27"/>
                <w:szCs w:val="27"/>
                <w:lang w:val="ro-RO" w:eastAsia="ja-JP"/>
              </w:rPr>
              <w:t xml:space="preserve">lertă pentru alimente și furaje </w:t>
            </w:r>
            <w:r w:rsidR="00CA36A7" w:rsidRPr="007C397F">
              <w:rPr>
                <w:rFonts w:ascii="Times New Roman" w:hAnsi="Times New Roman" w:cs="Times New Roman"/>
                <w:bCs/>
                <w:sz w:val="27"/>
                <w:szCs w:val="27"/>
                <w:lang w:val="ro-RO" w:eastAsia="ja-JP"/>
              </w:rPr>
              <w:t>la nivel național</w:t>
            </w:r>
          </w:p>
          <w:p w14:paraId="2B2000DA" w14:textId="35F177FB" w:rsidR="00430B68" w:rsidRPr="007C397F" w:rsidRDefault="00CA4BBF" w:rsidP="00EF7C9D">
            <w:pPr>
              <w:pStyle w:val="NormalWeb"/>
              <w:shd w:val="clear" w:color="auto" w:fill="FFFFFF"/>
              <w:spacing w:before="0" w:beforeAutospacing="0" w:after="0" w:afterAutospacing="0"/>
              <w:ind w:firstLine="346"/>
              <w:jc w:val="both"/>
              <w:rPr>
                <w:rFonts w:eastAsiaTheme="minorHAnsi"/>
                <w:bCs/>
                <w:sz w:val="27"/>
                <w:szCs w:val="27"/>
                <w:lang w:eastAsia="ja-JP"/>
              </w:rPr>
            </w:pPr>
            <w:r w:rsidRPr="007C397F">
              <w:rPr>
                <w:rFonts w:eastAsiaTheme="minorHAnsi"/>
                <w:bCs/>
                <w:sz w:val="27"/>
                <w:szCs w:val="27"/>
                <w:lang w:eastAsia="ja-JP"/>
              </w:rPr>
              <w:t xml:space="preserve">Actul normativ care urmează a fi elaborat </w:t>
            </w:r>
            <w:r w:rsidR="00EF7C9D">
              <w:rPr>
                <w:rFonts w:eastAsiaTheme="minorHAnsi"/>
                <w:bCs/>
                <w:sz w:val="27"/>
                <w:szCs w:val="27"/>
                <w:lang w:eastAsia="ja-JP"/>
              </w:rPr>
              <w:t xml:space="preserve">ajustarea </w:t>
            </w:r>
            <w:proofErr w:type="spellStart"/>
            <w:r w:rsidR="00EF7C9D">
              <w:rPr>
                <w:rFonts w:eastAsiaTheme="minorHAnsi"/>
                <w:bCs/>
                <w:sz w:val="27"/>
                <w:szCs w:val="27"/>
                <w:lang w:eastAsia="ja-JP"/>
              </w:rPr>
              <w:t>rererințelor</w:t>
            </w:r>
            <w:proofErr w:type="spellEnd"/>
            <w:r w:rsidR="00EF7C9D">
              <w:rPr>
                <w:rFonts w:eastAsiaTheme="minorHAnsi"/>
                <w:bCs/>
                <w:sz w:val="27"/>
                <w:szCs w:val="27"/>
                <w:lang w:eastAsia="ja-JP"/>
              </w:rPr>
              <w:t xml:space="preserve"> la unele din actele normative menționate supra, precum si la </w:t>
            </w:r>
          </w:p>
          <w:p w14:paraId="05CD6CFC" w14:textId="77777777" w:rsidR="00185D0E" w:rsidRPr="007C397F" w:rsidRDefault="00F83F67" w:rsidP="000F2968">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7C397F">
              <w:rPr>
                <w:rFonts w:ascii="Times New Roman" w:hAnsi="Times New Roman"/>
                <w:bCs/>
                <w:sz w:val="27"/>
                <w:szCs w:val="27"/>
                <w:lang w:val="ro-RO" w:eastAsia="ja-JP"/>
              </w:rPr>
              <w:t xml:space="preserve">Hotărârea Guvernului </w:t>
            </w:r>
            <w:r w:rsidR="00185D0E" w:rsidRPr="007C397F">
              <w:rPr>
                <w:rFonts w:ascii="Times New Roman" w:hAnsi="Times New Roman"/>
                <w:bCs/>
                <w:sz w:val="27"/>
                <w:szCs w:val="27"/>
                <w:lang w:val="ro-RO" w:eastAsia="ja-JP"/>
              </w:rPr>
              <w:t xml:space="preserve">278/2013 </w:t>
            </w:r>
            <w:r w:rsidR="00430B68" w:rsidRPr="007C397F">
              <w:rPr>
                <w:rFonts w:ascii="Times New Roman" w:hAnsi="Times New Roman"/>
                <w:bCs/>
                <w:sz w:val="27"/>
                <w:szCs w:val="27"/>
                <w:lang w:val="ro-RO" w:eastAsia="ja-JP"/>
              </w:rPr>
              <w:t xml:space="preserve">pentru aprobarea Regulamentului sanitar privind materialele </w:t>
            </w:r>
            <w:proofErr w:type="spellStart"/>
            <w:r w:rsidR="00430B68" w:rsidRPr="007C397F">
              <w:rPr>
                <w:rFonts w:ascii="Times New Roman" w:hAnsi="Times New Roman"/>
                <w:bCs/>
                <w:sz w:val="27"/>
                <w:szCs w:val="27"/>
                <w:lang w:val="ro-RO" w:eastAsia="ja-JP"/>
              </w:rPr>
              <w:t>şi</w:t>
            </w:r>
            <w:proofErr w:type="spellEnd"/>
            <w:r w:rsidR="00430B68" w:rsidRPr="007C397F">
              <w:rPr>
                <w:rFonts w:ascii="Times New Roman" w:hAnsi="Times New Roman"/>
                <w:bCs/>
                <w:sz w:val="27"/>
                <w:szCs w:val="27"/>
                <w:lang w:val="ro-RO" w:eastAsia="ja-JP"/>
              </w:rPr>
              <w:t xml:space="preserve"> obiectele din plastic destinate să vină în contact cu produsele alimentare</w:t>
            </w:r>
          </w:p>
          <w:p w14:paraId="34DAC575" w14:textId="77777777" w:rsidR="00401D3F" w:rsidRPr="007C397F" w:rsidRDefault="00F83F67" w:rsidP="000F2968">
            <w:pPr>
              <w:pStyle w:val="Listparagraf"/>
              <w:numPr>
                <w:ilvl w:val="0"/>
                <w:numId w:val="5"/>
              </w:numPr>
              <w:shd w:val="clear" w:color="auto" w:fill="FFFFFF"/>
              <w:spacing w:after="0" w:line="240" w:lineRule="auto"/>
              <w:ind w:left="0" w:firstLine="346"/>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Pr="007C397F">
              <w:rPr>
                <w:rFonts w:ascii="Times New Roman" w:eastAsia="Times New Roman" w:hAnsi="Times New Roman"/>
                <w:sz w:val="27"/>
                <w:szCs w:val="27"/>
                <w:shd w:val="clear" w:color="auto" w:fill="FFFFFF"/>
                <w:lang w:val="ro-RO" w:eastAsia="ro-RO"/>
              </w:rPr>
              <w:t xml:space="preserve"> </w:t>
            </w:r>
            <w:r w:rsidR="00185D0E" w:rsidRPr="007C397F">
              <w:rPr>
                <w:rFonts w:ascii="Times New Roman" w:eastAsia="Times New Roman" w:hAnsi="Times New Roman"/>
                <w:sz w:val="27"/>
                <w:szCs w:val="27"/>
                <w:shd w:val="clear" w:color="auto" w:fill="FFFFFF"/>
                <w:lang w:val="ro-RO" w:eastAsia="ro-RO"/>
              </w:rPr>
              <w:t xml:space="preserve">308/2011 </w:t>
            </w:r>
            <w:r w:rsidR="00401D3F" w:rsidRPr="007C397F">
              <w:rPr>
                <w:rFonts w:ascii="Times New Roman" w:eastAsia="Times New Roman" w:hAnsi="Times New Roman"/>
                <w:sz w:val="27"/>
                <w:szCs w:val="27"/>
                <w:shd w:val="clear" w:color="auto" w:fill="FFFFFF"/>
                <w:lang w:val="ro-RO" w:eastAsia="ro-RO"/>
              </w:rPr>
              <w:t xml:space="preserve">pentru aprobarea Regulamentului sanitar privind materialele </w:t>
            </w:r>
            <w:proofErr w:type="spellStart"/>
            <w:r w:rsidR="00401D3F" w:rsidRPr="007C397F">
              <w:rPr>
                <w:rFonts w:ascii="Times New Roman" w:eastAsia="Times New Roman" w:hAnsi="Times New Roman"/>
                <w:sz w:val="27"/>
                <w:szCs w:val="27"/>
                <w:shd w:val="clear" w:color="auto" w:fill="FFFFFF"/>
                <w:lang w:val="ro-RO" w:eastAsia="ro-RO"/>
              </w:rPr>
              <w:t>şi</w:t>
            </w:r>
            <w:proofErr w:type="spellEnd"/>
            <w:r w:rsidR="00401D3F" w:rsidRPr="007C397F">
              <w:rPr>
                <w:rFonts w:ascii="Times New Roman" w:eastAsia="Times New Roman" w:hAnsi="Times New Roman"/>
                <w:sz w:val="27"/>
                <w:szCs w:val="27"/>
                <w:shd w:val="clear" w:color="auto" w:fill="FFFFFF"/>
                <w:lang w:val="ro-RO" w:eastAsia="ro-RO"/>
              </w:rPr>
              <w:t xml:space="preserve"> obiectele destinate să vină în contact cu produsele alimentare</w:t>
            </w:r>
            <w:r w:rsidR="000F2968" w:rsidRPr="007C397F">
              <w:rPr>
                <w:rFonts w:ascii="Times New Roman" w:eastAsia="Times New Roman" w:hAnsi="Times New Roman"/>
                <w:sz w:val="27"/>
                <w:szCs w:val="27"/>
                <w:shd w:val="clear" w:color="auto" w:fill="FFFFFF"/>
                <w:lang w:val="ro-RO" w:eastAsia="ro-RO"/>
              </w:rPr>
              <w:t>.</w:t>
            </w:r>
          </w:p>
          <w:p w14:paraId="47D5DF0A" w14:textId="77777777" w:rsidR="00185D0E" w:rsidRPr="007C397F" w:rsidRDefault="00401D3F"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w:t>
            </w:r>
            <w:r w:rsidRPr="007C397F">
              <w:rPr>
                <w:rFonts w:ascii="Times New Roman" w:eastAsiaTheme="minorHAnsi" w:hAnsi="Times New Roman"/>
                <w:bCs/>
                <w:sz w:val="27"/>
                <w:szCs w:val="27"/>
                <w:lang w:val="ro-RO" w:eastAsia="ja-JP"/>
              </w:rPr>
              <w:t xml:space="preserve"> Guvernului</w:t>
            </w:r>
            <w:r w:rsidR="00C9730F" w:rsidRPr="007C397F">
              <w:rPr>
                <w:rFonts w:ascii="Times New Roman" w:eastAsia="Times New Roman" w:hAnsi="Times New Roman"/>
                <w:sz w:val="27"/>
                <w:szCs w:val="27"/>
                <w:shd w:val="clear" w:color="auto" w:fill="FFFFFF"/>
                <w:lang w:val="ro-RO" w:eastAsia="ro-RO"/>
              </w:rPr>
              <w:t xml:space="preserve"> 520/2011 </w:t>
            </w:r>
            <w:r w:rsidRPr="007C397F">
              <w:rPr>
                <w:rFonts w:ascii="Times New Roman" w:eastAsia="Times New Roman" w:hAnsi="Times New Roman"/>
                <w:sz w:val="27"/>
                <w:szCs w:val="27"/>
                <w:shd w:val="clear" w:color="auto" w:fill="FFFFFF"/>
                <w:lang w:val="ro-RO" w:eastAsia="ro-RO"/>
              </w:rPr>
              <w:t>cu privire la aprobarea Regulamentului sanitar privind contaminanții din produsele alimentare</w:t>
            </w:r>
          </w:p>
          <w:p w14:paraId="4DC88263" w14:textId="77777777" w:rsidR="00FB79F2" w:rsidRPr="007C397F" w:rsidRDefault="001C09C0" w:rsidP="000F2968">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7C397F">
              <w:rPr>
                <w:rFonts w:ascii="Times New Roman" w:hAnsi="Times New Roman"/>
                <w:sz w:val="27"/>
                <w:szCs w:val="27"/>
                <w:lang w:val="ro-RO"/>
              </w:rPr>
              <w:t xml:space="preserve">Hotărârii Guvernului nr. 229/2013 </w:t>
            </w:r>
            <w:r w:rsidR="00FB79F2" w:rsidRPr="007C397F">
              <w:rPr>
                <w:rFonts w:ascii="Times New Roman" w:hAnsi="Times New Roman"/>
                <w:sz w:val="27"/>
                <w:szCs w:val="27"/>
                <w:lang w:val="ro-RO"/>
              </w:rPr>
              <w:t xml:space="preserve">pentru aprobarea Regulamentului sanitar privind aditivii </w:t>
            </w:r>
            <w:r w:rsidR="007C397F" w:rsidRPr="007C397F">
              <w:rPr>
                <w:rFonts w:ascii="Times New Roman" w:hAnsi="Times New Roman"/>
                <w:sz w:val="27"/>
                <w:szCs w:val="27"/>
                <w:lang w:val="ro-RO"/>
              </w:rPr>
              <w:t>alimentari</w:t>
            </w:r>
          </w:p>
          <w:p w14:paraId="6464C31C" w14:textId="23ADAD13" w:rsidR="004B4093" w:rsidRPr="007C397F" w:rsidRDefault="004717F3" w:rsidP="000F2968">
            <w:pPr>
              <w:spacing w:after="0"/>
              <w:ind w:firstLine="487"/>
              <w:jc w:val="both"/>
              <w:rPr>
                <w:rFonts w:ascii="Times New Roman" w:hAnsi="Times New Roman" w:cs="Times New Roman"/>
                <w:bCs/>
                <w:sz w:val="27"/>
                <w:szCs w:val="27"/>
                <w:shd w:val="clear" w:color="auto" w:fill="FFFFFF"/>
                <w:lang w:val="ro-RO"/>
              </w:rPr>
            </w:pPr>
            <w:r>
              <w:rPr>
                <w:rFonts w:ascii="Times New Roman" w:hAnsi="Times New Roman" w:cs="Times New Roman"/>
                <w:bCs/>
                <w:sz w:val="27"/>
                <w:szCs w:val="27"/>
                <w:shd w:val="clear" w:color="auto" w:fill="FFFFFF"/>
                <w:lang w:val="ro-RO"/>
              </w:rPr>
              <w:t xml:space="preserve">În </w:t>
            </w:r>
            <w:proofErr w:type="spellStart"/>
            <w:r>
              <w:rPr>
                <w:rFonts w:ascii="Times New Roman" w:hAnsi="Times New Roman" w:cs="Times New Roman"/>
                <w:bCs/>
                <w:sz w:val="27"/>
                <w:szCs w:val="27"/>
                <w:shd w:val="clear" w:color="auto" w:fill="FFFFFF"/>
                <w:lang w:val="ro-RO"/>
              </w:rPr>
              <w:t>hotârîrile</w:t>
            </w:r>
            <w:proofErr w:type="spellEnd"/>
            <w:r>
              <w:rPr>
                <w:rFonts w:ascii="Times New Roman" w:hAnsi="Times New Roman" w:cs="Times New Roman"/>
                <w:bCs/>
                <w:sz w:val="27"/>
                <w:szCs w:val="27"/>
                <w:shd w:val="clear" w:color="auto" w:fill="FFFFFF"/>
                <w:lang w:val="ro-RO"/>
              </w:rPr>
              <w:t xml:space="preserve"> propuse pentru modificare, </w:t>
            </w:r>
            <w:r w:rsidR="00BD574E" w:rsidRPr="007C397F">
              <w:rPr>
                <w:rFonts w:ascii="Times New Roman" w:hAnsi="Times New Roman" w:cs="Times New Roman"/>
                <w:bCs/>
                <w:sz w:val="27"/>
                <w:szCs w:val="27"/>
                <w:shd w:val="clear" w:color="auto" w:fill="FFFFFF"/>
                <w:lang w:val="ro-RO"/>
              </w:rPr>
              <w:t>nu se va re</w:t>
            </w:r>
            <w:r w:rsidR="000F2968" w:rsidRPr="007C397F">
              <w:rPr>
                <w:rFonts w:ascii="Times New Roman" w:hAnsi="Times New Roman" w:cs="Times New Roman"/>
                <w:bCs/>
                <w:sz w:val="27"/>
                <w:szCs w:val="27"/>
                <w:shd w:val="clear" w:color="auto" w:fill="FFFFFF"/>
                <w:lang w:val="ro-RO"/>
              </w:rPr>
              <w:t>găsi capitolul ce tine de evaluarea conformității produselor și</w:t>
            </w:r>
            <w:r w:rsidR="000D51F8">
              <w:rPr>
                <w:rFonts w:ascii="Times New Roman" w:hAnsi="Times New Roman" w:cs="Times New Roman"/>
                <w:bCs/>
                <w:sz w:val="27"/>
                <w:szCs w:val="27"/>
                <w:shd w:val="clear" w:color="auto" w:fill="FFFFFF"/>
                <w:lang w:val="ro-RO"/>
              </w:rPr>
              <w:t xml:space="preserve"> respectiv,</w:t>
            </w:r>
            <w:r w:rsidR="000F2968" w:rsidRPr="007C397F">
              <w:rPr>
                <w:rFonts w:ascii="Times New Roman" w:hAnsi="Times New Roman" w:cs="Times New Roman"/>
                <w:bCs/>
                <w:sz w:val="27"/>
                <w:szCs w:val="27"/>
                <w:shd w:val="clear" w:color="auto" w:fill="FFFFFF"/>
                <w:lang w:val="ro-RO"/>
              </w:rPr>
              <w:t xml:space="preserve"> </w:t>
            </w:r>
            <w:r w:rsidR="000F2968" w:rsidRPr="000D51F8">
              <w:rPr>
                <w:rFonts w:ascii="Times New Roman" w:hAnsi="Times New Roman" w:cs="Times New Roman"/>
                <w:bCs/>
                <w:i/>
                <w:sz w:val="27"/>
                <w:szCs w:val="27"/>
                <w:shd w:val="clear" w:color="auto" w:fill="FFFFFF"/>
                <w:lang w:val="ro-RO"/>
              </w:rPr>
              <w:t>declarația de conformitate</w:t>
            </w:r>
            <w:r w:rsidR="000F2968" w:rsidRPr="007C397F">
              <w:rPr>
                <w:rFonts w:ascii="Times New Roman" w:hAnsi="Times New Roman" w:cs="Times New Roman"/>
                <w:bCs/>
                <w:sz w:val="27"/>
                <w:szCs w:val="27"/>
                <w:shd w:val="clear" w:color="auto" w:fill="FFFFFF"/>
                <w:lang w:val="ro-RO"/>
              </w:rPr>
              <w:t xml:space="preserve">. </w:t>
            </w:r>
            <w:r w:rsidRPr="004717F3">
              <w:rPr>
                <w:rFonts w:ascii="Times New Roman" w:hAnsi="Times New Roman" w:cs="Times New Roman"/>
                <w:bCs/>
                <w:sz w:val="27"/>
                <w:szCs w:val="27"/>
                <w:shd w:val="clear" w:color="auto" w:fill="FFFFFF"/>
                <w:lang w:val="en-GB"/>
              </w:rPr>
              <w:t xml:space="preserve">La </w:t>
            </w:r>
            <w:proofErr w:type="spellStart"/>
            <w:r w:rsidRPr="004717F3">
              <w:rPr>
                <w:rFonts w:ascii="Times New Roman" w:hAnsi="Times New Roman" w:cs="Times New Roman"/>
                <w:bCs/>
                <w:sz w:val="27"/>
                <w:szCs w:val="27"/>
                <w:shd w:val="clear" w:color="auto" w:fill="FFFFFF"/>
                <w:lang w:val="en-GB"/>
              </w:rPr>
              <w:t>plasarea</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pe</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piață</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produsele</w:t>
            </w:r>
            <w:proofErr w:type="spellEnd"/>
            <w:r w:rsidRPr="004717F3">
              <w:rPr>
                <w:rFonts w:ascii="Times New Roman" w:hAnsi="Times New Roman" w:cs="Times New Roman"/>
                <w:bCs/>
                <w:sz w:val="27"/>
                <w:szCs w:val="27"/>
                <w:shd w:val="clear" w:color="auto" w:fill="FFFFFF"/>
                <w:lang w:val="en-GB"/>
              </w:rPr>
              <w:t xml:space="preserve"> </w:t>
            </w:r>
            <w:proofErr w:type="spellStart"/>
            <w:r>
              <w:rPr>
                <w:rFonts w:ascii="Times New Roman" w:hAnsi="Times New Roman" w:cs="Times New Roman"/>
                <w:bCs/>
                <w:sz w:val="27"/>
                <w:szCs w:val="27"/>
                <w:shd w:val="clear" w:color="auto" w:fill="FFFFFF"/>
                <w:lang w:val="en-GB"/>
              </w:rPr>
              <w:t>urmează</w:t>
            </w:r>
            <w:proofErr w:type="spellEnd"/>
            <w:r>
              <w:rPr>
                <w:rFonts w:ascii="Times New Roman" w:hAnsi="Times New Roman" w:cs="Times New Roman"/>
                <w:bCs/>
                <w:sz w:val="27"/>
                <w:szCs w:val="27"/>
                <w:shd w:val="clear" w:color="auto" w:fill="FFFFFF"/>
                <w:lang w:val="en-GB"/>
              </w:rPr>
              <w:t xml:space="preserve"> a fi </w:t>
            </w:r>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însoțite</w:t>
            </w:r>
            <w:proofErr w:type="spellEnd"/>
            <w:r w:rsidRPr="004717F3">
              <w:rPr>
                <w:rFonts w:ascii="Times New Roman" w:hAnsi="Times New Roman" w:cs="Times New Roman"/>
                <w:bCs/>
                <w:sz w:val="27"/>
                <w:szCs w:val="27"/>
                <w:shd w:val="clear" w:color="auto" w:fill="FFFFFF"/>
                <w:lang w:val="en-GB"/>
              </w:rPr>
              <w:t xml:space="preserve"> de </w:t>
            </w:r>
            <w:proofErr w:type="spellStart"/>
            <w:r w:rsidRPr="004717F3">
              <w:rPr>
                <w:rFonts w:ascii="Times New Roman" w:hAnsi="Times New Roman" w:cs="Times New Roman"/>
                <w:bCs/>
                <w:sz w:val="27"/>
                <w:szCs w:val="27"/>
                <w:shd w:val="clear" w:color="auto" w:fill="FFFFFF"/>
                <w:lang w:val="en-GB"/>
              </w:rPr>
              <w:t>certificatul</w:t>
            </w:r>
            <w:proofErr w:type="spellEnd"/>
            <w:r w:rsidRPr="004717F3">
              <w:rPr>
                <w:rFonts w:ascii="Times New Roman" w:hAnsi="Times New Roman" w:cs="Times New Roman"/>
                <w:bCs/>
                <w:sz w:val="27"/>
                <w:szCs w:val="27"/>
                <w:shd w:val="clear" w:color="auto" w:fill="FFFFFF"/>
                <w:lang w:val="en-GB"/>
              </w:rPr>
              <w:t xml:space="preserve"> de </w:t>
            </w:r>
            <w:proofErr w:type="spellStart"/>
            <w:r w:rsidRPr="004717F3">
              <w:rPr>
                <w:rFonts w:ascii="Times New Roman" w:hAnsi="Times New Roman" w:cs="Times New Roman"/>
                <w:bCs/>
                <w:sz w:val="27"/>
                <w:szCs w:val="27"/>
                <w:shd w:val="clear" w:color="auto" w:fill="FFFFFF"/>
                <w:lang w:val="en-GB"/>
              </w:rPr>
              <w:t>calitate</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emis</w:t>
            </w:r>
            <w:proofErr w:type="spellEnd"/>
            <w:r w:rsidRPr="004717F3">
              <w:rPr>
                <w:rFonts w:ascii="Times New Roman" w:hAnsi="Times New Roman" w:cs="Times New Roman"/>
                <w:bCs/>
                <w:sz w:val="27"/>
                <w:szCs w:val="27"/>
                <w:shd w:val="clear" w:color="auto" w:fill="FFFFFF"/>
                <w:lang w:val="en-GB"/>
              </w:rPr>
              <w:t xml:space="preserve"> de </w:t>
            </w:r>
            <w:proofErr w:type="spellStart"/>
            <w:r w:rsidRPr="004717F3">
              <w:rPr>
                <w:rFonts w:ascii="Times New Roman" w:hAnsi="Times New Roman" w:cs="Times New Roman"/>
                <w:bCs/>
                <w:sz w:val="27"/>
                <w:szCs w:val="27"/>
                <w:shd w:val="clear" w:color="auto" w:fill="FFFFFF"/>
                <w:lang w:val="en-GB"/>
              </w:rPr>
              <w:t>către</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producător</w:t>
            </w:r>
            <w:proofErr w:type="spellEnd"/>
            <w:r w:rsidRPr="004717F3">
              <w:rPr>
                <w:rFonts w:ascii="Times New Roman" w:hAnsi="Times New Roman" w:cs="Times New Roman"/>
                <w:bCs/>
                <w:sz w:val="27"/>
                <w:szCs w:val="27"/>
                <w:shd w:val="clear" w:color="auto" w:fill="FFFFFF"/>
                <w:lang w:val="en-GB"/>
              </w:rPr>
              <w:t xml:space="preserve">, </w:t>
            </w:r>
            <w:proofErr w:type="spellStart"/>
            <w:r w:rsidRPr="004717F3">
              <w:rPr>
                <w:rFonts w:ascii="Times New Roman" w:hAnsi="Times New Roman" w:cs="Times New Roman"/>
                <w:bCs/>
                <w:sz w:val="27"/>
                <w:szCs w:val="27"/>
                <w:shd w:val="clear" w:color="auto" w:fill="FFFFFF"/>
                <w:lang w:val="en-GB"/>
              </w:rPr>
              <w:t>însoțit</w:t>
            </w:r>
            <w:proofErr w:type="spellEnd"/>
            <w:r w:rsidRPr="004717F3">
              <w:rPr>
                <w:rFonts w:ascii="Times New Roman" w:hAnsi="Times New Roman" w:cs="Times New Roman"/>
                <w:bCs/>
                <w:sz w:val="27"/>
                <w:szCs w:val="27"/>
                <w:shd w:val="clear" w:color="auto" w:fill="FFFFFF"/>
                <w:lang w:val="en-GB"/>
              </w:rPr>
              <w:t xml:space="preserve"> de </w:t>
            </w:r>
            <w:proofErr w:type="spellStart"/>
            <w:r w:rsidRPr="004717F3">
              <w:rPr>
                <w:rFonts w:ascii="Times New Roman" w:hAnsi="Times New Roman" w:cs="Times New Roman"/>
                <w:bCs/>
                <w:sz w:val="27"/>
                <w:szCs w:val="27"/>
                <w:shd w:val="clear" w:color="auto" w:fill="FFFFFF"/>
                <w:lang w:val="en-GB"/>
              </w:rPr>
              <w:t>încercările</w:t>
            </w:r>
            <w:proofErr w:type="spellEnd"/>
            <w:r w:rsidRPr="004717F3">
              <w:rPr>
                <w:rFonts w:ascii="Times New Roman" w:hAnsi="Times New Roman" w:cs="Times New Roman"/>
                <w:bCs/>
                <w:sz w:val="27"/>
                <w:szCs w:val="27"/>
                <w:shd w:val="clear" w:color="auto" w:fill="FFFFFF"/>
                <w:lang w:val="en-GB"/>
              </w:rPr>
              <w:t xml:space="preserve"> de </w:t>
            </w:r>
            <w:proofErr w:type="spellStart"/>
            <w:r w:rsidRPr="004717F3">
              <w:rPr>
                <w:rFonts w:ascii="Times New Roman" w:hAnsi="Times New Roman" w:cs="Times New Roman"/>
                <w:bCs/>
                <w:sz w:val="27"/>
                <w:szCs w:val="27"/>
                <w:shd w:val="clear" w:color="auto" w:fill="FFFFFF"/>
                <w:lang w:val="en-GB"/>
              </w:rPr>
              <w:t>laborator</w:t>
            </w:r>
            <w:proofErr w:type="spellEnd"/>
            <w:r w:rsidR="006E722F">
              <w:rPr>
                <w:rFonts w:ascii="Times New Roman" w:hAnsi="Times New Roman" w:cs="Times New Roman"/>
                <w:bCs/>
                <w:sz w:val="27"/>
                <w:szCs w:val="27"/>
                <w:shd w:val="clear" w:color="auto" w:fill="FFFFFF"/>
                <w:lang w:val="ro-RO"/>
              </w:rPr>
              <w:t>, conform art. 13</w:t>
            </w:r>
            <w:r w:rsidR="006E722F">
              <w:rPr>
                <w:rFonts w:ascii="Times New Roman" w:hAnsi="Times New Roman" w:cs="Times New Roman"/>
                <w:bCs/>
                <w:sz w:val="27"/>
                <w:szCs w:val="27"/>
                <w:shd w:val="clear" w:color="auto" w:fill="FFFFFF"/>
                <w:vertAlign w:val="superscript"/>
                <w:lang w:val="ro-RO"/>
              </w:rPr>
              <w:t>1</w:t>
            </w:r>
            <w:r w:rsidR="006E722F">
              <w:rPr>
                <w:rFonts w:ascii="Times New Roman" w:hAnsi="Times New Roman" w:cs="Times New Roman"/>
                <w:bCs/>
                <w:sz w:val="27"/>
                <w:szCs w:val="27"/>
                <w:shd w:val="clear" w:color="auto" w:fill="FFFFFF"/>
                <w:lang w:val="ro-RO"/>
              </w:rPr>
              <w:t xml:space="preserve"> din legea 306/2018 cu privire la siguranța alimentelor</w:t>
            </w:r>
            <w:r w:rsidR="000F2968" w:rsidRPr="007C397F">
              <w:rPr>
                <w:rFonts w:ascii="Times New Roman" w:hAnsi="Times New Roman" w:cs="Times New Roman"/>
                <w:bCs/>
                <w:sz w:val="27"/>
                <w:szCs w:val="27"/>
                <w:shd w:val="clear" w:color="auto" w:fill="FFFFFF"/>
                <w:lang w:val="ro-RO"/>
              </w:rPr>
              <w:t>.</w:t>
            </w:r>
          </w:p>
          <w:p w14:paraId="089DFDB0" w14:textId="4009CA42" w:rsidR="005D6E74" w:rsidRPr="007C397F" w:rsidRDefault="005D6E74" w:rsidP="000F2968">
            <w:pPr>
              <w:spacing w:after="0"/>
              <w:ind w:firstLine="637"/>
              <w:jc w:val="both"/>
              <w:rPr>
                <w:rFonts w:ascii="Times New Roman" w:hAnsi="Times New Roman" w:cs="Times New Roman"/>
                <w:bCs/>
                <w:sz w:val="27"/>
                <w:szCs w:val="27"/>
                <w:shd w:val="clear" w:color="auto" w:fill="FFFFFF"/>
                <w:lang w:val="ro-RO"/>
              </w:rPr>
            </w:pPr>
          </w:p>
        </w:tc>
      </w:tr>
      <w:tr w:rsidR="00F85116" w:rsidRPr="007C397F" w14:paraId="30358AD8"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8D424D"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lastRenderedPageBreak/>
              <w:t>2. Stabilirea obiectivelor</w:t>
            </w:r>
          </w:p>
        </w:tc>
      </w:tr>
      <w:tr w:rsidR="00F85116" w:rsidRPr="007C397F" w14:paraId="077C5D7B"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1C5883" w14:textId="77777777"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D6B11"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obiectivele (care trebuie să fie legate direct de problemă </w:t>
            </w:r>
            <w:r w:rsidR="001520B6"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realist)</w:t>
            </w:r>
          </w:p>
        </w:tc>
      </w:tr>
      <w:tr w:rsidR="00F85116" w:rsidRPr="007C397F" w14:paraId="4AD3ACF6"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91ADA86" w14:textId="77777777" w:rsidR="00334A01" w:rsidRPr="00C639D3"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Prezentul proiect implică următoarele obiective:</w:t>
            </w:r>
          </w:p>
          <w:p w14:paraId="263E3247" w14:textId="77777777" w:rsidR="00B5371E" w:rsidRPr="00C639D3" w:rsidRDefault="008E3595"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Pr>
                <w:rStyle w:val="2"/>
                <w:rFonts w:eastAsiaTheme="majorEastAsia"/>
                <w:color w:val="auto"/>
                <w:sz w:val="27"/>
                <w:szCs w:val="27"/>
              </w:rPr>
              <w:t xml:space="preserve">-alinierea </w:t>
            </w:r>
            <w:r w:rsidR="0094195D">
              <w:rPr>
                <w:rStyle w:val="2"/>
                <w:rFonts w:eastAsiaTheme="majorEastAsia"/>
                <w:color w:val="auto"/>
                <w:sz w:val="27"/>
                <w:szCs w:val="27"/>
              </w:rPr>
              <w:t xml:space="preserve">actului normativ </w:t>
            </w:r>
            <w:r w:rsidR="00B5371E" w:rsidRPr="00C639D3">
              <w:rPr>
                <w:rStyle w:val="2"/>
                <w:rFonts w:eastAsiaTheme="majorEastAsia"/>
                <w:color w:val="auto"/>
                <w:sz w:val="27"/>
                <w:szCs w:val="27"/>
              </w:rPr>
              <w:t xml:space="preserve">cu </w:t>
            </w:r>
            <w:r w:rsidR="00EA4801" w:rsidRPr="00C639D3">
              <w:rPr>
                <w:rStyle w:val="2"/>
                <w:rFonts w:eastAsiaTheme="majorEastAsia"/>
                <w:color w:val="auto"/>
                <w:sz w:val="27"/>
                <w:szCs w:val="27"/>
              </w:rPr>
              <w:t>legislația</w:t>
            </w:r>
            <w:r w:rsidR="00B5371E" w:rsidRPr="00C639D3">
              <w:rPr>
                <w:rStyle w:val="2"/>
                <w:rFonts w:eastAsiaTheme="majorEastAsia"/>
                <w:color w:val="auto"/>
                <w:sz w:val="27"/>
                <w:szCs w:val="27"/>
              </w:rPr>
              <w:t xml:space="preserve"> alimentara </w:t>
            </w:r>
            <w:r w:rsidR="00EA4801" w:rsidRPr="00C639D3">
              <w:rPr>
                <w:rStyle w:val="2"/>
                <w:rFonts w:eastAsiaTheme="majorEastAsia"/>
                <w:color w:val="auto"/>
                <w:sz w:val="27"/>
                <w:szCs w:val="27"/>
              </w:rPr>
              <w:t>prevăzută</w:t>
            </w:r>
            <w:r w:rsidR="00B5371E" w:rsidRPr="00C639D3">
              <w:rPr>
                <w:rStyle w:val="2"/>
                <w:rFonts w:eastAsiaTheme="majorEastAsia"/>
                <w:color w:val="auto"/>
                <w:sz w:val="27"/>
                <w:szCs w:val="27"/>
              </w:rPr>
              <w:t xml:space="preserve"> de Legea 306 /2018</w:t>
            </w:r>
            <w:r w:rsidR="0094195D">
              <w:rPr>
                <w:rStyle w:val="2"/>
                <w:rFonts w:eastAsiaTheme="majorEastAsia"/>
                <w:color w:val="auto"/>
                <w:sz w:val="27"/>
                <w:szCs w:val="27"/>
              </w:rPr>
              <w:t xml:space="preserve">,    Legea </w:t>
            </w:r>
            <w:r w:rsidR="00CA4BBF" w:rsidRPr="00C639D3">
              <w:rPr>
                <w:rStyle w:val="2"/>
                <w:rFonts w:eastAsiaTheme="majorEastAsia"/>
                <w:color w:val="auto"/>
                <w:sz w:val="27"/>
                <w:szCs w:val="27"/>
              </w:rPr>
              <w:t>296/2017</w:t>
            </w:r>
            <w:r w:rsidR="0094195D">
              <w:rPr>
                <w:rStyle w:val="2"/>
                <w:rFonts w:eastAsiaTheme="majorEastAsia"/>
                <w:color w:val="auto"/>
                <w:sz w:val="27"/>
                <w:szCs w:val="27"/>
              </w:rPr>
              <w:t>, Legea</w:t>
            </w:r>
            <w:r w:rsidR="00CA4BBF" w:rsidRPr="00C639D3">
              <w:rPr>
                <w:rStyle w:val="2"/>
                <w:rFonts w:eastAsiaTheme="majorEastAsia"/>
                <w:color w:val="auto"/>
                <w:sz w:val="27"/>
                <w:szCs w:val="27"/>
              </w:rPr>
              <w:t xml:space="preserve"> 279/2017 ajustate la acquis-</w:t>
            </w:r>
            <w:proofErr w:type="spellStart"/>
            <w:r w:rsidR="00CA4BBF" w:rsidRPr="00C639D3">
              <w:rPr>
                <w:rStyle w:val="2"/>
                <w:rFonts w:eastAsiaTheme="majorEastAsia"/>
                <w:color w:val="auto"/>
                <w:sz w:val="27"/>
                <w:szCs w:val="27"/>
              </w:rPr>
              <w:t>ul</w:t>
            </w:r>
            <w:proofErr w:type="spellEnd"/>
            <w:r w:rsidR="00B5371E" w:rsidRPr="00C639D3">
              <w:rPr>
                <w:rStyle w:val="2"/>
                <w:rFonts w:eastAsiaTheme="majorEastAsia"/>
                <w:color w:val="auto"/>
                <w:sz w:val="27"/>
                <w:szCs w:val="27"/>
              </w:rPr>
              <w:t xml:space="preserve"> UE </w:t>
            </w:r>
          </w:p>
          <w:p w14:paraId="3B1BA157" w14:textId="58D571BE" w:rsidR="0002051F" w:rsidRPr="007C397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 xml:space="preserve">-plasarea </w:t>
            </w:r>
            <w:r w:rsidR="00FA7FD0" w:rsidRPr="00C639D3">
              <w:rPr>
                <w:rStyle w:val="2"/>
                <w:rFonts w:eastAsiaTheme="majorEastAsia"/>
                <w:color w:val="auto"/>
                <w:sz w:val="27"/>
                <w:szCs w:val="27"/>
              </w:rPr>
              <w:t xml:space="preserve">pe piață </w:t>
            </w:r>
            <w:r w:rsidR="004B6F60" w:rsidRPr="00C639D3">
              <w:rPr>
                <w:rStyle w:val="2"/>
                <w:rFonts w:eastAsiaTheme="majorEastAsia"/>
                <w:color w:val="auto"/>
                <w:sz w:val="27"/>
                <w:szCs w:val="27"/>
              </w:rPr>
              <w:t xml:space="preserve">și comercializarea unor produse </w:t>
            </w:r>
            <w:r w:rsidR="00FA7FD0" w:rsidRPr="00C639D3">
              <w:rPr>
                <w:rStyle w:val="2"/>
                <w:rFonts w:eastAsiaTheme="majorEastAsia"/>
                <w:color w:val="auto"/>
                <w:sz w:val="27"/>
                <w:szCs w:val="27"/>
              </w:rPr>
              <w:t>care să corespundă cerințelor de calitate</w:t>
            </w:r>
            <w:r w:rsidRPr="00C639D3">
              <w:rPr>
                <w:rStyle w:val="2"/>
                <w:rFonts w:eastAsiaTheme="majorEastAsia"/>
                <w:color w:val="auto"/>
                <w:sz w:val="27"/>
                <w:szCs w:val="27"/>
              </w:rPr>
              <w:t>;</w:t>
            </w:r>
          </w:p>
          <w:p w14:paraId="2E094E63" w14:textId="77777777" w:rsidR="004B6F60" w:rsidRPr="007C397F" w:rsidRDefault="00334A01" w:rsidP="004B6F60">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 xml:space="preserve">-stabilirea </w:t>
            </w:r>
            <w:r w:rsidR="00FA7FD0" w:rsidRPr="007C397F">
              <w:rPr>
                <w:rStyle w:val="2"/>
                <w:rFonts w:eastAsiaTheme="majorEastAsia"/>
                <w:color w:val="auto"/>
                <w:sz w:val="27"/>
                <w:szCs w:val="27"/>
              </w:rPr>
              <w:t>unor relații bazate pe o concurență loială</w:t>
            </w:r>
            <w:r w:rsidRPr="007C397F">
              <w:rPr>
                <w:rStyle w:val="2"/>
                <w:rFonts w:eastAsiaTheme="majorEastAsia"/>
                <w:color w:val="auto"/>
                <w:sz w:val="27"/>
                <w:szCs w:val="27"/>
              </w:rPr>
              <w:t>;</w:t>
            </w:r>
          </w:p>
          <w:p w14:paraId="36110641" w14:textId="77777777" w:rsidR="00334A01" w:rsidRPr="007C397F" w:rsidRDefault="00334A01" w:rsidP="00334A01">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w:t>
            </w:r>
            <w:r w:rsidR="00116B76" w:rsidRPr="007C397F">
              <w:rPr>
                <w:rStyle w:val="2"/>
                <w:rFonts w:eastAsiaTheme="majorEastAsia"/>
                <w:color w:val="auto"/>
                <w:sz w:val="27"/>
                <w:szCs w:val="27"/>
              </w:rPr>
              <w:t>protecția</w:t>
            </w:r>
            <w:r w:rsidRPr="007C397F">
              <w:rPr>
                <w:rStyle w:val="2"/>
                <w:rFonts w:eastAsiaTheme="majorEastAsia"/>
                <w:color w:val="auto"/>
                <w:sz w:val="27"/>
                <w:szCs w:val="27"/>
              </w:rPr>
              <w:t xml:space="preserve"> consumatorului</w:t>
            </w:r>
          </w:p>
          <w:p w14:paraId="4629C0BB" w14:textId="77777777" w:rsidR="00F85116" w:rsidRPr="007C397F" w:rsidRDefault="009F3E53" w:rsidP="00EA4801">
            <w:pPr>
              <w:widowControl w:val="0"/>
              <w:autoSpaceDE w:val="0"/>
              <w:autoSpaceDN w:val="0"/>
              <w:adjustRightInd w:val="0"/>
              <w:spacing w:after="0" w:line="240" w:lineRule="auto"/>
              <w:ind w:firstLine="533"/>
              <w:jc w:val="both"/>
              <w:rPr>
                <w:rFonts w:ascii="Times New Roman" w:eastAsiaTheme="majorEastAsia" w:hAnsi="Times New Roman" w:cs="Times New Roman"/>
                <w:sz w:val="27"/>
                <w:szCs w:val="27"/>
                <w:lang w:val="ro-RO" w:eastAsia="ro-RO" w:bidi="ro-RO"/>
              </w:rPr>
            </w:pPr>
            <w:r w:rsidRPr="007C397F">
              <w:rPr>
                <w:rStyle w:val="2"/>
                <w:rFonts w:eastAsiaTheme="majorEastAsia"/>
                <w:color w:val="auto"/>
                <w:sz w:val="27"/>
                <w:szCs w:val="27"/>
              </w:rPr>
              <w:t xml:space="preserve">-excluderea practicilor neloiale </w:t>
            </w:r>
          </w:p>
        </w:tc>
      </w:tr>
      <w:tr w:rsidR="00F85116" w:rsidRPr="007C397F" w14:paraId="3614FA18"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29D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3. Identificarea </w:t>
            </w:r>
            <w:r w:rsidR="001520B6" w:rsidRPr="007C397F">
              <w:rPr>
                <w:rFonts w:ascii="Times New Roman" w:eastAsia="Times New Roman" w:hAnsi="Times New Roman" w:cs="Times New Roman"/>
                <w:b/>
                <w:bCs/>
                <w:color w:val="000000"/>
                <w:sz w:val="27"/>
                <w:szCs w:val="27"/>
                <w:lang w:val="ro-RO" w:eastAsia="ro-RO"/>
              </w:rPr>
              <w:t>opțiunilor</w:t>
            </w:r>
          </w:p>
        </w:tc>
      </w:tr>
      <w:tr w:rsidR="00F85116" w:rsidRPr="007C397F" w14:paraId="56B67A4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B2E2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811377"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 nu face nimic”, care presupune lipsa de </w:t>
            </w:r>
            <w:r w:rsidR="00811377" w:rsidRPr="007C397F">
              <w:rPr>
                <w:rFonts w:ascii="Times New Roman" w:eastAsia="Times New Roman" w:hAnsi="Times New Roman" w:cs="Times New Roman"/>
                <w:color w:val="000000"/>
                <w:sz w:val="27"/>
                <w:szCs w:val="27"/>
                <w:lang w:val="ro-RO" w:eastAsia="ro-RO"/>
              </w:rPr>
              <w:t>intervenție</w:t>
            </w:r>
          </w:p>
        </w:tc>
      </w:tr>
      <w:tr w:rsidR="00F85116" w:rsidRPr="007C397F" w14:paraId="54709DC4"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7E46D8" w14:textId="77777777" w:rsidR="00F85116" w:rsidRPr="007C397F" w:rsidRDefault="00E57DE3"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Opțiunea </w:t>
            </w:r>
            <w:r w:rsidR="00CE209B" w:rsidRPr="007C397F">
              <w:rPr>
                <w:rFonts w:ascii="Times New Roman" w:eastAsia="Times New Roman" w:hAnsi="Times New Roman" w:cs="Times New Roman"/>
                <w:color w:val="000000"/>
                <w:sz w:val="27"/>
                <w:szCs w:val="27"/>
                <w:lang w:val="ro-RO" w:eastAsia="ro-RO"/>
              </w:rPr>
              <w:t>de „a nu face nimic”, nu are nici un avantaj.</w:t>
            </w:r>
            <w:r w:rsidRPr="007C397F">
              <w:rPr>
                <w:rFonts w:ascii="Times New Roman" w:eastAsia="Times New Roman" w:hAnsi="Times New Roman" w:cs="Times New Roman"/>
                <w:color w:val="000000"/>
                <w:sz w:val="27"/>
                <w:szCs w:val="27"/>
                <w:lang w:val="ro-RO" w:eastAsia="ro-RO"/>
              </w:rPr>
              <w:t xml:space="preserve"> Consecințele fiind descrise la pct. 1. d).</w:t>
            </w:r>
          </w:p>
        </w:tc>
      </w:tr>
      <w:tr w:rsidR="00F85116" w:rsidRPr="007C397F" w14:paraId="51A54C5D"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451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b)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7C397F">
              <w:rPr>
                <w:rFonts w:ascii="Times New Roman" w:eastAsia="Times New Roman" w:hAnsi="Times New Roman" w:cs="Times New Roman"/>
                <w:color w:val="000000"/>
                <w:sz w:val="27"/>
                <w:szCs w:val="27"/>
                <w:lang w:val="ro-RO" w:eastAsia="ro-RO"/>
              </w:rPr>
              <w:t>explicând</w:t>
            </w:r>
            <w:r w:rsidRPr="007C397F">
              <w:rPr>
                <w:rFonts w:ascii="Times New Roman" w:eastAsia="Times New Roman" w:hAnsi="Times New Roman" w:cs="Times New Roman"/>
                <w:color w:val="000000"/>
                <w:sz w:val="27"/>
                <w:szCs w:val="27"/>
                <w:lang w:val="ro-RO" w:eastAsia="ro-RO"/>
              </w:rPr>
              <w:t xml:space="preserve"> cum acestea </w:t>
            </w:r>
            <w:r w:rsidR="00811377" w:rsidRPr="007C397F">
              <w:rPr>
                <w:rFonts w:ascii="Times New Roman" w:eastAsia="Times New Roman" w:hAnsi="Times New Roman" w:cs="Times New Roman"/>
                <w:color w:val="000000"/>
                <w:sz w:val="27"/>
                <w:szCs w:val="27"/>
                <w:lang w:val="ro-RO" w:eastAsia="ro-RO"/>
              </w:rPr>
              <w:t>țintesc</w:t>
            </w:r>
            <w:r w:rsidRPr="007C397F">
              <w:rPr>
                <w:rFonts w:ascii="Times New Roman" w:eastAsia="Times New Roman" w:hAnsi="Times New Roman" w:cs="Times New Roman"/>
                <w:color w:val="000000"/>
                <w:sz w:val="27"/>
                <w:szCs w:val="27"/>
                <w:lang w:val="ro-RO" w:eastAsia="ro-RO"/>
              </w:rPr>
              <w:t xml:space="preserve"> cauzele problemei, cu indicarea </w:t>
            </w:r>
            <w:r w:rsidR="00811377" w:rsidRPr="007C397F">
              <w:rPr>
                <w:rFonts w:ascii="Times New Roman" w:eastAsia="Times New Roman" w:hAnsi="Times New Roman" w:cs="Times New Roman"/>
                <w:color w:val="000000"/>
                <w:sz w:val="27"/>
                <w:szCs w:val="27"/>
                <w:lang w:val="ro-RO" w:eastAsia="ro-RO"/>
              </w:rPr>
              <w:t>novațiilor</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întregului spectru de </w:t>
            </w:r>
            <w:r w:rsidR="00811377" w:rsidRPr="007C397F">
              <w:rPr>
                <w:rFonts w:ascii="Times New Roman" w:eastAsia="Times New Roman" w:hAnsi="Times New Roman" w:cs="Times New Roman"/>
                <w:color w:val="000000"/>
                <w:sz w:val="27"/>
                <w:szCs w:val="27"/>
                <w:lang w:val="ro-RO" w:eastAsia="ro-RO"/>
              </w:rPr>
              <w:t>soluții</w:t>
            </w:r>
            <w:r w:rsidRPr="007C397F">
              <w:rPr>
                <w:rFonts w:ascii="Times New Roman" w:eastAsia="Times New Roman" w:hAnsi="Times New Roman" w:cs="Times New Roman"/>
                <w:color w:val="000000"/>
                <w:sz w:val="27"/>
                <w:szCs w:val="27"/>
                <w:lang w:val="ro-RO" w:eastAsia="ro-RO"/>
              </w:rPr>
              <w:t>/drepturi/</w:t>
            </w:r>
            <w:r w:rsidR="00811377" w:rsidRPr="007C397F">
              <w:rPr>
                <w:rFonts w:ascii="Times New Roman" w:eastAsia="Times New Roman" w:hAnsi="Times New Roman" w:cs="Times New Roman"/>
                <w:color w:val="000000"/>
                <w:sz w:val="27"/>
                <w:szCs w:val="27"/>
                <w:lang w:val="ro-RO" w:eastAsia="ro-RO"/>
              </w:rPr>
              <w:t>obligații</w:t>
            </w:r>
            <w:r w:rsidRPr="007C397F">
              <w:rPr>
                <w:rFonts w:ascii="Times New Roman" w:eastAsia="Times New Roman" w:hAnsi="Times New Roman" w:cs="Times New Roman"/>
                <w:color w:val="000000"/>
                <w:sz w:val="27"/>
                <w:szCs w:val="27"/>
                <w:lang w:val="ro-RO" w:eastAsia="ro-RO"/>
              </w:rPr>
              <w:t xml:space="preserve"> ce se doresc să fie aprobate</w:t>
            </w:r>
          </w:p>
        </w:tc>
      </w:tr>
      <w:tr w:rsidR="00F85116" w:rsidRPr="007C397F" w14:paraId="010D348F"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6F7C1A" w14:textId="59731328" w:rsidR="00BD69E7" w:rsidRPr="006E722F" w:rsidRDefault="006E722F" w:rsidP="00E57DE3">
            <w:pPr>
              <w:pStyle w:val="Frspaiere"/>
              <w:ind w:firstLine="567"/>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Proiectul prevede modificarea </w:t>
            </w:r>
            <w:proofErr w:type="spellStart"/>
            <w:r w:rsidRPr="006E722F">
              <w:rPr>
                <w:rFonts w:ascii="Times New Roman" w:eastAsia="Times New Roman" w:hAnsi="Times New Roman" w:cs="Times New Roman"/>
                <w:sz w:val="27"/>
                <w:szCs w:val="27"/>
                <w:lang w:val="en-US"/>
              </w:rPr>
              <w:t>Hotărârea</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Guvernului</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nr</w:t>
            </w:r>
            <w:proofErr w:type="spellEnd"/>
            <w:r w:rsidRPr="006E722F">
              <w:rPr>
                <w:rFonts w:ascii="Times New Roman" w:eastAsia="Times New Roman" w:hAnsi="Times New Roman" w:cs="Times New Roman"/>
                <w:sz w:val="27"/>
                <w:szCs w:val="27"/>
                <w:lang w:val="en-US"/>
              </w:rPr>
              <w:t xml:space="preserve">. 291/2014 cu </w:t>
            </w:r>
            <w:proofErr w:type="spellStart"/>
            <w:r w:rsidRPr="006E722F">
              <w:rPr>
                <w:rFonts w:ascii="Times New Roman" w:eastAsia="Times New Roman" w:hAnsi="Times New Roman" w:cs="Times New Roman"/>
                <w:sz w:val="27"/>
                <w:szCs w:val="27"/>
                <w:lang w:val="en-US"/>
              </w:rPr>
              <w:t>privire</w:t>
            </w:r>
            <w:proofErr w:type="spellEnd"/>
            <w:r w:rsidRPr="006E722F">
              <w:rPr>
                <w:rFonts w:ascii="Times New Roman" w:eastAsia="Times New Roman" w:hAnsi="Times New Roman" w:cs="Times New Roman"/>
                <w:sz w:val="27"/>
                <w:szCs w:val="27"/>
                <w:lang w:val="en-US"/>
              </w:rPr>
              <w:t xml:space="preserve"> la </w:t>
            </w:r>
            <w:proofErr w:type="spellStart"/>
            <w:r w:rsidRPr="006E722F">
              <w:rPr>
                <w:rFonts w:ascii="Times New Roman" w:eastAsia="Times New Roman" w:hAnsi="Times New Roman" w:cs="Times New Roman"/>
                <w:sz w:val="27"/>
                <w:szCs w:val="27"/>
                <w:lang w:val="en-US"/>
              </w:rPr>
              <w:t>aprobarea</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Cerințelor</w:t>
            </w:r>
            <w:proofErr w:type="spellEnd"/>
            <w:r w:rsidRPr="006E722F">
              <w:rPr>
                <w:rFonts w:ascii="Times New Roman" w:eastAsia="Times New Roman" w:hAnsi="Times New Roman" w:cs="Times New Roman"/>
                <w:sz w:val="27"/>
                <w:szCs w:val="27"/>
                <w:lang w:val="en-US"/>
              </w:rPr>
              <w:t xml:space="preserve"> de </w:t>
            </w:r>
            <w:proofErr w:type="spellStart"/>
            <w:r w:rsidRPr="006E722F">
              <w:rPr>
                <w:rFonts w:ascii="Times New Roman" w:eastAsia="Times New Roman" w:hAnsi="Times New Roman" w:cs="Times New Roman"/>
                <w:sz w:val="27"/>
                <w:szCs w:val="27"/>
                <w:lang w:val="en-US"/>
              </w:rPr>
              <w:t>calitate</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pentru</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orez</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și</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crupe</w:t>
            </w:r>
            <w:proofErr w:type="spellEnd"/>
            <w:r w:rsidRPr="006E722F">
              <w:rPr>
                <w:rFonts w:ascii="Times New Roman" w:eastAsia="Times New Roman" w:hAnsi="Times New Roman" w:cs="Times New Roman"/>
                <w:sz w:val="27"/>
                <w:szCs w:val="27"/>
                <w:lang w:val="en-US"/>
              </w:rPr>
              <w:t xml:space="preserve"> de </w:t>
            </w:r>
            <w:proofErr w:type="spellStart"/>
            <w:r w:rsidRPr="006E722F">
              <w:rPr>
                <w:rFonts w:ascii="Times New Roman" w:eastAsia="Times New Roman" w:hAnsi="Times New Roman" w:cs="Times New Roman"/>
                <w:sz w:val="27"/>
                <w:szCs w:val="27"/>
                <w:lang w:val="en-US"/>
              </w:rPr>
              <w:t>orez</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monitorul</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oficial</w:t>
            </w:r>
            <w:proofErr w:type="spellEnd"/>
            <w:r w:rsidRPr="006E722F">
              <w:rPr>
                <w:rFonts w:ascii="Times New Roman" w:eastAsia="Times New Roman" w:hAnsi="Times New Roman" w:cs="Times New Roman"/>
                <w:sz w:val="27"/>
                <w:szCs w:val="27"/>
                <w:lang w:val="en-US"/>
              </w:rPr>
              <w:t xml:space="preserve"> al </w:t>
            </w:r>
            <w:proofErr w:type="spellStart"/>
            <w:r w:rsidRPr="006E722F">
              <w:rPr>
                <w:rFonts w:ascii="Times New Roman" w:eastAsia="Times New Roman" w:hAnsi="Times New Roman" w:cs="Times New Roman"/>
                <w:sz w:val="27"/>
                <w:szCs w:val="27"/>
                <w:lang w:val="en-US"/>
              </w:rPr>
              <w:t>republicii</w:t>
            </w:r>
            <w:proofErr w:type="spellEnd"/>
            <w:r w:rsidRPr="006E722F">
              <w:rPr>
                <w:rFonts w:ascii="Times New Roman" w:eastAsia="Times New Roman" w:hAnsi="Times New Roman" w:cs="Times New Roman"/>
                <w:sz w:val="27"/>
                <w:szCs w:val="27"/>
                <w:lang w:val="en-US"/>
              </w:rPr>
              <w:t xml:space="preserve"> Moldova 2014</w:t>
            </w:r>
            <w:r>
              <w:rPr>
                <w:rFonts w:ascii="Times New Roman" w:eastAsia="Times New Roman" w:hAnsi="Times New Roman" w:cs="Times New Roman"/>
                <w:sz w:val="27"/>
                <w:szCs w:val="27"/>
                <w:lang w:val="en-US"/>
              </w:rPr>
              <w:t xml:space="preserve"> </w:t>
            </w:r>
            <w:proofErr w:type="spellStart"/>
            <w:r>
              <w:rPr>
                <w:rFonts w:ascii="Times New Roman" w:eastAsia="Times New Roman" w:hAnsi="Times New Roman" w:cs="Times New Roman"/>
                <w:sz w:val="27"/>
                <w:szCs w:val="27"/>
                <w:lang w:val="en-US"/>
              </w:rPr>
              <w:t>și</w:t>
            </w:r>
            <w:proofErr w:type="spellEnd"/>
            <w:r>
              <w:rPr>
                <w:rFonts w:ascii="Times New Roman" w:eastAsia="Times New Roman" w:hAnsi="Times New Roman" w:cs="Times New Roman"/>
                <w:sz w:val="27"/>
                <w:szCs w:val="27"/>
                <w:lang w:val="en-US"/>
              </w:rPr>
              <w:t xml:space="preserve"> a </w:t>
            </w:r>
            <w:proofErr w:type="spellStart"/>
            <w:r>
              <w:rPr>
                <w:rFonts w:ascii="Times New Roman" w:eastAsia="Times New Roman" w:hAnsi="Times New Roman" w:cs="Times New Roman"/>
                <w:sz w:val="27"/>
                <w:szCs w:val="27"/>
                <w:lang w:val="en-US"/>
              </w:rPr>
              <w:t>Hotărârii</w:t>
            </w:r>
            <w:proofErr w:type="spellEnd"/>
            <w:r>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Guvernului</w:t>
            </w:r>
            <w:proofErr w:type="spellEnd"/>
            <w:r w:rsidR="0004100F">
              <w:rPr>
                <w:rFonts w:ascii="Times New Roman" w:eastAsia="Times New Roman" w:hAnsi="Times New Roman" w:cs="Times New Roman"/>
                <w:sz w:val="27"/>
                <w:szCs w:val="27"/>
                <w:lang w:val="en-US"/>
              </w:rPr>
              <w:t xml:space="preserve"> 774/2007</w:t>
            </w:r>
            <w:r w:rsidRPr="006E722F">
              <w:rPr>
                <w:rFonts w:ascii="Times New Roman" w:eastAsia="Times New Roman" w:hAnsi="Times New Roman" w:cs="Times New Roman"/>
                <w:sz w:val="27"/>
                <w:szCs w:val="27"/>
                <w:lang w:val="en-US"/>
              </w:rPr>
              <w:t xml:space="preserve"> cu </w:t>
            </w:r>
            <w:proofErr w:type="spellStart"/>
            <w:r w:rsidRPr="006E722F">
              <w:rPr>
                <w:rFonts w:ascii="Times New Roman" w:eastAsia="Times New Roman" w:hAnsi="Times New Roman" w:cs="Times New Roman"/>
                <w:sz w:val="27"/>
                <w:szCs w:val="27"/>
                <w:lang w:val="en-US"/>
              </w:rPr>
              <w:t>privire</w:t>
            </w:r>
            <w:proofErr w:type="spellEnd"/>
            <w:r w:rsidRPr="006E722F">
              <w:rPr>
                <w:rFonts w:ascii="Times New Roman" w:eastAsia="Times New Roman" w:hAnsi="Times New Roman" w:cs="Times New Roman"/>
                <w:sz w:val="27"/>
                <w:szCs w:val="27"/>
                <w:lang w:val="en-US"/>
              </w:rPr>
              <w:t xml:space="preserve"> la </w:t>
            </w:r>
            <w:proofErr w:type="spellStart"/>
            <w:r w:rsidRPr="006E722F">
              <w:rPr>
                <w:rFonts w:ascii="Times New Roman" w:eastAsia="Times New Roman" w:hAnsi="Times New Roman" w:cs="Times New Roman"/>
                <w:sz w:val="27"/>
                <w:szCs w:val="27"/>
                <w:lang w:val="en-US"/>
              </w:rPr>
              <w:t>aprobarea</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Reglementării</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tehnice</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Zahăr</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Producerea</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și</w:t>
            </w:r>
            <w:proofErr w:type="spellEnd"/>
            <w:r w:rsidRPr="006E722F">
              <w:rPr>
                <w:rFonts w:ascii="Times New Roman" w:eastAsia="Times New Roman" w:hAnsi="Times New Roman" w:cs="Times New Roman"/>
                <w:sz w:val="27"/>
                <w:szCs w:val="27"/>
                <w:lang w:val="en-US"/>
              </w:rPr>
              <w:t xml:space="preserve"> </w:t>
            </w:r>
            <w:proofErr w:type="spellStart"/>
            <w:r w:rsidRPr="006E722F">
              <w:rPr>
                <w:rFonts w:ascii="Times New Roman" w:eastAsia="Times New Roman" w:hAnsi="Times New Roman" w:cs="Times New Roman"/>
                <w:sz w:val="27"/>
                <w:szCs w:val="27"/>
                <w:lang w:val="en-US"/>
              </w:rPr>
              <w:t>comercializarea</w:t>
            </w:r>
            <w:proofErr w:type="spellEnd"/>
            <w:r w:rsidRPr="006E722F">
              <w:rPr>
                <w:rFonts w:ascii="Times New Roman" w:eastAsia="Times New Roman" w:hAnsi="Times New Roman" w:cs="Times New Roman"/>
                <w:sz w:val="27"/>
                <w:szCs w:val="27"/>
                <w:lang w:val="en-US"/>
              </w:rPr>
              <w:t>”</w:t>
            </w:r>
          </w:p>
          <w:p w14:paraId="457971EB" w14:textId="6D956E3E" w:rsidR="006E722F" w:rsidRDefault="006E722F" w:rsidP="006E722F">
            <w:pPr>
              <w:pStyle w:val="Frspaiere"/>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La </w:t>
            </w:r>
            <w:r w:rsidR="00AF1A1F">
              <w:rPr>
                <w:rFonts w:ascii="Times New Roman" w:eastAsia="Times New Roman" w:hAnsi="Times New Roman" w:cs="Times New Roman"/>
                <w:sz w:val="27"/>
                <w:szCs w:val="27"/>
              </w:rPr>
              <w:t>hotărârea</w:t>
            </w:r>
            <w:r>
              <w:rPr>
                <w:rFonts w:ascii="Times New Roman" w:eastAsia="Times New Roman" w:hAnsi="Times New Roman" w:cs="Times New Roman"/>
                <w:sz w:val="27"/>
                <w:szCs w:val="27"/>
              </w:rPr>
              <w:t xml:space="preserve"> 291/2014 urmează a fi ajustata referința la </w:t>
            </w:r>
            <w:r w:rsidR="00AF1A1F">
              <w:rPr>
                <w:rFonts w:ascii="Times New Roman" w:eastAsia="Times New Roman" w:hAnsi="Times New Roman" w:cs="Times New Roman"/>
                <w:sz w:val="27"/>
                <w:szCs w:val="27"/>
              </w:rPr>
              <w:t>nomenclatura</w:t>
            </w:r>
            <w:r>
              <w:rPr>
                <w:rFonts w:ascii="Times New Roman" w:eastAsia="Times New Roman" w:hAnsi="Times New Roman" w:cs="Times New Roman"/>
                <w:sz w:val="27"/>
                <w:szCs w:val="27"/>
              </w:rPr>
              <w:t xml:space="preserve"> combinata a </w:t>
            </w:r>
            <w:r w:rsidR="0004100F">
              <w:rPr>
                <w:rFonts w:ascii="Times New Roman" w:eastAsia="Times New Roman" w:hAnsi="Times New Roman" w:cs="Times New Roman"/>
                <w:sz w:val="27"/>
                <w:szCs w:val="27"/>
              </w:rPr>
              <w:t>mărfurilor</w:t>
            </w:r>
            <w:r>
              <w:rPr>
                <w:rFonts w:ascii="Times New Roman" w:eastAsia="Times New Roman" w:hAnsi="Times New Roman" w:cs="Times New Roman"/>
                <w:sz w:val="27"/>
                <w:szCs w:val="27"/>
              </w:rPr>
              <w:t xml:space="preserve">, inclusiv pozițiile tarifare, conform ultimilor </w:t>
            </w:r>
            <w:r w:rsidR="00AF1A1F">
              <w:rPr>
                <w:rFonts w:ascii="Times New Roman" w:eastAsia="Times New Roman" w:hAnsi="Times New Roman" w:cs="Times New Roman"/>
                <w:sz w:val="27"/>
                <w:szCs w:val="27"/>
              </w:rPr>
              <w:t>m</w:t>
            </w:r>
            <w:bookmarkStart w:id="0" w:name="_GoBack"/>
            <w:bookmarkEnd w:id="0"/>
            <w:r w:rsidR="00AF1A1F">
              <w:rPr>
                <w:rFonts w:ascii="Times New Roman" w:eastAsia="Times New Roman" w:hAnsi="Times New Roman" w:cs="Times New Roman"/>
                <w:sz w:val="27"/>
                <w:szCs w:val="27"/>
              </w:rPr>
              <w:t>odificări</w:t>
            </w:r>
            <w:r>
              <w:rPr>
                <w:rFonts w:ascii="Times New Roman" w:eastAsia="Times New Roman" w:hAnsi="Times New Roman" w:cs="Times New Roman"/>
                <w:sz w:val="27"/>
                <w:szCs w:val="27"/>
              </w:rPr>
              <w:t>.</w:t>
            </w:r>
          </w:p>
          <w:p w14:paraId="73F9067F" w14:textId="7AB9B8C3" w:rsidR="006E722F" w:rsidRDefault="0004100F" w:rsidP="006E722F">
            <w:pPr>
              <w:pStyle w:val="Frspaiere"/>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Totodată</w:t>
            </w:r>
            <w:r w:rsidR="006E722F">
              <w:rPr>
                <w:rFonts w:ascii="Times New Roman" w:eastAsia="Times New Roman" w:hAnsi="Times New Roman" w:cs="Times New Roman"/>
                <w:sz w:val="27"/>
                <w:szCs w:val="27"/>
              </w:rPr>
              <w:t>, vor fi ajustate referințele din reglementare</w:t>
            </w:r>
            <w:r>
              <w:rPr>
                <w:rFonts w:ascii="Times New Roman" w:eastAsia="Times New Roman" w:hAnsi="Times New Roman" w:cs="Times New Roman"/>
                <w:sz w:val="27"/>
                <w:szCs w:val="27"/>
              </w:rPr>
              <w:t xml:space="preserve">, conform </w:t>
            </w:r>
            <w:r w:rsidR="006E722F">
              <w:rPr>
                <w:rFonts w:ascii="Times New Roman" w:eastAsia="Times New Roman" w:hAnsi="Times New Roman" w:cs="Times New Roman"/>
                <w:sz w:val="27"/>
                <w:szCs w:val="27"/>
              </w:rPr>
              <w:t>cadrul</w:t>
            </w:r>
            <w:r>
              <w:rPr>
                <w:rFonts w:ascii="Times New Roman" w:eastAsia="Times New Roman" w:hAnsi="Times New Roman" w:cs="Times New Roman"/>
                <w:sz w:val="27"/>
                <w:szCs w:val="27"/>
              </w:rPr>
              <w:t>ui</w:t>
            </w:r>
            <w:r w:rsidR="006E722F">
              <w:rPr>
                <w:rFonts w:ascii="Times New Roman" w:eastAsia="Times New Roman" w:hAnsi="Times New Roman" w:cs="Times New Roman"/>
                <w:sz w:val="27"/>
                <w:szCs w:val="27"/>
              </w:rPr>
              <w:t xml:space="preserve"> normativ actualizat</w:t>
            </w:r>
            <w:r>
              <w:rPr>
                <w:rFonts w:ascii="Times New Roman" w:eastAsia="Times New Roman" w:hAnsi="Times New Roman" w:cs="Times New Roman"/>
                <w:sz w:val="27"/>
                <w:szCs w:val="27"/>
              </w:rPr>
              <w:t>.</w:t>
            </w:r>
            <w:r w:rsidR="006E722F">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Inclusiv se vor fi incluse referințele privind elementele de armonizare: </w:t>
            </w:r>
            <w:r w:rsidRPr="00372B27">
              <w:rPr>
                <w:rFonts w:ascii="Times New Roman" w:eastAsia="Times New Roman" w:hAnsi="Times New Roman" w:cs="Times New Roman"/>
                <w:sz w:val="27"/>
                <w:szCs w:val="27"/>
              </w:rPr>
              <w:t>transpune partea II din Anexa nr. I, partea I din Anexa nr. II, Anexa III partea A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671-854)</w:t>
            </w:r>
            <w:r>
              <w:rPr>
                <w:rFonts w:ascii="Times New Roman" w:eastAsia="Times New Roman" w:hAnsi="Times New Roman" w:cs="Times New Roman"/>
                <w:sz w:val="27"/>
                <w:szCs w:val="27"/>
              </w:rPr>
              <w:t>.</w:t>
            </w:r>
          </w:p>
          <w:p w14:paraId="27FEEE34" w14:textId="3015BAA5" w:rsidR="0004100F" w:rsidRPr="0004100F" w:rsidRDefault="0004100F" w:rsidP="006E722F">
            <w:pPr>
              <w:pStyle w:val="Frspaiere"/>
              <w:jc w:val="both"/>
              <w:rPr>
                <w:rFonts w:ascii="Times New Roman" w:eastAsia="Times New Roman" w:hAnsi="Times New Roman" w:cs="Times New Roman"/>
                <w:sz w:val="27"/>
                <w:szCs w:val="27"/>
              </w:rPr>
            </w:pPr>
            <w:r w:rsidRPr="0004100F">
              <w:rPr>
                <w:rFonts w:ascii="Times New Roman" w:eastAsia="Times New Roman" w:hAnsi="Times New Roman" w:cs="Times New Roman"/>
                <w:sz w:val="27"/>
                <w:szCs w:val="27"/>
              </w:rPr>
              <w:t>Hotărârea Guvernului 774/2007 se va complet</w:t>
            </w:r>
            <w:r w:rsidR="00AA7040">
              <w:rPr>
                <w:rFonts w:ascii="Times New Roman" w:eastAsia="Times New Roman" w:hAnsi="Times New Roman" w:cs="Times New Roman"/>
                <w:sz w:val="27"/>
                <w:szCs w:val="27"/>
              </w:rPr>
              <w:t>a</w:t>
            </w:r>
            <w:r w:rsidRPr="0004100F">
              <w:rPr>
                <w:rFonts w:ascii="Times New Roman" w:eastAsia="Times New Roman" w:hAnsi="Times New Roman" w:cs="Times New Roman"/>
                <w:sz w:val="27"/>
                <w:szCs w:val="27"/>
              </w:rPr>
              <w:t xml:space="preserve"> cu un anumite tipuri de zahar precum:</w:t>
            </w:r>
            <w:r w:rsidR="00AA7040">
              <w:rPr>
                <w:rFonts w:ascii="Times New Roman" w:eastAsia="Times New Roman" w:hAnsi="Times New Roman" w:cs="Times New Roman"/>
                <w:sz w:val="27"/>
                <w:szCs w:val="27"/>
              </w:rPr>
              <w:t xml:space="preserve"> </w:t>
            </w:r>
            <w:r w:rsidR="00AA7040" w:rsidRPr="00AA7040">
              <w:rPr>
                <w:rFonts w:ascii="Times New Roman" w:eastAsia="Times New Roman" w:hAnsi="Times New Roman" w:cs="Times New Roman"/>
                <w:sz w:val="27"/>
                <w:szCs w:val="27"/>
              </w:rPr>
              <w:t>Soluție de zahăr invertit</w:t>
            </w:r>
            <w:r w:rsidR="00AA7040">
              <w:rPr>
                <w:rFonts w:ascii="Times New Roman" w:eastAsia="Times New Roman" w:hAnsi="Times New Roman" w:cs="Times New Roman"/>
                <w:sz w:val="27"/>
                <w:szCs w:val="27"/>
              </w:rPr>
              <w:t>, Sirop de zahăr invertit,</w:t>
            </w:r>
            <w:r w:rsidR="00AA7040" w:rsidRPr="00AA7040">
              <w:rPr>
                <w:rFonts w:ascii="Times New Roman" w:eastAsia="Times New Roman" w:hAnsi="Times New Roman" w:cs="Times New Roman"/>
                <w:sz w:val="27"/>
                <w:szCs w:val="27"/>
              </w:rPr>
              <w:t xml:space="preserve"> </w:t>
            </w:r>
            <w:r w:rsidRPr="0004100F">
              <w:rPr>
                <w:rFonts w:ascii="Times New Roman" w:eastAsia="Times New Roman" w:hAnsi="Times New Roman" w:cs="Times New Roman"/>
                <w:sz w:val="27"/>
                <w:szCs w:val="27"/>
              </w:rPr>
              <w:t>Dextroză sau dextroză anhidră, Glucoză pulbere, Fructoză - D-glucoză purificată cristalizată</w:t>
            </w:r>
            <w:r>
              <w:rPr>
                <w:rFonts w:ascii="Times New Roman" w:eastAsia="Times New Roman" w:hAnsi="Times New Roman" w:cs="Times New Roman"/>
                <w:sz w:val="27"/>
                <w:szCs w:val="27"/>
              </w:rPr>
              <w:t xml:space="preserve">, </w:t>
            </w:r>
            <w:r w:rsidR="00AA7040" w:rsidRPr="00AA7040">
              <w:rPr>
                <w:rFonts w:ascii="Times New Roman" w:eastAsia="Times New Roman" w:hAnsi="Times New Roman" w:cs="Times New Roman"/>
                <w:sz w:val="27"/>
                <w:szCs w:val="27"/>
              </w:rPr>
              <w:t xml:space="preserve">Sirop de glucoză </w:t>
            </w:r>
            <w:r w:rsidR="00AA7040">
              <w:rPr>
                <w:rFonts w:ascii="Times New Roman" w:eastAsia="Times New Roman" w:hAnsi="Times New Roman" w:cs="Times New Roman"/>
                <w:sz w:val="27"/>
                <w:szCs w:val="27"/>
              </w:rPr>
              <w:t xml:space="preserve">ș.a. conform prevederilor din </w:t>
            </w:r>
            <w:r w:rsidR="00AA7040" w:rsidRPr="00372B27">
              <w:rPr>
                <w:rFonts w:ascii="Times New Roman" w:hAnsi="Times New Roman" w:cs="Times New Roman"/>
                <w:sz w:val="27"/>
                <w:szCs w:val="27"/>
              </w:rPr>
              <w:t>Partea III din Anexa I, Partea II secțiunea A din Anexa II și Anexa III partea B din Regulamentul (UE) nr. 1308/2013 al Parlamentului European și al Consiliului din 17 decembrie 2013 de instituire a unei organizări comune a piețelor produselor agricole și de abrogarea Regulamentelor (CEE) nr. 922/72, (CEE) nr. 234/79, (CE) nr. 1037/2001 și (CE) nr. 1234/2007 ale Consiliului, publicat în </w:t>
            </w:r>
            <w:r w:rsidR="00AA7040" w:rsidRPr="00372B27">
              <w:rPr>
                <w:rFonts w:ascii="Times New Roman" w:hAnsi="Times New Roman" w:cs="Times New Roman"/>
                <w:i/>
                <w:iCs/>
                <w:sz w:val="27"/>
                <w:szCs w:val="27"/>
              </w:rPr>
              <w:t>Jurnalul oficial al Uniunii Europene L 347 din 20 decembrie 2013,</w:t>
            </w:r>
            <w:r w:rsidR="00AA7040" w:rsidRPr="00372B27">
              <w:rPr>
                <w:rFonts w:ascii="Times New Roman" w:hAnsi="Times New Roman" w:cs="Times New Roman"/>
                <w:sz w:val="27"/>
                <w:szCs w:val="27"/>
              </w:rPr>
              <w:t xml:space="preserve"> astfel cum a fost modificat ultima dată prin Regulamentul (UE) 2017/2393 al Parlamentului European și al Consiliului din 13 decembrie 2017, Directiva 2001/111/CE a Consiliului din 20 decembrie 2001 privind anumite tipuri de zahăr destinate consumului uman, publicată în </w:t>
            </w:r>
            <w:r w:rsidR="00AA7040" w:rsidRPr="00372B27">
              <w:rPr>
                <w:rFonts w:ascii="Times New Roman" w:hAnsi="Times New Roman" w:cs="Times New Roman"/>
                <w:i/>
                <w:iCs/>
                <w:sz w:val="27"/>
                <w:szCs w:val="27"/>
              </w:rPr>
              <w:t>Jurnalul oficial al Uniunii Europene L 010 din 12 ianuarie 2002,</w:t>
            </w:r>
            <w:r w:rsidR="00AA7040" w:rsidRPr="00372B27">
              <w:rPr>
                <w:rFonts w:ascii="Times New Roman" w:hAnsi="Times New Roman" w:cs="Times New Roman"/>
                <w:sz w:val="27"/>
                <w:szCs w:val="27"/>
              </w:rPr>
              <w:t> astfel cum a fost modificat ultima dată prin Regulamentul (UE) nr. 1021/2013 al Parlamentului European și al Consiliului din 9 octombrie 2013 și Codex Stan 212-1999 Standard pentru zaharuri, amendat în 2001, 2019 și 2022</w:t>
            </w:r>
            <w:r w:rsidR="00AA7040">
              <w:rPr>
                <w:rFonts w:ascii="Times New Roman" w:hAnsi="Times New Roman" w:cs="Times New Roman"/>
                <w:sz w:val="27"/>
                <w:szCs w:val="27"/>
              </w:rPr>
              <w:t>.</w:t>
            </w:r>
          </w:p>
          <w:p w14:paraId="0D368EB4" w14:textId="4CA60F74" w:rsidR="00F85116" w:rsidRPr="007C397F" w:rsidRDefault="00F85116" w:rsidP="005052AE">
            <w:pPr>
              <w:pStyle w:val="Frspaiere"/>
              <w:ind w:firstLine="567"/>
              <w:jc w:val="both"/>
              <w:rPr>
                <w:rFonts w:ascii="Times New Roman" w:eastAsiaTheme="majorEastAsia" w:hAnsi="Times New Roman" w:cs="Times New Roman"/>
                <w:color w:val="000000"/>
                <w:sz w:val="27"/>
                <w:szCs w:val="27"/>
                <w:lang w:eastAsia="ro-RO" w:bidi="ro-RO"/>
              </w:rPr>
            </w:pPr>
          </w:p>
        </w:tc>
      </w:tr>
      <w:tr w:rsidR="00F85116" w:rsidRPr="007C397F" w14:paraId="66B4F210"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6090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w:t>
            </w:r>
            <w:r w:rsidR="00811377"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sau </w:t>
            </w:r>
            <w:r w:rsidR="00811377"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7C397F" w14:paraId="7C89348B"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72EBF" w14:textId="77777777" w:rsidR="00F85116" w:rsidRPr="007C397F" w:rsidRDefault="00F85116" w:rsidP="00AC1B6E">
            <w:pPr>
              <w:spacing w:after="0" w:line="240" w:lineRule="auto"/>
              <w:jc w:val="both"/>
              <w:rPr>
                <w:rFonts w:ascii="Times New Roman" w:eastAsia="Times New Roman" w:hAnsi="Times New Roman" w:cs="Times New Roman"/>
                <w:sz w:val="25"/>
                <w:szCs w:val="25"/>
                <w:lang w:val="ro-RO" w:eastAsia="ro-RO"/>
              </w:rPr>
            </w:pPr>
            <w:r w:rsidRPr="007C397F">
              <w:rPr>
                <w:rFonts w:ascii="Times New Roman" w:eastAsia="Times New Roman" w:hAnsi="Times New Roman" w:cs="Times New Roman"/>
                <w:color w:val="000000"/>
                <w:sz w:val="27"/>
                <w:szCs w:val="27"/>
                <w:lang w:val="ro-RO" w:eastAsia="ro-RO"/>
              </w:rPr>
              <w:t>     </w:t>
            </w:r>
            <w:r w:rsidR="00F71A52" w:rsidRPr="00C639D3">
              <w:rPr>
                <w:rFonts w:ascii="Times New Roman" w:eastAsia="Times New Roman" w:hAnsi="Times New Roman" w:cs="Times New Roman"/>
                <w:sz w:val="27"/>
                <w:szCs w:val="27"/>
                <w:lang w:val="ro-RO"/>
              </w:rPr>
              <w:t>Alte obținui nu au fost analizate</w:t>
            </w:r>
            <w:r w:rsidR="006169D3" w:rsidRPr="00C639D3">
              <w:rPr>
                <w:rFonts w:ascii="Times New Roman" w:eastAsia="Times New Roman" w:hAnsi="Times New Roman" w:cs="Times New Roman"/>
                <w:sz w:val="27"/>
                <w:szCs w:val="27"/>
                <w:lang w:val="ro-RO"/>
              </w:rPr>
              <w:t xml:space="preserve">, întrucât, în situația actuală cu excepția opțiunilor de a aduce în actul normativ în concordanță cu prevederile în vigoare și a opțiunii de a nu face nimic, ar fi și </w:t>
            </w:r>
            <w:r w:rsidR="008E6AF0" w:rsidRPr="00C639D3">
              <w:rPr>
                <w:rFonts w:ascii="Times New Roman" w:eastAsia="Times New Roman" w:hAnsi="Times New Roman" w:cs="Times New Roman"/>
                <w:sz w:val="27"/>
                <w:szCs w:val="27"/>
                <w:lang w:val="ro-RO"/>
              </w:rPr>
              <w:t>opțiunea</w:t>
            </w:r>
            <w:r w:rsidR="006169D3" w:rsidRPr="00C639D3">
              <w:rPr>
                <w:rFonts w:ascii="Times New Roman" w:eastAsia="Times New Roman" w:hAnsi="Times New Roman" w:cs="Times New Roman"/>
                <w:sz w:val="27"/>
                <w:szCs w:val="27"/>
                <w:lang w:val="ro-RO"/>
              </w:rPr>
              <w:t xml:space="preserve"> de a </w:t>
            </w:r>
            <w:r w:rsidR="008E6AF0" w:rsidRPr="00C639D3">
              <w:rPr>
                <w:rFonts w:ascii="Times New Roman" w:eastAsia="Times New Roman" w:hAnsi="Times New Roman" w:cs="Times New Roman"/>
                <w:sz w:val="27"/>
                <w:szCs w:val="27"/>
                <w:lang w:val="ro-RO"/>
              </w:rPr>
              <w:t>abrogare a actului normativ, dar întrucât oricum trebuie de stabilit cerințe de calitate pentru produsele respective, opțiunea nu a fost luată în calcul.</w:t>
            </w:r>
            <w:r w:rsidRPr="007C397F">
              <w:rPr>
                <w:rFonts w:ascii="Times New Roman" w:eastAsia="Times New Roman" w:hAnsi="Times New Roman" w:cs="Times New Roman"/>
                <w:color w:val="000000"/>
                <w:sz w:val="27"/>
                <w:szCs w:val="27"/>
                <w:lang w:val="ro-RO" w:eastAsia="ro-RO"/>
              </w:rPr>
              <w:t> </w:t>
            </w:r>
          </w:p>
        </w:tc>
      </w:tr>
      <w:tr w:rsidR="00F85116" w:rsidRPr="007C397F" w14:paraId="5935D1B9"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B1AC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4. Analiza impacturilor </w:t>
            </w:r>
            <w:r w:rsidR="00811377" w:rsidRPr="007C397F">
              <w:rPr>
                <w:rFonts w:ascii="Times New Roman" w:eastAsia="Times New Roman" w:hAnsi="Times New Roman" w:cs="Times New Roman"/>
                <w:b/>
                <w:bCs/>
                <w:color w:val="000000"/>
                <w:sz w:val="27"/>
                <w:szCs w:val="27"/>
                <w:lang w:val="ro-RO" w:eastAsia="ro-RO"/>
              </w:rPr>
              <w:t>opțiunilor</w:t>
            </w:r>
          </w:p>
        </w:tc>
      </w:tr>
      <w:tr w:rsidR="00F85116" w:rsidRPr="007C397F" w14:paraId="37765824"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BB96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efectele negative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pozitive ale stării actuale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evoluția</w:t>
            </w:r>
            <w:r w:rsidRPr="007C397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recomandate</w:t>
            </w:r>
          </w:p>
        </w:tc>
      </w:tr>
      <w:tr w:rsidR="00F85116" w:rsidRPr="007C397F" w14:paraId="693AF7D2"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202443" w14:textId="77777777" w:rsidR="004B32CD" w:rsidRPr="007C397F" w:rsidRDefault="004B32CD" w:rsidP="004B32CD">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Fonts w:ascii="Times New Roman" w:eastAsia="Times New Roman" w:hAnsi="Times New Roman" w:cs="Times New Roman"/>
                <w:color w:val="000000"/>
                <w:sz w:val="27"/>
                <w:szCs w:val="27"/>
                <w:lang w:val="ro-RO" w:eastAsia="ro-RO"/>
              </w:rPr>
              <w:t xml:space="preserve">După </w:t>
            </w:r>
            <w:r w:rsidR="00AC1B6E">
              <w:rPr>
                <w:rFonts w:ascii="Times New Roman" w:eastAsia="Times New Roman" w:hAnsi="Times New Roman" w:cs="Times New Roman"/>
                <w:color w:val="000000"/>
                <w:sz w:val="27"/>
                <w:szCs w:val="27"/>
                <w:lang w:val="ro-RO" w:eastAsia="ro-RO"/>
              </w:rPr>
              <w:t xml:space="preserve">cum a fost menționat si mai sus, </w:t>
            </w:r>
            <w:r w:rsidRPr="007C397F">
              <w:rPr>
                <w:rStyle w:val="2"/>
                <w:rFonts w:eastAsiaTheme="majorEastAsia"/>
                <w:color w:val="auto"/>
                <w:sz w:val="27"/>
                <w:szCs w:val="27"/>
              </w:rPr>
              <w:t>fără nici o intervenție, cadrul normativ va rămâne distorsionat, neclar și dificil de implementat</w:t>
            </w:r>
            <w:r w:rsidR="00AC1B6E">
              <w:rPr>
                <w:rStyle w:val="2"/>
                <w:rFonts w:eastAsiaTheme="majorEastAsia"/>
                <w:color w:val="auto"/>
                <w:sz w:val="27"/>
                <w:szCs w:val="27"/>
              </w:rPr>
              <w:t>,</w:t>
            </w:r>
            <w:r w:rsidRPr="007C397F">
              <w:rPr>
                <w:rStyle w:val="2"/>
                <w:rFonts w:eastAsiaTheme="majorEastAsia"/>
                <w:color w:val="auto"/>
                <w:sz w:val="27"/>
                <w:szCs w:val="27"/>
              </w:rPr>
              <w:t xml:space="preserve"> generând situații de conflict între mediul de afaceri și organele de control. </w:t>
            </w:r>
          </w:p>
          <w:p w14:paraId="361BF2B6" w14:textId="77777777" w:rsidR="00F85116" w:rsidRPr="007C397F" w:rsidRDefault="004B32CD" w:rsidP="004B32CD">
            <w:pPr>
              <w:spacing w:line="240" w:lineRule="auto"/>
              <w:jc w:val="both"/>
              <w:rPr>
                <w:rFonts w:ascii="Times New Roman" w:eastAsia="Times New Roman" w:hAnsi="Times New Roman" w:cs="Times New Roman"/>
                <w:sz w:val="27"/>
                <w:szCs w:val="27"/>
                <w:lang w:val="ro-RO" w:eastAsia="ro-RO"/>
              </w:rPr>
            </w:pPr>
            <w:r w:rsidRPr="007C397F">
              <w:rPr>
                <w:rStyle w:val="2"/>
                <w:rFonts w:eastAsiaTheme="majorEastAsia"/>
                <w:color w:val="auto"/>
                <w:sz w:val="27"/>
                <w:szCs w:val="27"/>
              </w:rPr>
              <w:lastRenderedPageBreak/>
              <w:t>Mai mult ca atât în aceste situații pot genera apariția riscurilor de corupție, astfel în final fiind pusă în pericol sănătatea consumatorului.</w:t>
            </w:r>
          </w:p>
        </w:tc>
      </w:tr>
      <w:tr w:rsidR="00F85116" w:rsidRPr="007C397F" w14:paraId="03C425B3"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422CFA"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b</w:t>
            </w:r>
            <w:r w:rsidRPr="007C397F">
              <w:rPr>
                <w:rFonts w:ascii="Times New Roman" w:eastAsia="Times New Roman" w:hAnsi="Times New Roman" w:cs="Times New Roman"/>
                <w:color w:val="000000"/>
                <w:sz w:val="27"/>
                <w:szCs w:val="27"/>
                <w:vertAlign w:val="superscript"/>
                <w:lang w:val="ro-RO" w:eastAsia="ro-RO"/>
              </w:rPr>
              <w:t>1</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1520B6"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14:paraId="3CFCA081"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70452" w14:textId="77777777" w:rsidR="00CC052D" w:rsidRPr="007C397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7C397F">
              <w:rPr>
                <w:rFonts w:ascii="Times New Roman" w:eastAsia="Times New Roman" w:hAnsi="Times New Roman" w:cs="Times New Roman"/>
                <w:bCs/>
                <w:sz w:val="27"/>
                <w:szCs w:val="27"/>
                <w:lang w:val="ro-RO" w:eastAsia="ro-RO"/>
              </w:rPr>
              <w:t>atât</w:t>
            </w:r>
            <w:r w:rsidRPr="007C397F">
              <w:rPr>
                <w:rFonts w:ascii="Times New Roman" w:eastAsia="Times New Roman" w:hAnsi="Times New Roman" w:cs="Times New Roman"/>
                <w:bCs/>
                <w:sz w:val="27"/>
                <w:szCs w:val="27"/>
                <w:lang w:val="ro-RO" w:eastAsia="ro-RO"/>
              </w:rPr>
              <w:t xml:space="preserve"> pentru producători </w:t>
            </w:r>
            <w:r w:rsidR="006630C4" w:rsidRPr="007C397F">
              <w:rPr>
                <w:rFonts w:ascii="Times New Roman" w:eastAsia="Times New Roman" w:hAnsi="Times New Roman" w:cs="Times New Roman"/>
                <w:bCs/>
                <w:sz w:val="27"/>
                <w:szCs w:val="27"/>
                <w:lang w:val="ro-RO" w:eastAsia="ro-RO"/>
              </w:rPr>
              <w:t>cât</w:t>
            </w:r>
            <w:r w:rsidRPr="007C397F">
              <w:rPr>
                <w:rFonts w:ascii="Times New Roman" w:eastAsia="Times New Roman" w:hAnsi="Times New Roman" w:cs="Times New Roman"/>
                <w:bCs/>
                <w:sz w:val="27"/>
                <w:szCs w:val="27"/>
                <w:lang w:val="ro-RO" w:eastAsia="ro-RO"/>
              </w:rPr>
              <w:t xml:space="preserve"> și pentru consumatori</w:t>
            </w:r>
            <w:r w:rsidR="006630C4" w:rsidRPr="007C397F">
              <w:rPr>
                <w:rFonts w:ascii="Times New Roman" w:eastAsia="Times New Roman" w:hAnsi="Times New Roman" w:cs="Times New Roman"/>
                <w:bCs/>
                <w:sz w:val="27"/>
                <w:szCs w:val="27"/>
                <w:lang w:val="ro-RO" w:eastAsia="ro-RO"/>
              </w:rPr>
              <w:t>.</w:t>
            </w:r>
          </w:p>
          <w:p w14:paraId="379D6B6C"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Costuri</w:t>
            </w:r>
          </w:p>
          <w:p w14:paraId="2D2ED977" w14:textId="77777777" w:rsidR="00CC052D" w:rsidRPr="007C397F" w:rsidRDefault="00CC052D" w:rsidP="00E5375A">
            <w:pPr>
              <w:spacing w:after="12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-Costurile aferente </w:t>
            </w:r>
            <w:r w:rsidR="00DE49E7" w:rsidRPr="007C397F">
              <w:rPr>
                <w:rFonts w:ascii="Times New Roman" w:eastAsia="Times New Roman" w:hAnsi="Times New Roman" w:cs="Times New Roman"/>
                <w:sz w:val="27"/>
                <w:szCs w:val="27"/>
                <w:lang w:val="ro-RO" w:eastAsia="ro-RO"/>
              </w:rPr>
              <w:t>intervenției</w:t>
            </w:r>
            <w:r w:rsidRPr="007C397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publicarea proiectului de </w:t>
            </w:r>
            <w:r w:rsidR="00DE49E7" w:rsidRPr="007C397F">
              <w:rPr>
                <w:rFonts w:ascii="Times New Roman" w:eastAsia="Times New Roman" w:hAnsi="Times New Roman" w:cs="Times New Roman"/>
                <w:sz w:val="27"/>
                <w:szCs w:val="27"/>
                <w:lang w:val="ro-RO" w:eastAsia="ro-RO"/>
              </w:rPr>
              <w:t>hotărâre</w:t>
            </w:r>
            <w:r w:rsidRPr="007C397F">
              <w:rPr>
                <w:rFonts w:ascii="Times New Roman" w:eastAsia="Times New Roman" w:hAnsi="Times New Roman" w:cs="Times New Roman"/>
                <w:sz w:val="27"/>
                <w:szCs w:val="27"/>
                <w:lang w:val="ro-RO" w:eastAsia="ro-RO"/>
              </w:rPr>
              <w:t xml:space="preserve"> de Guvern</w:t>
            </w:r>
            <w:r w:rsidR="00F90289" w:rsidRPr="007C397F">
              <w:rPr>
                <w:rFonts w:ascii="Times New Roman" w:eastAsia="Times New Roman" w:hAnsi="Times New Roman" w:cs="Times New Roman"/>
                <w:sz w:val="27"/>
                <w:szCs w:val="27"/>
                <w:lang w:val="ro-RO" w:eastAsia="ro-RO"/>
              </w:rPr>
              <w:t>.</w:t>
            </w:r>
          </w:p>
          <w:p w14:paraId="79596BCA"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Beneficii</w:t>
            </w:r>
          </w:p>
          <w:p w14:paraId="7689221C" w14:textId="77777777" w:rsidR="003B6005" w:rsidRPr="007C397F" w:rsidRDefault="00CC052D"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sz w:val="27"/>
                <w:szCs w:val="27"/>
                <w:lang w:val="ro-RO" w:eastAsia="ro-RO"/>
              </w:rPr>
              <w:t>Motivarea agenților economici din domeniul de producere, în respectarea cerințelor legale.</w:t>
            </w:r>
          </w:p>
          <w:p w14:paraId="05EE8496"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Ajustarea legislației la realitățile pieței </w:t>
            </w:r>
            <w:r w:rsidR="00B32B6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cerințele consumatorilor.</w:t>
            </w:r>
          </w:p>
          <w:p w14:paraId="2A611E13"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Agenții economici vor obține un profit mai mare prin implementarea acestor cerințe de calitate.</w:t>
            </w:r>
          </w:p>
          <w:p w14:paraId="6ACB7F7D" w14:textId="77777777" w:rsidR="00BC5C8F" w:rsidRPr="007C397F" w:rsidRDefault="00BC5C8F"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Protecția sănătății consumatorilor.</w:t>
            </w:r>
          </w:p>
          <w:p w14:paraId="1BE6CE48" w14:textId="77777777"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Înlăturarea barierelor tehnice în calea comerțului cu UE și alte state ale căror cerințe de calitate nu diferă de standardele europene.</w:t>
            </w:r>
          </w:p>
          <w:p w14:paraId="00845AFB"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Riscuri</w:t>
            </w:r>
          </w:p>
          <w:p w14:paraId="70A2F2D9" w14:textId="77777777" w:rsidR="00CC052D" w:rsidRPr="007C397F" w:rsidRDefault="00CC052D" w:rsidP="003A0E28">
            <w:pPr>
              <w:spacing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bCs/>
                <w:sz w:val="27"/>
                <w:szCs w:val="27"/>
                <w:lang w:val="ro-RO" w:eastAsia="ro-RO"/>
              </w:rPr>
              <w:t xml:space="preserve">Unii agenți economici pot </w:t>
            </w:r>
            <w:r w:rsidR="00B32B6E" w:rsidRPr="007C397F">
              <w:rPr>
                <w:rFonts w:ascii="Times New Roman" w:eastAsia="Times New Roman" w:hAnsi="Times New Roman" w:cs="Times New Roman"/>
                <w:bCs/>
                <w:sz w:val="27"/>
                <w:szCs w:val="27"/>
                <w:lang w:val="ro-RO" w:eastAsia="ro-RO"/>
              </w:rPr>
              <w:t>înt</w:t>
            </w:r>
            <w:r w:rsidR="00F322B5" w:rsidRPr="007C397F">
              <w:rPr>
                <w:rFonts w:ascii="Times New Roman" w:eastAsia="Times New Roman" w:hAnsi="Times New Roman" w:cs="Times New Roman"/>
                <w:bCs/>
                <w:sz w:val="27"/>
                <w:szCs w:val="27"/>
                <w:lang w:val="ro-RO" w:eastAsia="ro-RO"/>
              </w:rPr>
              <w:t>â</w:t>
            </w:r>
            <w:r w:rsidR="00B32B6E" w:rsidRPr="007C397F">
              <w:rPr>
                <w:rFonts w:ascii="Times New Roman" w:eastAsia="Times New Roman" w:hAnsi="Times New Roman" w:cs="Times New Roman"/>
                <w:bCs/>
                <w:sz w:val="27"/>
                <w:szCs w:val="27"/>
                <w:lang w:val="ro-RO" w:eastAsia="ro-RO"/>
              </w:rPr>
              <w:t>mpină</w:t>
            </w:r>
            <w:r w:rsidR="003B6005" w:rsidRPr="007C397F">
              <w:rPr>
                <w:rFonts w:ascii="Times New Roman" w:eastAsia="Times New Roman" w:hAnsi="Times New Roman" w:cs="Times New Roman"/>
                <w:bCs/>
                <w:sz w:val="27"/>
                <w:szCs w:val="27"/>
                <w:lang w:val="ro-RO" w:eastAsia="ro-RO"/>
              </w:rPr>
              <w:t xml:space="preserve"> dificultăți de conformare.</w:t>
            </w:r>
          </w:p>
          <w:p w14:paraId="364B5A5B" w14:textId="77777777"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 xml:space="preserve">Impact </w:t>
            </w:r>
          </w:p>
          <w:p w14:paraId="03D62D41" w14:textId="77777777" w:rsidR="00CC052D" w:rsidRPr="007C397F" w:rsidRDefault="00CC052D"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-Întregirea cadrului normativ</w:t>
            </w:r>
          </w:p>
          <w:p w14:paraId="4A92C212" w14:textId="77777777" w:rsidR="003B6005" w:rsidRPr="007C397F" w:rsidRDefault="003B6005"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-Protejarea sănătății consumatorilor</w:t>
            </w:r>
          </w:p>
          <w:p w14:paraId="6502F1A1" w14:textId="4FF2DC15" w:rsidR="00F85116" w:rsidRPr="007C397F" w:rsidRDefault="00CC052D" w:rsidP="00AA7040">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C405E5" w:rsidRPr="007C397F">
              <w:rPr>
                <w:rFonts w:ascii="Times New Roman" w:hAnsi="Times New Roman" w:cs="Times New Roman"/>
                <w:color w:val="000000"/>
                <w:sz w:val="28"/>
                <w:szCs w:val="28"/>
                <w:lang w:val="ro-RO"/>
              </w:rPr>
              <w:t xml:space="preserve"> Plasarea pe piață a unor produse verificate și sigure</w:t>
            </w:r>
            <w:r w:rsidR="00C405E5" w:rsidRPr="007C397F">
              <w:rPr>
                <w:rFonts w:ascii="Times New Roman" w:eastAsia="Times New Roman" w:hAnsi="Times New Roman" w:cs="Times New Roman"/>
                <w:bCs/>
                <w:sz w:val="27"/>
                <w:szCs w:val="27"/>
                <w:lang w:val="ro-RO" w:eastAsia="ro-RO"/>
              </w:rPr>
              <w:t>.</w:t>
            </w:r>
          </w:p>
        </w:tc>
      </w:tr>
      <w:tr w:rsidR="00F85116" w:rsidRPr="007C397F" w14:paraId="001ACD18"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A647BC"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w:t>
            </w:r>
            <w:r w:rsidRPr="007C397F">
              <w:rPr>
                <w:rFonts w:ascii="Times New Roman" w:eastAsia="Times New Roman" w:hAnsi="Times New Roman" w:cs="Times New Roman"/>
                <w:color w:val="000000"/>
                <w:sz w:val="27"/>
                <w:szCs w:val="27"/>
                <w:vertAlign w:val="superscript"/>
                <w:lang w:val="ro-RO" w:eastAsia="ro-RO"/>
              </w:rPr>
              <w:t>2</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F322B5"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14:paraId="1BD6CCB9"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3AC45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C052D" w:rsidRPr="007C397F">
              <w:rPr>
                <w:rFonts w:ascii="Times New Roman" w:eastAsia="Times New Roman" w:hAnsi="Times New Roman" w:cs="Times New Roman"/>
                <w:color w:val="000000"/>
                <w:sz w:val="27"/>
                <w:szCs w:val="27"/>
                <w:lang w:val="ro-RO" w:eastAsia="ro-RO"/>
              </w:rPr>
              <w:t>-</w:t>
            </w:r>
            <w:r w:rsidRPr="007C397F">
              <w:rPr>
                <w:rFonts w:ascii="Times New Roman" w:eastAsia="Times New Roman" w:hAnsi="Times New Roman" w:cs="Times New Roman"/>
                <w:color w:val="000000"/>
                <w:sz w:val="27"/>
                <w:szCs w:val="27"/>
                <w:lang w:val="ro-RO" w:eastAsia="ro-RO"/>
              </w:rPr>
              <w:t xml:space="preserve">  </w:t>
            </w:r>
          </w:p>
          <w:p w14:paraId="2C8C4243" w14:textId="77777777" w:rsidR="00F85116" w:rsidRPr="007C397F" w:rsidRDefault="00F85116" w:rsidP="003D7621">
            <w:pPr>
              <w:spacing w:after="0" w:line="240" w:lineRule="auto"/>
              <w:ind w:firstLine="567"/>
              <w:jc w:val="both"/>
              <w:rPr>
                <w:rFonts w:ascii="Times New Roman" w:eastAsia="Times New Roman" w:hAnsi="Times New Roman" w:cs="Times New Roman"/>
                <w:color w:val="000000"/>
                <w:sz w:val="10"/>
                <w:szCs w:val="10"/>
                <w:lang w:val="ro-RO" w:eastAsia="ro-RO"/>
              </w:rPr>
            </w:pPr>
            <w:r w:rsidRPr="007C397F">
              <w:rPr>
                <w:rFonts w:ascii="Times New Roman" w:eastAsia="Times New Roman" w:hAnsi="Times New Roman" w:cs="Times New Roman"/>
                <w:color w:val="000000"/>
                <w:sz w:val="10"/>
                <w:szCs w:val="10"/>
                <w:lang w:val="ro-RO" w:eastAsia="ro-RO"/>
              </w:rPr>
              <w:t> </w:t>
            </w:r>
          </w:p>
        </w:tc>
      </w:tr>
      <w:tr w:rsidR="00F85116" w:rsidRPr="007C397F" w14:paraId="1FCC9478"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789A85"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analizate,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7C397F">
              <w:rPr>
                <w:rFonts w:ascii="Times New Roman" w:eastAsia="Times New Roman" w:hAnsi="Times New Roman" w:cs="Times New Roman"/>
                <w:color w:val="000000"/>
                <w:sz w:val="27"/>
                <w:szCs w:val="27"/>
                <w:lang w:val="ro-RO" w:eastAsia="ro-RO"/>
              </w:rPr>
              <w:t>eșecul</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intervenției</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/sau schimba </w:t>
            </w:r>
            <w:r w:rsidR="006C210A" w:rsidRPr="007C397F">
              <w:rPr>
                <w:rFonts w:ascii="Times New Roman" w:eastAsia="Times New Roman" w:hAnsi="Times New Roman" w:cs="Times New Roman"/>
                <w:color w:val="000000"/>
                <w:sz w:val="27"/>
                <w:szCs w:val="27"/>
                <w:lang w:val="ro-RO" w:eastAsia="ro-RO"/>
              </w:rPr>
              <w:t>substanțial</w:t>
            </w:r>
            <w:r w:rsidRPr="007C397F">
              <w:rPr>
                <w:rFonts w:ascii="Times New Roman" w:eastAsia="Times New Roman" w:hAnsi="Times New Roman" w:cs="Times New Roman"/>
                <w:color w:val="000000"/>
                <w:sz w:val="27"/>
                <w:szCs w:val="27"/>
                <w:lang w:val="ro-RO" w:eastAsia="ro-RO"/>
              </w:rPr>
              <w:t xml:space="preserve"> valoarea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estimate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prezentați</w:t>
            </w:r>
            <w:r w:rsidRPr="007C397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7C397F">
              <w:rPr>
                <w:rFonts w:ascii="Times New Roman" w:eastAsia="Times New Roman" w:hAnsi="Times New Roman" w:cs="Times New Roman"/>
                <w:color w:val="000000"/>
                <w:sz w:val="27"/>
                <w:szCs w:val="27"/>
                <w:lang w:val="ro-RO" w:eastAsia="ro-RO"/>
              </w:rPr>
              <w:t>vizați</w:t>
            </w:r>
            <w:r w:rsidRPr="007C397F">
              <w:rPr>
                <w:rFonts w:ascii="Times New Roman" w:eastAsia="Times New Roman" w:hAnsi="Times New Roman" w:cs="Times New Roman"/>
                <w:color w:val="000000"/>
                <w:sz w:val="27"/>
                <w:szCs w:val="27"/>
                <w:lang w:val="ro-RO" w:eastAsia="ro-RO"/>
              </w:rPr>
              <w:t xml:space="preserve"> în acesta</w:t>
            </w:r>
          </w:p>
        </w:tc>
      </w:tr>
      <w:tr w:rsidR="00F85116" w:rsidRPr="007C397F" w14:paraId="72802F46" w14:textId="77777777" w:rsidTr="009276ED">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88342" w14:textId="77777777"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p>
        </w:tc>
      </w:tr>
      <w:tr w:rsidR="00F85116" w:rsidRPr="007C397F" w14:paraId="085736D4"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28864"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 Dacă este cazul, pentru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5F4528"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7C397F">
              <w:rPr>
                <w:rFonts w:ascii="Times New Roman" w:eastAsia="Times New Roman" w:hAnsi="Times New Roman" w:cs="Times New Roman"/>
                <w:color w:val="000000"/>
                <w:sz w:val="27"/>
                <w:szCs w:val="27"/>
                <w:lang w:val="ro-RO" w:eastAsia="ro-RO"/>
              </w:rPr>
              <w:t>disproporționat</w:t>
            </w:r>
            <w:r w:rsidRPr="007C397F">
              <w:rPr>
                <w:rFonts w:ascii="Times New Roman" w:eastAsia="Times New Roman" w:hAnsi="Times New Roman" w:cs="Times New Roman"/>
                <w:color w:val="000000"/>
                <w:sz w:val="27"/>
                <w:szCs w:val="27"/>
                <w:lang w:val="ro-RO" w:eastAsia="ro-RO"/>
              </w:rPr>
              <w:t xml:space="preserve"> care poate distorsiona </w:t>
            </w:r>
            <w:r w:rsidR="005F4528" w:rsidRPr="007C397F">
              <w:rPr>
                <w:rFonts w:ascii="Times New Roman" w:eastAsia="Times New Roman" w:hAnsi="Times New Roman" w:cs="Times New Roman"/>
                <w:color w:val="000000"/>
                <w:sz w:val="27"/>
                <w:szCs w:val="27"/>
                <w:lang w:val="ro-RO" w:eastAsia="ro-RO"/>
              </w:rPr>
              <w:t>concurența</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 impact are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asupra întreprinderilor mici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 Se explică dacă </w:t>
            </w:r>
            <w:r w:rsidR="00F322B5" w:rsidRPr="007C397F">
              <w:rPr>
                <w:rFonts w:ascii="Times New Roman" w:eastAsia="Times New Roman" w:hAnsi="Times New Roman" w:cs="Times New Roman"/>
                <w:color w:val="000000"/>
                <w:sz w:val="27"/>
                <w:szCs w:val="27"/>
                <w:lang w:val="ro-RO" w:eastAsia="ro-RO"/>
              </w:rPr>
              <w:t>sunt</w:t>
            </w:r>
            <w:r w:rsidRPr="007C397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7C397F" w14:paraId="4D5A925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F15F8" w14:textId="77777777"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r w:rsidR="009D0631"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 </w:t>
            </w:r>
          </w:p>
        </w:tc>
      </w:tr>
      <w:tr w:rsidR="00F85116" w:rsidRPr="007C397F" w14:paraId="1CDC79FC"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AD5692"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u w:val="single"/>
                <w:lang w:val="ro-RO" w:eastAsia="ro-RO"/>
              </w:rPr>
              <w:t>Concluzie</w:t>
            </w:r>
          </w:p>
          <w:p w14:paraId="62DEEAA4" w14:textId="77777777"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e) </w:t>
            </w:r>
            <w:r w:rsidR="005F4528" w:rsidRPr="007C397F">
              <w:rPr>
                <w:rFonts w:ascii="Times New Roman" w:eastAsia="Times New Roman" w:hAnsi="Times New Roman" w:cs="Times New Roman"/>
                <w:color w:val="000000"/>
                <w:sz w:val="27"/>
                <w:szCs w:val="27"/>
                <w:lang w:val="ro-RO" w:eastAsia="ro-RO"/>
              </w:rPr>
              <w:t>Argumentați</w:t>
            </w:r>
            <w:r w:rsidRPr="007C397F">
              <w:rPr>
                <w:rFonts w:ascii="Times New Roman" w:eastAsia="Times New Roman" w:hAnsi="Times New Roman" w:cs="Times New Roman"/>
                <w:color w:val="000000"/>
                <w:sz w:val="27"/>
                <w:szCs w:val="27"/>
                <w:lang w:val="ro-RO" w:eastAsia="ro-RO"/>
              </w:rPr>
              <w:t xml:space="preserve"> selectarea unei </w:t>
            </w:r>
            <w:r w:rsidR="005F4528"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precum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7C397F">
              <w:rPr>
                <w:rFonts w:ascii="Times New Roman" w:eastAsia="Times New Roman" w:hAnsi="Times New Roman" w:cs="Times New Roman"/>
                <w:color w:val="000000"/>
                <w:sz w:val="27"/>
                <w:szCs w:val="27"/>
                <w:lang w:val="ro-RO" w:eastAsia="ro-RO"/>
              </w:rPr>
              <w:t>afectați</w:t>
            </w:r>
          </w:p>
        </w:tc>
      </w:tr>
      <w:tr w:rsidR="00F85116" w:rsidRPr="007C397F" w14:paraId="31C75978"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07B4F" w14:textId="50CDC774" w:rsidR="00F85116" w:rsidRPr="00AC1B6E" w:rsidRDefault="00C36E27" w:rsidP="00AA7040">
            <w:pPr>
              <w:pStyle w:val="Default"/>
              <w:ind w:right="141" w:firstLine="533"/>
              <w:jc w:val="both"/>
              <w:rPr>
                <w:sz w:val="27"/>
                <w:szCs w:val="27"/>
                <w:lang w:val="ro-RO" w:eastAsia="ro-RO"/>
              </w:rPr>
            </w:pPr>
            <w:r w:rsidRPr="00AC1B6E">
              <w:rPr>
                <w:sz w:val="27"/>
                <w:szCs w:val="27"/>
                <w:lang w:val="ro-RO" w:eastAsia="ro-RO"/>
              </w:rPr>
              <w:lastRenderedPageBreak/>
              <w:t xml:space="preserve">Aprobarea proiectului de </w:t>
            </w:r>
            <w:r w:rsidR="005B332F" w:rsidRPr="00AC1B6E">
              <w:rPr>
                <w:sz w:val="27"/>
                <w:szCs w:val="27"/>
                <w:lang w:val="ro-RO" w:eastAsia="ro-RO"/>
              </w:rPr>
              <w:t xml:space="preserve">hotărâre cu privire la aprobarea Cerințelor de calitate pentru </w:t>
            </w:r>
            <w:r w:rsidR="00AA7040">
              <w:rPr>
                <w:sz w:val="27"/>
                <w:szCs w:val="27"/>
                <w:lang w:val="ro-RO" w:eastAsia="ro-RO"/>
              </w:rPr>
              <w:t>orez și anumite tipuri de zahar destinate consumului uman</w:t>
            </w:r>
            <w:r w:rsidR="00BA066B">
              <w:rPr>
                <w:sz w:val="27"/>
                <w:szCs w:val="27"/>
                <w:lang w:val="ro-RO" w:eastAsia="ro-RO"/>
              </w:rPr>
              <w:t xml:space="preserve"> </w:t>
            </w:r>
            <w:r w:rsidR="00C64079" w:rsidRPr="00AC1B6E">
              <w:rPr>
                <w:sz w:val="27"/>
                <w:szCs w:val="27"/>
                <w:lang w:val="ro-RO" w:eastAsia="ro-RO"/>
              </w:rPr>
              <w:t>va</w:t>
            </w:r>
            <w:r w:rsidR="00F85116" w:rsidRPr="00AC1B6E">
              <w:rPr>
                <w:sz w:val="27"/>
                <w:szCs w:val="27"/>
                <w:lang w:val="ro-RO" w:eastAsia="ro-RO"/>
              </w:rPr>
              <w:t> </w:t>
            </w:r>
            <w:r w:rsidR="00F322B5" w:rsidRPr="00AC1B6E">
              <w:rPr>
                <w:sz w:val="27"/>
                <w:szCs w:val="27"/>
                <w:lang w:val="ro-RO" w:eastAsia="ro-RO" w:bidi="ro-RO"/>
              </w:rPr>
              <w:t>asigura</w:t>
            </w:r>
            <w:r w:rsidR="00C64079" w:rsidRPr="00AC1B6E">
              <w:rPr>
                <w:sz w:val="27"/>
                <w:szCs w:val="27"/>
                <w:lang w:val="ro-RO" w:eastAsia="ro-RO" w:bidi="ro-RO"/>
              </w:rPr>
              <w:t xml:space="preserve"> un cadru de referință reprezentativ</w:t>
            </w:r>
            <w:r w:rsidR="00E112DB" w:rsidRPr="00AC1B6E">
              <w:rPr>
                <w:sz w:val="27"/>
                <w:szCs w:val="27"/>
                <w:lang w:val="ro-RO" w:eastAsia="ro-RO" w:bidi="ro-RO"/>
              </w:rPr>
              <w:t>,</w:t>
            </w:r>
            <w:r w:rsidR="00C64079" w:rsidRPr="00AC1B6E">
              <w:rPr>
                <w:sz w:val="27"/>
                <w:szCs w:val="27"/>
                <w:lang w:val="ro-RO" w:eastAsia="ro-RO" w:bidi="ro-RO"/>
              </w:rPr>
              <w:t xml:space="preserve"> </w:t>
            </w:r>
            <w:r w:rsidR="00E112DB" w:rsidRPr="00AC1B6E">
              <w:rPr>
                <w:sz w:val="27"/>
                <w:szCs w:val="27"/>
                <w:lang w:val="ro-RO" w:eastAsia="ro-RO" w:bidi="ro-RO"/>
              </w:rPr>
              <w:t xml:space="preserve">contribuind la </w:t>
            </w:r>
            <w:r w:rsidR="00C64079" w:rsidRPr="00AC1B6E">
              <w:rPr>
                <w:sz w:val="27"/>
                <w:szCs w:val="27"/>
                <w:lang w:val="ro-RO" w:eastAsia="ro-RO" w:bidi="ro-RO"/>
              </w:rPr>
              <w:t xml:space="preserve">stabilirea unor relații comerciale bazate pe o concurență loială, </w:t>
            </w:r>
            <w:r w:rsidR="00E112DB" w:rsidRPr="00AC1B6E">
              <w:rPr>
                <w:sz w:val="27"/>
                <w:szCs w:val="27"/>
                <w:lang w:val="ro-RO" w:eastAsia="ro-RO"/>
              </w:rPr>
              <w:t>va permite asigura unui nivel înalt de protecție a intereselor și sănătății consumatorului, acestuia oferindu-i-se produse sigure.</w:t>
            </w:r>
          </w:p>
        </w:tc>
      </w:tr>
      <w:tr w:rsidR="00F85116" w:rsidRPr="007C397F" w14:paraId="3295F115"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C02D48" w14:textId="77777777" w:rsidR="00F85116" w:rsidRPr="00AC1B6E" w:rsidRDefault="00F85116" w:rsidP="003D7621">
            <w:pPr>
              <w:spacing w:after="0" w:line="240" w:lineRule="auto"/>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b/>
                <w:bCs/>
                <w:color w:val="000000"/>
                <w:sz w:val="27"/>
                <w:szCs w:val="27"/>
                <w:lang w:val="ro-RO" w:eastAsia="ro-RO"/>
              </w:rPr>
              <w:t xml:space="preserve">5. Implementarea </w:t>
            </w:r>
            <w:proofErr w:type="spellStart"/>
            <w:r w:rsidRPr="00AC1B6E">
              <w:rPr>
                <w:rFonts w:ascii="Times New Roman" w:eastAsia="Times New Roman" w:hAnsi="Times New Roman" w:cs="Times New Roman"/>
                <w:b/>
                <w:bCs/>
                <w:color w:val="000000"/>
                <w:sz w:val="27"/>
                <w:szCs w:val="27"/>
                <w:lang w:val="ro-RO" w:eastAsia="ro-RO"/>
              </w:rPr>
              <w:t>şi</w:t>
            </w:r>
            <w:proofErr w:type="spellEnd"/>
            <w:r w:rsidRPr="00AC1B6E">
              <w:rPr>
                <w:rFonts w:ascii="Times New Roman" w:eastAsia="Times New Roman" w:hAnsi="Times New Roman" w:cs="Times New Roman"/>
                <w:b/>
                <w:bCs/>
                <w:color w:val="000000"/>
                <w:sz w:val="27"/>
                <w:szCs w:val="27"/>
                <w:lang w:val="ro-RO" w:eastAsia="ro-RO"/>
              </w:rPr>
              <w:t xml:space="preserve"> monitorizarea</w:t>
            </w:r>
          </w:p>
        </w:tc>
      </w:tr>
      <w:tr w:rsidR="00F85116" w:rsidRPr="007C397F" w14:paraId="08E5AF7A"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E88DF" w14:textId="77777777" w:rsidR="00F85116" w:rsidRPr="00AC1B6E"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color w:val="000000"/>
                <w:sz w:val="27"/>
                <w:szCs w:val="27"/>
                <w:lang w:val="ro-RO" w:eastAsia="ro-RO"/>
              </w:rPr>
              <w:t xml:space="preserve">a) </w:t>
            </w:r>
            <w:r w:rsidR="005F4528" w:rsidRPr="00AC1B6E">
              <w:rPr>
                <w:rFonts w:ascii="Times New Roman" w:eastAsia="Times New Roman" w:hAnsi="Times New Roman" w:cs="Times New Roman"/>
                <w:color w:val="000000"/>
                <w:sz w:val="27"/>
                <w:szCs w:val="27"/>
                <w:lang w:val="ro-RO" w:eastAsia="ro-RO"/>
              </w:rPr>
              <w:t>Descrieți</w:t>
            </w:r>
            <w:r w:rsidRPr="00AC1B6E">
              <w:rPr>
                <w:rFonts w:ascii="Times New Roman" w:eastAsia="Times New Roman" w:hAnsi="Times New Roman" w:cs="Times New Roman"/>
                <w:color w:val="000000"/>
                <w:sz w:val="27"/>
                <w:szCs w:val="27"/>
                <w:lang w:val="ro-RO" w:eastAsia="ro-RO"/>
              </w:rPr>
              <w:t xml:space="preserve"> cum va fi organizată implementarea </w:t>
            </w:r>
            <w:r w:rsidR="005F4528" w:rsidRPr="00AC1B6E">
              <w:rPr>
                <w:rFonts w:ascii="Times New Roman" w:eastAsia="Times New Roman" w:hAnsi="Times New Roman" w:cs="Times New Roman"/>
                <w:color w:val="000000"/>
                <w:sz w:val="27"/>
                <w:szCs w:val="27"/>
                <w:lang w:val="ro-RO" w:eastAsia="ro-RO"/>
              </w:rPr>
              <w:t>opțiunii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recomandate, ce</w:t>
            </w:r>
            <w:r w:rsidRPr="00AC1B6E">
              <w:rPr>
                <w:rFonts w:ascii="Times New Roman" w:eastAsia="Times New Roman" w:hAnsi="Times New Roman" w:cs="Times New Roman"/>
                <w:color w:val="000000"/>
                <w:sz w:val="27"/>
                <w:szCs w:val="27"/>
                <w:lang w:val="ro-RO" w:eastAsia="ro-RO"/>
              </w:rPr>
              <w:t xml:space="preserve"> cadru juridic necesită a fi modificat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/sau elaborat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aprobat, ce</w:t>
            </w:r>
            <w:r w:rsidRPr="00AC1B6E">
              <w:rPr>
                <w:rFonts w:ascii="Times New Roman" w:eastAsia="Times New Roman" w:hAnsi="Times New Roman" w:cs="Times New Roman"/>
                <w:color w:val="000000"/>
                <w:sz w:val="27"/>
                <w:szCs w:val="27"/>
                <w:lang w:val="ro-RO" w:eastAsia="ro-RO"/>
              </w:rPr>
              <w:t xml:space="preserve"> schimbări </w:t>
            </w:r>
            <w:r w:rsidR="005F4528" w:rsidRPr="00AC1B6E">
              <w:rPr>
                <w:rFonts w:ascii="Times New Roman" w:eastAsia="Times New Roman" w:hAnsi="Times New Roman" w:cs="Times New Roman"/>
                <w:color w:val="000000"/>
                <w:sz w:val="27"/>
                <w:szCs w:val="27"/>
                <w:lang w:val="ro-RO" w:eastAsia="ro-RO"/>
              </w:rPr>
              <w:t>instituționale</w:t>
            </w:r>
            <w:r w:rsidRPr="00AC1B6E">
              <w:rPr>
                <w:rFonts w:ascii="Times New Roman" w:eastAsia="Times New Roman" w:hAnsi="Times New Roman" w:cs="Times New Roman"/>
                <w:color w:val="000000"/>
                <w:sz w:val="27"/>
                <w:szCs w:val="27"/>
                <w:lang w:val="ro-RO" w:eastAsia="ro-RO"/>
              </w:rPr>
              <w:t xml:space="preserve"> s</w:t>
            </w:r>
            <w:r w:rsidR="002F3CC6" w:rsidRPr="00AC1B6E">
              <w:rPr>
                <w:rFonts w:ascii="Times New Roman" w:eastAsia="Times New Roman" w:hAnsi="Times New Roman" w:cs="Times New Roman"/>
                <w:color w:val="000000"/>
                <w:sz w:val="27"/>
                <w:szCs w:val="27"/>
                <w:lang w:val="ro-RO" w:eastAsia="ro-RO"/>
              </w:rPr>
              <w:t>u</w:t>
            </w:r>
            <w:r w:rsidRPr="00AC1B6E">
              <w:rPr>
                <w:rFonts w:ascii="Times New Roman" w:eastAsia="Times New Roman" w:hAnsi="Times New Roman" w:cs="Times New Roman"/>
                <w:color w:val="000000"/>
                <w:sz w:val="27"/>
                <w:szCs w:val="27"/>
                <w:lang w:val="ro-RO" w:eastAsia="ro-RO"/>
              </w:rPr>
              <w:t>nt necesare</w:t>
            </w:r>
          </w:p>
        </w:tc>
      </w:tr>
      <w:tr w:rsidR="00F85116" w:rsidRPr="007C397F" w14:paraId="2F0CB036" w14:textId="77777777" w:rsidTr="009276ED">
        <w:trPr>
          <w:trHeight w:val="150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899457" w14:textId="77777777" w:rsidR="00F85116" w:rsidRPr="002103B4" w:rsidRDefault="00F85116" w:rsidP="00A46AD9">
            <w:pPr>
              <w:tabs>
                <w:tab w:val="left" w:pos="9214"/>
                <w:tab w:val="left" w:pos="9420"/>
              </w:tabs>
              <w:spacing w:after="0" w:line="240" w:lineRule="auto"/>
              <w:ind w:right="141"/>
              <w:jc w:val="both"/>
              <w:rPr>
                <w:rFonts w:ascii="Times New Roman" w:hAnsi="Times New Roman" w:cs="Times New Roman"/>
                <w:strike/>
                <w:sz w:val="27"/>
                <w:szCs w:val="27"/>
              </w:rPr>
            </w:pPr>
            <w:r w:rsidRPr="00AC1B6E">
              <w:rPr>
                <w:rFonts w:ascii="Times New Roman" w:eastAsia="Times New Roman" w:hAnsi="Times New Roman" w:cs="Times New Roman"/>
                <w:color w:val="000000"/>
                <w:sz w:val="27"/>
                <w:szCs w:val="27"/>
                <w:lang w:val="ro-RO" w:eastAsia="ro-RO"/>
              </w:rPr>
              <w:t>     </w:t>
            </w:r>
            <w:r w:rsidR="00C64079" w:rsidRPr="00AC1B6E">
              <w:rPr>
                <w:rFonts w:ascii="Times New Roman" w:hAnsi="Times New Roman" w:cs="Times New Roman"/>
                <w:sz w:val="27"/>
                <w:szCs w:val="27"/>
                <w:lang w:val="ro-RO"/>
              </w:rPr>
              <w:t xml:space="preserve">Implementarea proiectului de </w:t>
            </w:r>
            <w:r w:rsidR="00DD3E2C" w:rsidRPr="00AC1B6E">
              <w:rPr>
                <w:rFonts w:ascii="Times New Roman" w:hAnsi="Times New Roman" w:cs="Times New Roman"/>
                <w:sz w:val="27"/>
                <w:szCs w:val="27"/>
                <w:lang w:val="ro-RO"/>
              </w:rPr>
              <w:t>hotărâre</w:t>
            </w:r>
            <w:r w:rsidR="00C64079" w:rsidRPr="00AC1B6E">
              <w:rPr>
                <w:rFonts w:ascii="Times New Roman" w:hAnsi="Times New Roman" w:cs="Times New Roman"/>
                <w:sz w:val="27"/>
                <w:szCs w:val="27"/>
                <w:lang w:val="ro-RO"/>
              </w:rPr>
              <w:t xml:space="preserve"> a Guvernului va fi asigurată de </w:t>
            </w:r>
            <w:r w:rsidR="00E112DB" w:rsidRPr="00AC1B6E">
              <w:rPr>
                <w:rFonts w:ascii="Times New Roman" w:hAnsi="Times New Roman" w:cs="Times New Roman"/>
                <w:sz w:val="27"/>
                <w:szCs w:val="27"/>
                <w:lang w:val="ro-RO"/>
              </w:rPr>
              <w:t xml:space="preserve">Agenția Națională pentru Siguranța Alimentelor, în conformitate cu </w:t>
            </w:r>
            <w:r w:rsidR="00A46AD9">
              <w:rPr>
                <w:rFonts w:ascii="Times New Roman" w:hAnsi="Times New Roman" w:cs="Times New Roman"/>
                <w:sz w:val="27"/>
                <w:szCs w:val="27"/>
                <w:lang w:val="ro-RO"/>
              </w:rPr>
              <w:t>prevederile art. 7 din</w:t>
            </w:r>
            <w:r w:rsidR="00E112DB" w:rsidRPr="00AC1B6E">
              <w:rPr>
                <w:rFonts w:ascii="Times New Roman" w:hAnsi="Times New Roman" w:cs="Times New Roman"/>
                <w:sz w:val="27"/>
                <w:szCs w:val="27"/>
                <w:lang w:val="ro-RO"/>
              </w:rPr>
              <w:t xml:space="preserve"> </w:t>
            </w:r>
            <w:r w:rsidR="00571318" w:rsidRPr="007C397F">
              <w:rPr>
                <w:rFonts w:ascii="Times New Roman" w:hAnsi="Times New Roman" w:cs="Times New Roman"/>
                <w:bCs/>
                <w:sz w:val="27"/>
                <w:szCs w:val="27"/>
                <w:lang w:val="ro-RO" w:eastAsia="ja-JP"/>
              </w:rPr>
              <w:t xml:space="preserve">Legea nr. 306/2018 privind siguranța </w:t>
            </w:r>
            <w:r w:rsidR="00571318" w:rsidRPr="00A46AD9">
              <w:rPr>
                <w:rFonts w:ascii="Times New Roman" w:hAnsi="Times New Roman" w:cs="Times New Roman"/>
                <w:bCs/>
                <w:sz w:val="27"/>
                <w:szCs w:val="27"/>
                <w:lang w:val="ro-RO" w:eastAsia="ja-JP"/>
              </w:rPr>
              <w:t>alimentelor</w:t>
            </w:r>
            <w:r w:rsidR="001C09C0" w:rsidRPr="00A46AD9">
              <w:rPr>
                <w:rFonts w:ascii="Times New Roman" w:hAnsi="Times New Roman" w:cs="Times New Roman"/>
                <w:sz w:val="27"/>
                <w:szCs w:val="27"/>
                <w:lang w:val="ro-RO"/>
              </w:rPr>
              <w:t xml:space="preserve"> </w:t>
            </w:r>
            <w:r w:rsidR="00054B8A" w:rsidRPr="00A46AD9">
              <w:rPr>
                <w:rFonts w:ascii="Times New Roman" w:hAnsi="Times New Roman" w:cs="Times New Roman"/>
                <w:sz w:val="27"/>
                <w:szCs w:val="27"/>
                <w:lang w:val="ro-RO"/>
              </w:rPr>
              <w:t>și</w:t>
            </w:r>
            <w:r w:rsidR="00A46AD9" w:rsidRPr="00A46AD9">
              <w:rPr>
                <w:rFonts w:ascii="Times New Roman" w:hAnsi="Times New Roman" w:cs="Times New Roman"/>
                <w:sz w:val="27"/>
                <w:szCs w:val="27"/>
                <w:lang w:val="ro-RO"/>
              </w:rPr>
              <w:t xml:space="preserve"> a</w:t>
            </w:r>
            <w:r w:rsidR="00054B8A" w:rsidRPr="00A46AD9">
              <w:rPr>
                <w:rFonts w:ascii="Times New Roman" w:hAnsi="Times New Roman" w:cs="Times New Roman"/>
                <w:sz w:val="27"/>
                <w:szCs w:val="27"/>
                <w:lang w:val="ro-RO"/>
              </w:rPr>
              <w:t xml:space="preserve"> Leg</w:t>
            </w:r>
            <w:r w:rsidR="00A46AD9" w:rsidRPr="00A46AD9">
              <w:rPr>
                <w:rFonts w:ascii="Times New Roman" w:hAnsi="Times New Roman" w:cs="Times New Roman"/>
                <w:sz w:val="27"/>
                <w:szCs w:val="27"/>
                <w:lang w:val="ro-RO"/>
              </w:rPr>
              <w:t>ii</w:t>
            </w:r>
            <w:r w:rsidR="00054B8A" w:rsidRPr="00A46AD9">
              <w:rPr>
                <w:rFonts w:ascii="Times New Roman" w:hAnsi="Times New Roman" w:cs="Times New Roman"/>
                <w:sz w:val="27"/>
                <w:szCs w:val="27"/>
                <w:lang w:val="ro-RO"/>
              </w:rPr>
              <w:t xml:space="preserve"> </w:t>
            </w:r>
            <w:r w:rsidR="001C09C0" w:rsidRPr="00A46AD9">
              <w:rPr>
                <w:rFonts w:ascii="Times New Roman" w:hAnsi="Times New Roman" w:cs="Times New Roman"/>
                <w:sz w:val="27"/>
                <w:szCs w:val="27"/>
                <w:lang w:val="ro-RO"/>
              </w:rPr>
              <w:t>50</w:t>
            </w:r>
            <w:r w:rsidR="002103B4" w:rsidRPr="00A46AD9">
              <w:rPr>
                <w:rFonts w:ascii="Times New Roman" w:hAnsi="Times New Roman" w:cs="Times New Roman"/>
                <w:sz w:val="27"/>
                <w:szCs w:val="27"/>
                <w:lang w:val="ro-RO"/>
              </w:rPr>
              <w:t>/2013</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cu privire la controalele oficiale pentru</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verificarea </w:t>
            </w:r>
            <w:r w:rsidR="00A46AD9" w:rsidRPr="002103B4">
              <w:rPr>
                <w:rFonts w:ascii="Times New Roman" w:hAnsi="Times New Roman" w:cs="Times New Roman"/>
                <w:sz w:val="27"/>
                <w:szCs w:val="27"/>
                <w:lang w:val="ro-RO"/>
              </w:rPr>
              <w:t>conformității</w:t>
            </w:r>
            <w:r w:rsidR="002103B4" w:rsidRPr="002103B4">
              <w:rPr>
                <w:rFonts w:ascii="Times New Roman" w:hAnsi="Times New Roman" w:cs="Times New Roman"/>
                <w:sz w:val="27"/>
                <w:szCs w:val="27"/>
                <w:lang w:val="ro-RO"/>
              </w:rPr>
              <w:t xml:space="preserve"> cu </w:t>
            </w:r>
            <w:r w:rsidR="00A46AD9" w:rsidRPr="002103B4">
              <w:rPr>
                <w:rFonts w:ascii="Times New Roman" w:hAnsi="Times New Roman" w:cs="Times New Roman"/>
                <w:sz w:val="27"/>
                <w:szCs w:val="27"/>
                <w:lang w:val="ro-RO"/>
              </w:rPr>
              <w:t>legislația</w:t>
            </w:r>
            <w:r w:rsidR="002103B4" w:rsidRPr="002103B4">
              <w:rPr>
                <w:rFonts w:ascii="Times New Roman" w:hAnsi="Times New Roman" w:cs="Times New Roman"/>
                <w:sz w:val="27"/>
                <w:szCs w:val="27"/>
                <w:lang w:val="ro-RO"/>
              </w:rPr>
              <w:t xml:space="preserve"> privind</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hrana pentru animale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produsele alimentare</w:t>
            </w:r>
            <w:r w:rsidR="002103B4">
              <w:rPr>
                <w:rFonts w:ascii="Times New Roman" w:hAnsi="Times New Roman" w:cs="Times New Roman"/>
                <w:sz w:val="27"/>
                <w:szCs w:val="27"/>
                <w:lang w:val="ro-RO"/>
              </w:rPr>
              <w:t xml:space="preserv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cu normele de sănătate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de bunăstare a</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animalelor</w:t>
            </w:r>
            <w:r w:rsidR="00C91774">
              <w:rPr>
                <w:rFonts w:ascii="Times New Roman" w:hAnsi="Times New Roman" w:cs="Times New Roman"/>
                <w:sz w:val="27"/>
                <w:szCs w:val="27"/>
                <w:lang w:val="ro-RO"/>
              </w:rPr>
              <w:t>.</w:t>
            </w:r>
          </w:p>
        </w:tc>
      </w:tr>
      <w:tr w:rsidR="00F85116" w:rsidRPr="007C397F" w14:paraId="2C9F9497"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0E2F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Indicați</w:t>
            </w:r>
            <w:r w:rsidRPr="007C397F">
              <w:rPr>
                <w:rFonts w:ascii="Times New Roman" w:eastAsia="Times New Roman" w:hAnsi="Times New Roman" w:cs="Times New Roman"/>
                <w:color w:val="000000"/>
                <w:sz w:val="27"/>
                <w:szCs w:val="27"/>
                <w:lang w:val="ro-RO" w:eastAsia="ro-RO"/>
              </w:rPr>
              <w:t xml:space="preserve"> clar indicatorii de </w:t>
            </w:r>
            <w:r w:rsidR="00FC5CC6" w:rsidRPr="007C397F">
              <w:rPr>
                <w:rFonts w:ascii="Times New Roman" w:eastAsia="Times New Roman" w:hAnsi="Times New Roman" w:cs="Times New Roman"/>
                <w:color w:val="000000"/>
                <w:sz w:val="27"/>
                <w:szCs w:val="27"/>
                <w:lang w:val="ro-RO" w:eastAsia="ro-RO"/>
              </w:rPr>
              <w:t>performanță</w:t>
            </w:r>
            <w:r w:rsidRPr="007C397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7C397F" w14:paraId="22D1E011" w14:textId="77777777" w:rsidTr="009276ED">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14388E" w14:textId="77777777" w:rsidR="00F85116" w:rsidRPr="007C397F" w:rsidRDefault="0017573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agenților economici/</w:t>
            </w:r>
            <w:r w:rsidR="0053728D" w:rsidRPr="007C397F">
              <w:rPr>
                <w:rFonts w:ascii="Times New Roman" w:eastAsia="Times New Roman" w:hAnsi="Times New Roman" w:cs="Times New Roman"/>
                <w:color w:val="000000"/>
                <w:sz w:val="27"/>
                <w:szCs w:val="27"/>
                <w:lang w:val="ro-RO" w:eastAsia="ro-RO"/>
              </w:rPr>
              <w:t>î</w:t>
            </w:r>
            <w:r w:rsidRPr="007C397F">
              <w:rPr>
                <w:rFonts w:ascii="Times New Roman" w:eastAsia="Times New Roman" w:hAnsi="Times New Roman" w:cs="Times New Roman"/>
                <w:color w:val="000000"/>
                <w:sz w:val="27"/>
                <w:szCs w:val="27"/>
                <w:lang w:val="ro-RO" w:eastAsia="ro-RO"/>
              </w:rPr>
              <w:t xml:space="preserve">ntreprinderilor </w:t>
            </w:r>
            <w:r w:rsidR="00927790" w:rsidRPr="007C397F">
              <w:rPr>
                <w:rFonts w:ascii="Times New Roman" w:eastAsia="Times New Roman" w:hAnsi="Times New Roman" w:cs="Times New Roman"/>
                <w:color w:val="000000"/>
                <w:sz w:val="27"/>
                <w:szCs w:val="27"/>
                <w:lang w:val="ro-RO" w:eastAsia="ro-RO"/>
              </w:rPr>
              <w:t>supuse verificării.</w:t>
            </w:r>
          </w:p>
          <w:p w14:paraId="7FCA4EF0" w14:textId="77777777" w:rsidR="0053728D" w:rsidRPr="007C397F" w:rsidRDefault="0053728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de probe prelevate</w:t>
            </w:r>
            <w:r w:rsidR="00927790" w:rsidRPr="007C397F">
              <w:rPr>
                <w:rFonts w:ascii="Times New Roman" w:eastAsia="Times New Roman" w:hAnsi="Times New Roman" w:cs="Times New Roman"/>
                <w:color w:val="000000"/>
                <w:sz w:val="27"/>
                <w:szCs w:val="27"/>
                <w:lang w:val="ro-RO" w:eastAsia="ro-RO"/>
              </w:rPr>
              <w:t>.</w:t>
            </w:r>
          </w:p>
          <w:p w14:paraId="0F43459A" w14:textId="77777777" w:rsidR="00F85116" w:rsidRPr="007C397F" w:rsidRDefault="004632B1" w:rsidP="00E112DB">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Numărul de </w:t>
            </w:r>
            <w:r w:rsidR="001F6F15" w:rsidRPr="007C397F">
              <w:rPr>
                <w:rFonts w:ascii="Times New Roman" w:eastAsia="Times New Roman" w:hAnsi="Times New Roman" w:cs="Times New Roman"/>
                <w:color w:val="000000"/>
                <w:sz w:val="27"/>
                <w:szCs w:val="27"/>
                <w:lang w:val="ro-RO" w:eastAsia="ro-RO"/>
              </w:rPr>
              <w:t xml:space="preserve">loturilor constatate a fi neconforme </w:t>
            </w:r>
            <w:r w:rsidR="00011988" w:rsidRPr="007C397F">
              <w:rPr>
                <w:rFonts w:ascii="Times New Roman" w:eastAsia="Times New Roman" w:hAnsi="Times New Roman" w:cs="Times New Roman"/>
                <w:color w:val="000000"/>
                <w:sz w:val="27"/>
                <w:szCs w:val="27"/>
                <w:lang w:val="ro-RO" w:eastAsia="ro-RO"/>
              </w:rPr>
              <w:t>cu cerințele de calitate</w:t>
            </w:r>
            <w:r w:rsidR="00114EAE" w:rsidRPr="007C397F">
              <w:rPr>
                <w:rFonts w:ascii="Times New Roman" w:eastAsia="Times New Roman" w:hAnsi="Times New Roman" w:cs="Times New Roman"/>
                <w:color w:val="000000"/>
                <w:sz w:val="27"/>
                <w:szCs w:val="27"/>
                <w:lang w:val="ro-RO" w:eastAsia="ro-RO"/>
              </w:rPr>
              <w:t>.</w:t>
            </w:r>
            <w:r w:rsidR="00011988" w:rsidRPr="007C397F">
              <w:rPr>
                <w:rFonts w:ascii="Times New Roman" w:eastAsia="Times New Roman" w:hAnsi="Times New Roman" w:cs="Times New Roman"/>
                <w:color w:val="000000"/>
                <w:sz w:val="27"/>
                <w:szCs w:val="27"/>
                <w:lang w:val="ro-RO" w:eastAsia="ro-RO"/>
              </w:rPr>
              <w:t xml:space="preserve"> </w:t>
            </w:r>
          </w:p>
        </w:tc>
      </w:tr>
      <w:tr w:rsidR="00F85116" w:rsidRPr="007C397F" w14:paraId="1E016685"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DABB6" w14:textId="77777777" w:rsidR="00F85116" w:rsidRPr="007C397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peste </w:t>
            </w:r>
            <w:r w:rsidR="00DD3E2C" w:rsidRPr="007C397F">
              <w:rPr>
                <w:rFonts w:ascii="Times New Roman" w:eastAsia="Times New Roman" w:hAnsi="Times New Roman" w:cs="Times New Roman"/>
                <w:color w:val="000000"/>
                <w:sz w:val="27"/>
                <w:szCs w:val="27"/>
                <w:lang w:val="ro-RO" w:eastAsia="ro-RO"/>
              </w:rPr>
              <w:t>cât</w:t>
            </w:r>
            <w:r w:rsidRPr="007C397F">
              <w:rPr>
                <w:rFonts w:ascii="Times New Roman" w:eastAsia="Times New Roman" w:hAnsi="Times New Roman" w:cs="Times New Roman"/>
                <w:color w:val="000000"/>
                <w:sz w:val="27"/>
                <w:szCs w:val="27"/>
                <w:lang w:val="ro-RO" w:eastAsia="ro-RO"/>
              </w:rPr>
              <w:t xml:space="preserve"> timp vor fi </w:t>
            </w:r>
            <w:r w:rsidR="00FC5CC6" w:rsidRPr="007C397F">
              <w:rPr>
                <w:rFonts w:ascii="Times New Roman" w:eastAsia="Times New Roman" w:hAnsi="Times New Roman" w:cs="Times New Roman"/>
                <w:color w:val="000000"/>
                <w:sz w:val="27"/>
                <w:szCs w:val="27"/>
                <w:lang w:val="ro-RO" w:eastAsia="ro-RO"/>
              </w:rPr>
              <w:t>resimțite</w:t>
            </w:r>
            <w:r w:rsidRPr="007C397F">
              <w:rPr>
                <w:rFonts w:ascii="Times New Roman" w:eastAsia="Times New Roman" w:hAnsi="Times New Roman" w:cs="Times New Roman"/>
                <w:color w:val="000000"/>
                <w:sz w:val="27"/>
                <w:szCs w:val="27"/>
                <w:lang w:val="ro-RO" w:eastAsia="ro-RO"/>
              </w:rPr>
              <w:t xml:space="preserve"> impacturile estimate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este necesară evaluarea </w:t>
            </w:r>
            <w:r w:rsidR="00FC5CC6" w:rsidRPr="007C397F">
              <w:rPr>
                <w:rFonts w:ascii="Times New Roman" w:eastAsia="Times New Roman" w:hAnsi="Times New Roman" w:cs="Times New Roman"/>
                <w:color w:val="000000"/>
                <w:sz w:val="27"/>
                <w:szCs w:val="27"/>
                <w:lang w:val="ro-RO" w:eastAsia="ro-RO"/>
              </w:rPr>
              <w:t>performanței</w:t>
            </w:r>
            <w:r w:rsidRPr="007C397F">
              <w:rPr>
                <w:rFonts w:ascii="Times New Roman" w:eastAsia="Times New Roman" w:hAnsi="Times New Roman" w:cs="Times New Roman"/>
                <w:color w:val="000000"/>
                <w:sz w:val="27"/>
                <w:szCs w:val="27"/>
                <w:lang w:val="ro-RO" w:eastAsia="ro-RO"/>
              </w:rPr>
              <w:t xml:space="preserve"> actului normativ propus.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cum va fi monitorizată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evaluată </w:t>
            </w:r>
            <w:r w:rsidR="00FC5CC6" w:rsidRPr="007C397F">
              <w:rPr>
                <w:rFonts w:ascii="Times New Roman" w:eastAsia="Times New Roman" w:hAnsi="Times New Roman" w:cs="Times New Roman"/>
                <w:color w:val="000000"/>
                <w:sz w:val="27"/>
                <w:szCs w:val="27"/>
                <w:lang w:val="ro-RO" w:eastAsia="ro-RO"/>
              </w:rPr>
              <w:t>opțiunea</w:t>
            </w:r>
          </w:p>
        </w:tc>
      </w:tr>
      <w:tr w:rsidR="00F85116" w:rsidRPr="007C397F" w14:paraId="034F4283"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6CA64" w14:textId="77777777" w:rsidR="00F85116" w:rsidRPr="007C397F" w:rsidRDefault="00F85116" w:rsidP="00E112DB">
            <w:pPr>
              <w:spacing w:after="0" w:line="240" w:lineRule="auto"/>
              <w:jc w:val="both"/>
              <w:rPr>
                <w:rFonts w:ascii="Times New Roman" w:eastAsia="Times New Roman" w:hAnsi="Times New Roman" w:cs="Times New Roman"/>
                <w:color w:val="000000"/>
                <w:sz w:val="16"/>
                <w:szCs w:val="16"/>
                <w:lang w:val="ro-RO" w:eastAsia="ro-RO"/>
              </w:rPr>
            </w:pPr>
            <w:r w:rsidRPr="007C397F">
              <w:rPr>
                <w:rFonts w:ascii="Times New Roman" w:eastAsia="Times New Roman" w:hAnsi="Times New Roman" w:cs="Times New Roman"/>
                <w:sz w:val="27"/>
                <w:szCs w:val="27"/>
                <w:lang w:val="ro-RO" w:eastAsia="ro-RO"/>
              </w:rPr>
              <w:t>   </w:t>
            </w:r>
            <w:r w:rsidR="0088768F" w:rsidRPr="007C397F">
              <w:rPr>
                <w:rFonts w:ascii="Times New Roman" w:eastAsia="Times New Roman" w:hAnsi="Times New Roman" w:cs="Times New Roman"/>
                <w:sz w:val="27"/>
                <w:szCs w:val="27"/>
                <w:lang w:val="ro-RO" w:eastAsia="ro-RO"/>
              </w:rPr>
              <w:t xml:space="preserve">Impactul </w:t>
            </w:r>
            <w:r w:rsidR="00D000C2" w:rsidRPr="007C397F">
              <w:rPr>
                <w:rFonts w:ascii="Times New Roman" w:eastAsia="Times New Roman" w:hAnsi="Times New Roman" w:cs="Times New Roman"/>
                <w:sz w:val="27"/>
                <w:szCs w:val="27"/>
                <w:lang w:val="ro-RO" w:eastAsia="ro-RO"/>
              </w:rPr>
              <w:t>se va resimți</w:t>
            </w:r>
            <w:r w:rsidR="008E2F41" w:rsidRPr="007C397F">
              <w:rPr>
                <w:rFonts w:ascii="Times New Roman" w:eastAsia="Times New Roman" w:hAnsi="Times New Roman" w:cs="Times New Roman"/>
                <w:sz w:val="27"/>
                <w:szCs w:val="27"/>
                <w:lang w:val="ro-RO" w:eastAsia="ro-RO"/>
              </w:rPr>
              <w:t xml:space="preserve"> </w:t>
            </w:r>
            <w:r w:rsidR="00C93EAD" w:rsidRPr="007C397F">
              <w:rPr>
                <w:rFonts w:ascii="Times New Roman" w:eastAsia="Times New Roman" w:hAnsi="Times New Roman" w:cs="Times New Roman"/>
                <w:sz w:val="27"/>
                <w:szCs w:val="27"/>
                <w:lang w:val="ro-RO" w:eastAsia="ro-RO"/>
              </w:rPr>
              <w:t xml:space="preserve">odată cu punerea </w:t>
            </w:r>
            <w:r w:rsidR="0088768F" w:rsidRPr="007C397F">
              <w:rPr>
                <w:rFonts w:ascii="Times New Roman" w:eastAsia="Times New Roman" w:hAnsi="Times New Roman" w:cs="Times New Roman"/>
                <w:sz w:val="27"/>
                <w:szCs w:val="27"/>
                <w:lang w:val="ro-RO" w:eastAsia="ro-RO"/>
              </w:rPr>
              <w:t>î</w:t>
            </w:r>
            <w:r w:rsidR="00C93EAD" w:rsidRPr="007C397F">
              <w:rPr>
                <w:rFonts w:ascii="Times New Roman" w:eastAsia="Times New Roman" w:hAnsi="Times New Roman" w:cs="Times New Roman"/>
                <w:sz w:val="27"/>
                <w:szCs w:val="27"/>
                <w:lang w:val="ro-RO" w:eastAsia="ro-RO"/>
              </w:rPr>
              <w:t xml:space="preserve">n aplicare a acestor prevederi și efectuarea controalelor de către </w:t>
            </w:r>
            <w:r w:rsidR="00233462" w:rsidRPr="007C397F">
              <w:rPr>
                <w:rFonts w:ascii="Times New Roman" w:eastAsia="Times New Roman" w:hAnsi="Times New Roman" w:cs="Times New Roman"/>
                <w:sz w:val="27"/>
                <w:szCs w:val="27"/>
                <w:lang w:val="ro-RO" w:eastAsia="ro-RO"/>
              </w:rPr>
              <w:t xml:space="preserve">inspectorii </w:t>
            </w:r>
            <w:r w:rsidR="00C93EAD" w:rsidRPr="007C397F">
              <w:rPr>
                <w:rFonts w:ascii="Times New Roman" w:eastAsia="Times New Roman" w:hAnsi="Times New Roman" w:cs="Times New Roman"/>
                <w:sz w:val="27"/>
                <w:szCs w:val="27"/>
                <w:lang w:val="ro-RO" w:eastAsia="ro-RO"/>
              </w:rPr>
              <w:t>ANSA.</w:t>
            </w:r>
            <w:r w:rsidRPr="007C397F">
              <w:rPr>
                <w:rFonts w:ascii="Times New Roman" w:eastAsia="Times New Roman" w:hAnsi="Times New Roman" w:cs="Times New Roman"/>
                <w:sz w:val="16"/>
                <w:szCs w:val="16"/>
                <w:lang w:val="ro-RO" w:eastAsia="ro-RO"/>
              </w:rPr>
              <w:t> </w:t>
            </w:r>
          </w:p>
        </w:tc>
      </w:tr>
      <w:tr w:rsidR="00F85116" w:rsidRPr="007C397F" w14:paraId="1C897A8D"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7497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6. Consultarea</w:t>
            </w:r>
          </w:p>
        </w:tc>
      </w:tr>
      <w:tr w:rsidR="00F85116" w:rsidRPr="007C397F" w14:paraId="6CA10805"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2F3F6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principalele </w:t>
            </w:r>
            <w:r w:rsidR="00FC5CC6" w:rsidRPr="007C397F">
              <w:rPr>
                <w:rFonts w:ascii="Times New Roman" w:eastAsia="Times New Roman" w:hAnsi="Times New Roman" w:cs="Times New Roman"/>
                <w:color w:val="000000"/>
                <w:sz w:val="27"/>
                <w:szCs w:val="27"/>
                <w:lang w:val="ro-RO" w:eastAsia="ro-RO"/>
              </w:rPr>
              <w:t>părți</w:t>
            </w:r>
            <w:r w:rsidRPr="007C397F">
              <w:rPr>
                <w:rFonts w:ascii="Times New Roman" w:eastAsia="Times New Roman" w:hAnsi="Times New Roman" w:cs="Times New Roman"/>
                <w:color w:val="000000"/>
                <w:sz w:val="27"/>
                <w:szCs w:val="27"/>
                <w:lang w:val="ro-RO" w:eastAsia="ro-RO"/>
              </w:rPr>
              <w:t xml:space="preserve"> (grupuri) interesate în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w:t>
            </w:r>
          </w:p>
        </w:tc>
      </w:tr>
      <w:tr w:rsidR="00F85116" w:rsidRPr="007C397F" w14:paraId="5230ACF0"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D9655" w14:textId="77777777"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Principalele părți interesate în promovarea prezentului proiect sunt:</w:t>
            </w:r>
          </w:p>
          <w:p w14:paraId="1C3D3816" w14:textId="77777777"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xml:space="preserve">- agenții economici, care vor fi consultați prin </w:t>
            </w:r>
            <w:r w:rsidR="00DD3E2C" w:rsidRPr="007C397F">
              <w:rPr>
                <w:rFonts w:ascii="Times New Roman" w:hAnsi="Times New Roman" w:cs="Times New Roman"/>
                <w:sz w:val="27"/>
                <w:szCs w:val="27"/>
                <w:lang w:val="ro-RO"/>
              </w:rPr>
              <w:t>intermediul</w:t>
            </w:r>
            <w:r w:rsidRPr="007C397F">
              <w:rPr>
                <w:rFonts w:ascii="Times New Roman" w:hAnsi="Times New Roman" w:cs="Times New Roman"/>
                <w:sz w:val="27"/>
                <w:szCs w:val="27"/>
                <w:lang w:val="ro-RO"/>
              </w:rPr>
              <w:t xml:space="preserve"> Asociațiilor de profil;</w:t>
            </w:r>
          </w:p>
          <w:p w14:paraId="739D6B8C" w14:textId="3DA97055" w:rsidR="00F85116"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xml:space="preserve">- autoritățile </w:t>
            </w:r>
            <w:r w:rsidR="00E112DB" w:rsidRPr="007C397F">
              <w:rPr>
                <w:rFonts w:ascii="Times New Roman" w:hAnsi="Times New Roman" w:cs="Times New Roman"/>
                <w:sz w:val="27"/>
                <w:szCs w:val="27"/>
                <w:lang w:val="ro-RO"/>
              </w:rPr>
              <w:t xml:space="preserve">cu funcții de control ANSA </w:t>
            </w:r>
          </w:p>
          <w:p w14:paraId="7933C59A" w14:textId="77777777" w:rsidR="00F85116" w:rsidRPr="007C397F" w:rsidRDefault="005B2C19" w:rsidP="00E5375A">
            <w:pPr>
              <w:spacing w:line="240" w:lineRule="auto"/>
              <w:rPr>
                <w:rFonts w:ascii="Times New Roman" w:eastAsia="Times New Roman" w:hAnsi="Times New Roman" w:cs="Times New Roman"/>
                <w:color w:val="000000"/>
                <w:sz w:val="27"/>
                <w:szCs w:val="27"/>
                <w:lang w:val="ro-RO" w:eastAsia="ro-RO"/>
              </w:rPr>
            </w:pPr>
            <w:r w:rsidRPr="007C397F">
              <w:rPr>
                <w:rFonts w:ascii="Times New Roman" w:hAnsi="Times New Roman" w:cs="Times New Roman"/>
                <w:sz w:val="27"/>
                <w:szCs w:val="27"/>
                <w:lang w:val="ro-RO"/>
              </w:rPr>
              <w:t>- consumatorii</w:t>
            </w:r>
            <w:r w:rsidR="00E112DB" w:rsidRPr="007C397F">
              <w:rPr>
                <w:rFonts w:ascii="Times New Roman" w:hAnsi="Times New Roman" w:cs="Times New Roman"/>
                <w:sz w:val="27"/>
                <w:szCs w:val="27"/>
                <w:lang w:val="ro-RO"/>
              </w:rPr>
              <w:t>.</w:t>
            </w:r>
            <w:r w:rsidR="00F85116" w:rsidRPr="007C397F">
              <w:rPr>
                <w:rFonts w:ascii="Times New Roman" w:eastAsia="Times New Roman" w:hAnsi="Times New Roman" w:cs="Times New Roman"/>
                <w:color w:val="000000"/>
                <w:sz w:val="27"/>
                <w:szCs w:val="27"/>
                <w:lang w:val="ro-RO" w:eastAsia="ro-RO"/>
              </w:rPr>
              <w:t> </w:t>
            </w:r>
          </w:p>
        </w:tc>
      </w:tr>
      <w:tr w:rsidR="00F85116" w:rsidRPr="007C397F" w14:paraId="09EB2A37"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6767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succint cum (prin ce metode) s-a asigurat consultarea adecvată a </w:t>
            </w:r>
            <w:r w:rsidR="00FC5CC6" w:rsidRPr="007C397F">
              <w:rPr>
                <w:rFonts w:ascii="Times New Roman" w:eastAsia="Times New Roman" w:hAnsi="Times New Roman" w:cs="Times New Roman"/>
                <w:color w:val="000000"/>
                <w:sz w:val="27"/>
                <w:szCs w:val="27"/>
                <w:lang w:val="ro-RO" w:eastAsia="ro-RO"/>
              </w:rPr>
              <w:t>părților</w:t>
            </w:r>
          </w:p>
        </w:tc>
      </w:tr>
      <w:tr w:rsidR="00F85116" w:rsidRPr="007C397F" w14:paraId="03ACC6D4" w14:textId="77777777" w:rsidTr="009276ED">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E13B4D" w14:textId="016981BD" w:rsidR="00181F98" w:rsidRPr="007C397F" w:rsidRDefault="00181F98" w:rsidP="00333B74">
            <w:pPr>
              <w:spacing w:after="0" w:line="240" w:lineRule="auto"/>
              <w:jc w:val="both"/>
              <w:rPr>
                <w:rFonts w:ascii="Times New Roman" w:hAnsi="Times New Roman" w:cs="Times New Roman"/>
                <w:sz w:val="27"/>
                <w:szCs w:val="27"/>
                <w:lang w:val="ro-RO"/>
              </w:rPr>
            </w:pPr>
          </w:p>
        </w:tc>
      </w:tr>
      <w:tr w:rsidR="00F85116" w:rsidRPr="007C397F" w14:paraId="3D5773AE"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45BE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fiecărei </w:t>
            </w:r>
            <w:r w:rsidR="00FC5CC6" w:rsidRPr="007C397F">
              <w:rPr>
                <w:rFonts w:ascii="Times New Roman" w:eastAsia="Times New Roman" w:hAnsi="Times New Roman" w:cs="Times New Roman"/>
                <w:color w:val="000000"/>
                <w:sz w:val="27"/>
                <w:szCs w:val="27"/>
                <w:lang w:val="ro-RO" w:eastAsia="ro-RO"/>
              </w:rPr>
              <w:t>entități</w:t>
            </w:r>
            <w:r w:rsidRPr="007C397F">
              <w:rPr>
                <w:rFonts w:ascii="Times New Roman" w:eastAsia="Times New Roman" w:hAnsi="Times New Roman" w:cs="Times New Roman"/>
                <w:color w:val="000000"/>
                <w:sz w:val="27"/>
                <w:szCs w:val="27"/>
                <w:lang w:val="ro-RO" w:eastAsia="ro-RO"/>
              </w:rPr>
              <w:t xml:space="preserve"> consultate </w:t>
            </w:r>
            <w:r w:rsidR="00FC5CC6" w:rsidRPr="007C397F">
              <w:rPr>
                <w:rFonts w:ascii="Times New Roman" w:eastAsia="Times New Roman" w:hAnsi="Times New Roman" w:cs="Times New Roman"/>
                <w:color w:val="000000"/>
                <w:sz w:val="27"/>
                <w:szCs w:val="27"/>
                <w:lang w:val="ro-RO" w:eastAsia="ro-RO"/>
              </w:rPr>
              <w:t>față</w:t>
            </w:r>
            <w:r w:rsidRPr="007C397F">
              <w:rPr>
                <w:rFonts w:ascii="Times New Roman" w:eastAsia="Times New Roman" w:hAnsi="Times New Roman" w:cs="Times New Roman"/>
                <w:color w:val="000000"/>
                <w:sz w:val="27"/>
                <w:szCs w:val="27"/>
                <w:lang w:val="ro-RO" w:eastAsia="ro-RO"/>
              </w:rPr>
              <w:t xml:space="preserve"> de documentul de analiză a impactului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/sau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 (se expune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a cel </w:t>
            </w:r>
            <w:r w:rsidR="00FC5CC6" w:rsidRPr="007C397F">
              <w:rPr>
                <w:rFonts w:ascii="Times New Roman" w:eastAsia="Times New Roman" w:hAnsi="Times New Roman" w:cs="Times New Roman"/>
                <w:color w:val="000000"/>
                <w:sz w:val="27"/>
                <w:szCs w:val="27"/>
                <w:lang w:val="ro-RO" w:eastAsia="ro-RO"/>
              </w:rPr>
              <w:t>puțin</w:t>
            </w:r>
            <w:r w:rsidRPr="007C397F">
              <w:rPr>
                <w:rFonts w:ascii="Times New Roman" w:eastAsia="Times New Roman" w:hAnsi="Times New Roman" w:cs="Times New Roman"/>
                <w:color w:val="000000"/>
                <w:sz w:val="27"/>
                <w:szCs w:val="27"/>
                <w:lang w:val="ro-RO" w:eastAsia="ro-RO"/>
              </w:rPr>
              <w:t xml:space="preserve"> unui exponent din fiecare grup de interese identificat)</w:t>
            </w:r>
          </w:p>
        </w:tc>
      </w:tr>
      <w:tr w:rsidR="00F85116" w:rsidRPr="007C397F" w14:paraId="4FDB3995"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5F94C6" w14:textId="62C1BE2B" w:rsidR="00351CDA" w:rsidRPr="007C397F" w:rsidRDefault="00351CDA" w:rsidP="00730A85">
            <w:pPr>
              <w:spacing w:after="0" w:line="240" w:lineRule="auto"/>
              <w:ind w:firstLine="567"/>
              <w:jc w:val="both"/>
              <w:rPr>
                <w:rFonts w:ascii="Times New Roman" w:eastAsia="Times New Roman" w:hAnsi="Times New Roman" w:cs="Times New Roman"/>
                <w:color w:val="000000"/>
                <w:sz w:val="27"/>
                <w:szCs w:val="27"/>
                <w:lang w:val="ro-RO" w:eastAsia="ro-RO"/>
              </w:rPr>
            </w:pPr>
          </w:p>
        </w:tc>
      </w:tr>
      <w:tr w:rsidR="00F85116" w:rsidRPr="007C397F" w14:paraId="682978AA" w14:textId="77777777" w:rsidTr="009276ED">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283CF82D" w14:textId="77777777" w:rsidR="003A0E28" w:rsidRPr="007C397F" w:rsidRDefault="003A0E28" w:rsidP="003D7621">
            <w:pPr>
              <w:spacing w:after="0" w:line="240" w:lineRule="auto"/>
              <w:jc w:val="right"/>
              <w:rPr>
                <w:rFonts w:ascii="Times New Roman" w:eastAsia="Times New Roman" w:hAnsi="Times New Roman" w:cs="Times New Roman"/>
                <w:b/>
                <w:bCs/>
                <w:color w:val="000000"/>
                <w:sz w:val="27"/>
                <w:szCs w:val="27"/>
                <w:lang w:val="ro-RO" w:eastAsia="ro-RO"/>
              </w:rPr>
            </w:pPr>
          </w:p>
          <w:p w14:paraId="4609912B" w14:textId="77777777" w:rsidR="008919C9" w:rsidRPr="007C397F" w:rsidRDefault="008919C9" w:rsidP="00E112DB">
            <w:pPr>
              <w:spacing w:after="0" w:line="240" w:lineRule="auto"/>
              <w:rPr>
                <w:rFonts w:ascii="Times New Roman" w:eastAsia="Times New Roman" w:hAnsi="Times New Roman" w:cs="Times New Roman"/>
                <w:b/>
                <w:bCs/>
                <w:color w:val="000000"/>
                <w:sz w:val="27"/>
                <w:szCs w:val="27"/>
                <w:lang w:val="ro-RO" w:eastAsia="ro-RO"/>
              </w:rPr>
            </w:pPr>
          </w:p>
          <w:p w14:paraId="7812E8A6" w14:textId="77777777" w:rsidR="00F85116" w:rsidRPr="007C397F" w:rsidRDefault="00F85116" w:rsidP="003D7621">
            <w:pPr>
              <w:spacing w:after="0" w:line="240" w:lineRule="auto"/>
              <w:jc w:val="right"/>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Anexă</w:t>
            </w:r>
          </w:p>
          <w:p w14:paraId="087413D5" w14:textId="77777777" w:rsidR="00F85116" w:rsidRPr="007C397F" w:rsidRDefault="00F85116" w:rsidP="003D7621">
            <w:pPr>
              <w:spacing w:after="0" w:line="240" w:lineRule="auto"/>
              <w:jc w:val="center"/>
              <w:rPr>
                <w:rFonts w:ascii="Times New Roman" w:eastAsia="Times New Roman" w:hAnsi="Times New Roman" w:cs="Times New Roman"/>
                <w:b/>
                <w:bCs/>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Tabel pentru identificarea impacturilor</w:t>
            </w:r>
          </w:p>
        </w:tc>
      </w:tr>
      <w:tr w:rsidR="00F85116" w:rsidRPr="007C397F" w14:paraId="2299CD31"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070AFF"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Categorii de impact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3D8812"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Punctaj atribuit</w:t>
            </w:r>
          </w:p>
        </w:tc>
      </w:tr>
      <w:tr w:rsidR="00F85116" w:rsidRPr="007C397F" w14:paraId="4916FAE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61A28D"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A5B538"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5EF74"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5FE669" w14:textId="77777777"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2</w:t>
            </w:r>
          </w:p>
        </w:tc>
      </w:tr>
      <w:tr w:rsidR="00F85116" w:rsidRPr="007C397F" w14:paraId="7F6E885E"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3A3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14:paraId="4DB6F8AB" w14:textId="77777777"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Economic</w:t>
            </w:r>
          </w:p>
        </w:tc>
      </w:tr>
      <w:tr w:rsidR="00F85116" w:rsidRPr="007C397F" w14:paraId="0894EA22"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26C9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costurile </w:t>
            </w:r>
            <w:r w:rsidR="005F4528" w:rsidRPr="007C397F">
              <w:rPr>
                <w:rFonts w:ascii="Times New Roman" w:eastAsia="Times New Roman" w:hAnsi="Times New Roman" w:cs="Times New Roman"/>
                <w:color w:val="000000"/>
                <w:sz w:val="27"/>
                <w:szCs w:val="27"/>
                <w:lang w:val="ro-RO" w:eastAsia="ro-RO"/>
              </w:rPr>
              <w:t>desfășurării</w:t>
            </w:r>
            <w:r w:rsidRPr="007C397F">
              <w:rPr>
                <w:rFonts w:ascii="Times New Roman" w:eastAsia="Times New Roman" w:hAnsi="Times New Roman" w:cs="Times New Roman"/>
                <w:color w:val="000000"/>
                <w:sz w:val="27"/>
                <w:szCs w:val="27"/>
                <w:lang w:val="ro-RO" w:eastAsia="ro-RO"/>
              </w:rPr>
              <w:t xml:space="preserve">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BCD32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FDEB3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4971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0A6F58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6C43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03203D"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F8BA5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0C6C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D3C7857"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26BE4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fluxurile comerciale </w:t>
            </w:r>
            <w:r w:rsidR="00FC5CC6"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5F4528" w:rsidRPr="007C397F">
              <w:rPr>
                <w:rFonts w:ascii="Times New Roman" w:eastAsia="Times New Roman" w:hAnsi="Times New Roman" w:cs="Times New Roman"/>
                <w:color w:val="000000"/>
                <w:sz w:val="27"/>
                <w:szCs w:val="27"/>
                <w:lang w:val="ro-RO" w:eastAsia="ro-RO"/>
              </w:rPr>
              <w:t>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D4E2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D05A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E30A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56F82E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E172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5261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458F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04DBC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687008B"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FCF7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diferitor categorii de întreprinderi mici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DF36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9090A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0A8B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FC4DFAF"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CB2C2"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concurența</w:t>
            </w:r>
            <w:r w:rsidR="00F85116" w:rsidRPr="007C397F">
              <w:rPr>
                <w:rFonts w:ascii="Times New Roman" w:eastAsia="Times New Roman" w:hAnsi="Times New Roman" w:cs="Times New Roman"/>
                <w:color w:val="000000"/>
                <w:sz w:val="27"/>
                <w:szCs w:val="27"/>
                <w:lang w:val="ro-RO" w:eastAsia="ro-RO"/>
              </w:rPr>
              <w:t xml:space="preserve"> pe </w:t>
            </w:r>
            <w:r w:rsidRPr="007C397F">
              <w:rPr>
                <w:rFonts w:ascii="Times New Roman" w:eastAsia="Times New Roman" w:hAnsi="Times New Roman" w:cs="Times New Roman"/>
                <w:color w:val="000000"/>
                <w:sz w:val="27"/>
                <w:szCs w:val="27"/>
                <w:lang w:val="ro-RO" w:eastAsia="ro-RO"/>
              </w:rPr>
              <w:t>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28349"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353F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B84F3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74CA4B8"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C5EE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de inovare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37C1"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3DEE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BEE9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CE95609"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57F18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veniturile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DA655E"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FBB5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73AE1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9D43A18"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964FE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cadrul </w:t>
            </w:r>
            <w:r w:rsidR="0045295C" w:rsidRPr="007C397F">
              <w:rPr>
                <w:rFonts w:ascii="Times New Roman" w:eastAsia="Times New Roman" w:hAnsi="Times New Roman" w:cs="Times New Roman"/>
                <w:color w:val="000000"/>
                <w:sz w:val="27"/>
                <w:szCs w:val="27"/>
                <w:lang w:val="ro-RO" w:eastAsia="ro-RO"/>
              </w:rPr>
              <w:t>instituțional</w:t>
            </w:r>
            <w:r w:rsidRPr="007C397F">
              <w:rPr>
                <w:rFonts w:ascii="Times New Roman" w:eastAsia="Times New Roman" w:hAnsi="Times New Roman" w:cs="Times New Roman"/>
                <w:color w:val="000000"/>
                <w:sz w:val="27"/>
                <w:szCs w:val="27"/>
                <w:lang w:val="ro-RO" w:eastAsia="ro-RO"/>
              </w:rPr>
              <w:t xml:space="preserve"> al </w:t>
            </w:r>
            <w:r w:rsidR="0045295C" w:rsidRPr="007C397F">
              <w:rPr>
                <w:rFonts w:ascii="Times New Roman" w:eastAsia="Times New Roman" w:hAnsi="Times New Roman" w:cs="Times New Roman"/>
                <w:color w:val="000000"/>
                <w:sz w:val="27"/>
                <w:szCs w:val="27"/>
                <w:lang w:val="ro-RO" w:eastAsia="ro-RO"/>
              </w:rPr>
              <w:t>autorităților</w:t>
            </w:r>
            <w:r w:rsidRPr="007C397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84AA23"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7FCA4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0875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4D222C86"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745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alegerea, calitatea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prețurile</w:t>
            </w:r>
            <w:r w:rsidRPr="007C397F">
              <w:rPr>
                <w:rFonts w:ascii="Times New Roman" w:eastAsia="Times New Roman" w:hAnsi="Times New Roman" w:cs="Times New Roman"/>
                <w:color w:val="000000"/>
                <w:sz w:val="27"/>
                <w:szCs w:val="27"/>
                <w:lang w:val="ro-RO" w:eastAsia="ro-RO"/>
              </w:rPr>
              <w:t xml:space="preserv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E4F8F"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EDB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179E5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75A8967"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12DE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bunăstarea gospodăriilor casnice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a </w:t>
            </w:r>
            <w:r w:rsidR="0045295C" w:rsidRPr="007C397F">
              <w:rPr>
                <w:rFonts w:ascii="Times New Roman" w:eastAsia="Times New Roman" w:hAnsi="Times New Roman" w:cs="Times New Roman"/>
                <w:color w:val="000000"/>
                <w:sz w:val="27"/>
                <w:szCs w:val="27"/>
                <w:lang w:val="ro-RO" w:eastAsia="ro-RO"/>
              </w:rPr>
              <w:t>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BB795"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ECC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9A667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D199B46"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55ECB0"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660597"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129A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D8B80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B4AA5E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68A06"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9C77F"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7194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91468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4A057F" w:rsidRPr="007C397F" w14:paraId="3BFD5D2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CC0727"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B5AC1"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15740F"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22409" w14:textId="77777777"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r>
      <w:tr w:rsidR="00F85116" w:rsidRPr="007C397F" w14:paraId="079B8017"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EAE8E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58996"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AC04A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B5E4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C422C80"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8DA6B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Social</w:t>
            </w:r>
          </w:p>
        </w:tc>
      </w:tr>
      <w:tr w:rsidR="00F85116" w:rsidRPr="007C397F" w14:paraId="4148FAA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1F8F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gradul de ocupare a </w:t>
            </w:r>
            <w:r w:rsidR="0045295C" w:rsidRPr="007C397F">
              <w:rPr>
                <w:rFonts w:ascii="Times New Roman" w:eastAsia="Times New Roman" w:hAnsi="Times New Roman" w:cs="Times New Roman"/>
                <w:color w:val="000000"/>
                <w:sz w:val="27"/>
                <w:szCs w:val="27"/>
                <w:lang w:val="ro-RO" w:eastAsia="ro-RO"/>
              </w:rPr>
              <w:t>forței</w:t>
            </w:r>
            <w:r w:rsidRPr="007C397F">
              <w:rPr>
                <w:rFonts w:ascii="Times New Roman" w:eastAsia="Times New Roman" w:hAnsi="Times New Roman" w:cs="Times New Roman"/>
                <w:color w:val="000000"/>
                <w:sz w:val="27"/>
                <w:szCs w:val="27"/>
                <w:lang w:val="ro-RO" w:eastAsia="ro-RO"/>
              </w:rPr>
              <w:t xml:space="preserve">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862F0"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E850C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0AA7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A19B2E5"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C423C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9D0D44"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2B53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BF75D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8E1C73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0CEBD" w14:textId="77777777"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condițiile</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37F071"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FF95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D53B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80CD90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A5195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CA28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90CB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D867A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DB39BB8"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EE518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B9C72A"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A4F0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799C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3C7CD56"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9CAA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inegalitatea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distribuția</w:t>
            </w:r>
            <w:r w:rsidRPr="007C397F">
              <w:rPr>
                <w:rFonts w:ascii="Times New Roman" w:eastAsia="Times New Roman" w:hAnsi="Times New Roman" w:cs="Times New Roman"/>
                <w:color w:val="000000"/>
                <w:sz w:val="27"/>
                <w:szCs w:val="27"/>
                <w:lang w:val="ro-RO" w:eastAsia="ro-RO"/>
              </w:rPr>
              <w:t xml:space="preserve">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90E07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FB65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0390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63CFF570"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1D10C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veniturilor </w:t>
            </w:r>
            <w:r w:rsidR="0045295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192387" w14:textId="77777777"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74DEF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B6DC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E0CE457"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07AAB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2D374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AF526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7F8B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46B033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094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la bunuri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ABF4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8191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97B0E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20E7936"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67E2F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diversitatea culturală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A49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51BA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C5D2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92571FF"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4CD08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partidele politice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organizațiile</w:t>
            </w:r>
            <w:r w:rsidRPr="007C397F">
              <w:rPr>
                <w:rFonts w:ascii="Times New Roman" w:eastAsia="Times New Roman" w:hAnsi="Times New Roman" w:cs="Times New Roman"/>
                <w:color w:val="000000"/>
                <w:sz w:val="27"/>
                <w:szCs w:val="27"/>
                <w:lang w:val="ro-RO" w:eastAsia="ro-RO"/>
              </w:rPr>
              <w:t xml:space="preserv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E7AE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0DADD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D3385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8C5F96F"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2F7F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publică, inclusiv mortalitatea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3E83C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2887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9296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480AFF11"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FEE6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modul sănătos de </w:t>
            </w:r>
            <w:r w:rsidR="00AD5DEC" w:rsidRPr="007C397F">
              <w:rPr>
                <w:rFonts w:ascii="Times New Roman" w:eastAsia="Times New Roman" w:hAnsi="Times New Roman" w:cs="Times New Roman"/>
                <w:color w:val="000000"/>
                <w:sz w:val="27"/>
                <w:szCs w:val="27"/>
                <w:lang w:val="ro-RO" w:eastAsia="ro-RO"/>
              </w:rPr>
              <w:t>viață</w:t>
            </w:r>
            <w:r w:rsidRPr="007C397F">
              <w:rPr>
                <w:rFonts w:ascii="Times New Roman" w:eastAsia="Times New Roman" w:hAnsi="Times New Roman" w:cs="Times New Roman"/>
                <w:color w:val="000000"/>
                <w:sz w:val="27"/>
                <w:szCs w:val="27"/>
                <w:lang w:val="ro-RO" w:eastAsia="ro-RO"/>
              </w:rPr>
              <w:t xml:space="preserve"> al </w:t>
            </w:r>
            <w:r w:rsidR="00AD5DE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E9FBC7"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6CD3F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B857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49CCC93"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E7FFC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criminalității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securității</w:t>
            </w:r>
            <w:r w:rsidRPr="007C397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D20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D2B4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61FFB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FA22D5A"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1183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de </w:t>
            </w:r>
            <w:r w:rsidR="00AD5DEC" w:rsidRPr="007C397F">
              <w:rPr>
                <w:rFonts w:ascii="Times New Roman" w:eastAsia="Times New Roman" w:hAnsi="Times New Roman" w:cs="Times New Roman"/>
                <w:color w:val="000000"/>
                <w:sz w:val="27"/>
                <w:szCs w:val="27"/>
                <w:lang w:val="ro-RO" w:eastAsia="ro-RO"/>
              </w:rPr>
              <w:t>protecție</w:t>
            </w:r>
            <w:r w:rsidRPr="007C397F">
              <w:rPr>
                <w:rFonts w:ascii="Times New Roman" w:eastAsia="Times New Roman" w:hAnsi="Times New Roman" w:cs="Times New Roman"/>
                <w:color w:val="000000"/>
                <w:sz w:val="27"/>
                <w:szCs w:val="27"/>
                <w:lang w:val="ro-RO" w:eastAsia="ro-RO"/>
              </w:rPr>
              <w:t xml:space="preserv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AD6B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3BF11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9BD0B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60C18D2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DD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w:t>
            </w:r>
            <w:r w:rsidR="00AD5DEC" w:rsidRPr="007C397F">
              <w:rPr>
                <w:rFonts w:ascii="Times New Roman" w:eastAsia="Times New Roman" w:hAnsi="Times New Roman" w:cs="Times New Roman"/>
                <w:color w:val="000000"/>
                <w:sz w:val="27"/>
                <w:szCs w:val="27"/>
                <w:lang w:val="ro-RO" w:eastAsia="ro-RO"/>
              </w:rPr>
              <w:t>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D89D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DE1D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3D967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849965E"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1B13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07875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DF9C5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7CEA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3941CDA"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1A555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89F2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D9B7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12F6D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657978CD"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398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w:t>
            </w:r>
            <w:r w:rsidR="00AD5DEC" w:rsidRPr="007C397F">
              <w:rPr>
                <w:rFonts w:ascii="Times New Roman" w:eastAsia="Times New Roman" w:hAnsi="Times New Roman" w:cs="Times New Roman"/>
                <w:color w:val="000000"/>
                <w:sz w:val="27"/>
                <w:szCs w:val="27"/>
                <w:lang w:val="ro-RO" w:eastAsia="ro-RO"/>
              </w:rPr>
              <w:t>educației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B6323" w14:textId="77777777"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70A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09150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641184B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C429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366D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DA4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4E1F3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42D6582"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1DF9C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la resurse culturale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în </w:t>
            </w:r>
            <w:r w:rsidR="00AD5DEC" w:rsidRPr="007C397F">
              <w:rPr>
                <w:rFonts w:ascii="Times New Roman" w:eastAsia="Times New Roman" w:hAnsi="Times New Roman" w:cs="Times New Roman"/>
                <w:color w:val="000000"/>
                <w:sz w:val="27"/>
                <w:szCs w:val="27"/>
                <w:lang w:val="ro-RO" w:eastAsia="ro-RO"/>
              </w:rPr>
              <w:t>manifestații</w:t>
            </w:r>
            <w:r w:rsidRPr="007C397F">
              <w:rPr>
                <w:rFonts w:ascii="Times New Roman" w:eastAsia="Times New Roman" w:hAnsi="Times New Roman" w:cs="Times New Roman"/>
                <w:color w:val="000000"/>
                <w:sz w:val="27"/>
                <w:szCs w:val="27"/>
                <w:lang w:val="ro-RO" w:eastAsia="ro-RO"/>
              </w:rPr>
              <w:t xml:space="preserve">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03830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6B7E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9E54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622844C"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BCCB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în </w:t>
            </w:r>
            <w:r w:rsidR="00AD5DEC" w:rsidRPr="007C397F">
              <w:rPr>
                <w:rFonts w:ascii="Times New Roman" w:eastAsia="Times New Roman" w:hAnsi="Times New Roman" w:cs="Times New Roman"/>
                <w:color w:val="000000"/>
                <w:sz w:val="27"/>
                <w:szCs w:val="27"/>
                <w:lang w:val="ro-RO" w:eastAsia="ro-RO"/>
              </w:rPr>
              <w:t>activități</w:t>
            </w:r>
            <w:r w:rsidRPr="007C397F">
              <w:rPr>
                <w:rFonts w:ascii="Times New Roman" w:eastAsia="Times New Roman" w:hAnsi="Times New Roman" w:cs="Times New Roman"/>
                <w:color w:val="000000"/>
                <w:sz w:val="27"/>
                <w:szCs w:val="27"/>
                <w:lang w:val="ro-RO" w:eastAsia="ro-RO"/>
              </w:rPr>
              <w:t xml:space="preserve">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0A8EC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146ED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DF6D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7D20A08"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3A1F7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D5F97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1016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FDA2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C060FBB"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776E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A276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C69B4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40764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3B615D4"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964A8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De mediu</w:t>
            </w:r>
          </w:p>
        </w:tc>
      </w:tr>
      <w:tr w:rsidR="00F85116" w:rsidRPr="007C397F" w14:paraId="7AB84C75"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0385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clima, inclusiv emisiile gazelor cu efect de seră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2F132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F01C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F33EA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4C05BB6D"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5A2E0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A3757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2A4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099E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E48A9CE"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F41C5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calitatea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cantitatea apei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resurselor acvatice, inclusiv a apei potabile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003F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8DD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B08E1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829540E"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A7114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FCD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452B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7468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DDABFB4"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8A5A9A"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2A4A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338B4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3499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2CBA32C5"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F94FC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67B0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59BC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B137E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D3DE265"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A7C9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CAA29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CB7C4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6C77D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DA01B75"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232990"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starea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FE503B" w14:textId="77777777"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58B5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67FC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093B594"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A1325"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producerea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reciclarea </w:t>
            </w:r>
            <w:r w:rsidR="00F06017" w:rsidRPr="007C397F">
              <w:rPr>
                <w:rFonts w:ascii="Times New Roman" w:eastAsia="Times New Roman" w:hAnsi="Times New Roman" w:cs="Times New Roman"/>
                <w:color w:val="000000"/>
                <w:sz w:val="27"/>
                <w:szCs w:val="27"/>
                <w:lang w:val="ro-RO" w:eastAsia="ro-RO"/>
              </w:rPr>
              <w:t>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CD62C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2910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2B0C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A17779D"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A9C3F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utilizarea eficientă a resurselor regenerabile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CF930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750A7"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EDCE7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07393EB1"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4929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consumul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F06017" w:rsidRPr="007C397F">
              <w:rPr>
                <w:rFonts w:ascii="Times New Roman" w:eastAsia="Times New Roman" w:hAnsi="Times New Roman" w:cs="Times New Roman"/>
                <w:color w:val="000000"/>
                <w:sz w:val="27"/>
                <w:szCs w:val="27"/>
                <w:lang w:val="ro-RO" w:eastAsia="ro-RO"/>
              </w:rPr>
              <w:t>producția</w:t>
            </w:r>
            <w:r w:rsidRPr="007C397F">
              <w:rPr>
                <w:rFonts w:ascii="Times New Roman" w:eastAsia="Times New Roman" w:hAnsi="Times New Roman" w:cs="Times New Roman"/>
                <w:color w:val="000000"/>
                <w:sz w:val="27"/>
                <w:szCs w:val="27"/>
                <w:lang w:val="ro-RO" w:eastAsia="ro-RO"/>
              </w:rPr>
              <w:t xml:space="preserve">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84215"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C054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46DE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83C061F"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26C4D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B7E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42BAF"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CC05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7B788187"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3D3C4" w14:textId="77777777" w:rsidR="00F85116" w:rsidRPr="007C397F" w:rsidRDefault="00F06017"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eficiența</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performanța</w:t>
            </w:r>
            <w:r w:rsidR="00F85116" w:rsidRPr="007C397F">
              <w:rPr>
                <w:rFonts w:ascii="Times New Roman" w:eastAsia="Times New Roman" w:hAnsi="Times New Roman" w:cs="Times New Roman"/>
                <w:color w:val="000000"/>
                <w:sz w:val="27"/>
                <w:szCs w:val="27"/>
                <w:lang w:val="ro-RO" w:eastAsia="ro-RO"/>
              </w:rPr>
              <w:t xml:space="preserve">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FCD7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9F7BE"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C1FFA1"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19C0A5B0"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0E012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FA27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92E2"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C7D84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D4576CF"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A1038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10A9BB"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4C4F6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8F5F3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591CD6BA"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BC043"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3B94BE" w14:textId="77777777"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C62506"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873584"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C53CAE0" w14:textId="77777777" w:rsidTr="009276ED">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668C3D"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EE4D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ED0EC"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1B119"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14:paraId="38C8FC85" w14:textId="77777777" w:rsidTr="009276ED">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9AC618" w14:textId="77777777"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14:paraId="4DAE74F0" w14:textId="77777777" w:rsidR="00F85116" w:rsidRPr="007C397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 xml:space="preserve">Tabelul se completează cu note de la -3 la +3, în drept cu fiecare categorie de impact, pentru fiecare </w:t>
            </w:r>
            <w:r w:rsidR="00F06017" w:rsidRPr="007C397F">
              <w:rPr>
                <w:rFonts w:ascii="Times New Roman" w:eastAsia="Times New Roman" w:hAnsi="Times New Roman" w:cs="Times New Roman"/>
                <w:i/>
                <w:iCs/>
                <w:color w:val="000000"/>
                <w:sz w:val="27"/>
                <w:szCs w:val="27"/>
                <w:lang w:val="ro-RO" w:eastAsia="ro-RO"/>
              </w:rPr>
              <w:t>opțiune</w:t>
            </w:r>
            <w:r w:rsidRPr="007C397F">
              <w:rPr>
                <w:rFonts w:ascii="Times New Roman" w:eastAsia="Times New Roman" w:hAnsi="Times New Roman" w:cs="Times New Roman"/>
                <w:i/>
                <w:iCs/>
                <w:color w:val="000000"/>
                <w:sz w:val="27"/>
                <w:szCs w:val="27"/>
                <w:lang w:val="ro-RO" w:eastAsia="ro-RO"/>
              </w:rPr>
              <w:t xml:space="preserve"> analizată, unde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-3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-1 reprezintă impacturi negative (costuri), iar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1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7C397F">
              <w:rPr>
                <w:rFonts w:ascii="Times New Roman" w:eastAsia="Times New Roman" w:hAnsi="Times New Roman" w:cs="Times New Roman"/>
                <w:i/>
                <w:iCs/>
                <w:color w:val="000000"/>
                <w:sz w:val="27"/>
                <w:szCs w:val="27"/>
                <w:lang w:val="ro-RO" w:eastAsia="ro-RO"/>
              </w:rPr>
              <w:t>față</w:t>
            </w:r>
            <w:r w:rsidRPr="007C397F">
              <w:rPr>
                <w:rFonts w:ascii="Times New Roman" w:eastAsia="Times New Roman" w:hAnsi="Times New Roman" w:cs="Times New Roman"/>
                <w:i/>
                <w:iCs/>
                <w:color w:val="000000"/>
                <w:sz w:val="27"/>
                <w:szCs w:val="27"/>
                <w:lang w:val="ro-RO" w:eastAsia="ro-RO"/>
              </w:rPr>
              <w:t xml:space="preserve"> de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w:t>
            </w:r>
            <w:r w:rsidR="00E02CB6" w:rsidRPr="007C397F">
              <w:rPr>
                <w:rFonts w:ascii="Times New Roman" w:eastAsia="Times New Roman" w:hAnsi="Times New Roman" w:cs="Times New Roman"/>
                <w:i/>
                <w:iCs/>
                <w:color w:val="000000"/>
                <w:sz w:val="27"/>
                <w:szCs w:val="27"/>
                <w:lang w:val="ro-RO" w:eastAsia="ro-RO"/>
              </w:rPr>
              <w:t>opțiunea</w:t>
            </w:r>
            <w:r w:rsidRPr="007C397F">
              <w:rPr>
                <w:rFonts w:ascii="Times New Roman" w:eastAsia="Times New Roman" w:hAnsi="Times New Roman" w:cs="Times New Roman"/>
                <w:i/>
                <w:iCs/>
                <w:color w:val="000000"/>
                <w:sz w:val="27"/>
                <w:szCs w:val="27"/>
                <w:lang w:val="ro-RO" w:eastAsia="ro-RO"/>
              </w:rPr>
              <w:t xml:space="preserve"> “a nu face nimic”, în </w:t>
            </w:r>
            <w:r w:rsidR="00E02CB6" w:rsidRPr="007C397F">
              <w:rPr>
                <w:rFonts w:ascii="Times New Roman" w:eastAsia="Times New Roman" w:hAnsi="Times New Roman" w:cs="Times New Roman"/>
                <w:i/>
                <w:iCs/>
                <w:color w:val="000000"/>
                <w:sz w:val="27"/>
                <w:szCs w:val="27"/>
                <w:lang w:val="ro-RO" w:eastAsia="ro-RO"/>
              </w:rPr>
              <w:t>comparație</w:t>
            </w:r>
            <w:r w:rsidRPr="007C397F">
              <w:rPr>
                <w:rFonts w:ascii="Times New Roman" w:eastAsia="Times New Roman" w:hAnsi="Times New Roman" w:cs="Times New Roman"/>
                <w:i/>
                <w:iCs/>
                <w:color w:val="000000"/>
                <w:sz w:val="27"/>
                <w:szCs w:val="27"/>
                <w:lang w:val="ro-RO" w:eastAsia="ro-RO"/>
              </w:rPr>
              <w:t xml:space="preserve"> cu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alte </w:t>
            </w:r>
            <w:r w:rsidR="00E02CB6" w:rsidRPr="007C397F">
              <w:rPr>
                <w:rFonts w:ascii="Times New Roman" w:eastAsia="Times New Roman" w:hAnsi="Times New Roman" w:cs="Times New Roman"/>
                <w:i/>
                <w:iCs/>
                <w:color w:val="000000"/>
                <w:sz w:val="27"/>
                <w:szCs w:val="27"/>
                <w:lang w:val="ro-RO" w:eastAsia="ro-RO"/>
              </w:rPr>
              <w:t>opțiuni</w:t>
            </w:r>
            <w:r w:rsidRPr="007C397F">
              <w:rPr>
                <w:rFonts w:ascii="Times New Roman" w:eastAsia="Times New Roman" w:hAnsi="Times New Roman" w:cs="Times New Roman"/>
                <w:i/>
                <w:iCs/>
                <w:color w:val="000000"/>
                <w:sz w:val="27"/>
                <w:szCs w:val="27"/>
                <w:lang w:val="ro-RO" w:eastAsia="ro-RO"/>
              </w:rPr>
              <w:t xml:space="preserve"> </w:t>
            </w:r>
            <w:r w:rsidR="009F5E2E"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alte categorii de impact. Impacturile identificate prin acest tabel se descriu pe larg, cu argumentarea punctajului acordat, inclusiv prin date cuantificate, în compartimentul 4 din Formular, lit.b</w:t>
            </w:r>
            <w:r w:rsidRPr="007C397F">
              <w:rPr>
                <w:rFonts w:ascii="Times New Roman" w:eastAsia="Times New Roman" w:hAnsi="Times New Roman" w:cs="Times New Roman"/>
                <w:i/>
                <w:iCs/>
                <w:color w:val="000000"/>
                <w:sz w:val="27"/>
                <w:szCs w:val="27"/>
                <w:vertAlign w:val="superscript"/>
                <w:lang w:val="ro-RO" w:eastAsia="ro-RO"/>
              </w:rPr>
              <w:t>1</w:t>
            </w:r>
            <w:r w:rsidRPr="007C397F">
              <w:rPr>
                <w:rFonts w:ascii="Times New Roman" w:eastAsia="Times New Roman" w:hAnsi="Times New Roman" w:cs="Times New Roman"/>
                <w:i/>
                <w:iCs/>
                <w:color w:val="000000"/>
                <w:sz w:val="27"/>
                <w:szCs w:val="27"/>
                <w:lang w:val="ro-RO" w:eastAsia="ro-RO"/>
              </w:rPr>
              <w:t xml:space="preserve">) </w:t>
            </w:r>
            <w:proofErr w:type="spellStart"/>
            <w:r w:rsidRPr="007C397F">
              <w:rPr>
                <w:rFonts w:ascii="Times New Roman" w:eastAsia="Times New Roman" w:hAnsi="Times New Roman" w:cs="Times New Roman"/>
                <w:i/>
                <w:iCs/>
                <w:color w:val="000000"/>
                <w:sz w:val="27"/>
                <w:szCs w:val="27"/>
                <w:lang w:val="ro-RO" w:eastAsia="ro-RO"/>
              </w:rPr>
              <w:t>şi</w:t>
            </w:r>
            <w:proofErr w:type="spellEnd"/>
            <w:r w:rsidRPr="007C397F">
              <w:rPr>
                <w:rFonts w:ascii="Times New Roman" w:eastAsia="Times New Roman" w:hAnsi="Times New Roman" w:cs="Times New Roman"/>
                <w:i/>
                <w:iCs/>
                <w:color w:val="000000"/>
                <w:sz w:val="27"/>
                <w:szCs w:val="27"/>
                <w:lang w:val="ro-RO" w:eastAsia="ro-RO"/>
              </w:rPr>
              <w:t>, după caz, b</w:t>
            </w:r>
            <w:r w:rsidRPr="007C397F">
              <w:rPr>
                <w:rFonts w:ascii="Times New Roman" w:eastAsia="Times New Roman" w:hAnsi="Times New Roman" w:cs="Times New Roman"/>
                <w:i/>
                <w:iCs/>
                <w:color w:val="000000"/>
                <w:sz w:val="27"/>
                <w:szCs w:val="27"/>
                <w:vertAlign w:val="superscript"/>
                <w:lang w:val="ro-RO" w:eastAsia="ro-RO"/>
              </w:rPr>
              <w:t>2</w:t>
            </w:r>
            <w:r w:rsidRPr="007C397F">
              <w:rPr>
                <w:rFonts w:ascii="Times New Roman" w:eastAsia="Times New Roman" w:hAnsi="Times New Roman" w:cs="Times New Roman"/>
                <w:i/>
                <w:iCs/>
                <w:color w:val="000000"/>
                <w:sz w:val="27"/>
                <w:szCs w:val="27"/>
                <w:lang w:val="ro-RO" w:eastAsia="ro-RO"/>
              </w:rPr>
              <w:t xml:space="preserve">), privind analiza impacturilor </w:t>
            </w:r>
            <w:r w:rsidR="009F5E2E" w:rsidRPr="007C397F">
              <w:rPr>
                <w:rFonts w:ascii="Times New Roman" w:eastAsia="Times New Roman" w:hAnsi="Times New Roman" w:cs="Times New Roman"/>
                <w:i/>
                <w:iCs/>
                <w:color w:val="000000"/>
                <w:sz w:val="27"/>
                <w:szCs w:val="27"/>
                <w:lang w:val="ro-RO" w:eastAsia="ro-RO"/>
              </w:rPr>
              <w:t>opțiunilor</w:t>
            </w:r>
            <w:r w:rsidRPr="007C397F">
              <w:rPr>
                <w:rFonts w:ascii="Times New Roman" w:eastAsia="Times New Roman" w:hAnsi="Times New Roman" w:cs="Times New Roman"/>
                <w:i/>
                <w:iCs/>
                <w:color w:val="000000"/>
                <w:sz w:val="27"/>
                <w:szCs w:val="27"/>
                <w:lang w:val="ro-RO" w:eastAsia="ro-RO"/>
              </w:rPr>
              <w:t>.</w:t>
            </w:r>
          </w:p>
        </w:tc>
      </w:tr>
    </w:tbl>
    <w:p w14:paraId="118C5249" w14:textId="77777777" w:rsidR="00995684" w:rsidRPr="007C397F" w:rsidRDefault="00995684">
      <w:pPr>
        <w:rPr>
          <w:rFonts w:ascii="Times New Roman" w:hAnsi="Times New Roman" w:cs="Times New Roman"/>
          <w:lang w:val="ro-RO"/>
        </w:rPr>
      </w:pPr>
    </w:p>
    <w:p w14:paraId="4F3D7770" w14:textId="77777777" w:rsidR="00B96F3D" w:rsidRPr="007C397F" w:rsidRDefault="00B96F3D">
      <w:pPr>
        <w:rPr>
          <w:rFonts w:ascii="Times New Roman" w:hAnsi="Times New Roman" w:cs="Times New Roman"/>
          <w:lang w:val="ro-RO"/>
        </w:rPr>
      </w:pPr>
    </w:p>
    <w:sectPr w:rsidR="00B96F3D" w:rsidRPr="007C397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15:restartNumberingAfterBreak="0">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4" w15:restartNumberingAfterBreak="0">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4100F"/>
    <w:rsid w:val="00054B8A"/>
    <w:rsid w:val="00064AFB"/>
    <w:rsid w:val="00067C33"/>
    <w:rsid w:val="000811D4"/>
    <w:rsid w:val="00086737"/>
    <w:rsid w:val="000C3547"/>
    <w:rsid w:val="000D2C87"/>
    <w:rsid w:val="000D2D36"/>
    <w:rsid w:val="000D3713"/>
    <w:rsid w:val="000D51F8"/>
    <w:rsid w:val="000D529E"/>
    <w:rsid w:val="000F2968"/>
    <w:rsid w:val="000F711C"/>
    <w:rsid w:val="00114EAE"/>
    <w:rsid w:val="00115470"/>
    <w:rsid w:val="00116B76"/>
    <w:rsid w:val="00123FB8"/>
    <w:rsid w:val="0012680C"/>
    <w:rsid w:val="0013512D"/>
    <w:rsid w:val="00136B9A"/>
    <w:rsid w:val="001520B6"/>
    <w:rsid w:val="00163546"/>
    <w:rsid w:val="00165493"/>
    <w:rsid w:val="0017573D"/>
    <w:rsid w:val="00177569"/>
    <w:rsid w:val="00181F98"/>
    <w:rsid w:val="0018270A"/>
    <w:rsid w:val="00185D0E"/>
    <w:rsid w:val="0019471B"/>
    <w:rsid w:val="001A08E7"/>
    <w:rsid w:val="001A4C3C"/>
    <w:rsid w:val="001B0189"/>
    <w:rsid w:val="001B6DB1"/>
    <w:rsid w:val="001C09C0"/>
    <w:rsid w:val="001E0200"/>
    <w:rsid w:val="001E551C"/>
    <w:rsid w:val="001F0CAF"/>
    <w:rsid w:val="001F4B6E"/>
    <w:rsid w:val="001F6F15"/>
    <w:rsid w:val="00202EB7"/>
    <w:rsid w:val="00206557"/>
    <w:rsid w:val="00207B52"/>
    <w:rsid w:val="002103B4"/>
    <w:rsid w:val="00213C7D"/>
    <w:rsid w:val="00220B1F"/>
    <w:rsid w:val="0022249F"/>
    <w:rsid w:val="00227F82"/>
    <w:rsid w:val="00231A54"/>
    <w:rsid w:val="00233462"/>
    <w:rsid w:val="0023650B"/>
    <w:rsid w:val="00237FC5"/>
    <w:rsid w:val="00247839"/>
    <w:rsid w:val="00252500"/>
    <w:rsid w:val="00253844"/>
    <w:rsid w:val="0026345A"/>
    <w:rsid w:val="002809E7"/>
    <w:rsid w:val="002A3E6D"/>
    <w:rsid w:val="002C0D49"/>
    <w:rsid w:val="002D713E"/>
    <w:rsid w:val="002F1A79"/>
    <w:rsid w:val="002F3CC6"/>
    <w:rsid w:val="002F72D3"/>
    <w:rsid w:val="00300C1C"/>
    <w:rsid w:val="00323802"/>
    <w:rsid w:val="00327820"/>
    <w:rsid w:val="003336B0"/>
    <w:rsid w:val="00333B74"/>
    <w:rsid w:val="00334A01"/>
    <w:rsid w:val="00340800"/>
    <w:rsid w:val="00341336"/>
    <w:rsid w:val="00351CDA"/>
    <w:rsid w:val="00351E2A"/>
    <w:rsid w:val="00355492"/>
    <w:rsid w:val="00356525"/>
    <w:rsid w:val="00361462"/>
    <w:rsid w:val="0038271D"/>
    <w:rsid w:val="00383A23"/>
    <w:rsid w:val="003A0E28"/>
    <w:rsid w:val="003B6005"/>
    <w:rsid w:val="003C470C"/>
    <w:rsid w:val="003D7621"/>
    <w:rsid w:val="003E639A"/>
    <w:rsid w:val="00401D3F"/>
    <w:rsid w:val="00405B68"/>
    <w:rsid w:val="00406F3B"/>
    <w:rsid w:val="00413FE8"/>
    <w:rsid w:val="004159FB"/>
    <w:rsid w:val="00430B68"/>
    <w:rsid w:val="0045295C"/>
    <w:rsid w:val="0045340C"/>
    <w:rsid w:val="00455060"/>
    <w:rsid w:val="00460A02"/>
    <w:rsid w:val="004632B1"/>
    <w:rsid w:val="004717F3"/>
    <w:rsid w:val="004775D8"/>
    <w:rsid w:val="00483956"/>
    <w:rsid w:val="00487FE3"/>
    <w:rsid w:val="004A057F"/>
    <w:rsid w:val="004B32CD"/>
    <w:rsid w:val="004B4093"/>
    <w:rsid w:val="004B6F60"/>
    <w:rsid w:val="004B7098"/>
    <w:rsid w:val="004D33ED"/>
    <w:rsid w:val="004D4EB6"/>
    <w:rsid w:val="004F3FB6"/>
    <w:rsid w:val="00504F41"/>
    <w:rsid w:val="005052AE"/>
    <w:rsid w:val="005135EB"/>
    <w:rsid w:val="005178A4"/>
    <w:rsid w:val="0053728D"/>
    <w:rsid w:val="00561E5D"/>
    <w:rsid w:val="00571318"/>
    <w:rsid w:val="00574FD5"/>
    <w:rsid w:val="005754A5"/>
    <w:rsid w:val="0059017C"/>
    <w:rsid w:val="0059022A"/>
    <w:rsid w:val="0059757E"/>
    <w:rsid w:val="005A3C9B"/>
    <w:rsid w:val="005B09F2"/>
    <w:rsid w:val="005B2C19"/>
    <w:rsid w:val="005B332F"/>
    <w:rsid w:val="005B6675"/>
    <w:rsid w:val="005C643E"/>
    <w:rsid w:val="005C7E65"/>
    <w:rsid w:val="005D6E74"/>
    <w:rsid w:val="005E1F17"/>
    <w:rsid w:val="005E63D5"/>
    <w:rsid w:val="005F4528"/>
    <w:rsid w:val="00602121"/>
    <w:rsid w:val="006067C7"/>
    <w:rsid w:val="0061019C"/>
    <w:rsid w:val="00612A9A"/>
    <w:rsid w:val="00615AD1"/>
    <w:rsid w:val="006169D3"/>
    <w:rsid w:val="006241F8"/>
    <w:rsid w:val="00633214"/>
    <w:rsid w:val="00636FA8"/>
    <w:rsid w:val="006630C4"/>
    <w:rsid w:val="0066535C"/>
    <w:rsid w:val="00680C8E"/>
    <w:rsid w:val="00695453"/>
    <w:rsid w:val="006A1016"/>
    <w:rsid w:val="006B797E"/>
    <w:rsid w:val="006C154D"/>
    <w:rsid w:val="006C210A"/>
    <w:rsid w:val="006C446B"/>
    <w:rsid w:val="006D36C6"/>
    <w:rsid w:val="006D374E"/>
    <w:rsid w:val="006D6283"/>
    <w:rsid w:val="006E024D"/>
    <w:rsid w:val="006E722F"/>
    <w:rsid w:val="006F275A"/>
    <w:rsid w:val="007003EA"/>
    <w:rsid w:val="007054E7"/>
    <w:rsid w:val="00720EDA"/>
    <w:rsid w:val="00723D36"/>
    <w:rsid w:val="007255B4"/>
    <w:rsid w:val="00725E32"/>
    <w:rsid w:val="00730A85"/>
    <w:rsid w:val="00735128"/>
    <w:rsid w:val="00740122"/>
    <w:rsid w:val="00743063"/>
    <w:rsid w:val="00745A74"/>
    <w:rsid w:val="00761C94"/>
    <w:rsid w:val="00783ADC"/>
    <w:rsid w:val="00791CD4"/>
    <w:rsid w:val="00795A87"/>
    <w:rsid w:val="007C00E8"/>
    <w:rsid w:val="007C397F"/>
    <w:rsid w:val="007D3930"/>
    <w:rsid w:val="007D5B68"/>
    <w:rsid w:val="007F28C4"/>
    <w:rsid w:val="007F33F3"/>
    <w:rsid w:val="007F4214"/>
    <w:rsid w:val="007F4D34"/>
    <w:rsid w:val="007F6527"/>
    <w:rsid w:val="00802A48"/>
    <w:rsid w:val="008065B4"/>
    <w:rsid w:val="00811377"/>
    <w:rsid w:val="00813C6C"/>
    <w:rsid w:val="00813C83"/>
    <w:rsid w:val="008222F4"/>
    <w:rsid w:val="00832456"/>
    <w:rsid w:val="008351A1"/>
    <w:rsid w:val="00850D22"/>
    <w:rsid w:val="00851463"/>
    <w:rsid w:val="008668F1"/>
    <w:rsid w:val="00873739"/>
    <w:rsid w:val="0088768F"/>
    <w:rsid w:val="008916B2"/>
    <w:rsid w:val="008919C9"/>
    <w:rsid w:val="008B4B7A"/>
    <w:rsid w:val="008C6A58"/>
    <w:rsid w:val="008D31A7"/>
    <w:rsid w:val="008E2F41"/>
    <w:rsid w:val="008E3595"/>
    <w:rsid w:val="008E6AF0"/>
    <w:rsid w:val="009018CF"/>
    <w:rsid w:val="0090684E"/>
    <w:rsid w:val="00906C68"/>
    <w:rsid w:val="00921B5C"/>
    <w:rsid w:val="009224FD"/>
    <w:rsid w:val="009231C8"/>
    <w:rsid w:val="009276ED"/>
    <w:rsid w:val="00927790"/>
    <w:rsid w:val="0092787D"/>
    <w:rsid w:val="009327B0"/>
    <w:rsid w:val="00936D68"/>
    <w:rsid w:val="0094195D"/>
    <w:rsid w:val="00945786"/>
    <w:rsid w:val="00963617"/>
    <w:rsid w:val="00980A2D"/>
    <w:rsid w:val="0098329F"/>
    <w:rsid w:val="00995684"/>
    <w:rsid w:val="009A2908"/>
    <w:rsid w:val="009C3C2B"/>
    <w:rsid w:val="009C435A"/>
    <w:rsid w:val="009C7CCF"/>
    <w:rsid w:val="009D0631"/>
    <w:rsid w:val="009D6B11"/>
    <w:rsid w:val="009F3E53"/>
    <w:rsid w:val="009F5E2E"/>
    <w:rsid w:val="00A01BA3"/>
    <w:rsid w:val="00A46AD9"/>
    <w:rsid w:val="00A61019"/>
    <w:rsid w:val="00A70CB0"/>
    <w:rsid w:val="00A91E8D"/>
    <w:rsid w:val="00AA068D"/>
    <w:rsid w:val="00AA0D23"/>
    <w:rsid w:val="00AA7040"/>
    <w:rsid w:val="00AB744E"/>
    <w:rsid w:val="00AC1B6E"/>
    <w:rsid w:val="00AC5740"/>
    <w:rsid w:val="00AC7816"/>
    <w:rsid w:val="00AD5DEC"/>
    <w:rsid w:val="00AF1A1F"/>
    <w:rsid w:val="00AF4B16"/>
    <w:rsid w:val="00B04B90"/>
    <w:rsid w:val="00B1024A"/>
    <w:rsid w:val="00B11873"/>
    <w:rsid w:val="00B17EB1"/>
    <w:rsid w:val="00B32B6E"/>
    <w:rsid w:val="00B4343A"/>
    <w:rsid w:val="00B5371E"/>
    <w:rsid w:val="00B62B0F"/>
    <w:rsid w:val="00B7168B"/>
    <w:rsid w:val="00B75BC6"/>
    <w:rsid w:val="00B902D2"/>
    <w:rsid w:val="00B96574"/>
    <w:rsid w:val="00B96F3D"/>
    <w:rsid w:val="00BA066B"/>
    <w:rsid w:val="00BC5C8F"/>
    <w:rsid w:val="00BC6D8B"/>
    <w:rsid w:val="00BD3CB7"/>
    <w:rsid w:val="00BD574E"/>
    <w:rsid w:val="00BD69E7"/>
    <w:rsid w:val="00BE4F42"/>
    <w:rsid w:val="00C16EF8"/>
    <w:rsid w:val="00C25313"/>
    <w:rsid w:val="00C36E27"/>
    <w:rsid w:val="00C37480"/>
    <w:rsid w:val="00C405E5"/>
    <w:rsid w:val="00C57885"/>
    <w:rsid w:val="00C6248F"/>
    <w:rsid w:val="00C639D3"/>
    <w:rsid w:val="00C64079"/>
    <w:rsid w:val="00C81D70"/>
    <w:rsid w:val="00C824E2"/>
    <w:rsid w:val="00C85322"/>
    <w:rsid w:val="00C90046"/>
    <w:rsid w:val="00C91774"/>
    <w:rsid w:val="00C93EAD"/>
    <w:rsid w:val="00C9730F"/>
    <w:rsid w:val="00CA36A7"/>
    <w:rsid w:val="00CA4BBF"/>
    <w:rsid w:val="00CB4D28"/>
    <w:rsid w:val="00CC052D"/>
    <w:rsid w:val="00CC4410"/>
    <w:rsid w:val="00CC5C52"/>
    <w:rsid w:val="00CD2F1F"/>
    <w:rsid w:val="00CE123E"/>
    <w:rsid w:val="00CE209B"/>
    <w:rsid w:val="00D000C2"/>
    <w:rsid w:val="00D151CE"/>
    <w:rsid w:val="00D15D85"/>
    <w:rsid w:val="00D16932"/>
    <w:rsid w:val="00D17CFB"/>
    <w:rsid w:val="00D20BDA"/>
    <w:rsid w:val="00D245EE"/>
    <w:rsid w:val="00D33D98"/>
    <w:rsid w:val="00D518AF"/>
    <w:rsid w:val="00D5346A"/>
    <w:rsid w:val="00D667F3"/>
    <w:rsid w:val="00D8355F"/>
    <w:rsid w:val="00D8365F"/>
    <w:rsid w:val="00D83836"/>
    <w:rsid w:val="00DA1421"/>
    <w:rsid w:val="00DB47AB"/>
    <w:rsid w:val="00DB550D"/>
    <w:rsid w:val="00DC6284"/>
    <w:rsid w:val="00DC6DA1"/>
    <w:rsid w:val="00DD3E2C"/>
    <w:rsid w:val="00DD524F"/>
    <w:rsid w:val="00DE118B"/>
    <w:rsid w:val="00DE1445"/>
    <w:rsid w:val="00DE3FFF"/>
    <w:rsid w:val="00DE4161"/>
    <w:rsid w:val="00DE45C8"/>
    <w:rsid w:val="00DE49E7"/>
    <w:rsid w:val="00DF5BA7"/>
    <w:rsid w:val="00E02CB6"/>
    <w:rsid w:val="00E03937"/>
    <w:rsid w:val="00E11030"/>
    <w:rsid w:val="00E112DB"/>
    <w:rsid w:val="00E13A97"/>
    <w:rsid w:val="00E16B20"/>
    <w:rsid w:val="00E319D4"/>
    <w:rsid w:val="00E35F57"/>
    <w:rsid w:val="00E45BE6"/>
    <w:rsid w:val="00E52D3B"/>
    <w:rsid w:val="00E5375A"/>
    <w:rsid w:val="00E57DE3"/>
    <w:rsid w:val="00E631F8"/>
    <w:rsid w:val="00E93BE0"/>
    <w:rsid w:val="00E9582A"/>
    <w:rsid w:val="00E978A2"/>
    <w:rsid w:val="00EA4801"/>
    <w:rsid w:val="00EB0727"/>
    <w:rsid w:val="00EC070D"/>
    <w:rsid w:val="00EC429E"/>
    <w:rsid w:val="00EC68C4"/>
    <w:rsid w:val="00EE2BFF"/>
    <w:rsid w:val="00EE5BEC"/>
    <w:rsid w:val="00EF7C9D"/>
    <w:rsid w:val="00F01F5D"/>
    <w:rsid w:val="00F06017"/>
    <w:rsid w:val="00F30435"/>
    <w:rsid w:val="00F322B5"/>
    <w:rsid w:val="00F329DE"/>
    <w:rsid w:val="00F60258"/>
    <w:rsid w:val="00F634E2"/>
    <w:rsid w:val="00F66E7E"/>
    <w:rsid w:val="00F71A52"/>
    <w:rsid w:val="00F8195B"/>
    <w:rsid w:val="00F83F67"/>
    <w:rsid w:val="00F84782"/>
    <w:rsid w:val="00F85116"/>
    <w:rsid w:val="00F90289"/>
    <w:rsid w:val="00F974A2"/>
    <w:rsid w:val="00FA40D2"/>
    <w:rsid w:val="00FA7FD0"/>
    <w:rsid w:val="00FB79F2"/>
    <w:rsid w:val="00FC5CC6"/>
    <w:rsid w:val="00FD5D5C"/>
    <w:rsid w:val="00FE77F0"/>
    <w:rsid w:val="00FF1CA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4B50"/>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2">
    <w:name w:val="heading 2"/>
    <w:basedOn w:val="Normal"/>
    <w:next w:val="Normal"/>
    <w:link w:val="Titlu2Caracte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next w:val="Normal"/>
    <w:link w:val="Titlu4Caracte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6D36C6"/>
    <w:rPr>
      <w:rFonts w:asciiTheme="majorHAnsi" w:eastAsiaTheme="majorEastAsia" w:hAnsiTheme="majorHAnsi" w:cstheme="majorBidi"/>
      <w:color w:val="2E74B5" w:themeColor="accent1" w:themeShade="BF"/>
      <w:sz w:val="26"/>
      <w:szCs w:val="26"/>
    </w:rPr>
  </w:style>
  <w:style w:type="character" w:customStyle="1" w:styleId="Titlu4Caracter">
    <w:name w:val="Titlu 4 Caracter"/>
    <w:basedOn w:val="Fontdeparagrafimplicit"/>
    <w:link w:val="Titlu4"/>
    <w:uiPriority w:val="9"/>
    <w:rsid w:val="00CA36A7"/>
    <w:rPr>
      <w:rFonts w:asciiTheme="majorHAnsi" w:eastAsiaTheme="majorEastAsia" w:hAnsiTheme="majorHAnsi" w:cstheme="majorBidi"/>
      <w:i/>
      <w:iCs/>
      <w:color w:val="2E74B5" w:themeColor="accent1" w:themeShade="BF"/>
    </w:rPr>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238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ccentuat">
    <w:name w:val="Emphasis"/>
    <w:basedOn w:val="Fontdeparagrafimplicit"/>
    <w:uiPriority w:val="20"/>
    <w:qFormat/>
    <w:rsid w:val="0001078E"/>
    <w:rPr>
      <w:i/>
      <w:iCs/>
    </w:rPr>
  </w:style>
  <w:style w:type="character" w:styleId="Robust">
    <w:name w:val="Strong"/>
    <w:basedOn w:val="Fontdeparagrafimplicit"/>
    <w:uiPriority w:val="22"/>
    <w:qFormat/>
    <w:rsid w:val="00CA36A7"/>
    <w:rPr>
      <w:b/>
      <w:bCs/>
    </w:rPr>
  </w:style>
  <w:style w:type="character" w:styleId="Referincomentariu">
    <w:name w:val="annotation reference"/>
    <w:basedOn w:val="Fontdeparagrafimplicit"/>
    <w:uiPriority w:val="99"/>
    <w:semiHidden/>
    <w:unhideWhenUsed/>
    <w:rsid w:val="00AA7040"/>
    <w:rPr>
      <w:sz w:val="16"/>
      <w:szCs w:val="16"/>
    </w:rPr>
  </w:style>
  <w:style w:type="paragraph" w:styleId="Textcomentariu">
    <w:name w:val="annotation text"/>
    <w:basedOn w:val="Normal"/>
    <w:link w:val="TextcomentariuCaracter"/>
    <w:uiPriority w:val="99"/>
    <w:semiHidden/>
    <w:unhideWhenUsed/>
    <w:rsid w:val="00AA7040"/>
    <w:pPr>
      <w:spacing w:after="200" w:line="240" w:lineRule="auto"/>
    </w:pPr>
    <w:rPr>
      <w:rFonts w:eastAsiaTheme="minorEastAsia"/>
      <w:sz w:val="20"/>
      <w:szCs w:val="20"/>
      <w:lang w:val="ru-RU" w:eastAsia="ru-RU"/>
    </w:rPr>
  </w:style>
  <w:style w:type="character" w:customStyle="1" w:styleId="TextcomentariuCaracter">
    <w:name w:val="Text comentariu Caracter"/>
    <w:basedOn w:val="Fontdeparagrafimplicit"/>
    <w:link w:val="Textcomentariu"/>
    <w:uiPriority w:val="99"/>
    <w:semiHidden/>
    <w:rsid w:val="00AA7040"/>
    <w:rPr>
      <w:rFonts w:eastAsiaTheme="minorEastAsi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731467246">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06406093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77806591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ia.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1DD6A-A193-4C48-9FC1-46DC85DB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5155</Words>
  <Characters>29901</Characters>
  <Application>Microsoft Office Word</Application>
  <DocSecurity>0</DocSecurity>
  <Lines>249</Lines>
  <Paragraphs>69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Maria Leahu</cp:lastModifiedBy>
  <cp:revision>7</cp:revision>
  <cp:lastPrinted>2024-01-02T13:46:00Z</cp:lastPrinted>
  <dcterms:created xsi:type="dcterms:W3CDTF">2024-01-02T12:21:00Z</dcterms:created>
  <dcterms:modified xsi:type="dcterms:W3CDTF">2024-02-02T14:47:00Z</dcterms:modified>
</cp:coreProperties>
</file>