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292C9" w14:textId="77777777" w:rsidR="008D6564" w:rsidRPr="003F34F2" w:rsidRDefault="008D6564" w:rsidP="008D6564">
      <w:pPr>
        <w:tabs>
          <w:tab w:val="left" w:pos="884"/>
          <w:tab w:val="left" w:pos="1196"/>
        </w:tabs>
        <w:spacing w:after="0"/>
        <w:ind w:firstLine="702"/>
        <w:jc w:val="both"/>
        <w:rPr>
          <w:iCs/>
          <w:sz w:val="26"/>
          <w:szCs w:val="26"/>
        </w:rPr>
      </w:pPr>
    </w:p>
    <w:p w14:paraId="31060A94" w14:textId="77777777" w:rsidR="008D6564" w:rsidRPr="003F34F2" w:rsidRDefault="008D6564" w:rsidP="008D6564">
      <w:pPr>
        <w:tabs>
          <w:tab w:val="left" w:pos="884"/>
          <w:tab w:val="left" w:pos="1196"/>
        </w:tabs>
        <w:spacing w:after="0"/>
        <w:jc w:val="center"/>
        <w:rPr>
          <w:b/>
          <w:sz w:val="26"/>
          <w:szCs w:val="26"/>
        </w:rPr>
      </w:pPr>
      <w:r w:rsidRPr="003F34F2">
        <w:rPr>
          <w:b/>
          <w:sz w:val="26"/>
          <w:szCs w:val="26"/>
        </w:rPr>
        <w:t>NOTĂ INFORMATIVĂ</w:t>
      </w:r>
    </w:p>
    <w:p w14:paraId="4FD09646" w14:textId="29052D1E" w:rsidR="008D6564" w:rsidRPr="003F34F2" w:rsidRDefault="008D6564" w:rsidP="008D6564">
      <w:pPr>
        <w:tabs>
          <w:tab w:val="left" w:pos="884"/>
          <w:tab w:val="left" w:pos="1196"/>
        </w:tabs>
        <w:spacing w:after="0"/>
        <w:jc w:val="center"/>
        <w:rPr>
          <w:b/>
          <w:sz w:val="26"/>
          <w:szCs w:val="26"/>
        </w:rPr>
      </w:pPr>
      <w:r w:rsidRPr="003F34F2">
        <w:rPr>
          <w:b/>
          <w:sz w:val="26"/>
          <w:szCs w:val="26"/>
        </w:rPr>
        <w:t xml:space="preserve">la proiectul </w:t>
      </w:r>
      <w:r w:rsidR="00BE24B3" w:rsidRPr="003F34F2">
        <w:rPr>
          <w:b/>
          <w:sz w:val="26"/>
          <w:szCs w:val="26"/>
        </w:rPr>
        <w:t>hotărârii Guvernului cu privire la aprobarea Metodologiei de calcularea a tarifelor la serviciile prestate de către Agenția Națională Transport Auto, și a Nomenclatorului serviciilor și cuantumul</w:t>
      </w:r>
      <w:r w:rsidR="000A27F9" w:rsidRPr="003F34F2">
        <w:rPr>
          <w:b/>
          <w:sz w:val="26"/>
          <w:szCs w:val="26"/>
        </w:rPr>
        <w:t>ui</w:t>
      </w:r>
      <w:r w:rsidR="00BE24B3" w:rsidRPr="003F34F2">
        <w:rPr>
          <w:b/>
          <w:sz w:val="26"/>
          <w:szCs w:val="26"/>
        </w:rPr>
        <w:t xml:space="preserve"> tarifelor la acestea</w:t>
      </w:r>
    </w:p>
    <w:p w14:paraId="1021D25A" w14:textId="77777777" w:rsidR="008D6564" w:rsidRPr="003F34F2" w:rsidRDefault="008D6564" w:rsidP="008D6564">
      <w:pPr>
        <w:tabs>
          <w:tab w:val="left" w:pos="884"/>
          <w:tab w:val="left" w:pos="1196"/>
        </w:tabs>
        <w:spacing w:after="0"/>
        <w:jc w:val="center"/>
        <w:rPr>
          <w:b/>
          <w:sz w:val="26"/>
          <w:szCs w:val="26"/>
          <w:vertAlign w:val="superscript"/>
        </w:rPr>
      </w:pPr>
    </w:p>
    <w:p w14:paraId="7C8F6EC7" w14:textId="77777777" w:rsidR="008D6564" w:rsidRPr="003F34F2" w:rsidRDefault="008D6564" w:rsidP="008D6564">
      <w:pPr>
        <w:tabs>
          <w:tab w:val="left" w:pos="884"/>
          <w:tab w:val="left" w:pos="1196"/>
        </w:tabs>
        <w:spacing w:after="0"/>
        <w:jc w:val="center"/>
        <w:rPr>
          <w:b/>
          <w:sz w:val="26"/>
          <w:szCs w:val="26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4"/>
      </w:tblGrid>
      <w:tr w:rsidR="003F34F2" w:rsidRPr="003F34F2" w14:paraId="18B31631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2599CF51" w14:textId="6E04D8EB" w:rsidR="008D6564" w:rsidRPr="003F34F2" w:rsidRDefault="008D6564" w:rsidP="008D6564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after="0"/>
              <w:ind w:left="0" w:firstLine="0"/>
              <w:jc w:val="both"/>
              <w:rPr>
                <w:b/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 xml:space="preserve"> </w:t>
            </w:r>
            <w:r w:rsidRPr="003F34F2">
              <w:rPr>
                <w:b/>
                <w:sz w:val="26"/>
                <w:szCs w:val="26"/>
              </w:rPr>
              <w:t xml:space="preserve">Denumirea autorului şi, după caz, a </w:t>
            </w:r>
            <w:r w:rsidR="00045E5D" w:rsidRPr="003F34F2">
              <w:rPr>
                <w:b/>
                <w:sz w:val="26"/>
                <w:szCs w:val="26"/>
              </w:rPr>
              <w:t>participanților</w:t>
            </w:r>
            <w:r w:rsidRPr="003F34F2">
              <w:rPr>
                <w:b/>
                <w:sz w:val="26"/>
                <w:szCs w:val="26"/>
              </w:rPr>
              <w:t xml:space="preserve"> la elaborarea proiectului</w:t>
            </w:r>
          </w:p>
        </w:tc>
      </w:tr>
      <w:tr w:rsidR="003F34F2" w:rsidRPr="003F34F2" w14:paraId="742BB450" w14:textId="77777777" w:rsidTr="00352C5E">
        <w:tc>
          <w:tcPr>
            <w:tcW w:w="5000" w:type="pct"/>
          </w:tcPr>
          <w:p w14:paraId="29671F62" w14:textId="665C61C8" w:rsidR="008D6564" w:rsidRPr="003F34F2" w:rsidRDefault="00C90B2C" w:rsidP="00ED2A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 xml:space="preserve">Proiectul hotărârii Guvernului </w:t>
            </w:r>
            <w:r w:rsidR="00667D72" w:rsidRPr="003F34F2">
              <w:rPr>
                <w:sz w:val="26"/>
                <w:szCs w:val="26"/>
              </w:rPr>
              <w:t>cu privire la</w:t>
            </w:r>
            <w:r w:rsidRPr="003F34F2">
              <w:rPr>
                <w:sz w:val="26"/>
                <w:szCs w:val="26"/>
              </w:rPr>
              <w:t xml:space="preserve"> aprobarea </w:t>
            </w:r>
            <w:r w:rsidR="00C069F6" w:rsidRPr="003F34F2">
              <w:rPr>
                <w:sz w:val="26"/>
                <w:szCs w:val="26"/>
              </w:rPr>
              <w:t>Metodologiei de calculare a tarifelor la serviciile prestate de către Agenția Na</w:t>
            </w:r>
            <w:r w:rsidR="00667D72" w:rsidRPr="003F34F2">
              <w:rPr>
                <w:sz w:val="26"/>
                <w:szCs w:val="26"/>
              </w:rPr>
              <w:t>ț</w:t>
            </w:r>
            <w:r w:rsidR="00C069F6" w:rsidRPr="003F34F2">
              <w:rPr>
                <w:sz w:val="26"/>
                <w:szCs w:val="26"/>
              </w:rPr>
              <w:t>ională Transport Auto, și a Nomenclato</w:t>
            </w:r>
            <w:r w:rsidR="001C6FCD" w:rsidRPr="003F34F2">
              <w:rPr>
                <w:sz w:val="26"/>
                <w:szCs w:val="26"/>
              </w:rPr>
              <w:t>rului serviciilor și cuantumul</w:t>
            </w:r>
            <w:r w:rsidR="000A27F9" w:rsidRPr="003F34F2">
              <w:rPr>
                <w:sz w:val="26"/>
                <w:szCs w:val="26"/>
              </w:rPr>
              <w:t>ui</w:t>
            </w:r>
            <w:r w:rsidR="00C069F6" w:rsidRPr="003F34F2">
              <w:rPr>
                <w:sz w:val="26"/>
                <w:szCs w:val="26"/>
              </w:rPr>
              <w:t xml:space="preserve"> tarifelor la acestea</w:t>
            </w:r>
            <w:r w:rsidR="000A4266" w:rsidRPr="003F34F2">
              <w:rPr>
                <w:sz w:val="26"/>
                <w:szCs w:val="26"/>
              </w:rPr>
              <w:t>, este elaborat de către Ministerul Infrastructurii și Dezvoltării Regionale (</w:t>
            </w:r>
            <w:r w:rsidR="000A4266" w:rsidRPr="003F34F2">
              <w:rPr>
                <w:i/>
                <w:sz w:val="26"/>
                <w:szCs w:val="26"/>
              </w:rPr>
              <w:t>în continuare –MIDR</w:t>
            </w:r>
            <w:r w:rsidR="000A4266" w:rsidRPr="003F34F2">
              <w:rPr>
                <w:sz w:val="26"/>
                <w:szCs w:val="26"/>
              </w:rPr>
              <w:t xml:space="preserve">) </w:t>
            </w:r>
            <w:r w:rsidR="00ED2A5E" w:rsidRPr="003F34F2">
              <w:rPr>
                <w:sz w:val="26"/>
                <w:szCs w:val="26"/>
              </w:rPr>
              <w:t>î</w:t>
            </w:r>
            <w:r w:rsidR="000A4266" w:rsidRPr="003F34F2">
              <w:rPr>
                <w:sz w:val="26"/>
                <w:szCs w:val="26"/>
              </w:rPr>
              <w:t xml:space="preserve">n comun cu Agenția Națională Transport Auto </w:t>
            </w:r>
            <w:r w:rsidR="000A4266" w:rsidRPr="003F34F2">
              <w:rPr>
                <w:i/>
                <w:sz w:val="26"/>
                <w:szCs w:val="26"/>
              </w:rPr>
              <w:t>(în continuare-Agenție)</w:t>
            </w:r>
            <w:r w:rsidR="00A151F5" w:rsidRPr="003F34F2">
              <w:rPr>
                <w:i/>
                <w:sz w:val="26"/>
                <w:szCs w:val="26"/>
              </w:rPr>
              <w:t>.</w:t>
            </w:r>
          </w:p>
        </w:tc>
      </w:tr>
      <w:tr w:rsidR="003F34F2" w:rsidRPr="003F34F2" w14:paraId="6AE54DCD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4BB1465D" w14:textId="3FFF98C5" w:rsidR="008D6564" w:rsidRPr="003F34F2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 xml:space="preserve">2. </w:t>
            </w:r>
            <w:r w:rsidRPr="003F34F2">
              <w:rPr>
                <w:b/>
                <w:sz w:val="26"/>
                <w:szCs w:val="26"/>
              </w:rPr>
              <w:t xml:space="preserve">Condiţiile ce au impus elaborarea proiectului de act normativ şi </w:t>
            </w:r>
            <w:r w:rsidR="00045E5D" w:rsidRPr="003F34F2">
              <w:rPr>
                <w:b/>
                <w:sz w:val="26"/>
                <w:szCs w:val="26"/>
              </w:rPr>
              <w:t>finalitățile</w:t>
            </w:r>
            <w:r w:rsidRPr="003F34F2">
              <w:rPr>
                <w:b/>
                <w:sz w:val="26"/>
                <w:szCs w:val="26"/>
              </w:rPr>
              <w:t xml:space="preserve"> urmărite</w:t>
            </w:r>
          </w:p>
        </w:tc>
      </w:tr>
      <w:tr w:rsidR="003F34F2" w:rsidRPr="003F34F2" w14:paraId="1FA8C94A" w14:textId="77777777" w:rsidTr="00352C5E">
        <w:tc>
          <w:tcPr>
            <w:tcW w:w="5000" w:type="pct"/>
          </w:tcPr>
          <w:p w14:paraId="7182C6F2" w14:textId="77777777" w:rsidR="00C27F49" w:rsidRPr="003F34F2" w:rsidRDefault="004179D5" w:rsidP="003252EB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i/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>Proiectul hotărârii Guvernului cu privire la aprobarea Metodologiei de calculare a tarifelor la serviciile prestate de către Agenția Națională Transport Auto, și a Nomenclatorului serviciilor și cuantumului tarifelor la acestea,</w:t>
            </w:r>
            <w:r w:rsidR="00F65104" w:rsidRPr="003F34F2">
              <w:rPr>
                <w:sz w:val="26"/>
                <w:szCs w:val="26"/>
              </w:rPr>
              <w:t xml:space="preserve"> </w:t>
            </w:r>
            <w:r w:rsidRPr="003F34F2">
              <w:rPr>
                <w:sz w:val="26"/>
                <w:szCs w:val="26"/>
              </w:rPr>
              <w:t xml:space="preserve">este elaborat în vederea asigurării unui mecanism </w:t>
            </w:r>
            <w:r w:rsidR="002B126D" w:rsidRPr="003F34F2">
              <w:rPr>
                <w:sz w:val="26"/>
                <w:szCs w:val="26"/>
              </w:rPr>
              <w:t xml:space="preserve">transparent de calculare și stabilire a tarifelor la serviciile publice prestate  contra plată prestate de Agenție, în baza formulei non-profit </w:t>
            </w:r>
            <w:r w:rsidR="00713D6D" w:rsidRPr="003F34F2">
              <w:rPr>
                <w:sz w:val="26"/>
                <w:szCs w:val="26"/>
              </w:rPr>
              <w:t xml:space="preserve">conform prevederilor  Legii nr.234/2021 </w:t>
            </w:r>
            <w:r w:rsidR="00713D6D" w:rsidRPr="003F34F2">
              <w:rPr>
                <w:i/>
                <w:sz w:val="26"/>
                <w:szCs w:val="26"/>
              </w:rPr>
              <w:t>cu privire la servicii publice</w:t>
            </w:r>
            <w:r w:rsidR="008A1CD1" w:rsidRPr="003F34F2">
              <w:rPr>
                <w:i/>
                <w:sz w:val="26"/>
                <w:szCs w:val="26"/>
              </w:rPr>
              <w:t xml:space="preserve"> (art.24 alin.(5))</w:t>
            </w:r>
            <w:r w:rsidR="008A1CD1" w:rsidRPr="003F34F2">
              <w:rPr>
                <w:sz w:val="26"/>
                <w:szCs w:val="26"/>
              </w:rPr>
              <w:t>,  dar și respectarea  principiilor de bază</w:t>
            </w:r>
            <w:r w:rsidRPr="003F34F2">
              <w:rPr>
                <w:sz w:val="26"/>
                <w:szCs w:val="26"/>
              </w:rPr>
              <w:t xml:space="preserve"> </w:t>
            </w:r>
            <w:r w:rsidR="00F65104" w:rsidRPr="003F34F2">
              <w:rPr>
                <w:sz w:val="26"/>
                <w:szCs w:val="26"/>
              </w:rPr>
              <w:t xml:space="preserve">de reglementare  a activității de întreprinzător, stabilite în Legea nr.235/2006- </w:t>
            </w:r>
            <w:r w:rsidR="00F65104" w:rsidRPr="003F34F2">
              <w:rPr>
                <w:i/>
                <w:sz w:val="26"/>
                <w:szCs w:val="26"/>
              </w:rPr>
              <w:t>transparenței decizională și principiul de previzibilitate a cheltuielilor.</w:t>
            </w:r>
            <w:r w:rsidR="00A73C72" w:rsidRPr="003F34F2">
              <w:rPr>
                <w:i/>
                <w:sz w:val="26"/>
                <w:szCs w:val="26"/>
              </w:rPr>
              <w:t xml:space="preserve"> </w:t>
            </w:r>
          </w:p>
          <w:p w14:paraId="2558B217" w14:textId="4B74EE18" w:rsidR="008D6564" w:rsidRPr="003F34F2" w:rsidRDefault="00957100" w:rsidP="003252EB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>Un alt aspect care a dus la elaborarea proiectului este că</w:t>
            </w:r>
            <w:r w:rsidR="00A73C72" w:rsidRPr="003F34F2">
              <w:rPr>
                <w:sz w:val="26"/>
                <w:szCs w:val="26"/>
              </w:rPr>
              <w:t>,</w:t>
            </w:r>
            <w:r w:rsidR="00C27F49" w:rsidRPr="003F34F2">
              <w:rPr>
                <w:sz w:val="26"/>
                <w:szCs w:val="26"/>
              </w:rPr>
              <w:t xml:space="preserve"> </w:t>
            </w:r>
            <w:r w:rsidR="00A73C72" w:rsidRPr="003F34F2">
              <w:rPr>
                <w:sz w:val="26"/>
                <w:szCs w:val="26"/>
              </w:rPr>
              <w:t xml:space="preserve"> agenții economici sunt lipsiți de tarife previzibile și echitabile la serviciile publice  prestate de Agenție, fiind afectate principiile de transparență decizională și previzibilitate a cheltuielilor pentru mediul de afaceri.</w:t>
            </w:r>
            <w:r w:rsidR="003252EB" w:rsidRPr="003F34F2">
              <w:rPr>
                <w:sz w:val="26"/>
                <w:szCs w:val="26"/>
              </w:rPr>
              <w:t xml:space="preserve"> În astfel de condiții, nu putem anticipa o dezvoltare a sectorului  transportului rutier, fără a interveni în aspect de</w:t>
            </w:r>
            <w:r w:rsidR="00C747DC" w:rsidRPr="003F34F2">
              <w:rPr>
                <w:sz w:val="26"/>
                <w:szCs w:val="26"/>
              </w:rPr>
              <w:t xml:space="preserve"> facilitare a posibilităților (</w:t>
            </w:r>
            <w:r w:rsidR="003252EB" w:rsidRPr="003F34F2">
              <w:rPr>
                <w:sz w:val="26"/>
                <w:szCs w:val="26"/>
              </w:rPr>
              <w:t>creșterii numărului și facilitării accesului) de prestare a serviciilor publice pentru agenții economici din sectorul transporturilor rutiere.</w:t>
            </w:r>
          </w:p>
          <w:p w14:paraId="09FF13B3" w14:textId="23143921" w:rsidR="00512F02" w:rsidRPr="003F34F2" w:rsidRDefault="00303E1A" w:rsidP="002F2574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 xml:space="preserve">Diversitatea abordărilor în calcularea și stabilirea tarifelor pentru serviciile publice, aplicate anterior de către autoritățile administrative de specialitate </w:t>
            </w:r>
            <w:r w:rsidR="007B7BA3" w:rsidRPr="003F34F2">
              <w:rPr>
                <w:sz w:val="26"/>
                <w:szCs w:val="26"/>
              </w:rPr>
              <w:t xml:space="preserve"> în  domeniul transportului rutier, s-au soldat cu  mai multe efecte negative , atât pentru autoritățile  prestatoare de servicii, cât și pentru  beneficiarii acestora</w:t>
            </w:r>
            <w:r w:rsidR="00F178E7" w:rsidRPr="003F34F2">
              <w:rPr>
                <w:sz w:val="26"/>
                <w:szCs w:val="26"/>
              </w:rPr>
              <w:t>: diminuarea numărului  de servicii prestate, incertitudinea privind prețurile la serviciile prestate, unele fiind stabilite în euro, iar cursul acestuia fiind flotant</w:t>
            </w:r>
            <w:r w:rsidR="00A47CA5" w:rsidRPr="003F34F2"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A47CA5" w:rsidRPr="003F34F2">
              <w:rPr>
                <w:rFonts w:eastAsia="Times New Roman" w:cs="Times New Roman"/>
                <w:iCs/>
                <w:sz w:val="26"/>
                <w:szCs w:val="26"/>
              </w:rPr>
              <w:t>în raport cu valuta națională, astfel creând obstacole în proces de accesare</w:t>
            </w:r>
            <w:r w:rsidR="00F178E7" w:rsidRPr="003F34F2">
              <w:rPr>
                <w:sz w:val="26"/>
                <w:szCs w:val="26"/>
              </w:rPr>
              <w:t>.</w:t>
            </w:r>
          </w:p>
          <w:p w14:paraId="4BACD0E4" w14:textId="77777777" w:rsidR="00512F02" w:rsidRPr="003F34F2" w:rsidRDefault="00512F02" w:rsidP="00512F02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eastAsia="Times New Roman" w:cs="Times New Roman"/>
                <w:iCs/>
                <w:sz w:val="26"/>
                <w:szCs w:val="26"/>
              </w:rPr>
            </w:pPr>
            <w:r w:rsidRPr="003F34F2">
              <w:rPr>
                <w:rFonts w:eastAsia="Times New Roman" w:cs="Times New Roman"/>
                <w:iCs/>
                <w:sz w:val="26"/>
                <w:szCs w:val="26"/>
              </w:rPr>
              <w:t>În contextul celor expuse mai sus, in vederea consolidării cadrului normativ în domeniul respectiv, se face necesară elaborarea unui mecanism transparent de calculare și stabilire a tarifelor pentru serviciile publice prestate de autoritățile administrative de specialitate din domeniul transporturilor, pentru a asigura principiile de transparență decizională și previzibilitate a cheltuielilor pentru agenții economici din sectorul transporturilor, dar și suficiența financiară a autorităților prestatoare de serviciile publice din acest domeniu.</w:t>
            </w:r>
          </w:p>
          <w:p w14:paraId="0904FC56" w14:textId="77777777" w:rsidR="000A7272" w:rsidRPr="003F34F2" w:rsidRDefault="000A7272" w:rsidP="000A7272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>Urmare a implementării prevederilor care vor reglementa și fundamenta formarea tarifelor la serviciile publice prestate de ANTA, se estimează:</w:t>
            </w:r>
          </w:p>
          <w:p w14:paraId="1F511250" w14:textId="77777777" w:rsidR="000A7272" w:rsidRPr="003F34F2" w:rsidRDefault="000A7272" w:rsidP="000A7272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>-</w:t>
            </w:r>
            <w:r w:rsidRPr="003F34F2">
              <w:rPr>
                <w:sz w:val="26"/>
                <w:szCs w:val="26"/>
              </w:rPr>
              <w:tab/>
              <w:t xml:space="preserve">agenții economici să își sporească activitățile, beneficiind de tarife previzibile și echitabile, formate în baza formulei non-profit, fundamentate de cheltuielile necesare </w:t>
            </w:r>
            <w:r w:rsidRPr="003F34F2">
              <w:rPr>
                <w:sz w:val="26"/>
                <w:szCs w:val="26"/>
              </w:rPr>
              <w:lastRenderedPageBreak/>
              <w:t>prestării serviciilor publice de către autoritățile administrative de specialitate în domeniul transporturilor;</w:t>
            </w:r>
          </w:p>
          <w:p w14:paraId="79E6A083" w14:textId="0CD3BA3E" w:rsidR="000A7272" w:rsidRPr="003F34F2" w:rsidRDefault="000A7272" w:rsidP="009B448F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>-</w:t>
            </w:r>
            <w:r w:rsidRPr="003F34F2">
              <w:rPr>
                <w:sz w:val="26"/>
                <w:szCs w:val="26"/>
              </w:rPr>
              <w:tab/>
              <w:t>autoritățile administrative de specialitate în domeniul transporturilor să devină autosuficiente financiar, care să asigure cantitatea și calitatea necesară a serviciilor prestate,  o dezvoltare continua a capacităților umane și tehnologice,  precum și armonizarea la practicile europene de prestare a serviciilor publice.</w:t>
            </w:r>
          </w:p>
        </w:tc>
      </w:tr>
      <w:tr w:rsidR="003F34F2" w:rsidRPr="003F34F2" w14:paraId="6960D132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293ECD90" w14:textId="77777777" w:rsidR="008D6564" w:rsidRPr="003F34F2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b/>
                <w:sz w:val="26"/>
                <w:szCs w:val="26"/>
              </w:rPr>
            </w:pPr>
            <w:r w:rsidRPr="003F34F2">
              <w:rPr>
                <w:b/>
                <w:sz w:val="26"/>
                <w:szCs w:val="26"/>
              </w:rPr>
              <w:lastRenderedPageBreak/>
              <w:t>3. Descrierea gradului de compatibilitate pentru proiectele care au ca scop armonizarea legislaţiei naţionale cu legislaţia Uniunii Europene</w:t>
            </w:r>
          </w:p>
        </w:tc>
      </w:tr>
      <w:tr w:rsidR="003F34F2" w:rsidRPr="003F34F2" w14:paraId="2013A388" w14:textId="77777777" w:rsidTr="00352C5E">
        <w:tc>
          <w:tcPr>
            <w:tcW w:w="5000" w:type="pct"/>
          </w:tcPr>
          <w:p w14:paraId="42465ABC" w14:textId="06E9A029" w:rsidR="008D6564" w:rsidRPr="003F34F2" w:rsidRDefault="00174998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rFonts w:eastAsia="Calibri" w:cs="Times New Roman"/>
                <w:sz w:val="26"/>
                <w:szCs w:val="26"/>
                <w:lang w:eastAsia="ru-RU"/>
              </w:rPr>
              <w:t>Nu are ca scop transpunerea legislației Uniunii Europene.</w:t>
            </w:r>
          </w:p>
        </w:tc>
      </w:tr>
      <w:tr w:rsidR="003F34F2" w:rsidRPr="003F34F2" w14:paraId="2FBB376C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2C756BF4" w14:textId="161D9E19" w:rsidR="008D6564" w:rsidRPr="003F34F2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b/>
                <w:sz w:val="26"/>
                <w:szCs w:val="26"/>
              </w:rPr>
            </w:pPr>
            <w:r w:rsidRPr="003F34F2">
              <w:rPr>
                <w:b/>
                <w:sz w:val="26"/>
                <w:szCs w:val="26"/>
              </w:rPr>
              <w:t xml:space="preserve">4. Principalele prevederi ale proiectului şi </w:t>
            </w:r>
            <w:r w:rsidR="00045E5D" w:rsidRPr="003F34F2">
              <w:rPr>
                <w:b/>
                <w:sz w:val="26"/>
                <w:szCs w:val="26"/>
              </w:rPr>
              <w:t>evidențierea</w:t>
            </w:r>
            <w:r w:rsidRPr="003F34F2">
              <w:rPr>
                <w:b/>
                <w:sz w:val="26"/>
                <w:szCs w:val="26"/>
              </w:rPr>
              <w:t xml:space="preserve"> elementelor noi</w:t>
            </w:r>
          </w:p>
        </w:tc>
      </w:tr>
      <w:tr w:rsidR="003F34F2" w:rsidRPr="003F34F2" w14:paraId="7E9C5DCB" w14:textId="77777777" w:rsidTr="00352C5E">
        <w:tc>
          <w:tcPr>
            <w:tcW w:w="5000" w:type="pct"/>
          </w:tcPr>
          <w:p w14:paraId="2526B98F" w14:textId="52D2E257" w:rsidR="009B448F" w:rsidRPr="003F34F2" w:rsidRDefault="009B448F" w:rsidP="009B448F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 xml:space="preserve">1. Proiectul Metodologiei este structurat în 3 capitole, </w:t>
            </w:r>
            <w:r w:rsidR="00045E5D" w:rsidRPr="003F34F2">
              <w:rPr>
                <w:sz w:val="26"/>
                <w:szCs w:val="26"/>
              </w:rPr>
              <w:t>după</w:t>
            </w:r>
            <w:r w:rsidRPr="003F34F2">
              <w:rPr>
                <w:sz w:val="26"/>
                <w:szCs w:val="26"/>
              </w:rPr>
              <w:t xml:space="preserve">̆ cum </w:t>
            </w:r>
            <w:r w:rsidR="00045E5D" w:rsidRPr="003F34F2">
              <w:rPr>
                <w:sz w:val="26"/>
                <w:szCs w:val="26"/>
              </w:rPr>
              <w:t>urmează</w:t>
            </w:r>
            <w:r w:rsidRPr="003F34F2">
              <w:rPr>
                <w:sz w:val="26"/>
                <w:szCs w:val="26"/>
              </w:rPr>
              <w:t xml:space="preserve">̆: </w:t>
            </w:r>
          </w:p>
          <w:p w14:paraId="59A96855" w14:textId="207B9152" w:rsidR="009B448F" w:rsidRPr="003F34F2" w:rsidRDefault="009B448F" w:rsidP="009B448F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 xml:space="preserve">Capitolul I. </w:t>
            </w:r>
            <w:r w:rsidR="00045E5D" w:rsidRPr="003F34F2">
              <w:rPr>
                <w:sz w:val="26"/>
                <w:szCs w:val="26"/>
              </w:rPr>
              <w:t>Dispoziții</w:t>
            </w:r>
            <w:r w:rsidRPr="003F34F2">
              <w:rPr>
                <w:sz w:val="26"/>
                <w:szCs w:val="26"/>
              </w:rPr>
              <w:t xml:space="preserve"> generale – </w:t>
            </w:r>
            <w:r w:rsidR="00045E5D" w:rsidRPr="003F34F2">
              <w:rPr>
                <w:sz w:val="26"/>
                <w:szCs w:val="26"/>
              </w:rPr>
              <w:t>conține</w:t>
            </w:r>
            <w:r w:rsidRPr="003F34F2">
              <w:rPr>
                <w:sz w:val="26"/>
                <w:szCs w:val="26"/>
              </w:rPr>
              <w:t xml:space="preserve"> norme/principii generale aplicabile la calcularea tarifelor pentru serviciile publice prestate de către autoritățile administrative de specialitate în domeniul transporturilor rutier. </w:t>
            </w:r>
          </w:p>
          <w:p w14:paraId="5314665C" w14:textId="77777777" w:rsidR="009B448F" w:rsidRPr="003F34F2" w:rsidRDefault="009B448F" w:rsidP="009B448F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 xml:space="preserve">Capitolul II. Modul de calculare a tarifelor/ costurilor la serviciile publice prestate de către autoritățile ANTA  – prezintă formula de calcul a tarifului </w:t>
            </w:r>
            <w:proofErr w:type="spellStart"/>
            <w:r w:rsidRPr="003F34F2">
              <w:rPr>
                <w:sz w:val="26"/>
                <w:szCs w:val="26"/>
              </w:rPr>
              <w:t>şi</w:t>
            </w:r>
            <w:proofErr w:type="spellEnd"/>
            <w:r w:rsidRPr="003F34F2">
              <w:rPr>
                <w:sz w:val="26"/>
                <w:szCs w:val="26"/>
              </w:rPr>
              <w:t xml:space="preserve"> descrie elementele componente ale tarifului.</w:t>
            </w:r>
          </w:p>
          <w:p w14:paraId="50A7BD53" w14:textId="7F2CE95E" w:rsidR="009B448F" w:rsidRPr="003F34F2" w:rsidRDefault="009B448F" w:rsidP="009B448F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 xml:space="preserve">Capitolul III. Structura costurilor incluse în tariful serviciului public  – descrie </w:t>
            </w:r>
            <w:r w:rsidR="00045E5D" w:rsidRPr="003F34F2">
              <w:rPr>
                <w:sz w:val="26"/>
                <w:szCs w:val="26"/>
              </w:rPr>
              <w:t>componența</w:t>
            </w:r>
            <w:r w:rsidRPr="003F34F2">
              <w:rPr>
                <w:sz w:val="26"/>
                <w:szCs w:val="26"/>
              </w:rPr>
              <w:t xml:space="preserve"> costurilor/cheltuielilor  în scopul </w:t>
            </w:r>
            <w:r w:rsidR="00045E5D" w:rsidRPr="003F34F2">
              <w:rPr>
                <w:sz w:val="26"/>
                <w:szCs w:val="26"/>
              </w:rPr>
              <w:t>determinării</w:t>
            </w:r>
            <w:r w:rsidRPr="003F34F2">
              <w:rPr>
                <w:sz w:val="26"/>
                <w:szCs w:val="26"/>
              </w:rPr>
              <w:t xml:space="preserve"> </w:t>
            </w:r>
            <w:proofErr w:type="spellStart"/>
            <w:r w:rsidRPr="003F34F2">
              <w:rPr>
                <w:sz w:val="26"/>
                <w:szCs w:val="26"/>
              </w:rPr>
              <w:t>şi</w:t>
            </w:r>
            <w:proofErr w:type="spellEnd"/>
            <w:r w:rsidRPr="003F34F2">
              <w:rPr>
                <w:sz w:val="26"/>
                <w:szCs w:val="26"/>
              </w:rPr>
              <w:t xml:space="preserve"> includerii acestora în tariful: </w:t>
            </w:r>
          </w:p>
          <w:p w14:paraId="4E16F431" w14:textId="77777777" w:rsidR="009B448F" w:rsidRPr="003F34F2" w:rsidRDefault="009B448F" w:rsidP="009B448F">
            <w:pPr>
              <w:numPr>
                <w:ilvl w:val="0"/>
                <w:numId w:val="2"/>
              </w:num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>costuri directe materiale, aferente fiecărui serviciu prestat;</w:t>
            </w:r>
          </w:p>
          <w:p w14:paraId="61A2C9E0" w14:textId="77777777" w:rsidR="009B448F" w:rsidRPr="003F34F2" w:rsidRDefault="009B448F" w:rsidP="009B448F">
            <w:pPr>
              <w:numPr>
                <w:ilvl w:val="0"/>
                <w:numId w:val="2"/>
              </w:num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>costuri directe de personal;</w:t>
            </w:r>
          </w:p>
          <w:p w14:paraId="3D277A8E" w14:textId="77777777" w:rsidR="009B448F" w:rsidRPr="003F34F2" w:rsidRDefault="009B448F" w:rsidP="009B448F">
            <w:pPr>
              <w:numPr>
                <w:ilvl w:val="0"/>
                <w:numId w:val="2"/>
              </w:num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>costuri indirecte.</w:t>
            </w:r>
            <w:bookmarkStart w:id="0" w:name="_GoBack"/>
            <w:bookmarkEnd w:id="0"/>
          </w:p>
          <w:p w14:paraId="2E956DCF" w14:textId="77777777" w:rsidR="009B448F" w:rsidRPr="003F34F2" w:rsidRDefault="009B448F" w:rsidP="009B448F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>2.</w:t>
            </w:r>
            <w:r w:rsidRPr="003F34F2">
              <w:rPr>
                <w:sz w:val="26"/>
                <w:szCs w:val="26"/>
              </w:rPr>
              <w:tab/>
              <w:t>Nomenclatorului serviciilor publice, temeiul legal și tarifele pentru acestea, calculate și stabilite de către ANTA, conform Metodologiei enunțate. Drept efect, se va asigura respectarea principiului de previzibilitate a cheltuielilor agenților economici în proces de desfășurare a activității de întreprinzător în domeniul transporturilor rutiere.</w:t>
            </w:r>
          </w:p>
          <w:p w14:paraId="35A257F8" w14:textId="77777777" w:rsidR="009B448F" w:rsidRPr="003F34F2" w:rsidRDefault="009B448F" w:rsidP="009B448F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>Entitatea responsabilă pentru implementarea intervenției va fi autoritatea administrativă de specialitate ANTA , care va presta servicii publice conform Nomenclatorului la tarife, calculate în baza Metodologiei aprobate.</w:t>
            </w:r>
          </w:p>
          <w:p w14:paraId="3015A0A8" w14:textId="018853F3" w:rsidR="009B448F" w:rsidRPr="003F34F2" w:rsidRDefault="009B448F" w:rsidP="009B448F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>În acest scop A</w:t>
            </w:r>
            <w:r w:rsidR="00156350" w:rsidRPr="003F34F2">
              <w:rPr>
                <w:sz w:val="26"/>
                <w:szCs w:val="26"/>
              </w:rPr>
              <w:t>g</w:t>
            </w:r>
            <w:r w:rsidRPr="003F34F2">
              <w:rPr>
                <w:sz w:val="26"/>
                <w:szCs w:val="26"/>
              </w:rPr>
              <w:t>enția va calcula și aproba prin ordin al administratorului:</w:t>
            </w:r>
          </w:p>
          <w:p w14:paraId="48C12585" w14:textId="77777777" w:rsidR="009B448F" w:rsidRPr="003F34F2" w:rsidRDefault="009B448F" w:rsidP="009B448F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>- Costul cheltuielilor directe materiale a fiecărui din serviciile publice, conform Nomenclatorului;</w:t>
            </w:r>
          </w:p>
          <w:p w14:paraId="3C4A0486" w14:textId="364FAC37" w:rsidR="008D6564" w:rsidRPr="003F34F2" w:rsidRDefault="009B448F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>- Norma de timp necesară pentru  prestarea fiecărui din serviciile publice, conform Nomenclatorului;</w:t>
            </w:r>
          </w:p>
        </w:tc>
      </w:tr>
      <w:tr w:rsidR="003F34F2" w:rsidRPr="003F34F2" w14:paraId="2A410944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4FC74223" w14:textId="77777777" w:rsidR="008D6564" w:rsidRPr="003F34F2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b/>
                <w:sz w:val="26"/>
                <w:szCs w:val="26"/>
              </w:rPr>
            </w:pPr>
            <w:r w:rsidRPr="003F34F2">
              <w:rPr>
                <w:b/>
                <w:sz w:val="26"/>
                <w:szCs w:val="26"/>
              </w:rPr>
              <w:t>5. Fundamentarea economico-financiară</w:t>
            </w:r>
          </w:p>
        </w:tc>
      </w:tr>
      <w:tr w:rsidR="003F34F2" w:rsidRPr="003F34F2" w14:paraId="4175A9ED" w14:textId="77777777" w:rsidTr="00352C5E">
        <w:tc>
          <w:tcPr>
            <w:tcW w:w="5000" w:type="pct"/>
          </w:tcPr>
          <w:p w14:paraId="1C0D334C" w14:textId="5B5D7BCB" w:rsidR="008D6564" w:rsidRPr="003F34F2" w:rsidRDefault="00791AA4" w:rsidP="00791AA4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>Aprobarea prezentului proiect de hotărâre de Guvern  nu necesită cheltuieli financiare suplimentare.</w:t>
            </w:r>
          </w:p>
        </w:tc>
      </w:tr>
      <w:tr w:rsidR="003F34F2" w:rsidRPr="003F34F2" w14:paraId="00C344E0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5A04AF3B" w14:textId="77777777" w:rsidR="008D6564" w:rsidRPr="003F34F2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b/>
                <w:sz w:val="26"/>
                <w:szCs w:val="26"/>
              </w:rPr>
            </w:pPr>
            <w:r w:rsidRPr="003F34F2">
              <w:rPr>
                <w:b/>
                <w:sz w:val="26"/>
                <w:szCs w:val="26"/>
              </w:rPr>
              <w:t>6. Modul de încorporare a actului în cadrul normativ în vigoare</w:t>
            </w:r>
          </w:p>
        </w:tc>
      </w:tr>
      <w:tr w:rsidR="003F34F2" w:rsidRPr="003F34F2" w14:paraId="58FA24F6" w14:textId="77777777" w:rsidTr="00352C5E">
        <w:tc>
          <w:tcPr>
            <w:tcW w:w="5000" w:type="pct"/>
          </w:tcPr>
          <w:p w14:paraId="5E360211" w14:textId="68C3788E" w:rsidR="005533C7" w:rsidRPr="003F34F2" w:rsidRDefault="00045E5D" w:rsidP="00045E5D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 xml:space="preserve">Ca urmare a aprobării documentului urmează a fi examinată necesitatea aprobării modificărilor la </w:t>
            </w:r>
            <w:r w:rsidRPr="003F34F2">
              <w:rPr>
                <w:sz w:val="26"/>
                <w:szCs w:val="26"/>
              </w:rPr>
              <w:t>N</w:t>
            </w:r>
            <w:r w:rsidRPr="003F34F2">
              <w:rPr>
                <w:sz w:val="26"/>
                <w:szCs w:val="26"/>
              </w:rPr>
              <w:t>omenclatorul</w:t>
            </w:r>
            <w:r w:rsidRPr="003F34F2">
              <w:rPr>
                <w:sz w:val="26"/>
                <w:szCs w:val="26"/>
              </w:rPr>
              <w:t xml:space="preserve"> </w:t>
            </w:r>
            <w:r w:rsidRPr="003F34F2">
              <w:rPr>
                <w:sz w:val="26"/>
                <w:szCs w:val="26"/>
              </w:rPr>
              <w:t xml:space="preserve">actelor permisive </w:t>
            </w:r>
            <w:r w:rsidRPr="003F34F2">
              <w:rPr>
                <w:sz w:val="26"/>
                <w:szCs w:val="26"/>
              </w:rPr>
              <w:t>eliberate de către autorităţile emitente persoanelor fizice şi persoanelor</w:t>
            </w:r>
            <w:r w:rsidRPr="003F34F2">
              <w:rPr>
                <w:sz w:val="26"/>
                <w:szCs w:val="26"/>
              </w:rPr>
              <w:t xml:space="preserve"> </w:t>
            </w:r>
            <w:r w:rsidRPr="003F34F2">
              <w:rPr>
                <w:sz w:val="26"/>
                <w:szCs w:val="26"/>
              </w:rPr>
              <w:t>juridice pentru practicarea activităţii de întreprinzător</w:t>
            </w:r>
            <w:r w:rsidRPr="003F34F2">
              <w:rPr>
                <w:sz w:val="26"/>
                <w:szCs w:val="26"/>
              </w:rPr>
              <w:t>, aprobat prin Legea nr. 160/2011 privind reglementarea activității de întreprinzător.</w:t>
            </w:r>
          </w:p>
        </w:tc>
      </w:tr>
      <w:tr w:rsidR="003F34F2" w:rsidRPr="00316FFC" w14:paraId="42B5BD03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0F68CE0F" w14:textId="77777777" w:rsidR="008D6564" w:rsidRPr="00316FFC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b/>
                <w:sz w:val="26"/>
                <w:szCs w:val="26"/>
              </w:rPr>
            </w:pPr>
            <w:r w:rsidRPr="00316FFC">
              <w:rPr>
                <w:b/>
                <w:sz w:val="26"/>
                <w:szCs w:val="26"/>
              </w:rPr>
              <w:t>7. Avizarea şi consultarea publică a proiectului</w:t>
            </w:r>
          </w:p>
        </w:tc>
      </w:tr>
      <w:tr w:rsidR="003F34F2" w:rsidRPr="003F34F2" w14:paraId="77FD8356" w14:textId="77777777" w:rsidTr="00352C5E">
        <w:tc>
          <w:tcPr>
            <w:tcW w:w="5000" w:type="pct"/>
          </w:tcPr>
          <w:p w14:paraId="0309427F" w14:textId="50CE64BB" w:rsidR="008D6564" w:rsidRPr="003F34F2" w:rsidRDefault="000E27C9" w:rsidP="005469E8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 xml:space="preserve">Începând cu data de 28.09.2023, de către ANTA a fost inițiată procedura </w:t>
            </w:r>
            <w:r w:rsidR="005A7E20" w:rsidRPr="003F34F2">
              <w:rPr>
                <w:sz w:val="26"/>
                <w:szCs w:val="26"/>
              </w:rPr>
              <w:t xml:space="preserve">de elaborare a </w:t>
            </w:r>
            <w:r w:rsidRPr="003F34F2">
              <w:rPr>
                <w:sz w:val="26"/>
                <w:szCs w:val="26"/>
              </w:rPr>
              <w:t xml:space="preserve"> metodologiei de calculare a tarifelor la serviciile prestate în conformitate cu compe</w:t>
            </w:r>
            <w:r w:rsidR="005A7E20" w:rsidRPr="003F34F2">
              <w:rPr>
                <w:sz w:val="26"/>
                <w:szCs w:val="26"/>
              </w:rPr>
              <w:t>tențele și atribuțiile Agenției.</w:t>
            </w:r>
            <w:r w:rsidR="00454F0B" w:rsidRPr="003F34F2">
              <w:rPr>
                <w:sz w:val="26"/>
                <w:szCs w:val="26"/>
              </w:rPr>
              <w:t xml:space="preserve"> În scopul respectării prevederilor art. 11 al Legii nr. 239/2008 privind transparența în procesul decizional, anunțul privind inițierea elaborării </w:t>
            </w:r>
            <w:r w:rsidR="00454F0B" w:rsidRPr="003F34F2">
              <w:rPr>
                <w:sz w:val="26"/>
                <w:szCs w:val="26"/>
              </w:rPr>
              <w:lastRenderedPageBreak/>
              <w:t xml:space="preserve">proiectului hotărârii Guvernului cu privire la aprobarea </w:t>
            </w:r>
            <w:r w:rsidR="00C4718B" w:rsidRPr="003F34F2">
              <w:rPr>
                <w:i/>
                <w:sz w:val="26"/>
                <w:szCs w:val="26"/>
              </w:rPr>
              <w:t>Metodologiei de calcularea a tarifelor la serviciile prestate de către Agenția Națională Transport Auto, și a Nomenclatorului serviciilor și cuantumului tarifelor la acestea</w:t>
            </w:r>
            <w:r w:rsidR="00C4718B" w:rsidRPr="003F34F2">
              <w:rPr>
                <w:sz w:val="26"/>
                <w:szCs w:val="26"/>
              </w:rPr>
              <w:t xml:space="preserve"> </w:t>
            </w:r>
            <w:r w:rsidR="00454F0B" w:rsidRPr="003F34F2">
              <w:rPr>
                <w:sz w:val="26"/>
                <w:szCs w:val="26"/>
              </w:rPr>
              <w:t xml:space="preserve">  </w:t>
            </w:r>
            <w:r w:rsidR="00C4718B" w:rsidRPr="003F34F2">
              <w:rPr>
                <w:sz w:val="26"/>
                <w:szCs w:val="26"/>
              </w:rPr>
              <w:t>a fost plasat pe pagina web oficială a ANTA</w:t>
            </w:r>
            <w:r w:rsidR="00421542" w:rsidRPr="003F34F2">
              <w:rPr>
                <w:sz w:val="26"/>
                <w:szCs w:val="26"/>
              </w:rPr>
              <w:t xml:space="preserve"> ( compartimentul „Anunțuri”)</w:t>
            </w:r>
            <w:r w:rsidR="00A173AE" w:rsidRPr="003F34F2">
              <w:rPr>
                <w:sz w:val="26"/>
                <w:szCs w:val="26"/>
              </w:rPr>
              <w:t xml:space="preserve"> și pe portalul guvernamental www.particip.gov.md.</w:t>
            </w:r>
            <w:r w:rsidR="0068410C" w:rsidRPr="003F34F2">
              <w:rPr>
                <w:sz w:val="26"/>
                <w:szCs w:val="26"/>
              </w:rPr>
              <w:t xml:space="preserve"> Proiectul a fost </w:t>
            </w:r>
            <w:r w:rsidR="00714C99" w:rsidRPr="003F34F2">
              <w:rPr>
                <w:sz w:val="26"/>
                <w:szCs w:val="26"/>
              </w:rPr>
              <w:t xml:space="preserve">transmis spre </w:t>
            </w:r>
            <w:r w:rsidR="0068410C" w:rsidRPr="003F34F2">
              <w:rPr>
                <w:sz w:val="26"/>
                <w:szCs w:val="26"/>
              </w:rPr>
              <w:t xml:space="preserve"> consult</w:t>
            </w:r>
            <w:r w:rsidR="00714C99" w:rsidRPr="003F34F2">
              <w:rPr>
                <w:sz w:val="26"/>
                <w:szCs w:val="26"/>
              </w:rPr>
              <w:t>are</w:t>
            </w:r>
            <w:r w:rsidR="0068410C" w:rsidRPr="003F34F2">
              <w:rPr>
                <w:sz w:val="26"/>
                <w:szCs w:val="26"/>
              </w:rPr>
              <w:t xml:space="preserve"> Asociațiil</w:t>
            </w:r>
            <w:r w:rsidR="00714C99" w:rsidRPr="003F34F2">
              <w:rPr>
                <w:sz w:val="26"/>
                <w:szCs w:val="26"/>
              </w:rPr>
              <w:t>or</w:t>
            </w:r>
            <w:r w:rsidR="0068410C" w:rsidRPr="003F34F2">
              <w:rPr>
                <w:sz w:val="26"/>
                <w:szCs w:val="26"/>
              </w:rPr>
              <w:t xml:space="preserve"> Patronale din domeniul transportului rutier, agenți</w:t>
            </w:r>
            <w:r w:rsidR="00714C99" w:rsidRPr="003F34F2">
              <w:rPr>
                <w:sz w:val="26"/>
                <w:szCs w:val="26"/>
              </w:rPr>
              <w:t>lor</w:t>
            </w:r>
            <w:r w:rsidR="0068410C" w:rsidRPr="003F34F2">
              <w:rPr>
                <w:sz w:val="26"/>
                <w:szCs w:val="26"/>
              </w:rPr>
              <w:t xml:space="preserve"> economici.</w:t>
            </w:r>
          </w:p>
          <w:p w14:paraId="245C1B56" w14:textId="77777777" w:rsidR="00631CF1" w:rsidRPr="003F34F2" w:rsidRDefault="00631CF1" w:rsidP="005469E8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 xml:space="preserve">Examinarea analizei impactului de reglementare la proiectul hotărârii Guvernului cu privire la </w:t>
            </w:r>
            <w:r w:rsidRPr="003F34F2">
              <w:rPr>
                <w:i/>
                <w:sz w:val="26"/>
                <w:szCs w:val="26"/>
              </w:rPr>
              <w:t>aprobarea Metodologiei de calcularea a tarifelor la serviciile prestate de către Agenția Națională Transport Auto, și a Nomenclatorului serviciilor și cuantumului tarifelor la acestea</w:t>
            </w:r>
            <w:r w:rsidRPr="003F34F2">
              <w:rPr>
                <w:sz w:val="26"/>
                <w:szCs w:val="26"/>
              </w:rPr>
              <w:t xml:space="preserve"> </w:t>
            </w:r>
            <w:r w:rsidR="00464156" w:rsidRPr="003F34F2">
              <w:rPr>
                <w:sz w:val="26"/>
                <w:szCs w:val="26"/>
              </w:rPr>
              <w:t>a fost susținut cu condiția  ajustării și perfecționării documentului în conformitate cu obiecțiile și recomandările propuse.</w:t>
            </w:r>
            <w:r w:rsidRPr="003F34F2">
              <w:rPr>
                <w:sz w:val="26"/>
                <w:szCs w:val="26"/>
              </w:rPr>
              <w:t xml:space="preserve">  </w:t>
            </w:r>
          </w:p>
          <w:p w14:paraId="5120F255" w14:textId="3AD6108C" w:rsidR="00C55589" w:rsidRPr="003F34F2" w:rsidRDefault="00C55589" w:rsidP="005469E8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>Proiectul urmează a fi avizat de către Ministerul Dezvoltării Economice și Digitalizării, Ministerul Finanțelor, Ministerul Justiției.</w:t>
            </w:r>
          </w:p>
        </w:tc>
      </w:tr>
      <w:tr w:rsidR="003F34F2" w:rsidRPr="00316FFC" w14:paraId="68CEEF97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53A47FFD" w14:textId="77777777" w:rsidR="008D6564" w:rsidRPr="00316FFC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b/>
                <w:sz w:val="26"/>
                <w:szCs w:val="26"/>
              </w:rPr>
            </w:pPr>
            <w:r w:rsidRPr="00316FFC">
              <w:rPr>
                <w:b/>
                <w:sz w:val="26"/>
                <w:szCs w:val="26"/>
              </w:rPr>
              <w:lastRenderedPageBreak/>
              <w:t>8. Constatările expertizei anticorupție</w:t>
            </w:r>
          </w:p>
        </w:tc>
      </w:tr>
      <w:tr w:rsidR="003F34F2" w:rsidRPr="003F34F2" w14:paraId="1E5848B9" w14:textId="77777777" w:rsidTr="00352C5E">
        <w:tc>
          <w:tcPr>
            <w:tcW w:w="5000" w:type="pct"/>
          </w:tcPr>
          <w:p w14:paraId="65CA5629" w14:textId="67E46020" w:rsidR="008D6564" w:rsidRPr="003F34F2" w:rsidRDefault="00D15B55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>Proiectul de hotărâre urmează a fi supus expertizei anticorupție.</w:t>
            </w:r>
          </w:p>
        </w:tc>
      </w:tr>
      <w:tr w:rsidR="003F34F2" w:rsidRPr="00316FFC" w14:paraId="363936FD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3BEAB547" w14:textId="77777777" w:rsidR="008D6564" w:rsidRPr="00316FFC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b/>
                <w:sz w:val="26"/>
                <w:szCs w:val="26"/>
              </w:rPr>
            </w:pPr>
            <w:r w:rsidRPr="00316FFC">
              <w:rPr>
                <w:b/>
                <w:sz w:val="26"/>
                <w:szCs w:val="26"/>
              </w:rPr>
              <w:t>9. Constatările expertizei de compatibilitate</w:t>
            </w:r>
          </w:p>
        </w:tc>
      </w:tr>
      <w:tr w:rsidR="003F34F2" w:rsidRPr="003F34F2" w14:paraId="20D42339" w14:textId="77777777" w:rsidTr="00352C5E">
        <w:tc>
          <w:tcPr>
            <w:tcW w:w="5000" w:type="pct"/>
          </w:tcPr>
          <w:p w14:paraId="4BFF6BB7" w14:textId="73E6BC21" w:rsidR="008D6564" w:rsidRPr="003F34F2" w:rsidRDefault="00D15B55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>Efectuarea expertizei de compatibilitate nu este necesară, deoarece proiectul hotărârii nu are ca scop armonizarea  legislației naționale cu legislația Uniunii Europene.</w:t>
            </w:r>
          </w:p>
        </w:tc>
      </w:tr>
      <w:tr w:rsidR="003F34F2" w:rsidRPr="003F34F2" w14:paraId="1E6DCF52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05581016" w14:textId="77777777" w:rsidR="008D6564" w:rsidRPr="00316FFC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b/>
                <w:sz w:val="26"/>
                <w:szCs w:val="26"/>
              </w:rPr>
            </w:pPr>
            <w:r w:rsidRPr="00316FFC">
              <w:rPr>
                <w:b/>
                <w:sz w:val="26"/>
                <w:szCs w:val="26"/>
              </w:rPr>
              <w:t>10. Constatările expertizei juridice</w:t>
            </w:r>
          </w:p>
        </w:tc>
      </w:tr>
      <w:tr w:rsidR="003F34F2" w:rsidRPr="003F34F2" w14:paraId="12333650" w14:textId="77777777" w:rsidTr="00352C5E">
        <w:tc>
          <w:tcPr>
            <w:tcW w:w="5000" w:type="pct"/>
          </w:tcPr>
          <w:p w14:paraId="75B74085" w14:textId="5E6450A4" w:rsidR="008D6564" w:rsidRPr="003F34F2" w:rsidRDefault="00D15B55" w:rsidP="0093186F">
            <w:pPr>
              <w:tabs>
                <w:tab w:val="left" w:pos="0"/>
              </w:tabs>
              <w:spacing w:after="0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>Proiectul de hotărâre urmează a fi supus expertizei juridice</w:t>
            </w:r>
          </w:p>
        </w:tc>
      </w:tr>
      <w:tr w:rsidR="003F34F2" w:rsidRPr="003F34F2" w14:paraId="043528CE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51B7689D" w14:textId="77777777" w:rsidR="008D6564" w:rsidRPr="00316FFC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b/>
                <w:sz w:val="26"/>
                <w:szCs w:val="26"/>
              </w:rPr>
            </w:pPr>
            <w:r w:rsidRPr="00316FFC">
              <w:rPr>
                <w:b/>
                <w:sz w:val="26"/>
                <w:szCs w:val="26"/>
              </w:rPr>
              <w:t>11. Constatările altor expertize</w:t>
            </w:r>
          </w:p>
        </w:tc>
      </w:tr>
      <w:tr w:rsidR="008D6564" w:rsidRPr="003F34F2" w14:paraId="53989ADB" w14:textId="77777777" w:rsidTr="00352C5E">
        <w:tc>
          <w:tcPr>
            <w:tcW w:w="5000" w:type="pct"/>
          </w:tcPr>
          <w:p w14:paraId="066B0B2E" w14:textId="77777777" w:rsidR="008D6564" w:rsidRPr="003F34F2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</w:p>
        </w:tc>
      </w:tr>
    </w:tbl>
    <w:p w14:paraId="2079B7C6" w14:textId="77777777" w:rsidR="008D6564" w:rsidRPr="003F34F2" w:rsidRDefault="008D6564" w:rsidP="008D6564">
      <w:pPr>
        <w:tabs>
          <w:tab w:val="left" w:pos="884"/>
          <w:tab w:val="left" w:pos="1196"/>
        </w:tabs>
        <w:spacing w:after="0"/>
        <w:jc w:val="both"/>
        <w:rPr>
          <w:bCs/>
          <w:sz w:val="26"/>
          <w:szCs w:val="26"/>
          <w:vertAlign w:val="superscript"/>
        </w:rPr>
      </w:pPr>
    </w:p>
    <w:p w14:paraId="788BF633" w14:textId="77777777" w:rsidR="008D6564" w:rsidRPr="003F34F2" w:rsidRDefault="008D6564" w:rsidP="008D6564">
      <w:pPr>
        <w:tabs>
          <w:tab w:val="left" w:pos="884"/>
          <w:tab w:val="left" w:pos="1196"/>
        </w:tabs>
        <w:spacing w:after="0"/>
        <w:ind w:firstLine="540"/>
        <w:jc w:val="both"/>
        <w:rPr>
          <w:bCs/>
          <w:sz w:val="26"/>
          <w:szCs w:val="26"/>
        </w:rPr>
      </w:pPr>
    </w:p>
    <w:p w14:paraId="0DEA18E0" w14:textId="77777777" w:rsidR="008D6564" w:rsidRPr="003F34F2" w:rsidRDefault="008D6564" w:rsidP="008D6564">
      <w:pPr>
        <w:tabs>
          <w:tab w:val="left" w:pos="884"/>
          <w:tab w:val="left" w:pos="1196"/>
        </w:tabs>
        <w:spacing w:after="0"/>
        <w:ind w:firstLine="540"/>
        <w:jc w:val="both"/>
        <w:rPr>
          <w:b/>
          <w:sz w:val="26"/>
          <w:szCs w:val="26"/>
        </w:rPr>
      </w:pPr>
    </w:p>
    <w:p w14:paraId="00A4B3DD" w14:textId="3F55C004" w:rsidR="008D6564" w:rsidRPr="003F34F2" w:rsidRDefault="003F34F2" w:rsidP="00CF50B9">
      <w:pPr>
        <w:tabs>
          <w:tab w:val="left" w:pos="884"/>
          <w:tab w:val="left" w:pos="1196"/>
        </w:tabs>
        <w:spacing w:after="0"/>
        <w:ind w:firstLine="540"/>
        <w:jc w:val="both"/>
        <w:rPr>
          <w:b/>
          <w:sz w:val="26"/>
          <w:szCs w:val="26"/>
        </w:rPr>
      </w:pPr>
      <w:r w:rsidRPr="003F34F2">
        <w:rPr>
          <w:b/>
          <w:sz w:val="26"/>
          <w:szCs w:val="26"/>
        </w:rPr>
        <w:t xml:space="preserve">Secretar General </w:t>
      </w:r>
      <w:r>
        <w:rPr>
          <w:b/>
          <w:sz w:val="26"/>
          <w:szCs w:val="26"/>
        </w:rPr>
        <w:t xml:space="preserve">                                                                        </w:t>
      </w:r>
      <w:r w:rsidRPr="003F34F2">
        <w:rPr>
          <w:b/>
          <w:sz w:val="26"/>
          <w:szCs w:val="26"/>
        </w:rPr>
        <w:t>Angela ȚURCANU</w:t>
      </w:r>
    </w:p>
    <w:sectPr w:rsidR="008D6564" w:rsidRPr="003F34F2" w:rsidSect="009F1C4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19B1FAA"/>
    <w:multiLevelType w:val="hybridMultilevel"/>
    <w:tmpl w:val="0FEC4F26"/>
    <w:lvl w:ilvl="0" w:tplc="CDBAFB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64"/>
    <w:rsid w:val="00037B7A"/>
    <w:rsid w:val="00045E5D"/>
    <w:rsid w:val="00073EE4"/>
    <w:rsid w:val="000A27F9"/>
    <w:rsid w:val="000A4266"/>
    <w:rsid w:val="000A7272"/>
    <w:rsid w:val="000A79C8"/>
    <w:rsid w:val="000E27C9"/>
    <w:rsid w:val="001543F5"/>
    <w:rsid w:val="00154AE3"/>
    <w:rsid w:val="00156350"/>
    <w:rsid w:val="00174998"/>
    <w:rsid w:val="001B7217"/>
    <w:rsid w:val="001C6FCD"/>
    <w:rsid w:val="0020794A"/>
    <w:rsid w:val="00220375"/>
    <w:rsid w:val="002B126D"/>
    <w:rsid w:val="002E24A2"/>
    <w:rsid w:val="002F2574"/>
    <w:rsid w:val="002F74F3"/>
    <w:rsid w:val="00303E1A"/>
    <w:rsid w:val="00316FFC"/>
    <w:rsid w:val="003252EB"/>
    <w:rsid w:val="0038078D"/>
    <w:rsid w:val="0039456A"/>
    <w:rsid w:val="00396488"/>
    <w:rsid w:val="003F34F2"/>
    <w:rsid w:val="004179D5"/>
    <w:rsid w:val="00421276"/>
    <w:rsid w:val="00421542"/>
    <w:rsid w:val="00454F0B"/>
    <w:rsid w:val="00464156"/>
    <w:rsid w:val="004B78B9"/>
    <w:rsid w:val="004D4CEE"/>
    <w:rsid w:val="00512F02"/>
    <w:rsid w:val="005469E8"/>
    <w:rsid w:val="005533C7"/>
    <w:rsid w:val="005A7E20"/>
    <w:rsid w:val="00631CF1"/>
    <w:rsid w:val="00667D72"/>
    <w:rsid w:val="0068410C"/>
    <w:rsid w:val="006B3EEC"/>
    <w:rsid w:val="006C0B77"/>
    <w:rsid w:val="00713D6D"/>
    <w:rsid w:val="00714C99"/>
    <w:rsid w:val="007347EC"/>
    <w:rsid w:val="007814A8"/>
    <w:rsid w:val="00791AA4"/>
    <w:rsid w:val="007970AF"/>
    <w:rsid w:val="007B7BA3"/>
    <w:rsid w:val="008242FF"/>
    <w:rsid w:val="00870751"/>
    <w:rsid w:val="008A1CD1"/>
    <w:rsid w:val="008C1250"/>
    <w:rsid w:val="008D6564"/>
    <w:rsid w:val="008E457D"/>
    <w:rsid w:val="00922C48"/>
    <w:rsid w:val="0093186F"/>
    <w:rsid w:val="00956447"/>
    <w:rsid w:val="00957100"/>
    <w:rsid w:val="00987540"/>
    <w:rsid w:val="009916CF"/>
    <w:rsid w:val="009B448F"/>
    <w:rsid w:val="009F1C49"/>
    <w:rsid w:val="009F2C8C"/>
    <w:rsid w:val="00A0514A"/>
    <w:rsid w:val="00A151F5"/>
    <w:rsid w:val="00A173AE"/>
    <w:rsid w:val="00A2590E"/>
    <w:rsid w:val="00A47CA5"/>
    <w:rsid w:val="00A63BDB"/>
    <w:rsid w:val="00A73C72"/>
    <w:rsid w:val="00AB1EA8"/>
    <w:rsid w:val="00AB3896"/>
    <w:rsid w:val="00AE49F0"/>
    <w:rsid w:val="00B915B7"/>
    <w:rsid w:val="00BE24B3"/>
    <w:rsid w:val="00C055BC"/>
    <w:rsid w:val="00C069F6"/>
    <w:rsid w:val="00C27F49"/>
    <w:rsid w:val="00C4718B"/>
    <w:rsid w:val="00C55589"/>
    <w:rsid w:val="00C747DC"/>
    <w:rsid w:val="00C90B2C"/>
    <w:rsid w:val="00CD7EB0"/>
    <w:rsid w:val="00CF20BE"/>
    <w:rsid w:val="00CF50B9"/>
    <w:rsid w:val="00D15B55"/>
    <w:rsid w:val="00D76732"/>
    <w:rsid w:val="00D90ACE"/>
    <w:rsid w:val="00D9378C"/>
    <w:rsid w:val="00DC4C02"/>
    <w:rsid w:val="00EA59DF"/>
    <w:rsid w:val="00EB21A6"/>
    <w:rsid w:val="00ED2A5E"/>
    <w:rsid w:val="00EE4070"/>
    <w:rsid w:val="00F12C76"/>
    <w:rsid w:val="00F178E7"/>
    <w:rsid w:val="00F626D6"/>
    <w:rsid w:val="00F65104"/>
    <w:rsid w:val="00F7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DBE1"/>
  <w15:chartTrackingRefBased/>
  <w15:docId w15:val="{012A9587-663D-4B21-946B-575945BC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564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Culic</dc:creator>
  <cp:keywords/>
  <dc:description/>
  <cp:lastModifiedBy>Microsoft account</cp:lastModifiedBy>
  <cp:revision>5</cp:revision>
  <dcterms:created xsi:type="dcterms:W3CDTF">2024-02-05T05:49:00Z</dcterms:created>
  <dcterms:modified xsi:type="dcterms:W3CDTF">2024-02-05T05:50:00Z</dcterms:modified>
</cp:coreProperties>
</file>