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E19" w:rsidRDefault="006B2E19">
      <w:pPr>
        <w:pStyle w:val="a3"/>
        <w:spacing w:before="2"/>
        <w:rPr>
          <w:sz w:val="13"/>
        </w:rPr>
      </w:pPr>
    </w:p>
    <w:p w:rsidR="006B2E19" w:rsidRDefault="00CC51D3">
      <w:pPr>
        <w:pStyle w:val="a3"/>
        <w:ind w:left="4429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619685" cy="741806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685" cy="741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2E19" w:rsidRDefault="006B2E19">
      <w:pPr>
        <w:pStyle w:val="a3"/>
        <w:spacing w:before="162"/>
      </w:pPr>
    </w:p>
    <w:p w:rsidR="006B2E19" w:rsidRDefault="00CC51D3">
      <w:pPr>
        <w:spacing w:line="410" w:lineRule="auto"/>
        <w:ind w:left="2101" w:right="2108"/>
        <w:jc w:val="center"/>
        <w:rPr>
          <w:b/>
          <w:sz w:val="28"/>
        </w:rPr>
      </w:pPr>
      <w:r>
        <w:rPr>
          <w:b/>
          <w:spacing w:val="13"/>
          <w:sz w:val="28"/>
        </w:rPr>
        <w:t xml:space="preserve">GUVERNUL </w:t>
      </w:r>
      <w:r>
        <w:rPr>
          <w:b/>
          <w:spacing w:val="12"/>
          <w:sz w:val="28"/>
        </w:rPr>
        <w:t xml:space="preserve">REPUBLICII </w:t>
      </w:r>
      <w:r>
        <w:rPr>
          <w:b/>
          <w:spacing w:val="11"/>
          <w:sz w:val="28"/>
        </w:rPr>
        <w:t xml:space="preserve">MOLDOVA </w:t>
      </w:r>
      <w:r>
        <w:rPr>
          <w:b/>
          <w:spacing w:val="19"/>
          <w:sz w:val="28"/>
        </w:rPr>
        <w:t>HO</w:t>
      </w:r>
      <w:r>
        <w:rPr>
          <w:b/>
          <w:spacing w:val="-5"/>
          <w:sz w:val="28"/>
        </w:rPr>
        <w:t xml:space="preserve"> </w:t>
      </w:r>
      <w:r>
        <w:rPr>
          <w:b/>
          <w:spacing w:val="21"/>
          <w:sz w:val="28"/>
        </w:rPr>
        <w:t xml:space="preserve">TĂRÂRE </w:t>
      </w:r>
      <w:r>
        <w:rPr>
          <w:b/>
          <w:sz w:val="28"/>
        </w:rPr>
        <w:t>nr.</w:t>
      </w:r>
    </w:p>
    <w:p w:rsidR="006B2E19" w:rsidRDefault="00CC51D3">
      <w:pPr>
        <w:tabs>
          <w:tab w:val="left" w:pos="6268"/>
        </w:tabs>
        <w:spacing w:before="3" w:line="326" w:lineRule="auto"/>
        <w:ind w:left="3045" w:right="3035"/>
        <w:jc w:val="center"/>
        <w:rPr>
          <w:b/>
          <w:sz w:val="28"/>
        </w:rPr>
      </w:pPr>
      <w:r>
        <w:rPr>
          <w:b/>
          <w:spacing w:val="-4"/>
          <w:sz w:val="28"/>
          <w:u w:val="thick"/>
        </w:rPr>
        <w:t>din</w:t>
      </w:r>
      <w:r>
        <w:rPr>
          <w:b/>
          <w:sz w:val="28"/>
          <w:u w:val="thick"/>
        </w:rPr>
        <w:tab/>
      </w:r>
      <w:r w:rsidR="00B07D80">
        <w:rPr>
          <w:b/>
          <w:spacing w:val="-4"/>
          <w:sz w:val="28"/>
          <w:u w:val="thick"/>
        </w:rPr>
        <w:t>2024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Chișinău</w:t>
      </w:r>
    </w:p>
    <w:p w:rsidR="006B2E19" w:rsidRDefault="006B2E19">
      <w:pPr>
        <w:pStyle w:val="a3"/>
        <w:rPr>
          <w:b/>
        </w:rPr>
      </w:pPr>
    </w:p>
    <w:p w:rsidR="006B2E19" w:rsidRDefault="006B2E19">
      <w:pPr>
        <w:pStyle w:val="a3"/>
        <w:spacing w:before="218"/>
        <w:rPr>
          <w:b/>
        </w:rPr>
      </w:pPr>
    </w:p>
    <w:p w:rsidR="006B2E19" w:rsidRDefault="00CC51D3">
      <w:pPr>
        <w:spacing w:line="322" w:lineRule="exact"/>
        <w:ind w:left="2110" w:right="2108"/>
        <w:jc w:val="center"/>
        <w:rPr>
          <w:b/>
          <w:sz w:val="28"/>
        </w:rPr>
      </w:pPr>
      <w:r>
        <w:rPr>
          <w:b/>
          <w:sz w:val="28"/>
        </w:rPr>
        <w:t>Cu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privire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la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aprobarea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proiectului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>lege</w:t>
      </w:r>
    </w:p>
    <w:p w:rsidR="006B2E19" w:rsidRDefault="00CC51D3" w:rsidP="00A63BAA">
      <w:pPr>
        <w:ind w:left="93" w:right="87"/>
        <w:jc w:val="center"/>
        <w:rPr>
          <w:b/>
          <w:sz w:val="28"/>
        </w:rPr>
      </w:pPr>
      <w:r>
        <w:rPr>
          <w:b/>
          <w:sz w:val="28"/>
        </w:rPr>
        <w:t>pentru</w:t>
      </w:r>
      <w:r>
        <w:rPr>
          <w:b/>
          <w:spacing w:val="-4"/>
          <w:sz w:val="28"/>
        </w:rPr>
        <w:t xml:space="preserve"> </w:t>
      </w:r>
      <w:proofErr w:type="spellStart"/>
      <w:r w:rsidR="00A22316">
        <w:rPr>
          <w:rStyle w:val="docheader"/>
          <w:b/>
          <w:bCs/>
          <w:sz w:val="28"/>
          <w:szCs w:val="28"/>
          <w:lang w:val="en-US"/>
        </w:rPr>
        <w:t>abrogarea</w:t>
      </w:r>
      <w:proofErr w:type="spellEnd"/>
      <w:r w:rsidR="00A22316" w:rsidRPr="00ED79C7">
        <w:rPr>
          <w:rStyle w:val="docheader"/>
          <w:b/>
          <w:bCs/>
          <w:sz w:val="28"/>
          <w:szCs w:val="28"/>
          <w:lang w:val="en-US"/>
        </w:rPr>
        <w:t xml:space="preserve"> </w:t>
      </w:r>
      <w:proofErr w:type="spellStart"/>
      <w:r w:rsidR="0042602B">
        <w:rPr>
          <w:rStyle w:val="docheader"/>
          <w:b/>
          <w:bCs/>
          <w:sz w:val="28"/>
          <w:szCs w:val="28"/>
          <w:lang w:val="en-US"/>
        </w:rPr>
        <w:t>alineatului</w:t>
      </w:r>
      <w:proofErr w:type="spellEnd"/>
      <w:r w:rsidR="0042602B">
        <w:rPr>
          <w:rStyle w:val="docheader"/>
          <w:b/>
          <w:bCs/>
          <w:sz w:val="28"/>
          <w:szCs w:val="28"/>
          <w:lang w:val="en-US"/>
        </w:rPr>
        <w:t xml:space="preserve"> (5) al </w:t>
      </w:r>
      <w:proofErr w:type="spellStart"/>
      <w:r w:rsidR="0042602B">
        <w:rPr>
          <w:rStyle w:val="docheader"/>
          <w:b/>
          <w:bCs/>
          <w:sz w:val="28"/>
          <w:szCs w:val="28"/>
          <w:lang w:val="en-US"/>
        </w:rPr>
        <w:t>articolului</w:t>
      </w:r>
      <w:proofErr w:type="spellEnd"/>
      <w:r w:rsidR="00A22316" w:rsidRPr="004F4608">
        <w:rPr>
          <w:rStyle w:val="docheader"/>
          <w:b/>
          <w:bCs/>
          <w:sz w:val="28"/>
          <w:szCs w:val="28"/>
          <w:lang w:val="en-US"/>
        </w:rPr>
        <w:t xml:space="preserve"> 44 </w:t>
      </w:r>
      <w:r w:rsidR="00FB208A">
        <w:rPr>
          <w:b/>
          <w:spacing w:val="-2"/>
          <w:sz w:val="28"/>
        </w:rPr>
        <w:t xml:space="preserve">din </w:t>
      </w:r>
      <w:r w:rsidR="00FB208A">
        <w:rPr>
          <w:b/>
          <w:sz w:val="28"/>
        </w:rPr>
        <w:t>Legea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nr.</w:t>
      </w:r>
      <w:r>
        <w:rPr>
          <w:b/>
          <w:spacing w:val="-9"/>
          <w:sz w:val="28"/>
        </w:rPr>
        <w:t xml:space="preserve"> </w:t>
      </w:r>
      <w:r w:rsidR="00A63BAA">
        <w:rPr>
          <w:b/>
          <w:sz w:val="28"/>
        </w:rPr>
        <w:t>288/2016</w:t>
      </w:r>
      <w:r>
        <w:rPr>
          <w:b/>
          <w:spacing w:val="-3"/>
          <w:sz w:val="28"/>
        </w:rPr>
        <w:t xml:space="preserve"> </w:t>
      </w:r>
      <w:r w:rsidR="00A63BAA" w:rsidRPr="00A63BAA">
        <w:rPr>
          <w:b/>
          <w:sz w:val="28"/>
        </w:rPr>
        <w:t>privind funcţionarul publ</w:t>
      </w:r>
      <w:r w:rsidR="00A63BAA">
        <w:rPr>
          <w:b/>
          <w:sz w:val="28"/>
        </w:rPr>
        <w:t xml:space="preserve">ic cu statut special din cadrul </w:t>
      </w:r>
      <w:r w:rsidR="00A63BAA" w:rsidRPr="00A63BAA">
        <w:rPr>
          <w:b/>
          <w:sz w:val="28"/>
        </w:rPr>
        <w:t>Ministerului Afacerilor Interne</w:t>
      </w:r>
    </w:p>
    <w:p w:rsidR="006B2E19" w:rsidRDefault="00CC51D3">
      <w:pPr>
        <w:spacing w:before="2"/>
        <w:ind w:left="2117" w:right="2108"/>
        <w:jc w:val="center"/>
        <w:rPr>
          <w:b/>
          <w:sz w:val="28"/>
        </w:rPr>
      </w:pPr>
      <w:r>
        <w:rPr>
          <w:b/>
          <w:spacing w:val="-2"/>
          <w:sz w:val="28"/>
        </w:rPr>
        <w:t>-----------------------------------------------------------</w:t>
      </w:r>
      <w:r>
        <w:rPr>
          <w:b/>
          <w:spacing w:val="-10"/>
          <w:sz w:val="28"/>
        </w:rPr>
        <w:t>-</w:t>
      </w:r>
    </w:p>
    <w:p w:rsidR="006B2E19" w:rsidRDefault="006B2E19">
      <w:pPr>
        <w:pStyle w:val="a3"/>
        <w:rPr>
          <w:b/>
        </w:rPr>
      </w:pPr>
    </w:p>
    <w:p w:rsidR="006B2E19" w:rsidRDefault="006B2E19">
      <w:pPr>
        <w:pStyle w:val="a3"/>
        <w:spacing w:before="15"/>
        <w:rPr>
          <w:b/>
        </w:rPr>
      </w:pPr>
    </w:p>
    <w:p w:rsidR="006B2E19" w:rsidRDefault="00CC51D3">
      <w:pPr>
        <w:pStyle w:val="a3"/>
        <w:ind w:left="826"/>
      </w:pPr>
      <w:r>
        <w:t>Guvernul</w:t>
      </w:r>
      <w:r>
        <w:rPr>
          <w:spacing w:val="-6"/>
        </w:rPr>
        <w:t xml:space="preserve"> </w:t>
      </w:r>
      <w:r>
        <w:rPr>
          <w:spacing w:val="-2"/>
        </w:rPr>
        <w:t>HOTĂRĂȘTE:</w:t>
      </w:r>
      <w:r w:rsidR="002B55D1">
        <w:rPr>
          <w:spacing w:val="-2"/>
        </w:rPr>
        <w:t xml:space="preserve"> </w:t>
      </w:r>
    </w:p>
    <w:p w:rsidR="006B2E19" w:rsidRDefault="006B2E19">
      <w:pPr>
        <w:pStyle w:val="a3"/>
        <w:spacing w:before="2"/>
      </w:pPr>
    </w:p>
    <w:p w:rsidR="006B2E19" w:rsidRDefault="00CC51D3" w:rsidP="00FB208A">
      <w:pPr>
        <w:pStyle w:val="a3"/>
        <w:ind w:left="118" w:firstLine="707"/>
        <w:jc w:val="both"/>
      </w:pPr>
      <w:r>
        <w:t xml:space="preserve">Se aprobă și se prezintă Parlamentului spre examinare proiectul de lege pentru </w:t>
      </w:r>
      <w:proofErr w:type="spellStart"/>
      <w:r w:rsidR="004B4DF6" w:rsidRPr="004B4DF6">
        <w:rPr>
          <w:rStyle w:val="docheader"/>
          <w:bCs/>
          <w:lang w:val="en-US"/>
        </w:rPr>
        <w:t>abrogarea</w:t>
      </w:r>
      <w:proofErr w:type="spellEnd"/>
      <w:r w:rsidR="004B4DF6" w:rsidRPr="004B4DF6">
        <w:rPr>
          <w:rStyle w:val="docheader"/>
          <w:bCs/>
          <w:lang w:val="en-US"/>
        </w:rPr>
        <w:t xml:space="preserve"> </w:t>
      </w:r>
      <w:proofErr w:type="spellStart"/>
      <w:r w:rsidR="0042602B" w:rsidRPr="0042602B">
        <w:rPr>
          <w:rStyle w:val="docheader"/>
          <w:bCs/>
          <w:lang w:val="en-US"/>
        </w:rPr>
        <w:t>alineatului</w:t>
      </w:r>
      <w:proofErr w:type="spellEnd"/>
      <w:r w:rsidR="0042602B" w:rsidRPr="0042602B">
        <w:rPr>
          <w:rStyle w:val="docheader"/>
          <w:bCs/>
          <w:lang w:val="en-US"/>
        </w:rPr>
        <w:t xml:space="preserve"> (5) al </w:t>
      </w:r>
      <w:proofErr w:type="spellStart"/>
      <w:r w:rsidR="0042602B" w:rsidRPr="0042602B">
        <w:rPr>
          <w:rStyle w:val="docheader"/>
          <w:bCs/>
          <w:lang w:val="en-US"/>
        </w:rPr>
        <w:t>articolului</w:t>
      </w:r>
      <w:proofErr w:type="spellEnd"/>
      <w:r w:rsidR="0042602B" w:rsidRPr="0042602B">
        <w:rPr>
          <w:rStyle w:val="docheader"/>
          <w:bCs/>
          <w:lang w:val="en-US"/>
        </w:rPr>
        <w:t xml:space="preserve"> 44</w:t>
      </w:r>
      <w:r w:rsidR="0042602B" w:rsidRPr="004F4608">
        <w:rPr>
          <w:rStyle w:val="docheader"/>
          <w:b/>
          <w:bCs/>
          <w:lang w:val="en-US"/>
        </w:rPr>
        <w:t xml:space="preserve"> </w:t>
      </w:r>
      <w:r w:rsidR="00FB208A" w:rsidRPr="00FB208A">
        <w:rPr>
          <w:spacing w:val="-2"/>
        </w:rPr>
        <w:t xml:space="preserve">din </w:t>
      </w:r>
      <w:r w:rsidR="00FB208A" w:rsidRPr="00FB208A">
        <w:t>Legea</w:t>
      </w:r>
      <w:r w:rsidR="008B7306" w:rsidRPr="008B7306">
        <w:t xml:space="preserve"> nr. 288/2016 privind funcţionarul public cu statut special din cadrul Ministerului Afacerilor Interne</w:t>
      </w:r>
      <w:r w:rsidR="008B7306">
        <w:t>.</w:t>
      </w:r>
    </w:p>
    <w:p w:rsidR="00A22316" w:rsidRDefault="00A22316" w:rsidP="00FB208A">
      <w:pPr>
        <w:pStyle w:val="a3"/>
        <w:ind w:left="118" w:firstLine="707"/>
        <w:jc w:val="both"/>
      </w:pPr>
    </w:p>
    <w:p w:rsidR="006B2E19" w:rsidRDefault="006B2E19">
      <w:pPr>
        <w:pStyle w:val="a3"/>
      </w:pPr>
    </w:p>
    <w:p w:rsidR="006B2E19" w:rsidRDefault="006B2E19">
      <w:pPr>
        <w:pStyle w:val="a3"/>
      </w:pPr>
    </w:p>
    <w:p w:rsidR="006B2E19" w:rsidRDefault="006B2E19">
      <w:pPr>
        <w:pStyle w:val="a3"/>
      </w:pPr>
    </w:p>
    <w:p w:rsidR="006B2E19" w:rsidRDefault="006B2E19">
      <w:pPr>
        <w:pStyle w:val="a3"/>
      </w:pPr>
    </w:p>
    <w:p w:rsidR="006B2E19" w:rsidRDefault="006B2E19">
      <w:pPr>
        <w:pStyle w:val="a3"/>
        <w:spacing w:before="259"/>
      </w:pPr>
    </w:p>
    <w:p w:rsidR="006B2E19" w:rsidRDefault="00CC51D3">
      <w:pPr>
        <w:tabs>
          <w:tab w:val="left" w:pos="5728"/>
        </w:tabs>
        <w:ind w:left="826"/>
        <w:rPr>
          <w:b/>
          <w:sz w:val="28"/>
        </w:rPr>
      </w:pPr>
      <w:r>
        <w:rPr>
          <w:b/>
          <w:w w:val="90"/>
          <w:sz w:val="28"/>
        </w:rPr>
        <w:t>Prim-</w:t>
      </w:r>
      <w:r>
        <w:rPr>
          <w:b/>
          <w:spacing w:val="-2"/>
          <w:sz w:val="28"/>
        </w:rPr>
        <w:t>ministru</w:t>
      </w:r>
      <w:r>
        <w:rPr>
          <w:b/>
          <w:sz w:val="28"/>
        </w:rPr>
        <w:tab/>
        <w:t>Dorin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RECEAN</w:t>
      </w:r>
    </w:p>
    <w:p w:rsidR="006B2E19" w:rsidRDefault="006B2E19">
      <w:pPr>
        <w:pStyle w:val="a3"/>
        <w:rPr>
          <w:b/>
        </w:rPr>
      </w:pPr>
    </w:p>
    <w:p w:rsidR="006B2E19" w:rsidRDefault="006B2E19">
      <w:pPr>
        <w:pStyle w:val="a3"/>
        <w:spacing w:before="6"/>
        <w:rPr>
          <w:b/>
        </w:rPr>
      </w:pPr>
    </w:p>
    <w:p w:rsidR="006B2E19" w:rsidRDefault="00CC51D3">
      <w:pPr>
        <w:pStyle w:val="a3"/>
        <w:spacing w:before="1"/>
        <w:ind w:left="826"/>
      </w:pPr>
      <w:r>
        <w:rPr>
          <w:spacing w:val="-2"/>
        </w:rPr>
        <w:t>Contrasemnează:</w:t>
      </w:r>
    </w:p>
    <w:p w:rsidR="006B2E19" w:rsidRDefault="006B2E19">
      <w:pPr>
        <w:pStyle w:val="a3"/>
      </w:pPr>
    </w:p>
    <w:p w:rsidR="006B2E19" w:rsidRDefault="006B2E19">
      <w:pPr>
        <w:pStyle w:val="a3"/>
        <w:spacing w:before="1"/>
      </w:pPr>
    </w:p>
    <w:p w:rsidR="006B2E19" w:rsidRDefault="00CC51D3">
      <w:pPr>
        <w:pStyle w:val="a3"/>
        <w:tabs>
          <w:tab w:val="left" w:pos="5746"/>
        </w:tabs>
        <w:ind w:left="826"/>
      </w:pPr>
      <w:r>
        <w:t>Ministrul</w:t>
      </w:r>
      <w:r>
        <w:rPr>
          <w:spacing w:val="-8"/>
        </w:rPr>
        <w:t xml:space="preserve"> </w:t>
      </w:r>
      <w:r>
        <w:t>afacerilor</w:t>
      </w:r>
      <w:r>
        <w:rPr>
          <w:spacing w:val="-7"/>
        </w:rPr>
        <w:t xml:space="preserve"> </w:t>
      </w:r>
      <w:r>
        <w:rPr>
          <w:spacing w:val="-2"/>
        </w:rPr>
        <w:t>interne</w:t>
      </w:r>
      <w:r>
        <w:tab/>
        <w:t>Adrian</w:t>
      </w:r>
      <w:r>
        <w:rPr>
          <w:spacing w:val="-6"/>
        </w:rPr>
        <w:t xml:space="preserve"> </w:t>
      </w:r>
      <w:r w:rsidR="004B4DF6">
        <w:rPr>
          <w:spacing w:val="-2"/>
        </w:rPr>
        <w:t>Efros</w:t>
      </w:r>
    </w:p>
    <w:p w:rsidR="006B2E19" w:rsidRDefault="006B2E19">
      <w:pPr>
        <w:pStyle w:val="a3"/>
      </w:pPr>
    </w:p>
    <w:p w:rsidR="006B2E19" w:rsidRDefault="006B2E19">
      <w:pPr>
        <w:pStyle w:val="a3"/>
        <w:spacing w:before="4"/>
      </w:pPr>
    </w:p>
    <w:p w:rsidR="006B2E19" w:rsidRDefault="00CC51D3">
      <w:pPr>
        <w:pStyle w:val="a3"/>
        <w:tabs>
          <w:tab w:val="left" w:pos="5721"/>
        </w:tabs>
        <w:ind w:left="826"/>
      </w:pPr>
      <w:r>
        <w:rPr>
          <w:spacing w:val="-2"/>
        </w:rPr>
        <w:t>Ministrul</w:t>
      </w:r>
      <w:r>
        <w:rPr>
          <w:spacing w:val="-6"/>
        </w:rPr>
        <w:t xml:space="preserve"> </w:t>
      </w:r>
      <w:r>
        <w:rPr>
          <w:spacing w:val="-2"/>
        </w:rPr>
        <w:t>justiției</w:t>
      </w:r>
      <w:r>
        <w:tab/>
        <w:t>Veronica</w:t>
      </w:r>
      <w:r>
        <w:rPr>
          <w:spacing w:val="-14"/>
        </w:rPr>
        <w:t xml:space="preserve"> </w:t>
      </w:r>
      <w:r w:rsidR="004B4DF6">
        <w:t>Mihailov</w:t>
      </w:r>
      <w:r>
        <w:rPr>
          <w:spacing w:val="-12"/>
        </w:rPr>
        <w:t xml:space="preserve"> </w:t>
      </w:r>
      <w:r>
        <w:t>–</w:t>
      </w:r>
      <w:r>
        <w:rPr>
          <w:spacing w:val="-12"/>
        </w:rPr>
        <w:t xml:space="preserve"> </w:t>
      </w:r>
      <w:r w:rsidR="004B4DF6">
        <w:rPr>
          <w:spacing w:val="-2"/>
        </w:rPr>
        <w:t>Moraru</w:t>
      </w:r>
    </w:p>
    <w:p w:rsidR="006B2E19" w:rsidRDefault="006B2E19">
      <w:pPr>
        <w:sectPr w:rsidR="006B2E19">
          <w:headerReference w:type="default" r:id="rId9"/>
          <w:type w:val="continuous"/>
          <w:pgSz w:w="11910" w:h="16840"/>
          <w:pgMar w:top="1400" w:right="740" w:bottom="280" w:left="1300" w:header="856" w:footer="0" w:gutter="0"/>
          <w:pgNumType w:start="1"/>
          <w:cols w:space="720"/>
        </w:sectPr>
      </w:pPr>
    </w:p>
    <w:p w:rsidR="006B2E19" w:rsidRDefault="00CC51D3">
      <w:pPr>
        <w:spacing w:before="79"/>
        <w:ind w:left="2113" w:right="2108"/>
        <w:jc w:val="center"/>
        <w:rPr>
          <w:b/>
          <w:sz w:val="28"/>
        </w:rPr>
      </w:pPr>
      <w:r>
        <w:rPr>
          <w:b/>
          <w:sz w:val="28"/>
        </w:rPr>
        <w:lastRenderedPageBreak/>
        <w:t>PARLAMENTUL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REPUBLICII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MOLDOVA</w:t>
      </w:r>
    </w:p>
    <w:p w:rsidR="006B2E19" w:rsidRDefault="006B2E19">
      <w:pPr>
        <w:pStyle w:val="a3"/>
        <w:spacing w:before="321"/>
        <w:rPr>
          <w:b/>
        </w:rPr>
      </w:pPr>
    </w:p>
    <w:p w:rsidR="0037696A" w:rsidRPr="0037696A" w:rsidRDefault="00CC51D3" w:rsidP="0037696A">
      <w:pPr>
        <w:ind w:left="2114" w:right="2108"/>
        <w:jc w:val="center"/>
        <w:rPr>
          <w:b/>
          <w:spacing w:val="-10"/>
          <w:sz w:val="28"/>
        </w:rPr>
      </w:pPr>
      <w:r>
        <w:rPr>
          <w:b/>
          <w:sz w:val="28"/>
        </w:rPr>
        <w:t>L 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G </w:t>
      </w:r>
      <w:r>
        <w:rPr>
          <w:b/>
          <w:spacing w:val="-10"/>
          <w:sz w:val="28"/>
        </w:rPr>
        <w:t>E</w:t>
      </w:r>
    </w:p>
    <w:p w:rsidR="006B2E19" w:rsidRDefault="00CC51D3" w:rsidP="00FB208A">
      <w:pPr>
        <w:tabs>
          <w:tab w:val="left" w:pos="8789"/>
        </w:tabs>
        <w:spacing w:before="2"/>
        <w:ind w:left="1701" w:right="1081"/>
        <w:jc w:val="center"/>
        <w:rPr>
          <w:b/>
          <w:sz w:val="28"/>
        </w:rPr>
      </w:pPr>
      <w:r>
        <w:rPr>
          <w:b/>
          <w:sz w:val="28"/>
        </w:rPr>
        <w:t>pentru</w:t>
      </w:r>
      <w:r>
        <w:rPr>
          <w:b/>
          <w:spacing w:val="-6"/>
          <w:sz w:val="28"/>
        </w:rPr>
        <w:t xml:space="preserve"> </w:t>
      </w:r>
      <w:proofErr w:type="spellStart"/>
      <w:r w:rsidR="00BE3C24">
        <w:rPr>
          <w:rStyle w:val="docheader"/>
          <w:b/>
          <w:bCs/>
          <w:sz w:val="28"/>
          <w:szCs w:val="28"/>
          <w:lang w:val="en-US"/>
        </w:rPr>
        <w:t>abrogarea</w:t>
      </w:r>
      <w:proofErr w:type="spellEnd"/>
      <w:r w:rsidR="00BE3C24" w:rsidRPr="00ED79C7">
        <w:rPr>
          <w:rStyle w:val="docheader"/>
          <w:b/>
          <w:bCs/>
          <w:sz w:val="28"/>
          <w:szCs w:val="28"/>
          <w:lang w:val="en-US"/>
        </w:rPr>
        <w:t xml:space="preserve"> </w:t>
      </w:r>
      <w:proofErr w:type="spellStart"/>
      <w:r w:rsidR="0042602B">
        <w:rPr>
          <w:rStyle w:val="docheader"/>
          <w:b/>
          <w:bCs/>
          <w:sz w:val="28"/>
          <w:szCs w:val="28"/>
          <w:lang w:val="en-US"/>
        </w:rPr>
        <w:t>alineatului</w:t>
      </w:r>
      <w:proofErr w:type="spellEnd"/>
      <w:r w:rsidR="0042602B">
        <w:rPr>
          <w:rStyle w:val="docheader"/>
          <w:b/>
          <w:bCs/>
          <w:sz w:val="28"/>
          <w:szCs w:val="28"/>
          <w:lang w:val="en-US"/>
        </w:rPr>
        <w:t xml:space="preserve"> (5) al </w:t>
      </w:r>
      <w:proofErr w:type="spellStart"/>
      <w:r w:rsidR="0042602B">
        <w:rPr>
          <w:rStyle w:val="docheader"/>
          <w:b/>
          <w:bCs/>
          <w:sz w:val="28"/>
          <w:szCs w:val="28"/>
          <w:lang w:val="en-US"/>
        </w:rPr>
        <w:t>articolului</w:t>
      </w:r>
      <w:proofErr w:type="spellEnd"/>
      <w:r w:rsidR="0042602B" w:rsidRPr="004F4608">
        <w:rPr>
          <w:rStyle w:val="docheader"/>
          <w:b/>
          <w:bCs/>
          <w:sz w:val="28"/>
          <w:szCs w:val="28"/>
          <w:lang w:val="en-US"/>
        </w:rPr>
        <w:t xml:space="preserve"> 44 </w:t>
      </w:r>
      <w:r w:rsidR="00FB208A" w:rsidRPr="00FB208A">
        <w:rPr>
          <w:b/>
          <w:sz w:val="28"/>
        </w:rPr>
        <w:t>din Legea</w:t>
      </w:r>
      <w:r w:rsidR="00BB3F62" w:rsidRPr="00BB3F62">
        <w:rPr>
          <w:b/>
          <w:sz w:val="28"/>
        </w:rPr>
        <w:t xml:space="preserve"> nr. 288/2016 privind funcţionarul public cu statut special din cadrul Ministerului Afacerilor Interne</w:t>
      </w:r>
    </w:p>
    <w:p w:rsidR="006B2E19" w:rsidRDefault="006B2E19">
      <w:pPr>
        <w:pStyle w:val="a3"/>
        <w:rPr>
          <w:b/>
        </w:rPr>
      </w:pPr>
    </w:p>
    <w:p w:rsidR="006B2E19" w:rsidRDefault="006B2E19">
      <w:pPr>
        <w:pStyle w:val="a3"/>
        <w:spacing w:before="39"/>
        <w:rPr>
          <w:b/>
        </w:rPr>
      </w:pPr>
    </w:p>
    <w:p w:rsidR="006B2E19" w:rsidRDefault="00CC51D3">
      <w:pPr>
        <w:pStyle w:val="a3"/>
        <w:ind w:left="685"/>
      </w:pPr>
      <w:r>
        <w:t>Parlamentul</w:t>
      </w:r>
      <w:r>
        <w:rPr>
          <w:spacing w:val="-4"/>
        </w:rPr>
        <w:t xml:space="preserve"> </w:t>
      </w:r>
      <w:r>
        <w:t>adoptă</w:t>
      </w:r>
      <w:r>
        <w:rPr>
          <w:spacing w:val="-6"/>
        </w:rPr>
        <w:t xml:space="preserve"> </w:t>
      </w:r>
      <w:r>
        <w:t>prezenta</w:t>
      </w:r>
      <w:r>
        <w:rPr>
          <w:spacing w:val="-7"/>
        </w:rPr>
        <w:t xml:space="preserve"> </w:t>
      </w:r>
      <w:r>
        <w:t>lege</w:t>
      </w:r>
      <w:r>
        <w:rPr>
          <w:spacing w:val="-4"/>
        </w:rPr>
        <w:t xml:space="preserve"> </w:t>
      </w:r>
      <w:r>
        <w:rPr>
          <w:spacing w:val="-2"/>
        </w:rPr>
        <w:t>organică.</w:t>
      </w:r>
    </w:p>
    <w:p w:rsidR="006B2E19" w:rsidRDefault="006B2E19">
      <w:pPr>
        <w:pStyle w:val="a3"/>
        <w:spacing w:before="2"/>
      </w:pPr>
    </w:p>
    <w:p w:rsidR="006B2E19" w:rsidRPr="0037696A" w:rsidRDefault="00CC51D3" w:rsidP="0037696A">
      <w:pPr>
        <w:pStyle w:val="a3"/>
        <w:ind w:left="164" w:right="109" w:firstLine="566"/>
        <w:jc w:val="both"/>
      </w:pPr>
      <w:r>
        <w:rPr>
          <w:b/>
        </w:rPr>
        <w:t xml:space="preserve">Articolul I. </w:t>
      </w:r>
      <w:r w:rsidR="00872DFE">
        <w:rPr>
          <w:spacing w:val="-4"/>
        </w:rPr>
        <w:t xml:space="preserve">Alineatul (5) al </w:t>
      </w:r>
      <w:r w:rsidR="00872DFE">
        <w:t>a</w:t>
      </w:r>
      <w:r w:rsidR="00D972B7">
        <w:t>rticolul</w:t>
      </w:r>
      <w:r w:rsidR="000B54B6">
        <w:t>ui</w:t>
      </w:r>
      <w:bookmarkStart w:id="0" w:name="_GoBack"/>
      <w:bookmarkEnd w:id="0"/>
      <w:r w:rsidR="007E3017" w:rsidRPr="0037696A">
        <w:rPr>
          <w:spacing w:val="-5"/>
        </w:rPr>
        <w:t xml:space="preserve"> </w:t>
      </w:r>
      <w:r w:rsidR="007E3017">
        <w:rPr>
          <w:spacing w:val="-4"/>
        </w:rPr>
        <w:t xml:space="preserve">44 </w:t>
      </w:r>
      <w:r w:rsidR="0037696A">
        <w:rPr>
          <w:spacing w:val="-4"/>
        </w:rPr>
        <w:t xml:space="preserve">din </w:t>
      </w:r>
      <w:r>
        <w:t xml:space="preserve">Legea </w:t>
      </w:r>
      <w:r w:rsidR="0037696A" w:rsidRPr="0037696A">
        <w:t xml:space="preserve">nr. 288/2016 privind funcţionarul public cu statut special din cadrul Ministerului Afacerilor Interne </w:t>
      </w:r>
      <w:r>
        <w:t>(Monitorul Ofi</w:t>
      </w:r>
      <w:r w:rsidR="0037696A">
        <w:t>cial al Republicii Moldova, 2017</w:t>
      </w:r>
      <w:r>
        <w:t>, nr.</w:t>
      </w:r>
      <w:r w:rsidR="0037696A">
        <w:t xml:space="preserve"> 40 – 49</w:t>
      </w:r>
      <w:r>
        <w:t>, art.</w:t>
      </w:r>
      <w:r w:rsidR="0037696A">
        <w:t xml:space="preserve"> 85), cu modificările ulterioare, </w:t>
      </w:r>
      <w:r w:rsidR="0037696A">
        <w:rPr>
          <w:spacing w:val="-4"/>
        </w:rPr>
        <w:t>se abrogă.</w:t>
      </w:r>
    </w:p>
    <w:p w:rsidR="0037696A" w:rsidRPr="0037696A" w:rsidRDefault="0037696A" w:rsidP="0037696A">
      <w:pPr>
        <w:tabs>
          <w:tab w:val="left" w:pos="1010"/>
        </w:tabs>
        <w:rPr>
          <w:sz w:val="28"/>
        </w:rPr>
      </w:pPr>
    </w:p>
    <w:p w:rsidR="006B2E19" w:rsidRDefault="00CC51D3">
      <w:pPr>
        <w:pStyle w:val="a3"/>
        <w:ind w:left="118" w:right="112" w:firstLine="566"/>
        <w:jc w:val="both"/>
      </w:pPr>
      <w:r>
        <w:rPr>
          <w:b/>
        </w:rPr>
        <w:t>Articolul</w:t>
      </w:r>
      <w:r>
        <w:rPr>
          <w:b/>
          <w:spacing w:val="-2"/>
        </w:rPr>
        <w:t xml:space="preserve"> </w:t>
      </w:r>
      <w:r>
        <w:rPr>
          <w:b/>
        </w:rPr>
        <w:t>II.</w:t>
      </w:r>
      <w:r>
        <w:rPr>
          <w:b/>
          <w:spacing w:val="-4"/>
        </w:rPr>
        <w:t xml:space="preserve"> </w:t>
      </w:r>
      <w:r>
        <w:t>Prezenta</w:t>
      </w:r>
      <w:r>
        <w:rPr>
          <w:spacing w:val="-3"/>
        </w:rPr>
        <w:t xml:space="preserve"> </w:t>
      </w:r>
      <w:r>
        <w:t>lege</w:t>
      </w:r>
      <w:r>
        <w:rPr>
          <w:spacing w:val="-3"/>
        </w:rPr>
        <w:t xml:space="preserve"> </w:t>
      </w:r>
      <w:r>
        <w:t>intră</w:t>
      </w:r>
      <w:r>
        <w:rPr>
          <w:spacing w:val="-6"/>
        </w:rPr>
        <w:t xml:space="preserve"> </w:t>
      </w:r>
      <w:r>
        <w:t>în</w:t>
      </w:r>
      <w:r>
        <w:rPr>
          <w:spacing w:val="-6"/>
        </w:rPr>
        <w:t xml:space="preserve"> </w:t>
      </w:r>
      <w:r>
        <w:t>vigoare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publicării</w:t>
      </w:r>
      <w:r>
        <w:rPr>
          <w:spacing w:val="-5"/>
        </w:rPr>
        <w:t xml:space="preserve"> </w:t>
      </w:r>
      <w:r>
        <w:t>în</w:t>
      </w:r>
      <w:r>
        <w:rPr>
          <w:spacing w:val="-6"/>
        </w:rPr>
        <w:t xml:space="preserve"> </w:t>
      </w:r>
      <w:r>
        <w:t>Monitorul</w:t>
      </w:r>
      <w:r>
        <w:rPr>
          <w:spacing w:val="-2"/>
        </w:rPr>
        <w:t xml:space="preserve"> </w:t>
      </w:r>
      <w:r>
        <w:t>Oficial al Republicii Moldova.</w:t>
      </w:r>
    </w:p>
    <w:p w:rsidR="006B2E19" w:rsidRDefault="006B2E19">
      <w:pPr>
        <w:pStyle w:val="a3"/>
      </w:pPr>
    </w:p>
    <w:p w:rsidR="006B2E19" w:rsidRDefault="006B2E19">
      <w:pPr>
        <w:pStyle w:val="a3"/>
      </w:pPr>
    </w:p>
    <w:p w:rsidR="006B2E19" w:rsidRDefault="006B2E19">
      <w:pPr>
        <w:pStyle w:val="a3"/>
        <w:spacing w:before="5"/>
      </w:pPr>
    </w:p>
    <w:p w:rsidR="006B2E19" w:rsidRDefault="00CC51D3">
      <w:pPr>
        <w:ind w:left="826"/>
        <w:rPr>
          <w:b/>
          <w:sz w:val="28"/>
        </w:rPr>
      </w:pPr>
      <w:r>
        <w:rPr>
          <w:b/>
          <w:sz w:val="28"/>
        </w:rPr>
        <w:t>Președintele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Parlamentului</w:t>
      </w:r>
    </w:p>
    <w:sectPr w:rsidR="006B2E19">
      <w:pgSz w:w="11910" w:h="16840"/>
      <w:pgMar w:top="1400" w:right="740" w:bottom="280" w:left="1300" w:header="85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71B" w:rsidRDefault="006B171B">
      <w:r>
        <w:separator/>
      </w:r>
    </w:p>
  </w:endnote>
  <w:endnote w:type="continuationSeparator" w:id="0">
    <w:p w:rsidR="006B171B" w:rsidRDefault="006B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71B" w:rsidRDefault="006B171B">
      <w:r>
        <w:separator/>
      </w:r>
    </w:p>
  </w:footnote>
  <w:footnote w:type="continuationSeparator" w:id="0">
    <w:p w:rsidR="006B171B" w:rsidRDefault="006B17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E19" w:rsidRDefault="00CC51D3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487541760" behindDoc="1" locked="0" layoutInCell="1" allowOverlap="1">
              <wp:simplePos x="0" y="0"/>
              <wp:positionH relativeFrom="page">
                <wp:posOffset>6485382</wp:posOffset>
              </wp:positionH>
              <wp:positionV relativeFrom="page">
                <wp:posOffset>530971</wp:posOffset>
              </wp:positionV>
              <wp:extent cx="548640" cy="2228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864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B2E19" w:rsidRDefault="00CC51D3">
                          <w:pPr>
                            <w:spacing w:before="9"/>
                            <w:ind w:left="20"/>
                            <w:rPr>
                              <w:i/>
                              <w:sz w:val="28"/>
                            </w:rPr>
                          </w:pPr>
                          <w:r>
                            <w:rPr>
                              <w:i/>
                              <w:spacing w:val="-2"/>
                              <w:sz w:val="28"/>
                            </w:rPr>
                            <w:t>Proiect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10.660004pt;margin-top:41.808754pt;width:43.2pt;height:17.55pt;mso-position-horizontal-relative:page;mso-position-vertical-relative:page;z-index:-15774720" type="#_x0000_t202" id="docshape1" filled="false" stroked="false">
              <v:textbox inset="0,0,0,0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i/>
                        <w:sz w:val="28"/>
                      </w:rPr>
                    </w:pPr>
                    <w:r>
                      <w:rPr>
                        <w:i/>
                        <w:spacing w:val="-2"/>
                        <w:sz w:val="28"/>
                      </w:rPr>
                      <w:t>Proiect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64ECF"/>
    <w:multiLevelType w:val="hybridMultilevel"/>
    <w:tmpl w:val="450E7CC8"/>
    <w:lvl w:ilvl="0" w:tplc="9F74C140">
      <w:start w:val="1"/>
      <w:numFmt w:val="decimal"/>
      <w:lvlText w:val="%1."/>
      <w:lvlJc w:val="left"/>
      <w:pPr>
        <w:ind w:left="1011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 w:tplc="47841B3C">
      <w:start w:val="1"/>
      <w:numFmt w:val="lowerLetter"/>
      <w:lvlText w:val="%2)"/>
      <w:lvlJc w:val="left"/>
      <w:pPr>
        <w:ind w:left="118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2" w:tplc="179C4092">
      <w:numFmt w:val="bullet"/>
      <w:lvlText w:val="•"/>
      <w:lvlJc w:val="left"/>
      <w:pPr>
        <w:ind w:left="1400" w:hanging="315"/>
      </w:pPr>
      <w:rPr>
        <w:rFonts w:hint="default"/>
        <w:lang w:val="ro-RO" w:eastAsia="en-US" w:bidi="ar-SA"/>
      </w:rPr>
    </w:lvl>
    <w:lvl w:ilvl="3" w:tplc="A210BC00">
      <w:numFmt w:val="bullet"/>
      <w:lvlText w:val="•"/>
      <w:lvlJc w:val="left"/>
      <w:pPr>
        <w:ind w:left="2458" w:hanging="315"/>
      </w:pPr>
      <w:rPr>
        <w:rFonts w:hint="default"/>
        <w:lang w:val="ro-RO" w:eastAsia="en-US" w:bidi="ar-SA"/>
      </w:rPr>
    </w:lvl>
    <w:lvl w:ilvl="4" w:tplc="E14E2540">
      <w:numFmt w:val="bullet"/>
      <w:lvlText w:val="•"/>
      <w:lvlJc w:val="left"/>
      <w:pPr>
        <w:ind w:left="3516" w:hanging="315"/>
      </w:pPr>
      <w:rPr>
        <w:rFonts w:hint="default"/>
        <w:lang w:val="ro-RO" w:eastAsia="en-US" w:bidi="ar-SA"/>
      </w:rPr>
    </w:lvl>
    <w:lvl w:ilvl="5" w:tplc="88489CEC">
      <w:numFmt w:val="bullet"/>
      <w:lvlText w:val="•"/>
      <w:lvlJc w:val="left"/>
      <w:pPr>
        <w:ind w:left="4574" w:hanging="315"/>
      </w:pPr>
      <w:rPr>
        <w:rFonts w:hint="default"/>
        <w:lang w:val="ro-RO" w:eastAsia="en-US" w:bidi="ar-SA"/>
      </w:rPr>
    </w:lvl>
    <w:lvl w:ilvl="6" w:tplc="A6349BC0">
      <w:numFmt w:val="bullet"/>
      <w:lvlText w:val="•"/>
      <w:lvlJc w:val="left"/>
      <w:pPr>
        <w:ind w:left="5633" w:hanging="315"/>
      </w:pPr>
      <w:rPr>
        <w:rFonts w:hint="default"/>
        <w:lang w:val="ro-RO" w:eastAsia="en-US" w:bidi="ar-SA"/>
      </w:rPr>
    </w:lvl>
    <w:lvl w:ilvl="7" w:tplc="91620590">
      <w:numFmt w:val="bullet"/>
      <w:lvlText w:val="•"/>
      <w:lvlJc w:val="left"/>
      <w:pPr>
        <w:ind w:left="6691" w:hanging="315"/>
      </w:pPr>
      <w:rPr>
        <w:rFonts w:hint="default"/>
        <w:lang w:val="ro-RO" w:eastAsia="en-US" w:bidi="ar-SA"/>
      </w:rPr>
    </w:lvl>
    <w:lvl w:ilvl="8" w:tplc="AE14A3BC">
      <w:numFmt w:val="bullet"/>
      <w:lvlText w:val="•"/>
      <w:lvlJc w:val="left"/>
      <w:pPr>
        <w:ind w:left="7749" w:hanging="315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B2E19"/>
    <w:rsid w:val="00036A37"/>
    <w:rsid w:val="000B54B6"/>
    <w:rsid w:val="002B55D1"/>
    <w:rsid w:val="0037696A"/>
    <w:rsid w:val="0042602B"/>
    <w:rsid w:val="004B4DF6"/>
    <w:rsid w:val="00660FAD"/>
    <w:rsid w:val="006B171B"/>
    <w:rsid w:val="006B2E19"/>
    <w:rsid w:val="007E3017"/>
    <w:rsid w:val="008635E0"/>
    <w:rsid w:val="00872DFE"/>
    <w:rsid w:val="008B7306"/>
    <w:rsid w:val="009F5623"/>
    <w:rsid w:val="00A22316"/>
    <w:rsid w:val="00A63BAA"/>
    <w:rsid w:val="00B07D80"/>
    <w:rsid w:val="00B833CA"/>
    <w:rsid w:val="00BB3F62"/>
    <w:rsid w:val="00BE3C24"/>
    <w:rsid w:val="00BE7DB1"/>
    <w:rsid w:val="00CC51D3"/>
    <w:rsid w:val="00CC6E41"/>
    <w:rsid w:val="00D972B7"/>
    <w:rsid w:val="00E23D67"/>
    <w:rsid w:val="00FA1039"/>
    <w:rsid w:val="00FB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2" w:lineRule="exact"/>
      <w:ind w:left="1010" w:hanging="30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63B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3BAA"/>
    <w:rPr>
      <w:rFonts w:ascii="Tahoma" w:eastAsia="Times New Roman" w:hAnsi="Tahoma" w:cs="Tahoma"/>
      <w:sz w:val="16"/>
      <w:szCs w:val="16"/>
      <w:lang w:val="ro-RO"/>
    </w:rPr>
  </w:style>
  <w:style w:type="character" w:customStyle="1" w:styleId="docheader">
    <w:name w:val="doc_header"/>
    <w:basedOn w:val="a0"/>
    <w:rsid w:val="00A223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2" w:lineRule="exact"/>
      <w:ind w:left="1010" w:hanging="30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63B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3BAA"/>
    <w:rPr>
      <w:rFonts w:ascii="Tahoma" w:eastAsia="Times New Roman" w:hAnsi="Tahoma" w:cs="Tahoma"/>
      <w:sz w:val="16"/>
      <w:szCs w:val="16"/>
      <w:lang w:val="ro-RO"/>
    </w:rPr>
  </w:style>
  <w:style w:type="character" w:customStyle="1" w:styleId="docheader">
    <w:name w:val="doc_header"/>
    <w:basedOn w:val="a0"/>
    <w:rsid w:val="00A223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User_PC</dc:creator>
  <cp:lastModifiedBy>Lucian Morari</cp:lastModifiedBy>
  <cp:revision>21</cp:revision>
  <cp:lastPrinted>2024-03-04T12:40:00Z</cp:lastPrinted>
  <dcterms:created xsi:type="dcterms:W3CDTF">2024-02-08T09:07:00Z</dcterms:created>
  <dcterms:modified xsi:type="dcterms:W3CDTF">2024-03-04T12:40:00Z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2024-02-08T00:00:00Z</vt:filetime>
  </property>
  <property fmtid="{D5CDD505-2E9C-101B-9397-08002B2CF9AE}" pid="5" name="Producer">
    <vt:lpwstr>Microsoft® Word 2013</vt:lpwstr>
  </property>
</Properties>
</file>