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58" w:type="pct"/>
        <w:tblInd w:w="-147" w:type="dxa"/>
        <w:shd w:val="clear" w:color="auto" w:fill="FFFFFF"/>
        <w:tblLayout w:type="fixed"/>
        <w:tblCellMar>
          <w:left w:w="0" w:type="dxa"/>
          <w:right w:w="0" w:type="dxa"/>
        </w:tblCellMar>
        <w:tblLook w:val="04A0" w:firstRow="1" w:lastRow="0" w:firstColumn="1" w:lastColumn="0" w:noHBand="0" w:noVBand="1"/>
      </w:tblPr>
      <w:tblGrid>
        <w:gridCol w:w="3260"/>
        <w:gridCol w:w="1701"/>
        <w:gridCol w:w="1435"/>
        <w:gridCol w:w="1469"/>
        <w:gridCol w:w="1776"/>
      </w:tblGrid>
      <w:tr w:rsidR="00F85116" w:rsidRPr="007C397F" w14:paraId="7272FA28"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tcPr>
          <w:p w14:paraId="5563D86F" w14:textId="77777777" w:rsidR="00F85116" w:rsidRPr="000D51F8" w:rsidRDefault="00F85116" w:rsidP="003D7621">
            <w:pPr>
              <w:spacing w:after="0" w:line="240" w:lineRule="auto"/>
              <w:rPr>
                <w:rFonts w:ascii="Times New Roman" w:eastAsia="Times New Roman" w:hAnsi="Times New Roman" w:cs="Times New Roman"/>
                <w:color w:val="000000"/>
                <w:sz w:val="4"/>
                <w:szCs w:val="4"/>
                <w:lang w:val="ro-RO" w:eastAsia="ro-RO"/>
              </w:rPr>
            </w:pPr>
          </w:p>
        </w:tc>
      </w:tr>
      <w:tr w:rsidR="00F85116" w:rsidRPr="007C397F" w14:paraId="03B05B42" w14:textId="77777777" w:rsidTr="0052563D">
        <w:trPr>
          <w:trHeight w:val="57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vAlign w:val="center"/>
            <w:hideMark/>
          </w:tcPr>
          <w:p w14:paraId="3FF3B695" w14:textId="77777777" w:rsidR="00F85116" w:rsidRPr="007C397F" w:rsidRDefault="005C7E65" w:rsidP="00F8195B">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Analiza Impactului de Reglementare</w:t>
            </w:r>
          </w:p>
        </w:tc>
      </w:tr>
      <w:tr w:rsidR="007B60CA" w:rsidRPr="007C397F" w14:paraId="023060D0" w14:textId="77777777" w:rsidTr="0052563D">
        <w:trPr>
          <w:trHeight w:val="1062"/>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FA9A063"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Titlul analizei impactului</w:t>
            </w:r>
            <w:r w:rsidRPr="007C397F">
              <w:rPr>
                <w:rFonts w:ascii="Times New Roman" w:eastAsia="Times New Roman" w:hAnsi="Times New Roman" w:cs="Times New Roman"/>
                <w:sz w:val="27"/>
                <w:szCs w:val="27"/>
                <w:lang w:val="ro-RO" w:eastAsia="ro-RO"/>
              </w:rPr>
              <w:t xml:space="preserve"> (poate </w:t>
            </w:r>
            <w:r w:rsidR="00602121" w:rsidRPr="007C397F">
              <w:rPr>
                <w:rFonts w:ascii="Times New Roman" w:eastAsia="Times New Roman" w:hAnsi="Times New Roman" w:cs="Times New Roman"/>
                <w:sz w:val="27"/>
                <w:szCs w:val="27"/>
                <w:lang w:val="ro-RO" w:eastAsia="ro-RO"/>
              </w:rPr>
              <w:t>conține</w:t>
            </w:r>
            <w:r w:rsidRPr="007C397F">
              <w:rPr>
                <w:rFonts w:ascii="Times New Roman" w:eastAsia="Times New Roman" w:hAnsi="Times New Roman" w:cs="Times New Roman"/>
                <w:sz w:val="27"/>
                <w:szCs w:val="27"/>
                <w:lang w:val="ro-RO" w:eastAsia="ro-RO"/>
              </w:rPr>
              <w:t xml:space="preserve"> titlul propunerii de act normativ):</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497AAC4A" w14:textId="4407276D" w:rsidR="00F85116" w:rsidRPr="007C397F" w:rsidRDefault="005C7E65" w:rsidP="007F6527">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Cs/>
                <w:sz w:val="27"/>
                <w:szCs w:val="27"/>
                <w:lang w:val="ro-RO" w:eastAsia="ro-RO"/>
              </w:rPr>
              <w:t>Analiza Impactului de Reglementare</w:t>
            </w:r>
            <w:r w:rsidRPr="007C397F">
              <w:rPr>
                <w:rFonts w:ascii="Times New Roman" w:eastAsia="Times New Roman" w:hAnsi="Times New Roman" w:cs="Times New Roman"/>
                <w:sz w:val="27"/>
                <w:szCs w:val="27"/>
                <w:lang w:val="ro-RO" w:eastAsia="ro-RO"/>
              </w:rPr>
              <w:t xml:space="preserve"> la </w:t>
            </w:r>
            <w:r w:rsidR="00115470" w:rsidRPr="007C397F">
              <w:rPr>
                <w:rFonts w:ascii="Times New Roman" w:eastAsia="Times New Roman" w:hAnsi="Times New Roman" w:cs="Times New Roman"/>
                <w:sz w:val="27"/>
                <w:szCs w:val="27"/>
                <w:lang w:val="ro-RO" w:eastAsia="ro-RO"/>
              </w:rPr>
              <w:t xml:space="preserve">proiectul </w:t>
            </w:r>
            <w:r w:rsidR="00F85116" w:rsidRPr="007C397F">
              <w:rPr>
                <w:rFonts w:ascii="Times New Roman" w:eastAsia="Times New Roman" w:hAnsi="Times New Roman" w:cs="Times New Roman"/>
                <w:sz w:val="27"/>
                <w:szCs w:val="27"/>
                <w:lang w:val="ro-RO" w:eastAsia="ro-RO"/>
              </w:rPr>
              <w:t xml:space="preserve">de </w:t>
            </w:r>
            <w:r w:rsidR="00602121" w:rsidRPr="007C397F">
              <w:rPr>
                <w:rFonts w:ascii="Times New Roman" w:eastAsia="Times New Roman" w:hAnsi="Times New Roman" w:cs="Times New Roman"/>
                <w:sz w:val="27"/>
                <w:szCs w:val="27"/>
                <w:lang w:val="ro-RO" w:eastAsia="ro-RO"/>
              </w:rPr>
              <w:t>hotărâre</w:t>
            </w:r>
            <w:r w:rsidR="00F85116" w:rsidRPr="007C397F">
              <w:rPr>
                <w:rFonts w:ascii="Times New Roman" w:eastAsia="Times New Roman" w:hAnsi="Times New Roman" w:cs="Times New Roman"/>
                <w:sz w:val="27"/>
                <w:szCs w:val="27"/>
                <w:lang w:val="ro-RO" w:eastAsia="ro-RO"/>
              </w:rPr>
              <w:t xml:space="preserve"> </w:t>
            </w:r>
            <w:r w:rsidR="00CC5C52" w:rsidRPr="007C397F">
              <w:rPr>
                <w:rFonts w:ascii="Times New Roman" w:eastAsia="Times New Roman" w:hAnsi="Times New Roman" w:cs="Times New Roman"/>
                <w:sz w:val="27"/>
                <w:szCs w:val="27"/>
                <w:lang w:val="ro-RO" w:eastAsia="ro-RO"/>
              </w:rPr>
              <w:t xml:space="preserve">cu privire la </w:t>
            </w:r>
            <w:r w:rsidR="007F6527">
              <w:rPr>
                <w:rFonts w:ascii="Times New Roman" w:eastAsia="Times New Roman" w:hAnsi="Times New Roman" w:cs="Times New Roman"/>
                <w:sz w:val="27"/>
                <w:szCs w:val="27"/>
                <w:lang w:val="ro-RO" w:eastAsia="ro-RO"/>
              </w:rPr>
              <w:t xml:space="preserve">modificarea unor hotărâri de </w:t>
            </w:r>
            <w:r w:rsidR="00695453">
              <w:rPr>
                <w:rFonts w:ascii="Times New Roman" w:eastAsia="Times New Roman" w:hAnsi="Times New Roman" w:cs="Times New Roman"/>
                <w:sz w:val="27"/>
                <w:szCs w:val="27"/>
                <w:lang w:val="ro-RO" w:eastAsia="ro-RO"/>
              </w:rPr>
              <w:t>Guvern</w:t>
            </w:r>
          </w:p>
        </w:tc>
      </w:tr>
      <w:tr w:rsidR="007B60CA" w:rsidRPr="007C397F" w14:paraId="722529F9" w14:textId="77777777" w:rsidTr="0052563D">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4FEBB72"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Data: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B69BA85"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w:t>
            </w:r>
          </w:p>
        </w:tc>
      </w:tr>
      <w:tr w:rsidR="007B60CA" w:rsidRPr="007C397F" w14:paraId="25A4ABE0" w14:textId="77777777" w:rsidTr="0052563D">
        <w:trPr>
          <w:trHeight w:val="699"/>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6C8355D"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 xml:space="preserve">Autoritatea </w:t>
            </w:r>
            <w:r w:rsidR="00602121" w:rsidRPr="007C397F">
              <w:rPr>
                <w:rFonts w:ascii="Times New Roman" w:eastAsia="Times New Roman" w:hAnsi="Times New Roman" w:cs="Times New Roman"/>
                <w:b/>
                <w:bCs/>
                <w:sz w:val="27"/>
                <w:szCs w:val="27"/>
                <w:lang w:val="ro-RO" w:eastAsia="ro-RO"/>
              </w:rPr>
              <w:t>administrației</w:t>
            </w:r>
            <w:r w:rsidRPr="007C397F">
              <w:rPr>
                <w:rFonts w:ascii="Times New Roman" w:eastAsia="Times New Roman" w:hAnsi="Times New Roman" w:cs="Times New Roman"/>
                <w:b/>
                <w:bCs/>
                <w:sz w:val="27"/>
                <w:szCs w:val="27"/>
                <w:lang w:val="ro-RO" w:eastAsia="ro-RO"/>
              </w:rPr>
              <w:t xml:space="preserve"> publice (autor):</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9B3E6A9" w14:textId="77777777" w:rsidR="00F85116" w:rsidRPr="007C397F" w:rsidRDefault="00351E2A" w:rsidP="00936D68">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sz w:val="27"/>
                <w:szCs w:val="27"/>
                <w:lang w:val="ro-RO" w:eastAsia="ja-JP"/>
              </w:rPr>
              <w:t xml:space="preserve">Ministerul Agriculturii </w:t>
            </w:r>
            <w:r w:rsidR="00936D68" w:rsidRPr="007C397F">
              <w:rPr>
                <w:rFonts w:ascii="Times New Roman" w:hAnsi="Times New Roman" w:cs="Times New Roman"/>
                <w:sz w:val="27"/>
                <w:szCs w:val="27"/>
                <w:lang w:val="ro-RO" w:eastAsia="ja-JP"/>
              </w:rPr>
              <w:t>ș</w:t>
            </w:r>
            <w:r w:rsidRPr="007C397F">
              <w:rPr>
                <w:rFonts w:ascii="Times New Roman" w:hAnsi="Times New Roman" w:cs="Times New Roman"/>
                <w:sz w:val="27"/>
                <w:szCs w:val="27"/>
                <w:lang w:val="ro-RO" w:eastAsia="ja-JP"/>
              </w:rPr>
              <w:t>i Industriei Alimentare</w:t>
            </w:r>
          </w:p>
        </w:tc>
      </w:tr>
      <w:tr w:rsidR="007B60CA" w:rsidRPr="007C397F" w14:paraId="43038A34" w14:textId="77777777" w:rsidTr="0052563D">
        <w:trPr>
          <w:trHeight w:val="512"/>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96278FB"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Subdiviziunea: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1C80F67" w14:textId="77777777" w:rsidR="00F85116" w:rsidRPr="007C397F" w:rsidRDefault="006241F8" w:rsidP="0066535C">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bCs/>
                <w:sz w:val="27"/>
                <w:szCs w:val="27"/>
                <w:lang w:val="ro-RO" w:eastAsia="ja-JP"/>
              </w:rPr>
              <w:t>Direcția Industr</w:t>
            </w:r>
            <w:r w:rsidR="0066535C" w:rsidRPr="007C397F">
              <w:rPr>
                <w:rFonts w:ascii="Times New Roman" w:hAnsi="Times New Roman" w:cs="Times New Roman"/>
                <w:bCs/>
                <w:sz w:val="27"/>
                <w:szCs w:val="27"/>
                <w:lang w:val="ro-RO" w:eastAsia="ja-JP"/>
              </w:rPr>
              <w:t>ie</w:t>
            </w:r>
            <w:r w:rsidRPr="007C397F">
              <w:rPr>
                <w:rFonts w:ascii="Times New Roman" w:hAnsi="Times New Roman" w:cs="Times New Roman"/>
                <w:bCs/>
                <w:sz w:val="27"/>
                <w:szCs w:val="27"/>
                <w:lang w:val="ro-RO" w:eastAsia="ja-JP"/>
              </w:rPr>
              <w:t xml:space="preserve"> Alimentară</w:t>
            </w:r>
          </w:p>
        </w:tc>
      </w:tr>
      <w:tr w:rsidR="007B60CA" w:rsidRPr="007C397F" w14:paraId="64B073F6" w14:textId="77777777" w:rsidTr="0052563D">
        <w:trPr>
          <w:trHeight w:val="770"/>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9D9D809"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 xml:space="preserve">Persoana responsabilă </w:t>
            </w:r>
            <w:proofErr w:type="spellStart"/>
            <w:r w:rsidRPr="007C397F">
              <w:rPr>
                <w:rFonts w:ascii="Times New Roman" w:eastAsia="Times New Roman" w:hAnsi="Times New Roman" w:cs="Times New Roman"/>
                <w:b/>
                <w:bCs/>
                <w:sz w:val="27"/>
                <w:szCs w:val="27"/>
                <w:lang w:val="ro-RO" w:eastAsia="ro-RO"/>
              </w:rPr>
              <w:t>şi</w:t>
            </w:r>
            <w:proofErr w:type="spellEnd"/>
            <w:r w:rsidRPr="007C397F">
              <w:rPr>
                <w:rFonts w:ascii="Times New Roman" w:eastAsia="Times New Roman" w:hAnsi="Times New Roman" w:cs="Times New Roman"/>
                <w:b/>
                <w:bCs/>
                <w:sz w:val="27"/>
                <w:szCs w:val="27"/>
                <w:lang w:val="ro-RO" w:eastAsia="ro-RO"/>
              </w:rPr>
              <w:t xml:space="preserve"> datele de contact:</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541C7BB" w14:textId="77777777" w:rsidR="00F85116" w:rsidRPr="007C397F" w:rsidRDefault="00F85116" w:rsidP="003D7621">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sz w:val="27"/>
                <w:szCs w:val="27"/>
                <w:lang w:val="ro-RO" w:eastAsia="ja-JP"/>
              </w:rPr>
              <w:t>Maria Leahu</w:t>
            </w:r>
          </w:p>
          <w:p w14:paraId="37983184" w14:textId="77777777" w:rsidR="00F85116" w:rsidRPr="007C397F" w:rsidRDefault="0023650B" w:rsidP="006241F8">
            <w:pPr>
              <w:spacing w:after="0" w:line="240" w:lineRule="auto"/>
              <w:ind w:right="77"/>
              <w:rPr>
                <w:rFonts w:ascii="Times New Roman" w:hAnsi="Times New Roman" w:cs="Times New Roman"/>
                <w:sz w:val="27"/>
                <w:szCs w:val="27"/>
                <w:u w:val="single"/>
                <w:lang w:val="ro-RO" w:eastAsia="ja-JP"/>
              </w:rPr>
            </w:pPr>
            <w:r w:rsidRPr="007C397F">
              <w:rPr>
                <w:rFonts w:ascii="Times New Roman" w:hAnsi="Times New Roman" w:cs="Times New Roman"/>
                <w:sz w:val="27"/>
                <w:szCs w:val="27"/>
                <w:lang w:val="ro-RO" w:eastAsia="ja-JP"/>
              </w:rPr>
              <w:t>022 204 5</w:t>
            </w:r>
            <w:r w:rsidR="006241F8" w:rsidRPr="007C397F">
              <w:rPr>
                <w:rFonts w:ascii="Times New Roman" w:hAnsi="Times New Roman" w:cs="Times New Roman"/>
                <w:sz w:val="27"/>
                <w:szCs w:val="27"/>
                <w:lang w:val="ro-RO" w:eastAsia="ja-JP"/>
              </w:rPr>
              <w:t>40</w:t>
            </w:r>
            <w:r w:rsidRPr="007C397F">
              <w:rPr>
                <w:rFonts w:ascii="Times New Roman" w:hAnsi="Times New Roman" w:cs="Times New Roman"/>
                <w:sz w:val="27"/>
                <w:szCs w:val="27"/>
                <w:lang w:val="ro-RO" w:eastAsia="ja-JP"/>
              </w:rPr>
              <w:t xml:space="preserve">,  </w:t>
            </w:r>
            <w:hyperlink r:id="rId6" w:history="1">
              <w:r w:rsidR="00DB550D" w:rsidRPr="007C397F">
                <w:rPr>
                  <w:rStyle w:val="Hyperlink"/>
                  <w:rFonts w:ascii="Times New Roman" w:hAnsi="Times New Roman"/>
                  <w:sz w:val="27"/>
                  <w:szCs w:val="27"/>
                  <w:lang w:val="ro-RO" w:eastAsia="ja-JP"/>
                </w:rPr>
                <w:t>maria.leahu@maia.gov.md</w:t>
              </w:r>
            </w:hyperlink>
            <w:r w:rsidR="009D6B11" w:rsidRPr="007C397F">
              <w:rPr>
                <w:rFonts w:ascii="Times New Roman" w:hAnsi="Times New Roman" w:cs="Times New Roman"/>
                <w:sz w:val="27"/>
                <w:szCs w:val="27"/>
                <w:lang w:val="ro-RO" w:eastAsia="ja-JP"/>
              </w:rPr>
              <w:t xml:space="preserve"> </w:t>
            </w:r>
          </w:p>
        </w:tc>
      </w:tr>
      <w:tr w:rsidR="00F85116" w:rsidRPr="007C397F" w14:paraId="7F96F3B6" w14:textId="77777777" w:rsidTr="0052563D">
        <w:trPr>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vAlign w:val="center"/>
            <w:hideMark/>
          </w:tcPr>
          <w:p w14:paraId="605D8A7E"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Compartimentele analizei impactului</w:t>
            </w:r>
          </w:p>
        </w:tc>
      </w:tr>
      <w:tr w:rsidR="00F85116" w:rsidRPr="007C397F" w14:paraId="612C7BF6" w14:textId="77777777" w:rsidTr="0052563D">
        <w:trPr>
          <w:trHeight w:val="446"/>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D109B8E"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1. Definirea problemei</w:t>
            </w:r>
          </w:p>
        </w:tc>
      </w:tr>
      <w:tr w:rsidR="00F85116" w:rsidRPr="007C397F" w14:paraId="4967FE9E" w14:textId="77777777" w:rsidTr="0052563D">
        <w:trPr>
          <w:trHeight w:val="50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29C835B"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a) </w:t>
            </w:r>
            <w:r w:rsidR="009C435A" w:rsidRPr="007C397F">
              <w:rPr>
                <w:rFonts w:ascii="Times New Roman" w:eastAsia="Times New Roman" w:hAnsi="Times New Roman" w:cs="Times New Roman"/>
                <w:sz w:val="27"/>
                <w:szCs w:val="27"/>
                <w:lang w:val="ro-RO" w:eastAsia="ro-RO"/>
              </w:rPr>
              <w:t>Determinați</w:t>
            </w:r>
            <w:r w:rsidRPr="007C397F">
              <w:rPr>
                <w:rFonts w:ascii="Times New Roman" w:eastAsia="Times New Roman" w:hAnsi="Times New Roman" w:cs="Times New Roman"/>
                <w:sz w:val="27"/>
                <w:szCs w:val="27"/>
                <w:lang w:val="ro-RO" w:eastAsia="ro-RO"/>
              </w:rPr>
              <w:t xml:space="preserve"> clar </w:t>
            </w:r>
            <w:r w:rsidR="00602121"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concis problema </w:t>
            </w:r>
            <w:r w:rsidR="00602121"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/sau problemele care urmează să fie </w:t>
            </w:r>
            <w:r w:rsidR="009C435A" w:rsidRPr="007C397F">
              <w:rPr>
                <w:rFonts w:ascii="Times New Roman" w:eastAsia="Times New Roman" w:hAnsi="Times New Roman" w:cs="Times New Roman"/>
                <w:sz w:val="27"/>
                <w:szCs w:val="27"/>
                <w:lang w:val="ro-RO" w:eastAsia="ro-RO"/>
              </w:rPr>
              <w:t>soluționate</w:t>
            </w:r>
          </w:p>
        </w:tc>
      </w:tr>
      <w:tr w:rsidR="00F85116" w:rsidRPr="007C397F" w14:paraId="5210271C" w14:textId="77777777" w:rsidTr="0052563D">
        <w:trPr>
          <w:trHeight w:val="69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8615EE7" w14:textId="563D9491" w:rsidR="00BA5131" w:rsidRPr="000E34A7" w:rsidRDefault="00761C94" w:rsidP="00761C94">
            <w:pPr>
              <w:pStyle w:val="Frspaiere"/>
              <w:ind w:firstLine="567"/>
              <w:jc w:val="both"/>
              <w:rPr>
                <w:rFonts w:ascii="Times New Roman" w:eastAsiaTheme="majorEastAsia" w:hAnsi="Times New Roman" w:cs="Times New Roman"/>
                <w:sz w:val="27"/>
                <w:szCs w:val="27"/>
                <w:lang w:val="ro-MD"/>
              </w:rPr>
            </w:pPr>
            <w:r w:rsidRPr="000E34A7">
              <w:rPr>
                <w:rStyle w:val="2"/>
                <w:rFonts w:eastAsiaTheme="majorEastAsia"/>
                <w:color w:val="auto"/>
                <w:sz w:val="27"/>
                <w:szCs w:val="27"/>
              </w:rPr>
              <w:t>-</w:t>
            </w:r>
            <w:r w:rsidR="003028ED" w:rsidRPr="000E34A7">
              <w:rPr>
                <w:rStyle w:val="Titlu2Caracter"/>
                <w:rFonts w:ascii="Times New Roman" w:hAnsi="Times New Roman" w:cs="Times New Roman"/>
                <w:color w:val="auto"/>
                <w:sz w:val="27"/>
                <w:szCs w:val="27"/>
              </w:rPr>
              <w:t xml:space="preserve"> </w:t>
            </w:r>
            <w:r w:rsidR="00BA5131" w:rsidRPr="000E34A7">
              <w:rPr>
                <w:rFonts w:ascii="Times New Roman" w:eastAsiaTheme="majorEastAsia" w:hAnsi="Times New Roman" w:cs="Times New Roman"/>
                <w:sz w:val="27"/>
                <w:szCs w:val="27"/>
                <w:lang w:val="ro-MD"/>
              </w:rPr>
              <w:t>risc de aplicare discreționară și abuzivă a cadrului normativ</w:t>
            </w:r>
            <w:r w:rsidR="00B50D2F" w:rsidRPr="000E34A7">
              <w:rPr>
                <w:rFonts w:ascii="Times New Roman" w:eastAsiaTheme="majorEastAsia" w:hAnsi="Times New Roman" w:cs="Times New Roman"/>
                <w:sz w:val="27"/>
                <w:szCs w:val="27"/>
                <w:lang w:val="ro-MD"/>
              </w:rPr>
              <w:t>;</w:t>
            </w:r>
          </w:p>
          <w:p w14:paraId="1E1CCDCE" w14:textId="570D8552" w:rsidR="00F85116" w:rsidRPr="007C397F" w:rsidRDefault="00BA5131" w:rsidP="000E34A7">
            <w:pPr>
              <w:pStyle w:val="Frspaiere"/>
              <w:ind w:firstLine="567"/>
              <w:jc w:val="both"/>
              <w:rPr>
                <w:rFonts w:ascii="Times New Roman" w:eastAsiaTheme="majorEastAsia" w:hAnsi="Times New Roman" w:cs="Times New Roman"/>
                <w:color w:val="000000"/>
                <w:sz w:val="27"/>
                <w:szCs w:val="27"/>
                <w:lang w:eastAsia="ro-RO" w:bidi="ro-RO"/>
              </w:rPr>
            </w:pPr>
            <w:r w:rsidRPr="000E34A7">
              <w:rPr>
                <w:rFonts w:ascii="Times New Roman" w:eastAsiaTheme="majorEastAsia" w:hAnsi="Times New Roman" w:cs="Times New Roman"/>
                <w:sz w:val="27"/>
                <w:szCs w:val="27"/>
                <w:lang w:val="ro-MD"/>
              </w:rPr>
              <w:t>- nivel scăzut de protecția a consumatorului</w:t>
            </w:r>
            <w:r w:rsidR="000E34A7">
              <w:rPr>
                <w:rFonts w:ascii="Times New Roman" w:eastAsiaTheme="majorEastAsia" w:hAnsi="Times New Roman" w:cs="Times New Roman"/>
                <w:sz w:val="27"/>
                <w:szCs w:val="27"/>
                <w:lang w:bidi="ro-RO"/>
              </w:rPr>
              <w:t>.</w:t>
            </w:r>
          </w:p>
        </w:tc>
      </w:tr>
      <w:tr w:rsidR="00F85116" w:rsidRPr="007C397F" w14:paraId="6D82F41F" w14:textId="77777777" w:rsidTr="0052563D">
        <w:trPr>
          <w:trHeight w:val="103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0B93DC1"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b) </w:t>
            </w:r>
            <w:r w:rsidR="009D6B11"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problema, persoanele/</w:t>
            </w:r>
            <w:r w:rsidR="009D6B11" w:rsidRPr="007C397F">
              <w:rPr>
                <w:rFonts w:ascii="Times New Roman" w:eastAsia="Times New Roman" w:hAnsi="Times New Roman" w:cs="Times New Roman"/>
                <w:sz w:val="27"/>
                <w:szCs w:val="27"/>
                <w:lang w:val="ro-RO" w:eastAsia="ro-RO"/>
              </w:rPr>
              <w:t>entitățile</w:t>
            </w:r>
            <w:r w:rsidRPr="007C397F">
              <w:rPr>
                <w:rFonts w:ascii="Times New Roman" w:eastAsia="Times New Roman" w:hAnsi="Times New Roman" w:cs="Times New Roman"/>
                <w:sz w:val="27"/>
                <w:szCs w:val="27"/>
                <w:lang w:val="ro-RO" w:eastAsia="ro-RO"/>
              </w:rPr>
              <w:t xml:space="preserve"> afectate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cele care contribuie la </w:t>
            </w:r>
            <w:r w:rsidR="009D6B11" w:rsidRPr="007C397F">
              <w:rPr>
                <w:rFonts w:ascii="Times New Roman" w:eastAsia="Times New Roman" w:hAnsi="Times New Roman" w:cs="Times New Roman"/>
                <w:sz w:val="27"/>
                <w:szCs w:val="27"/>
                <w:lang w:val="ro-RO" w:eastAsia="ro-RO"/>
              </w:rPr>
              <w:t>apariția</w:t>
            </w:r>
            <w:r w:rsidRPr="007C397F">
              <w:rPr>
                <w:rFonts w:ascii="Times New Roman" w:eastAsia="Times New Roman" w:hAnsi="Times New Roman" w:cs="Times New Roman"/>
                <w:sz w:val="27"/>
                <w:szCs w:val="27"/>
                <w:lang w:val="ro-RO" w:eastAsia="ro-RO"/>
              </w:rPr>
              <w:t xml:space="preserve"> problemei, cu justificarea </w:t>
            </w:r>
            <w:r w:rsidR="009D6B11" w:rsidRPr="007C397F">
              <w:rPr>
                <w:rFonts w:ascii="Times New Roman" w:eastAsia="Times New Roman" w:hAnsi="Times New Roman" w:cs="Times New Roman"/>
                <w:sz w:val="27"/>
                <w:szCs w:val="27"/>
                <w:lang w:val="ro-RO" w:eastAsia="ro-RO"/>
              </w:rPr>
              <w:t>necesității</w:t>
            </w:r>
            <w:r w:rsidRPr="007C397F">
              <w:rPr>
                <w:rFonts w:ascii="Times New Roman" w:eastAsia="Times New Roman" w:hAnsi="Times New Roman" w:cs="Times New Roman"/>
                <w:sz w:val="27"/>
                <w:szCs w:val="27"/>
                <w:lang w:val="ro-RO" w:eastAsia="ro-RO"/>
              </w:rPr>
              <w:t xml:space="preserve"> schimbării </w:t>
            </w:r>
            <w:r w:rsidR="009D6B11" w:rsidRPr="007C397F">
              <w:rPr>
                <w:rFonts w:ascii="Times New Roman" w:eastAsia="Times New Roman" w:hAnsi="Times New Roman" w:cs="Times New Roman"/>
                <w:sz w:val="27"/>
                <w:szCs w:val="27"/>
                <w:lang w:val="ro-RO" w:eastAsia="ro-RO"/>
              </w:rPr>
              <w:t>situației</w:t>
            </w:r>
            <w:r w:rsidRPr="007C397F">
              <w:rPr>
                <w:rFonts w:ascii="Times New Roman" w:eastAsia="Times New Roman" w:hAnsi="Times New Roman" w:cs="Times New Roman"/>
                <w:sz w:val="27"/>
                <w:szCs w:val="27"/>
                <w:lang w:val="ro-RO" w:eastAsia="ro-RO"/>
              </w:rPr>
              <w:t xml:space="preserve"> curente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viitoare, în baza dovezilor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datelor colectate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examinate</w:t>
            </w:r>
          </w:p>
        </w:tc>
      </w:tr>
      <w:tr w:rsidR="00F85116" w:rsidRPr="007C397F" w14:paraId="59C31488" w14:textId="77777777" w:rsidTr="0052563D">
        <w:tblPrEx>
          <w:tblCellMar>
            <w:left w:w="108" w:type="dxa"/>
            <w:right w:w="108" w:type="dxa"/>
          </w:tblCellMar>
        </w:tblPrEx>
        <w:trPr>
          <w:trHeight w:val="293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53DC2F63" w14:textId="01FC2CD0" w:rsidR="00D518AF" w:rsidRPr="007C397F" w:rsidRDefault="006241F8" w:rsidP="003D7621">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Din p</w:t>
            </w:r>
            <w:r w:rsidR="009C7CCF" w:rsidRPr="007C397F">
              <w:rPr>
                <w:rFonts w:ascii="Times New Roman" w:eastAsia="Times New Roman" w:hAnsi="Times New Roman" w:cs="Times New Roman"/>
                <w:sz w:val="27"/>
                <w:szCs w:val="27"/>
                <w:lang w:val="ro-RO" w:eastAsia="ro-RO"/>
              </w:rPr>
              <w:t>artea</w:t>
            </w:r>
            <w:r w:rsidRPr="007C397F">
              <w:rPr>
                <w:rFonts w:ascii="Times New Roman" w:eastAsia="Times New Roman" w:hAnsi="Times New Roman" w:cs="Times New Roman"/>
                <w:sz w:val="27"/>
                <w:szCs w:val="27"/>
                <w:lang w:val="ro-RO" w:eastAsia="ro-RO"/>
              </w:rPr>
              <w:t xml:space="preserve"> mediului de afaceri în adresa Ministerului au fost </w:t>
            </w:r>
            <w:r w:rsidR="00EA4801" w:rsidRPr="007C397F">
              <w:rPr>
                <w:rFonts w:ascii="Times New Roman" w:eastAsia="Times New Roman" w:hAnsi="Times New Roman" w:cs="Times New Roman"/>
                <w:sz w:val="27"/>
                <w:szCs w:val="27"/>
                <w:lang w:val="ro-RO" w:eastAsia="ro-RO"/>
              </w:rPr>
              <w:t>înaintate</w:t>
            </w:r>
            <w:r w:rsidRPr="007C397F">
              <w:rPr>
                <w:rFonts w:ascii="Times New Roman" w:eastAsia="Times New Roman" w:hAnsi="Times New Roman" w:cs="Times New Roman"/>
                <w:sz w:val="27"/>
                <w:szCs w:val="27"/>
                <w:lang w:val="ro-RO" w:eastAsia="ro-RO"/>
              </w:rPr>
              <w:t xml:space="preserve"> demersuri privind necesitatea aducerii în concordanță a prevederilor unor acte normative – Reglementări tehnice, printre care și Reglementarea tehnică „</w:t>
            </w:r>
            <w:r w:rsidR="007F6527" w:rsidRPr="007F6527">
              <w:rPr>
                <w:rFonts w:ascii="Times New Roman" w:eastAsia="Times New Roman" w:hAnsi="Times New Roman" w:cs="Times New Roman"/>
                <w:sz w:val="27"/>
                <w:szCs w:val="27"/>
                <w:lang w:val="ro-RO" w:eastAsia="ro-RO"/>
              </w:rPr>
              <w:t>Zahăr. Producerea și comercializarea”</w:t>
            </w:r>
            <w:r w:rsidRPr="007C397F">
              <w:rPr>
                <w:rFonts w:ascii="Times New Roman" w:eastAsia="Times New Roman" w:hAnsi="Times New Roman" w:cs="Times New Roman"/>
                <w:sz w:val="27"/>
                <w:szCs w:val="27"/>
                <w:lang w:val="ro-RO" w:eastAsia="ro-RO"/>
              </w:rPr>
              <w:t xml:space="preserve">, aprobată prin Hotărârea Guvernului nr. </w:t>
            </w:r>
            <w:r w:rsidR="007F6527">
              <w:rPr>
                <w:rFonts w:ascii="Times New Roman" w:eastAsia="Times New Roman" w:hAnsi="Times New Roman" w:cs="Times New Roman"/>
                <w:sz w:val="27"/>
                <w:szCs w:val="27"/>
                <w:lang w:val="ro-RO" w:eastAsia="ro-RO"/>
              </w:rPr>
              <w:t>774</w:t>
            </w:r>
            <w:r w:rsidRPr="007C397F">
              <w:rPr>
                <w:rFonts w:ascii="Times New Roman" w:eastAsia="Times New Roman" w:hAnsi="Times New Roman" w:cs="Times New Roman"/>
                <w:sz w:val="27"/>
                <w:szCs w:val="27"/>
                <w:lang w:val="ro-RO" w:eastAsia="ro-RO"/>
              </w:rPr>
              <w:t>/200</w:t>
            </w:r>
            <w:r w:rsidR="007F6527">
              <w:rPr>
                <w:rFonts w:ascii="Times New Roman" w:eastAsia="Times New Roman" w:hAnsi="Times New Roman" w:cs="Times New Roman"/>
                <w:sz w:val="27"/>
                <w:szCs w:val="27"/>
                <w:lang w:val="ro-RO" w:eastAsia="ro-RO"/>
              </w:rPr>
              <w:t>7</w:t>
            </w:r>
            <w:r w:rsidRPr="007C397F">
              <w:rPr>
                <w:rFonts w:ascii="Times New Roman" w:eastAsia="Times New Roman" w:hAnsi="Times New Roman" w:cs="Times New Roman"/>
                <w:sz w:val="27"/>
                <w:szCs w:val="27"/>
                <w:lang w:val="ro-RO" w:eastAsia="ro-RO"/>
              </w:rPr>
              <w:t>.</w:t>
            </w:r>
          </w:p>
          <w:p w14:paraId="4112D8FC" w14:textId="76BAFAB2" w:rsidR="006241F8" w:rsidRDefault="005754A5" w:rsidP="003D7621">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În anul 2022 au fost actualizate pozițiile tarifare din Nomenclatura combinata a mărfurilor (Legea 134/2022)</w:t>
            </w:r>
            <w:r w:rsidR="00850D22" w:rsidRPr="007C397F">
              <w:rPr>
                <w:rFonts w:ascii="Times New Roman" w:eastAsia="Times New Roman" w:hAnsi="Times New Roman" w:cs="Times New Roman"/>
                <w:sz w:val="27"/>
                <w:szCs w:val="27"/>
                <w:lang w:val="ro-RO" w:eastAsia="ro-RO"/>
              </w:rPr>
              <w:t>.</w:t>
            </w:r>
            <w:r>
              <w:rPr>
                <w:rFonts w:ascii="Times New Roman" w:eastAsia="Times New Roman" w:hAnsi="Times New Roman" w:cs="Times New Roman"/>
                <w:sz w:val="27"/>
                <w:szCs w:val="27"/>
                <w:lang w:val="ro-RO" w:eastAsia="ro-RO"/>
              </w:rPr>
              <w:t xml:space="preserve"> Prin urmare, conform pct. 2 din Lege, este necesar de actualizat pozițiile tarifare din reglementările tehnice si Cerințele de calitate pentru produse alimentare aprobate prin Hotărâre de Guvern.</w:t>
            </w:r>
          </w:p>
          <w:p w14:paraId="7805B753" w14:textId="2ED861C8" w:rsidR="003028ED" w:rsidRPr="003028ED" w:rsidRDefault="003028ED" w:rsidP="003D7621">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Trebuie de menționat că, încă în anul 2016 prin Legea 186/2016 au fost operate modificări la Legea 420/2006 privind activitatea de reglementare tehnică, conform cărora </w:t>
            </w:r>
            <w:r w:rsidRPr="003028ED">
              <w:rPr>
                <w:rFonts w:ascii="Times New Roman" w:eastAsia="Times New Roman" w:hAnsi="Times New Roman" w:cs="Times New Roman"/>
                <w:sz w:val="27"/>
                <w:szCs w:val="27"/>
                <w:lang w:val="ro-RO" w:eastAsia="ro-RO"/>
              </w:rPr>
              <w:t xml:space="preserve">prevederile Legii 420/2006 „nu se mai aplică produselor ce fac obiectul Legii nr. 78/2004 privind produsele </w:t>
            </w:r>
            <w:r w:rsidR="003E09E9" w:rsidRPr="003028ED">
              <w:rPr>
                <w:rFonts w:ascii="Times New Roman" w:eastAsia="Times New Roman" w:hAnsi="Times New Roman" w:cs="Times New Roman"/>
                <w:sz w:val="27"/>
                <w:szCs w:val="27"/>
                <w:lang w:val="ro-RO" w:eastAsia="ro-RO"/>
              </w:rPr>
              <w:t>alimentare</w:t>
            </w:r>
            <w:r w:rsidRPr="003028ED">
              <w:rPr>
                <w:rFonts w:ascii="Times New Roman" w:eastAsia="Times New Roman" w:hAnsi="Times New Roman" w:cs="Times New Roman"/>
                <w:sz w:val="27"/>
                <w:szCs w:val="27"/>
                <w:lang w:val="ro-RO" w:eastAsia="ro-RO"/>
              </w:rPr>
              <w:t>”. Legea 78/2004 a fost abrogată prin Legea 306/2018 privind siguranța produselor alimentare.</w:t>
            </w:r>
            <w:r w:rsidR="003E09E9">
              <w:rPr>
                <w:rFonts w:ascii="Times New Roman" w:eastAsia="Times New Roman" w:hAnsi="Times New Roman" w:cs="Times New Roman"/>
                <w:sz w:val="27"/>
                <w:szCs w:val="27"/>
                <w:lang w:val="ro-RO" w:eastAsia="ro-RO"/>
              </w:rPr>
              <w:t xml:space="preserve"> Astfel urmează a fi actualizat cadrul normativ </w:t>
            </w:r>
            <w:r w:rsidR="000F3101">
              <w:rPr>
                <w:rFonts w:ascii="Times New Roman" w:eastAsia="Times New Roman" w:hAnsi="Times New Roman" w:cs="Times New Roman"/>
                <w:sz w:val="27"/>
                <w:szCs w:val="27"/>
                <w:lang w:val="ro-RO" w:eastAsia="ro-RO"/>
              </w:rPr>
              <w:t>conform</w:t>
            </w:r>
            <w:r w:rsidR="003E09E9">
              <w:rPr>
                <w:rFonts w:ascii="Times New Roman" w:eastAsia="Times New Roman" w:hAnsi="Times New Roman" w:cs="Times New Roman"/>
                <w:sz w:val="27"/>
                <w:szCs w:val="27"/>
                <w:lang w:val="ro-RO" w:eastAsia="ro-RO"/>
              </w:rPr>
              <w:t xml:space="preserve"> noilor cerințe și prevederi. </w:t>
            </w:r>
          </w:p>
          <w:p w14:paraId="0B1B043B" w14:textId="77777777" w:rsidR="00EC68C4" w:rsidRPr="007C397F"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sidRPr="003028ED">
              <w:rPr>
                <w:rFonts w:ascii="Times New Roman" w:eastAsia="Times New Roman" w:hAnsi="Times New Roman" w:cs="Times New Roman"/>
                <w:sz w:val="27"/>
                <w:szCs w:val="27"/>
                <w:lang w:val="ro-RO" w:eastAsia="ro-RO"/>
              </w:rPr>
              <w:t>Modificarea actului normativ</w:t>
            </w:r>
            <w:r w:rsidRPr="007C397F">
              <w:rPr>
                <w:rFonts w:ascii="Times New Roman" w:eastAsia="Times New Roman" w:hAnsi="Times New Roman" w:cs="Times New Roman"/>
                <w:sz w:val="27"/>
                <w:szCs w:val="27"/>
                <w:lang w:val="ro-RO" w:eastAsia="ro-RO"/>
              </w:rPr>
              <w:t xml:space="preserve"> va avea într-o oarecare măsură impact asupra următoarele categorii:</w:t>
            </w:r>
          </w:p>
          <w:p w14:paraId="267E0641" w14:textId="3D0C1B95" w:rsidR="00F30435" w:rsidRPr="007C397F"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producătorii</w:t>
            </w:r>
            <w:r w:rsidR="005754A5">
              <w:rPr>
                <w:rFonts w:ascii="Times New Roman" w:eastAsia="Times New Roman" w:hAnsi="Times New Roman" w:cs="Times New Roman"/>
                <w:sz w:val="27"/>
                <w:szCs w:val="27"/>
                <w:lang w:val="ro-RO" w:eastAsia="ro-RO"/>
              </w:rPr>
              <w:t xml:space="preserve"> și importatorii de anumite tipuri de zahar și importatorii și agenții economici care preambalează orezul</w:t>
            </w:r>
            <w:r w:rsidR="003E09E9">
              <w:rPr>
                <w:rFonts w:ascii="Times New Roman" w:eastAsia="Times New Roman" w:hAnsi="Times New Roman" w:cs="Times New Roman"/>
                <w:sz w:val="27"/>
                <w:szCs w:val="27"/>
                <w:lang w:val="ro-RO" w:eastAsia="ro-RO"/>
              </w:rPr>
              <w:t xml:space="preserve"> și zaharul</w:t>
            </w:r>
            <w:r w:rsidR="005754A5">
              <w:rPr>
                <w:rFonts w:ascii="Times New Roman" w:eastAsia="Times New Roman" w:hAnsi="Times New Roman" w:cs="Times New Roman"/>
                <w:sz w:val="27"/>
                <w:szCs w:val="27"/>
                <w:lang w:val="ro-RO" w:eastAsia="ro-RO"/>
              </w:rPr>
              <w:t xml:space="preserve">, întrucât aceștia </w:t>
            </w:r>
            <w:r w:rsidRPr="007C397F">
              <w:rPr>
                <w:rFonts w:ascii="Times New Roman" w:eastAsia="Times New Roman" w:hAnsi="Times New Roman" w:cs="Times New Roman"/>
                <w:sz w:val="27"/>
                <w:szCs w:val="27"/>
                <w:lang w:val="ro-RO" w:eastAsia="ro-RO"/>
              </w:rPr>
              <w:t>urmează să se conformeze cerințelor stabilite</w:t>
            </w:r>
            <w:r w:rsidR="003E09E9">
              <w:rPr>
                <w:rFonts w:ascii="Times New Roman" w:eastAsia="Times New Roman" w:hAnsi="Times New Roman" w:cs="Times New Roman"/>
                <w:sz w:val="27"/>
                <w:szCs w:val="27"/>
                <w:lang w:val="ro-RO" w:eastAsia="ro-RO"/>
              </w:rPr>
              <w:t>.</w:t>
            </w:r>
          </w:p>
          <w:p w14:paraId="4BC2B5A4" w14:textId="77777777" w:rsidR="00EC68C4" w:rsidRPr="007C397F" w:rsidRDefault="00EC68C4"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 organele de control ANSA și ANSP </w:t>
            </w:r>
          </w:p>
          <w:p w14:paraId="07BF401B" w14:textId="77777777" w:rsidR="00B96574" w:rsidRPr="007C397F" w:rsidRDefault="00B96574"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consumatorii.</w:t>
            </w:r>
          </w:p>
          <w:p w14:paraId="7D80DCF2" w14:textId="39BF75DC" w:rsidR="00695453" w:rsidRDefault="00832456"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Conform datelor Biroului Național de Statistică</w:t>
            </w:r>
            <w:r w:rsidR="006D36C6" w:rsidRPr="007C397F">
              <w:rPr>
                <w:rFonts w:ascii="Times New Roman" w:eastAsia="Times New Roman" w:hAnsi="Times New Roman" w:cs="Times New Roman"/>
                <w:sz w:val="27"/>
                <w:szCs w:val="27"/>
                <w:lang w:val="ro-RO" w:eastAsia="ro-RO"/>
              </w:rPr>
              <w:t>,</w:t>
            </w:r>
            <w:r w:rsidRPr="007C397F">
              <w:rPr>
                <w:rFonts w:ascii="Times New Roman" w:eastAsia="Times New Roman" w:hAnsi="Times New Roman" w:cs="Times New Roman"/>
                <w:sz w:val="27"/>
                <w:szCs w:val="27"/>
                <w:lang w:val="ro-RO" w:eastAsia="ro-RO"/>
              </w:rPr>
              <w:t xml:space="preserve"> </w:t>
            </w:r>
            <w:r w:rsidR="00695453">
              <w:rPr>
                <w:rFonts w:ascii="Times New Roman" w:eastAsia="Times New Roman" w:hAnsi="Times New Roman" w:cs="Times New Roman"/>
                <w:sz w:val="27"/>
                <w:szCs w:val="27"/>
                <w:lang w:val="ro-RO" w:eastAsia="ro-RO"/>
              </w:rPr>
              <w:t xml:space="preserve">în Republică </w:t>
            </w:r>
            <w:r w:rsidR="001B0189">
              <w:rPr>
                <w:rFonts w:ascii="Times New Roman" w:eastAsia="Times New Roman" w:hAnsi="Times New Roman" w:cs="Times New Roman"/>
                <w:sz w:val="27"/>
                <w:szCs w:val="27"/>
                <w:lang w:val="ro-RO" w:eastAsia="ro-RO"/>
              </w:rPr>
              <w:t>î</w:t>
            </w:r>
            <w:r w:rsidR="00695453">
              <w:rPr>
                <w:rFonts w:ascii="Times New Roman" w:eastAsia="Times New Roman" w:hAnsi="Times New Roman" w:cs="Times New Roman"/>
                <w:sz w:val="27"/>
                <w:szCs w:val="27"/>
                <w:lang w:val="ro-RO" w:eastAsia="ro-RO"/>
              </w:rPr>
              <w:t xml:space="preserve">n anul 2022 erau 5 Agenți economici producători de </w:t>
            </w:r>
            <w:r w:rsidR="00695453" w:rsidRPr="001B0189">
              <w:rPr>
                <w:rFonts w:ascii="Times New Roman" w:eastAsia="Times New Roman" w:hAnsi="Times New Roman" w:cs="Times New Roman"/>
                <w:i/>
                <w:sz w:val="27"/>
                <w:szCs w:val="27"/>
                <w:lang w:val="ro-RO" w:eastAsia="ro-RO"/>
              </w:rPr>
              <w:t xml:space="preserve">anumite </w:t>
            </w:r>
            <w:r w:rsidR="00695453">
              <w:rPr>
                <w:rFonts w:ascii="Times New Roman" w:eastAsia="Times New Roman" w:hAnsi="Times New Roman" w:cs="Times New Roman"/>
                <w:sz w:val="27"/>
                <w:szCs w:val="27"/>
                <w:lang w:val="ro-RO" w:eastAsia="ro-RO"/>
              </w:rPr>
              <w:t xml:space="preserve">tipuri de zahar. </w:t>
            </w:r>
            <w:r w:rsidR="00921B5C" w:rsidRPr="007C397F">
              <w:rPr>
                <w:rFonts w:ascii="Times New Roman" w:eastAsia="Times New Roman" w:hAnsi="Times New Roman" w:cs="Times New Roman"/>
                <w:sz w:val="27"/>
                <w:szCs w:val="27"/>
                <w:lang w:val="ro-RO" w:eastAsia="ro-RO"/>
              </w:rPr>
              <w:t>Conform acestor date în anul 202</w:t>
            </w:r>
            <w:r w:rsidR="00695453">
              <w:rPr>
                <w:rFonts w:ascii="Times New Roman" w:eastAsia="Times New Roman" w:hAnsi="Times New Roman" w:cs="Times New Roman"/>
                <w:sz w:val="27"/>
                <w:szCs w:val="27"/>
                <w:lang w:val="ro-RO" w:eastAsia="ro-RO"/>
              </w:rPr>
              <w:t>2</w:t>
            </w:r>
            <w:r w:rsidR="00921B5C" w:rsidRPr="007C397F">
              <w:rPr>
                <w:rFonts w:ascii="Times New Roman" w:eastAsia="Times New Roman" w:hAnsi="Times New Roman" w:cs="Times New Roman"/>
                <w:sz w:val="27"/>
                <w:szCs w:val="27"/>
                <w:lang w:val="ro-RO" w:eastAsia="ro-RO"/>
              </w:rPr>
              <w:t xml:space="preserve">, </w:t>
            </w:r>
            <w:r w:rsidR="00695453">
              <w:rPr>
                <w:rFonts w:ascii="Times New Roman" w:eastAsia="Times New Roman" w:hAnsi="Times New Roman" w:cs="Times New Roman"/>
                <w:sz w:val="27"/>
                <w:szCs w:val="27"/>
                <w:lang w:val="ro-RO" w:eastAsia="ro-RO"/>
              </w:rPr>
              <w:t xml:space="preserve">producerea produselor respective in perioada 2019-2022 este prezentată </w:t>
            </w:r>
            <w:r w:rsidR="004070B7">
              <w:rPr>
                <w:rFonts w:ascii="Times New Roman" w:eastAsia="Times New Roman" w:hAnsi="Times New Roman" w:cs="Times New Roman"/>
                <w:sz w:val="27"/>
                <w:szCs w:val="27"/>
                <w:lang w:val="ro-RO" w:eastAsia="ro-RO"/>
              </w:rPr>
              <w:t xml:space="preserve">Figura </w:t>
            </w:r>
            <w:r w:rsidR="00695453">
              <w:rPr>
                <w:rFonts w:ascii="Times New Roman" w:eastAsia="Times New Roman" w:hAnsi="Times New Roman" w:cs="Times New Roman"/>
                <w:sz w:val="27"/>
                <w:szCs w:val="27"/>
                <w:lang w:val="ro-RO" w:eastAsia="ro-RO"/>
              </w:rPr>
              <w:t>1.</w:t>
            </w:r>
          </w:p>
          <w:p w14:paraId="59E454B6" w14:textId="5AD1000E" w:rsidR="00695453" w:rsidRDefault="00BF10A7" w:rsidP="00B96574">
            <w:pPr>
              <w:spacing w:after="0" w:line="240" w:lineRule="auto"/>
              <w:ind w:firstLine="567"/>
              <w:jc w:val="both"/>
              <w:rPr>
                <w:rFonts w:ascii="Times New Roman" w:eastAsia="Times New Roman" w:hAnsi="Times New Roman" w:cs="Times New Roman"/>
                <w:sz w:val="27"/>
                <w:szCs w:val="27"/>
                <w:lang w:val="ro-RO" w:eastAsia="ro-RO"/>
              </w:rPr>
            </w:pPr>
            <w:r>
              <w:rPr>
                <w:noProof/>
                <w:lang w:val="ro-RO" w:eastAsia="ro-RO"/>
              </w:rPr>
              <w:drawing>
                <wp:anchor distT="0" distB="0" distL="114300" distR="114300" simplePos="0" relativeHeight="251658240" behindDoc="1" locked="0" layoutInCell="1" allowOverlap="1" wp14:anchorId="6310DBD3" wp14:editId="67D2E0A0">
                  <wp:simplePos x="0" y="0"/>
                  <wp:positionH relativeFrom="column">
                    <wp:posOffset>20955</wp:posOffset>
                  </wp:positionH>
                  <wp:positionV relativeFrom="paragraph">
                    <wp:posOffset>108585</wp:posOffset>
                  </wp:positionV>
                  <wp:extent cx="5829300" cy="2743200"/>
                  <wp:effectExtent l="0" t="0" r="0" b="0"/>
                  <wp:wrapTight wrapText="bothSides">
                    <wp:wrapPolygon edited="0">
                      <wp:start x="0" y="0"/>
                      <wp:lineTo x="0" y="21450"/>
                      <wp:lineTo x="21529" y="21450"/>
                      <wp:lineTo x="21529" y="0"/>
                      <wp:lineTo x="0" y="0"/>
                    </wp:wrapPolygon>
                  </wp:wrapTight>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r w:rsidR="004070B7">
              <w:rPr>
                <w:rFonts w:ascii="Times New Roman" w:eastAsia="Times New Roman" w:hAnsi="Times New Roman" w:cs="Times New Roman"/>
                <w:sz w:val="27"/>
                <w:szCs w:val="27"/>
                <w:lang w:val="ro-RO" w:eastAsia="ro-RO"/>
              </w:rPr>
              <w:t>Figura 1.</w:t>
            </w:r>
            <w:r w:rsidR="00695453">
              <w:rPr>
                <w:rFonts w:ascii="Times New Roman" w:eastAsia="Times New Roman" w:hAnsi="Times New Roman" w:cs="Times New Roman"/>
                <w:sz w:val="27"/>
                <w:szCs w:val="27"/>
                <w:lang w:val="ro-RO" w:eastAsia="ro-RO"/>
              </w:rPr>
              <w:t xml:space="preserve"> Producerea anumitor tipuri de zahar în perioada 2019-2022.</w:t>
            </w:r>
          </w:p>
          <w:p w14:paraId="4F0AF205" w14:textId="30AAA3B4" w:rsidR="00832456" w:rsidRPr="007C397F" w:rsidRDefault="004070B7"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Producerea de zahar di</w:t>
            </w:r>
            <w:r w:rsidR="00E14B44">
              <w:rPr>
                <w:rFonts w:ascii="Times New Roman" w:eastAsia="Times New Roman" w:hAnsi="Times New Roman" w:cs="Times New Roman"/>
                <w:sz w:val="27"/>
                <w:szCs w:val="27"/>
                <w:lang w:val="ro-RO" w:eastAsia="ro-RO"/>
              </w:rPr>
              <w:t xml:space="preserve">feră de la an la an, aceasta are o legătură directă cu </w:t>
            </w:r>
            <w:r w:rsidR="00E23552">
              <w:rPr>
                <w:rFonts w:ascii="Times New Roman" w:eastAsia="Times New Roman" w:hAnsi="Times New Roman" w:cs="Times New Roman"/>
                <w:sz w:val="27"/>
                <w:szCs w:val="27"/>
                <w:lang w:val="ro-RO" w:eastAsia="ro-RO"/>
              </w:rPr>
              <w:t xml:space="preserve">suprafețele pe care se cultivă sfecla de zahăr, precum și de condițiile meteorologice. </w:t>
            </w:r>
            <w:r w:rsidR="002F1E18">
              <w:rPr>
                <w:rFonts w:ascii="Times New Roman" w:eastAsia="Times New Roman" w:hAnsi="Times New Roman" w:cs="Times New Roman"/>
                <w:sz w:val="27"/>
                <w:szCs w:val="27"/>
                <w:lang w:val="ro-RO" w:eastAsia="ro-RO"/>
              </w:rPr>
              <w:t xml:space="preserve">Totodată, se produc și sunt comercializate și </w:t>
            </w:r>
            <w:r w:rsidR="00BB7922">
              <w:rPr>
                <w:rFonts w:ascii="Times New Roman" w:eastAsia="Times New Roman" w:hAnsi="Times New Roman" w:cs="Times New Roman"/>
                <w:sz w:val="27"/>
                <w:szCs w:val="27"/>
                <w:lang w:val="ro-RO" w:eastAsia="ro-RO"/>
              </w:rPr>
              <w:t>alte tipuri de zahăr, precum zahăr invertit, glucoză</w:t>
            </w:r>
            <w:r w:rsidR="002F1E18">
              <w:rPr>
                <w:rFonts w:ascii="Times New Roman" w:eastAsia="Times New Roman" w:hAnsi="Times New Roman" w:cs="Times New Roman"/>
                <w:sz w:val="27"/>
                <w:szCs w:val="27"/>
                <w:lang w:val="ro-RO" w:eastAsia="ro-RO"/>
              </w:rPr>
              <w:t xml:space="preserve">, </w:t>
            </w:r>
            <w:r w:rsidR="00BB7922">
              <w:rPr>
                <w:rFonts w:ascii="Times New Roman" w:eastAsia="Times New Roman" w:hAnsi="Times New Roman" w:cs="Times New Roman"/>
                <w:sz w:val="27"/>
                <w:szCs w:val="27"/>
                <w:lang w:val="ro-RO" w:eastAsia="ro-RO"/>
              </w:rPr>
              <w:t>siropuri ale acestor produse și alte produse din această categorie</w:t>
            </w:r>
            <w:r w:rsidR="00063D4B">
              <w:rPr>
                <w:rFonts w:ascii="Times New Roman" w:eastAsia="Times New Roman" w:hAnsi="Times New Roman" w:cs="Times New Roman"/>
                <w:sz w:val="27"/>
                <w:szCs w:val="27"/>
                <w:lang w:val="ro-RO" w:eastAsia="ro-RO"/>
              </w:rPr>
              <w:t xml:space="preserve">, care nu sunt </w:t>
            </w:r>
            <w:r w:rsidR="00B30060">
              <w:rPr>
                <w:rFonts w:ascii="Times New Roman" w:eastAsia="Times New Roman" w:hAnsi="Times New Roman" w:cs="Times New Roman"/>
                <w:sz w:val="27"/>
                <w:szCs w:val="27"/>
                <w:lang w:val="ro-RO" w:eastAsia="ro-RO"/>
              </w:rPr>
              <w:t>reglementate în nici un fel</w:t>
            </w:r>
            <w:r w:rsidR="00BB7922">
              <w:rPr>
                <w:rFonts w:ascii="Times New Roman" w:eastAsia="Times New Roman" w:hAnsi="Times New Roman" w:cs="Times New Roman"/>
                <w:sz w:val="27"/>
                <w:szCs w:val="27"/>
                <w:lang w:val="ro-RO" w:eastAsia="ro-RO"/>
              </w:rPr>
              <w:t>.</w:t>
            </w:r>
            <w:r w:rsidR="00063D4B">
              <w:rPr>
                <w:rFonts w:ascii="Times New Roman" w:eastAsia="Times New Roman" w:hAnsi="Times New Roman" w:cs="Times New Roman"/>
                <w:sz w:val="27"/>
                <w:szCs w:val="27"/>
                <w:lang w:val="ro-RO" w:eastAsia="ro-RO"/>
              </w:rPr>
              <w:t xml:space="preserve"> </w:t>
            </w:r>
            <w:r w:rsidR="00BB7922">
              <w:rPr>
                <w:rFonts w:ascii="Times New Roman" w:eastAsia="Times New Roman" w:hAnsi="Times New Roman" w:cs="Times New Roman"/>
                <w:sz w:val="27"/>
                <w:szCs w:val="27"/>
                <w:lang w:val="ro-RO" w:eastAsia="ro-RO"/>
              </w:rPr>
              <w:t xml:space="preserve">Aceste produse sunt plasate atât pentru comerț ca atare, cât și </w:t>
            </w:r>
            <w:r w:rsidR="00063D4B">
              <w:rPr>
                <w:rFonts w:ascii="Times New Roman" w:eastAsia="Times New Roman" w:hAnsi="Times New Roman" w:cs="Times New Roman"/>
                <w:sz w:val="27"/>
                <w:szCs w:val="27"/>
                <w:lang w:val="ro-RO" w:eastAsia="ro-RO"/>
              </w:rPr>
              <w:t>pentru utilizare în calitate de ingredient</w:t>
            </w:r>
            <w:r w:rsidR="000A639C">
              <w:rPr>
                <w:rFonts w:ascii="Times New Roman" w:eastAsia="Times New Roman" w:hAnsi="Times New Roman" w:cs="Times New Roman"/>
                <w:sz w:val="27"/>
                <w:szCs w:val="27"/>
                <w:lang w:val="ro-RO" w:eastAsia="ro-RO"/>
              </w:rPr>
              <w:t>e</w:t>
            </w:r>
            <w:r w:rsidR="00063D4B">
              <w:rPr>
                <w:rFonts w:ascii="Times New Roman" w:eastAsia="Times New Roman" w:hAnsi="Times New Roman" w:cs="Times New Roman"/>
                <w:sz w:val="27"/>
                <w:szCs w:val="27"/>
                <w:lang w:val="ro-RO" w:eastAsia="ro-RO"/>
              </w:rPr>
              <w:t xml:space="preserve"> </w:t>
            </w:r>
            <w:r w:rsidR="003E09E9">
              <w:rPr>
                <w:rFonts w:ascii="Times New Roman" w:eastAsia="Times New Roman" w:hAnsi="Times New Roman" w:cs="Times New Roman"/>
                <w:sz w:val="27"/>
                <w:szCs w:val="27"/>
                <w:lang w:val="ro-RO" w:eastAsia="ro-RO"/>
              </w:rPr>
              <w:t xml:space="preserve">preponderent </w:t>
            </w:r>
            <w:r w:rsidR="00063D4B">
              <w:rPr>
                <w:rFonts w:ascii="Times New Roman" w:eastAsia="Times New Roman" w:hAnsi="Times New Roman" w:cs="Times New Roman"/>
                <w:sz w:val="27"/>
                <w:szCs w:val="27"/>
                <w:lang w:val="ro-RO" w:eastAsia="ro-RO"/>
              </w:rPr>
              <w:t>în produsele de cofetărie și patiserie</w:t>
            </w:r>
            <w:r w:rsidR="00B30060">
              <w:rPr>
                <w:rFonts w:ascii="Times New Roman" w:eastAsia="Times New Roman" w:hAnsi="Times New Roman" w:cs="Times New Roman"/>
                <w:sz w:val="27"/>
                <w:szCs w:val="27"/>
                <w:lang w:val="ro-RO" w:eastAsia="ro-RO"/>
              </w:rPr>
              <w:t xml:space="preserve"> și care sunt consumate în mare parte de copii.</w:t>
            </w:r>
          </w:p>
          <w:p w14:paraId="398016EC" w14:textId="77777777" w:rsidR="003E09E9" w:rsidRDefault="00695453"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Importu</w:t>
            </w:r>
            <w:r w:rsidR="003E09E9">
              <w:rPr>
                <w:rFonts w:ascii="Times New Roman" w:eastAsia="Times New Roman" w:hAnsi="Times New Roman" w:cs="Times New Roman"/>
                <w:sz w:val="27"/>
                <w:szCs w:val="27"/>
                <w:lang w:val="ro-RO" w:eastAsia="ro-RO"/>
              </w:rPr>
              <w:t>l</w:t>
            </w:r>
            <w:r>
              <w:rPr>
                <w:rFonts w:ascii="Times New Roman" w:eastAsia="Times New Roman" w:hAnsi="Times New Roman" w:cs="Times New Roman"/>
                <w:sz w:val="27"/>
                <w:szCs w:val="27"/>
                <w:lang w:val="ro-RO" w:eastAsia="ro-RO"/>
              </w:rPr>
              <w:t xml:space="preserve"> și </w:t>
            </w:r>
            <w:r w:rsidR="003E09E9">
              <w:rPr>
                <w:rFonts w:ascii="Times New Roman" w:eastAsia="Times New Roman" w:hAnsi="Times New Roman" w:cs="Times New Roman"/>
                <w:sz w:val="27"/>
                <w:szCs w:val="27"/>
                <w:lang w:val="ro-RO" w:eastAsia="ro-RO"/>
              </w:rPr>
              <w:t xml:space="preserve">exportul </w:t>
            </w:r>
            <w:r>
              <w:rPr>
                <w:rFonts w:ascii="Times New Roman" w:eastAsia="Times New Roman" w:hAnsi="Times New Roman" w:cs="Times New Roman"/>
                <w:sz w:val="27"/>
                <w:szCs w:val="27"/>
                <w:lang w:val="ro-RO" w:eastAsia="ro-RO"/>
              </w:rPr>
              <w:t xml:space="preserve">de zahar prezentate în </w:t>
            </w:r>
            <w:r w:rsidR="000A639C">
              <w:rPr>
                <w:rFonts w:ascii="Times New Roman" w:eastAsia="Times New Roman" w:hAnsi="Times New Roman" w:cs="Times New Roman"/>
                <w:sz w:val="27"/>
                <w:szCs w:val="27"/>
                <w:lang w:val="ro-RO" w:eastAsia="ro-RO"/>
              </w:rPr>
              <w:t>figura 2.</w:t>
            </w:r>
            <w:r w:rsidR="003E09E9">
              <w:rPr>
                <w:rFonts w:ascii="Times New Roman" w:eastAsia="Times New Roman" w:hAnsi="Times New Roman" w:cs="Times New Roman"/>
                <w:sz w:val="27"/>
                <w:szCs w:val="27"/>
                <w:lang w:val="ro-RO" w:eastAsia="ro-RO"/>
              </w:rPr>
              <w:t xml:space="preserve"> </w:t>
            </w:r>
          </w:p>
          <w:p w14:paraId="3B4EFA30" w14:textId="052A0EA2" w:rsidR="00832456" w:rsidRPr="007C397F" w:rsidRDefault="00695453" w:rsidP="003E09E9">
            <w:pPr>
              <w:spacing w:after="0" w:line="240" w:lineRule="auto"/>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 </w:t>
            </w:r>
            <w:r w:rsidR="000A639C">
              <w:rPr>
                <w:noProof/>
                <w:lang w:val="ro-RO" w:eastAsia="ro-RO"/>
              </w:rPr>
              <w:drawing>
                <wp:inline distT="0" distB="0" distL="0" distR="0" wp14:anchorId="508EDFDD" wp14:editId="2460B4C4">
                  <wp:extent cx="5786650" cy="3289110"/>
                  <wp:effectExtent l="0" t="0" r="5080" b="6985"/>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292348" w14:textId="60A9F608" w:rsidR="00835874" w:rsidRDefault="00835874" w:rsidP="00835874">
            <w:pPr>
              <w:pStyle w:val="NormalWeb"/>
              <w:spacing w:before="0" w:beforeAutospacing="0" w:after="0" w:afterAutospacing="0"/>
              <w:jc w:val="both"/>
              <w:rPr>
                <w:bCs/>
                <w:kern w:val="24"/>
                <w:sz w:val="26"/>
                <w:szCs w:val="26"/>
              </w:rPr>
            </w:pPr>
            <w:r>
              <w:rPr>
                <w:sz w:val="27"/>
                <w:szCs w:val="27"/>
              </w:rPr>
              <w:t>Figura</w:t>
            </w:r>
            <w:r w:rsidRPr="007C397F">
              <w:rPr>
                <w:sz w:val="27"/>
                <w:szCs w:val="27"/>
              </w:rPr>
              <w:t xml:space="preserve"> 2</w:t>
            </w:r>
            <w:r>
              <w:rPr>
                <w:sz w:val="27"/>
                <w:szCs w:val="27"/>
              </w:rPr>
              <w:t>.</w:t>
            </w:r>
            <w:r w:rsidRPr="00835874">
              <w:rPr>
                <w:sz w:val="27"/>
                <w:szCs w:val="27"/>
              </w:rPr>
              <w:t xml:space="preserve"> </w:t>
            </w:r>
            <w:r w:rsidRPr="00835874">
              <w:rPr>
                <w:bCs/>
                <w:kern w:val="24"/>
                <w:sz w:val="26"/>
                <w:szCs w:val="26"/>
              </w:rPr>
              <w:t>Importul și Exportul de zahar din trestie sau din sfeclă și zaharoză chimic pură, în stare solidă în perioada 2020-2022</w:t>
            </w:r>
          </w:p>
          <w:p w14:paraId="2C742CB4" w14:textId="09B76DE7" w:rsidR="00163426" w:rsidRDefault="00163426" w:rsidP="00163426">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lastRenderedPageBreak/>
              <w:t>Din Figura</w:t>
            </w:r>
            <w:r w:rsidRPr="007C397F">
              <w:rPr>
                <w:rFonts w:ascii="Times New Roman" w:eastAsia="Times New Roman" w:hAnsi="Times New Roman" w:cs="Times New Roman"/>
                <w:sz w:val="27"/>
                <w:szCs w:val="27"/>
                <w:lang w:val="ro-RO" w:eastAsia="ro-RO"/>
              </w:rPr>
              <w:t xml:space="preserve"> 2 se observă că </w:t>
            </w:r>
            <w:r>
              <w:rPr>
                <w:rFonts w:ascii="Times New Roman" w:eastAsia="Times New Roman" w:hAnsi="Times New Roman" w:cs="Times New Roman"/>
                <w:sz w:val="27"/>
                <w:szCs w:val="27"/>
                <w:lang w:val="ro-RO" w:eastAsia="ro-RO"/>
              </w:rPr>
              <w:t xml:space="preserve">zaharul </w:t>
            </w:r>
            <w:r w:rsidR="00C14058">
              <w:rPr>
                <w:rFonts w:ascii="Times New Roman" w:eastAsia="Times New Roman" w:hAnsi="Times New Roman" w:cs="Times New Roman"/>
                <w:sz w:val="27"/>
                <w:szCs w:val="27"/>
                <w:lang w:val="ro-RO" w:eastAsia="ro-RO"/>
              </w:rPr>
              <w:t>ex</w:t>
            </w:r>
            <w:r>
              <w:rPr>
                <w:rFonts w:ascii="Times New Roman" w:eastAsia="Times New Roman" w:hAnsi="Times New Roman" w:cs="Times New Roman"/>
                <w:sz w:val="27"/>
                <w:szCs w:val="27"/>
                <w:lang w:val="ro-RO" w:eastAsia="ro-RO"/>
              </w:rPr>
              <w:t>portat</w:t>
            </w:r>
            <w:r w:rsidRPr="007C397F">
              <w:rPr>
                <w:rFonts w:ascii="Times New Roman" w:eastAsia="Times New Roman" w:hAnsi="Times New Roman" w:cs="Times New Roman"/>
                <w:sz w:val="27"/>
                <w:szCs w:val="27"/>
                <w:lang w:val="ro-RO" w:eastAsia="ro-RO"/>
              </w:rPr>
              <w:t xml:space="preserve"> </w:t>
            </w:r>
            <w:r w:rsidR="003E09E9">
              <w:rPr>
                <w:rFonts w:ascii="Times New Roman" w:eastAsia="Times New Roman" w:hAnsi="Times New Roman" w:cs="Times New Roman"/>
                <w:sz w:val="27"/>
                <w:szCs w:val="27"/>
                <w:lang w:val="ro-RO" w:eastAsia="ro-RO"/>
              </w:rPr>
              <w:t>di</w:t>
            </w:r>
            <w:r w:rsidRPr="007C397F">
              <w:rPr>
                <w:rFonts w:ascii="Times New Roman" w:eastAsia="Times New Roman" w:hAnsi="Times New Roman" w:cs="Times New Roman"/>
                <w:sz w:val="27"/>
                <w:szCs w:val="27"/>
                <w:lang w:val="ro-RO" w:eastAsia="ro-RO"/>
              </w:rPr>
              <w:t xml:space="preserve">n Republica Moldova </w:t>
            </w:r>
            <w:r>
              <w:rPr>
                <w:rFonts w:ascii="Times New Roman" w:eastAsia="Times New Roman" w:hAnsi="Times New Roman" w:cs="Times New Roman"/>
                <w:sz w:val="27"/>
                <w:szCs w:val="27"/>
                <w:lang w:val="ro-RO" w:eastAsia="ro-RO"/>
              </w:rPr>
              <w:t>este în descreștere. Acest fapt se datorează restricțiilor de export</w:t>
            </w:r>
            <w:r w:rsidR="003E527A">
              <w:rPr>
                <w:rFonts w:ascii="Times New Roman" w:eastAsia="Times New Roman" w:hAnsi="Times New Roman" w:cs="Times New Roman"/>
                <w:sz w:val="27"/>
                <w:szCs w:val="27"/>
                <w:lang w:val="ro-RO" w:eastAsia="ro-RO"/>
              </w:rPr>
              <w:t xml:space="preserve"> aplicate </w:t>
            </w:r>
            <w:r w:rsidR="00A42E35">
              <w:rPr>
                <w:rFonts w:ascii="Times New Roman" w:eastAsia="Times New Roman" w:hAnsi="Times New Roman" w:cs="Times New Roman"/>
                <w:sz w:val="27"/>
                <w:szCs w:val="27"/>
                <w:lang w:val="ro-RO" w:eastAsia="ro-RO"/>
              </w:rPr>
              <w:t xml:space="preserve">pentru perioada </w:t>
            </w:r>
            <w:r w:rsidR="003E527A" w:rsidRPr="003E09E9">
              <w:rPr>
                <w:rFonts w:ascii="Times New Roman" w:eastAsia="Times New Roman" w:hAnsi="Times New Roman" w:cs="Times New Roman"/>
                <w:sz w:val="27"/>
                <w:szCs w:val="27"/>
                <w:lang w:val="ro-RO" w:eastAsia="ro-RO"/>
              </w:rPr>
              <w:t>1 martie 2022</w:t>
            </w:r>
            <w:r w:rsidR="00A42E35" w:rsidRPr="003E09E9">
              <w:rPr>
                <w:rFonts w:ascii="Times New Roman" w:eastAsia="Times New Roman" w:hAnsi="Times New Roman" w:cs="Times New Roman"/>
                <w:sz w:val="27"/>
                <w:szCs w:val="27"/>
                <w:lang w:val="ro-RO" w:eastAsia="ro-RO"/>
              </w:rPr>
              <w:t xml:space="preserve"> – 3</w:t>
            </w:r>
            <w:r w:rsidR="003E09E9" w:rsidRPr="003E09E9">
              <w:rPr>
                <w:rFonts w:ascii="Times New Roman" w:eastAsia="Times New Roman" w:hAnsi="Times New Roman" w:cs="Times New Roman"/>
                <w:sz w:val="27"/>
                <w:szCs w:val="27"/>
                <w:lang w:val="ro-RO" w:eastAsia="ro-RO"/>
              </w:rPr>
              <w:t>1</w:t>
            </w:r>
            <w:r w:rsidR="00A42E35" w:rsidRPr="003E09E9">
              <w:rPr>
                <w:rFonts w:ascii="Times New Roman" w:eastAsia="Times New Roman" w:hAnsi="Times New Roman" w:cs="Times New Roman"/>
                <w:sz w:val="27"/>
                <w:szCs w:val="27"/>
                <w:lang w:val="ro-RO" w:eastAsia="ro-RO"/>
              </w:rPr>
              <w:t xml:space="preserve"> mai 2023</w:t>
            </w:r>
            <w:r w:rsidRPr="003E09E9">
              <w:rPr>
                <w:rFonts w:ascii="Times New Roman" w:eastAsia="Times New Roman" w:hAnsi="Times New Roman" w:cs="Times New Roman"/>
                <w:sz w:val="27"/>
                <w:szCs w:val="27"/>
                <w:lang w:val="ro-RO" w:eastAsia="ro-RO"/>
              </w:rPr>
              <w:t>,</w:t>
            </w:r>
            <w:r>
              <w:rPr>
                <w:rFonts w:ascii="Times New Roman" w:eastAsia="Times New Roman" w:hAnsi="Times New Roman" w:cs="Times New Roman"/>
                <w:sz w:val="27"/>
                <w:szCs w:val="27"/>
                <w:lang w:val="ro-RO" w:eastAsia="ro-RO"/>
              </w:rPr>
              <w:t xml:space="preserve"> piața internă fiind asigurată cu zahar autohton.</w:t>
            </w:r>
          </w:p>
          <w:p w14:paraId="282723C3" w14:textId="707FA367" w:rsidR="00A42E35" w:rsidRDefault="00A42E35" w:rsidP="00163426">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Cea mai mare cantitate de </w:t>
            </w:r>
            <w:r w:rsidR="00B9302E">
              <w:rPr>
                <w:rFonts w:ascii="Times New Roman" w:eastAsia="Times New Roman" w:hAnsi="Times New Roman" w:cs="Times New Roman"/>
                <w:sz w:val="27"/>
                <w:szCs w:val="27"/>
                <w:lang w:val="ro-RO" w:eastAsia="ro-RO"/>
              </w:rPr>
              <w:t>zahăr</w:t>
            </w:r>
            <w:r>
              <w:rPr>
                <w:rFonts w:ascii="Times New Roman" w:eastAsia="Times New Roman" w:hAnsi="Times New Roman" w:cs="Times New Roman"/>
                <w:sz w:val="27"/>
                <w:szCs w:val="27"/>
                <w:lang w:val="ro-RO" w:eastAsia="ro-RO"/>
              </w:rPr>
              <w:t xml:space="preserve"> se importa din țările UE</w:t>
            </w:r>
            <w:r w:rsidR="003E09E9">
              <w:rPr>
                <w:rFonts w:ascii="Times New Roman" w:eastAsia="Times New Roman" w:hAnsi="Times New Roman" w:cs="Times New Roman"/>
                <w:sz w:val="27"/>
                <w:szCs w:val="27"/>
                <w:lang w:val="ro-RO" w:eastAsia="ro-RO"/>
              </w:rPr>
              <w:t>,</w:t>
            </w:r>
            <w:r>
              <w:rPr>
                <w:rFonts w:ascii="Times New Roman" w:eastAsia="Times New Roman" w:hAnsi="Times New Roman" w:cs="Times New Roman"/>
                <w:sz w:val="27"/>
                <w:szCs w:val="27"/>
                <w:lang w:val="ro-RO" w:eastAsia="ro-RO"/>
              </w:rPr>
              <w:t xml:space="preserve"> precum Regatul țărilor de jos, Polonia, Franța, Germania ș.a. Conflictul militar din tara vecin</w:t>
            </w:r>
            <w:r w:rsidR="003E09E9">
              <w:rPr>
                <w:rFonts w:ascii="Times New Roman" w:eastAsia="Times New Roman" w:hAnsi="Times New Roman" w:cs="Times New Roman"/>
                <w:sz w:val="27"/>
                <w:szCs w:val="27"/>
                <w:lang w:val="ro-RO" w:eastAsia="ro-RO"/>
              </w:rPr>
              <w:t>ă</w:t>
            </w:r>
            <w:r>
              <w:rPr>
                <w:rFonts w:ascii="Times New Roman" w:eastAsia="Times New Roman" w:hAnsi="Times New Roman" w:cs="Times New Roman"/>
                <w:sz w:val="27"/>
                <w:szCs w:val="27"/>
                <w:lang w:val="ro-RO" w:eastAsia="ro-RO"/>
              </w:rPr>
              <w:t xml:space="preserve"> a dus la o </w:t>
            </w:r>
            <w:r w:rsidR="00B9302E">
              <w:rPr>
                <w:rFonts w:ascii="Times New Roman" w:eastAsia="Times New Roman" w:hAnsi="Times New Roman" w:cs="Times New Roman"/>
                <w:sz w:val="27"/>
                <w:szCs w:val="27"/>
                <w:lang w:val="ro-RO" w:eastAsia="ro-RO"/>
              </w:rPr>
              <w:t xml:space="preserve">schimbare esențială, astfel în anul 2022 se atestă o creștere de aproape zece ori a cantității de zahar importate din țările CSI (Ucraina). Situația din regiune și restricțiile la export au avut drept consecință diminuarea cantităților de zahăr exportate. Ca și </w:t>
            </w:r>
            <w:r w:rsidR="009060C4">
              <w:rPr>
                <w:rFonts w:ascii="Times New Roman" w:eastAsia="Times New Roman" w:hAnsi="Times New Roman" w:cs="Times New Roman"/>
                <w:sz w:val="27"/>
                <w:szCs w:val="27"/>
                <w:lang w:val="ro-RO" w:eastAsia="ro-RO"/>
              </w:rPr>
              <w:t>î</w:t>
            </w:r>
            <w:r w:rsidR="00B9302E">
              <w:rPr>
                <w:rFonts w:ascii="Times New Roman" w:eastAsia="Times New Roman" w:hAnsi="Times New Roman" w:cs="Times New Roman"/>
                <w:sz w:val="27"/>
                <w:szCs w:val="27"/>
                <w:lang w:val="ro-RO" w:eastAsia="ro-RO"/>
              </w:rPr>
              <w:t>n cazul importurilor</w:t>
            </w:r>
            <w:r w:rsidR="003E09E9">
              <w:rPr>
                <w:rFonts w:ascii="Times New Roman" w:eastAsia="Times New Roman" w:hAnsi="Times New Roman" w:cs="Times New Roman"/>
                <w:sz w:val="27"/>
                <w:szCs w:val="27"/>
                <w:lang w:val="ro-RO" w:eastAsia="ro-RO"/>
              </w:rPr>
              <w:t>,</w:t>
            </w:r>
            <w:r w:rsidR="00B9302E">
              <w:rPr>
                <w:rFonts w:ascii="Times New Roman" w:eastAsia="Times New Roman" w:hAnsi="Times New Roman" w:cs="Times New Roman"/>
                <w:sz w:val="27"/>
                <w:szCs w:val="27"/>
                <w:lang w:val="ro-RO" w:eastAsia="ro-RO"/>
              </w:rPr>
              <w:t xml:space="preserve"> principalul partener</w:t>
            </w:r>
            <w:r w:rsidR="003E09E9">
              <w:rPr>
                <w:rFonts w:ascii="Times New Roman" w:eastAsia="Times New Roman" w:hAnsi="Times New Roman" w:cs="Times New Roman"/>
                <w:sz w:val="27"/>
                <w:szCs w:val="27"/>
                <w:lang w:val="ro-RO" w:eastAsia="ro-RO"/>
              </w:rPr>
              <w:t xml:space="preserve"> pentru export,</w:t>
            </w:r>
            <w:r w:rsidR="00B9302E">
              <w:rPr>
                <w:rFonts w:ascii="Times New Roman" w:eastAsia="Times New Roman" w:hAnsi="Times New Roman" w:cs="Times New Roman"/>
                <w:sz w:val="27"/>
                <w:szCs w:val="27"/>
                <w:lang w:val="ro-RO" w:eastAsia="ro-RO"/>
              </w:rPr>
              <w:t xml:space="preserve"> rămâne a fi Uniunea Europeană, zaharul fiind exportat în mare parte în România și Bulgaria.</w:t>
            </w:r>
          </w:p>
          <w:p w14:paraId="2A29CAFC" w14:textId="7FD6CE35" w:rsidR="00782E8F" w:rsidRDefault="00782E8F" w:rsidP="00163426">
            <w:pPr>
              <w:spacing w:after="0" w:line="240" w:lineRule="auto"/>
              <w:ind w:firstLine="567"/>
              <w:jc w:val="both"/>
              <w:rPr>
                <w:rFonts w:ascii="Times New Roman" w:eastAsia="Times New Roman" w:hAnsi="Times New Roman" w:cs="Times New Roman"/>
                <w:bCs/>
                <w:sz w:val="27"/>
                <w:szCs w:val="27"/>
                <w:lang w:val="ro-RO" w:eastAsia="ro-RO"/>
              </w:rPr>
            </w:pPr>
            <w:r>
              <w:rPr>
                <w:rFonts w:ascii="Times New Roman" w:eastAsia="Times New Roman" w:hAnsi="Times New Roman" w:cs="Times New Roman"/>
                <w:sz w:val="27"/>
                <w:szCs w:val="27"/>
                <w:lang w:val="ro-RO" w:eastAsia="ro-RO"/>
              </w:rPr>
              <w:t>Dacă ne referim la alte tipuri de zahar (</w:t>
            </w:r>
            <w:r w:rsidR="003E76B2" w:rsidRPr="003E76B2">
              <w:rPr>
                <w:rFonts w:ascii="Times New Roman" w:eastAsia="Times New Roman" w:hAnsi="Times New Roman" w:cs="Times New Roman"/>
                <w:bCs/>
                <w:sz w:val="27"/>
                <w:szCs w:val="27"/>
                <w:lang w:val="ro-RO" w:eastAsia="ro-RO"/>
              </w:rPr>
              <w:t>inclusiv lactoza</w:t>
            </w:r>
            <w:r w:rsidR="009060C4">
              <w:rPr>
                <w:rFonts w:ascii="Times New Roman" w:eastAsia="Times New Roman" w:hAnsi="Times New Roman" w:cs="Times New Roman"/>
                <w:bCs/>
                <w:sz w:val="27"/>
                <w:szCs w:val="27"/>
                <w:lang w:val="ro-RO" w:eastAsia="ro-RO"/>
              </w:rPr>
              <w:t>, maltoza, glucoza si fructoza levuloza</w:t>
            </w:r>
            <w:r w:rsidR="003E76B2" w:rsidRPr="003E76B2">
              <w:rPr>
                <w:rFonts w:ascii="Times New Roman" w:eastAsia="Times New Roman" w:hAnsi="Times New Roman" w:cs="Times New Roman"/>
                <w:bCs/>
                <w:sz w:val="27"/>
                <w:szCs w:val="27"/>
                <w:lang w:val="ro-RO" w:eastAsia="ro-RO"/>
              </w:rPr>
              <w:t xml:space="preserve">, chimic pure, in stare solida; siropuri de zahar la care nu s-au </w:t>
            </w:r>
            <w:r w:rsidR="009060C4" w:rsidRPr="003E76B2">
              <w:rPr>
                <w:rFonts w:ascii="Times New Roman" w:eastAsia="Times New Roman" w:hAnsi="Times New Roman" w:cs="Times New Roman"/>
                <w:bCs/>
                <w:sz w:val="27"/>
                <w:szCs w:val="27"/>
                <w:lang w:val="ro-RO" w:eastAsia="ro-RO"/>
              </w:rPr>
              <w:t>adăugat</w:t>
            </w:r>
            <w:r w:rsidR="003E76B2" w:rsidRPr="003E76B2">
              <w:rPr>
                <w:rFonts w:ascii="Times New Roman" w:eastAsia="Times New Roman" w:hAnsi="Times New Roman" w:cs="Times New Roman"/>
                <w:bCs/>
                <w:sz w:val="27"/>
                <w:szCs w:val="27"/>
                <w:lang w:val="ro-RO" w:eastAsia="ro-RO"/>
              </w:rPr>
              <w:t xml:space="preserve"> </w:t>
            </w:r>
            <w:r w:rsidR="009060C4" w:rsidRPr="003E76B2">
              <w:rPr>
                <w:rFonts w:ascii="Times New Roman" w:eastAsia="Times New Roman" w:hAnsi="Times New Roman" w:cs="Times New Roman"/>
                <w:bCs/>
                <w:sz w:val="27"/>
                <w:szCs w:val="27"/>
                <w:lang w:val="ro-RO" w:eastAsia="ro-RO"/>
              </w:rPr>
              <w:t>aromatizați</w:t>
            </w:r>
            <w:r w:rsidR="003E76B2" w:rsidRPr="003E76B2">
              <w:rPr>
                <w:rFonts w:ascii="Times New Roman" w:eastAsia="Times New Roman" w:hAnsi="Times New Roman" w:cs="Times New Roman"/>
                <w:bCs/>
                <w:sz w:val="27"/>
                <w:szCs w:val="27"/>
                <w:lang w:val="ro-RO" w:eastAsia="ro-RO"/>
              </w:rPr>
              <w:t xml:space="preserve"> sau </w:t>
            </w:r>
            <w:r w:rsidR="009060C4" w:rsidRPr="003E76B2">
              <w:rPr>
                <w:rFonts w:ascii="Times New Roman" w:eastAsia="Times New Roman" w:hAnsi="Times New Roman" w:cs="Times New Roman"/>
                <w:bCs/>
                <w:sz w:val="27"/>
                <w:szCs w:val="27"/>
                <w:lang w:val="ro-RO" w:eastAsia="ro-RO"/>
              </w:rPr>
              <w:t>coloranți</w:t>
            </w:r>
            <w:r w:rsidR="003E76B2" w:rsidRPr="003E76B2">
              <w:rPr>
                <w:rFonts w:ascii="Times New Roman" w:eastAsia="Times New Roman" w:hAnsi="Times New Roman" w:cs="Times New Roman"/>
                <w:bCs/>
                <w:sz w:val="27"/>
                <w:szCs w:val="27"/>
                <w:lang w:val="ro-RO" w:eastAsia="ro-RO"/>
              </w:rPr>
              <w:t xml:space="preserve">; </w:t>
            </w:r>
            <w:r w:rsidR="009060C4" w:rsidRPr="003E76B2">
              <w:rPr>
                <w:rFonts w:ascii="Times New Roman" w:eastAsia="Times New Roman" w:hAnsi="Times New Roman" w:cs="Times New Roman"/>
                <w:bCs/>
                <w:sz w:val="27"/>
                <w:szCs w:val="27"/>
                <w:lang w:val="ro-RO" w:eastAsia="ro-RO"/>
              </w:rPr>
              <w:t>înlocuitori</w:t>
            </w:r>
            <w:r w:rsidR="003E76B2" w:rsidRPr="003E76B2">
              <w:rPr>
                <w:rFonts w:ascii="Times New Roman" w:eastAsia="Times New Roman" w:hAnsi="Times New Roman" w:cs="Times New Roman"/>
                <w:bCs/>
                <w:sz w:val="27"/>
                <w:szCs w:val="27"/>
                <w:lang w:val="ro-RO" w:eastAsia="ro-RO"/>
              </w:rPr>
              <w:t xml:space="preserve"> de miere, chiar </w:t>
            </w:r>
            <w:r w:rsidR="009060C4" w:rsidRPr="003E76B2">
              <w:rPr>
                <w:rFonts w:ascii="Times New Roman" w:eastAsia="Times New Roman" w:hAnsi="Times New Roman" w:cs="Times New Roman"/>
                <w:bCs/>
                <w:sz w:val="27"/>
                <w:szCs w:val="27"/>
                <w:lang w:val="ro-RO" w:eastAsia="ro-RO"/>
              </w:rPr>
              <w:t>amestecați</w:t>
            </w:r>
            <w:r w:rsidR="003E76B2" w:rsidRPr="003E76B2">
              <w:rPr>
                <w:rFonts w:ascii="Times New Roman" w:eastAsia="Times New Roman" w:hAnsi="Times New Roman" w:cs="Times New Roman"/>
                <w:bCs/>
                <w:sz w:val="27"/>
                <w:szCs w:val="27"/>
                <w:lang w:val="ro-RO" w:eastAsia="ro-RO"/>
              </w:rPr>
              <w:t xml:space="preserve"> cu miere naturala; zaharuri si melase caramelizate</w:t>
            </w:r>
            <w:r w:rsidR="009060C4">
              <w:rPr>
                <w:rFonts w:ascii="Times New Roman" w:eastAsia="Times New Roman" w:hAnsi="Times New Roman" w:cs="Times New Roman"/>
                <w:bCs/>
                <w:sz w:val="27"/>
                <w:szCs w:val="27"/>
                <w:lang w:val="ro-RO" w:eastAsia="ro-RO"/>
              </w:rPr>
              <w:t xml:space="preserve">), </w:t>
            </w:r>
            <w:r w:rsidR="00AF536C">
              <w:rPr>
                <w:rFonts w:ascii="Times New Roman" w:eastAsia="Times New Roman" w:hAnsi="Times New Roman" w:cs="Times New Roman"/>
                <w:bCs/>
                <w:sz w:val="27"/>
                <w:szCs w:val="27"/>
                <w:lang w:val="ro-RO" w:eastAsia="ro-RO"/>
              </w:rPr>
              <w:t xml:space="preserve">producerea autohtonă a acestora constituie nici 10% din cantitatea importată. Majoritatea </w:t>
            </w:r>
            <w:r w:rsidR="009060C4">
              <w:rPr>
                <w:rFonts w:ascii="Times New Roman" w:eastAsia="Times New Roman" w:hAnsi="Times New Roman" w:cs="Times New Roman"/>
                <w:bCs/>
                <w:sz w:val="27"/>
                <w:szCs w:val="27"/>
                <w:lang w:val="ro-RO" w:eastAsia="ro-RO"/>
              </w:rPr>
              <w:t xml:space="preserve">acestora sunt importate din țările CSI (Federația Rusă și Ucraina). Din Țările UE se importa cantități mult mai mici, cantități mai mari fiind importate din </w:t>
            </w:r>
            <w:r w:rsidR="0086501D">
              <w:rPr>
                <w:rFonts w:ascii="Times New Roman" w:eastAsia="Times New Roman" w:hAnsi="Times New Roman" w:cs="Times New Roman"/>
                <w:bCs/>
                <w:sz w:val="27"/>
                <w:szCs w:val="27"/>
                <w:lang w:val="ro-RO" w:eastAsia="ro-RO"/>
              </w:rPr>
              <w:t>Germania, Italia, Bulgaria ș.a. Importul și exportul pentru anii 2020-202</w:t>
            </w:r>
            <w:r w:rsidR="003E09E9">
              <w:rPr>
                <w:rFonts w:ascii="Times New Roman" w:eastAsia="Times New Roman" w:hAnsi="Times New Roman" w:cs="Times New Roman"/>
                <w:bCs/>
                <w:sz w:val="27"/>
                <w:szCs w:val="27"/>
                <w:lang w:val="ro-RO" w:eastAsia="ro-RO"/>
              </w:rPr>
              <w:t>2</w:t>
            </w:r>
            <w:r w:rsidR="0086501D">
              <w:rPr>
                <w:rFonts w:ascii="Times New Roman" w:eastAsia="Times New Roman" w:hAnsi="Times New Roman" w:cs="Times New Roman"/>
                <w:bCs/>
                <w:sz w:val="27"/>
                <w:szCs w:val="27"/>
                <w:lang w:val="ro-RO" w:eastAsia="ro-RO"/>
              </w:rPr>
              <w:t xml:space="preserve"> este prezentat </w:t>
            </w:r>
            <w:r w:rsidR="00AF536C">
              <w:rPr>
                <w:rFonts w:ascii="Times New Roman" w:eastAsia="Times New Roman" w:hAnsi="Times New Roman" w:cs="Times New Roman"/>
                <w:bCs/>
                <w:sz w:val="27"/>
                <w:szCs w:val="27"/>
                <w:lang w:val="ro-RO" w:eastAsia="ro-RO"/>
              </w:rPr>
              <w:t xml:space="preserve">Figura </w:t>
            </w:r>
            <w:r w:rsidR="0086501D">
              <w:rPr>
                <w:rFonts w:ascii="Times New Roman" w:eastAsia="Times New Roman" w:hAnsi="Times New Roman" w:cs="Times New Roman"/>
                <w:bCs/>
                <w:sz w:val="27"/>
                <w:szCs w:val="27"/>
                <w:lang w:val="ro-RO" w:eastAsia="ro-RO"/>
              </w:rPr>
              <w:t>3.</w:t>
            </w:r>
          </w:p>
          <w:p w14:paraId="4E631DE2" w14:textId="77777777" w:rsidR="00A62756" w:rsidRPr="003E76B2" w:rsidRDefault="00A62756" w:rsidP="00163426">
            <w:pPr>
              <w:spacing w:after="0" w:line="240" w:lineRule="auto"/>
              <w:ind w:firstLine="567"/>
              <w:jc w:val="both"/>
              <w:rPr>
                <w:rFonts w:ascii="Times New Roman" w:eastAsia="Times New Roman" w:hAnsi="Times New Roman" w:cs="Times New Roman"/>
                <w:sz w:val="27"/>
                <w:szCs w:val="27"/>
                <w:lang w:val="ro-RO" w:eastAsia="ro-RO"/>
              </w:rPr>
            </w:pPr>
          </w:p>
          <w:p w14:paraId="103194F0" w14:textId="4226B88E" w:rsidR="006B34F6" w:rsidRDefault="006B34F6" w:rsidP="006B34F6">
            <w:pPr>
              <w:spacing w:after="0" w:line="240" w:lineRule="auto"/>
              <w:ind w:firstLine="2"/>
              <w:jc w:val="both"/>
              <w:rPr>
                <w:rFonts w:ascii="Times New Roman" w:eastAsia="Times New Roman" w:hAnsi="Times New Roman" w:cs="Times New Roman"/>
                <w:sz w:val="27"/>
                <w:szCs w:val="27"/>
                <w:lang w:val="ro-RO" w:eastAsia="ro-RO"/>
              </w:rPr>
            </w:pPr>
            <w:r>
              <w:rPr>
                <w:noProof/>
                <w:lang w:val="ro-RO" w:eastAsia="ro-RO"/>
              </w:rPr>
              <w:drawing>
                <wp:inline distT="0" distB="0" distL="0" distR="0" wp14:anchorId="6282EB1D" wp14:editId="76380B3E">
                  <wp:extent cx="6011545" cy="2879677"/>
                  <wp:effectExtent l="0" t="0" r="8255" b="16510"/>
                  <wp:docPr id="4"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2B8451" w14:textId="6EB1B6F8" w:rsidR="006B34F6" w:rsidRPr="0086501D" w:rsidRDefault="0086501D" w:rsidP="00163426">
            <w:pPr>
              <w:spacing w:after="0" w:line="240" w:lineRule="auto"/>
              <w:ind w:firstLine="567"/>
              <w:jc w:val="both"/>
              <w:rPr>
                <w:rFonts w:ascii="Times New Roman" w:eastAsia="Times New Roman" w:hAnsi="Times New Roman" w:cs="Times New Roman"/>
                <w:sz w:val="27"/>
                <w:szCs w:val="27"/>
                <w:lang w:eastAsia="ro-RO"/>
              </w:rPr>
            </w:pPr>
            <w:r>
              <w:rPr>
                <w:rFonts w:ascii="Times New Roman" w:eastAsia="Times New Roman" w:hAnsi="Times New Roman" w:cs="Times New Roman"/>
                <w:sz w:val="27"/>
                <w:szCs w:val="27"/>
                <w:lang w:val="ro-RO" w:eastAsia="ro-RO"/>
              </w:rPr>
              <w:t xml:space="preserve">Figura 3 </w:t>
            </w:r>
            <w:r w:rsidRPr="0086501D">
              <w:rPr>
                <w:rFonts w:ascii="Times New Roman" w:eastAsia="Times New Roman" w:hAnsi="Times New Roman" w:cs="Times New Roman"/>
                <w:sz w:val="27"/>
                <w:szCs w:val="27"/>
                <w:lang w:val="ro-RO" w:eastAsia="ro-RO"/>
              </w:rPr>
              <w:t>Importul și exportul de alte tipuri de zahar, pentru anii 2020-202</w:t>
            </w:r>
            <w:r w:rsidR="003E09E9">
              <w:rPr>
                <w:rFonts w:ascii="Times New Roman" w:eastAsia="Times New Roman" w:hAnsi="Times New Roman" w:cs="Times New Roman"/>
                <w:sz w:val="27"/>
                <w:szCs w:val="27"/>
                <w:lang w:val="ro-RO" w:eastAsia="ro-RO"/>
              </w:rPr>
              <w:t>2</w:t>
            </w:r>
            <w:r w:rsidR="00AF536C">
              <w:rPr>
                <w:rFonts w:ascii="Times New Roman" w:eastAsia="Times New Roman" w:hAnsi="Times New Roman" w:cs="Times New Roman"/>
                <w:sz w:val="27"/>
                <w:szCs w:val="27"/>
                <w:lang w:val="ro-RO" w:eastAsia="ro-RO"/>
              </w:rPr>
              <w:t>.</w:t>
            </w:r>
          </w:p>
          <w:p w14:paraId="6AC165AA" w14:textId="51DF8EFC" w:rsidR="003E76B2" w:rsidRPr="003E09E9" w:rsidRDefault="003E76B2" w:rsidP="003E76B2">
            <w:pPr>
              <w:spacing w:after="0" w:line="240" w:lineRule="auto"/>
              <w:ind w:firstLine="2"/>
              <w:jc w:val="both"/>
              <w:rPr>
                <w:rFonts w:ascii="Times New Roman" w:eastAsia="Times New Roman" w:hAnsi="Times New Roman" w:cs="Times New Roman"/>
                <w:sz w:val="27"/>
                <w:szCs w:val="27"/>
                <w:lang w:eastAsia="ro-RO"/>
              </w:rPr>
            </w:pPr>
          </w:p>
          <w:p w14:paraId="6649CCE0" w14:textId="3A3EB99D" w:rsidR="00AF536C" w:rsidRDefault="0086501D" w:rsidP="00D901BC">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Orezul este </w:t>
            </w:r>
            <w:r w:rsidR="003532D7">
              <w:rPr>
                <w:rFonts w:ascii="Times New Roman" w:eastAsia="Times New Roman" w:hAnsi="Times New Roman" w:cs="Times New Roman"/>
                <w:sz w:val="27"/>
                <w:szCs w:val="27"/>
                <w:lang w:val="ro-RO" w:eastAsia="ro-RO"/>
              </w:rPr>
              <w:t xml:space="preserve">practic </w:t>
            </w:r>
            <w:r>
              <w:rPr>
                <w:rFonts w:ascii="Times New Roman" w:eastAsia="Times New Roman" w:hAnsi="Times New Roman" w:cs="Times New Roman"/>
                <w:sz w:val="27"/>
                <w:szCs w:val="27"/>
                <w:lang w:val="ro-RO" w:eastAsia="ro-RO"/>
              </w:rPr>
              <w:t>un produs de import,</w:t>
            </w:r>
            <w:r w:rsidR="003532D7">
              <w:rPr>
                <w:rFonts w:ascii="Times New Roman" w:eastAsia="Times New Roman" w:hAnsi="Times New Roman" w:cs="Times New Roman"/>
                <w:sz w:val="27"/>
                <w:szCs w:val="27"/>
                <w:lang w:val="ro-RO" w:eastAsia="ro-RO"/>
              </w:rPr>
              <w:t xml:space="preserve"> anual se importă peste</w:t>
            </w:r>
            <w:r w:rsidR="00D901BC">
              <w:rPr>
                <w:rFonts w:ascii="Times New Roman" w:eastAsia="Times New Roman" w:hAnsi="Times New Roman" w:cs="Times New Roman"/>
                <w:sz w:val="27"/>
                <w:szCs w:val="27"/>
                <w:lang w:val="ro-RO" w:eastAsia="ro-RO"/>
              </w:rPr>
              <w:t xml:space="preserve"> 9</w:t>
            </w:r>
            <w:r w:rsidR="003532D7">
              <w:rPr>
                <w:rFonts w:ascii="Times New Roman" w:eastAsia="Times New Roman" w:hAnsi="Times New Roman" w:cs="Times New Roman"/>
                <w:sz w:val="27"/>
                <w:szCs w:val="27"/>
                <w:lang w:val="ro-RO" w:eastAsia="ro-RO"/>
              </w:rPr>
              <w:t xml:space="preserve"> mii tone.</w:t>
            </w:r>
            <w:r w:rsidR="00D901BC">
              <w:rPr>
                <w:rFonts w:ascii="Times New Roman" w:eastAsia="Times New Roman" w:hAnsi="Times New Roman" w:cs="Times New Roman"/>
                <w:sz w:val="27"/>
                <w:szCs w:val="27"/>
                <w:lang w:val="ro-RO" w:eastAsia="ro-RO"/>
              </w:rPr>
              <w:t xml:space="preserve"> </w:t>
            </w:r>
            <w:r w:rsidR="00AF536C">
              <w:rPr>
                <w:rFonts w:ascii="Times New Roman" w:eastAsia="Times New Roman" w:hAnsi="Times New Roman" w:cs="Times New Roman"/>
                <w:sz w:val="27"/>
                <w:szCs w:val="27"/>
                <w:lang w:val="ro-RO" w:eastAsia="ro-RO"/>
              </w:rPr>
              <w:t>În ultimii ani se atesta o micșorare a cantităților de orez importate din</w:t>
            </w:r>
            <w:r w:rsidR="00D901BC">
              <w:rPr>
                <w:rFonts w:ascii="Times New Roman" w:eastAsia="Times New Roman" w:hAnsi="Times New Roman" w:cs="Times New Roman"/>
                <w:sz w:val="27"/>
                <w:szCs w:val="27"/>
                <w:lang w:val="ro-RO" w:eastAsia="ro-RO"/>
              </w:rPr>
              <w:t xml:space="preserve"> țările din Asia</w:t>
            </w:r>
            <w:r w:rsidR="00AF536C">
              <w:rPr>
                <w:rFonts w:ascii="Times New Roman" w:eastAsia="Times New Roman" w:hAnsi="Times New Roman" w:cs="Times New Roman"/>
                <w:sz w:val="27"/>
                <w:szCs w:val="27"/>
                <w:lang w:val="ro-RO" w:eastAsia="ro-RO"/>
              </w:rPr>
              <w:t xml:space="preserve"> și o </w:t>
            </w:r>
            <w:r w:rsidR="000F3101">
              <w:rPr>
                <w:rFonts w:ascii="Times New Roman" w:eastAsia="Times New Roman" w:hAnsi="Times New Roman" w:cs="Times New Roman"/>
                <w:sz w:val="27"/>
                <w:szCs w:val="27"/>
                <w:lang w:val="ro-RO" w:eastAsia="ro-RO"/>
              </w:rPr>
              <w:t>creștere</w:t>
            </w:r>
            <w:r w:rsidR="00AF536C">
              <w:rPr>
                <w:rFonts w:ascii="Times New Roman" w:eastAsia="Times New Roman" w:hAnsi="Times New Roman" w:cs="Times New Roman"/>
                <w:sz w:val="27"/>
                <w:szCs w:val="27"/>
                <w:lang w:val="ro-RO" w:eastAsia="ro-RO"/>
              </w:rPr>
              <w:t xml:space="preserve"> a importurilor de orez din Europa</w:t>
            </w:r>
            <w:r w:rsidR="005C0093">
              <w:rPr>
                <w:rFonts w:ascii="Times New Roman" w:eastAsia="Times New Roman" w:hAnsi="Times New Roman" w:cs="Times New Roman"/>
                <w:sz w:val="27"/>
                <w:szCs w:val="27"/>
                <w:lang w:val="ro-RO" w:eastAsia="ro-RO"/>
              </w:rPr>
              <w:t>, a se vedea Figura 4</w:t>
            </w:r>
            <w:r w:rsidR="00D901BC">
              <w:rPr>
                <w:rFonts w:ascii="Times New Roman" w:eastAsia="Times New Roman" w:hAnsi="Times New Roman" w:cs="Times New Roman"/>
                <w:sz w:val="27"/>
                <w:szCs w:val="27"/>
                <w:lang w:val="ro-RO" w:eastAsia="ro-RO"/>
              </w:rPr>
              <w:t>. Din țările UE, orezul preponderent este importat din România, Italia, Grecia Bulgaria etc, dacă ne referim la tarile CSI – Federația Rusă și Ucraina</w:t>
            </w:r>
            <w:r w:rsidR="00AF536C">
              <w:rPr>
                <w:rFonts w:ascii="Times New Roman" w:eastAsia="Times New Roman" w:hAnsi="Times New Roman" w:cs="Times New Roman"/>
                <w:sz w:val="27"/>
                <w:szCs w:val="27"/>
                <w:lang w:val="ro-RO" w:eastAsia="ro-RO"/>
              </w:rPr>
              <w:t>, iar celelalte state- India, China, Vietnam, Pakistan și altele</w:t>
            </w:r>
            <w:r w:rsidR="00D901BC">
              <w:rPr>
                <w:rFonts w:ascii="Times New Roman" w:eastAsia="Times New Roman" w:hAnsi="Times New Roman" w:cs="Times New Roman"/>
                <w:sz w:val="27"/>
                <w:szCs w:val="27"/>
                <w:lang w:val="ro-RO" w:eastAsia="ro-RO"/>
              </w:rPr>
              <w:t xml:space="preserve">. </w:t>
            </w:r>
          </w:p>
          <w:p w14:paraId="66AFEACF" w14:textId="3845AC28" w:rsidR="00DD524F" w:rsidRPr="007C397F" w:rsidRDefault="00D901BC" w:rsidP="00D901BC">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În Moldova orezul de obicei se preambalează. În contextul celor menționate este esențial elaborarea</w:t>
            </w:r>
            <w:r w:rsidR="0059017C" w:rsidRPr="007C397F">
              <w:rPr>
                <w:rFonts w:ascii="Times New Roman" w:eastAsia="Times New Roman" w:hAnsi="Times New Roman" w:cs="Times New Roman"/>
                <w:sz w:val="27"/>
                <w:szCs w:val="27"/>
                <w:lang w:val="ro-RO" w:eastAsia="ro-RO"/>
              </w:rPr>
              <w:t xml:space="preserve"> un</w:t>
            </w:r>
            <w:r>
              <w:rPr>
                <w:rFonts w:ascii="Times New Roman" w:eastAsia="Times New Roman" w:hAnsi="Times New Roman" w:cs="Times New Roman"/>
                <w:sz w:val="27"/>
                <w:szCs w:val="27"/>
                <w:lang w:val="ro-RO" w:eastAsia="ro-RO"/>
              </w:rPr>
              <w:t>ui</w:t>
            </w:r>
            <w:r w:rsidR="0059017C" w:rsidRPr="007C397F">
              <w:rPr>
                <w:rFonts w:ascii="Times New Roman" w:eastAsia="Times New Roman" w:hAnsi="Times New Roman" w:cs="Times New Roman"/>
                <w:sz w:val="27"/>
                <w:szCs w:val="27"/>
                <w:lang w:val="ro-RO" w:eastAsia="ro-RO"/>
              </w:rPr>
              <w:t xml:space="preserve"> cadru normativ care să stabilească cerințe clare pentru toți actorii implicați, </w:t>
            </w:r>
            <w:r w:rsidR="00BD69E7" w:rsidRPr="007C397F">
              <w:rPr>
                <w:rFonts w:ascii="Times New Roman" w:eastAsia="Times New Roman" w:hAnsi="Times New Roman" w:cs="Times New Roman"/>
                <w:sz w:val="27"/>
                <w:szCs w:val="27"/>
                <w:lang w:val="ro-RO" w:eastAsia="ro-RO"/>
              </w:rPr>
              <w:t xml:space="preserve">dar si pentru introducerea pe piață a unor produse sigure, care să nu pună în pericol sănătatea </w:t>
            </w:r>
            <w:r>
              <w:rPr>
                <w:rFonts w:ascii="Times New Roman" w:eastAsia="Times New Roman" w:hAnsi="Times New Roman" w:cs="Times New Roman"/>
                <w:sz w:val="27"/>
                <w:szCs w:val="27"/>
                <w:lang w:val="ro-RO" w:eastAsia="ro-RO"/>
              </w:rPr>
              <w:t>ș</w:t>
            </w:r>
            <w:r w:rsidR="00BD69E7" w:rsidRPr="007C397F">
              <w:rPr>
                <w:rFonts w:ascii="Times New Roman" w:eastAsia="Times New Roman" w:hAnsi="Times New Roman" w:cs="Times New Roman"/>
                <w:sz w:val="27"/>
                <w:szCs w:val="27"/>
                <w:lang w:val="ro-RO" w:eastAsia="ro-RO"/>
              </w:rPr>
              <w:t>i viața consumatorilor.</w:t>
            </w:r>
            <w:r>
              <w:rPr>
                <w:rFonts w:ascii="Times New Roman" w:eastAsia="Times New Roman" w:hAnsi="Times New Roman" w:cs="Times New Roman"/>
                <w:sz w:val="27"/>
                <w:szCs w:val="27"/>
                <w:lang w:val="ro-RO" w:eastAsia="ro-RO"/>
              </w:rPr>
              <w:t xml:space="preserve"> </w:t>
            </w:r>
          </w:p>
          <w:p w14:paraId="05D000BD" w14:textId="2C231304" w:rsidR="00DD524F" w:rsidRPr="007C397F" w:rsidRDefault="002D0D14" w:rsidP="003532D7">
            <w:pPr>
              <w:spacing w:after="0" w:line="240" w:lineRule="auto"/>
              <w:ind w:firstLine="2"/>
              <w:jc w:val="both"/>
              <w:rPr>
                <w:rFonts w:ascii="Times New Roman" w:eastAsia="Times New Roman" w:hAnsi="Times New Roman" w:cs="Times New Roman"/>
                <w:sz w:val="27"/>
                <w:szCs w:val="27"/>
                <w:lang w:val="ro-RO" w:eastAsia="ro-RO"/>
              </w:rPr>
            </w:pPr>
            <w:r>
              <w:rPr>
                <w:noProof/>
                <w:lang w:val="ro-RO" w:eastAsia="ro-RO"/>
              </w:rPr>
              <w:lastRenderedPageBreak/>
              <w:drawing>
                <wp:anchor distT="0" distB="0" distL="114300" distR="114300" simplePos="0" relativeHeight="251659264" behindDoc="0" locked="0" layoutInCell="1" allowOverlap="1" wp14:anchorId="3B457030" wp14:editId="184ED76F">
                  <wp:simplePos x="0" y="0"/>
                  <wp:positionH relativeFrom="column">
                    <wp:posOffset>189230</wp:posOffset>
                  </wp:positionH>
                  <wp:positionV relativeFrom="paragraph">
                    <wp:posOffset>121285</wp:posOffset>
                  </wp:positionV>
                  <wp:extent cx="5649595" cy="2876550"/>
                  <wp:effectExtent l="0" t="0" r="8255" b="0"/>
                  <wp:wrapTopAndBottom/>
                  <wp:docPr id="5" name="Diagramă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Pr>
                <w:rFonts w:ascii="Times New Roman" w:eastAsia="Times New Roman" w:hAnsi="Times New Roman" w:cs="Times New Roman"/>
                <w:sz w:val="27"/>
                <w:szCs w:val="27"/>
                <w:lang w:val="ro-RO" w:eastAsia="ro-RO"/>
              </w:rPr>
              <w:t>Figura 4. Importul de orez pentru anii 2020-2022.</w:t>
            </w:r>
          </w:p>
          <w:p w14:paraId="6F598EAA" w14:textId="63EA3AE5" w:rsidR="00DC6284" w:rsidRPr="007C397F" w:rsidRDefault="00DC6284" w:rsidP="00EF7C9D">
            <w:pPr>
              <w:spacing w:after="0" w:line="240" w:lineRule="auto"/>
              <w:ind w:firstLine="567"/>
              <w:jc w:val="both"/>
              <w:rPr>
                <w:rFonts w:ascii="Times New Roman" w:eastAsia="Times New Roman" w:hAnsi="Times New Roman" w:cs="Times New Roman"/>
                <w:sz w:val="27"/>
                <w:szCs w:val="27"/>
                <w:lang w:val="ro-RO" w:eastAsia="ro-RO"/>
              </w:rPr>
            </w:pPr>
          </w:p>
        </w:tc>
      </w:tr>
      <w:tr w:rsidR="00F85116" w:rsidRPr="007C397F" w14:paraId="5015EE5A"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2BF77A27"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 xml:space="preserve">c) </w:t>
            </w:r>
            <w:r w:rsidR="009C435A" w:rsidRPr="007C397F">
              <w:rPr>
                <w:rFonts w:ascii="Times New Roman" w:eastAsia="Times New Roman" w:hAnsi="Times New Roman" w:cs="Times New Roman"/>
                <w:sz w:val="27"/>
                <w:szCs w:val="27"/>
                <w:lang w:val="ro-RO" w:eastAsia="ro-RO"/>
              </w:rPr>
              <w:t>Expuneți</w:t>
            </w:r>
            <w:r w:rsidRPr="007C397F">
              <w:rPr>
                <w:rFonts w:ascii="Times New Roman" w:eastAsia="Times New Roman" w:hAnsi="Times New Roman" w:cs="Times New Roman"/>
                <w:sz w:val="27"/>
                <w:szCs w:val="27"/>
                <w:lang w:val="ro-RO" w:eastAsia="ro-RO"/>
              </w:rPr>
              <w:t xml:space="preserve"> clar cauzele care au dus la </w:t>
            </w:r>
            <w:r w:rsidR="009C435A" w:rsidRPr="007C397F">
              <w:rPr>
                <w:rFonts w:ascii="Times New Roman" w:eastAsia="Times New Roman" w:hAnsi="Times New Roman" w:cs="Times New Roman"/>
                <w:sz w:val="27"/>
                <w:szCs w:val="27"/>
                <w:lang w:val="ro-RO" w:eastAsia="ro-RO"/>
              </w:rPr>
              <w:t>apariția</w:t>
            </w:r>
            <w:r w:rsidRPr="007C397F">
              <w:rPr>
                <w:rFonts w:ascii="Times New Roman" w:eastAsia="Times New Roman" w:hAnsi="Times New Roman" w:cs="Times New Roman"/>
                <w:sz w:val="27"/>
                <w:szCs w:val="27"/>
                <w:lang w:val="ro-RO" w:eastAsia="ro-RO"/>
              </w:rPr>
              <w:t xml:space="preserve"> problemei</w:t>
            </w:r>
          </w:p>
        </w:tc>
      </w:tr>
      <w:tr w:rsidR="00F85116" w:rsidRPr="007C397F" w14:paraId="463C550A"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465D7C5" w14:textId="6AC84F6A" w:rsidR="00406F3B" w:rsidRPr="008A7EC8" w:rsidRDefault="00406F3B" w:rsidP="00406F3B">
            <w:pPr>
              <w:spacing w:after="0" w:line="240" w:lineRule="auto"/>
              <w:ind w:firstLine="567"/>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 xml:space="preserve">Necesitatea </w:t>
            </w:r>
            <w:r w:rsidR="00FF701D">
              <w:rPr>
                <w:rFonts w:ascii="Times New Roman" w:eastAsia="Times New Roman" w:hAnsi="Times New Roman" w:cs="Times New Roman"/>
                <w:bCs/>
                <w:sz w:val="27"/>
                <w:szCs w:val="27"/>
                <w:lang w:val="ro-RO" w:eastAsia="ro-RO"/>
              </w:rPr>
              <w:t>actualizării prevederilor cadrului normativ</w:t>
            </w:r>
            <w:r w:rsidRPr="007C397F">
              <w:rPr>
                <w:rFonts w:ascii="Times New Roman" w:eastAsia="Times New Roman" w:hAnsi="Times New Roman" w:cs="Times New Roman"/>
                <w:bCs/>
                <w:sz w:val="27"/>
                <w:szCs w:val="27"/>
                <w:lang w:val="ro-RO" w:eastAsia="ro-RO"/>
              </w:rPr>
              <w:t xml:space="preserve"> atât cerințelor la zi</w:t>
            </w:r>
            <w:r w:rsidR="00FF701D">
              <w:rPr>
                <w:rFonts w:ascii="Times New Roman" w:eastAsia="Times New Roman" w:hAnsi="Times New Roman" w:cs="Times New Roman"/>
                <w:bCs/>
                <w:sz w:val="27"/>
                <w:szCs w:val="27"/>
                <w:lang w:val="ro-RO" w:eastAsia="ro-RO"/>
              </w:rPr>
              <w:t>, inclusiv</w:t>
            </w:r>
            <w:r w:rsidR="009276ED">
              <w:rPr>
                <w:rFonts w:ascii="Times New Roman" w:eastAsia="Times New Roman" w:hAnsi="Times New Roman" w:cs="Times New Roman"/>
                <w:bCs/>
                <w:sz w:val="27"/>
                <w:szCs w:val="27"/>
                <w:lang w:val="ro-RO" w:eastAsia="ro-RO"/>
              </w:rPr>
              <w:t xml:space="preserve"> modificările operate la nomenclatura combinată a mărfurilor prin Legea 341/2022</w:t>
            </w:r>
            <w:r w:rsidR="006D374E">
              <w:rPr>
                <w:rFonts w:ascii="Times New Roman" w:eastAsia="Times New Roman" w:hAnsi="Times New Roman" w:cs="Times New Roman"/>
                <w:bCs/>
                <w:sz w:val="27"/>
                <w:szCs w:val="27"/>
                <w:lang w:val="ro-RO" w:eastAsia="ro-RO"/>
              </w:rPr>
              <w:t xml:space="preserve"> și a Legii </w:t>
            </w:r>
            <w:r w:rsidR="006D374E" w:rsidRPr="008A7EC8">
              <w:rPr>
                <w:rFonts w:ascii="Times New Roman" w:eastAsia="Times New Roman" w:hAnsi="Times New Roman" w:cs="Times New Roman"/>
                <w:bCs/>
                <w:sz w:val="27"/>
                <w:szCs w:val="27"/>
                <w:lang w:val="ro-RO" w:eastAsia="ro-RO"/>
              </w:rPr>
              <w:t>306/2018 privind sig</w:t>
            </w:r>
            <w:r w:rsidR="00EF7C9D" w:rsidRPr="008A7EC8">
              <w:rPr>
                <w:rFonts w:ascii="Times New Roman" w:eastAsia="Times New Roman" w:hAnsi="Times New Roman" w:cs="Times New Roman"/>
                <w:bCs/>
                <w:sz w:val="27"/>
                <w:szCs w:val="27"/>
                <w:lang w:val="ro-RO" w:eastAsia="ro-RO"/>
              </w:rPr>
              <w:t xml:space="preserve">uranța produselor alimentare, precum și în vederea implementării </w:t>
            </w:r>
            <w:r w:rsidR="00EF7C9D" w:rsidRPr="008A7EC8">
              <w:rPr>
                <w:rFonts w:ascii="Times New Roman" w:hAnsi="Times New Roman" w:cs="Times New Roman"/>
                <w:sz w:val="27"/>
                <w:szCs w:val="27"/>
                <w:lang w:val="ro-RO"/>
              </w:rPr>
              <w:t>punctelor 25 și 26 din Capitolul 11 – Agricultura și dezvoltarea rurală din Planul național de acțiuni pentru aderarea Republicii Moldova la Uniunea Europeană pe anii 2023-2027,aprobat pr</w:t>
            </w:r>
            <w:r w:rsidR="008A7EC8">
              <w:rPr>
                <w:rFonts w:ascii="Times New Roman" w:hAnsi="Times New Roman" w:cs="Times New Roman"/>
                <w:sz w:val="27"/>
                <w:szCs w:val="27"/>
                <w:lang w:val="ro-RO"/>
              </w:rPr>
              <w:t>in</w:t>
            </w:r>
            <w:r w:rsidR="00EF7C9D" w:rsidRPr="008A7EC8">
              <w:rPr>
                <w:rFonts w:ascii="Times New Roman" w:hAnsi="Times New Roman" w:cs="Times New Roman"/>
                <w:sz w:val="27"/>
                <w:szCs w:val="27"/>
                <w:lang w:val="ro-RO"/>
              </w:rPr>
              <w:t xml:space="preserve"> </w:t>
            </w:r>
            <w:r w:rsidR="008A7EC8" w:rsidRPr="008A7EC8">
              <w:rPr>
                <w:rFonts w:ascii="Times New Roman" w:hAnsi="Times New Roman" w:cs="Times New Roman"/>
                <w:sz w:val="27"/>
                <w:szCs w:val="27"/>
                <w:lang w:val="ro-RO"/>
              </w:rPr>
              <w:t>Hotărârea</w:t>
            </w:r>
            <w:r w:rsidR="00EF7C9D" w:rsidRPr="008A7EC8">
              <w:rPr>
                <w:rFonts w:ascii="Times New Roman" w:hAnsi="Times New Roman" w:cs="Times New Roman"/>
                <w:sz w:val="27"/>
                <w:szCs w:val="27"/>
                <w:lang w:val="ro-RO"/>
              </w:rPr>
              <w:t xml:space="preserve"> Guvernului nr. 829/2023.</w:t>
            </w:r>
          </w:p>
          <w:p w14:paraId="24D83D77" w14:textId="77777777" w:rsidR="00761C94" w:rsidRDefault="00406F3B" w:rsidP="0052563D">
            <w:pPr>
              <w:spacing w:after="0" w:line="240" w:lineRule="auto"/>
              <w:ind w:firstLine="567"/>
              <w:jc w:val="both"/>
              <w:rPr>
                <w:rStyle w:val="2"/>
                <w:rFonts w:eastAsiaTheme="majorEastAsia"/>
                <w:sz w:val="27"/>
                <w:szCs w:val="27"/>
              </w:rPr>
            </w:pPr>
            <w:r w:rsidRPr="008A7EC8">
              <w:rPr>
                <w:rFonts w:ascii="Times New Roman" w:eastAsia="Times New Roman" w:hAnsi="Times New Roman" w:cs="Times New Roman"/>
                <w:bCs/>
                <w:sz w:val="27"/>
                <w:szCs w:val="27"/>
                <w:lang w:val="ro-RO" w:eastAsia="ro-RO"/>
              </w:rPr>
              <w:t xml:space="preserve">Totodată, </w:t>
            </w:r>
            <w:r w:rsidR="00B96574" w:rsidRPr="008A7EC8">
              <w:rPr>
                <w:rFonts w:ascii="Times New Roman" w:eastAsia="Times New Roman" w:hAnsi="Times New Roman" w:cs="Times New Roman"/>
                <w:bCs/>
                <w:sz w:val="27"/>
                <w:szCs w:val="27"/>
                <w:lang w:val="ro-RO" w:eastAsia="ro-RO"/>
              </w:rPr>
              <w:t xml:space="preserve">mediul de afaceri </w:t>
            </w:r>
            <w:r w:rsidRPr="008A7EC8">
              <w:rPr>
                <w:rFonts w:ascii="Times New Roman" w:eastAsia="Times New Roman" w:hAnsi="Times New Roman" w:cs="Times New Roman"/>
                <w:bCs/>
                <w:sz w:val="27"/>
                <w:szCs w:val="27"/>
                <w:lang w:val="ro-RO" w:eastAsia="ro-RO"/>
              </w:rPr>
              <w:t>ș</w:t>
            </w:r>
            <w:r w:rsidR="00B96574" w:rsidRPr="008A7EC8">
              <w:rPr>
                <w:rFonts w:ascii="Times New Roman" w:eastAsia="Times New Roman" w:hAnsi="Times New Roman" w:cs="Times New Roman"/>
                <w:bCs/>
                <w:sz w:val="27"/>
                <w:szCs w:val="27"/>
                <w:lang w:val="ro-RO" w:eastAsia="ro-RO"/>
              </w:rPr>
              <w:t>i ANSA</w:t>
            </w:r>
            <w:r w:rsidRPr="008A7EC8">
              <w:rPr>
                <w:rFonts w:ascii="Times New Roman" w:eastAsia="Times New Roman" w:hAnsi="Times New Roman" w:cs="Times New Roman"/>
                <w:bCs/>
                <w:sz w:val="27"/>
                <w:szCs w:val="27"/>
                <w:lang w:val="ro-RO" w:eastAsia="ro-RO"/>
              </w:rPr>
              <w:t xml:space="preserve"> au înaintat mai multe</w:t>
            </w:r>
            <w:r w:rsidR="00B96574" w:rsidRPr="007C397F">
              <w:rPr>
                <w:rFonts w:ascii="Times New Roman" w:eastAsia="Times New Roman" w:hAnsi="Times New Roman" w:cs="Times New Roman"/>
                <w:bCs/>
                <w:sz w:val="27"/>
                <w:szCs w:val="27"/>
                <w:lang w:val="ro-RO" w:eastAsia="ro-RO"/>
              </w:rPr>
              <w:t xml:space="preserve"> </w:t>
            </w:r>
            <w:r w:rsidRPr="007C397F">
              <w:rPr>
                <w:rFonts w:ascii="Times New Roman" w:eastAsia="Times New Roman" w:hAnsi="Times New Roman" w:cs="Times New Roman"/>
                <w:bCs/>
                <w:sz w:val="27"/>
                <w:szCs w:val="27"/>
                <w:lang w:val="ro-RO" w:eastAsia="ro-RO"/>
              </w:rPr>
              <w:t xml:space="preserve">demersuri înaintare de </w:t>
            </w:r>
            <w:r w:rsidRPr="000F3101">
              <w:rPr>
                <w:rFonts w:ascii="Times New Roman" w:eastAsia="Times New Roman" w:hAnsi="Times New Roman" w:cs="Times New Roman"/>
                <w:bCs/>
                <w:sz w:val="27"/>
                <w:szCs w:val="27"/>
                <w:lang w:val="ro-RO" w:eastAsia="ro-RO"/>
              </w:rPr>
              <w:t xml:space="preserve">către </w:t>
            </w:r>
            <w:r w:rsidR="00B96574" w:rsidRPr="000F3101">
              <w:rPr>
                <w:rFonts w:ascii="Times New Roman" w:eastAsia="Times New Roman" w:hAnsi="Times New Roman" w:cs="Times New Roman"/>
                <w:bCs/>
                <w:sz w:val="27"/>
                <w:szCs w:val="27"/>
                <w:lang w:val="ro-RO" w:eastAsia="ro-RO"/>
              </w:rPr>
              <w:t xml:space="preserve">privind necesitatea de aducere în concordanță a prevederilor </w:t>
            </w:r>
            <w:r w:rsidR="00761C94" w:rsidRPr="000F3101">
              <w:rPr>
                <w:rFonts w:ascii="Times New Roman" w:eastAsia="Times New Roman" w:hAnsi="Times New Roman" w:cs="Times New Roman"/>
                <w:sz w:val="27"/>
                <w:szCs w:val="27"/>
                <w:lang w:val="ro-RO" w:eastAsia="ro-RO"/>
              </w:rPr>
              <w:t>Reglementări</w:t>
            </w:r>
            <w:r w:rsidR="009276ED" w:rsidRPr="000F3101">
              <w:rPr>
                <w:rFonts w:ascii="Times New Roman" w:eastAsia="Times New Roman" w:hAnsi="Times New Roman" w:cs="Times New Roman"/>
                <w:sz w:val="27"/>
                <w:szCs w:val="27"/>
                <w:lang w:val="ro-RO" w:eastAsia="ro-RO"/>
              </w:rPr>
              <w:t>lor</w:t>
            </w:r>
            <w:r w:rsidR="00761C94" w:rsidRPr="000F3101">
              <w:rPr>
                <w:rFonts w:ascii="Times New Roman" w:eastAsia="Times New Roman" w:hAnsi="Times New Roman" w:cs="Times New Roman"/>
                <w:sz w:val="27"/>
                <w:szCs w:val="27"/>
                <w:lang w:val="ro-RO" w:eastAsia="ro-RO"/>
              </w:rPr>
              <w:t xml:space="preserve"> tehnice, </w:t>
            </w:r>
            <w:r w:rsidR="00761C94" w:rsidRPr="000F3101">
              <w:rPr>
                <w:rFonts w:ascii="Times New Roman" w:hAnsi="Times New Roman" w:cs="Times New Roman"/>
                <w:bCs/>
                <w:sz w:val="27"/>
                <w:szCs w:val="27"/>
                <w:lang w:val="ro-RO" w:eastAsia="ja-JP"/>
              </w:rPr>
              <w:t xml:space="preserve">deoarece prevederile </w:t>
            </w:r>
            <w:r w:rsidR="00761C94" w:rsidRPr="000F3101">
              <w:rPr>
                <w:rFonts w:ascii="Times New Roman" w:eastAsia="Times New Roman" w:hAnsi="Times New Roman" w:cs="Times New Roman"/>
                <w:sz w:val="27"/>
                <w:szCs w:val="27"/>
                <w:lang w:val="ro-RO" w:eastAsia="ro-RO"/>
              </w:rPr>
              <w:t>și-au pierdut actualitatea,</w:t>
            </w:r>
            <w:r w:rsidR="00761C94" w:rsidRPr="000F3101">
              <w:rPr>
                <w:rFonts w:ascii="Times New Roman" w:hAnsi="Times New Roman" w:cs="Times New Roman"/>
                <w:bCs/>
                <w:sz w:val="27"/>
                <w:szCs w:val="27"/>
                <w:lang w:val="ro-RO" w:eastAsia="ja-JP"/>
              </w:rPr>
              <w:t xml:space="preserve"> ca urmare a modificării unor</w:t>
            </w:r>
            <w:r w:rsidR="00761C94" w:rsidRPr="000F3101">
              <w:rPr>
                <w:rStyle w:val="2"/>
                <w:rFonts w:eastAsiaTheme="majorEastAsia"/>
                <w:sz w:val="27"/>
                <w:szCs w:val="27"/>
              </w:rPr>
              <w:t xml:space="preserve"> acte normative precum: Leg</w:t>
            </w:r>
            <w:r w:rsidRPr="000F3101">
              <w:rPr>
                <w:rStyle w:val="2"/>
                <w:rFonts w:eastAsiaTheme="majorEastAsia"/>
                <w:sz w:val="27"/>
                <w:szCs w:val="27"/>
              </w:rPr>
              <w:t>ea</w:t>
            </w:r>
            <w:r w:rsidR="00761C94" w:rsidRPr="000F3101">
              <w:rPr>
                <w:rStyle w:val="2"/>
                <w:rFonts w:eastAsiaTheme="majorEastAsia"/>
                <w:sz w:val="27"/>
                <w:szCs w:val="27"/>
              </w:rPr>
              <w:t xml:space="preserve"> nr. 420/2006 privind activitatea de reglementare tehnică</w:t>
            </w:r>
            <w:r w:rsidR="00AF536C" w:rsidRPr="000F3101">
              <w:rPr>
                <w:rStyle w:val="2"/>
                <w:rFonts w:eastAsiaTheme="majorEastAsia"/>
                <w:sz w:val="27"/>
                <w:szCs w:val="27"/>
              </w:rPr>
              <w:t>, despre excluderea produselor alimentare din domeniul reglementat, a fost menționat și mai sus</w:t>
            </w:r>
            <w:r w:rsidR="005B0934" w:rsidRPr="000F3101">
              <w:rPr>
                <w:rStyle w:val="2"/>
                <w:rFonts w:eastAsiaTheme="majorEastAsia"/>
                <w:sz w:val="27"/>
                <w:szCs w:val="27"/>
              </w:rPr>
              <w:t xml:space="preserve">. În </w:t>
            </w:r>
            <w:r w:rsidR="000F3101" w:rsidRPr="000F3101">
              <w:rPr>
                <w:rStyle w:val="2"/>
                <w:rFonts w:eastAsiaTheme="majorEastAsia"/>
                <w:sz w:val="27"/>
                <w:szCs w:val="27"/>
              </w:rPr>
              <w:t>același</w:t>
            </w:r>
            <w:r w:rsidR="005B0934" w:rsidRPr="000F3101">
              <w:rPr>
                <w:rStyle w:val="2"/>
                <w:rFonts w:eastAsiaTheme="majorEastAsia"/>
                <w:sz w:val="27"/>
                <w:szCs w:val="27"/>
              </w:rPr>
              <w:t xml:space="preserve"> timp, au fost </w:t>
            </w:r>
            <w:r w:rsidR="00761C94" w:rsidRPr="000F3101">
              <w:rPr>
                <w:rStyle w:val="2"/>
                <w:rFonts w:eastAsiaTheme="majorEastAsia"/>
                <w:sz w:val="27"/>
                <w:szCs w:val="27"/>
              </w:rPr>
              <w:t>abrog</w:t>
            </w:r>
            <w:r w:rsidR="005B0934" w:rsidRPr="000F3101">
              <w:rPr>
                <w:rStyle w:val="2"/>
                <w:rFonts w:eastAsiaTheme="majorEastAsia"/>
                <w:sz w:val="27"/>
                <w:szCs w:val="27"/>
              </w:rPr>
              <w:t xml:space="preserve">ate </w:t>
            </w:r>
            <w:r w:rsidR="00761C94" w:rsidRPr="000F3101">
              <w:rPr>
                <w:rStyle w:val="2"/>
                <w:rFonts w:eastAsiaTheme="majorEastAsia"/>
                <w:sz w:val="27"/>
                <w:szCs w:val="27"/>
              </w:rPr>
              <w:t>un</w:t>
            </w:r>
            <w:r w:rsidR="005B0934" w:rsidRPr="000F3101">
              <w:rPr>
                <w:rStyle w:val="2"/>
                <w:rFonts w:eastAsiaTheme="majorEastAsia"/>
                <w:sz w:val="27"/>
                <w:szCs w:val="27"/>
              </w:rPr>
              <w:t>ele</w:t>
            </w:r>
            <w:r w:rsidR="00761C94" w:rsidRPr="000F3101">
              <w:rPr>
                <w:rStyle w:val="2"/>
                <w:rFonts w:eastAsiaTheme="majorEastAsia"/>
                <w:sz w:val="27"/>
                <w:szCs w:val="27"/>
              </w:rPr>
              <w:t xml:space="preserve"> acte normative precum: Legea 78/2004 privind produsele alimentare</w:t>
            </w:r>
            <w:r w:rsidR="000F3101" w:rsidRPr="000F3101">
              <w:rPr>
                <w:rStyle w:val="2"/>
                <w:rFonts w:eastAsiaTheme="majorEastAsia"/>
                <w:sz w:val="27"/>
                <w:szCs w:val="27"/>
              </w:rPr>
              <w:t xml:space="preserve"> și</w:t>
            </w:r>
            <w:r w:rsidR="00761C94" w:rsidRPr="000F3101">
              <w:rPr>
                <w:rStyle w:val="2"/>
                <w:rFonts w:eastAsiaTheme="majorEastAsia"/>
                <w:sz w:val="27"/>
                <w:szCs w:val="27"/>
              </w:rPr>
              <w:t xml:space="preserve"> </w:t>
            </w:r>
            <w:r w:rsidR="000F3101" w:rsidRPr="000F3101">
              <w:rPr>
                <w:rFonts w:ascii="Times New Roman" w:hAnsi="Times New Roman" w:cs="Times New Roman"/>
                <w:bCs/>
                <w:sz w:val="27"/>
                <w:szCs w:val="27"/>
                <w:lang w:val="ro-RO" w:eastAsia="ro-RO" w:bidi="ro-RO"/>
              </w:rPr>
              <w:t xml:space="preserve">Hotărârea Guvernului nr. </w:t>
            </w:r>
            <w:r w:rsidR="000F3101" w:rsidRPr="000F3101">
              <w:rPr>
                <w:rFonts w:ascii="Times New Roman" w:hAnsi="Times New Roman" w:cs="Times New Roman"/>
                <w:sz w:val="27"/>
                <w:szCs w:val="27"/>
                <w:lang w:val="ro-RO" w:eastAsia="ro-RO" w:bidi="ro-RO"/>
              </w:rPr>
              <w:t xml:space="preserve">Nr. 1191/2010 </w:t>
            </w:r>
            <w:r w:rsidR="000F3101" w:rsidRPr="000F3101">
              <w:rPr>
                <w:rFonts w:ascii="Times New Roman" w:eastAsiaTheme="majorEastAsia" w:hAnsi="Times New Roman" w:cs="Times New Roman"/>
                <w:bCs/>
                <w:sz w:val="27"/>
                <w:szCs w:val="27"/>
                <w:lang w:val="ro-RO" w:eastAsia="ro-RO" w:bidi="ro-RO"/>
              </w:rPr>
              <w:t xml:space="preserve">cu privire la aprobarea Regulamentului sanitar privind limitele maxime admise de reziduuri ale produselor de uz fitosanitar din sau de pe produse alimentare </w:t>
            </w:r>
            <w:proofErr w:type="spellStart"/>
            <w:r w:rsidR="000F3101" w:rsidRPr="000F3101">
              <w:rPr>
                <w:rFonts w:ascii="Times New Roman" w:eastAsiaTheme="majorEastAsia" w:hAnsi="Times New Roman" w:cs="Times New Roman"/>
                <w:bCs/>
                <w:sz w:val="27"/>
                <w:szCs w:val="27"/>
                <w:lang w:val="ro-RO" w:eastAsia="ro-RO" w:bidi="ro-RO"/>
              </w:rPr>
              <w:t>şi</w:t>
            </w:r>
            <w:proofErr w:type="spellEnd"/>
            <w:r w:rsidR="000F3101" w:rsidRPr="000F3101">
              <w:rPr>
                <w:rFonts w:ascii="Times New Roman" w:eastAsiaTheme="majorEastAsia" w:hAnsi="Times New Roman" w:cs="Times New Roman"/>
                <w:bCs/>
                <w:sz w:val="27"/>
                <w:szCs w:val="27"/>
                <w:lang w:val="ro-RO" w:eastAsia="ro-RO" w:bidi="ro-RO"/>
              </w:rPr>
              <w:t xml:space="preserve"> hrană de origine vegetală </w:t>
            </w:r>
            <w:proofErr w:type="spellStart"/>
            <w:r w:rsidR="000F3101" w:rsidRPr="000F3101">
              <w:rPr>
                <w:rFonts w:ascii="Times New Roman" w:eastAsiaTheme="majorEastAsia" w:hAnsi="Times New Roman" w:cs="Times New Roman"/>
                <w:bCs/>
                <w:sz w:val="27"/>
                <w:szCs w:val="27"/>
                <w:lang w:val="ro-RO" w:eastAsia="ro-RO" w:bidi="ro-RO"/>
              </w:rPr>
              <w:t>şi</w:t>
            </w:r>
            <w:proofErr w:type="spellEnd"/>
            <w:r w:rsidR="000F3101" w:rsidRPr="000F3101">
              <w:rPr>
                <w:rFonts w:ascii="Times New Roman" w:eastAsiaTheme="majorEastAsia" w:hAnsi="Times New Roman" w:cs="Times New Roman"/>
                <w:bCs/>
                <w:sz w:val="27"/>
                <w:szCs w:val="27"/>
                <w:lang w:val="ro-RO" w:eastAsia="ro-RO" w:bidi="ro-RO"/>
              </w:rPr>
              <w:t xml:space="preserve"> animală pentru</w:t>
            </w:r>
            <w:r w:rsidR="0052563D" w:rsidRPr="0052563D">
              <w:rPr>
                <w:rFonts w:ascii="Times New Roman" w:eastAsiaTheme="majorEastAsia" w:hAnsi="Times New Roman" w:cs="Times New Roman"/>
                <w:bCs/>
                <w:sz w:val="27"/>
                <w:szCs w:val="27"/>
                <w:lang w:val="ro-RO" w:eastAsia="ro-RO" w:bidi="ro-RO"/>
              </w:rPr>
              <w:t xml:space="preserve"> </w:t>
            </w:r>
            <w:r w:rsidR="000F3101" w:rsidRPr="000F3101">
              <w:rPr>
                <w:rFonts w:ascii="Times New Roman" w:eastAsiaTheme="majorEastAsia" w:hAnsi="Times New Roman" w:cs="Times New Roman"/>
                <w:bCs/>
                <w:sz w:val="27"/>
                <w:szCs w:val="27"/>
                <w:lang w:val="ro-RO" w:eastAsia="ro-RO" w:bidi="ro-RO"/>
              </w:rPr>
              <w:t>animale</w:t>
            </w:r>
            <w:r w:rsidR="005B0934">
              <w:rPr>
                <w:rStyle w:val="2"/>
                <w:rFonts w:eastAsiaTheme="majorEastAsia"/>
                <w:sz w:val="27"/>
                <w:szCs w:val="27"/>
              </w:rPr>
              <w:t>, iar prevederile Hotărârilor propuse spre modificare fac trimiteri la aceste acte</w:t>
            </w:r>
            <w:r w:rsidR="00761C94" w:rsidRPr="007C397F">
              <w:rPr>
                <w:rStyle w:val="2"/>
                <w:rFonts w:eastAsiaTheme="majorEastAsia"/>
                <w:sz w:val="27"/>
                <w:szCs w:val="27"/>
              </w:rPr>
              <w:t>.</w:t>
            </w:r>
            <w:r w:rsidR="0052563D">
              <w:rPr>
                <w:rStyle w:val="2"/>
                <w:rFonts w:eastAsiaTheme="majorEastAsia"/>
                <w:sz w:val="27"/>
                <w:szCs w:val="27"/>
              </w:rPr>
              <w:t xml:space="preserve"> </w:t>
            </w:r>
          </w:p>
          <w:p w14:paraId="0213A20C" w14:textId="0ABE903C" w:rsidR="009773BB" w:rsidRPr="009773BB" w:rsidRDefault="009773BB" w:rsidP="009773BB">
            <w:pPr>
              <w:spacing w:after="0" w:line="240" w:lineRule="auto"/>
              <w:ind w:firstLine="567"/>
              <w:jc w:val="both"/>
              <w:rPr>
                <w:rFonts w:ascii="Times New Roman" w:eastAsiaTheme="majorEastAsia" w:hAnsi="Times New Roman" w:cs="Times New Roman"/>
                <w:sz w:val="27"/>
                <w:szCs w:val="27"/>
                <w:shd w:val="clear" w:color="auto" w:fill="FFF2CC" w:themeFill="accent4" w:themeFillTint="33"/>
                <w:lang w:val="ro-RO" w:eastAsia="ro-RO" w:bidi="ro-RO"/>
              </w:rPr>
            </w:pPr>
            <w:r w:rsidRPr="009773BB">
              <w:rPr>
                <w:rStyle w:val="2"/>
                <w:rFonts w:eastAsiaTheme="majorEastAsia"/>
                <w:sz w:val="27"/>
                <w:szCs w:val="27"/>
              </w:rPr>
              <w:t xml:space="preserve">Ajustarea </w:t>
            </w:r>
            <w:r>
              <w:rPr>
                <w:rStyle w:val="2"/>
                <w:rFonts w:eastAsiaTheme="majorEastAsia"/>
                <w:sz w:val="27"/>
                <w:szCs w:val="27"/>
              </w:rPr>
              <w:t xml:space="preserve">cadrului normativ la </w:t>
            </w:r>
            <w:r w:rsidRPr="009773BB">
              <w:rPr>
                <w:rStyle w:val="2"/>
                <w:rFonts w:eastAsiaTheme="majorEastAsia"/>
                <w:sz w:val="27"/>
                <w:szCs w:val="27"/>
              </w:rPr>
              <w:t xml:space="preserve">prevederile </w:t>
            </w:r>
            <w:r>
              <w:rPr>
                <w:rStyle w:val="2"/>
                <w:rFonts w:eastAsiaTheme="majorEastAsia"/>
                <w:sz w:val="27"/>
                <w:szCs w:val="27"/>
              </w:rPr>
              <w:t>legislației in vigoare, va crea un mediu favorabil pentru agenții economici din domeniu, care se vor conforma unor cerințe clare, și totodată vor fi excluse prevederile care lasă lor de interpretare.</w:t>
            </w:r>
          </w:p>
        </w:tc>
      </w:tr>
      <w:tr w:rsidR="00F85116" w:rsidRPr="007C397F" w14:paraId="2C99B1E6"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39740B2"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d) </w:t>
            </w:r>
            <w:r w:rsidR="00811377"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cum a evoluat problema </w:t>
            </w:r>
            <w:r w:rsidR="002D713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cum va evolua fără o </w:t>
            </w:r>
            <w:r w:rsidR="00811377" w:rsidRPr="007C397F">
              <w:rPr>
                <w:rFonts w:ascii="Times New Roman" w:eastAsia="Times New Roman" w:hAnsi="Times New Roman" w:cs="Times New Roman"/>
                <w:sz w:val="27"/>
                <w:szCs w:val="27"/>
                <w:lang w:val="ro-RO" w:eastAsia="ro-RO"/>
              </w:rPr>
              <w:t>intervenție</w:t>
            </w:r>
          </w:p>
        </w:tc>
      </w:tr>
      <w:tr w:rsidR="00F85116" w:rsidRPr="007C397F" w14:paraId="1E94E2EA"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F4A981A" w14:textId="77777777" w:rsidR="0001078E" w:rsidRDefault="00D33D98"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Până</w:t>
            </w:r>
            <w:r w:rsidR="0092787D" w:rsidRPr="007C397F">
              <w:rPr>
                <w:rFonts w:ascii="Times New Roman" w:eastAsia="Times New Roman" w:hAnsi="Times New Roman" w:cs="Times New Roman"/>
                <w:sz w:val="27"/>
                <w:szCs w:val="27"/>
                <w:lang w:val="ro-RO" w:eastAsia="ro-RO"/>
              </w:rPr>
              <w:t xml:space="preserve"> la semnarea </w:t>
            </w:r>
            <w:r w:rsidR="00E631F8" w:rsidRPr="007C397F">
              <w:rPr>
                <w:rFonts w:ascii="Times New Roman" w:eastAsia="Times New Roman" w:hAnsi="Times New Roman" w:cs="Times New Roman"/>
                <w:sz w:val="27"/>
                <w:szCs w:val="27"/>
                <w:lang w:val="ro-RO" w:eastAsia="ro-RO"/>
              </w:rPr>
              <w:t xml:space="preserve">Acordului </w:t>
            </w:r>
            <w:r w:rsidR="0092787D" w:rsidRPr="007C397F">
              <w:rPr>
                <w:rFonts w:ascii="Times New Roman" w:eastAsia="Times New Roman" w:hAnsi="Times New Roman" w:cs="Times New Roman"/>
                <w:sz w:val="27"/>
                <w:szCs w:val="27"/>
                <w:lang w:val="ro-RO" w:eastAsia="ro-RO"/>
              </w:rPr>
              <w:t xml:space="preserve">de </w:t>
            </w:r>
            <w:r w:rsidR="00E631F8" w:rsidRPr="007C397F">
              <w:rPr>
                <w:rFonts w:ascii="Times New Roman" w:eastAsia="Times New Roman" w:hAnsi="Times New Roman" w:cs="Times New Roman"/>
                <w:sz w:val="27"/>
                <w:szCs w:val="27"/>
                <w:lang w:val="ro-RO" w:eastAsia="ro-RO"/>
              </w:rPr>
              <w:t xml:space="preserve">Asociere, </w:t>
            </w:r>
            <w:r w:rsidR="0092787D" w:rsidRPr="007C397F">
              <w:rPr>
                <w:rFonts w:ascii="Times New Roman" w:eastAsia="Times New Roman" w:hAnsi="Times New Roman" w:cs="Times New Roman"/>
                <w:sz w:val="27"/>
                <w:szCs w:val="27"/>
                <w:lang w:val="ro-RO" w:eastAsia="ro-RO"/>
              </w:rPr>
              <w:t>produsele alimentare</w:t>
            </w:r>
            <w:r w:rsidR="00E631F8" w:rsidRPr="007C397F">
              <w:rPr>
                <w:rFonts w:ascii="Times New Roman" w:eastAsia="Times New Roman" w:hAnsi="Times New Roman" w:cs="Times New Roman"/>
                <w:sz w:val="27"/>
                <w:szCs w:val="27"/>
                <w:lang w:val="ro-RO" w:eastAsia="ro-RO"/>
              </w:rPr>
              <w:t xml:space="preserve"> erau plasate pe piață în conformitate cu Legea 235/2011 privind </w:t>
            </w:r>
            <w:r w:rsidR="00B11873" w:rsidRPr="007C397F">
              <w:rPr>
                <w:rFonts w:ascii="Times New Roman" w:eastAsia="Times New Roman" w:hAnsi="Times New Roman" w:cs="Times New Roman"/>
                <w:sz w:val="27"/>
                <w:szCs w:val="27"/>
                <w:lang w:val="ro-RO" w:eastAsia="ro-RO"/>
              </w:rPr>
              <w:t>activitățile</w:t>
            </w:r>
            <w:r w:rsidR="00E631F8" w:rsidRPr="007C397F">
              <w:rPr>
                <w:rFonts w:ascii="Times New Roman" w:eastAsia="Times New Roman" w:hAnsi="Times New Roman" w:cs="Times New Roman"/>
                <w:sz w:val="27"/>
                <w:szCs w:val="27"/>
                <w:lang w:val="ro-RO" w:eastAsia="ro-RO"/>
              </w:rPr>
              <w:t xml:space="preserve"> de acreditare </w:t>
            </w:r>
            <w:r w:rsidR="00406F3B" w:rsidRPr="007C397F">
              <w:rPr>
                <w:rFonts w:ascii="Times New Roman" w:eastAsia="Times New Roman" w:hAnsi="Times New Roman" w:cs="Times New Roman"/>
                <w:sz w:val="27"/>
                <w:szCs w:val="27"/>
                <w:lang w:val="ro-RO" w:eastAsia="ro-RO"/>
              </w:rPr>
              <w:t>și</w:t>
            </w:r>
            <w:r w:rsidR="00E631F8" w:rsidRPr="007C397F">
              <w:rPr>
                <w:rFonts w:ascii="Times New Roman" w:eastAsia="Times New Roman" w:hAnsi="Times New Roman" w:cs="Times New Roman"/>
                <w:sz w:val="27"/>
                <w:szCs w:val="27"/>
                <w:lang w:val="ro-RO" w:eastAsia="ro-RO"/>
              </w:rPr>
              <w:t xml:space="preserve"> de evaluare a </w:t>
            </w:r>
            <w:r w:rsidR="004F3FB6" w:rsidRPr="007C397F">
              <w:rPr>
                <w:rFonts w:ascii="Times New Roman" w:eastAsia="Times New Roman" w:hAnsi="Times New Roman" w:cs="Times New Roman"/>
                <w:sz w:val="27"/>
                <w:szCs w:val="27"/>
                <w:lang w:val="ro-RO" w:eastAsia="ro-RO"/>
              </w:rPr>
              <w:t>conformității</w:t>
            </w:r>
            <w:r w:rsidR="00E631F8" w:rsidRPr="007C397F">
              <w:rPr>
                <w:rFonts w:ascii="Times New Roman" w:eastAsia="Times New Roman" w:hAnsi="Times New Roman" w:cs="Times New Roman"/>
                <w:sz w:val="27"/>
                <w:szCs w:val="27"/>
                <w:lang w:val="ro-RO" w:eastAsia="ro-RO"/>
              </w:rPr>
              <w:t xml:space="preserve"> și a Legii 420</w:t>
            </w:r>
            <w:r w:rsidR="00406F3B" w:rsidRPr="007C397F">
              <w:rPr>
                <w:rFonts w:ascii="Times New Roman" w:eastAsia="Times New Roman" w:hAnsi="Times New Roman" w:cs="Times New Roman"/>
                <w:sz w:val="27"/>
                <w:szCs w:val="27"/>
                <w:lang w:val="ro-RO" w:eastAsia="ro-RO"/>
              </w:rPr>
              <w:t>/2006</w:t>
            </w:r>
            <w:r w:rsidR="00E631F8" w:rsidRPr="007C397F">
              <w:rPr>
                <w:rFonts w:ascii="Times New Roman" w:eastAsia="Times New Roman" w:hAnsi="Times New Roman" w:cs="Times New Roman"/>
                <w:sz w:val="27"/>
                <w:szCs w:val="27"/>
                <w:lang w:val="ro-RO" w:eastAsia="ro-RO"/>
              </w:rPr>
              <w:t xml:space="preserve"> privind activitatea de reglementare tehnică.</w:t>
            </w:r>
            <w:r w:rsidR="00A61019" w:rsidRPr="007C397F">
              <w:rPr>
                <w:rFonts w:ascii="Times New Roman" w:eastAsia="Times New Roman" w:hAnsi="Times New Roman" w:cs="Times New Roman"/>
                <w:sz w:val="27"/>
                <w:szCs w:val="27"/>
                <w:lang w:val="ro-RO" w:eastAsia="ro-RO"/>
              </w:rPr>
              <w:t xml:space="preserve"> În conformitate cu actele normative menționate, la plasarea pe piață, produsele trebuiau să fie însoțite de Declarația de conformitate emisă de către producător</w:t>
            </w:r>
            <w:r w:rsidR="00406F3B" w:rsidRPr="007C397F">
              <w:rPr>
                <w:rFonts w:ascii="Times New Roman" w:eastAsia="Times New Roman" w:hAnsi="Times New Roman" w:cs="Times New Roman"/>
                <w:sz w:val="27"/>
                <w:szCs w:val="27"/>
                <w:lang w:val="ro-RO" w:eastAsia="ro-RO"/>
              </w:rPr>
              <w:t>,</w:t>
            </w:r>
            <w:r w:rsidR="00A61019" w:rsidRPr="007C397F">
              <w:rPr>
                <w:rFonts w:ascii="Times New Roman" w:eastAsia="Times New Roman" w:hAnsi="Times New Roman" w:cs="Times New Roman"/>
                <w:sz w:val="27"/>
                <w:szCs w:val="27"/>
                <w:lang w:val="ro-RO" w:eastAsia="ro-RO"/>
              </w:rPr>
              <w:t xml:space="preserve"> </w:t>
            </w:r>
            <w:r w:rsidR="00F60258" w:rsidRPr="007C397F">
              <w:rPr>
                <w:rFonts w:ascii="Times New Roman" w:eastAsia="Times New Roman" w:hAnsi="Times New Roman" w:cs="Times New Roman"/>
                <w:sz w:val="27"/>
                <w:szCs w:val="27"/>
                <w:lang w:val="ro-RO" w:eastAsia="ro-RO"/>
              </w:rPr>
              <w:t>c</w:t>
            </w:r>
            <w:r w:rsidR="00D5346A" w:rsidRPr="007C397F">
              <w:rPr>
                <w:rFonts w:ascii="Times New Roman" w:eastAsia="Times New Roman" w:hAnsi="Times New Roman" w:cs="Times New Roman"/>
                <w:sz w:val="27"/>
                <w:szCs w:val="27"/>
                <w:lang w:val="ro-RO" w:eastAsia="ro-RO"/>
              </w:rPr>
              <w:t>a</w:t>
            </w:r>
            <w:r w:rsidR="00F60258" w:rsidRPr="007C397F">
              <w:rPr>
                <w:rFonts w:ascii="Times New Roman" w:eastAsia="Times New Roman" w:hAnsi="Times New Roman" w:cs="Times New Roman"/>
                <w:sz w:val="27"/>
                <w:szCs w:val="27"/>
                <w:lang w:val="ro-RO" w:eastAsia="ro-RO"/>
              </w:rPr>
              <w:t>re se baz</w:t>
            </w:r>
            <w:r w:rsidR="00D5346A" w:rsidRPr="007C397F">
              <w:rPr>
                <w:rFonts w:ascii="Times New Roman" w:eastAsia="Times New Roman" w:hAnsi="Times New Roman" w:cs="Times New Roman"/>
                <w:sz w:val="27"/>
                <w:szCs w:val="27"/>
                <w:lang w:val="ro-RO" w:eastAsia="ro-RO"/>
              </w:rPr>
              <w:t>a</w:t>
            </w:r>
            <w:r w:rsidR="00F60258" w:rsidRPr="007C397F">
              <w:rPr>
                <w:rFonts w:ascii="Times New Roman" w:eastAsia="Times New Roman" w:hAnsi="Times New Roman" w:cs="Times New Roman"/>
                <w:sz w:val="27"/>
                <w:szCs w:val="27"/>
                <w:lang w:val="ro-RO" w:eastAsia="ro-RO"/>
              </w:rPr>
              <w:t xml:space="preserve"> pe rezultatele evaluării conformității.</w:t>
            </w:r>
          </w:p>
          <w:p w14:paraId="23AB7958" w14:textId="77777777" w:rsidR="00CB0527" w:rsidRPr="007C397F" w:rsidRDefault="00CB0527"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p>
          <w:p w14:paraId="0BB9E53B" w14:textId="77777777" w:rsidR="00D5346A" w:rsidRDefault="00D5346A" w:rsidP="008A7EC8">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 xml:space="preserve">În anul 2014, după semnarea Acordului de Asociere, Republica Moldova, s-au deschis noi oportunități pentru exportul produselor alimentare, dar acestea trebuie să corespundă </w:t>
            </w:r>
            <w:r w:rsidR="004D4EB6" w:rsidRPr="007C397F">
              <w:rPr>
                <w:rFonts w:ascii="Times New Roman" w:eastAsia="Times New Roman" w:hAnsi="Times New Roman" w:cs="Times New Roman"/>
                <w:sz w:val="27"/>
                <w:szCs w:val="27"/>
                <w:lang w:val="ro-RO" w:eastAsia="ro-RO"/>
              </w:rPr>
              <w:t xml:space="preserve">prevederilor legislației UE. Astfel a început un amplu proces de armonizare a legislației naționale la legislația UE. </w:t>
            </w:r>
          </w:p>
          <w:p w14:paraId="759BBC5B" w14:textId="77777777" w:rsidR="004D4EB6" w:rsidRPr="007C397F" w:rsidRDefault="004D4EB6"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În anul 2016, prin modificarea Legilor 420/200</w:t>
            </w:r>
            <w:r w:rsidR="00AF4B16">
              <w:rPr>
                <w:rFonts w:ascii="Times New Roman" w:eastAsia="Times New Roman" w:hAnsi="Times New Roman" w:cs="Times New Roman"/>
                <w:sz w:val="27"/>
                <w:szCs w:val="27"/>
                <w:lang w:val="ro-RO" w:eastAsia="ro-RO"/>
              </w:rPr>
              <w:t>6</w:t>
            </w:r>
            <w:r w:rsidRPr="007C397F">
              <w:rPr>
                <w:rFonts w:ascii="Times New Roman" w:eastAsia="Times New Roman" w:hAnsi="Times New Roman" w:cs="Times New Roman"/>
                <w:sz w:val="27"/>
                <w:szCs w:val="27"/>
                <w:lang w:val="ro-RO" w:eastAsia="ro-RO"/>
              </w:rPr>
              <w:t xml:space="preserve"> și a Legii 235/2011</w:t>
            </w:r>
            <w:r w:rsidR="00AF4B16">
              <w:rPr>
                <w:rFonts w:ascii="Times New Roman" w:eastAsia="Times New Roman" w:hAnsi="Times New Roman" w:cs="Times New Roman"/>
                <w:sz w:val="27"/>
                <w:szCs w:val="27"/>
                <w:lang w:val="ro-RO" w:eastAsia="ro-RO"/>
              </w:rPr>
              <w:t>,</w:t>
            </w:r>
            <w:r w:rsidRPr="007C397F">
              <w:rPr>
                <w:rFonts w:ascii="Times New Roman" w:eastAsia="Times New Roman" w:hAnsi="Times New Roman" w:cs="Times New Roman"/>
                <w:sz w:val="27"/>
                <w:szCs w:val="27"/>
                <w:lang w:val="ro-RO" w:eastAsia="ro-RO"/>
              </w:rPr>
              <w:t xml:space="preserve"> produsele alimentare au fost excluse din domeniul reglementat. Astfel producătorul având o libertate mai mare privind </w:t>
            </w:r>
            <w:r w:rsidR="009018CF" w:rsidRPr="007C397F">
              <w:rPr>
                <w:rFonts w:ascii="Times New Roman" w:eastAsia="Times New Roman" w:hAnsi="Times New Roman" w:cs="Times New Roman"/>
                <w:sz w:val="27"/>
                <w:szCs w:val="27"/>
                <w:lang w:val="ro-RO" w:eastAsia="ro-RO"/>
              </w:rPr>
              <w:t xml:space="preserve">produsele, </w:t>
            </w:r>
            <w:r w:rsidRPr="007C397F">
              <w:rPr>
                <w:rFonts w:ascii="Times New Roman" w:eastAsia="Times New Roman" w:hAnsi="Times New Roman" w:cs="Times New Roman"/>
                <w:sz w:val="27"/>
                <w:szCs w:val="27"/>
                <w:lang w:val="ro-RO" w:eastAsia="ro-RO"/>
              </w:rPr>
              <w:t xml:space="preserve">procedeele și metodele lor de producție, </w:t>
            </w:r>
            <w:r w:rsidR="009018CF" w:rsidRPr="007C397F">
              <w:rPr>
                <w:rFonts w:ascii="Times New Roman" w:eastAsia="Times New Roman" w:hAnsi="Times New Roman" w:cs="Times New Roman"/>
                <w:sz w:val="27"/>
                <w:szCs w:val="27"/>
                <w:lang w:val="ro-RO" w:eastAsia="ro-RO"/>
              </w:rPr>
              <w:t>dar și o responsabilitate privind respectare obligatorie a prevederilor ce țin de igiena produselor, inofensivitate, ambalarea și etichetarea acestora etc.</w:t>
            </w:r>
            <w:r w:rsidRPr="007C397F">
              <w:rPr>
                <w:rFonts w:ascii="Times New Roman" w:eastAsia="Times New Roman" w:hAnsi="Times New Roman" w:cs="Times New Roman"/>
                <w:sz w:val="27"/>
                <w:szCs w:val="27"/>
                <w:lang w:val="ro-RO" w:eastAsia="ro-RO"/>
              </w:rPr>
              <w:t xml:space="preserve"> </w:t>
            </w:r>
          </w:p>
          <w:p w14:paraId="7661DB53" w14:textId="77777777" w:rsidR="005B0934" w:rsidRPr="007C397F" w:rsidRDefault="005B0934" w:rsidP="005B0934">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 xml:space="preserve">Fără nici o intervenție, cadrul normativ va rămâne distorsionat, neclar și dificil de implementat, generând situații de conflict între mediul de afaceri și organele de control. </w:t>
            </w:r>
          </w:p>
          <w:p w14:paraId="2327FD72" w14:textId="77777777" w:rsidR="005B0934" w:rsidRDefault="005B0934" w:rsidP="005B0934">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Mai mult ca atât în aceste situații pot genera apariția riscurilor de corupție, astfel în final fiind pusă în pericol sănătatea consumatorului. Pe de altă parte, scade interesul producătorului de a dezvolta o</w:t>
            </w:r>
            <w:r>
              <w:rPr>
                <w:rStyle w:val="2"/>
                <w:rFonts w:eastAsiaTheme="majorEastAsia"/>
                <w:color w:val="auto"/>
                <w:sz w:val="27"/>
                <w:szCs w:val="27"/>
              </w:rPr>
              <w:t xml:space="preserve"> afacere în Republica Moldova. </w:t>
            </w:r>
          </w:p>
          <w:p w14:paraId="3E7B6315" w14:textId="77777777" w:rsidR="000D51F8" w:rsidRPr="007C397F" w:rsidRDefault="000D51F8" w:rsidP="005F37E6">
            <w:pPr>
              <w:widowControl w:val="0"/>
              <w:autoSpaceDE w:val="0"/>
              <w:autoSpaceDN w:val="0"/>
              <w:adjustRightInd w:val="0"/>
              <w:spacing w:after="0" w:line="240" w:lineRule="auto"/>
              <w:jc w:val="both"/>
              <w:rPr>
                <w:rStyle w:val="2"/>
                <w:rFonts w:eastAsiaTheme="majorEastAsia"/>
                <w:color w:val="auto"/>
                <w:sz w:val="27"/>
                <w:szCs w:val="27"/>
              </w:rPr>
            </w:pPr>
          </w:p>
        </w:tc>
      </w:tr>
      <w:tr w:rsidR="00F85116" w:rsidRPr="007C397F" w14:paraId="207EB3A2"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0D1ED05"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 xml:space="preserve">e) </w:t>
            </w:r>
            <w:r w:rsidR="00DE45C8"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cadrul juridic actual aplicabil raporturilor analizate </w:t>
            </w:r>
            <w:r w:rsidR="00DE45C8"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identificați</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carențele</w:t>
            </w:r>
            <w:r w:rsidRPr="007C397F">
              <w:rPr>
                <w:rFonts w:ascii="Times New Roman" w:eastAsia="Times New Roman" w:hAnsi="Times New Roman" w:cs="Times New Roman"/>
                <w:sz w:val="27"/>
                <w:szCs w:val="27"/>
                <w:lang w:val="ro-RO" w:eastAsia="ro-RO"/>
              </w:rPr>
              <w:t xml:space="preserve"> prevederilor normative în vigoare, </w:t>
            </w:r>
            <w:r w:rsidR="00DE45C8" w:rsidRPr="007C397F">
              <w:rPr>
                <w:rFonts w:ascii="Times New Roman" w:eastAsia="Times New Roman" w:hAnsi="Times New Roman" w:cs="Times New Roman"/>
                <w:sz w:val="27"/>
                <w:szCs w:val="27"/>
                <w:lang w:val="ro-RO" w:eastAsia="ro-RO"/>
              </w:rPr>
              <w:t>identificați</w:t>
            </w:r>
            <w:r w:rsidRPr="007C397F">
              <w:rPr>
                <w:rFonts w:ascii="Times New Roman" w:eastAsia="Times New Roman" w:hAnsi="Times New Roman" w:cs="Times New Roman"/>
                <w:sz w:val="27"/>
                <w:szCs w:val="27"/>
                <w:lang w:val="ro-RO" w:eastAsia="ro-RO"/>
              </w:rPr>
              <w:t xml:space="preserve"> documentele de politici </w:t>
            </w:r>
            <w:r w:rsidR="00DE45C8"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reglementările existente care </w:t>
            </w:r>
            <w:r w:rsidR="00DE45C8" w:rsidRPr="007C397F">
              <w:rPr>
                <w:rFonts w:ascii="Times New Roman" w:eastAsia="Times New Roman" w:hAnsi="Times New Roman" w:cs="Times New Roman"/>
                <w:sz w:val="27"/>
                <w:szCs w:val="27"/>
                <w:lang w:val="ro-RO" w:eastAsia="ro-RO"/>
              </w:rPr>
              <w:t>condiționează</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intervenția</w:t>
            </w:r>
            <w:r w:rsidRPr="007C397F">
              <w:rPr>
                <w:rFonts w:ascii="Times New Roman" w:eastAsia="Times New Roman" w:hAnsi="Times New Roman" w:cs="Times New Roman"/>
                <w:sz w:val="27"/>
                <w:szCs w:val="27"/>
                <w:lang w:val="ro-RO" w:eastAsia="ro-RO"/>
              </w:rPr>
              <w:t xml:space="preserve"> statului</w:t>
            </w:r>
          </w:p>
        </w:tc>
      </w:tr>
      <w:tr w:rsidR="00F85116" w:rsidRPr="00CE123E" w14:paraId="301A0DB9"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7BE0706" w14:textId="043488B5" w:rsidR="00813C6C" w:rsidRDefault="00813C6C" w:rsidP="000F2968">
            <w:pPr>
              <w:pStyle w:val="tt"/>
              <w:spacing w:before="0" w:beforeAutospacing="0" w:after="0" w:afterAutospacing="0"/>
              <w:ind w:firstLine="346"/>
              <w:jc w:val="both"/>
              <w:rPr>
                <w:b w:val="0"/>
                <w:bCs w:val="0"/>
                <w:sz w:val="27"/>
                <w:szCs w:val="27"/>
              </w:rPr>
            </w:pPr>
            <w:r w:rsidRPr="007C397F">
              <w:rPr>
                <w:b w:val="0"/>
                <w:bCs w:val="0"/>
                <w:sz w:val="27"/>
                <w:szCs w:val="27"/>
              </w:rPr>
              <w:t xml:space="preserve">Cadrul juridic actual aferent </w:t>
            </w:r>
            <w:r w:rsidR="00EF7C9D" w:rsidRPr="00942B1B">
              <w:rPr>
                <w:b w:val="0"/>
                <w:bCs w:val="0"/>
                <w:sz w:val="28"/>
                <w:szCs w:val="28"/>
              </w:rPr>
              <w:t>cu privire la aprobarea modificărilor ce se operează în unele hotărâri ale Guvernului</w:t>
            </w:r>
            <w:r w:rsidR="00EF7C9D">
              <w:rPr>
                <w:b w:val="0"/>
                <w:bCs w:val="0"/>
                <w:sz w:val="28"/>
                <w:szCs w:val="28"/>
              </w:rPr>
              <w:t xml:space="preserve"> (cerințe de calitate pentru orez si anumite tipuri de zahăr</w:t>
            </w:r>
            <w:r w:rsidRPr="007C397F">
              <w:rPr>
                <w:b w:val="0"/>
                <w:bCs w:val="0"/>
                <w:sz w:val="27"/>
                <w:szCs w:val="27"/>
              </w:rPr>
              <w:t xml:space="preserve"> este reprezentat de:</w:t>
            </w:r>
          </w:p>
          <w:p w14:paraId="32E7E9B0" w14:textId="089CE199" w:rsidR="001E4AB8" w:rsidRPr="001E4AB8" w:rsidRDefault="001E4AB8" w:rsidP="000F2968">
            <w:pPr>
              <w:pStyle w:val="tt"/>
              <w:spacing w:before="0" w:beforeAutospacing="0" w:after="0" w:afterAutospacing="0"/>
              <w:ind w:firstLine="346"/>
              <w:jc w:val="both"/>
              <w:rPr>
                <w:b w:val="0"/>
                <w:bCs w:val="0"/>
                <w:sz w:val="27"/>
                <w:szCs w:val="27"/>
              </w:rPr>
            </w:pPr>
            <w:r>
              <w:rPr>
                <w:b w:val="0"/>
                <w:bCs w:val="0"/>
                <w:sz w:val="27"/>
                <w:szCs w:val="27"/>
              </w:rPr>
              <w:t xml:space="preserve">În Hotărârile de Guvern nr. 774/2007 și 291/2014 se face referință la Legea 78/2004 cu privire la produsele alimentare, care este abrogată prin Legea 306/2018 privind siguranța alimentelor, la fel prin Hotărârea Guvernului 867/2023 a fost abrogată </w:t>
            </w:r>
            <w:r w:rsidRPr="009F2266">
              <w:rPr>
                <w:b w:val="0"/>
                <w:bCs w:val="0"/>
                <w:sz w:val="27"/>
                <w:szCs w:val="27"/>
              </w:rPr>
              <w:t>Hotărârea</w:t>
            </w:r>
            <w:r w:rsidRPr="001E4AB8">
              <w:rPr>
                <w:b w:val="0"/>
                <w:bCs w:val="0"/>
                <w:sz w:val="27"/>
                <w:szCs w:val="27"/>
                <w:lang w:val="en-US"/>
              </w:rPr>
              <w:t xml:space="preserve"> </w:t>
            </w:r>
            <w:r w:rsidRPr="001E4AB8">
              <w:rPr>
                <w:b w:val="0"/>
                <w:bCs w:val="0"/>
                <w:sz w:val="27"/>
                <w:szCs w:val="27"/>
              </w:rPr>
              <w:t xml:space="preserve">Guvernului nr. Nr. 1191/2010 cu privire la aprobarea Regulamentului sanitar privind limitele maxime admise de reziduuri ale produselor de uz fitosanitar din sau de pe produse alimentare </w:t>
            </w:r>
            <w:r w:rsidR="009F2266" w:rsidRPr="001E4AB8">
              <w:rPr>
                <w:b w:val="0"/>
                <w:bCs w:val="0"/>
                <w:sz w:val="27"/>
                <w:szCs w:val="27"/>
              </w:rPr>
              <w:t>și</w:t>
            </w:r>
            <w:r w:rsidRPr="001E4AB8">
              <w:rPr>
                <w:b w:val="0"/>
                <w:bCs w:val="0"/>
                <w:sz w:val="27"/>
                <w:szCs w:val="27"/>
              </w:rPr>
              <w:t xml:space="preserve"> hrană de origine vegetală </w:t>
            </w:r>
            <w:r w:rsidR="009F2266" w:rsidRPr="001E4AB8">
              <w:rPr>
                <w:b w:val="0"/>
                <w:bCs w:val="0"/>
                <w:sz w:val="27"/>
                <w:szCs w:val="27"/>
              </w:rPr>
              <w:t>și</w:t>
            </w:r>
            <w:r w:rsidRPr="001E4AB8">
              <w:rPr>
                <w:b w:val="0"/>
                <w:bCs w:val="0"/>
                <w:sz w:val="27"/>
                <w:szCs w:val="27"/>
              </w:rPr>
              <w:t xml:space="preserve"> animală pentru animale.</w:t>
            </w:r>
          </w:p>
          <w:p w14:paraId="1A748C3C" w14:textId="0B7EC3EF" w:rsidR="001E4AB8" w:rsidRPr="007C397F" w:rsidRDefault="001E4AB8" w:rsidP="000F2968">
            <w:pPr>
              <w:pStyle w:val="tt"/>
              <w:spacing w:before="0" w:beforeAutospacing="0" w:after="0" w:afterAutospacing="0"/>
              <w:ind w:firstLine="346"/>
              <w:jc w:val="both"/>
              <w:rPr>
                <w:b w:val="0"/>
                <w:bCs w:val="0"/>
                <w:sz w:val="27"/>
                <w:szCs w:val="27"/>
              </w:rPr>
            </w:pPr>
            <w:r w:rsidRPr="001E4AB8">
              <w:rPr>
                <w:b w:val="0"/>
                <w:bCs w:val="0"/>
                <w:sz w:val="27"/>
                <w:szCs w:val="27"/>
              </w:rPr>
              <w:t xml:space="preserve">Totodată, în actele propuse pentru modificare se regăsesc prevederi de ordin general precum „conform prevederilor actelor normative/legislative în vigoare”, astfel, in dependență de context vor fi completate cu actele </w:t>
            </w:r>
            <w:r w:rsidRPr="009F2266">
              <w:rPr>
                <w:b w:val="0"/>
                <w:bCs w:val="0"/>
                <w:sz w:val="27"/>
                <w:szCs w:val="27"/>
              </w:rPr>
              <w:t>normative aferente, precum:</w:t>
            </w:r>
            <w:r>
              <w:rPr>
                <w:b w:val="0"/>
                <w:bCs w:val="0"/>
                <w:sz w:val="27"/>
                <w:szCs w:val="27"/>
                <w:lang w:val="en-US"/>
              </w:rPr>
              <w:t xml:space="preserve"> </w:t>
            </w:r>
          </w:p>
          <w:p w14:paraId="3AB0BCA9" w14:textId="38565180" w:rsidR="00813C6C" w:rsidRPr="007C397F" w:rsidRDefault="000F2968" w:rsidP="000F2968">
            <w:pPr>
              <w:spacing w:after="0" w:line="240" w:lineRule="auto"/>
              <w:ind w:firstLine="346"/>
              <w:jc w:val="both"/>
              <w:rPr>
                <w:rFonts w:ascii="Times New Roman" w:hAnsi="Times New Roman" w:cs="Times New Roman"/>
                <w:bCs/>
                <w:sz w:val="27"/>
                <w:szCs w:val="27"/>
                <w:lang w:val="ro-RO" w:eastAsia="ja-JP"/>
              </w:rPr>
            </w:pPr>
            <w:r w:rsidRPr="007C397F">
              <w:rPr>
                <w:rFonts w:ascii="Times New Roman" w:hAnsi="Times New Roman" w:cs="Times New Roman"/>
                <w:bCs/>
                <w:sz w:val="27"/>
                <w:szCs w:val="27"/>
                <w:lang w:val="ro-RO" w:eastAsia="ja-JP"/>
              </w:rPr>
              <w:t xml:space="preserve">- </w:t>
            </w:r>
            <w:r w:rsidR="00813C6C" w:rsidRPr="007C397F">
              <w:rPr>
                <w:rFonts w:ascii="Times New Roman" w:hAnsi="Times New Roman" w:cs="Times New Roman"/>
                <w:bCs/>
                <w:sz w:val="27"/>
                <w:szCs w:val="27"/>
                <w:lang w:val="ro-RO" w:eastAsia="ja-JP"/>
              </w:rPr>
              <w:t>Legea nr. 279/2017 privind informarea consumatorului cu privire la produsele alimentare,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 luând în considerare diferențele de percepție și nevoia de informații ale acestora, asigurând în același timp buna funcționare a pieței Republicii Moldova</w:t>
            </w:r>
            <w:r w:rsidR="005B0934">
              <w:rPr>
                <w:rFonts w:ascii="Times New Roman" w:hAnsi="Times New Roman" w:cs="Times New Roman"/>
                <w:bCs/>
                <w:sz w:val="27"/>
                <w:szCs w:val="27"/>
                <w:lang w:val="ro-RO" w:eastAsia="ja-JP"/>
              </w:rPr>
              <w:t>, în prevederile HG 774/2007 și HG 291/2014 se face referință la prevederile legislației în vigoare, fără a indica expres numărul și denumirea actului normativ.</w:t>
            </w:r>
          </w:p>
          <w:p w14:paraId="14844284" w14:textId="6E078E38" w:rsidR="005F37E6" w:rsidRPr="005F37E6" w:rsidRDefault="000F2968" w:rsidP="005F37E6">
            <w:pPr>
              <w:pStyle w:val="Listparagraf"/>
              <w:numPr>
                <w:ilvl w:val="0"/>
                <w:numId w:val="5"/>
              </w:numPr>
              <w:shd w:val="clear" w:color="auto" w:fill="FFFFFF"/>
              <w:spacing w:after="0" w:line="240" w:lineRule="auto"/>
              <w:ind w:left="0" w:firstLine="346"/>
              <w:jc w:val="both"/>
              <w:rPr>
                <w:rFonts w:ascii="Times New Roman" w:hAnsi="Times New Roman"/>
                <w:bCs/>
                <w:sz w:val="27"/>
                <w:szCs w:val="27"/>
                <w:lang w:val="ro-RO" w:eastAsia="ja-JP"/>
              </w:rPr>
            </w:pPr>
            <w:r w:rsidRPr="007C397F">
              <w:rPr>
                <w:rFonts w:ascii="Times New Roman" w:hAnsi="Times New Roman"/>
                <w:bCs/>
                <w:sz w:val="27"/>
                <w:szCs w:val="27"/>
                <w:lang w:val="ro-RO" w:eastAsia="ja-JP"/>
              </w:rPr>
              <w:t xml:space="preserve"> </w:t>
            </w:r>
            <w:r w:rsidR="00CA36A7" w:rsidRPr="007C397F">
              <w:rPr>
                <w:rFonts w:ascii="Times New Roman" w:hAnsi="Times New Roman"/>
                <w:bCs/>
                <w:sz w:val="27"/>
                <w:szCs w:val="27"/>
                <w:lang w:val="ro-RO" w:eastAsia="ja-JP"/>
              </w:rPr>
              <w:t>Legea nr. 306/2018</w:t>
            </w:r>
            <w:r w:rsidR="00813C6C" w:rsidRPr="007C397F">
              <w:rPr>
                <w:rFonts w:ascii="Times New Roman" w:hAnsi="Times New Roman"/>
                <w:bCs/>
                <w:sz w:val="27"/>
                <w:szCs w:val="27"/>
                <w:lang w:val="ro-RO" w:eastAsia="ja-JP"/>
              </w:rPr>
              <w:t xml:space="preserve"> </w:t>
            </w:r>
            <w:r w:rsidR="00CA4BBF" w:rsidRPr="007C397F">
              <w:rPr>
                <w:rFonts w:ascii="Times New Roman" w:hAnsi="Times New Roman"/>
                <w:bCs/>
                <w:sz w:val="27"/>
                <w:szCs w:val="27"/>
                <w:lang w:val="ro-RO" w:eastAsia="ja-JP"/>
              </w:rPr>
              <w:t>privind siguranța alimentelor</w:t>
            </w:r>
            <w:r w:rsidR="00BD574E" w:rsidRPr="007C397F">
              <w:rPr>
                <w:rFonts w:ascii="Times New Roman" w:hAnsi="Times New Roman"/>
                <w:bCs/>
                <w:sz w:val="27"/>
                <w:szCs w:val="27"/>
                <w:lang w:val="ro-RO" w:eastAsia="ja-JP"/>
              </w:rPr>
              <w:t xml:space="preserve">, </w:t>
            </w:r>
            <w:r w:rsidR="005F37E6">
              <w:rPr>
                <w:rFonts w:ascii="Times New Roman" w:hAnsi="Times New Roman"/>
                <w:bCs/>
                <w:sz w:val="27"/>
                <w:szCs w:val="27"/>
                <w:lang w:val="ro-RO" w:eastAsia="ja-JP"/>
              </w:rPr>
              <w:t>conform ultimilor modificări</w:t>
            </w:r>
            <w:r w:rsidR="005F37E6">
              <w:rPr>
                <w:rFonts w:ascii="Times New Roman" w:hAnsi="Times New Roman"/>
                <w:sz w:val="27"/>
                <w:szCs w:val="27"/>
                <w:lang w:val="ro-RO" w:eastAsia="ja-JP"/>
              </w:rPr>
              <w:t xml:space="preserve">: </w:t>
            </w:r>
            <w:r w:rsidR="005F37E6" w:rsidRPr="005F37E6">
              <w:rPr>
                <w:sz w:val="27"/>
                <w:szCs w:val="27"/>
                <w:lang w:val="en-GB" w:eastAsia="ja-JP"/>
              </w:rPr>
              <w:t xml:space="preserve"> </w:t>
            </w:r>
            <w:r w:rsidR="005F37E6" w:rsidRPr="005F37E6">
              <w:rPr>
                <w:rFonts w:ascii="Times New Roman" w:hAnsi="Times New Roman"/>
                <w:bCs/>
                <w:sz w:val="27"/>
                <w:szCs w:val="27"/>
                <w:lang w:val="ro-RO" w:eastAsia="ja-JP"/>
              </w:rPr>
              <w:t>art. 13</w:t>
            </w:r>
            <w:r w:rsidR="005F37E6" w:rsidRPr="005F37E6">
              <w:rPr>
                <w:rFonts w:ascii="Times New Roman" w:hAnsi="Times New Roman"/>
                <w:bCs/>
                <w:sz w:val="27"/>
                <w:szCs w:val="27"/>
                <w:vertAlign w:val="superscript"/>
                <w:lang w:val="ro-RO" w:eastAsia="ja-JP"/>
              </w:rPr>
              <w:t>1</w:t>
            </w:r>
            <w:r w:rsidR="005F37E6" w:rsidRPr="005F37E6">
              <w:rPr>
                <w:rFonts w:ascii="Times New Roman" w:hAnsi="Times New Roman"/>
                <w:bCs/>
                <w:sz w:val="27"/>
                <w:szCs w:val="27"/>
                <w:lang w:val="ro-RO" w:eastAsia="ja-JP"/>
              </w:rPr>
              <w:t xml:space="preserve"> (4) Controlul siguranței produselor alimentare se efectuează în conformitate cu planurile de autocontrol, elaborate de operatorii din domeniul alimentar.</w:t>
            </w:r>
          </w:p>
          <w:p w14:paraId="30F87AFA" w14:textId="77777777" w:rsidR="005F37E6" w:rsidRPr="005F37E6" w:rsidRDefault="005F37E6" w:rsidP="005F37E6">
            <w:pPr>
              <w:pStyle w:val="Listparagraf"/>
              <w:numPr>
                <w:ilvl w:val="0"/>
                <w:numId w:val="5"/>
              </w:numPr>
              <w:shd w:val="clear" w:color="auto" w:fill="FFFFFF"/>
              <w:spacing w:after="0" w:line="240" w:lineRule="auto"/>
              <w:ind w:left="0" w:firstLine="346"/>
              <w:jc w:val="both"/>
              <w:rPr>
                <w:rFonts w:ascii="Times New Roman" w:hAnsi="Times New Roman"/>
                <w:bCs/>
                <w:sz w:val="27"/>
                <w:szCs w:val="27"/>
                <w:lang w:val="ro-RO" w:eastAsia="ja-JP"/>
              </w:rPr>
            </w:pPr>
            <w:r w:rsidRPr="005F37E6">
              <w:rPr>
                <w:rFonts w:ascii="Times New Roman" w:hAnsi="Times New Roman"/>
                <w:bCs/>
                <w:sz w:val="27"/>
                <w:szCs w:val="27"/>
                <w:lang w:val="ro-RO" w:eastAsia="ja-JP"/>
              </w:rPr>
              <w:t>(5) Fiecare lot de produse alimentare introdus pe piață este însoțit de un certificat de calitate eliberat de operatorul din domeniul alimentar, conform modelului stabilit în anexa nr. 1. Certificatul de calitate poate fi eliberat pe suport de hârtie sau, la solicitare, expediat în format electronic.</w:t>
            </w:r>
          </w:p>
          <w:p w14:paraId="2B2000DA" w14:textId="4BC3B8CB" w:rsidR="00430B68" w:rsidRPr="007C397F" w:rsidRDefault="00CA4BBF" w:rsidP="00EF7C9D">
            <w:pPr>
              <w:pStyle w:val="NormalWeb"/>
              <w:shd w:val="clear" w:color="auto" w:fill="FFFFFF"/>
              <w:spacing w:before="0" w:beforeAutospacing="0" w:after="0" w:afterAutospacing="0"/>
              <w:ind w:firstLine="346"/>
              <w:jc w:val="both"/>
              <w:rPr>
                <w:rFonts w:eastAsiaTheme="minorHAnsi"/>
                <w:bCs/>
                <w:sz w:val="27"/>
                <w:szCs w:val="27"/>
                <w:lang w:eastAsia="ja-JP"/>
              </w:rPr>
            </w:pPr>
            <w:r w:rsidRPr="007C397F">
              <w:rPr>
                <w:rFonts w:eastAsiaTheme="minorHAnsi"/>
                <w:bCs/>
                <w:sz w:val="27"/>
                <w:szCs w:val="27"/>
                <w:lang w:eastAsia="ja-JP"/>
              </w:rPr>
              <w:lastRenderedPageBreak/>
              <w:t xml:space="preserve">Actul normativ care urmează a fi elaborat </w:t>
            </w:r>
            <w:r w:rsidR="00EF7C9D">
              <w:rPr>
                <w:rFonts w:eastAsiaTheme="minorHAnsi"/>
                <w:bCs/>
                <w:sz w:val="27"/>
                <w:szCs w:val="27"/>
                <w:lang w:eastAsia="ja-JP"/>
              </w:rPr>
              <w:t xml:space="preserve">ajustarea </w:t>
            </w:r>
            <w:r w:rsidR="004070B7">
              <w:rPr>
                <w:rFonts w:eastAsiaTheme="minorHAnsi"/>
                <w:bCs/>
                <w:sz w:val="27"/>
                <w:szCs w:val="27"/>
                <w:lang w:eastAsia="ja-JP"/>
              </w:rPr>
              <w:t>referințelor</w:t>
            </w:r>
            <w:r w:rsidR="00EF7C9D">
              <w:rPr>
                <w:rFonts w:eastAsiaTheme="minorHAnsi"/>
                <w:bCs/>
                <w:sz w:val="27"/>
                <w:szCs w:val="27"/>
                <w:lang w:eastAsia="ja-JP"/>
              </w:rPr>
              <w:t xml:space="preserve"> la unele din actele nor</w:t>
            </w:r>
            <w:r w:rsidR="002F47C5">
              <w:rPr>
                <w:rFonts w:eastAsiaTheme="minorHAnsi"/>
                <w:bCs/>
                <w:sz w:val="27"/>
                <w:szCs w:val="27"/>
                <w:lang w:eastAsia="ja-JP"/>
              </w:rPr>
              <w:t>mative menționate supra, precum:</w:t>
            </w:r>
          </w:p>
          <w:p w14:paraId="2E952A53" w14:textId="1B87D4E4" w:rsidR="002F47C5" w:rsidRDefault="002F47C5" w:rsidP="000F2968">
            <w:pPr>
              <w:pStyle w:val="Listparagraf"/>
              <w:numPr>
                <w:ilvl w:val="0"/>
                <w:numId w:val="5"/>
              </w:numPr>
              <w:shd w:val="clear" w:color="auto" w:fill="FFFFFF"/>
              <w:spacing w:after="0" w:line="240" w:lineRule="auto"/>
              <w:ind w:left="0" w:firstLine="346"/>
              <w:jc w:val="both"/>
              <w:rPr>
                <w:rFonts w:ascii="Times New Roman" w:hAnsi="Times New Roman"/>
                <w:bCs/>
                <w:sz w:val="27"/>
                <w:szCs w:val="27"/>
                <w:lang w:val="ro-RO" w:eastAsia="ja-JP"/>
              </w:rPr>
            </w:pPr>
            <w:r w:rsidRPr="00942B1B">
              <w:rPr>
                <w:rFonts w:ascii="Times New Roman" w:hAnsi="Times New Roman"/>
                <w:sz w:val="28"/>
                <w:szCs w:val="28"/>
                <w:shd w:val="clear" w:color="auto" w:fill="FFFFFF"/>
                <w:lang w:val="ro-RO"/>
              </w:rPr>
              <w:t xml:space="preserve">Legea nr. 296/2017 privind cerințele generale de igienă a </w:t>
            </w:r>
            <w:r>
              <w:rPr>
                <w:rFonts w:ascii="Times New Roman" w:hAnsi="Times New Roman"/>
                <w:sz w:val="28"/>
                <w:szCs w:val="28"/>
                <w:shd w:val="clear" w:color="auto" w:fill="FFFFFF"/>
                <w:lang w:val="ro-RO"/>
              </w:rPr>
              <w:t>produselor alimentare;</w:t>
            </w:r>
          </w:p>
          <w:p w14:paraId="05CD6CFC" w14:textId="35165849" w:rsidR="00185D0E" w:rsidRPr="007C397F" w:rsidRDefault="00F83F67" w:rsidP="000F2968">
            <w:pPr>
              <w:pStyle w:val="Listparagraf"/>
              <w:numPr>
                <w:ilvl w:val="0"/>
                <w:numId w:val="5"/>
              </w:numPr>
              <w:shd w:val="clear" w:color="auto" w:fill="FFFFFF"/>
              <w:spacing w:after="0" w:line="240" w:lineRule="auto"/>
              <w:ind w:left="0" w:firstLine="346"/>
              <w:jc w:val="both"/>
              <w:rPr>
                <w:rFonts w:ascii="Times New Roman" w:hAnsi="Times New Roman"/>
                <w:bCs/>
                <w:sz w:val="27"/>
                <w:szCs w:val="27"/>
                <w:lang w:val="ro-RO" w:eastAsia="ja-JP"/>
              </w:rPr>
            </w:pPr>
            <w:r w:rsidRPr="007C397F">
              <w:rPr>
                <w:rFonts w:ascii="Times New Roman" w:hAnsi="Times New Roman"/>
                <w:bCs/>
                <w:sz w:val="27"/>
                <w:szCs w:val="27"/>
                <w:lang w:val="ro-RO" w:eastAsia="ja-JP"/>
              </w:rPr>
              <w:t xml:space="preserve">Hotărârea Guvernului </w:t>
            </w:r>
            <w:r w:rsidR="00185D0E" w:rsidRPr="007C397F">
              <w:rPr>
                <w:rFonts w:ascii="Times New Roman" w:hAnsi="Times New Roman"/>
                <w:bCs/>
                <w:sz w:val="27"/>
                <w:szCs w:val="27"/>
                <w:lang w:val="ro-RO" w:eastAsia="ja-JP"/>
              </w:rPr>
              <w:t xml:space="preserve">278/2013 </w:t>
            </w:r>
            <w:r w:rsidR="00430B68" w:rsidRPr="007C397F">
              <w:rPr>
                <w:rFonts w:ascii="Times New Roman" w:hAnsi="Times New Roman"/>
                <w:bCs/>
                <w:sz w:val="27"/>
                <w:szCs w:val="27"/>
                <w:lang w:val="ro-RO" w:eastAsia="ja-JP"/>
              </w:rPr>
              <w:t xml:space="preserve">pentru aprobarea Regulamentului sanitar privind materialele </w:t>
            </w:r>
            <w:r w:rsidR="009F2266" w:rsidRPr="007C397F">
              <w:rPr>
                <w:rFonts w:ascii="Times New Roman" w:hAnsi="Times New Roman"/>
                <w:bCs/>
                <w:sz w:val="27"/>
                <w:szCs w:val="27"/>
                <w:lang w:val="ro-RO" w:eastAsia="ja-JP"/>
              </w:rPr>
              <w:t>și</w:t>
            </w:r>
            <w:r w:rsidR="00430B68" w:rsidRPr="007C397F">
              <w:rPr>
                <w:rFonts w:ascii="Times New Roman" w:hAnsi="Times New Roman"/>
                <w:bCs/>
                <w:sz w:val="27"/>
                <w:szCs w:val="27"/>
                <w:lang w:val="ro-RO" w:eastAsia="ja-JP"/>
              </w:rPr>
              <w:t xml:space="preserve"> obiectele din plastic destinate să vină în contact cu produsele alimentare</w:t>
            </w:r>
          </w:p>
          <w:p w14:paraId="34DAC575" w14:textId="77777777" w:rsidR="00401D3F" w:rsidRPr="007C397F" w:rsidRDefault="00F83F67" w:rsidP="000F2968">
            <w:pPr>
              <w:pStyle w:val="Listparagraf"/>
              <w:numPr>
                <w:ilvl w:val="0"/>
                <w:numId w:val="5"/>
              </w:numPr>
              <w:shd w:val="clear" w:color="auto" w:fill="FFFFFF"/>
              <w:spacing w:after="0" w:line="240" w:lineRule="auto"/>
              <w:ind w:left="0" w:firstLine="346"/>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t>Hotărârea Guvernului</w:t>
            </w:r>
            <w:r w:rsidRPr="007C397F">
              <w:rPr>
                <w:rFonts w:ascii="Times New Roman" w:eastAsia="Times New Roman" w:hAnsi="Times New Roman"/>
                <w:sz w:val="27"/>
                <w:szCs w:val="27"/>
                <w:shd w:val="clear" w:color="auto" w:fill="FFFFFF"/>
                <w:lang w:val="ro-RO" w:eastAsia="ro-RO"/>
              </w:rPr>
              <w:t xml:space="preserve"> </w:t>
            </w:r>
            <w:r w:rsidR="00185D0E" w:rsidRPr="007C397F">
              <w:rPr>
                <w:rFonts w:ascii="Times New Roman" w:eastAsia="Times New Roman" w:hAnsi="Times New Roman"/>
                <w:sz w:val="27"/>
                <w:szCs w:val="27"/>
                <w:shd w:val="clear" w:color="auto" w:fill="FFFFFF"/>
                <w:lang w:val="ro-RO" w:eastAsia="ro-RO"/>
              </w:rPr>
              <w:t xml:space="preserve">308/2011 </w:t>
            </w:r>
            <w:r w:rsidR="00401D3F" w:rsidRPr="007C397F">
              <w:rPr>
                <w:rFonts w:ascii="Times New Roman" w:eastAsia="Times New Roman" w:hAnsi="Times New Roman"/>
                <w:sz w:val="27"/>
                <w:szCs w:val="27"/>
                <w:shd w:val="clear" w:color="auto" w:fill="FFFFFF"/>
                <w:lang w:val="ro-RO" w:eastAsia="ro-RO"/>
              </w:rPr>
              <w:t xml:space="preserve">pentru aprobarea Regulamentului sanitar privind materialele </w:t>
            </w:r>
            <w:proofErr w:type="spellStart"/>
            <w:r w:rsidR="00401D3F" w:rsidRPr="007C397F">
              <w:rPr>
                <w:rFonts w:ascii="Times New Roman" w:eastAsia="Times New Roman" w:hAnsi="Times New Roman"/>
                <w:sz w:val="27"/>
                <w:szCs w:val="27"/>
                <w:shd w:val="clear" w:color="auto" w:fill="FFFFFF"/>
                <w:lang w:val="ro-RO" w:eastAsia="ro-RO"/>
              </w:rPr>
              <w:t>şi</w:t>
            </w:r>
            <w:proofErr w:type="spellEnd"/>
            <w:r w:rsidR="00401D3F" w:rsidRPr="007C397F">
              <w:rPr>
                <w:rFonts w:ascii="Times New Roman" w:eastAsia="Times New Roman" w:hAnsi="Times New Roman"/>
                <w:sz w:val="27"/>
                <w:szCs w:val="27"/>
                <w:shd w:val="clear" w:color="auto" w:fill="FFFFFF"/>
                <w:lang w:val="ro-RO" w:eastAsia="ro-RO"/>
              </w:rPr>
              <w:t xml:space="preserve"> obiectele destinate să vină în contact cu produsele alimentare</w:t>
            </w:r>
            <w:r w:rsidR="000F2968" w:rsidRPr="007C397F">
              <w:rPr>
                <w:rFonts w:ascii="Times New Roman" w:eastAsia="Times New Roman" w:hAnsi="Times New Roman"/>
                <w:sz w:val="27"/>
                <w:szCs w:val="27"/>
                <w:shd w:val="clear" w:color="auto" w:fill="FFFFFF"/>
                <w:lang w:val="ro-RO" w:eastAsia="ro-RO"/>
              </w:rPr>
              <w:t>.</w:t>
            </w:r>
          </w:p>
          <w:p w14:paraId="47D5DF0A" w14:textId="77777777" w:rsidR="00185D0E" w:rsidRPr="007C397F" w:rsidRDefault="00401D3F" w:rsidP="000F2968">
            <w:pPr>
              <w:pStyle w:val="Listparagraf"/>
              <w:numPr>
                <w:ilvl w:val="0"/>
                <w:numId w:val="5"/>
              </w:numPr>
              <w:shd w:val="clear" w:color="auto" w:fill="FFFFFF"/>
              <w:spacing w:after="0" w:line="240" w:lineRule="auto"/>
              <w:ind w:left="0" w:firstLine="269"/>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t>Hotărârea</w:t>
            </w:r>
            <w:r w:rsidRPr="007C397F">
              <w:rPr>
                <w:rFonts w:ascii="Times New Roman" w:eastAsiaTheme="minorHAnsi" w:hAnsi="Times New Roman"/>
                <w:bCs/>
                <w:sz w:val="27"/>
                <w:szCs w:val="27"/>
                <w:lang w:val="ro-RO" w:eastAsia="ja-JP"/>
              </w:rPr>
              <w:t xml:space="preserve"> Guvernului</w:t>
            </w:r>
            <w:r w:rsidR="00C9730F" w:rsidRPr="007C397F">
              <w:rPr>
                <w:rFonts w:ascii="Times New Roman" w:eastAsia="Times New Roman" w:hAnsi="Times New Roman"/>
                <w:sz w:val="27"/>
                <w:szCs w:val="27"/>
                <w:shd w:val="clear" w:color="auto" w:fill="FFFFFF"/>
                <w:lang w:val="ro-RO" w:eastAsia="ro-RO"/>
              </w:rPr>
              <w:t xml:space="preserve"> 520/2011 </w:t>
            </w:r>
            <w:r w:rsidRPr="007C397F">
              <w:rPr>
                <w:rFonts w:ascii="Times New Roman" w:eastAsia="Times New Roman" w:hAnsi="Times New Roman"/>
                <w:sz w:val="27"/>
                <w:szCs w:val="27"/>
                <w:shd w:val="clear" w:color="auto" w:fill="FFFFFF"/>
                <w:lang w:val="ro-RO" w:eastAsia="ro-RO"/>
              </w:rPr>
              <w:t>cu privire la aprobarea Regulamentului sanitar privind contaminanții din produsele alimentare</w:t>
            </w:r>
          </w:p>
          <w:p w14:paraId="2970BD6E" w14:textId="77777777" w:rsidR="002F47C5" w:rsidRDefault="001C09C0" w:rsidP="002F47C5">
            <w:pPr>
              <w:pStyle w:val="Listparagraf"/>
              <w:numPr>
                <w:ilvl w:val="0"/>
                <w:numId w:val="5"/>
              </w:numPr>
              <w:shd w:val="clear" w:color="auto" w:fill="FFFFFF"/>
              <w:spacing w:after="0" w:line="240" w:lineRule="auto"/>
              <w:ind w:left="0" w:firstLine="269"/>
              <w:jc w:val="both"/>
              <w:rPr>
                <w:rFonts w:ascii="Times New Roman" w:hAnsi="Times New Roman"/>
                <w:sz w:val="27"/>
                <w:szCs w:val="27"/>
                <w:lang w:val="ro-RO"/>
              </w:rPr>
            </w:pPr>
            <w:r w:rsidRPr="007C397F">
              <w:rPr>
                <w:rFonts w:ascii="Times New Roman" w:hAnsi="Times New Roman"/>
                <w:sz w:val="27"/>
                <w:szCs w:val="27"/>
                <w:lang w:val="ro-RO"/>
              </w:rPr>
              <w:t xml:space="preserve">Hotărârii Guvernului nr. 229/2013 </w:t>
            </w:r>
            <w:r w:rsidR="00FB79F2" w:rsidRPr="007C397F">
              <w:rPr>
                <w:rFonts w:ascii="Times New Roman" w:hAnsi="Times New Roman"/>
                <w:sz w:val="27"/>
                <w:szCs w:val="27"/>
                <w:lang w:val="ro-RO"/>
              </w:rPr>
              <w:t xml:space="preserve">pentru aprobarea Regulamentului sanitar privind aditivii </w:t>
            </w:r>
            <w:r w:rsidR="007C397F" w:rsidRPr="007C397F">
              <w:rPr>
                <w:rFonts w:ascii="Times New Roman" w:hAnsi="Times New Roman"/>
                <w:sz w:val="27"/>
                <w:szCs w:val="27"/>
                <w:lang w:val="ro-RO"/>
              </w:rPr>
              <w:t>alimentari</w:t>
            </w:r>
          </w:p>
          <w:p w14:paraId="169BBA5D" w14:textId="2C486C89" w:rsidR="002F47C5" w:rsidRPr="009F2266" w:rsidRDefault="002F47C5" w:rsidP="002F47C5">
            <w:pPr>
              <w:pStyle w:val="Listparagraf"/>
              <w:numPr>
                <w:ilvl w:val="0"/>
                <w:numId w:val="5"/>
              </w:numPr>
              <w:shd w:val="clear" w:color="auto" w:fill="FFFFFF"/>
              <w:spacing w:after="0" w:line="240" w:lineRule="auto"/>
              <w:ind w:left="0" w:firstLine="269"/>
              <w:jc w:val="both"/>
              <w:rPr>
                <w:rFonts w:ascii="Times New Roman" w:hAnsi="Times New Roman"/>
                <w:sz w:val="27"/>
                <w:szCs w:val="27"/>
                <w:lang w:val="ro-RO"/>
              </w:rPr>
            </w:pPr>
            <w:r w:rsidRPr="009F2266">
              <w:rPr>
                <w:rFonts w:ascii="Times New Roman" w:eastAsia="Times New Roman" w:hAnsi="Times New Roman"/>
                <w:sz w:val="27"/>
                <w:szCs w:val="27"/>
                <w:lang w:val="ro-RO"/>
              </w:rPr>
              <w:t>Hotărârea Guvernului 867/2023</w:t>
            </w:r>
            <w:r w:rsidRPr="009F2266">
              <w:rPr>
                <w:rFonts w:ascii="Georgia" w:eastAsiaTheme="minorHAnsi" w:hAnsi="Georgia" w:cstheme="minorBidi"/>
                <w:color w:val="333333"/>
                <w:shd w:val="clear" w:color="auto" w:fill="FFFFFF"/>
                <w:lang w:val="ro-RO"/>
              </w:rPr>
              <w:t xml:space="preserve"> </w:t>
            </w:r>
            <w:r w:rsidRPr="009F2266">
              <w:rPr>
                <w:rFonts w:ascii="Times New Roman" w:eastAsia="Times New Roman" w:hAnsi="Times New Roman"/>
                <w:sz w:val="27"/>
                <w:szCs w:val="27"/>
                <w:lang w:val="ro-RO"/>
              </w:rPr>
              <w:t>Regulamentul sanitar privind limitele maxime de reziduuri de pesticide din sau de pe produse alimentare și hrană de origine vegetală și animală pentru animale</w:t>
            </w:r>
            <w:r w:rsidRPr="009F2266">
              <w:rPr>
                <w:rFonts w:ascii="Times New Roman" w:hAnsi="Times New Roman"/>
                <w:bCs/>
                <w:sz w:val="27"/>
                <w:szCs w:val="27"/>
                <w:lang w:val="ro-RO"/>
              </w:rPr>
              <w:t xml:space="preserve"> și</w:t>
            </w:r>
            <w:r w:rsidRPr="009F2266">
              <w:rPr>
                <w:b/>
                <w:bCs/>
                <w:sz w:val="27"/>
                <w:szCs w:val="27"/>
                <w:lang w:val="ro-RO"/>
              </w:rPr>
              <w:t xml:space="preserve"> </w:t>
            </w:r>
            <w:r w:rsidRPr="009F2266">
              <w:rPr>
                <w:rFonts w:ascii="Times New Roman" w:eastAsia="Times New Roman" w:hAnsi="Times New Roman"/>
                <w:sz w:val="27"/>
                <w:szCs w:val="27"/>
                <w:lang w:val="ro-RO"/>
              </w:rPr>
              <w:t>Ordinul ministrului sănătății nr. 20/2024 Privind aprobarea listei produselor alimentare, substanțelor active și limitelor maxime de reziduuri de pesticide din sau de pe produse alimentare și hrană de origine vegetală și animală pentru animale”</w:t>
            </w:r>
          </w:p>
          <w:p w14:paraId="69479D95" w14:textId="2B94F49B" w:rsidR="002F47C5" w:rsidRPr="002F47C5" w:rsidRDefault="002F47C5" w:rsidP="002F47C5">
            <w:pPr>
              <w:pStyle w:val="Listparagraf"/>
              <w:numPr>
                <w:ilvl w:val="0"/>
                <w:numId w:val="5"/>
              </w:numPr>
              <w:shd w:val="clear" w:color="auto" w:fill="FFFFFF"/>
              <w:spacing w:after="0" w:line="240" w:lineRule="auto"/>
              <w:ind w:left="0" w:firstLine="269"/>
              <w:jc w:val="both"/>
              <w:rPr>
                <w:rFonts w:ascii="Times New Roman" w:hAnsi="Times New Roman"/>
                <w:sz w:val="27"/>
                <w:szCs w:val="27"/>
                <w:lang w:val="ro-RO"/>
              </w:rPr>
            </w:pPr>
            <w:r w:rsidRPr="002F47C5">
              <w:rPr>
                <w:rFonts w:ascii="Times New Roman" w:hAnsi="Times New Roman"/>
                <w:sz w:val="27"/>
                <w:szCs w:val="27"/>
                <w:lang w:val="ro-RO"/>
              </w:rPr>
              <w:t>Regulile privind criteriile microbiologice pentru produsele alimentare, aprobate prin Hotărârea Guvernului nr. 221/2009</w:t>
            </w:r>
          </w:p>
          <w:p w14:paraId="089DFDB0" w14:textId="6F494777" w:rsidR="005D6E74" w:rsidRPr="002F47C5" w:rsidRDefault="004717F3" w:rsidP="002F47C5">
            <w:pPr>
              <w:pStyle w:val="Listparagraf"/>
              <w:shd w:val="clear" w:color="auto" w:fill="FFFFFF"/>
              <w:spacing w:after="0" w:line="240" w:lineRule="auto"/>
              <w:ind w:left="269"/>
              <w:jc w:val="both"/>
              <w:rPr>
                <w:rFonts w:ascii="Times New Roman" w:hAnsi="Times New Roman"/>
                <w:sz w:val="27"/>
                <w:szCs w:val="27"/>
                <w:lang w:val="ro-RO"/>
              </w:rPr>
            </w:pPr>
            <w:r w:rsidRPr="002F47C5">
              <w:rPr>
                <w:rFonts w:ascii="Times New Roman" w:hAnsi="Times New Roman"/>
                <w:bCs/>
                <w:sz w:val="27"/>
                <w:szCs w:val="27"/>
                <w:shd w:val="clear" w:color="auto" w:fill="FFFFFF"/>
                <w:lang w:val="ro-RO"/>
              </w:rPr>
              <w:t xml:space="preserve">În </w:t>
            </w:r>
            <w:r w:rsidR="005F37E6" w:rsidRPr="002F47C5">
              <w:rPr>
                <w:rFonts w:ascii="Times New Roman" w:hAnsi="Times New Roman"/>
                <w:bCs/>
                <w:sz w:val="27"/>
                <w:szCs w:val="27"/>
                <w:shd w:val="clear" w:color="auto" w:fill="FFFFFF"/>
                <w:lang w:val="ro-RO"/>
              </w:rPr>
              <w:t>hotărârile</w:t>
            </w:r>
            <w:r w:rsidRPr="002F47C5">
              <w:rPr>
                <w:rFonts w:ascii="Times New Roman" w:hAnsi="Times New Roman"/>
                <w:bCs/>
                <w:sz w:val="27"/>
                <w:szCs w:val="27"/>
                <w:shd w:val="clear" w:color="auto" w:fill="FFFFFF"/>
                <w:lang w:val="ro-RO"/>
              </w:rPr>
              <w:t xml:space="preserve"> propuse pentru modificare, </w:t>
            </w:r>
            <w:r w:rsidR="00BD574E" w:rsidRPr="002F47C5">
              <w:rPr>
                <w:rFonts w:ascii="Times New Roman" w:hAnsi="Times New Roman"/>
                <w:bCs/>
                <w:sz w:val="27"/>
                <w:szCs w:val="27"/>
                <w:shd w:val="clear" w:color="auto" w:fill="FFFFFF"/>
                <w:lang w:val="ro-RO"/>
              </w:rPr>
              <w:t>nu se va re</w:t>
            </w:r>
            <w:r w:rsidR="000F2968" w:rsidRPr="002F47C5">
              <w:rPr>
                <w:rFonts w:ascii="Times New Roman" w:hAnsi="Times New Roman"/>
                <w:bCs/>
                <w:sz w:val="27"/>
                <w:szCs w:val="27"/>
                <w:shd w:val="clear" w:color="auto" w:fill="FFFFFF"/>
                <w:lang w:val="ro-RO"/>
              </w:rPr>
              <w:t>găsi capitolul ce tine de evaluarea conformității produselor și</w:t>
            </w:r>
            <w:r w:rsidR="000D51F8" w:rsidRPr="002F47C5">
              <w:rPr>
                <w:rFonts w:ascii="Times New Roman" w:hAnsi="Times New Roman"/>
                <w:bCs/>
                <w:sz w:val="27"/>
                <w:szCs w:val="27"/>
                <w:shd w:val="clear" w:color="auto" w:fill="FFFFFF"/>
                <w:lang w:val="ro-RO"/>
              </w:rPr>
              <w:t xml:space="preserve"> respectiv,</w:t>
            </w:r>
            <w:r w:rsidR="000F2968" w:rsidRPr="002F47C5">
              <w:rPr>
                <w:rFonts w:ascii="Times New Roman" w:hAnsi="Times New Roman"/>
                <w:bCs/>
                <w:sz w:val="27"/>
                <w:szCs w:val="27"/>
                <w:shd w:val="clear" w:color="auto" w:fill="FFFFFF"/>
                <w:lang w:val="ro-RO"/>
              </w:rPr>
              <w:t xml:space="preserve"> </w:t>
            </w:r>
            <w:r w:rsidR="000F2968" w:rsidRPr="002F47C5">
              <w:rPr>
                <w:rFonts w:ascii="Times New Roman" w:hAnsi="Times New Roman"/>
                <w:bCs/>
                <w:i/>
                <w:sz w:val="27"/>
                <w:szCs w:val="27"/>
                <w:shd w:val="clear" w:color="auto" w:fill="FFFFFF"/>
                <w:lang w:val="ro-RO"/>
              </w:rPr>
              <w:t>declarația de conformitate</w:t>
            </w:r>
            <w:r w:rsidR="001E4AB8" w:rsidRPr="002F47C5">
              <w:rPr>
                <w:rFonts w:ascii="Times New Roman" w:hAnsi="Times New Roman"/>
                <w:bCs/>
                <w:i/>
                <w:sz w:val="27"/>
                <w:szCs w:val="27"/>
                <w:shd w:val="clear" w:color="auto" w:fill="FFFFFF"/>
                <w:lang w:val="ro-RO"/>
              </w:rPr>
              <w:t xml:space="preserve"> – </w:t>
            </w:r>
            <w:r w:rsidR="001E4AB8" w:rsidRPr="002F47C5">
              <w:rPr>
                <w:rFonts w:ascii="Times New Roman" w:hAnsi="Times New Roman"/>
                <w:bCs/>
                <w:sz w:val="27"/>
                <w:szCs w:val="27"/>
                <w:shd w:val="clear" w:color="auto" w:fill="FFFFFF"/>
                <w:lang w:val="ro-RO"/>
              </w:rPr>
              <w:t>Anexa nr. 3</w:t>
            </w:r>
            <w:r w:rsidR="000F2968" w:rsidRPr="002F47C5">
              <w:rPr>
                <w:rFonts w:ascii="Times New Roman" w:hAnsi="Times New Roman"/>
                <w:bCs/>
                <w:sz w:val="27"/>
                <w:szCs w:val="27"/>
                <w:shd w:val="clear" w:color="auto" w:fill="FFFFFF"/>
                <w:lang w:val="ro-RO"/>
              </w:rPr>
              <w:t xml:space="preserve">. </w:t>
            </w:r>
          </w:p>
        </w:tc>
      </w:tr>
      <w:tr w:rsidR="00F85116" w:rsidRPr="007C397F" w14:paraId="30358AD8"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28D424D"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lastRenderedPageBreak/>
              <w:t>2. Stabilirea obiectivelor</w:t>
            </w:r>
          </w:p>
        </w:tc>
      </w:tr>
      <w:tr w:rsidR="00F85116" w:rsidRPr="007C397F" w14:paraId="077C5D7B"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11C5883"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a) </w:t>
            </w:r>
            <w:r w:rsidR="009D6B11" w:rsidRPr="007C397F">
              <w:rPr>
                <w:rFonts w:ascii="Times New Roman" w:eastAsia="Times New Roman" w:hAnsi="Times New Roman" w:cs="Times New Roman"/>
                <w:sz w:val="27"/>
                <w:szCs w:val="27"/>
                <w:lang w:val="ro-RO" w:eastAsia="ro-RO"/>
              </w:rPr>
              <w:t>Expuneți</w:t>
            </w:r>
            <w:r w:rsidRPr="007C397F">
              <w:rPr>
                <w:rFonts w:ascii="Times New Roman" w:eastAsia="Times New Roman" w:hAnsi="Times New Roman" w:cs="Times New Roman"/>
                <w:sz w:val="27"/>
                <w:szCs w:val="27"/>
                <w:lang w:val="ro-RO" w:eastAsia="ro-RO"/>
              </w:rPr>
              <w:t xml:space="preserve"> obiectivele (care trebuie să fie legate direct de problemă </w:t>
            </w:r>
            <w:r w:rsidR="001520B6"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cauzele acesteia, formulate cuantificat, măsurabil, fixat în timp </w:t>
            </w:r>
            <w:r w:rsidR="002D713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realist)</w:t>
            </w:r>
          </w:p>
        </w:tc>
      </w:tr>
      <w:tr w:rsidR="007B60CA" w:rsidRPr="007C397F" w14:paraId="098DEDC3" w14:textId="77777777" w:rsidTr="0052563D">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tcPr>
          <w:p w14:paraId="494367DC" w14:textId="0C4F9E03" w:rsidR="007B60CA" w:rsidRPr="00C639D3" w:rsidRDefault="007B60CA" w:rsidP="007B60CA">
            <w:pPr>
              <w:widowControl w:val="0"/>
              <w:autoSpaceDE w:val="0"/>
              <w:autoSpaceDN w:val="0"/>
              <w:adjustRightInd w:val="0"/>
              <w:spacing w:after="0" w:line="240" w:lineRule="auto"/>
              <w:ind w:firstLine="533"/>
              <w:jc w:val="both"/>
              <w:rPr>
                <w:rStyle w:val="2"/>
                <w:rFonts w:eastAsiaTheme="majorEastAsia"/>
                <w:color w:val="auto"/>
                <w:sz w:val="27"/>
                <w:szCs w:val="27"/>
              </w:rPr>
            </w:pPr>
            <w:r w:rsidRPr="00C639D3">
              <w:rPr>
                <w:rStyle w:val="2"/>
                <w:rFonts w:eastAsiaTheme="majorEastAsia"/>
                <w:color w:val="auto"/>
                <w:sz w:val="27"/>
                <w:szCs w:val="27"/>
              </w:rPr>
              <w:t>Prezentul proiect implică următoarele obiective:</w:t>
            </w:r>
          </w:p>
          <w:p w14:paraId="64DFEEAE" w14:textId="77777777" w:rsidR="007B60CA" w:rsidRPr="007C397F" w:rsidRDefault="007B60CA" w:rsidP="007B60CA">
            <w:pPr>
              <w:widowControl w:val="0"/>
              <w:autoSpaceDE w:val="0"/>
              <w:autoSpaceDN w:val="0"/>
              <w:adjustRightInd w:val="0"/>
              <w:spacing w:after="0" w:line="240" w:lineRule="auto"/>
              <w:ind w:firstLine="533"/>
              <w:jc w:val="both"/>
              <w:rPr>
                <w:rStyle w:val="2"/>
                <w:rFonts w:eastAsiaTheme="majorEastAsia"/>
                <w:color w:val="auto"/>
                <w:sz w:val="27"/>
                <w:szCs w:val="27"/>
              </w:rPr>
            </w:pPr>
            <w:r w:rsidRPr="00C639D3">
              <w:rPr>
                <w:rStyle w:val="2"/>
                <w:rFonts w:eastAsiaTheme="majorEastAsia"/>
                <w:color w:val="auto"/>
                <w:sz w:val="27"/>
                <w:szCs w:val="27"/>
              </w:rPr>
              <w:t>-plasarea pe piață și comercializarea unor produse calitat</w:t>
            </w:r>
            <w:r>
              <w:rPr>
                <w:rStyle w:val="2"/>
                <w:rFonts w:eastAsiaTheme="majorEastAsia"/>
                <w:color w:val="auto"/>
                <w:sz w:val="27"/>
                <w:szCs w:val="27"/>
              </w:rPr>
              <w:t>ive</w:t>
            </w:r>
            <w:r w:rsidRPr="00C639D3">
              <w:rPr>
                <w:rStyle w:val="2"/>
                <w:rFonts w:eastAsiaTheme="majorEastAsia"/>
                <w:color w:val="auto"/>
                <w:sz w:val="27"/>
                <w:szCs w:val="27"/>
              </w:rPr>
              <w:t>;</w:t>
            </w:r>
          </w:p>
          <w:p w14:paraId="7DD47A80" w14:textId="77777777" w:rsidR="007B60CA" w:rsidRPr="007C397F" w:rsidRDefault="007B60CA" w:rsidP="007B60CA">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-stabilirea unor relații bazate pe o concurență loială;</w:t>
            </w:r>
          </w:p>
          <w:p w14:paraId="5B6C72EA" w14:textId="77777777" w:rsidR="007B60CA" w:rsidRPr="007C397F" w:rsidRDefault="007B60CA" w:rsidP="007B60CA">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-protecția consumatorului</w:t>
            </w:r>
          </w:p>
          <w:p w14:paraId="45994968" w14:textId="77777777" w:rsidR="007B60CA" w:rsidRDefault="007B60CA" w:rsidP="0052563D">
            <w:pPr>
              <w:spacing w:after="0" w:line="240" w:lineRule="auto"/>
              <w:ind w:firstLine="520"/>
              <w:rPr>
                <w:rStyle w:val="2"/>
                <w:rFonts w:eastAsiaTheme="majorEastAsia"/>
                <w:color w:val="auto"/>
                <w:sz w:val="27"/>
                <w:szCs w:val="27"/>
              </w:rPr>
            </w:pPr>
            <w:r w:rsidRPr="007C397F">
              <w:rPr>
                <w:rStyle w:val="2"/>
                <w:rFonts w:eastAsiaTheme="majorEastAsia"/>
                <w:color w:val="auto"/>
                <w:sz w:val="27"/>
                <w:szCs w:val="27"/>
              </w:rPr>
              <w:t>-excluderea practicilor neloiale</w:t>
            </w:r>
          </w:p>
          <w:p w14:paraId="6529A438" w14:textId="045AEB68" w:rsidR="0052563D" w:rsidRPr="007C397F" w:rsidRDefault="0052563D" w:rsidP="0052563D">
            <w:pPr>
              <w:spacing w:after="0" w:line="240" w:lineRule="auto"/>
              <w:ind w:firstLine="520"/>
              <w:rPr>
                <w:rFonts w:ascii="Times New Roman" w:eastAsia="Times New Roman" w:hAnsi="Times New Roman" w:cs="Times New Roman"/>
                <w:sz w:val="27"/>
                <w:szCs w:val="27"/>
                <w:lang w:val="ro-RO" w:eastAsia="ro-RO"/>
              </w:rPr>
            </w:pPr>
            <w:r>
              <w:rPr>
                <w:rStyle w:val="2"/>
                <w:rFonts w:eastAsiaTheme="majorEastAsia"/>
                <w:color w:val="auto"/>
                <w:sz w:val="27"/>
                <w:szCs w:val="27"/>
              </w:rPr>
              <w:t>-</w:t>
            </w:r>
            <w:r>
              <w:rPr>
                <w:rFonts w:ascii="Times New Roman" w:eastAsia="Times New Roman" w:hAnsi="Times New Roman" w:cs="Times New Roman"/>
                <w:sz w:val="27"/>
                <w:szCs w:val="27"/>
                <w:lang w:val="ro-RO" w:eastAsia="ro-RO"/>
              </w:rPr>
              <w:t>stabilirea cerințelor clare de calitate și comercializare, ajustate la prevederile legislației în vigoare</w:t>
            </w:r>
            <w:r w:rsidR="00CB0527">
              <w:rPr>
                <w:rFonts w:ascii="Times New Roman" w:eastAsia="Times New Roman" w:hAnsi="Times New Roman" w:cs="Times New Roman"/>
                <w:sz w:val="27"/>
                <w:szCs w:val="27"/>
                <w:lang w:val="ro-RO" w:eastAsia="ro-RO"/>
              </w:rPr>
              <w:t>.</w:t>
            </w:r>
          </w:p>
        </w:tc>
      </w:tr>
      <w:tr w:rsidR="00F85116" w:rsidRPr="007C397F" w14:paraId="3614FA18"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9F29D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 xml:space="preserve">3. Identificarea </w:t>
            </w:r>
            <w:r w:rsidR="001520B6" w:rsidRPr="007C397F">
              <w:rPr>
                <w:rFonts w:ascii="Times New Roman" w:eastAsia="Times New Roman" w:hAnsi="Times New Roman" w:cs="Times New Roman"/>
                <w:b/>
                <w:bCs/>
                <w:color w:val="000000"/>
                <w:sz w:val="27"/>
                <w:szCs w:val="27"/>
                <w:lang w:val="ro-RO" w:eastAsia="ro-RO"/>
              </w:rPr>
              <w:t>opțiunilor</w:t>
            </w:r>
          </w:p>
        </w:tc>
      </w:tr>
      <w:tr w:rsidR="00F85116" w:rsidRPr="007C397F" w14:paraId="56B67A4A"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CB2E2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succint </w:t>
            </w:r>
            <w:r w:rsidR="00811377"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“a nu face nimic”, care presupune lipsa de </w:t>
            </w:r>
            <w:r w:rsidR="00811377" w:rsidRPr="007C397F">
              <w:rPr>
                <w:rFonts w:ascii="Times New Roman" w:eastAsia="Times New Roman" w:hAnsi="Times New Roman" w:cs="Times New Roman"/>
                <w:color w:val="000000"/>
                <w:sz w:val="27"/>
                <w:szCs w:val="27"/>
                <w:lang w:val="ro-RO" w:eastAsia="ro-RO"/>
              </w:rPr>
              <w:t>intervenție</w:t>
            </w:r>
          </w:p>
        </w:tc>
      </w:tr>
      <w:tr w:rsidR="00F85116" w:rsidRPr="007C397F" w14:paraId="54709DC4"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7E46D8" w14:textId="77777777" w:rsidR="00F85116" w:rsidRPr="007C397F" w:rsidRDefault="00E57DE3" w:rsidP="00247839">
            <w:pPr>
              <w:spacing w:after="0" w:line="240" w:lineRule="auto"/>
              <w:ind w:firstLine="479"/>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Opțiunea </w:t>
            </w:r>
            <w:r w:rsidR="00CE209B" w:rsidRPr="007C397F">
              <w:rPr>
                <w:rFonts w:ascii="Times New Roman" w:eastAsia="Times New Roman" w:hAnsi="Times New Roman" w:cs="Times New Roman"/>
                <w:color w:val="000000"/>
                <w:sz w:val="27"/>
                <w:szCs w:val="27"/>
                <w:lang w:val="ro-RO" w:eastAsia="ro-RO"/>
              </w:rPr>
              <w:t>de „a nu face nimic”, nu are nici un avantaj.</w:t>
            </w:r>
            <w:r w:rsidRPr="007C397F">
              <w:rPr>
                <w:rFonts w:ascii="Times New Roman" w:eastAsia="Times New Roman" w:hAnsi="Times New Roman" w:cs="Times New Roman"/>
                <w:color w:val="000000"/>
                <w:sz w:val="27"/>
                <w:szCs w:val="27"/>
                <w:lang w:val="ro-RO" w:eastAsia="ro-RO"/>
              </w:rPr>
              <w:t xml:space="preserve"> Consecințele fiind descrise la pct. 1. d).</w:t>
            </w:r>
          </w:p>
        </w:tc>
      </w:tr>
      <w:tr w:rsidR="00F85116" w:rsidRPr="007C397F" w14:paraId="51A54C5D"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61451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principalele prevederi ale proiectului, cu impact, </w:t>
            </w:r>
            <w:r w:rsidR="001520B6" w:rsidRPr="007C397F">
              <w:rPr>
                <w:rFonts w:ascii="Times New Roman" w:eastAsia="Times New Roman" w:hAnsi="Times New Roman" w:cs="Times New Roman"/>
                <w:color w:val="000000"/>
                <w:sz w:val="27"/>
                <w:szCs w:val="27"/>
                <w:lang w:val="ro-RO" w:eastAsia="ro-RO"/>
              </w:rPr>
              <w:t>explicând</w:t>
            </w:r>
            <w:r w:rsidRPr="007C397F">
              <w:rPr>
                <w:rFonts w:ascii="Times New Roman" w:eastAsia="Times New Roman" w:hAnsi="Times New Roman" w:cs="Times New Roman"/>
                <w:color w:val="000000"/>
                <w:sz w:val="27"/>
                <w:szCs w:val="27"/>
                <w:lang w:val="ro-RO" w:eastAsia="ro-RO"/>
              </w:rPr>
              <w:t xml:space="preserve"> cum acestea </w:t>
            </w:r>
            <w:r w:rsidR="00811377" w:rsidRPr="007C397F">
              <w:rPr>
                <w:rFonts w:ascii="Times New Roman" w:eastAsia="Times New Roman" w:hAnsi="Times New Roman" w:cs="Times New Roman"/>
                <w:color w:val="000000"/>
                <w:sz w:val="27"/>
                <w:szCs w:val="27"/>
                <w:lang w:val="ro-RO" w:eastAsia="ro-RO"/>
              </w:rPr>
              <w:t>țintesc</w:t>
            </w:r>
            <w:r w:rsidRPr="007C397F">
              <w:rPr>
                <w:rFonts w:ascii="Times New Roman" w:eastAsia="Times New Roman" w:hAnsi="Times New Roman" w:cs="Times New Roman"/>
                <w:color w:val="000000"/>
                <w:sz w:val="27"/>
                <w:szCs w:val="27"/>
                <w:lang w:val="ro-RO" w:eastAsia="ro-RO"/>
              </w:rPr>
              <w:t xml:space="preserve"> cauzele problemei, cu indicarea </w:t>
            </w:r>
            <w:r w:rsidR="00811377" w:rsidRPr="007C397F">
              <w:rPr>
                <w:rFonts w:ascii="Times New Roman" w:eastAsia="Times New Roman" w:hAnsi="Times New Roman" w:cs="Times New Roman"/>
                <w:color w:val="000000"/>
                <w:sz w:val="27"/>
                <w:szCs w:val="27"/>
                <w:lang w:val="ro-RO" w:eastAsia="ro-RO"/>
              </w:rPr>
              <w:t>novațiilor</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întregului spectru de </w:t>
            </w:r>
            <w:r w:rsidR="00811377" w:rsidRPr="007C397F">
              <w:rPr>
                <w:rFonts w:ascii="Times New Roman" w:eastAsia="Times New Roman" w:hAnsi="Times New Roman" w:cs="Times New Roman"/>
                <w:color w:val="000000"/>
                <w:sz w:val="27"/>
                <w:szCs w:val="27"/>
                <w:lang w:val="ro-RO" w:eastAsia="ro-RO"/>
              </w:rPr>
              <w:t>soluții</w:t>
            </w:r>
            <w:r w:rsidRPr="007C397F">
              <w:rPr>
                <w:rFonts w:ascii="Times New Roman" w:eastAsia="Times New Roman" w:hAnsi="Times New Roman" w:cs="Times New Roman"/>
                <w:color w:val="000000"/>
                <w:sz w:val="27"/>
                <w:szCs w:val="27"/>
                <w:lang w:val="ro-RO" w:eastAsia="ro-RO"/>
              </w:rPr>
              <w:t>/drepturi/</w:t>
            </w:r>
            <w:r w:rsidR="00811377" w:rsidRPr="007C397F">
              <w:rPr>
                <w:rFonts w:ascii="Times New Roman" w:eastAsia="Times New Roman" w:hAnsi="Times New Roman" w:cs="Times New Roman"/>
                <w:color w:val="000000"/>
                <w:sz w:val="27"/>
                <w:szCs w:val="27"/>
                <w:lang w:val="ro-RO" w:eastAsia="ro-RO"/>
              </w:rPr>
              <w:t>obligații</w:t>
            </w:r>
            <w:r w:rsidRPr="007C397F">
              <w:rPr>
                <w:rFonts w:ascii="Times New Roman" w:eastAsia="Times New Roman" w:hAnsi="Times New Roman" w:cs="Times New Roman"/>
                <w:color w:val="000000"/>
                <w:sz w:val="27"/>
                <w:szCs w:val="27"/>
                <w:lang w:val="ro-RO" w:eastAsia="ro-RO"/>
              </w:rPr>
              <w:t xml:space="preserve"> ce se doresc să fie aprobate</w:t>
            </w:r>
          </w:p>
        </w:tc>
      </w:tr>
      <w:tr w:rsidR="00F85116" w:rsidRPr="007C397F" w14:paraId="010D348F"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EB284C" w14:textId="5B4BB706" w:rsidR="00DA47D4" w:rsidRDefault="006E722F" w:rsidP="00C140F1">
            <w:pPr>
              <w:pStyle w:val="Frspaiere"/>
              <w:ind w:firstLine="567"/>
              <w:jc w:val="both"/>
              <w:rPr>
                <w:rFonts w:ascii="Times New Roman" w:eastAsia="Times New Roman" w:hAnsi="Times New Roman" w:cs="Times New Roman"/>
                <w:sz w:val="27"/>
                <w:szCs w:val="27"/>
              </w:rPr>
            </w:pPr>
            <w:r w:rsidRPr="009F2266">
              <w:rPr>
                <w:rFonts w:ascii="Times New Roman" w:eastAsia="Times New Roman" w:hAnsi="Times New Roman" w:cs="Times New Roman"/>
                <w:sz w:val="27"/>
                <w:szCs w:val="27"/>
              </w:rPr>
              <w:t>Proiectul prevede modificarea Hotărârea Guvernului nr. 291/2014 cu privire la aprobarea Cerințelor de calitate pentru orez și crupe de orez și a Hotărârii Guvernului</w:t>
            </w:r>
            <w:r w:rsidR="0004100F" w:rsidRPr="009F2266">
              <w:rPr>
                <w:rFonts w:ascii="Times New Roman" w:eastAsia="Times New Roman" w:hAnsi="Times New Roman" w:cs="Times New Roman"/>
                <w:sz w:val="27"/>
                <w:szCs w:val="27"/>
              </w:rPr>
              <w:t xml:space="preserve"> 774/2007</w:t>
            </w:r>
            <w:r w:rsidRPr="009F2266">
              <w:rPr>
                <w:rFonts w:ascii="Times New Roman" w:eastAsia="Times New Roman" w:hAnsi="Times New Roman" w:cs="Times New Roman"/>
                <w:sz w:val="27"/>
                <w:szCs w:val="27"/>
              </w:rPr>
              <w:t xml:space="preserve"> cu privire la aprobarea Reglementării tehnice „Zahăr. Producerea și comercializarea”</w:t>
            </w:r>
            <w:r w:rsidR="00C140F1">
              <w:rPr>
                <w:rFonts w:ascii="Times New Roman" w:eastAsia="Times New Roman" w:hAnsi="Times New Roman" w:cs="Times New Roman"/>
                <w:sz w:val="27"/>
                <w:szCs w:val="27"/>
              </w:rPr>
              <w:t xml:space="preserve">. </w:t>
            </w:r>
            <w:r w:rsidR="00C140F1" w:rsidRPr="00C140F1">
              <w:rPr>
                <w:rFonts w:ascii="Times New Roman" w:eastAsia="Times New Roman" w:hAnsi="Times New Roman" w:cs="Times New Roman"/>
                <w:sz w:val="27"/>
                <w:szCs w:val="27"/>
              </w:rPr>
              <w:t>Prevederile propuse de a fi incluse în proiect</w:t>
            </w:r>
            <w:r w:rsidR="00A05116">
              <w:rPr>
                <w:rFonts w:ascii="Times New Roman" w:eastAsia="Times New Roman" w:hAnsi="Times New Roman" w:cs="Times New Roman"/>
                <w:sz w:val="27"/>
                <w:szCs w:val="27"/>
              </w:rPr>
              <w:t>,</w:t>
            </w:r>
            <w:r w:rsidR="00C140F1" w:rsidRPr="00C140F1">
              <w:rPr>
                <w:rFonts w:ascii="Times New Roman" w:eastAsia="Times New Roman" w:hAnsi="Times New Roman" w:cs="Times New Roman"/>
                <w:sz w:val="27"/>
                <w:szCs w:val="27"/>
              </w:rPr>
              <w:t xml:space="preserve"> </w:t>
            </w:r>
            <w:r w:rsidR="00C140F1">
              <w:rPr>
                <w:rFonts w:ascii="Times New Roman" w:eastAsia="Times New Roman" w:hAnsi="Times New Roman" w:cs="Times New Roman"/>
                <w:sz w:val="27"/>
                <w:szCs w:val="27"/>
              </w:rPr>
              <w:t xml:space="preserve">vor asigura </w:t>
            </w:r>
            <w:r w:rsidR="00A05116">
              <w:rPr>
                <w:rFonts w:ascii="Times New Roman" w:eastAsia="Times New Roman" w:hAnsi="Times New Roman" w:cs="Times New Roman"/>
                <w:sz w:val="27"/>
                <w:szCs w:val="27"/>
              </w:rPr>
              <w:t xml:space="preserve">introducerea pe </w:t>
            </w:r>
            <w:r w:rsidR="00C140F1">
              <w:rPr>
                <w:rFonts w:ascii="Times New Roman" w:eastAsia="Times New Roman" w:hAnsi="Times New Roman" w:cs="Times New Roman"/>
                <w:sz w:val="27"/>
                <w:szCs w:val="27"/>
              </w:rPr>
              <w:t>piață a unor produse sigure, calitative, cu o etichetare corespunzătoare. În plus, necesitatea eliberării certificatului de calitate</w:t>
            </w:r>
            <w:r w:rsidR="00A05116">
              <w:rPr>
                <w:rFonts w:ascii="Times New Roman" w:eastAsia="Times New Roman" w:hAnsi="Times New Roman" w:cs="Times New Roman"/>
                <w:sz w:val="27"/>
                <w:szCs w:val="27"/>
              </w:rPr>
              <w:t xml:space="preserve"> de producător</w:t>
            </w:r>
            <w:r w:rsidR="00C140F1">
              <w:rPr>
                <w:rFonts w:ascii="Times New Roman" w:eastAsia="Times New Roman" w:hAnsi="Times New Roman" w:cs="Times New Roman"/>
                <w:sz w:val="27"/>
                <w:szCs w:val="27"/>
              </w:rPr>
              <w:t xml:space="preserve">, la plasarea pe piață a </w:t>
            </w:r>
            <w:r w:rsidR="00C140F1">
              <w:rPr>
                <w:rFonts w:ascii="Times New Roman" w:eastAsia="Times New Roman" w:hAnsi="Times New Roman" w:cs="Times New Roman"/>
                <w:sz w:val="27"/>
                <w:szCs w:val="27"/>
              </w:rPr>
              <w:lastRenderedPageBreak/>
              <w:t>produselor</w:t>
            </w:r>
            <w:r w:rsidR="00A05116">
              <w:rPr>
                <w:rFonts w:ascii="Times New Roman" w:eastAsia="Times New Roman" w:hAnsi="Times New Roman" w:cs="Times New Roman"/>
                <w:sz w:val="27"/>
                <w:szCs w:val="27"/>
              </w:rPr>
              <w:t>,</w:t>
            </w:r>
            <w:r w:rsidR="00C140F1">
              <w:rPr>
                <w:rFonts w:ascii="Times New Roman" w:eastAsia="Times New Roman" w:hAnsi="Times New Roman" w:cs="Times New Roman"/>
                <w:sz w:val="27"/>
                <w:szCs w:val="27"/>
              </w:rPr>
              <w:t xml:space="preserve"> va responsabiliza producătorul</w:t>
            </w:r>
            <w:r w:rsidR="00DA47D4">
              <w:rPr>
                <w:rFonts w:ascii="Times New Roman" w:eastAsia="Times New Roman" w:hAnsi="Times New Roman" w:cs="Times New Roman"/>
                <w:sz w:val="27"/>
                <w:szCs w:val="27"/>
              </w:rPr>
              <w:t>,</w:t>
            </w:r>
            <w:r w:rsidR="00C140F1">
              <w:rPr>
                <w:rFonts w:ascii="Times New Roman" w:eastAsia="Times New Roman" w:hAnsi="Times New Roman" w:cs="Times New Roman"/>
                <w:sz w:val="27"/>
                <w:szCs w:val="27"/>
              </w:rPr>
              <w:t xml:space="preserve"> </w:t>
            </w:r>
            <w:r w:rsidR="00DA47D4">
              <w:rPr>
                <w:rFonts w:ascii="Times New Roman" w:eastAsia="Times New Roman" w:hAnsi="Times New Roman" w:cs="Times New Roman"/>
                <w:sz w:val="27"/>
                <w:szCs w:val="27"/>
              </w:rPr>
              <w:t>a</w:t>
            </w:r>
            <w:r w:rsidR="00C140F1">
              <w:rPr>
                <w:rFonts w:ascii="Times New Roman" w:eastAsia="Times New Roman" w:hAnsi="Times New Roman" w:cs="Times New Roman"/>
                <w:sz w:val="27"/>
                <w:szCs w:val="27"/>
              </w:rPr>
              <w:t xml:space="preserve">cesta urmând să </w:t>
            </w:r>
            <w:r w:rsidR="00DA47D4">
              <w:rPr>
                <w:rFonts w:ascii="Times New Roman" w:eastAsia="Times New Roman" w:hAnsi="Times New Roman" w:cs="Times New Roman"/>
                <w:sz w:val="27"/>
                <w:szCs w:val="27"/>
              </w:rPr>
              <w:t>elaboreze</w:t>
            </w:r>
            <w:r w:rsidR="00A05116">
              <w:rPr>
                <w:rFonts w:ascii="Times New Roman" w:eastAsia="Times New Roman" w:hAnsi="Times New Roman" w:cs="Times New Roman"/>
                <w:sz w:val="27"/>
                <w:szCs w:val="27"/>
              </w:rPr>
              <w:t xml:space="preserve"> și să respecte</w:t>
            </w:r>
            <w:r w:rsidR="00DA47D4">
              <w:rPr>
                <w:rFonts w:ascii="Times New Roman" w:eastAsia="Times New Roman" w:hAnsi="Times New Roman" w:cs="Times New Roman"/>
                <w:sz w:val="27"/>
                <w:szCs w:val="27"/>
              </w:rPr>
              <w:t xml:space="preserve"> </w:t>
            </w:r>
            <w:r w:rsidR="00A05116">
              <w:rPr>
                <w:rFonts w:ascii="Times New Roman" w:eastAsia="Times New Roman" w:hAnsi="Times New Roman" w:cs="Times New Roman"/>
                <w:sz w:val="27"/>
                <w:szCs w:val="27"/>
              </w:rPr>
              <w:t xml:space="preserve">Planul </w:t>
            </w:r>
            <w:r w:rsidR="00DA47D4">
              <w:rPr>
                <w:rFonts w:ascii="Times New Roman" w:eastAsia="Times New Roman" w:hAnsi="Times New Roman" w:cs="Times New Roman"/>
                <w:sz w:val="27"/>
                <w:szCs w:val="27"/>
              </w:rPr>
              <w:t>de autocontrol.</w:t>
            </w:r>
          </w:p>
          <w:p w14:paraId="090CB90F" w14:textId="5D531689" w:rsidR="00C140F1" w:rsidRPr="0052563D" w:rsidRDefault="00DA47D4" w:rsidP="00EF1790">
            <w:pPr>
              <w:pStyle w:val="Frspaiere"/>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Totodată, se face o claritate la trimiterile de ordin general, acestea fiind înlocuite cu actul normativ aferent prevederii, de exemplu:</w:t>
            </w:r>
            <w:r w:rsidR="00EF1790">
              <w:rPr>
                <w:rFonts w:ascii="Times New Roman" w:eastAsia="Times New Roman" w:hAnsi="Times New Roman" w:cs="Times New Roman"/>
                <w:sz w:val="27"/>
                <w:szCs w:val="27"/>
              </w:rPr>
              <w:t xml:space="preserve"> „</w:t>
            </w:r>
            <w:r w:rsidR="00EF1790" w:rsidRPr="007B60CA">
              <w:rPr>
                <w:rFonts w:ascii="Times New Roman" w:eastAsia="Times New Roman" w:hAnsi="Times New Roman" w:cs="Times New Roman"/>
                <w:sz w:val="27"/>
                <w:szCs w:val="27"/>
              </w:rPr>
              <w:t xml:space="preserve">Produsele nu trebuie să </w:t>
            </w:r>
            <w:r w:rsidR="0052563D" w:rsidRPr="007B60CA">
              <w:rPr>
                <w:rFonts w:ascii="Times New Roman" w:eastAsia="Times New Roman" w:hAnsi="Times New Roman" w:cs="Times New Roman"/>
                <w:sz w:val="27"/>
                <w:szCs w:val="27"/>
              </w:rPr>
              <w:t>conțină</w:t>
            </w:r>
            <w:r w:rsidR="00EF1790" w:rsidRPr="007B60CA">
              <w:rPr>
                <w:rFonts w:ascii="Times New Roman" w:eastAsia="Times New Roman" w:hAnsi="Times New Roman" w:cs="Times New Roman"/>
                <w:sz w:val="27"/>
                <w:szCs w:val="27"/>
              </w:rPr>
              <w:t xml:space="preserve"> metale </w:t>
            </w:r>
            <w:r w:rsidR="00EF1790" w:rsidRPr="0052563D">
              <w:rPr>
                <w:rFonts w:ascii="Times New Roman" w:eastAsia="Times New Roman" w:hAnsi="Times New Roman" w:cs="Times New Roman"/>
                <w:sz w:val="27"/>
                <w:szCs w:val="27"/>
              </w:rPr>
              <w:t>toxice (cadmiu) peste limita maximă admisibilă stabilită”</w:t>
            </w:r>
            <w:r w:rsidRPr="0052563D">
              <w:rPr>
                <w:rFonts w:ascii="Times New Roman" w:eastAsia="Times New Roman" w:hAnsi="Times New Roman" w:cs="Times New Roman"/>
                <w:sz w:val="27"/>
                <w:szCs w:val="27"/>
              </w:rPr>
              <w:t xml:space="preserve"> </w:t>
            </w:r>
            <w:r w:rsidR="00A05116" w:rsidRPr="0052563D">
              <w:rPr>
                <w:rFonts w:ascii="Times New Roman" w:eastAsia="Times New Roman" w:hAnsi="Times New Roman" w:cs="Times New Roman"/>
                <w:sz w:val="27"/>
                <w:szCs w:val="27"/>
              </w:rPr>
              <w:t>sau</w:t>
            </w:r>
            <w:r w:rsidR="00EF1790" w:rsidRPr="0052563D">
              <w:rPr>
                <w:rFonts w:ascii="Times New Roman" w:eastAsia="Times New Roman" w:hAnsi="Times New Roman" w:cs="Times New Roman"/>
                <w:sz w:val="27"/>
                <w:szCs w:val="27"/>
              </w:rPr>
              <w:t xml:space="preserve"> „</w:t>
            </w:r>
            <w:r w:rsidR="0052563D" w:rsidRPr="0052563D">
              <w:rPr>
                <w:rFonts w:ascii="Times New Roman" w:eastAsia="Times New Roman" w:hAnsi="Times New Roman" w:cs="Times New Roman"/>
                <w:sz w:val="27"/>
                <w:szCs w:val="27"/>
              </w:rPr>
              <w:t>Conținutul</w:t>
            </w:r>
            <w:r w:rsidR="00EF1790" w:rsidRPr="0052563D">
              <w:rPr>
                <w:rFonts w:ascii="Times New Roman" w:eastAsia="Times New Roman" w:hAnsi="Times New Roman" w:cs="Times New Roman"/>
                <w:sz w:val="27"/>
                <w:szCs w:val="27"/>
              </w:rPr>
              <w:t xml:space="preserve"> </w:t>
            </w:r>
            <w:proofErr w:type="spellStart"/>
            <w:r w:rsidR="00EF1790" w:rsidRPr="0052563D">
              <w:rPr>
                <w:rFonts w:ascii="Times New Roman" w:eastAsia="Times New Roman" w:hAnsi="Times New Roman" w:cs="Times New Roman"/>
                <w:sz w:val="27"/>
                <w:szCs w:val="27"/>
              </w:rPr>
              <w:t>micotoxinelor</w:t>
            </w:r>
            <w:proofErr w:type="spellEnd"/>
            <w:r w:rsidR="00EF1790" w:rsidRPr="0052563D">
              <w:rPr>
                <w:rFonts w:ascii="Times New Roman" w:eastAsia="Times New Roman" w:hAnsi="Times New Roman" w:cs="Times New Roman"/>
                <w:sz w:val="27"/>
                <w:szCs w:val="27"/>
              </w:rPr>
              <w:t xml:space="preserve"> (</w:t>
            </w:r>
            <w:proofErr w:type="spellStart"/>
            <w:r w:rsidR="00EF1790" w:rsidRPr="0052563D">
              <w:rPr>
                <w:rFonts w:ascii="Times New Roman" w:eastAsia="Times New Roman" w:hAnsi="Times New Roman" w:cs="Times New Roman"/>
                <w:sz w:val="27"/>
                <w:szCs w:val="27"/>
              </w:rPr>
              <w:t>deoxynivalenol</w:t>
            </w:r>
            <w:proofErr w:type="spellEnd"/>
            <w:r w:rsidR="00EF1790" w:rsidRPr="0052563D">
              <w:rPr>
                <w:rFonts w:ascii="Times New Roman" w:eastAsia="Times New Roman" w:hAnsi="Times New Roman" w:cs="Times New Roman"/>
                <w:sz w:val="27"/>
                <w:szCs w:val="27"/>
              </w:rPr>
              <w:t xml:space="preserve">) în produse nu va depăși nivelul maxim admisibil stabilit în actele normative în vigoare” </w:t>
            </w:r>
            <w:r w:rsidR="00A05116" w:rsidRPr="0052563D">
              <w:rPr>
                <w:rFonts w:ascii="Times New Roman" w:eastAsia="Times New Roman" w:hAnsi="Times New Roman" w:cs="Times New Roman"/>
                <w:sz w:val="27"/>
                <w:szCs w:val="27"/>
              </w:rPr>
              <w:t>se vor substitui</w:t>
            </w:r>
            <w:r w:rsidR="00EF1790" w:rsidRPr="0052563D">
              <w:rPr>
                <w:rFonts w:ascii="Times New Roman" w:eastAsia="Times New Roman" w:hAnsi="Times New Roman" w:cs="Times New Roman"/>
                <w:sz w:val="27"/>
                <w:szCs w:val="27"/>
              </w:rPr>
              <w:t xml:space="preserve">  cu „Conținutul de contaminanți în produse nu trebuie sa depășească nivelurile maxime stabilite în Regulamentul sanitar privind contaminații din produsele aprobat prin Hotărârea Guvernului nr. 520/2010.” sau „Etichetarea se face conform prevederilor actelor normative/legislative în vigoare” </w:t>
            </w:r>
            <w:r w:rsidR="00A05116" w:rsidRPr="0052563D">
              <w:rPr>
                <w:rFonts w:ascii="Times New Roman" w:eastAsia="Times New Roman" w:hAnsi="Times New Roman" w:cs="Times New Roman"/>
                <w:sz w:val="27"/>
                <w:szCs w:val="27"/>
              </w:rPr>
              <w:t xml:space="preserve">se va </w:t>
            </w:r>
            <w:r w:rsidR="00EF1790" w:rsidRPr="0052563D">
              <w:rPr>
                <w:rFonts w:ascii="Times New Roman" w:eastAsia="Times New Roman" w:hAnsi="Times New Roman" w:cs="Times New Roman"/>
                <w:sz w:val="27"/>
                <w:szCs w:val="27"/>
              </w:rPr>
              <w:t>substitui cu textul „ Etichetarea se face conform prevederilor art. 8 din Legea 279/2017 privind informarea consumatorului cu privire la produsele alimentare”</w:t>
            </w:r>
            <w:r w:rsidR="00A05116" w:rsidRPr="0052563D">
              <w:rPr>
                <w:rFonts w:ascii="Times New Roman" w:eastAsia="Times New Roman" w:hAnsi="Times New Roman" w:cs="Times New Roman"/>
                <w:sz w:val="27"/>
                <w:szCs w:val="27"/>
              </w:rPr>
              <w:t xml:space="preserve">. După cum a fost menționat si mai sus, vor fi revizuite și trimiterile la actele abrogate, la care se face referință în text. </w:t>
            </w:r>
          </w:p>
          <w:p w14:paraId="4D6F7C1A" w14:textId="41D39B63" w:rsidR="00BD69E7" w:rsidRPr="0052563D" w:rsidRDefault="00A05116" w:rsidP="00E57DE3">
            <w:pPr>
              <w:pStyle w:val="Frspaiere"/>
              <w:ind w:firstLine="567"/>
              <w:jc w:val="both"/>
              <w:rPr>
                <w:rFonts w:ascii="Times New Roman" w:eastAsia="Times New Roman" w:hAnsi="Times New Roman" w:cs="Times New Roman"/>
                <w:sz w:val="27"/>
                <w:szCs w:val="27"/>
              </w:rPr>
            </w:pPr>
            <w:r w:rsidRPr="0052563D">
              <w:rPr>
                <w:rFonts w:ascii="Times New Roman" w:eastAsia="Times New Roman" w:hAnsi="Times New Roman" w:cs="Times New Roman"/>
                <w:sz w:val="27"/>
                <w:szCs w:val="27"/>
              </w:rPr>
              <w:t>Astfel, în linii generale vor fi operate următoarele modificări:</w:t>
            </w:r>
          </w:p>
          <w:p w14:paraId="03415D97" w14:textId="775A0B29" w:rsidR="00F23EA1" w:rsidRDefault="00F23EA1" w:rsidP="00F23EA1">
            <w:pPr>
              <w:pStyle w:val="Frspaiere"/>
              <w:numPr>
                <w:ilvl w:val="0"/>
                <w:numId w:val="7"/>
              </w:numPr>
              <w:ind w:left="0" w:firstLine="360"/>
              <w:jc w:val="both"/>
              <w:rPr>
                <w:rFonts w:ascii="Times New Roman" w:eastAsia="Times New Roman" w:hAnsi="Times New Roman" w:cs="Times New Roman"/>
                <w:sz w:val="27"/>
                <w:szCs w:val="27"/>
              </w:rPr>
            </w:pPr>
            <w:r w:rsidRPr="0052563D">
              <w:rPr>
                <w:rStyle w:val="2"/>
                <w:rFonts w:eastAsiaTheme="majorEastAsia"/>
                <w:sz w:val="27"/>
                <w:szCs w:val="27"/>
              </w:rPr>
              <w:t xml:space="preserve">În </w:t>
            </w:r>
            <w:r w:rsidRPr="0052563D">
              <w:rPr>
                <w:rFonts w:ascii="Times New Roman" w:hAnsi="Times New Roman" w:cs="Times New Roman"/>
                <w:sz w:val="27"/>
                <w:szCs w:val="27"/>
              </w:rPr>
              <w:t xml:space="preserve">Hotărârea Guvernului nr. 291/2014 cu privire la aprobarea Cerințelor de calitate pentru orez și crupe de orez, </w:t>
            </w:r>
            <w:r w:rsidRPr="0052563D">
              <w:rPr>
                <w:rFonts w:ascii="Times New Roman" w:eastAsia="Times New Roman" w:hAnsi="Times New Roman" w:cs="Times New Roman"/>
                <w:sz w:val="27"/>
                <w:szCs w:val="27"/>
              </w:rPr>
              <w:t>urmează</w:t>
            </w:r>
            <w:r w:rsidRPr="002618E5">
              <w:rPr>
                <w:rFonts w:ascii="Times New Roman" w:eastAsia="Times New Roman" w:hAnsi="Times New Roman" w:cs="Times New Roman"/>
                <w:sz w:val="27"/>
                <w:szCs w:val="27"/>
              </w:rPr>
              <w:t xml:space="preserve"> a fi ajustate clauza de emitere și de armonizare</w:t>
            </w:r>
            <w:r>
              <w:rPr>
                <w:rFonts w:ascii="Times New Roman" w:eastAsia="Times New Roman" w:hAnsi="Times New Roman" w:cs="Times New Roman"/>
                <w:sz w:val="27"/>
                <w:szCs w:val="27"/>
              </w:rPr>
              <w:t>, care</w:t>
            </w:r>
            <w:r w:rsidRPr="00372B27">
              <w:rPr>
                <w:rFonts w:ascii="Times New Roman" w:eastAsia="Times New Roman" w:hAnsi="Times New Roman" w:cs="Times New Roman"/>
                <w:sz w:val="27"/>
                <w:szCs w:val="27"/>
              </w:rPr>
              <w:t xml:space="preserve"> </w:t>
            </w:r>
            <w:r w:rsidR="0004100F" w:rsidRPr="00372B27">
              <w:rPr>
                <w:rFonts w:ascii="Times New Roman" w:eastAsia="Times New Roman" w:hAnsi="Times New Roman" w:cs="Times New Roman"/>
                <w:sz w:val="27"/>
                <w:szCs w:val="27"/>
              </w:rPr>
              <w:t>transpune partea II din Anexa nr. I, partea I din Anexa nr. II, Anexa III partea A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671-854)</w:t>
            </w:r>
            <w:r w:rsidR="0004100F">
              <w:rPr>
                <w:rFonts w:ascii="Times New Roman" w:eastAsia="Times New Roman" w:hAnsi="Times New Roman" w:cs="Times New Roman"/>
                <w:sz w:val="27"/>
                <w:szCs w:val="27"/>
              </w:rPr>
              <w:t>.</w:t>
            </w:r>
          </w:p>
          <w:p w14:paraId="2A059812" w14:textId="6B58407E" w:rsidR="00AD3C59" w:rsidRPr="00AD3C59" w:rsidRDefault="00AD3C59" w:rsidP="00AD3C59">
            <w:pPr>
              <w:pStyle w:val="Frspaiere"/>
              <w:jc w:val="both"/>
              <w:rPr>
                <w:rFonts w:ascii="Times New Roman" w:eastAsia="Times New Roman" w:hAnsi="Times New Roman" w:cs="Times New Roman"/>
                <w:sz w:val="27"/>
                <w:szCs w:val="27"/>
              </w:rPr>
            </w:pPr>
            <w:r w:rsidRPr="00AD3C59">
              <w:rPr>
                <w:rFonts w:ascii="Times New Roman" w:eastAsia="Times New Roman" w:hAnsi="Times New Roman" w:cs="Times New Roman"/>
                <w:sz w:val="27"/>
                <w:szCs w:val="27"/>
              </w:rPr>
              <w:t xml:space="preserve">A fost redactată referința la nomenclatura combinata a mărfurilor, inclusiv pozițiile tarifare, conform ultimelor modificări. </w:t>
            </w:r>
          </w:p>
          <w:p w14:paraId="546B1F60" w14:textId="33A7B23F" w:rsidR="00F23EA1" w:rsidRDefault="00AD3C59" w:rsidP="00AD3C59">
            <w:pPr>
              <w:pStyle w:val="Frspaiere"/>
              <w:jc w:val="both"/>
              <w:rPr>
                <w:rFonts w:ascii="Times New Roman" w:eastAsia="Times New Roman" w:hAnsi="Times New Roman" w:cs="Times New Roman"/>
                <w:sz w:val="27"/>
                <w:szCs w:val="27"/>
              </w:rPr>
            </w:pPr>
            <w:r w:rsidRPr="00AD3C59">
              <w:rPr>
                <w:rFonts w:ascii="Times New Roman" w:eastAsia="Times New Roman" w:hAnsi="Times New Roman" w:cs="Times New Roman"/>
                <w:sz w:val="27"/>
                <w:szCs w:val="27"/>
              </w:rPr>
              <w:t>Totodată, trimiterile de ordin general precum „conform prevederilor actelor normative/legislative în vigoare”, au fost ajustate cu referințe clare privind actul normativ si denumirea acestuia.</w:t>
            </w:r>
          </w:p>
          <w:p w14:paraId="27FEEE34" w14:textId="45E4BCF7" w:rsidR="0004100F" w:rsidRPr="00F23EA1" w:rsidRDefault="00F23EA1" w:rsidP="00F23EA1">
            <w:pPr>
              <w:pStyle w:val="Frspaiere"/>
              <w:numPr>
                <w:ilvl w:val="0"/>
                <w:numId w:val="7"/>
              </w:numPr>
              <w:ind w:left="0" w:firstLine="360"/>
              <w:jc w:val="both"/>
              <w:rPr>
                <w:rFonts w:ascii="Times New Roman" w:eastAsia="Times New Roman" w:hAnsi="Times New Roman" w:cs="Times New Roman"/>
                <w:sz w:val="27"/>
                <w:szCs w:val="27"/>
              </w:rPr>
            </w:pPr>
            <w:r>
              <w:rPr>
                <w:rFonts w:ascii="Times New Roman" w:hAnsi="Times New Roman" w:cs="Times New Roman"/>
                <w:sz w:val="27"/>
                <w:szCs w:val="27"/>
              </w:rPr>
              <w:t xml:space="preserve">La </w:t>
            </w:r>
            <w:r w:rsidRPr="00EF7216">
              <w:rPr>
                <w:rFonts w:ascii="Times New Roman" w:hAnsi="Times New Roman" w:cs="Times New Roman"/>
                <w:sz w:val="27"/>
                <w:szCs w:val="27"/>
              </w:rPr>
              <w:t>Hotărârea Guvernului nr. 774/2007 cu privire la aprobarea Reglementării tehnice „Zahăr. Producerea și comercializarea”</w:t>
            </w:r>
            <w:r>
              <w:rPr>
                <w:rFonts w:ascii="Times New Roman" w:hAnsi="Times New Roman" w:cs="Times New Roman"/>
                <w:sz w:val="27"/>
                <w:szCs w:val="27"/>
              </w:rPr>
              <w:t xml:space="preserve"> – urmează a fost modificată denumirea hotărârii: „</w:t>
            </w:r>
            <w:r w:rsidRPr="00942B1B">
              <w:rPr>
                <w:rFonts w:ascii="Times New Roman" w:hAnsi="Times New Roman" w:cs="Times New Roman"/>
                <w:sz w:val="28"/>
                <w:szCs w:val="28"/>
              </w:rPr>
              <w:t>Cerințele de calitate pentru anumite tipuri de zahăr destinate consumului uman</w:t>
            </w:r>
            <w:r>
              <w:rPr>
                <w:rFonts w:ascii="Times New Roman" w:hAnsi="Times New Roman" w:cs="Times New Roman"/>
                <w:sz w:val="28"/>
                <w:szCs w:val="28"/>
              </w:rPr>
              <w:t>”</w:t>
            </w:r>
            <w:r>
              <w:rPr>
                <w:rFonts w:ascii="Times New Roman" w:hAnsi="Times New Roman" w:cs="Times New Roman"/>
                <w:sz w:val="27"/>
                <w:szCs w:val="27"/>
              </w:rPr>
              <w:t>, temeiul de aprobare a acesteia, clauza de armonizare</w:t>
            </w:r>
            <w:r>
              <w:rPr>
                <w:rFonts w:ascii="Times New Roman" w:eastAsia="Times New Roman" w:hAnsi="Times New Roman" w:cs="Times New Roman"/>
                <w:sz w:val="27"/>
                <w:szCs w:val="27"/>
              </w:rPr>
              <w:t xml:space="preserve">, prin preluarea </w:t>
            </w:r>
            <w:r w:rsidR="00AA7040">
              <w:rPr>
                <w:rFonts w:ascii="Times New Roman" w:eastAsia="Times New Roman" w:hAnsi="Times New Roman" w:cs="Times New Roman"/>
                <w:sz w:val="27"/>
                <w:szCs w:val="27"/>
              </w:rPr>
              <w:t xml:space="preserve">prevederilor din </w:t>
            </w:r>
            <w:r w:rsidR="00AA7040" w:rsidRPr="00372B27">
              <w:rPr>
                <w:rFonts w:ascii="Times New Roman" w:hAnsi="Times New Roman" w:cs="Times New Roman"/>
                <w:sz w:val="27"/>
                <w:szCs w:val="27"/>
              </w:rPr>
              <w:t>Partea III din Anexa I, Partea II secțiunea A din Anexa II și Anexa III partea B din Regulamentul (UE) nr. 1308/2013 al Parlamentului European și al Consiliului din 17 decembrie 2013 de instituire a unei organizări comune a piețelor produselor agricole și de abrogarea Regulamentelor (CEE) nr. 922/72, (CEE) nr. 234/79, (CE) nr. 1037/2001 și (CE) nr. 1234/2007 ale Consiliului, publicat în </w:t>
            </w:r>
            <w:r w:rsidR="00AA7040" w:rsidRPr="00372B27">
              <w:rPr>
                <w:rFonts w:ascii="Times New Roman" w:hAnsi="Times New Roman" w:cs="Times New Roman"/>
                <w:i/>
                <w:iCs/>
                <w:sz w:val="27"/>
                <w:szCs w:val="27"/>
              </w:rPr>
              <w:t>Jurnalul oficial al Uniunii Europene L 347 din 20 decembrie 2013,</w:t>
            </w:r>
            <w:r w:rsidR="00AA7040" w:rsidRPr="00372B27">
              <w:rPr>
                <w:rFonts w:ascii="Times New Roman" w:hAnsi="Times New Roman" w:cs="Times New Roman"/>
                <w:sz w:val="27"/>
                <w:szCs w:val="27"/>
              </w:rPr>
              <w:t xml:space="preserve"> astfel cum a fost modificat ultima dată prin Regulamentul (UE) 2017/2393 al Parlamentului European și al Consiliului din 13 decembrie 2017, Directiva 2001/111/CE a Consiliului din 20 decembrie 2001 privind anumite tipuri de zahăr destinate consumului uman, publicată în </w:t>
            </w:r>
            <w:r w:rsidR="00AA7040" w:rsidRPr="00372B27">
              <w:rPr>
                <w:rFonts w:ascii="Times New Roman" w:hAnsi="Times New Roman" w:cs="Times New Roman"/>
                <w:i/>
                <w:iCs/>
                <w:sz w:val="27"/>
                <w:szCs w:val="27"/>
              </w:rPr>
              <w:t>Jurnalul oficial al Uniunii Europene L 010 din 12 ianuarie 2002,</w:t>
            </w:r>
            <w:r w:rsidR="00AA7040" w:rsidRPr="00372B27">
              <w:rPr>
                <w:rFonts w:ascii="Times New Roman" w:hAnsi="Times New Roman" w:cs="Times New Roman"/>
                <w:sz w:val="27"/>
                <w:szCs w:val="27"/>
              </w:rPr>
              <w:t> astfel cum a fost modificat ultima dată prin Regulamentul (UE) nr. 1021/2013 al Parlamentului European și al Consiliului din 9 octombrie 2013 și Codex Stan 212-1999 Standard pentru zaharuri, amendat în 2001, 2019 și 2022</w:t>
            </w:r>
            <w:r w:rsidR="00AA7040">
              <w:rPr>
                <w:rFonts w:ascii="Times New Roman" w:hAnsi="Times New Roman" w:cs="Times New Roman"/>
                <w:sz w:val="27"/>
                <w:szCs w:val="27"/>
              </w:rPr>
              <w:t>.</w:t>
            </w:r>
          </w:p>
          <w:p w14:paraId="5346A743" w14:textId="3D96F3C8" w:rsidR="00F23EA1" w:rsidRDefault="00F23EA1" w:rsidP="006E722F">
            <w:pPr>
              <w:pStyle w:val="Frspaiere"/>
              <w:jc w:val="both"/>
              <w:rPr>
                <w:rFonts w:ascii="Times New Roman" w:hAnsi="Times New Roman" w:cs="Times New Roman"/>
                <w:sz w:val="28"/>
                <w:szCs w:val="28"/>
              </w:rPr>
            </w:pPr>
            <w:r>
              <w:rPr>
                <w:rFonts w:ascii="Times New Roman" w:eastAsia="Times New Roman" w:hAnsi="Times New Roman" w:cs="Times New Roman"/>
                <w:sz w:val="27"/>
                <w:szCs w:val="27"/>
              </w:rPr>
              <w:t xml:space="preserve">Compartimentul </w:t>
            </w:r>
            <w:r w:rsidRPr="00F23EA1">
              <w:rPr>
                <w:rFonts w:ascii="Times New Roman" w:eastAsia="Times New Roman" w:hAnsi="Times New Roman" w:cs="Times New Roman"/>
                <w:i/>
                <w:sz w:val="27"/>
                <w:szCs w:val="27"/>
              </w:rPr>
              <w:t>noțiuni</w:t>
            </w:r>
            <w:r>
              <w:rPr>
                <w:rFonts w:ascii="Times New Roman" w:eastAsia="Times New Roman" w:hAnsi="Times New Roman" w:cs="Times New Roman"/>
                <w:sz w:val="27"/>
                <w:szCs w:val="27"/>
              </w:rPr>
              <w:t xml:space="preserve"> urmează a fi expus în redacție nouă prin completarea cu un s</w:t>
            </w:r>
            <w:r w:rsidRPr="00DF5780">
              <w:rPr>
                <w:rFonts w:ascii="Times New Roman" w:hAnsi="Times New Roman" w:cs="Times New Roman"/>
                <w:sz w:val="28"/>
                <w:szCs w:val="28"/>
              </w:rPr>
              <w:t xml:space="preserve">ir de produse precum: Zaharuri albe, Zaharuri brute, </w:t>
            </w:r>
            <w:proofErr w:type="spellStart"/>
            <w:r w:rsidRPr="00DF5780">
              <w:rPr>
                <w:rFonts w:ascii="Times New Roman" w:hAnsi="Times New Roman" w:cs="Times New Roman"/>
                <w:sz w:val="28"/>
                <w:szCs w:val="28"/>
              </w:rPr>
              <w:t>Izoglucoză</w:t>
            </w:r>
            <w:proofErr w:type="spellEnd"/>
            <w:r w:rsidRPr="00DF5780">
              <w:rPr>
                <w:rFonts w:ascii="Times New Roman" w:hAnsi="Times New Roman" w:cs="Times New Roman"/>
                <w:sz w:val="28"/>
                <w:szCs w:val="28"/>
              </w:rPr>
              <w:t>,</w:t>
            </w:r>
            <w:r>
              <w:rPr>
                <w:rFonts w:ascii="Times New Roman" w:hAnsi="Times New Roman" w:cs="Times New Roman"/>
                <w:sz w:val="28"/>
                <w:szCs w:val="28"/>
              </w:rPr>
              <w:t xml:space="preserve"> </w:t>
            </w:r>
            <w:r w:rsidRPr="00DF5780">
              <w:rPr>
                <w:rFonts w:ascii="Times New Roman" w:hAnsi="Times New Roman" w:cs="Times New Roman"/>
                <w:sz w:val="28"/>
                <w:szCs w:val="28"/>
              </w:rPr>
              <w:t xml:space="preserve">Sirop de </w:t>
            </w:r>
            <w:proofErr w:type="spellStart"/>
            <w:r w:rsidRPr="00DF5780">
              <w:rPr>
                <w:rFonts w:ascii="Times New Roman" w:hAnsi="Times New Roman" w:cs="Times New Roman"/>
                <w:sz w:val="28"/>
                <w:szCs w:val="28"/>
              </w:rPr>
              <w:t>inulină</w:t>
            </w:r>
            <w:proofErr w:type="spellEnd"/>
            <w:r w:rsidRPr="00DF5780">
              <w:rPr>
                <w:rFonts w:ascii="Times New Roman" w:hAnsi="Times New Roman" w:cs="Times New Roman"/>
                <w:sz w:val="28"/>
                <w:szCs w:val="28"/>
              </w:rPr>
              <w:t>, Zahar brut, Zahăr semi-alb, Zahăr sau zahăr alb, Zahăr extra-alb,</w:t>
            </w:r>
            <w:r>
              <w:rPr>
                <w:rFonts w:ascii="Times New Roman" w:hAnsi="Times New Roman" w:cs="Times New Roman"/>
                <w:sz w:val="28"/>
                <w:szCs w:val="28"/>
              </w:rPr>
              <w:t xml:space="preserve"> </w:t>
            </w:r>
            <w:r w:rsidRPr="00DF5780">
              <w:rPr>
                <w:rFonts w:ascii="Times New Roman" w:hAnsi="Times New Roman" w:cs="Times New Roman"/>
                <w:sz w:val="28"/>
                <w:szCs w:val="28"/>
              </w:rPr>
              <w:t>Soluție de zahăr invertit,</w:t>
            </w:r>
            <w:r>
              <w:rPr>
                <w:rFonts w:ascii="Times New Roman" w:hAnsi="Times New Roman" w:cs="Times New Roman"/>
                <w:sz w:val="28"/>
                <w:szCs w:val="28"/>
              </w:rPr>
              <w:t xml:space="preserve"> </w:t>
            </w:r>
            <w:r w:rsidRPr="00DF5780">
              <w:rPr>
                <w:rFonts w:ascii="Times New Roman" w:hAnsi="Times New Roman" w:cs="Times New Roman"/>
                <w:sz w:val="28"/>
                <w:szCs w:val="28"/>
              </w:rPr>
              <w:lastRenderedPageBreak/>
              <w:t>Sirop de zahăr invertit,</w:t>
            </w:r>
            <w:r>
              <w:rPr>
                <w:rFonts w:ascii="Times New Roman" w:hAnsi="Times New Roman" w:cs="Times New Roman"/>
                <w:sz w:val="28"/>
                <w:szCs w:val="28"/>
              </w:rPr>
              <w:t xml:space="preserve"> </w:t>
            </w:r>
            <w:r w:rsidRPr="00DF5780">
              <w:rPr>
                <w:rFonts w:ascii="Times New Roman" w:hAnsi="Times New Roman" w:cs="Times New Roman"/>
                <w:sz w:val="28"/>
                <w:szCs w:val="28"/>
              </w:rPr>
              <w:t>Sirop de glucoză, Sirop de glucoză uscată, Dextroză sau monohidrat de dextroză, Dextroză sau dextroză anhidră, Fructoză,</w:t>
            </w:r>
            <w:r>
              <w:rPr>
                <w:rFonts w:ascii="Times New Roman" w:hAnsi="Times New Roman" w:cs="Times New Roman"/>
                <w:sz w:val="28"/>
                <w:szCs w:val="28"/>
              </w:rPr>
              <w:t xml:space="preserve"> </w:t>
            </w:r>
            <w:r w:rsidRPr="00DF5780">
              <w:rPr>
                <w:rFonts w:ascii="Times New Roman" w:hAnsi="Times New Roman" w:cs="Times New Roman"/>
                <w:sz w:val="28"/>
                <w:szCs w:val="28"/>
              </w:rPr>
              <w:t>Glucoză pulbere ,</w:t>
            </w:r>
            <w:r>
              <w:rPr>
                <w:rFonts w:ascii="Times New Roman" w:hAnsi="Times New Roman" w:cs="Times New Roman"/>
                <w:sz w:val="28"/>
                <w:szCs w:val="28"/>
              </w:rPr>
              <w:t xml:space="preserve"> </w:t>
            </w:r>
            <w:r w:rsidRPr="00DF5780">
              <w:rPr>
                <w:rFonts w:ascii="Times New Roman" w:hAnsi="Times New Roman" w:cs="Times New Roman"/>
                <w:sz w:val="28"/>
                <w:szCs w:val="28"/>
              </w:rPr>
              <w:t>Zahăr brut din trestie de zahăr</w:t>
            </w:r>
            <w:r>
              <w:rPr>
                <w:rFonts w:ascii="Times New Roman" w:hAnsi="Times New Roman" w:cs="Times New Roman"/>
                <w:sz w:val="28"/>
                <w:szCs w:val="28"/>
              </w:rPr>
              <w:t>.</w:t>
            </w:r>
            <w:r w:rsidRPr="00DF5780">
              <w:rPr>
                <w:rFonts w:ascii="Times New Roman" w:hAnsi="Times New Roman" w:cs="Times New Roman"/>
                <w:sz w:val="28"/>
                <w:szCs w:val="28"/>
              </w:rPr>
              <w:t xml:space="preserve"> </w:t>
            </w:r>
          </w:p>
          <w:p w14:paraId="4C40DE68" w14:textId="77777777" w:rsidR="00F23EA1" w:rsidRDefault="00F23EA1" w:rsidP="006E722F">
            <w:pPr>
              <w:pStyle w:val="Frspaiere"/>
              <w:jc w:val="both"/>
              <w:rPr>
                <w:rFonts w:ascii="Times New Roman" w:eastAsia="Times New Roman" w:hAnsi="Times New Roman" w:cs="Times New Roman"/>
                <w:sz w:val="28"/>
                <w:szCs w:val="28"/>
              </w:rPr>
            </w:pPr>
            <w:r>
              <w:rPr>
                <w:rFonts w:ascii="Times New Roman" w:hAnsi="Times New Roman" w:cs="Times New Roman"/>
                <w:sz w:val="28"/>
                <w:szCs w:val="28"/>
              </w:rPr>
              <w:t xml:space="preserve">În același timp vor fi actualizate codurile tarifare, conform modificărilor operate la Nomenclatura combinată a mărfurilor, aprobată prin Legea 172/2014, și ca urmare a completării proiectului cu un șir de denumiri, care inițial nu se regăseau în hotărâre. Vor fi ajustare trimiterile la Legea 306/2018 privind siguranța alimentelor, </w:t>
            </w:r>
            <w:r w:rsidRPr="00942B1B">
              <w:rPr>
                <w:rFonts w:ascii="Times New Roman" w:eastAsia="Times New Roman" w:hAnsi="Times New Roman" w:cs="Times New Roman"/>
                <w:sz w:val="28"/>
                <w:szCs w:val="28"/>
              </w:rPr>
              <w:t>Legea nr.279/2017 privind informarea consumatorului cu privire la produsele alimentare</w:t>
            </w:r>
            <w:r>
              <w:rPr>
                <w:rFonts w:ascii="Times New Roman" w:eastAsia="Times New Roman" w:hAnsi="Times New Roman" w:cs="Times New Roman"/>
                <w:sz w:val="28"/>
                <w:szCs w:val="28"/>
              </w:rPr>
              <w:t xml:space="preserve">. Urmează a fi modificată anexa nr. 2 prin completarea cu indicatori </w:t>
            </w:r>
            <w:proofErr w:type="spellStart"/>
            <w:r>
              <w:rPr>
                <w:rFonts w:ascii="Times New Roman" w:eastAsia="Times New Roman" w:hAnsi="Times New Roman" w:cs="Times New Roman"/>
                <w:sz w:val="28"/>
                <w:szCs w:val="28"/>
              </w:rPr>
              <w:t>fizico</w:t>
            </w:r>
            <w:proofErr w:type="spellEnd"/>
            <w:r>
              <w:rPr>
                <w:rFonts w:ascii="Times New Roman" w:eastAsia="Times New Roman" w:hAnsi="Times New Roman" w:cs="Times New Roman"/>
                <w:sz w:val="28"/>
                <w:szCs w:val="28"/>
              </w:rPr>
              <w:t xml:space="preserve">-chimici pentru mai multe tipuri de zahar destinate consumului uman. </w:t>
            </w:r>
          </w:p>
          <w:p w14:paraId="12E6B981" w14:textId="28D5224E" w:rsidR="00F23EA1" w:rsidRDefault="00F23EA1" w:rsidP="006E722F">
            <w:pPr>
              <w:pStyle w:val="Frspaiere"/>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Urmează a fi abrogat</w:t>
            </w:r>
            <w:r w:rsidR="00AD3C59">
              <w:rPr>
                <w:rFonts w:ascii="Times New Roman" w:eastAsia="Times New Roman" w:hAnsi="Times New Roman" w:cs="Times New Roman"/>
                <w:sz w:val="28"/>
                <w:szCs w:val="28"/>
              </w:rPr>
              <w:t>ă</w:t>
            </w:r>
            <w:r>
              <w:rPr>
                <w:rFonts w:ascii="Times New Roman" w:eastAsia="Times New Roman" w:hAnsi="Times New Roman" w:cs="Times New Roman"/>
                <w:sz w:val="28"/>
                <w:szCs w:val="28"/>
              </w:rPr>
              <w:t xml:space="preserve"> Anexa 3 Declarația de conformitate. </w:t>
            </w:r>
          </w:p>
          <w:p w14:paraId="0D368EB4" w14:textId="2F059E5E" w:rsidR="00F85116" w:rsidRPr="00CB0527" w:rsidRDefault="00F23EA1" w:rsidP="00CB0527">
            <w:pPr>
              <w:pStyle w:val="Frspaiere"/>
              <w:jc w:val="both"/>
              <w:rPr>
                <w:rFonts w:ascii="Times New Roman" w:eastAsia="Times New Roman" w:hAnsi="Times New Roman" w:cs="Times New Roman"/>
                <w:sz w:val="27"/>
                <w:szCs w:val="27"/>
              </w:rPr>
            </w:pPr>
            <w:r>
              <w:rPr>
                <w:rFonts w:ascii="Times New Roman" w:eastAsia="Times New Roman" w:hAnsi="Times New Roman" w:cs="Times New Roman"/>
                <w:sz w:val="28"/>
                <w:szCs w:val="28"/>
              </w:rPr>
              <w:t xml:space="preserve">Cerințele de calitate </w:t>
            </w:r>
            <w:r w:rsidRPr="00942B1B">
              <w:rPr>
                <w:rFonts w:ascii="Times New Roman" w:hAnsi="Times New Roman" w:cs="Times New Roman"/>
                <w:sz w:val="28"/>
                <w:szCs w:val="28"/>
              </w:rPr>
              <w:t>pentru anumite tipuri de zahăr destinate consumului uman</w:t>
            </w:r>
            <w:r>
              <w:rPr>
                <w:rFonts w:ascii="Times New Roman" w:hAnsi="Times New Roman" w:cs="Times New Roman"/>
                <w:sz w:val="28"/>
                <w:szCs w:val="28"/>
              </w:rPr>
              <w:t>,</w:t>
            </w:r>
            <w:r>
              <w:rPr>
                <w:rFonts w:ascii="Times New Roman" w:eastAsia="Times New Roman" w:hAnsi="Times New Roman" w:cs="Times New Roman"/>
                <w:sz w:val="28"/>
                <w:szCs w:val="28"/>
              </w:rPr>
              <w:t xml:space="preserve"> urmează a fi completate cu o anexa nouă, in care sunt descrise metodele de </w:t>
            </w:r>
            <w:r w:rsidRPr="00744201">
              <w:rPr>
                <w:rFonts w:ascii="Times New Roman" w:hAnsi="Times New Roman" w:cs="Times New Roman"/>
                <w:iCs/>
                <w:sz w:val="28"/>
                <w:szCs w:val="28"/>
              </w:rPr>
              <w:t>stabilire a caracteristicilor de calitate</w:t>
            </w:r>
            <w:r>
              <w:rPr>
                <w:rFonts w:ascii="Times New Roman" w:hAnsi="Times New Roman" w:cs="Times New Roman"/>
                <w:iCs/>
                <w:sz w:val="28"/>
                <w:szCs w:val="28"/>
              </w:rPr>
              <w:t xml:space="preserve"> ale zahărului.</w:t>
            </w:r>
          </w:p>
        </w:tc>
      </w:tr>
      <w:tr w:rsidR="00F85116" w:rsidRPr="007C397F" w14:paraId="66B4F210"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A6090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 xml:space="preserve">c)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w:t>
            </w:r>
            <w:r w:rsidR="00811377"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alternative analizate sau </w:t>
            </w:r>
            <w:r w:rsidR="00811377"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motivul de ce acestea nu au fost luate în considerare</w:t>
            </w:r>
          </w:p>
        </w:tc>
      </w:tr>
      <w:tr w:rsidR="00F85116" w:rsidRPr="007C397F" w14:paraId="7C89348B"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B72EBF" w14:textId="77777777" w:rsidR="00F85116" w:rsidRPr="007C397F" w:rsidRDefault="00F85116" w:rsidP="00AC1B6E">
            <w:pPr>
              <w:spacing w:after="0" w:line="240" w:lineRule="auto"/>
              <w:jc w:val="both"/>
              <w:rPr>
                <w:rFonts w:ascii="Times New Roman" w:eastAsia="Times New Roman" w:hAnsi="Times New Roman" w:cs="Times New Roman"/>
                <w:sz w:val="25"/>
                <w:szCs w:val="25"/>
                <w:lang w:val="ro-RO" w:eastAsia="ro-RO"/>
              </w:rPr>
            </w:pPr>
            <w:r w:rsidRPr="007C397F">
              <w:rPr>
                <w:rFonts w:ascii="Times New Roman" w:eastAsia="Times New Roman" w:hAnsi="Times New Roman" w:cs="Times New Roman"/>
                <w:color w:val="000000"/>
                <w:sz w:val="27"/>
                <w:szCs w:val="27"/>
                <w:lang w:val="ro-RO" w:eastAsia="ro-RO"/>
              </w:rPr>
              <w:t>     </w:t>
            </w:r>
            <w:r w:rsidR="00F71A52" w:rsidRPr="00C639D3">
              <w:rPr>
                <w:rFonts w:ascii="Times New Roman" w:eastAsia="Times New Roman" w:hAnsi="Times New Roman" w:cs="Times New Roman"/>
                <w:sz w:val="27"/>
                <w:szCs w:val="27"/>
                <w:lang w:val="ro-RO"/>
              </w:rPr>
              <w:t>Alte obținui nu au fost analizate</w:t>
            </w:r>
            <w:r w:rsidR="006169D3" w:rsidRPr="00C639D3">
              <w:rPr>
                <w:rFonts w:ascii="Times New Roman" w:eastAsia="Times New Roman" w:hAnsi="Times New Roman" w:cs="Times New Roman"/>
                <w:sz w:val="27"/>
                <w:szCs w:val="27"/>
                <w:lang w:val="ro-RO"/>
              </w:rPr>
              <w:t xml:space="preserve">, întrucât, în situația actuală cu excepția opțiunilor de a aduce în actul normativ în concordanță cu prevederile în vigoare și a opțiunii de a nu face nimic, ar fi și </w:t>
            </w:r>
            <w:r w:rsidR="008E6AF0" w:rsidRPr="00C639D3">
              <w:rPr>
                <w:rFonts w:ascii="Times New Roman" w:eastAsia="Times New Roman" w:hAnsi="Times New Roman" w:cs="Times New Roman"/>
                <w:sz w:val="27"/>
                <w:szCs w:val="27"/>
                <w:lang w:val="ro-RO"/>
              </w:rPr>
              <w:t>opțiunea</w:t>
            </w:r>
            <w:r w:rsidR="006169D3" w:rsidRPr="00C639D3">
              <w:rPr>
                <w:rFonts w:ascii="Times New Roman" w:eastAsia="Times New Roman" w:hAnsi="Times New Roman" w:cs="Times New Roman"/>
                <w:sz w:val="27"/>
                <w:szCs w:val="27"/>
                <w:lang w:val="ro-RO"/>
              </w:rPr>
              <w:t xml:space="preserve"> de a </w:t>
            </w:r>
            <w:r w:rsidR="008E6AF0" w:rsidRPr="00C639D3">
              <w:rPr>
                <w:rFonts w:ascii="Times New Roman" w:eastAsia="Times New Roman" w:hAnsi="Times New Roman" w:cs="Times New Roman"/>
                <w:sz w:val="27"/>
                <w:szCs w:val="27"/>
                <w:lang w:val="ro-RO"/>
              </w:rPr>
              <w:t>abrogare a actului normativ, dar întrucât oricum trebuie de stabilit cerințe de calitate pentru produsele respective, opțiunea nu a fost luată în calcul.</w:t>
            </w:r>
            <w:r w:rsidRPr="007C397F">
              <w:rPr>
                <w:rFonts w:ascii="Times New Roman" w:eastAsia="Times New Roman" w:hAnsi="Times New Roman" w:cs="Times New Roman"/>
                <w:color w:val="000000"/>
                <w:sz w:val="27"/>
                <w:szCs w:val="27"/>
                <w:lang w:val="ro-RO" w:eastAsia="ro-RO"/>
              </w:rPr>
              <w:t> </w:t>
            </w:r>
          </w:p>
        </w:tc>
      </w:tr>
      <w:tr w:rsidR="00F85116" w:rsidRPr="007C397F" w14:paraId="5935D1B9"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B1AC9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 xml:space="preserve">4. Analiza impacturilor </w:t>
            </w:r>
            <w:r w:rsidR="00811377" w:rsidRPr="007C397F">
              <w:rPr>
                <w:rFonts w:ascii="Times New Roman" w:eastAsia="Times New Roman" w:hAnsi="Times New Roman" w:cs="Times New Roman"/>
                <w:b/>
                <w:bCs/>
                <w:color w:val="000000"/>
                <w:sz w:val="27"/>
                <w:szCs w:val="27"/>
                <w:lang w:val="ro-RO" w:eastAsia="ro-RO"/>
              </w:rPr>
              <w:t>opțiunilor</w:t>
            </w:r>
          </w:p>
        </w:tc>
      </w:tr>
      <w:tr w:rsidR="00F85116" w:rsidRPr="007C397F" w14:paraId="37765824"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BB960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6C210A"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efectele negative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pozitive ale stării actuale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evoluția</w:t>
            </w:r>
            <w:r w:rsidRPr="007C397F">
              <w:rPr>
                <w:rFonts w:ascii="Times New Roman" w:eastAsia="Times New Roman" w:hAnsi="Times New Roman" w:cs="Times New Roman"/>
                <w:color w:val="000000"/>
                <w:sz w:val="27"/>
                <w:szCs w:val="27"/>
                <w:lang w:val="ro-RO" w:eastAsia="ro-RO"/>
              </w:rPr>
              <w:t xml:space="preserve"> acestora în viitor, care vor sta la baza calculării impacturilor </w:t>
            </w:r>
            <w:r w:rsidR="006C210A" w:rsidRPr="007C397F">
              <w:rPr>
                <w:rFonts w:ascii="Times New Roman" w:eastAsia="Times New Roman" w:hAnsi="Times New Roman" w:cs="Times New Roman"/>
                <w:color w:val="000000"/>
                <w:sz w:val="27"/>
                <w:szCs w:val="27"/>
                <w:lang w:val="ro-RO" w:eastAsia="ro-RO"/>
              </w:rPr>
              <w:t>opțiunii</w:t>
            </w:r>
            <w:r w:rsidRPr="007C397F">
              <w:rPr>
                <w:rFonts w:ascii="Times New Roman" w:eastAsia="Times New Roman" w:hAnsi="Times New Roman" w:cs="Times New Roman"/>
                <w:color w:val="000000"/>
                <w:sz w:val="27"/>
                <w:szCs w:val="27"/>
                <w:lang w:val="ro-RO" w:eastAsia="ro-RO"/>
              </w:rPr>
              <w:t xml:space="preserve"> recomandate</w:t>
            </w:r>
          </w:p>
        </w:tc>
      </w:tr>
      <w:tr w:rsidR="00F85116" w:rsidRPr="007C397F" w14:paraId="693AF7D2" w14:textId="77777777" w:rsidTr="00CB0527">
        <w:trPr>
          <w:trHeight w:val="1532"/>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202443" w14:textId="77777777" w:rsidR="004B32CD" w:rsidRPr="007C397F" w:rsidRDefault="004B32CD" w:rsidP="004B32CD">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Fonts w:ascii="Times New Roman" w:eastAsia="Times New Roman" w:hAnsi="Times New Roman" w:cs="Times New Roman"/>
                <w:color w:val="000000"/>
                <w:sz w:val="27"/>
                <w:szCs w:val="27"/>
                <w:lang w:val="ro-RO" w:eastAsia="ro-RO"/>
              </w:rPr>
              <w:t xml:space="preserve">După </w:t>
            </w:r>
            <w:r w:rsidR="00AC1B6E">
              <w:rPr>
                <w:rFonts w:ascii="Times New Roman" w:eastAsia="Times New Roman" w:hAnsi="Times New Roman" w:cs="Times New Roman"/>
                <w:color w:val="000000"/>
                <w:sz w:val="27"/>
                <w:szCs w:val="27"/>
                <w:lang w:val="ro-RO" w:eastAsia="ro-RO"/>
              </w:rPr>
              <w:t xml:space="preserve">cum a fost menționat si mai sus, </w:t>
            </w:r>
            <w:r w:rsidRPr="007C397F">
              <w:rPr>
                <w:rStyle w:val="2"/>
                <w:rFonts w:eastAsiaTheme="majorEastAsia"/>
                <w:color w:val="auto"/>
                <w:sz w:val="27"/>
                <w:szCs w:val="27"/>
              </w:rPr>
              <w:t>fără nici o intervenție, cadrul normativ va rămâne distorsionat, neclar și dificil de implementat</w:t>
            </w:r>
            <w:r w:rsidR="00AC1B6E">
              <w:rPr>
                <w:rStyle w:val="2"/>
                <w:rFonts w:eastAsiaTheme="majorEastAsia"/>
                <w:color w:val="auto"/>
                <w:sz w:val="27"/>
                <w:szCs w:val="27"/>
              </w:rPr>
              <w:t>,</w:t>
            </w:r>
            <w:r w:rsidRPr="007C397F">
              <w:rPr>
                <w:rStyle w:val="2"/>
                <w:rFonts w:eastAsiaTheme="majorEastAsia"/>
                <w:color w:val="auto"/>
                <w:sz w:val="27"/>
                <w:szCs w:val="27"/>
              </w:rPr>
              <w:t xml:space="preserve"> generând situații de conflict între mediul de afaceri și organele de control. </w:t>
            </w:r>
          </w:p>
          <w:p w14:paraId="361BF2B6" w14:textId="77777777" w:rsidR="00F85116" w:rsidRPr="007C397F" w:rsidRDefault="004B32CD" w:rsidP="00CB0527">
            <w:pPr>
              <w:spacing w:after="120" w:line="240" w:lineRule="auto"/>
              <w:jc w:val="both"/>
              <w:rPr>
                <w:rFonts w:ascii="Times New Roman" w:eastAsia="Times New Roman" w:hAnsi="Times New Roman" w:cs="Times New Roman"/>
                <w:sz w:val="27"/>
                <w:szCs w:val="27"/>
                <w:lang w:val="ro-RO" w:eastAsia="ro-RO"/>
              </w:rPr>
            </w:pPr>
            <w:r w:rsidRPr="007C397F">
              <w:rPr>
                <w:rStyle w:val="2"/>
                <w:rFonts w:eastAsiaTheme="majorEastAsia"/>
                <w:color w:val="auto"/>
                <w:sz w:val="27"/>
                <w:szCs w:val="27"/>
              </w:rPr>
              <w:t>Mai mult ca atât în aceste situații pot genera apariția riscurilor de corupție, astfel în final fiind pusă în pericol sănătatea consumatorului.</w:t>
            </w:r>
          </w:p>
        </w:tc>
      </w:tr>
      <w:tr w:rsidR="00F85116" w:rsidRPr="007C397F" w14:paraId="03C425B3"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422CFA"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w:t>
            </w:r>
            <w:r w:rsidRPr="007C397F">
              <w:rPr>
                <w:rFonts w:ascii="Times New Roman" w:eastAsia="Times New Roman" w:hAnsi="Times New Roman" w:cs="Times New Roman"/>
                <w:color w:val="000000"/>
                <w:sz w:val="27"/>
                <w:szCs w:val="27"/>
                <w:vertAlign w:val="superscript"/>
                <w:lang w:val="ro-RO" w:eastAsia="ro-RO"/>
              </w:rPr>
              <w:t>1</w:t>
            </w:r>
            <w:r w:rsidRPr="007C397F">
              <w:rPr>
                <w:rFonts w:ascii="Times New Roman" w:eastAsia="Times New Roman" w:hAnsi="Times New Roman" w:cs="Times New Roman"/>
                <w:color w:val="000000"/>
                <w:sz w:val="27"/>
                <w:szCs w:val="27"/>
                <w:lang w:val="ro-RO" w:eastAsia="ro-RO"/>
              </w:rPr>
              <w:t xml:space="preserve">) Pentru </w:t>
            </w:r>
            <w:r w:rsidR="006C210A"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recomandată, </w:t>
            </w:r>
            <w:r w:rsidR="006C210A"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impacturile </w:t>
            </w:r>
            <w:r w:rsidR="001520B6" w:rsidRPr="007C397F">
              <w:rPr>
                <w:rFonts w:ascii="Times New Roman" w:eastAsia="Times New Roman" w:hAnsi="Times New Roman" w:cs="Times New Roman"/>
                <w:color w:val="000000"/>
                <w:sz w:val="27"/>
                <w:szCs w:val="27"/>
                <w:lang w:val="ro-RO" w:eastAsia="ro-RO"/>
              </w:rPr>
              <w:t>completând</w:t>
            </w:r>
            <w:r w:rsidRPr="007C397F">
              <w:rPr>
                <w:rFonts w:ascii="Times New Roman" w:eastAsia="Times New Roman" w:hAnsi="Times New Roman" w:cs="Times New Roman"/>
                <w:color w:val="000000"/>
                <w:sz w:val="27"/>
                <w:szCs w:val="27"/>
                <w:lang w:val="ro-RO" w:eastAsia="ro-RO"/>
              </w:rPr>
              <w:t xml:space="preserve"> tabelul din anexa la prezentul formular. </w:t>
            </w:r>
            <w:r w:rsidR="006C210A" w:rsidRPr="007C397F">
              <w:rPr>
                <w:rFonts w:ascii="Times New Roman" w:eastAsia="Times New Roman" w:hAnsi="Times New Roman" w:cs="Times New Roman"/>
                <w:color w:val="000000"/>
                <w:sz w:val="27"/>
                <w:szCs w:val="27"/>
                <w:lang w:val="ro-RO" w:eastAsia="ro-RO"/>
              </w:rPr>
              <w:t>Descrieți</w:t>
            </w:r>
            <w:r w:rsidRPr="007C397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7C397F">
              <w:rPr>
                <w:rFonts w:ascii="Times New Roman" w:eastAsia="Times New Roman" w:hAnsi="Times New Roman" w:cs="Times New Roman"/>
                <w:color w:val="000000"/>
                <w:sz w:val="27"/>
                <w:szCs w:val="27"/>
                <w:lang w:val="ro-RO" w:eastAsia="ro-RO"/>
              </w:rPr>
              <w:t>părțile</w:t>
            </w:r>
            <w:r w:rsidRPr="007C397F">
              <w:rPr>
                <w:rFonts w:ascii="Times New Roman" w:eastAsia="Times New Roman" w:hAnsi="Times New Roman" w:cs="Times New Roman"/>
                <w:color w:val="000000"/>
                <w:sz w:val="27"/>
                <w:szCs w:val="27"/>
                <w:lang w:val="ro-RO" w:eastAsia="ro-RO"/>
              </w:rPr>
              <w:t xml:space="preserve"> interesate care ar putea fi afectate pozitiv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negativ de acestea</w:t>
            </w:r>
          </w:p>
        </w:tc>
      </w:tr>
      <w:tr w:rsidR="00F85116" w:rsidRPr="007C397F" w14:paraId="3CFCA081"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E70452" w14:textId="1E511BA7" w:rsidR="00CC052D" w:rsidRPr="007C397F" w:rsidRDefault="003B6005" w:rsidP="00F01F5D">
            <w:pPr>
              <w:spacing w:after="120" w:line="240" w:lineRule="auto"/>
              <w:ind w:firstLine="476"/>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sz w:val="27"/>
                <w:szCs w:val="27"/>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7C397F">
              <w:rPr>
                <w:rFonts w:ascii="Times New Roman" w:eastAsia="Times New Roman" w:hAnsi="Times New Roman" w:cs="Times New Roman"/>
                <w:bCs/>
                <w:sz w:val="27"/>
                <w:szCs w:val="27"/>
                <w:lang w:val="ro-RO" w:eastAsia="ro-RO"/>
              </w:rPr>
              <w:t>atât</w:t>
            </w:r>
            <w:r w:rsidRPr="007C397F">
              <w:rPr>
                <w:rFonts w:ascii="Times New Roman" w:eastAsia="Times New Roman" w:hAnsi="Times New Roman" w:cs="Times New Roman"/>
                <w:bCs/>
                <w:sz w:val="27"/>
                <w:szCs w:val="27"/>
                <w:lang w:val="ro-RO" w:eastAsia="ro-RO"/>
              </w:rPr>
              <w:t xml:space="preserve"> pentru producători </w:t>
            </w:r>
            <w:r w:rsidR="006630C4" w:rsidRPr="007C397F">
              <w:rPr>
                <w:rFonts w:ascii="Times New Roman" w:eastAsia="Times New Roman" w:hAnsi="Times New Roman" w:cs="Times New Roman"/>
                <w:bCs/>
                <w:sz w:val="27"/>
                <w:szCs w:val="27"/>
                <w:lang w:val="ro-RO" w:eastAsia="ro-RO"/>
              </w:rPr>
              <w:t>cât</w:t>
            </w:r>
            <w:r w:rsidRPr="007C397F">
              <w:rPr>
                <w:rFonts w:ascii="Times New Roman" w:eastAsia="Times New Roman" w:hAnsi="Times New Roman" w:cs="Times New Roman"/>
                <w:bCs/>
                <w:sz w:val="27"/>
                <w:szCs w:val="27"/>
                <w:lang w:val="ro-RO" w:eastAsia="ro-RO"/>
              </w:rPr>
              <w:t xml:space="preserve"> și pentru consumatori</w:t>
            </w:r>
            <w:r w:rsidR="006630C4" w:rsidRPr="007C397F">
              <w:rPr>
                <w:rFonts w:ascii="Times New Roman" w:eastAsia="Times New Roman" w:hAnsi="Times New Roman" w:cs="Times New Roman"/>
                <w:bCs/>
                <w:sz w:val="27"/>
                <w:szCs w:val="27"/>
                <w:lang w:val="ro-RO" w:eastAsia="ro-RO"/>
              </w:rPr>
              <w:t>.</w:t>
            </w:r>
          </w:p>
          <w:p w14:paraId="379D6B6C" w14:textId="77777777"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Costuri</w:t>
            </w:r>
          </w:p>
          <w:p w14:paraId="2D2ED977" w14:textId="77777777" w:rsidR="00CC052D" w:rsidRDefault="00CC052D" w:rsidP="00E5375A">
            <w:pPr>
              <w:spacing w:after="12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-Costurile aferente </w:t>
            </w:r>
            <w:r w:rsidR="00DE49E7" w:rsidRPr="007C397F">
              <w:rPr>
                <w:rFonts w:ascii="Times New Roman" w:eastAsia="Times New Roman" w:hAnsi="Times New Roman" w:cs="Times New Roman"/>
                <w:sz w:val="27"/>
                <w:szCs w:val="27"/>
                <w:lang w:val="ro-RO" w:eastAsia="ro-RO"/>
              </w:rPr>
              <w:t>intervenției</w:t>
            </w:r>
            <w:r w:rsidRPr="007C397F">
              <w:rPr>
                <w:rFonts w:ascii="Times New Roman" w:eastAsia="Times New Roman" w:hAnsi="Times New Roman" w:cs="Times New Roman"/>
                <w:sz w:val="27"/>
                <w:szCs w:val="27"/>
                <w:lang w:val="ro-RO" w:eastAsia="ro-RO"/>
              </w:rPr>
              <w:t xml:space="preserve"> statului în domeniul vizat presupun cheltuielile legate de elaborarea </w:t>
            </w:r>
            <w:r w:rsidR="00DE49E7"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publicarea proiectului de </w:t>
            </w:r>
            <w:r w:rsidR="00DE49E7" w:rsidRPr="007C397F">
              <w:rPr>
                <w:rFonts w:ascii="Times New Roman" w:eastAsia="Times New Roman" w:hAnsi="Times New Roman" w:cs="Times New Roman"/>
                <w:sz w:val="27"/>
                <w:szCs w:val="27"/>
                <w:lang w:val="ro-RO" w:eastAsia="ro-RO"/>
              </w:rPr>
              <w:t>hotărâre</w:t>
            </w:r>
            <w:r w:rsidRPr="007C397F">
              <w:rPr>
                <w:rFonts w:ascii="Times New Roman" w:eastAsia="Times New Roman" w:hAnsi="Times New Roman" w:cs="Times New Roman"/>
                <w:sz w:val="27"/>
                <w:szCs w:val="27"/>
                <w:lang w:val="ro-RO" w:eastAsia="ro-RO"/>
              </w:rPr>
              <w:t xml:space="preserve"> de Guvern</w:t>
            </w:r>
            <w:r w:rsidR="00F90289" w:rsidRPr="007C397F">
              <w:rPr>
                <w:rFonts w:ascii="Times New Roman" w:eastAsia="Times New Roman" w:hAnsi="Times New Roman" w:cs="Times New Roman"/>
                <w:sz w:val="27"/>
                <w:szCs w:val="27"/>
                <w:lang w:val="ro-RO" w:eastAsia="ro-RO"/>
              </w:rPr>
              <w:t>.</w:t>
            </w:r>
          </w:p>
          <w:p w14:paraId="350BBCA7" w14:textId="77777777" w:rsidR="00697AF2" w:rsidRDefault="005F37E6" w:rsidP="00E5375A">
            <w:pPr>
              <w:spacing w:after="120" w:line="240" w:lineRule="auto"/>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Unii agenți economici ar suporta costuri </w:t>
            </w:r>
            <w:r w:rsidR="005525E4">
              <w:rPr>
                <w:rFonts w:ascii="Times New Roman" w:eastAsia="Times New Roman" w:hAnsi="Times New Roman" w:cs="Times New Roman"/>
                <w:sz w:val="27"/>
                <w:szCs w:val="27"/>
                <w:lang w:val="ro-RO" w:eastAsia="ro-RO"/>
              </w:rPr>
              <w:t xml:space="preserve"> suplimentare, întrucât au indicat pe ambalaj numărul și/sau denumirea actului normativ</w:t>
            </w:r>
            <w:r w:rsidR="002277AF">
              <w:rPr>
                <w:rFonts w:ascii="Times New Roman" w:eastAsia="Times New Roman" w:hAnsi="Times New Roman" w:cs="Times New Roman"/>
                <w:sz w:val="27"/>
                <w:szCs w:val="27"/>
                <w:lang w:val="ro-RO" w:eastAsia="ro-RO"/>
              </w:rPr>
              <w:t xml:space="preserve"> </w:t>
            </w:r>
            <w:r w:rsidR="00697AF2">
              <w:rPr>
                <w:rFonts w:ascii="Times New Roman" w:eastAsia="Times New Roman" w:hAnsi="Times New Roman" w:cs="Times New Roman"/>
                <w:sz w:val="27"/>
                <w:szCs w:val="27"/>
                <w:lang w:val="ro-RO" w:eastAsia="ro-RO"/>
              </w:rPr>
              <w:t>propus spre modificare.</w:t>
            </w:r>
          </w:p>
          <w:p w14:paraId="2EE34232" w14:textId="008E4DC5" w:rsidR="005F37E6" w:rsidRPr="007C397F" w:rsidRDefault="00697AF2" w:rsidP="00E5375A">
            <w:pPr>
              <w:spacing w:after="120" w:line="240" w:lineRule="auto"/>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Includerea certificatului de calitate, eliberat de producător, va genera anumite costuri pentru agenții economici. Este complicat de făcut careva estimări, întrucât dimensiunea </w:t>
            </w:r>
            <w:r>
              <w:rPr>
                <w:rFonts w:ascii="Times New Roman" w:eastAsia="Times New Roman" w:hAnsi="Times New Roman" w:cs="Times New Roman"/>
                <w:sz w:val="27"/>
                <w:szCs w:val="27"/>
                <w:lang w:val="ro-RO" w:eastAsia="ro-RO"/>
              </w:rPr>
              <w:lastRenderedPageBreak/>
              <w:t>agenților economici diferă, diferă volumul loturilor, unii agenți economici dispun de laboratoare proprii, alții nu.</w:t>
            </w:r>
          </w:p>
          <w:p w14:paraId="79596BCA" w14:textId="77777777"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Beneficii</w:t>
            </w:r>
          </w:p>
          <w:p w14:paraId="7689221C" w14:textId="77777777" w:rsidR="003B6005" w:rsidRPr="007C397F" w:rsidRDefault="00CC052D"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w:t>
            </w:r>
            <w:r w:rsidR="003B6005" w:rsidRPr="007C397F">
              <w:rPr>
                <w:rFonts w:ascii="Times New Roman" w:eastAsia="Times New Roman" w:hAnsi="Times New Roman" w:cs="Times New Roman"/>
                <w:sz w:val="27"/>
                <w:szCs w:val="27"/>
                <w:shd w:val="clear" w:color="auto" w:fill="FFFFFF"/>
                <w:lang w:val="ro-RO"/>
              </w:rPr>
              <w:t xml:space="preserve"> </w:t>
            </w:r>
            <w:r w:rsidR="003B6005" w:rsidRPr="007C397F">
              <w:rPr>
                <w:rFonts w:ascii="Times New Roman" w:eastAsia="Times New Roman" w:hAnsi="Times New Roman" w:cs="Times New Roman"/>
                <w:sz w:val="27"/>
                <w:szCs w:val="27"/>
                <w:lang w:val="ro-RO" w:eastAsia="ro-RO"/>
              </w:rPr>
              <w:t>Motivarea agenților economici din domeniul de producere, în respectarea cerințelor legale.</w:t>
            </w:r>
          </w:p>
          <w:p w14:paraId="05EE8496" w14:textId="77777777"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 Ajustarea legislației la realitățile pieței </w:t>
            </w:r>
            <w:r w:rsidR="00B32B6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cerințele consumatorilor.</w:t>
            </w:r>
          </w:p>
          <w:p w14:paraId="2A611E13" w14:textId="77777777"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Agenții economici vor obține un profit mai mare prin implementarea acestor cerințe de calitate.</w:t>
            </w:r>
          </w:p>
          <w:p w14:paraId="6ACB7F7D" w14:textId="77777777" w:rsidR="00BC5C8F" w:rsidRPr="007C397F" w:rsidRDefault="00BC5C8F"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Protecția sănătății consumatorilor.</w:t>
            </w:r>
          </w:p>
          <w:p w14:paraId="1BE6CE48" w14:textId="77777777"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Înlăturarea barierelor tehnice în calea comerțului cu UE și alte state ale căror cerințe de calitate nu diferă de standardele europene.</w:t>
            </w:r>
          </w:p>
          <w:p w14:paraId="00845AFB" w14:textId="77777777"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Riscuri</w:t>
            </w:r>
          </w:p>
          <w:p w14:paraId="70A2F2D9" w14:textId="77777777" w:rsidR="00CC052D" w:rsidRPr="007C397F" w:rsidRDefault="00CC052D" w:rsidP="00CB0527">
            <w:pPr>
              <w:spacing w:after="12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w:t>
            </w:r>
            <w:r w:rsidR="003B6005" w:rsidRPr="007C397F">
              <w:rPr>
                <w:rFonts w:ascii="Times New Roman" w:eastAsia="Times New Roman" w:hAnsi="Times New Roman" w:cs="Times New Roman"/>
                <w:sz w:val="27"/>
                <w:szCs w:val="27"/>
                <w:shd w:val="clear" w:color="auto" w:fill="FFFFFF"/>
                <w:lang w:val="ro-RO"/>
              </w:rPr>
              <w:t xml:space="preserve"> </w:t>
            </w:r>
            <w:r w:rsidR="003B6005" w:rsidRPr="007C397F">
              <w:rPr>
                <w:rFonts w:ascii="Times New Roman" w:eastAsia="Times New Roman" w:hAnsi="Times New Roman" w:cs="Times New Roman"/>
                <w:bCs/>
                <w:sz w:val="27"/>
                <w:szCs w:val="27"/>
                <w:lang w:val="ro-RO" w:eastAsia="ro-RO"/>
              </w:rPr>
              <w:t xml:space="preserve">Unii agenți economici pot </w:t>
            </w:r>
            <w:r w:rsidR="00B32B6E" w:rsidRPr="007C397F">
              <w:rPr>
                <w:rFonts w:ascii="Times New Roman" w:eastAsia="Times New Roman" w:hAnsi="Times New Roman" w:cs="Times New Roman"/>
                <w:bCs/>
                <w:sz w:val="27"/>
                <w:szCs w:val="27"/>
                <w:lang w:val="ro-RO" w:eastAsia="ro-RO"/>
              </w:rPr>
              <w:t>înt</w:t>
            </w:r>
            <w:r w:rsidR="00F322B5" w:rsidRPr="007C397F">
              <w:rPr>
                <w:rFonts w:ascii="Times New Roman" w:eastAsia="Times New Roman" w:hAnsi="Times New Roman" w:cs="Times New Roman"/>
                <w:bCs/>
                <w:sz w:val="27"/>
                <w:szCs w:val="27"/>
                <w:lang w:val="ro-RO" w:eastAsia="ro-RO"/>
              </w:rPr>
              <w:t>â</w:t>
            </w:r>
            <w:r w:rsidR="00B32B6E" w:rsidRPr="007C397F">
              <w:rPr>
                <w:rFonts w:ascii="Times New Roman" w:eastAsia="Times New Roman" w:hAnsi="Times New Roman" w:cs="Times New Roman"/>
                <w:bCs/>
                <w:sz w:val="27"/>
                <w:szCs w:val="27"/>
                <w:lang w:val="ro-RO" w:eastAsia="ro-RO"/>
              </w:rPr>
              <w:t>mpină</w:t>
            </w:r>
            <w:r w:rsidR="003B6005" w:rsidRPr="007C397F">
              <w:rPr>
                <w:rFonts w:ascii="Times New Roman" w:eastAsia="Times New Roman" w:hAnsi="Times New Roman" w:cs="Times New Roman"/>
                <w:bCs/>
                <w:sz w:val="27"/>
                <w:szCs w:val="27"/>
                <w:lang w:val="ro-RO" w:eastAsia="ro-RO"/>
              </w:rPr>
              <w:t xml:space="preserve"> dificultăți de conformare.</w:t>
            </w:r>
          </w:p>
          <w:p w14:paraId="364B5A5B" w14:textId="77777777"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 xml:space="preserve">Impact </w:t>
            </w:r>
          </w:p>
          <w:p w14:paraId="03D62D41" w14:textId="77777777" w:rsidR="00CC052D" w:rsidRPr="007C397F" w:rsidRDefault="00CC052D" w:rsidP="003D7621">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-Întregirea cadrului normativ</w:t>
            </w:r>
          </w:p>
          <w:p w14:paraId="4A92C212" w14:textId="77777777" w:rsidR="003B6005" w:rsidRPr="007C397F" w:rsidRDefault="003B6005" w:rsidP="003D7621">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-Protejarea sănătății consumatorilor</w:t>
            </w:r>
          </w:p>
          <w:p w14:paraId="6502F1A1" w14:textId="4FF2DC15" w:rsidR="00F85116" w:rsidRPr="007C397F" w:rsidRDefault="00CC052D" w:rsidP="00AA7040">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w:t>
            </w:r>
            <w:r w:rsidR="00C405E5" w:rsidRPr="007C397F">
              <w:rPr>
                <w:rFonts w:ascii="Times New Roman" w:hAnsi="Times New Roman" w:cs="Times New Roman"/>
                <w:color w:val="000000"/>
                <w:sz w:val="28"/>
                <w:szCs w:val="28"/>
                <w:lang w:val="ro-RO"/>
              </w:rPr>
              <w:t xml:space="preserve"> Plasarea pe piață a unor produse verificate și sigure</w:t>
            </w:r>
            <w:r w:rsidR="00C405E5" w:rsidRPr="007C397F">
              <w:rPr>
                <w:rFonts w:ascii="Times New Roman" w:eastAsia="Times New Roman" w:hAnsi="Times New Roman" w:cs="Times New Roman"/>
                <w:bCs/>
                <w:sz w:val="27"/>
                <w:szCs w:val="27"/>
                <w:lang w:val="ro-RO" w:eastAsia="ro-RO"/>
              </w:rPr>
              <w:t>.</w:t>
            </w:r>
          </w:p>
        </w:tc>
      </w:tr>
      <w:tr w:rsidR="00F85116" w:rsidRPr="007C397F" w14:paraId="001ACD18"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A647BC"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b</w:t>
            </w:r>
            <w:r w:rsidRPr="007C397F">
              <w:rPr>
                <w:rFonts w:ascii="Times New Roman" w:eastAsia="Times New Roman" w:hAnsi="Times New Roman" w:cs="Times New Roman"/>
                <w:color w:val="000000"/>
                <w:sz w:val="27"/>
                <w:szCs w:val="27"/>
                <w:vertAlign w:val="superscript"/>
                <w:lang w:val="ro-RO" w:eastAsia="ro-RO"/>
              </w:rPr>
              <w:t>2</w:t>
            </w:r>
            <w:r w:rsidRPr="007C397F">
              <w:rPr>
                <w:rFonts w:ascii="Times New Roman" w:eastAsia="Times New Roman" w:hAnsi="Times New Roman" w:cs="Times New Roman"/>
                <w:color w:val="000000"/>
                <w:sz w:val="27"/>
                <w:szCs w:val="27"/>
                <w:lang w:val="ro-RO" w:eastAsia="ro-RO"/>
              </w:rPr>
              <w:t xml:space="preserve">) Pentru </w:t>
            </w:r>
            <w:r w:rsidR="006C210A"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alternative analizate, </w:t>
            </w:r>
            <w:r w:rsidR="006C210A"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impacturile </w:t>
            </w:r>
            <w:r w:rsidR="00F322B5" w:rsidRPr="007C397F">
              <w:rPr>
                <w:rFonts w:ascii="Times New Roman" w:eastAsia="Times New Roman" w:hAnsi="Times New Roman" w:cs="Times New Roman"/>
                <w:color w:val="000000"/>
                <w:sz w:val="27"/>
                <w:szCs w:val="27"/>
                <w:lang w:val="ro-RO" w:eastAsia="ro-RO"/>
              </w:rPr>
              <w:t>completând</w:t>
            </w:r>
            <w:r w:rsidRPr="007C397F">
              <w:rPr>
                <w:rFonts w:ascii="Times New Roman" w:eastAsia="Times New Roman" w:hAnsi="Times New Roman" w:cs="Times New Roman"/>
                <w:color w:val="000000"/>
                <w:sz w:val="27"/>
                <w:szCs w:val="27"/>
                <w:lang w:val="ro-RO" w:eastAsia="ro-RO"/>
              </w:rPr>
              <w:t xml:space="preserve"> tabelul din anexa la prezentul formular. </w:t>
            </w:r>
            <w:r w:rsidR="006C210A" w:rsidRPr="007C397F">
              <w:rPr>
                <w:rFonts w:ascii="Times New Roman" w:eastAsia="Times New Roman" w:hAnsi="Times New Roman" w:cs="Times New Roman"/>
                <w:color w:val="000000"/>
                <w:sz w:val="27"/>
                <w:szCs w:val="27"/>
                <w:lang w:val="ro-RO" w:eastAsia="ro-RO"/>
              </w:rPr>
              <w:t>Descrieți</w:t>
            </w:r>
            <w:r w:rsidRPr="007C397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7C397F">
              <w:rPr>
                <w:rFonts w:ascii="Times New Roman" w:eastAsia="Times New Roman" w:hAnsi="Times New Roman" w:cs="Times New Roman"/>
                <w:color w:val="000000"/>
                <w:sz w:val="27"/>
                <w:szCs w:val="27"/>
                <w:lang w:val="ro-RO" w:eastAsia="ro-RO"/>
              </w:rPr>
              <w:t>părțile</w:t>
            </w:r>
            <w:r w:rsidRPr="007C397F">
              <w:rPr>
                <w:rFonts w:ascii="Times New Roman" w:eastAsia="Times New Roman" w:hAnsi="Times New Roman" w:cs="Times New Roman"/>
                <w:color w:val="000000"/>
                <w:sz w:val="27"/>
                <w:szCs w:val="27"/>
                <w:lang w:val="ro-RO" w:eastAsia="ro-RO"/>
              </w:rPr>
              <w:t xml:space="preserve"> interesate care ar putea fi afectate pozitiv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negativ de acestea</w:t>
            </w:r>
          </w:p>
        </w:tc>
      </w:tr>
      <w:tr w:rsidR="00F85116" w:rsidRPr="007C397F" w14:paraId="1BD6CCB9"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3AC45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C052D" w:rsidRPr="007C397F">
              <w:rPr>
                <w:rFonts w:ascii="Times New Roman" w:eastAsia="Times New Roman" w:hAnsi="Times New Roman" w:cs="Times New Roman"/>
                <w:color w:val="000000"/>
                <w:sz w:val="27"/>
                <w:szCs w:val="27"/>
                <w:lang w:val="ro-RO" w:eastAsia="ro-RO"/>
              </w:rPr>
              <w:t>-</w:t>
            </w:r>
            <w:r w:rsidRPr="007C397F">
              <w:rPr>
                <w:rFonts w:ascii="Times New Roman" w:eastAsia="Times New Roman" w:hAnsi="Times New Roman" w:cs="Times New Roman"/>
                <w:color w:val="000000"/>
                <w:sz w:val="27"/>
                <w:szCs w:val="27"/>
                <w:lang w:val="ro-RO" w:eastAsia="ro-RO"/>
              </w:rPr>
              <w:t xml:space="preserve">  </w:t>
            </w:r>
          </w:p>
          <w:p w14:paraId="2C8C4243" w14:textId="77777777" w:rsidR="00F85116" w:rsidRPr="007C397F" w:rsidRDefault="00F85116" w:rsidP="003D7621">
            <w:pPr>
              <w:spacing w:after="0" w:line="240" w:lineRule="auto"/>
              <w:ind w:firstLine="567"/>
              <w:jc w:val="both"/>
              <w:rPr>
                <w:rFonts w:ascii="Times New Roman" w:eastAsia="Times New Roman" w:hAnsi="Times New Roman" w:cs="Times New Roman"/>
                <w:color w:val="000000"/>
                <w:sz w:val="10"/>
                <w:szCs w:val="10"/>
                <w:lang w:val="ro-RO" w:eastAsia="ro-RO"/>
              </w:rPr>
            </w:pPr>
            <w:r w:rsidRPr="007C397F">
              <w:rPr>
                <w:rFonts w:ascii="Times New Roman" w:eastAsia="Times New Roman" w:hAnsi="Times New Roman" w:cs="Times New Roman"/>
                <w:color w:val="000000"/>
                <w:sz w:val="10"/>
                <w:szCs w:val="10"/>
                <w:lang w:val="ro-RO" w:eastAsia="ro-RO"/>
              </w:rPr>
              <w:t> </w:t>
            </w:r>
          </w:p>
        </w:tc>
      </w:tr>
      <w:tr w:rsidR="00F85116" w:rsidRPr="007C397F" w14:paraId="1FCC9478"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789A85"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Pentru </w:t>
            </w:r>
            <w:r w:rsidR="006C210A"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analizate, </w:t>
            </w:r>
            <w:r w:rsidR="006C210A"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cele mai relevante/iminente riscuri care pot duce la </w:t>
            </w:r>
            <w:r w:rsidR="006C210A" w:rsidRPr="007C397F">
              <w:rPr>
                <w:rFonts w:ascii="Times New Roman" w:eastAsia="Times New Roman" w:hAnsi="Times New Roman" w:cs="Times New Roman"/>
                <w:color w:val="000000"/>
                <w:sz w:val="27"/>
                <w:szCs w:val="27"/>
                <w:lang w:val="ro-RO" w:eastAsia="ro-RO"/>
              </w:rPr>
              <w:t>eșecul</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intervenției</w:t>
            </w:r>
            <w:r w:rsidRPr="007C397F">
              <w:rPr>
                <w:rFonts w:ascii="Times New Roman" w:eastAsia="Times New Roman" w:hAnsi="Times New Roman" w:cs="Times New Roman"/>
                <w:color w:val="000000"/>
                <w:sz w:val="27"/>
                <w:szCs w:val="27"/>
                <w:lang w:val="ro-RO" w:eastAsia="ro-RO"/>
              </w:rPr>
              <w:t xml:space="preserv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/sau schimba </w:t>
            </w:r>
            <w:r w:rsidR="006C210A" w:rsidRPr="007C397F">
              <w:rPr>
                <w:rFonts w:ascii="Times New Roman" w:eastAsia="Times New Roman" w:hAnsi="Times New Roman" w:cs="Times New Roman"/>
                <w:color w:val="000000"/>
                <w:sz w:val="27"/>
                <w:szCs w:val="27"/>
                <w:lang w:val="ro-RO" w:eastAsia="ro-RO"/>
              </w:rPr>
              <w:t>substanțial</w:t>
            </w:r>
            <w:r w:rsidRPr="007C397F">
              <w:rPr>
                <w:rFonts w:ascii="Times New Roman" w:eastAsia="Times New Roman" w:hAnsi="Times New Roman" w:cs="Times New Roman"/>
                <w:color w:val="000000"/>
                <w:sz w:val="27"/>
                <w:szCs w:val="27"/>
                <w:lang w:val="ro-RO" w:eastAsia="ro-RO"/>
              </w:rPr>
              <w:t xml:space="preserve"> valoarea beneficiilor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costurilor estimate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prezentați</w:t>
            </w:r>
            <w:r w:rsidRPr="007C397F">
              <w:rPr>
                <w:rFonts w:ascii="Times New Roman" w:eastAsia="Times New Roman" w:hAnsi="Times New Roman" w:cs="Times New Roman"/>
                <w:color w:val="000000"/>
                <w:sz w:val="27"/>
                <w:szCs w:val="27"/>
                <w:lang w:val="ro-RO" w:eastAsia="ro-RO"/>
              </w:rPr>
              <w:t xml:space="preserve"> presupuneri privind gradul de conformare cu prevederile proiectului a celor </w:t>
            </w:r>
            <w:r w:rsidR="006C210A" w:rsidRPr="007C397F">
              <w:rPr>
                <w:rFonts w:ascii="Times New Roman" w:eastAsia="Times New Roman" w:hAnsi="Times New Roman" w:cs="Times New Roman"/>
                <w:color w:val="000000"/>
                <w:sz w:val="27"/>
                <w:szCs w:val="27"/>
                <w:lang w:val="ro-RO" w:eastAsia="ro-RO"/>
              </w:rPr>
              <w:t>vizați</w:t>
            </w:r>
            <w:r w:rsidRPr="007C397F">
              <w:rPr>
                <w:rFonts w:ascii="Times New Roman" w:eastAsia="Times New Roman" w:hAnsi="Times New Roman" w:cs="Times New Roman"/>
                <w:color w:val="000000"/>
                <w:sz w:val="27"/>
                <w:szCs w:val="27"/>
                <w:lang w:val="ro-RO" w:eastAsia="ro-RO"/>
              </w:rPr>
              <w:t xml:space="preserve"> în acesta</w:t>
            </w:r>
          </w:p>
        </w:tc>
      </w:tr>
      <w:tr w:rsidR="00F85116" w:rsidRPr="007C397F" w14:paraId="72802F46" w14:textId="77777777" w:rsidTr="0052563D">
        <w:trPr>
          <w:trHeight w:val="308"/>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688342" w14:textId="77777777" w:rsidR="00F85116" w:rsidRPr="007C397F"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64079" w:rsidRPr="007C397F">
              <w:rPr>
                <w:rFonts w:ascii="Times New Roman" w:eastAsia="Times New Roman" w:hAnsi="Times New Roman" w:cs="Times New Roman"/>
                <w:color w:val="000000"/>
                <w:sz w:val="27"/>
                <w:szCs w:val="27"/>
                <w:lang w:val="ro-RO" w:eastAsia="ro-RO"/>
              </w:rPr>
              <w:t>-</w:t>
            </w:r>
          </w:p>
        </w:tc>
      </w:tr>
      <w:tr w:rsidR="00F85116" w:rsidRPr="007C397F" w14:paraId="085736D4"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A28864"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d) Dacă este cazul, pentru </w:t>
            </w:r>
            <w:r w:rsidR="005F4528"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recomandată </w:t>
            </w:r>
            <w:r w:rsidR="005F4528"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costurile de conformare pentru întreprinderi, dacă există impact </w:t>
            </w:r>
            <w:r w:rsidR="005F4528" w:rsidRPr="007C397F">
              <w:rPr>
                <w:rFonts w:ascii="Times New Roman" w:eastAsia="Times New Roman" w:hAnsi="Times New Roman" w:cs="Times New Roman"/>
                <w:color w:val="000000"/>
                <w:sz w:val="27"/>
                <w:szCs w:val="27"/>
                <w:lang w:val="ro-RO" w:eastAsia="ro-RO"/>
              </w:rPr>
              <w:t>disproporționat</w:t>
            </w:r>
            <w:r w:rsidRPr="007C397F">
              <w:rPr>
                <w:rFonts w:ascii="Times New Roman" w:eastAsia="Times New Roman" w:hAnsi="Times New Roman" w:cs="Times New Roman"/>
                <w:color w:val="000000"/>
                <w:sz w:val="27"/>
                <w:szCs w:val="27"/>
                <w:lang w:val="ro-RO" w:eastAsia="ro-RO"/>
              </w:rPr>
              <w:t xml:space="preserve"> care poate distorsiona </w:t>
            </w:r>
            <w:r w:rsidR="005F4528" w:rsidRPr="007C397F">
              <w:rPr>
                <w:rFonts w:ascii="Times New Roman" w:eastAsia="Times New Roman" w:hAnsi="Times New Roman" w:cs="Times New Roman"/>
                <w:color w:val="000000"/>
                <w:sz w:val="27"/>
                <w:szCs w:val="27"/>
                <w:lang w:val="ro-RO" w:eastAsia="ro-RO"/>
              </w:rPr>
              <w:t>concurența</w:t>
            </w:r>
            <w:r w:rsidRPr="007C397F">
              <w:rPr>
                <w:rFonts w:ascii="Times New Roman" w:eastAsia="Times New Roman" w:hAnsi="Times New Roman" w:cs="Times New Roman"/>
                <w:color w:val="000000"/>
                <w:sz w:val="27"/>
                <w:szCs w:val="27"/>
                <w:lang w:val="ro-RO" w:eastAsia="ro-RO"/>
              </w:rPr>
              <w:t xml:space="preserv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 impact are </w:t>
            </w:r>
            <w:r w:rsidR="005F4528"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asupra întreprinderilor mici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mijlocii. Se explică dacă </w:t>
            </w:r>
            <w:r w:rsidR="00F322B5" w:rsidRPr="007C397F">
              <w:rPr>
                <w:rFonts w:ascii="Times New Roman" w:eastAsia="Times New Roman" w:hAnsi="Times New Roman" w:cs="Times New Roman"/>
                <w:color w:val="000000"/>
                <w:sz w:val="27"/>
                <w:szCs w:val="27"/>
                <w:lang w:val="ro-RO" w:eastAsia="ro-RO"/>
              </w:rPr>
              <w:t>sunt</w:t>
            </w:r>
            <w:r w:rsidRPr="007C397F">
              <w:rPr>
                <w:rFonts w:ascii="Times New Roman" w:eastAsia="Times New Roman" w:hAnsi="Times New Roman" w:cs="Times New Roman"/>
                <w:color w:val="000000"/>
                <w:sz w:val="27"/>
                <w:szCs w:val="27"/>
                <w:lang w:val="ro-RO" w:eastAsia="ro-RO"/>
              </w:rPr>
              <w:t xml:space="preserve"> propuse măsuri de diminuare a acestor impacturi</w:t>
            </w:r>
          </w:p>
        </w:tc>
      </w:tr>
      <w:tr w:rsidR="00F85116" w:rsidRPr="007C397F" w14:paraId="4D5A925A"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F15F8" w14:textId="77777777" w:rsidR="00F85116" w:rsidRPr="007C397F"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64079" w:rsidRPr="007C397F">
              <w:rPr>
                <w:rFonts w:ascii="Times New Roman" w:eastAsia="Times New Roman" w:hAnsi="Times New Roman" w:cs="Times New Roman"/>
                <w:color w:val="000000"/>
                <w:sz w:val="27"/>
                <w:szCs w:val="27"/>
                <w:lang w:val="ro-RO" w:eastAsia="ro-RO"/>
              </w:rPr>
              <w:t>-</w:t>
            </w:r>
            <w:r w:rsidR="009D0631"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 </w:t>
            </w:r>
          </w:p>
        </w:tc>
      </w:tr>
      <w:tr w:rsidR="00F85116" w:rsidRPr="007C397F" w14:paraId="1CDC79FC"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AD5692"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u w:val="single"/>
                <w:lang w:val="ro-RO" w:eastAsia="ro-RO"/>
              </w:rPr>
              <w:t>Concluzie</w:t>
            </w:r>
          </w:p>
          <w:p w14:paraId="62DEEAA4"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e) </w:t>
            </w:r>
            <w:r w:rsidR="005F4528" w:rsidRPr="007C397F">
              <w:rPr>
                <w:rFonts w:ascii="Times New Roman" w:eastAsia="Times New Roman" w:hAnsi="Times New Roman" w:cs="Times New Roman"/>
                <w:color w:val="000000"/>
                <w:sz w:val="27"/>
                <w:szCs w:val="27"/>
                <w:lang w:val="ro-RO" w:eastAsia="ro-RO"/>
              </w:rPr>
              <w:t>Argumentați</w:t>
            </w:r>
            <w:r w:rsidRPr="007C397F">
              <w:rPr>
                <w:rFonts w:ascii="Times New Roman" w:eastAsia="Times New Roman" w:hAnsi="Times New Roman" w:cs="Times New Roman"/>
                <w:color w:val="000000"/>
                <w:sz w:val="27"/>
                <w:szCs w:val="27"/>
                <w:lang w:val="ro-RO" w:eastAsia="ro-RO"/>
              </w:rPr>
              <w:t xml:space="preserve"> selectarea unei </w:t>
            </w:r>
            <w:r w:rsidR="005F4528" w:rsidRPr="007C397F">
              <w:rPr>
                <w:rFonts w:ascii="Times New Roman" w:eastAsia="Times New Roman" w:hAnsi="Times New Roman" w:cs="Times New Roman"/>
                <w:color w:val="000000"/>
                <w:sz w:val="27"/>
                <w:szCs w:val="27"/>
                <w:lang w:val="ro-RO" w:eastAsia="ro-RO"/>
              </w:rPr>
              <w:t>opțiunii</w:t>
            </w:r>
            <w:r w:rsidRPr="007C397F">
              <w:rPr>
                <w:rFonts w:ascii="Times New Roman" w:eastAsia="Times New Roman" w:hAnsi="Times New Roman" w:cs="Times New Roman"/>
                <w:color w:val="000000"/>
                <w:sz w:val="27"/>
                <w:szCs w:val="27"/>
                <w:lang w:val="ro-RO" w:eastAsia="ro-RO"/>
              </w:rPr>
              <w:t xml:space="preserve">, în baza atingerii obiectivelor, beneficiilor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costurilor, precum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a asigurării celui mai mic impact negativ asupra celor </w:t>
            </w:r>
            <w:r w:rsidR="005F4528" w:rsidRPr="007C397F">
              <w:rPr>
                <w:rFonts w:ascii="Times New Roman" w:eastAsia="Times New Roman" w:hAnsi="Times New Roman" w:cs="Times New Roman"/>
                <w:color w:val="000000"/>
                <w:sz w:val="27"/>
                <w:szCs w:val="27"/>
                <w:lang w:val="ro-RO" w:eastAsia="ro-RO"/>
              </w:rPr>
              <w:t>afectați</w:t>
            </w:r>
          </w:p>
        </w:tc>
      </w:tr>
      <w:tr w:rsidR="00F85116" w:rsidRPr="007C397F" w14:paraId="31C75978"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407B4F" w14:textId="50CDC774" w:rsidR="00F85116" w:rsidRPr="00AC1B6E" w:rsidRDefault="00C36E27" w:rsidP="00AA7040">
            <w:pPr>
              <w:pStyle w:val="Default"/>
              <w:ind w:right="141" w:firstLine="533"/>
              <w:jc w:val="both"/>
              <w:rPr>
                <w:sz w:val="27"/>
                <w:szCs w:val="27"/>
                <w:lang w:val="ro-RO" w:eastAsia="ro-RO"/>
              </w:rPr>
            </w:pPr>
            <w:r w:rsidRPr="00AC1B6E">
              <w:rPr>
                <w:sz w:val="27"/>
                <w:szCs w:val="27"/>
                <w:lang w:val="ro-RO" w:eastAsia="ro-RO"/>
              </w:rPr>
              <w:t xml:space="preserve">Aprobarea proiectului de </w:t>
            </w:r>
            <w:r w:rsidR="005B332F" w:rsidRPr="00AC1B6E">
              <w:rPr>
                <w:sz w:val="27"/>
                <w:szCs w:val="27"/>
                <w:lang w:val="ro-RO" w:eastAsia="ro-RO"/>
              </w:rPr>
              <w:t xml:space="preserve">hotărâre cu privire la aprobarea Cerințelor de calitate pentru </w:t>
            </w:r>
            <w:r w:rsidR="00AA7040">
              <w:rPr>
                <w:sz w:val="27"/>
                <w:szCs w:val="27"/>
                <w:lang w:val="ro-RO" w:eastAsia="ro-RO"/>
              </w:rPr>
              <w:t>orez și anumite tipuri de zahar destinate consumului uman</w:t>
            </w:r>
            <w:r w:rsidR="00BA066B">
              <w:rPr>
                <w:sz w:val="27"/>
                <w:szCs w:val="27"/>
                <w:lang w:val="ro-RO" w:eastAsia="ro-RO"/>
              </w:rPr>
              <w:t xml:space="preserve"> </w:t>
            </w:r>
            <w:r w:rsidR="00C64079" w:rsidRPr="00AC1B6E">
              <w:rPr>
                <w:sz w:val="27"/>
                <w:szCs w:val="27"/>
                <w:lang w:val="ro-RO" w:eastAsia="ro-RO"/>
              </w:rPr>
              <w:t>va</w:t>
            </w:r>
            <w:r w:rsidR="00F85116" w:rsidRPr="00AC1B6E">
              <w:rPr>
                <w:sz w:val="27"/>
                <w:szCs w:val="27"/>
                <w:lang w:val="ro-RO" w:eastAsia="ro-RO"/>
              </w:rPr>
              <w:t> </w:t>
            </w:r>
            <w:r w:rsidR="00F322B5" w:rsidRPr="00AC1B6E">
              <w:rPr>
                <w:sz w:val="27"/>
                <w:szCs w:val="27"/>
                <w:lang w:val="ro-RO" w:eastAsia="ro-RO" w:bidi="ro-RO"/>
              </w:rPr>
              <w:t>asigura</w:t>
            </w:r>
            <w:r w:rsidR="00C64079" w:rsidRPr="00AC1B6E">
              <w:rPr>
                <w:sz w:val="27"/>
                <w:szCs w:val="27"/>
                <w:lang w:val="ro-RO" w:eastAsia="ro-RO" w:bidi="ro-RO"/>
              </w:rPr>
              <w:t xml:space="preserve"> un cadru de referință reprezentativ</w:t>
            </w:r>
            <w:r w:rsidR="00E112DB" w:rsidRPr="00AC1B6E">
              <w:rPr>
                <w:sz w:val="27"/>
                <w:szCs w:val="27"/>
                <w:lang w:val="ro-RO" w:eastAsia="ro-RO" w:bidi="ro-RO"/>
              </w:rPr>
              <w:t>,</w:t>
            </w:r>
            <w:r w:rsidR="00C64079" w:rsidRPr="00AC1B6E">
              <w:rPr>
                <w:sz w:val="27"/>
                <w:szCs w:val="27"/>
                <w:lang w:val="ro-RO" w:eastAsia="ro-RO" w:bidi="ro-RO"/>
              </w:rPr>
              <w:t xml:space="preserve"> </w:t>
            </w:r>
            <w:r w:rsidR="00E112DB" w:rsidRPr="00AC1B6E">
              <w:rPr>
                <w:sz w:val="27"/>
                <w:szCs w:val="27"/>
                <w:lang w:val="ro-RO" w:eastAsia="ro-RO" w:bidi="ro-RO"/>
              </w:rPr>
              <w:t xml:space="preserve">contribuind la </w:t>
            </w:r>
            <w:r w:rsidR="00C64079" w:rsidRPr="00AC1B6E">
              <w:rPr>
                <w:sz w:val="27"/>
                <w:szCs w:val="27"/>
                <w:lang w:val="ro-RO" w:eastAsia="ro-RO" w:bidi="ro-RO"/>
              </w:rPr>
              <w:t xml:space="preserve">stabilirea unor relații comerciale bazate pe o concurență loială, </w:t>
            </w:r>
            <w:r w:rsidR="00E112DB" w:rsidRPr="00AC1B6E">
              <w:rPr>
                <w:sz w:val="27"/>
                <w:szCs w:val="27"/>
                <w:lang w:val="ro-RO" w:eastAsia="ro-RO"/>
              </w:rPr>
              <w:t>va permite asigura unui nivel înalt de protecție a intereselor și sănătății consumatorului, acestuia oferindu-i-se produse sigure.</w:t>
            </w:r>
          </w:p>
        </w:tc>
      </w:tr>
      <w:tr w:rsidR="00F85116" w:rsidRPr="007C397F" w14:paraId="3295F115"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C02D48" w14:textId="77777777" w:rsidR="00F85116" w:rsidRPr="00AC1B6E" w:rsidRDefault="00F85116" w:rsidP="003D7621">
            <w:pPr>
              <w:spacing w:after="0" w:line="240" w:lineRule="auto"/>
              <w:rPr>
                <w:rFonts w:ascii="Times New Roman" w:eastAsia="Times New Roman" w:hAnsi="Times New Roman" w:cs="Times New Roman"/>
                <w:color w:val="000000"/>
                <w:sz w:val="27"/>
                <w:szCs w:val="27"/>
                <w:lang w:val="ro-RO" w:eastAsia="ro-RO"/>
              </w:rPr>
            </w:pPr>
            <w:r w:rsidRPr="00AC1B6E">
              <w:rPr>
                <w:rFonts w:ascii="Times New Roman" w:eastAsia="Times New Roman" w:hAnsi="Times New Roman" w:cs="Times New Roman"/>
                <w:b/>
                <w:bCs/>
                <w:color w:val="000000"/>
                <w:sz w:val="27"/>
                <w:szCs w:val="27"/>
                <w:lang w:val="ro-RO" w:eastAsia="ro-RO"/>
              </w:rPr>
              <w:t xml:space="preserve">5. Implementarea </w:t>
            </w:r>
            <w:proofErr w:type="spellStart"/>
            <w:r w:rsidRPr="00AC1B6E">
              <w:rPr>
                <w:rFonts w:ascii="Times New Roman" w:eastAsia="Times New Roman" w:hAnsi="Times New Roman" w:cs="Times New Roman"/>
                <w:b/>
                <w:bCs/>
                <w:color w:val="000000"/>
                <w:sz w:val="27"/>
                <w:szCs w:val="27"/>
                <w:lang w:val="ro-RO" w:eastAsia="ro-RO"/>
              </w:rPr>
              <w:t>şi</w:t>
            </w:r>
            <w:proofErr w:type="spellEnd"/>
            <w:r w:rsidRPr="00AC1B6E">
              <w:rPr>
                <w:rFonts w:ascii="Times New Roman" w:eastAsia="Times New Roman" w:hAnsi="Times New Roman" w:cs="Times New Roman"/>
                <w:b/>
                <w:bCs/>
                <w:color w:val="000000"/>
                <w:sz w:val="27"/>
                <w:szCs w:val="27"/>
                <w:lang w:val="ro-RO" w:eastAsia="ro-RO"/>
              </w:rPr>
              <w:t xml:space="preserve"> monitorizarea</w:t>
            </w:r>
          </w:p>
        </w:tc>
      </w:tr>
      <w:tr w:rsidR="00F85116" w:rsidRPr="007C397F" w14:paraId="08E5AF7A"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4E88DF" w14:textId="77777777" w:rsidR="00F85116" w:rsidRPr="00AC1B6E"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AC1B6E">
              <w:rPr>
                <w:rFonts w:ascii="Times New Roman" w:eastAsia="Times New Roman" w:hAnsi="Times New Roman" w:cs="Times New Roman"/>
                <w:color w:val="000000"/>
                <w:sz w:val="27"/>
                <w:szCs w:val="27"/>
                <w:lang w:val="ro-RO" w:eastAsia="ro-RO"/>
              </w:rPr>
              <w:t xml:space="preserve">a) </w:t>
            </w:r>
            <w:r w:rsidR="005F4528" w:rsidRPr="00AC1B6E">
              <w:rPr>
                <w:rFonts w:ascii="Times New Roman" w:eastAsia="Times New Roman" w:hAnsi="Times New Roman" w:cs="Times New Roman"/>
                <w:color w:val="000000"/>
                <w:sz w:val="27"/>
                <w:szCs w:val="27"/>
                <w:lang w:val="ro-RO" w:eastAsia="ro-RO"/>
              </w:rPr>
              <w:t>Descrieți</w:t>
            </w:r>
            <w:r w:rsidRPr="00AC1B6E">
              <w:rPr>
                <w:rFonts w:ascii="Times New Roman" w:eastAsia="Times New Roman" w:hAnsi="Times New Roman" w:cs="Times New Roman"/>
                <w:color w:val="000000"/>
                <w:sz w:val="27"/>
                <w:szCs w:val="27"/>
                <w:lang w:val="ro-RO" w:eastAsia="ro-RO"/>
              </w:rPr>
              <w:t xml:space="preserve"> cum va fi organizată implementarea </w:t>
            </w:r>
            <w:r w:rsidR="005F4528" w:rsidRPr="00AC1B6E">
              <w:rPr>
                <w:rFonts w:ascii="Times New Roman" w:eastAsia="Times New Roman" w:hAnsi="Times New Roman" w:cs="Times New Roman"/>
                <w:color w:val="000000"/>
                <w:sz w:val="27"/>
                <w:szCs w:val="27"/>
                <w:lang w:val="ro-RO" w:eastAsia="ro-RO"/>
              </w:rPr>
              <w:t>opțiunii</w:t>
            </w:r>
            <w:r w:rsidRPr="00AC1B6E">
              <w:rPr>
                <w:rFonts w:ascii="Times New Roman" w:eastAsia="Times New Roman" w:hAnsi="Times New Roman" w:cs="Times New Roman"/>
                <w:color w:val="000000"/>
                <w:sz w:val="27"/>
                <w:szCs w:val="27"/>
                <w:lang w:val="ro-RO" w:eastAsia="ro-RO"/>
              </w:rPr>
              <w:t xml:space="preserve"> </w:t>
            </w:r>
            <w:r w:rsidR="005F4528" w:rsidRPr="00AC1B6E">
              <w:rPr>
                <w:rFonts w:ascii="Times New Roman" w:eastAsia="Times New Roman" w:hAnsi="Times New Roman" w:cs="Times New Roman"/>
                <w:color w:val="000000"/>
                <w:sz w:val="27"/>
                <w:szCs w:val="27"/>
                <w:lang w:val="ro-RO" w:eastAsia="ro-RO"/>
              </w:rPr>
              <w:t>recomandate, ce</w:t>
            </w:r>
            <w:r w:rsidRPr="00AC1B6E">
              <w:rPr>
                <w:rFonts w:ascii="Times New Roman" w:eastAsia="Times New Roman" w:hAnsi="Times New Roman" w:cs="Times New Roman"/>
                <w:color w:val="000000"/>
                <w:sz w:val="27"/>
                <w:szCs w:val="27"/>
                <w:lang w:val="ro-RO" w:eastAsia="ro-RO"/>
              </w:rPr>
              <w:t xml:space="preserve"> cadru juridic necesită a fi modificat </w:t>
            </w:r>
            <w:r w:rsidR="005F4528" w:rsidRPr="00AC1B6E">
              <w:rPr>
                <w:rFonts w:ascii="Times New Roman" w:eastAsia="Times New Roman" w:hAnsi="Times New Roman" w:cs="Times New Roman"/>
                <w:color w:val="000000"/>
                <w:sz w:val="27"/>
                <w:szCs w:val="27"/>
                <w:lang w:val="ro-RO" w:eastAsia="ro-RO"/>
              </w:rPr>
              <w:t>și</w:t>
            </w:r>
            <w:r w:rsidRPr="00AC1B6E">
              <w:rPr>
                <w:rFonts w:ascii="Times New Roman" w:eastAsia="Times New Roman" w:hAnsi="Times New Roman" w:cs="Times New Roman"/>
                <w:color w:val="000000"/>
                <w:sz w:val="27"/>
                <w:szCs w:val="27"/>
                <w:lang w:val="ro-RO" w:eastAsia="ro-RO"/>
              </w:rPr>
              <w:t xml:space="preserve">/sau elaborat </w:t>
            </w:r>
            <w:r w:rsidR="005F4528" w:rsidRPr="00AC1B6E">
              <w:rPr>
                <w:rFonts w:ascii="Times New Roman" w:eastAsia="Times New Roman" w:hAnsi="Times New Roman" w:cs="Times New Roman"/>
                <w:color w:val="000000"/>
                <w:sz w:val="27"/>
                <w:szCs w:val="27"/>
                <w:lang w:val="ro-RO" w:eastAsia="ro-RO"/>
              </w:rPr>
              <w:t>și</w:t>
            </w:r>
            <w:r w:rsidRPr="00AC1B6E">
              <w:rPr>
                <w:rFonts w:ascii="Times New Roman" w:eastAsia="Times New Roman" w:hAnsi="Times New Roman" w:cs="Times New Roman"/>
                <w:color w:val="000000"/>
                <w:sz w:val="27"/>
                <w:szCs w:val="27"/>
                <w:lang w:val="ro-RO" w:eastAsia="ro-RO"/>
              </w:rPr>
              <w:t xml:space="preserve"> </w:t>
            </w:r>
            <w:r w:rsidR="005F4528" w:rsidRPr="00AC1B6E">
              <w:rPr>
                <w:rFonts w:ascii="Times New Roman" w:eastAsia="Times New Roman" w:hAnsi="Times New Roman" w:cs="Times New Roman"/>
                <w:color w:val="000000"/>
                <w:sz w:val="27"/>
                <w:szCs w:val="27"/>
                <w:lang w:val="ro-RO" w:eastAsia="ro-RO"/>
              </w:rPr>
              <w:t>aprobat, ce</w:t>
            </w:r>
            <w:r w:rsidRPr="00AC1B6E">
              <w:rPr>
                <w:rFonts w:ascii="Times New Roman" w:eastAsia="Times New Roman" w:hAnsi="Times New Roman" w:cs="Times New Roman"/>
                <w:color w:val="000000"/>
                <w:sz w:val="27"/>
                <w:szCs w:val="27"/>
                <w:lang w:val="ro-RO" w:eastAsia="ro-RO"/>
              </w:rPr>
              <w:t xml:space="preserve"> schimbări </w:t>
            </w:r>
            <w:r w:rsidR="005F4528" w:rsidRPr="00AC1B6E">
              <w:rPr>
                <w:rFonts w:ascii="Times New Roman" w:eastAsia="Times New Roman" w:hAnsi="Times New Roman" w:cs="Times New Roman"/>
                <w:color w:val="000000"/>
                <w:sz w:val="27"/>
                <w:szCs w:val="27"/>
                <w:lang w:val="ro-RO" w:eastAsia="ro-RO"/>
              </w:rPr>
              <w:t>instituționale</w:t>
            </w:r>
            <w:r w:rsidRPr="00AC1B6E">
              <w:rPr>
                <w:rFonts w:ascii="Times New Roman" w:eastAsia="Times New Roman" w:hAnsi="Times New Roman" w:cs="Times New Roman"/>
                <w:color w:val="000000"/>
                <w:sz w:val="27"/>
                <w:szCs w:val="27"/>
                <w:lang w:val="ro-RO" w:eastAsia="ro-RO"/>
              </w:rPr>
              <w:t xml:space="preserve"> s</w:t>
            </w:r>
            <w:r w:rsidR="002F3CC6" w:rsidRPr="00AC1B6E">
              <w:rPr>
                <w:rFonts w:ascii="Times New Roman" w:eastAsia="Times New Roman" w:hAnsi="Times New Roman" w:cs="Times New Roman"/>
                <w:color w:val="000000"/>
                <w:sz w:val="27"/>
                <w:szCs w:val="27"/>
                <w:lang w:val="ro-RO" w:eastAsia="ro-RO"/>
              </w:rPr>
              <w:t>u</w:t>
            </w:r>
            <w:r w:rsidRPr="00AC1B6E">
              <w:rPr>
                <w:rFonts w:ascii="Times New Roman" w:eastAsia="Times New Roman" w:hAnsi="Times New Roman" w:cs="Times New Roman"/>
                <w:color w:val="000000"/>
                <w:sz w:val="27"/>
                <w:szCs w:val="27"/>
                <w:lang w:val="ro-RO" w:eastAsia="ro-RO"/>
              </w:rPr>
              <w:t>nt necesare</w:t>
            </w:r>
          </w:p>
        </w:tc>
      </w:tr>
      <w:tr w:rsidR="00F85116" w:rsidRPr="007C397F" w14:paraId="2F0CB036" w14:textId="77777777" w:rsidTr="0052563D">
        <w:trPr>
          <w:trHeight w:val="150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5DF650" w14:textId="77777777" w:rsidR="00F85116" w:rsidRDefault="00F85116" w:rsidP="00A46AD9">
            <w:pPr>
              <w:tabs>
                <w:tab w:val="left" w:pos="9214"/>
                <w:tab w:val="left" w:pos="9420"/>
              </w:tabs>
              <w:spacing w:after="0" w:line="240" w:lineRule="auto"/>
              <w:ind w:right="141"/>
              <w:jc w:val="both"/>
              <w:rPr>
                <w:rFonts w:ascii="Times New Roman" w:hAnsi="Times New Roman" w:cs="Times New Roman"/>
                <w:sz w:val="27"/>
                <w:szCs w:val="27"/>
                <w:lang w:val="ro-RO"/>
              </w:rPr>
            </w:pPr>
            <w:r w:rsidRPr="00AC1B6E">
              <w:rPr>
                <w:rFonts w:ascii="Times New Roman" w:eastAsia="Times New Roman" w:hAnsi="Times New Roman" w:cs="Times New Roman"/>
                <w:color w:val="000000"/>
                <w:sz w:val="27"/>
                <w:szCs w:val="27"/>
                <w:lang w:val="ro-RO" w:eastAsia="ro-RO"/>
              </w:rPr>
              <w:lastRenderedPageBreak/>
              <w:t>     </w:t>
            </w:r>
            <w:r w:rsidR="00C64079" w:rsidRPr="00AC1B6E">
              <w:rPr>
                <w:rFonts w:ascii="Times New Roman" w:hAnsi="Times New Roman" w:cs="Times New Roman"/>
                <w:sz w:val="27"/>
                <w:szCs w:val="27"/>
                <w:lang w:val="ro-RO"/>
              </w:rPr>
              <w:t xml:space="preserve">Implementarea proiectului de </w:t>
            </w:r>
            <w:r w:rsidR="00DD3E2C" w:rsidRPr="00AC1B6E">
              <w:rPr>
                <w:rFonts w:ascii="Times New Roman" w:hAnsi="Times New Roman" w:cs="Times New Roman"/>
                <w:sz w:val="27"/>
                <w:szCs w:val="27"/>
                <w:lang w:val="ro-RO"/>
              </w:rPr>
              <w:t>hotărâre</w:t>
            </w:r>
            <w:r w:rsidR="00C64079" w:rsidRPr="00AC1B6E">
              <w:rPr>
                <w:rFonts w:ascii="Times New Roman" w:hAnsi="Times New Roman" w:cs="Times New Roman"/>
                <w:sz w:val="27"/>
                <w:szCs w:val="27"/>
                <w:lang w:val="ro-RO"/>
              </w:rPr>
              <w:t xml:space="preserve"> a Guvernului va fi asigurată de </w:t>
            </w:r>
            <w:r w:rsidR="00E112DB" w:rsidRPr="00AC1B6E">
              <w:rPr>
                <w:rFonts w:ascii="Times New Roman" w:hAnsi="Times New Roman" w:cs="Times New Roman"/>
                <w:sz w:val="27"/>
                <w:szCs w:val="27"/>
                <w:lang w:val="ro-RO"/>
              </w:rPr>
              <w:t xml:space="preserve">Agenția Națională pentru Siguranța Alimentelor, în conformitate cu </w:t>
            </w:r>
            <w:r w:rsidR="00A46AD9">
              <w:rPr>
                <w:rFonts w:ascii="Times New Roman" w:hAnsi="Times New Roman" w:cs="Times New Roman"/>
                <w:sz w:val="27"/>
                <w:szCs w:val="27"/>
                <w:lang w:val="ro-RO"/>
              </w:rPr>
              <w:t>prevederile art. 7 din</w:t>
            </w:r>
            <w:r w:rsidR="00E112DB" w:rsidRPr="00AC1B6E">
              <w:rPr>
                <w:rFonts w:ascii="Times New Roman" w:hAnsi="Times New Roman" w:cs="Times New Roman"/>
                <w:sz w:val="27"/>
                <w:szCs w:val="27"/>
                <w:lang w:val="ro-RO"/>
              </w:rPr>
              <w:t xml:space="preserve"> </w:t>
            </w:r>
            <w:r w:rsidR="00571318" w:rsidRPr="007C397F">
              <w:rPr>
                <w:rFonts w:ascii="Times New Roman" w:hAnsi="Times New Roman" w:cs="Times New Roman"/>
                <w:bCs/>
                <w:sz w:val="27"/>
                <w:szCs w:val="27"/>
                <w:lang w:val="ro-RO" w:eastAsia="ja-JP"/>
              </w:rPr>
              <w:t xml:space="preserve">Legea nr. 306/2018 privind siguranța </w:t>
            </w:r>
            <w:r w:rsidR="00571318" w:rsidRPr="00A46AD9">
              <w:rPr>
                <w:rFonts w:ascii="Times New Roman" w:hAnsi="Times New Roman" w:cs="Times New Roman"/>
                <w:bCs/>
                <w:sz w:val="27"/>
                <w:szCs w:val="27"/>
                <w:lang w:val="ro-RO" w:eastAsia="ja-JP"/>
              </w:rPr>
              <w:t>alimentelor</w:t>
            </w:r>
            <w:r w:rsidR="001C09C0" w:rsidRPr="00A46AD9">
              <w:rPr>
                <w:rFonts w:ascii="Times New Roman" w:hAnsi="Times New Roman" w:cs="Times New Roman"/>
                <w:sz w:val="27"/>
                <w:szCs w:val="27"/>
                <w:lang w:val="ro-RO"/>
              </w:rPr>
              <w:t xml:space="preserve"> </w:t>
            </w:r>
            <w:r w:rsidR="00054B8A" w:rsidRPr="00A46AD9">
              <w:rPr>
                <w:rFonts w:ascii="Times New Roman" w:hAnsi="Times New Roman" w:cs="Times New Roman"/>
                <w:sz w:val="27"/>
                <w:szCs w:val="27"/>
                <w:lang w:val="ro-RO"/>
              </w:rPr>
              <w:t>și</w:t>
            </w:r>
            <w:r w:rsidR="00A46AD9" w:rsidRPr="00A46AD9">
              <w:rPr>
                <w:rFonts w:ascii="Times New Roman" w:hAnsi="Times New Roman" w:cs="Times New Roman"/>
                <w:sz w:val="27"/>
                <w:szCs w:val="27"/>
                <w:lang w:val="ro-RO"/>
              </w:rPr>
              <w:t xml:space="preserve"> a</w:t>
            </w:r>
            <w:r w:rsidR="00054B8A" w:rsidRPr="00A46AD9">
              <w:rPr>
                <w:rFonts w:ascii="Times New Roman" w:hAnsi="Times New Roman" w:cs="Times New Roman"/>
                <w:sz w:val="27"/>
                <w:szCs w:val="27"/>
                <w:lang w:val="ro-RO"/>
              </w:rPr>
              <w:t xml:space="preserve"> Leg</w:t>
            </w:r>
            <w:r w:rsidR="00A46AD9" w:rsidRPr="00A46AD9">
              <w:rPr>
                <w:rFonts w:ascii="Times New Roman" w:hAnsi="Times New Roman" w:cs="Times New Roman"/>
                <w:sz w:val="27"/>
                <w:szCs w:val="27"/>
                <w:lang w:val="ro-RO"/>
              </w:rPr>
              <w:t>ii</w:t>
            </w:r>
            <w:r w:rsidR="00054B8A" w:rsidRPr="00A46AD9">
              <w:rPr>
                <w:rFonts w:ascii="Times New Roman" w:hAnsi="Times New Roman" w:cs="Times New Roman"/>
                <w:sz w:val="27"/>
                <w:szCs w:val="27"/>
                <w:lang w:val="ro-RO"/>
              </w:rPr>
              <w:t xml:space="preserve"> </w:t>
            </w:r>
            <w:r w:rsidR="001C09C0" w:rsidRPr="00A46AD9">
              <w:rPr>
                <w:rFonts w:ascii="Times New Roman" w:hAnsi="Times New Roman" w:cs="Times New Roman"/>
                <w:sz w:val="27"/>
                <w:szCs w:val="27"/>
                <w:lang w:val="ro-RO"/>
              </w:rPr>
              <w:t>50</w:t>
            </w:r>
            <w:r w:rsidR="002103B4" w:rsidRPr="00A46AD9">
              <w:rPr>
                <w:rFonts w:ascii="Times New Roman" w:hAnsi="Times New Roman" w:cs="Times New Roman"/>
                <w:sz w:val="27"/>
                <w:szCs w:val="27"/>
                <w:lang w:val="ro-RO"/>
              </w:rPr>
              <w:t>/2013</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cu privire la controalele oficiale pentru</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 xml:space="preserve">verificarea </w:t>
            </w:r>
            <w:r w:rsidR="00A46AD9" w:rsidRPr="002103B4">
              <w:rPr>
                <w:rFonts w:ascii="Times New Roman" w:hAnsi="Times New Roman" w:cs="Times New Roman"/>
                <w:sz w:val="27"/>
                <w:szCs w:val="27"/>
                <w:lang w:val="ro-RO"/>
              </w:rPr>
              <w:t>conformității</w:t>
            </w:r>
            <w:r w:rsidR="002103B4" w:rsidRPr="002103B4">
              <w:rPr>
                <w:rFonts w:ascii="Times New Roman" w:hAnsi="Times New Roman" w:cs="Times New Roman"/>
                <w:sz w:val="27"/>
                <w:szCs w:val="27"/>
                <w:lang w:val="ro-RO"/>
              </w:rPr>
              <w:t xml:space="preserve"> cu </w:t>
            </w:r>
            <w:r w:rsidR="00A46AD9" w:rsidRPr="002103B4">
              <w:rPr>
                <w:rFonts w:ascii="Times New Roman" w:hAnsi="Times New Roman" w:cs="Times New Roman"/>
                <w:sz w:val="27"/>
                <w:szCs w:val="27"/>
                <w:lang w:val="ro-RO"/>
              </w:rPr>
              <w:t>legislația</w:t>
            </w:r>
            <w:r w:rsidR="002103B4" w:rsidRPr="002103B4">
              <w:rPr>
                <w:rFonts w:ascii="Times New Roman" w:hAnsi="Times New Roman" w:cs="Times New Roman"/>
                <w:sz w:val="27"/>
                <w:szCs w:val="27"/>
                <w:lang w:val="ro-RO"/>
              </w:rPr>
              <w:t xml:space="preserve"> privind</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 xml:space="preserve">hrana pentru animale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produsele alimentare</w:t>
            </w:r>
            <w:r w:rsidR="002103B4">
              <w:rPr>
                <w:rFonts w:ascii="Times New Roman" w:hAnsi="Times New Roman" w:cs="Times New Roman"/>
                <w:sz w:val="27"/>
                <w:szCs w:val="27"/>
                <w:lang w:val="ro-RO"/>
              </w:rPr>
              <w:t xml:space="preserv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cu normele de sănătate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de bunăstare a</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animalelor</w:t>
            </w:r>
            <w:r w:rsidR="00C91774">
              <w:rPr>
                <w:rFonts w:ascii="Times New Roman" w:hAnsi="Times New Roman" w:cs="Times New Roman"/>
                <w:sz w:val="27"/>
                <w:szCs w:val="27"/>
                <w:lang w:val="ro-RO"/>
              </w:rPr>
              <w:t>.</w:t>
            </w:r>
          </w:p>
          <w:p w14:paraId="6E899457" w14:textId="5CF49F81" w:rsidR="00217208" w:rsidRPr="002103B4" w:rsidRDefault="00217208">
            <w:pPr>
              <w:tabs>
                <w:tab w:val="left" w:pos="9214"/>
                <w:tab w:val="left" w:pos="9420"/>
              </w:tabs>
              <w:spacing w:after="0" w:line="240" w:lineRule="auto"/>
              <w:ind w:right="141"/>
              <w:jc w:val="both"/>
              <w:rPr>
                <w:rFonts w:ascii="Times New Roman" w:hAnsi="Times New Roman" w:cs="Times New Roman"/>
                <w:strike/>
                <w:sz w:val="27"/>
                <w:szCs w:val="27"/>
              </w:rPr>
            </w:pPr>
            <w:r>
              <w:rPr>
                <w:rFonts w:ascii="Times New Roman" w:hAnsi="Times New Roman" w:cs="Times New Roman"/>
                <w:sz w:val="27"/>
                <w:szCs w:val="27"/>
                <w:lang w:val="ro-RO"/>
              </w:rPr>
              <w:t>Aprobarea proiectului propus, nu va condiționa modificarea sau abrogarea a careva acte normative și nici nu determină careva schimbări de ordin instituțional.</w:t>
            </w:r>
          </w:p>
        </w:tc>
      </w:tr>
      <w:tr w:rsidR="00F85116" w:rsidRPr="007C397F" w14:paraId="2C9F9497"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0E2F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 </w:t>
            </w:r>
            <w:r w:rsidR="00FC5CC6" w:rsidRPr="007C397F">
              <w:rPr>
                <w:rFonts w:ascii="Times New Roman" w:eastAsia="Times New Roman" w:hAnsi="Times New Roman" w:cs="Times New Roman"/>
                <w:color w:val="000000"/>
                <w:sz w:val="27"/>
                <w:szCs w:val="27"/>
                <w:lang w:val="ro-RO" w:eastAsia="ro-RO"/>
              </w:rPr>
              <w:t>Indicați</w:t>
            </w:r>
            <w:r w:rsidRPr="007C397F">
              <w:rPr>
                <w:rFonts w:ascii="Times New Roman" w:eastAsia="Times New Roman" w:hAnsi="Times New Roman" w:cs="Times New Roman"/>
                <w:color w:val="000000"/>
                <w:sz w:val="27"/>
                <w:szCs w:val="27"/>
                <w:lang w:val="ro-RO" w:eastAsia="ro-RO"/>
              </w:rPr>
              <w:t xml:space="preserve"> clar indicatorii de </w:t>
            </w:r>
            <w:r w:rsidR="00FC5CC6" w:rsidRPr="007C397F">
              <w:rPr>
                <w:rFonts w:ascii="Times New Roman" w:eastAsia="Times New Roman" w:hAnsi="Times New Roman" w:cs="Times New Roman"/>
                <w:color w:val="000000"/>
                <w:sz w:val="27"/>
                <w:szCs w:val="27"/>
                <w:lang w:val="ro-RO" w:eastAsia="ro-RO"/>
              </w:rPr>
              <w:t>performanță</w:t>
            </w:r>
            <w:r w:rsidRPr="007C397F">
              <w:rPr>
                <w:rFonts w:ascii="Times New Roman" w:eastAsia="Times New Roman" w:hAnsi="Times New Roman" w:cs="Times New Roman"/>
                <w:color w:val="000000"/>
                <w:sz w:val="27"/>
                <w:szCs w:val="27"/>
                <w:lang w:val="ro-RO" w:eastAsia="ro-RO"/>
              </w:rPr>
              <w:t xml:space="preserve"> în baza cărora se va efectua monitorizarea</w:t>
            </w:r>
          </w:p>
        </w:tc>
      </w:tr>
      <w:tr w:rsidR="00F85116" w:rsidRPr="007C397F" w14:paraId="22D1E011" w14:textId="77777777" w:rsidTr="0052563D">
        <w:trPr>
          <w:trHeight w:val="893"/>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14388E" w14:textId="77777777" w:rsidR="00F85116" w:rsidRPr="007C397F" w:rsidRDefault="0017573D"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Numărul agenților economici/</w:t>
            </w:r>
            <w:r w:rsidR="0053728D" w:rsidRPr="007C397F">
              <w:rPr>
                <w:rFonts w:ascii="Times New Roman" w:eastAsia="Times New Roman" w:hAnsi="Times New Roman" w:cs="Times New Roman"/>
                <w:color w:val="000000"/>
                <w:sz w:val="27"/>
                <w:szCs w:val="27"/>
                <w:lang w:val="ro-RO" w:eastAsia="ro-RO"/>
              </w:rPr>
              <w:t>î</w:t>
            </w:r>
            <w:r w:rsidRPr="007C397F">
              <w:rPr>
                <w:rFonts w:ascii="Times New Roman" w:eastAsia="Times New Roman" w:hAnsi="Times New Roman" w:cs="Times New Roman"/>
                <w:color w:val="000000"/>
                <w:sz w:val="27"/>
                <w:szCs w:val="27"/>
                <w:lang w:val="ro-RO" w:eastAsia="ro-RO"/>
              </w:rPr>
              <w:t xml:space="preserve">ntreprinderilor </w:t>
            </w:r>
            <w:r w:rsidR="00927790" w:rsidRPr="007C397F">
              <w:rPr>
                <w:rFonts w:ascii="Times New Roman" w:eastAsia="Times New Roman" w:hAnsi="Times New Roman" w:cs="Times New Roman"/>
                <w:color w:val="000000"/>
                <w:sz w:val="27"/>
                <w:szCs w:val="27"/>
                <w:lang w:val="ro-RO" w:eastAsia="ro-RO"/>
              </w:rPr>
              <w:t>supuse verificării.</w:t>
            </w:r>
          </w:p>
          <w:p w14:paraId="7FCA4EF0" w14:textId="77777777" w:rsidR="0053728D" w:rsidRPr="007C397F" w:rsidRDefault="0053728D"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Numărul de probe prelevate</w:t>
            </w:r>
            <w:r w:rsidR="00927790" w:rsidRPr="007C397F">
              <w:rPr>
                <w:rFonts w:ascii="Times New Roman" w:eastAsia="Times New Roman" w:hAnsi="Times New Roman" w:cs="Times New Roman"/>
                <w:color w:val="000000"/>
                <w:sz w:val="27"/>
                <w:szCs w:val="27"/>
                <w:lang w:val="ro-RO" w:eastAsia="ro-RO"/>
              </w:rPr>
              <w:t>.</w:t>
            </w:r>
          </w:p>
          <w:p w14:paraId="0F43459A" w14:textId="77777777" w:rsidR="00F85116" w:rsidRPr="007C397F" w:rsidRDefault="004632B1" w:rsidP="00E112DB">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Numărul de </w:t>
            </w:r>
            <w:r w:rsidR="001F6F15" w:rsidRPr="007C397F">
              <w:rPr>
                <w:rFonts w:ascii="Times New Roman" w:eastAsia="Times New Roman" w:hAnsi="Times New Roman" w:cs="Times New Roman"/>
                <w:color w:val="000000"/>
                <w:sz w:val="27"/>
                <w:szCs w:val="27"/>
                <w:lang w:val="ro-RO" w:eastAsia="ro-RO"/>
              </w:rPr>
              <w:t xml:space="preserve">loturilor constatate a fi neconforme </w:t>
            </w:r>
            <w:r w:rsidR="00011988" w:rsidRPr="007C397F">
              <w:rPr>
                <w:rFonts w:ascii="Times New Roman" w:eastAsia="Times New Roman" w:hAnsi="Times New Roman" w:cs="Times New Roman"/>
                <w:color w:val="000000"/>
                <w:sz w:val="27"/>
                <w:szCs w:val="27"/>
                <w:lang w:val="ro-RO" w:eastAsia="ro-RO"/>
              </w:rPr>
              <w:t>cu cerințele de calitate</w:t>
            </w:r>
            <w:r w:rsidR="00114EAE" w:rsidRPr="007C397F">
              <w:rPr>
                <w:rFonts w:ascii="Times New Roman" w:eastAsia="Times New Roman" w:hAnsi="Times New Roman" w:cs="Times New Roman"/>
                <w:color w:val="000000"/>
                <w:sz w:val="27"/>
                <w:szCs w:val="27"/>
                <w:lang w:val="ro-RO" w:eastAsia="ro-RO"/>
              </w:rPr>
              <w:t>.</w:t>
            </w:r>
            <w:r w:rsidR="00011988" w:rsidRPr="007C397F">
              <w:rPr>
                <w:rFonts w:ascii="Times New Roman" w:eastAsia="Times New Roman" w:hAnsi="Times New Roman" w:cs="Times New Roman"/>
                <w:color w:val="000000"/>
                <w:sz w:val="27"/>
                <w:szCs w:val="27"/>
                <w:lang w:val="ro-RO" w:eastAsia="ro-RO"/>
              </w:rPr>
              <w:t xml:space="preserve"> </w:t>
            </w:r>
          </w:p>
        </w:tc>
      </w:tr>
      <w:tr w:rsidR="00F85116" w:rsidRPr="007C397F" w14:paraId="1E016685"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8DABB6" w14:textId="77777777" w:rsidR="00F85116" w:rsidRPr="007C397F" w:rsidRDefault="00F85116" w:rsidP="00813C83">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w:t>
            </w:r>
            <w:r w:rsidR="00FC5CC6"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peste </w:t>
            </w:r>
            <w:r w:rsidR="00DD3E2C" w:rsidRPr="007C397F">
              <w:rPr>
                <w:rFonts w:ascii="Times New Roman" w:eastAsia="Times New Roman" w:hAnsi="Times New Roman" w:cs="Times New Roman"/>
                <w:color w:val="000000"/>
                <w:sz w:val="27"/>
                <w:szCs w:val="27"/>
                <w:lang w:val="ro-RO" w:eastAsia="ro-RO"/>
              </w:rPr>
              <w:t>cât</w:t>
            </w:r>
            <w:r w:rsidRPr="007C397F">
              <w:rPr>
                <w:rFonts w:ascii="Times New Roman" w:eastAsia="Times New Roman" w:hAnsi="Times New Roman" w:cs="Times New Roman"/>
                <w:color w:val="000000"/>
                <w:sz w:val="27"/>
                <w:szCs w:val="27"/>
                <w:lang w:val="ro-RO" w:eastAsia="ro-RO"/>
              </w:rPr>
              <w:t xml:space="preserve"> timp vor fi </w:t>
            </w:r>
            <w:r w:rsidR="00FC5CC6" w:rsidRPr="007C397F">
              <w:rPr>
                <w:rFonts w:ascii="Times New Roman" w:eastAsia="Times New Roman" w:hAnsi="Times New Roman" w:cs="Times New Roman"/>
                <w:color w:val="000000"/>
                <w:sz w:val="27"/>
                <w:szCs w:val="27"/>
                <w:lang w:val="ro-RO" w:eastAsia="ro-RO"/>
              </w:rPr>
              <w:t>resimțite</w:t>
            </w:r>
            <w:r w:rsidRPr="007C397F">
              <w:rPr>
                <w:rFonts w:ascii="Times New Roman" w:eastAsia="Times New Roman" w:hAnsi="Times New Roman" w:cs="Times New Roman"/>
                <w:color w:val="000000"/>
                <w:sz w:val="27"/>
                <w:szCs w:val="27"/>
                <w:lang w:val="ro-RO" w:eastAsia="ro-RO"/>
              </w:rPr>
              <w:t xml:space="preserve"> impacturile estimate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este necesară evaluarea </w:t>
            </w:r>
            <w:r w:rsidR="00FC5CC6" w:rsidRPr="007C397F">
              <w:rPr>
                <w:rFonts w:ascii="Times New Roman" w:eastAsia="Times New Roman" w:hAnsi="Times New Roman" w:cs="Times New Roman"/>
                <w:color w:val="000000"/>
                <w:sz w:val="27"/>
                <w:szCs w:val="27"/>
                <w:lang w:val="ro-RO" w:eastAsia="ro-RO"/>
              </w:rPr>
              <w:t>performanței</w:t>
            </w:r>
            <w:r w:rsidRPr="007C397F">
              <w:rPr>
                <w:rFonts w:ascii="Times New Roman" w:eastAsia="Times New Roman" w:hAnsi="Times New Roman" w:cs="Times New Roman"/>
                <w:color w:val="000000"/>
                <w:sz w:val="27"/>
                <w:szCs w:val="27"/>
                <w:lang w:val="ro-RO" w:eastAsia="ro-RO"/>
              </w:rPr>
              <w:t xml:space="preserve"> actului normativ propus. </w:t>
            </w:r>
            <w:r w:rsidR="00FC5CC6"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cum va fi monitorizată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evaluată </w:t>
            </w:r>
            <w:r w:rsidR="00FC5CC6" w:rsidRPr="007C397F">
              <w:rPr>
                <w:rFonts w:ascii="Times New Roman" w:eastAsia="Times New Roman" w:hAnsi="Times New Roman" w:cs="Times New Roman"/>
                <w:color w:val="000000"/>
                <w:sz w:val="27"/>
                <w:szCs w:val="27"/>
                <w:lang w:val="ro-RO" w:eastAsia="ro-RO"/>
              </w:rPr>
              <w:t>opțiunea</w:t>
            </w:r>
          </w:p>
        </w:tc>
      </w:tr>
      <w:tr w:rsidR="00F85116" w:rsidRPr="007C397F" w14:paraId="034F4283"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C6CA64" w14:textId="77777777" w:rsidR="00F85116" w:rsidRPr="007C397F" w:rsidRDefault="00F85116" w:rsidP="00E112DB">
            <w:pPr>
              <w:spacing w:after="0" w:line="240" w:lineRule="auto"/>
              <w:jc w:val="both"/>
              <w:rPr>
                <w:rFonts w:ascii="Times New Roman" w:eastAsia="Times New Roman" w:hAnsi="Times New Roman" w:cs="Times New Roman"/>
                <w:color w:val="000000"/>
                <w:sz w:val="16"/>
                <w:szCs w:val="16"/>
                <w:lang w:val="ro-RO" w:eastAsia="ro-RO"/>
              </w:rPr>
            </w:pPr>
            <w:r w:rsidRPr="007C397F">
              <w:rPr>
                <w:rFonts w:ascii="Times New Roman" w:eastAsia="Times New Roman" w:hAnsi="Times New Roman" w:cs="Times New Roman"/>
                <w:sz w:val="27"/>
                <w:szCs w:val="27"/>
                <w:lang w:val="ro-RO" w:eastAsia="ro-RO"/>
              </w:rPr>
              <w:t>   </w:t>
            </w:r>
            <w:r w:rsidR="0088768F" w:rsidRPr="007C397F">
              <w:rPr>
                <w:rFonts w:ascii="Times New Roman" w:eastAsia="Times New Roman" w:hAnsi="Times New Roman" w:cs="Times New Roman"/>
                <w:sz w:val="27"/>
                <w:szCs w:val="27"/>
                <w:lang w:val="ro-RO" w:eastAsia="ro-RO"/>
              </w:rPr>
              <w:t xml:space="preserve">Impactul </w:t>
            </w:r>
            <w:r w:rsidR="00D000C2" w:rsidRPr="007C397F">
              <w:rPr>
                <w:rFonts w:ascii="Times New Roman" w:eastAsia="Times New Roman" w:hAnsi="Times New Roman" w:cs="Times New Roman"/>
                <w:sz w:val="27"/>
                <w:szCs w:val="27"/>
                <w:lang w:val="ro-RO" w:eastAsia="ro-RO"/>
              </w:rPr>
              <w:t>se va resimți</w:t>
            </w:r>
            <w:r w:rsidR="008E2F41" w:rsidRPr="007C397F">
              <w:rPr>
                <w:rFonts w:ascii="Times New Roman" w:eastAsia="Times New Roman" w:hAnsi="Times New Roman" w:cs="Times New Roman"/>
                <w:sz w:val="27"/>
                <w:szCs w:val="27"/>
                <w:lang w:val="ro-RO" w:eastAsia="ro-RO"/>
              </w:rPr>
              <w:t xml:space="preserve"> </w:t>
            </w:r>
            <w:r w:rsidR="00C93EAD" w:rsidRPr="007C397F">
              <w:rPr>
                <w:rFonts w:ascii="Times New Roman" w:eastAsia="Times New Roman" w:hAnsi="Times New Roman" w:cs="Times New Roman"/>
                <w:sz w:val="27"/>
                <w:szCs w:val="27"/>
                <w:lang w:val="ro-RO" w:eastAsia="ro-RO"/>
              </w:rPr>
              <w:t xml:space="preserve">odată cu punerea </w:t>
            </w:r>
            <w:r w:rsidR="0088768F" w:rsidRPr="007C397F">
              <w:rPr>
                <w:rFonts w:ascii="Times New Roman" w:eastAsia="Times New Roman" w:hAnsi="Times New Roman" w:cs="Times New Roman"/>
                <w:sz w:val="27"/>
                <w:szCs w:val="27"/>
                <w:lang w:val="ro-RO" w:eastAsia="ro-RO"/>
              </w:rPr>
              <w:t>î</w:t>
            </w:r>
            <w:r w:rsidR="00C93EAD" w:rsidRPr="007C397F">
              <w:rPr>
                <w:rFonts w:ascii="Times New Roman" w:eastAsia="Times New Roman" w:hAnsi="Times New Roman" w:cs="Times New Roman"/>
                <w:sz w:val="27"/>
                <w:szCs w:val="27"/>
                <w:lang w:val="ro-RO" w:eastAsia="ro-RO"/>
              </w:rPr>
              <w:t xml:space="preserve">n aplicare a acestor prevederi și efectuarea controalelor de către </w:t>
            </w:r>
            <w:r w:rsidR="00233462" w:rsidRPr="007C397F">
              <w:rPr>
                <w:rFonts w:ascii="Times New Roman" w:eastAsia="Times New Roman" w:hAnsi="Times New Roman" w:cs="Times New Roman"/>
                <w:sz w:val="27"/>
                <w:szCs w:val="27"/>
                <w:lang w:val="ro-RO" w:eastAsia="ro-RO"/>
              </w:rPr>
              <w:t xml:space="preserve">inspectorii </w:t>
            </w:r>
            <w:r w:rsidR="00C93EAD" w:rsidRPr="007C397F">
              <w:rPr>
                <w:rFonts w:ascii="Times New Roman" w:eastAsia="Times New Roman" w:hAnsi="Times New Roman" w:cs="Times New Roman"/>
                <w:sz w:val="27"/>
                <w:szCs w:val="27"/>
                <w:lang w:val="ro-RO" w:eastAsia="ro-RO"/>
              </w:rPr>
              <w:t>ANSA.</w:t>
            </w:r>
            <w:r w:rsidRPr="007C397F">
              <w:rPr>
                <w:rFonts w:ascii="Times New Roman" w:eastAsia="Times New Roman" w:hAnsi="Times New Roman" w:cs="Times New Roman"/>
                <w:sz w:val="16"/>
                <w:szCs w:val="16"/>
                <w:lang w:val="ro-RO" w:eastAsia="ro-RO"/>
              </w:rPr>
              <w:t> </w:t>
            </w:r>
          </w:p>
        </w:tc>
      </w:tr>
      <w:tr w:rsidR="00F85116" w:rsidRPr="007C397F" w14:paraId="1C897A8D"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B7497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6. Consultarea</w:t>
            </w:r>
          </w:p>
        </w:tc>
      </w:tr>
      <w:tr w:rsidR="00F85116" w:rsidRPr="007C397F" w14:paraId="6CA10805"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2F3F6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FC5CC6"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principalele </w:t>
            </w:r>
            <w:r w:rsidR="00FC5CC6" w:rsidRPr="007C397F">
              <w:rPr>
                <w:rFonts w:ascii="Times New Roman" w:eastAsia="Times New Roman" w:hAnsi="Times New Roman" w:cs="Times New Roman"/>
                <w:color w:val="000000"/>
                <w:sz w:val="27"/>
                <w:szCs w:val="27"/>
                <w:lang w:val="ro-RO" w:eastAsia="ro-RO"/>
              </w:rPr>
              <w:t>părți</w:t>
            </w:r>
            <w:r w:rsidRPr="007C397F">
              <w:rPr>
                <w:rFonts w:ascii="Times New Roman" w:eastAsia="Times New Roman" w:hAnsi="Times New Roman" w:cs="Times New Roman"/>
                <w:color w:val="000000"/>
                <w:sz w:val="27"/>
                <w:szCs w:val="27"/>
                <w:lang w:val="ro-RO" w:eastAsia="ro-RO"/>
              </w:rPr>
              <w:t xml:space="preserve"> (grupuri) interesate în </w:t>
            </w:r>
            <w:r w:rsidR="00FC5CC6" w:rsidRPr="007C397F">
              <w:rPr>
                <w:rFonts w:ascii="Times New Roman" w:eastAsia="Times New Roman" w:hAnsi="Times New Roman" w:cs="Times New Roman"/>
                <w:color w:val="000000"/>
                <w:sz w:val="27"/>
                <w:szCs w:val="27"/>
                <w:lang w:val="ro-RO" w:eastAsia="ro-RO"/>
              </w:rPr>
              <w:t>intervenția</w:t>
            </w:r>
            <w:r w:rsidRPr="007C397F">
              <w:rPr>
                <w:rFonts w:ascii="Times New Roman" w:eastAsia="Times New Roman" w:hAnsi="Times New Roman" w:cs="Times New Roman"/>
                <w:color w:val="000000"/>
                <w:sz w:val="27"/>
                <w:szCs w:val="27"/>
                <w:lang w:val="ro-RO" w:eastAsia="ro-RO"/>
              </w:rPr>
              <w:t xml:space="preserve"> propusă</w:t>
            </w:r>
          </w:p>
        </w:tc>
      </w:tr>
      <w:tr w:rsidR="00F85116" w:rsidRPr="007C397F" w14:paraId="5230ACF0"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BD9655" w14:textId="77777777" w:rsidR="005B2C19"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Principalele părți interesate în promovarea prezentului proiect sunt:</w:t>
            </w:r>
          </w:p>
          <w:p w14:paraId="1C3D3816" w14:textId="55B58633" w:rsidR="005B2C19"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 agenții economici, care vor fi consultați</w:t>
            </w:r>
            <w:r w:rsidR="005525E4">
              <w:rPr>
                <w:rFonts w:ascii="Times New Roman" w:hAnsi="Times New Roman" w:cs="Times New Roman"/>
                <w:sz w:val="27"/>
                <w:szCs w:val="27"/>
                <w:lang w:val="ro-RO"/>
              </w:rPr>
              <w:t xml:space="preserve"> inclusiv</w:t>
            </w:r>
            <w:r w:rsidRPr="007C397F">
              <w:rPr>
                <w:rFonts w:ascii="Times New Roman" w:hAnsi="Times New Roman" w:cs="Times New Roman"/>
                <w:sz w:val="27"/>
                <w:szCs w:val="27"/>
                <w:lang w:val="ro-RO"/>
              </w:rPr>
              <w:t xml:space="preserve"> prin </w:t>
            </w:r>
            <w:r w:rsidR="00DD3E2C" w:rsidRPr="007C397F">
              <w:rPr>
                <w:rFonts w:ascii="Times New Roman" w:hAnsi="Times New Roman" w:cs="Times New Roman"/>
                <w:sz w:val="27"/>
                <w:szCs w:val="27"/>
                <w:lang w:val="ro-RO"/>
              </w:rPr>
              <w:t>intermediul</w:t>
            </w:r>
            <w:r w:rsidRPr="007C397F">
              <w:rPr>
                <w:rFonts w:ascii="Times New Roman" w:hAnsi="Times New Roman" w:cs="Times New Roman"/>
                <w:sz w:val="27"/>
                <w:szCs w:val="27"/>
                <w:lang w:val="ro-RO"/>
              </w:rPr>
              <w:t xml:space="preserve"> Asociațiilor de profil;</w:t>
            </w:r>
          </w:p>
          <w:p w14:paraId="739D6B8C" w14:textId="3DA97055" w:rsidR="00F85116"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 xml:space="preserve">- autoritățile </w:t>
            </w:r>
            <w:r w:rsidR="00E112DB" w:rsidRPr="007C397F">
              <w:rPr>
                <w:rFonts w:ascii="Times New Roman" w:hAnsi="Times New Roman" w:cs="Times New Roman"/>
                <w:sz w:val="27"/>
                <w:szCs w:val="27"/>
                <w:lang w:val="ro-RO"/>
              </w:rPr>
              <w:t xml:space="preserve">cu funcții de control ANSA </w:t>
            </w:r>
          </w:p>
          <w:p w14:paraId="7933C59A" w14:textId="77777777" w:rsidR="00F85116" w:rsidRPr="007C397F" w:rsidRDefault="005B2C19" w:rsidP="00E5375A">
            <w:pPr>
              <w:spacing w:line="240" w:lineRule="auto"/>
              <w:rPr>
                <w:rFonts w:ascii="Times New Roman" w:eastAsia="Times New Roman" w:hAnsi="Times New Roman" w:cs="Times New Roman"/>
                <w:color w:val="000000"/>
                <w:sz w:val="27"/>
                <w:szCs w:val="27"/>
                <w:lang w:val="ro-RO" w:eastAsia="ro-RO"/>
              </w:rPr>
            </w:pPr>
            <w:r w:rsidRPr="007C397F">
              <w:rPr>
                <w:rFonts w:ascii="Times New Roman" w:hAnsi="Times New Roman" w:cs="Times New Roman"/>
                <w:sz w:val="27"/>
                <w:szCs w:val="27"/>
                <w:lang w:val="ro-RO"/>
              </w:rPr>
              <w:t>- consumatorii</w:t>
            </w:r>
            <w:r w:rsidR="00E112DB" w:rsidRPr="007C397F">
              <w:rPr>
                <w:rFonts w:ascii="Times New Roman" w:hAnsi="Times New Roman" w:cs="Times New Roman"/>
                <w:sz w:val="27"/>
                <w:szCs w:val="27"/>
                <w:lang w:val="ro-RO"/>
              </w:rPr>
              <w:t>.</w:t>
            </w:r>
            <w:r w:rsidR="00F85116" w:rsidRPr="007C397F">
              <w:rPr>
                <w:rFonts w:ascii="Times New Roman" w:eastAsia="Times New Roman" w:hAnsi="Times New Roman" w:cs="Times New Roman"/>
                <w:color w:val="000000"/>
                <w:sz w:val="27"/>
                <w:szCs w:val="27"/>
                <w:lang w:val="ro-RO" w:eastAsia="ro-RO"/>
              </w:rPr>
              <w:t> </w:t>
            </w:r>
          </w:p>
        </w:tc>
      </w:tr>
      <w:tr w:rsidR="00F85116" w:rsidRPr="007C397F" w14:paraId="09EB2A37"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67671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 </w:t>
            </w:r>
            <w:r w:rsidR="00FC5CC6"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succint cum (prin ce metode) s-a asigurat consultarea adecvată a </w:t>
            </w:r>
            <w:r w:rsidR="00FC5CC6" w:rsidRPr="007C397F">
              <w:rPr>
                <w:rFonts w:ascii="Times New Roman" w:eastAsia="Times New Roman" w:hAnsi="Times New Roman" w:cs="Times New Roman"/>
                <w:color w:val="000000"/>
                <w:sz w:val="27"/>
                <w:szCs w:val="27"/>
                <w:lang w:val="ro-RO" w:eastAsia="ro-RO"/>
              </w:rPr>
              <w:t>părților</w:t>
            </w:r>
          </w:p>
        </w:tc>
      </w:tr>
      <w:tr w:rsidR="00F85116" w:rsidRPr="00B96C75" w14:paraId="03ACC6D4" w14:textId="77777777" w:rsidTr="0052563D">
        <w:trPr>
          <w:trHeight w:val="4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3401F3" w14:textId="01A14763" w:rsidR="00B96C75" w:rsidRDefault="00B96C75" w:rsidP="00B96C75">
            <w:pPr>
              <w:spacing w:after="0" w:line="240" w:lineRule="auto"/>
              <w:jc w:val="both"/>
              <w:rPr>
                <w:rFonts w:ascii="Times New Roman" w:hAnsi="Times New Roman" w:cs="Times New Roman"/>
                <w:sz w:val="27"/>
                <w:szCs w:val="27"/>
                <w:lang w:val="ro-RO"/>
              </w:rPr>
            </w:pPr>
            <w:r>
              <w:rPr>
                <w:rFonts w:ascii="Times New Roman" w:hAnsi="Times New Roman" w:cs="Times New Roman"/>
                <w:sz w:val="27"/>
                <w:szCs w:val="27"/>
                <w:lang w:val="ro-RO"/>
              </w:rPr>
              <w:t xml:space="preserve">În conformitate cu prevederea legii cu privire la transparența în procesul decizional, pe portalul particip.gov.md și pe pagina web a ministerului a fost plasat anunțul de inițiere a modificării Hotărârilor de Guvern </w:t>
            </w:r>
            <w:r w:rsidRPr="00B96C75">
              <w:rPr>
                <w:rFonts w:ascii="Times New Roman" w:hAnsi="Times New Roman" w:cs="Times New Roman"/>
                <w:sz w:val="27"/>
                <w:szCs w:val="27"/>
                <w:lang w:val="ro-RO"/>
              </w:rPr>
              <w:t>nr. 774/2007 Reglementării tehnice „Zahăr. Producerea și comercializarea” și a Hotărârii nr. 291/2014 cu privire la aprobarea Cerințelor de calitate pentru orez și crupe de orez</w:t>
            </w:r>
            <w:r>
              <w:rPr>
                <w:rFonts w:ascii="Times New Roman" w:hAnsi="Times New Roman" w:cs="Times New Roman"/>
                <w:sz w:val="27"/>
                <w:szCs w:val="27"/>
                <w:lang w:val="ro-RO"/>
              </w:rPr>
              <w:t xml:space="preserve"> (</w:t>
            </w:r>
            <w:hyperlink r:id="rId11" w:history="1">
              <w:r w:rsidRPr="004C1A08">
                <w:rPr>
                  <w:rStyle w:val="Hyperlink"/>
                  <w:rFonts w:ascii="Times New Roman" w:hAnsi="Times New Roman"/>
                  <w:sz w:val="27"/>
                  <w:szCs w:val="27"/>
                  <w:lang w:val="ro-RO"/>
                </w:rPr>
                <w:t>https://particip.gov.md/ro/document/stages/ministerul-agriculturii-si-industriei-alimentare-anunta-despre-intentia-de-modificare-a-hotararilor-de-guvern-nr-7742007-reglementarii-tehnice-zahar-producerea-si-comercializarea-si-a-hotararii-nr-2912014-cu-privire-la-aprobarea-cerintelor-de-calitate-pentru-orez-si-crupe-de-orez/11467</w:t>
              </w:r>
            </w:hyperlink>
            <w:r>
              <w:rPr>
                <w:rFonts w:ascii="Times New Roman" w:hAnsi="Times New Roman" w:cs="Times New Roman"/>
                <w:sz w:val="27"/>
                <w:szCs w:val="27"/>
                <w:lang w:val="ro-RO"/>
              </w:rPr>
              <w:t>).</w:t>
            </w:r>
          </w:p>
          <w:p w14:paraId="3B6EF8F0" w14:textId="77777777" w:rsidR="00181F98" w:rsidRDefault="00B96C75" w:rsidP="00B96C75">
            <w:pPr>
              <w:spacing w:after="0" w:line="240" w:lineRule="auto"/>
              <w:jc w:val="both"/>
              <w:rPr>
                <w:rFonts w:ascii="Times New Roman" w:hAnsi="Times New Roman" w:cs="Times New Roman"/>
                <w:sz w:val="27"/>
                <w:szCs w:val="27"/>
                <w:lang w:val="ro-RO"/>
              </w:rPr>
            </w:pPr>
            <w:r>
              <w:rPr>
                <w:rFonts w:ascii="Times New Roman" w:hAnsi="Times New Roman" w:cs="Times New Roman"/>
                <w:sz w:val="27"/>
                <w:szCs w:val="27"/>
                <w:lang w:val="ro-RO"/>
              </w:rPr>
              <w:t>Analiza impactului de reglementare, proiectul de hotărâre și Nota informativă la fel au fost plasate pentru consultări publice pe portalurile menționate supra (</w:t>
            </w:r>
            <w:hyperlink r:id="rId12" w:history="1">
              <w:r w:rsidRPr="004C1A08">
                <w:rPr>
                  <w:rStyle w:val="Hyperlink"/>
                  <w:rFonts w:ascii="Times New Roman" w:hAnsi="Times New Roman"/>
                  <w:sz w:val="27"/>
                  <w:szCs w:val="27"/>
                  <w:lang w:val="ro-RO"/>
                </w:rPr>
                <w:t>https://particip.gov.md/ro/document/stages/ministerul-agriculturii-si-industriei-alimentare-prezinta-pentru-consultari-analiza-impactului-de-reglementare-la-proiectul-de-hotarare-a-guvernului-cu-privire-la-aprobarea-modificarilor-ce-se-opereaza-in-unele-hotarari-ale-guvernului/11974</w:t>
              </w:r>
            </w:hyperlink>
            <w:r w:rsidR="00A45FD2">
              <w:rPr>
                <w:rFonts w:ascii="Times New Roman" w:hAnsi="Times New Roman" w:cs="Times New Roman"/>
                <w:sz w:val="27"/>
                <w:szCs w:val="27"/>
                <w:lang w:val="ro-RO"/>
              </w:rPr>
              <w:t>).</w:t>
            </w:r>
          </w:p>
          <w:p w14:paraId="48E13B4D" w14:textId="6BC8A3E7" w:rsidR="00A45FD2" w:rsidRPr="007C397F" w:rsidRDefault="00A45FD2" w:rsidP="00841703">
            <w:pPr>
              <w:spacing w:after="0" w:line="240" w:lineRule="auto"/>
              <w:jc w:val="both"/>
              <w:rPr>
                <w:rFonts w:ascii="Times New Roman" w:hAnsi="Times New Roman" w:cs="Times New Roman"/>
                <w:sz w:val="27"/>
                <w:szCs w:val="27"/>
                <w:lang w:val="ro-RO"/>
              </w:rPr>
            </w:pPr>
            <w:r>
              <w:rPr>
                <w:rFonts w:ascii="Times New Roman" w:hAnsi="Times New Roman" w:cs="Times New Roman"/>
                <w:sz w:val="27"/>
                <w:szCs w:val="27"/>
                <w:lang w:val="ro-RO"/>
              </w:rPr>
              <w:t xml:space="preserve">Totodată, materialele au fost transmise </w:t>
            </w:r>
            <w:r w:rsidR="00841703">
              <w:rPr>
                <w:rFonts w:ascii="Times New Roman" w:hAnsi="Times New Roman" w:cs="Times New Roman"/>
                <w:sz w:val="27"/>
                <w:szCs w:val="27"/>
                <w:lang w:val="ro-RO"/>
              </w:rPr>
              <w:t xml:space="preserve">prin email </w:t>
            </w:r>
            <w:r>
              <w:rPr>
                <w:rFonts w:ascii="Times New Roman" w:hAnsi="Times New Roman" w:cs="Times New Roman"/>
                <w:sz w:val="27"/>
                <w:szCs w:val="27"/>
                <w:lang w:val="ro-RO"/>
              </w:rPr>
              <w:t xml:space="preserve">direct </w:t>
            </w:r>
            <w:r w:rsidR="00841703">
              <w:rPr>
                <w:rFonts w:ascii="Times New Roman" w:hAnsi="Times New Roman" w:cs="Times New Roman"/>
                <w:sz w:val="27"/>
                <w:szCs w:val="27"/>
                <w:lang w:val="ro-RO"/>
              </w:rPr>
              <w:t>producătorilor de zahăr, zahar invertit, importatorilor și întreprinderilor care preambalează zahar și orez.</w:t>
            </w:r>
          </w:p>
        </w:tc>
      </w:tr>
      <w:tr w:rsidR="00F85116" w:rsidRPr="007C397F" w14:paraId="3D5773AE"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45BE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w:t>
            </w:r>
            <w:r w:rsidR="00FC5CC6"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succint </w:t>
            </w:r>
            <w:r w:rsidR="00FC5CC6" w:rsidRPr="007C397F">
              <w:rPr>
                <w:rFonts w:ascii="Times New Roman" w:eastAsia="Times New Roman" w:hAnsi="Times New Roman" w:cs="Times New Roman"/>
                <w:color w:val="000000"/>
                <w:sz w:val="27"/>
                <w:szCs w:val="27"/>
                <w:lang w:val="ro-RO" w:eastAsia="ro-RO"/>
              </w:rPr>
              <w:t>poziția</w:t>
            </w:r>
            <w:r w:rsidRPr="007C397F">
              <w:rPr>
                <w:rFonts w:ascii="Times New Roman" w:eastAsia="Times New Roman" w:hAnsi="Times New Roman" w:cs="Times New Roman"/>
                <w:color w:val="000000"/>
                <w:sz w:val="27"/>
                <w:szCs w:val="27"/>
                <w:lang w:val="ro-RO" w:eastAsia="ro-RO"/>
              </w:rPr>
              <w:t xml:space="preserve"> fiecărei </w:t>
            </w:r>
            <w:r w:rsidR="00FC5CC6" w:rsidRPr="007C397F">
              <w:rPr>
                <w:rFonts w:ascii="Times New Roman" w:eastAsia="Times New Roman" w:hAnsi="Times New Roman" w:cs="Times New Roman"/>
                <w:color w:val="000000"/>
                <w:sz w:val="27"/>
                <w:szCs w:val="27"/>
                <w:lang w:val="ro-RO" w:eastAsia="ro-RO"/>
              </w:rPr>
              <w:t>entități</w:t>
            </w:r>
            <w:r w:rsidRPr="007C397F">
              <w:rPr>
                <w:rFonts w:ascii="Times New Roman" w:eastAsia="Times New Roman" w:hAnsi="Times New Roman" w:cs="Times New Roman"/>
                <w:color w:val="000000"/>
                <w:sz w:val="27"/>
                <w:szCs w:val="27"/>
                <w:lang w:val="ro-RO" w:eastAsia="ro-RO"/>
              </w:rPr>
              <w:t xml:space="preserve"> consultate </w:t>
            </w:r>
            <w:r w:rsidR="00FC5CC6" w:rsidRPr="007C397F">
              <w:rPr>
                <w:rFonts w:ascii="Times New Roman" w:eastAsia="Times New Roman" w:hAnsi="Times New Roman" w:cs="Times New Roman"/>
                <w:color w:val="000000"/>
                <w:sz w:val="27"/>
                <w:szCs w:val="27"/>
                <w:lang w:val="ro-RO" w:eastAsia="ro-RO"/>
              </w:rPr>
              <w:t>față</w:t>
            </w:r>
            <w:r w:rsidRPr="007C397F">
              <w:rPr>
                <w:rFonts w:ascii="Times New Roman" w:eastAsia="Times New Roman" w:hAnsi="Times New Roman" w:cs="Times New Roman"/>
                <w:color w:val="000000"/>
                <w:sz w:val="27"/>
                <w:szCs w:val="27"/>
                <w:lang w:val="ro-RO" w:eastAsia="ro-RO"/>
              </w:rPr>
              <w:t xml:space="preserve"> de documentul de analiză a impactului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/sau </w:t>
            </w:r>
            <w:r w:rsidR="00FC5CC6" w:rsidRPr="007C397F">
              <w:rPr>
                <w:rFonts w:ascii="Times New Roman" w:eastAsia="Times New Roman" w:hAnsi="Times New Roman" w:cs="Times New Roman"/>
                <w:color w:val="000000"/>
                <w:sz w:val="27"/>
                <w:szCs w:val="27"/>
                <w:lang w:val="ro-RO" w:eastAsia="ro-RO"/>
              </w:rPr>
              <w:t>intervenția</w:t>
            </w:r>
            <w:r w:rsidRPr="007C397F">
              <w:rPr>
                <w:rFonts w:ascii="Times New Roman" w:eastAsia="Times New Roman" w:hAnsi="Times New Roman" w:cs="Times New Roman"/>
                <w:color w:val="000000"/>
                <w:sz w:val="27"/>
                <w:szCs w:val="27"/>
                <w:lang w:val="ro-RO" w:eastAsia="ro-RO"/>
              </w:rPr>
              <w:t xml:space="preserve"> propusă (se expune </w:t>
            </w:r>
            <w:r w:rsidR="00FC5CC6" w:rsidRPr="007C397F">
              <w:rPr>
                <w:rFonts w:ascii="Times New Roman" w:eastAsia="Times New Roman" w:hAnsi="Times New Roman" w:cs="Times New Roman"/>
                <w:color w:val="000000"/>
                <w:sz w:val="27"/>
                <w:szCs w:val="27"/>
                <w:lang w:val="ro-RO" w:eastAsia="ro-RO"/>
              </w:rPr>
              <w:t>poziția</w:t>
            </w:r>
            <w:r w:rsidRPr="007C397F">
              <w:rPr>
                <w:rFonts w:ascii="Times New Roman" w:eastAsia="Times New Roman" w:hAnsi="Times New Roman" w:cs="Times New Roman"/>
                <w:color w:val="000000"/>
                <w:sz w:val="27"/>
                <w:szCs w:val="27"/>
                <w:lang w:val="ro-RO" w:eastAsia="ro-RO"/>
              </w:rPr>
              <w:t xml:space="preserve"> a cel </w:t>
            </w:r>
            <w:r w:rsidR="00FC5CC6" w:rsidRPr="007C397F">
              <w:rPr>
                <w:rFonts w:ascii="Times New Roman" w:eastAsia="Times New Roman" w:hAnsi="Times New Roman" w:cs="Times New Roman"/>
                <w:color w:val="000000"/>
                <w:sz w:val="27"/>
                <w:szCs w:val="27"/>
                <w:lang w:val="ro-RO" w:eastAsia="ro-RO"/>
              </w:rPr>
              <w:t>puțin</w:t>
            </w:r>
            <w:r w:rsidRPr="007C397F">
              <w:rPr>
                <w:rFonts w:ascii="Times New Roman" w:eastAsia="Times New Roman" w:hAnsi="Times New Roman" w:cs="Times New Roman"/>
                <w:color w:val="000000"/>
                <w:sz w:val="27"/>
                <w:szCs w:val="27"/>
                <w:lang w:val="ro-RO" w:eastAsia="ro-RO"/>
              </w:rPr>
              <w:t xml:space="preserve"> unui exponent din fiecare grup de interese identificat)</w:t>
            </w:r>
          </w:p>
        </w:tc>
      </w:tr>
      <w:tr w:rsidR="00F85116" w:rsidRPr="00CE69E5" w14:paraId="4FDB3995"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7B5315" w14:textId="2CBFA094" w:rsidR="00A0549D" w:rsidRDefault="00841703">
            <w:pPr>
              <w:spacing w:after="0" w:line="240" w:lineRule="auto"/>
              <w:ind w:firstLine="487"/>
              <w:jc w:val="both"/>
              <w:rPr>
                <w:rFonts w:ascii="Times New Roman" w:eastAsia="Times New Roman" w:hAnsi="Times New Roman" w:cs="Times New Roman"/>
                <w:color w:val="000000"/>
                <w:sz w:val="27"/>
                <w:szCs w:val="27"/>
                <w:lang w:val="ro-RO" w:eastAsia="ro-RO"/>
              </w:rPr>
            </w:pPr>
            <w:r w:rsidRPr="00841703">
              <w:rPr>
                <w:rFonts w:ascii="Times New Roman" w:eastAsia="Times New Roman" w:hAnsi="Times New Roman" w:cs="Times New Roman"/>
                <w:color w:val="000000"/>
                <w:sz w:val="27"/>
                <w:szCs w:val="27"/>
                <w:lang w:val="ro-RO" w:eastAsia="ro-RO"/>
              </w:rPr>
              <w:lastRenderedPageBreak/>
              <w:t>ICS ”Moldova-Zahar” SRL</w:t>
            </w:r>
            <w:r>
              <w:rPr>
                <w:rFonts w:ascii="Times New Roman" w:eastAsia="Times New Roman" w:hAnsi="Times New Roman" w:cs="Times New Roman"/>
                <w:color w:val="000000"/>
                <w:sz w:val="27"/>
                <w:szCs w:val="27"/>
                <w:lang w:val="ro-RO" w:eastAsia="ro-RO"/>
              </w:rPr>
              <w:t xml:space="preserve"> a menționat că pe ambalajele de zahar este inscripția „Reglementarea Tehnică „Zahăr. producerea și comercializarea”</w:t>
            </w:r>
            <w:r w:rsidR="00B50D2F">
              <w:rPr>
                <w:rFonts w:ascii="Times New Roman" w:eastAsia="Times New Roman" w:hAnsi="Times New Roman" w:cs="Times New Roman"/>
                <w:color w:val="000000"/>
                <w:sz w:val="27"/>
                <w:szCs w:val="27"/>
                <w:lang w:val="ro-RO" w:eastAsia="ro-RO"/>
              </w:rPr>
              <w:t>,</w:t>
            </w:r>
            <w:r>
              <w:rPr>
                <w:rFonts w:ascii="Times New Roman" w:eastAsia="Times New Roman" w:hAnsi="Times New Roman" w:cs="Times New Roman"/>
                <w:color w:val="000000"/>
                <w:sz w:val="27"/>
                <w:szCs w:val="27"/>
                <w:lang w:val="ro-RO" w:eastAsia="ro-RO"/>
              </w:rPr>
              <w:t xml:space="preserve"> astfel modificarea denumirii </w:t>
            </w:r>
            <w:r w:rsidR="00A0549D">
              <w:rPr>
                <w:rFonts w:ascii="Times New Roman" w:eastAsia="Times New Roman" w:hAnsi="Times New Roman" w:cs="Times New Roman"/>
                <w:color w:val="000000"/>
                <w:sz w:val="27"/>
                <w:szCs w:val="27"/>
                <w:lang w:val="ro-RO" w:eastAsia="ro-RO"/>
              </w:rPr>
              <w:t>hotărârii ar duce la cheltuieli suplimentare, întrucât întreprinderea are stocuri de ambalaje cu inscripția menționată.</w:t>
            </w:r>
            <w:r w:rsidR="00217208">
              <w:rPr>
                <w:rFonts w:ascii="Times New Roman" w:eastAsia="Times New Roman" w:hAnsi="Times New Roman" w:cs="Times New Roman"/>
                <w:color w:val="000000"/>
                <w:sz w:val="27"/>
                <w:szCs w:val="27"/>
                <w:lang w:val="ro-RO" w:eastAsia="ro-RO"/>
              </w:rPr>
              <w:t xml:space="preserve"> </w:t>
            </w:r>
            <w:r w:rsidR="00A0549D">
              <w:rPr>
                <w:rFonts w:ascii="Times New Roman" w:eastAsia="Times New Roman" w:hAnsi="Times New Roman" w:cs="Times New Roman"/>
                <w:color w:val="000000"/>
                <w:sz w:val="27"/>
                <w:szCs w:val="27"/>
                <w:lang w:val="ro-RO" w:eastAsia="ro-RO"/>
              </w:rPr>
              <w:t>Acest fapt va fi luat în considerare la elaborarea și promovarea proiectului.</w:t>
            </w:r>
          </w:p>
          <w:p w14:paraId="4A5F94C6" w14:textId="482EF907" w:rsidR="00217208" w:rsidRPr="007C397F" w:rsidRDefault="00217208" w:rsidP="00CE69E5">
            <w:pPr>
              <w:spacing w:after="0" w:line="240" w:lineRule="auto"/>
              <w:ind w:firstLine="487"/>
              <w:jc w:val="both"/>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 xml:space="preserve">Suplimentar, </w:t>
            </w:r>
            <w:r w:rsidR="00B50D2F">
              <w:rPr>
                <w:rFonts w:ascii="Times New Roman" w:eastAsia="Times New Roman" w:hAnsi="Times New Roman" w:cs="Times New Roman"/>
                <w:color w:val="000000"/>
                <w:sz w:val="27"/>
                <w:szCs w:val="27"/>
                <w:lang w:val="ro-RO" w:eastAsia="ro-RO"/>
              </w:rPr>
              <w:t>menționăm</w:t>
            </w:r>
            <w:r>
              <w:rPr>
                <w:rFonts w:ascii="Times New Roman" w:eastAsia="Times New Roman" w:hAnsi="Times New Roman" w:cs="Times New Roman"/>
                <w:color w:val="000000"/>
                <w:sz w:val="27"/>
                <w:szCs w:val="27"/>
                <w:lang w:val="ro-RO" w:eastAsia="ro-RO"/>
              </w:rPr>
              <w:t xml:space="preserve"> </w:t>
            </w:r>
            <w:r w:rsidR="00B50D2F">
              <w:rPr>
                <w:rFonts w:ascii="Times New Roman" w:eastAsia="Times New Roman" w:hAnsi="Times New Roman" w:cs="Times New Roman"/>
                <w:color w:val="000000"/>
                <w:sz w:val="27"/>
                <w:szCs w:val="27"/>
                <w:lang w:val="ro-RO" w:eastAsia="ro-RO"/>
              </w:rPr>
              <w:t xml:space="preserve">că din partea Agenției Naționale pentru Sănătate Publică și a Agenției Naționale pentru Siguranța alimentelor, au fost </w:t>
            </w:r>
            <w:r w:rsidR="00CE69E5">
              <w:rPr>
                <w:rFonts w:ascii="Times New Roman" w:eastAsia="Times New Roman" w:hAnsi="Times New Roman" w:cs="Times New Roman"/>
                <w:color w:val="000000"/>
                <w:sz w:val="27"/>
                <w:szCs w:val="27"/>
                <w:lang w:val="ro-RO" w:eastAsia="ro-RO"/>
              </w:rPr>
              <w:t>înaintate</w:t>
            </w:r>
            <w:bookmarkStart w:id="0" w:name="_GoBack"/>
            <w:bookmarkEnd w:id="0"/>
            <w:r w:rsidR="00B50D2F">
              <w:rPr>
                <w:rFonts w:ascii="Times New Roman" w:eastAsia="Times New Roman" w:hAnsi="Times New Roman" w:cs="Times New Roman"/>
                <w:color w:val="000000"/>
                <w:sz w:val="27"/>
                <w:szCs w:val="27"/>
                <w:lang w:val="ro-RO" w:eastAsia="ro-RO"/>
              </w:rPr>
              <w:t xml:space="preserve"> obiecții și propuneri pe marginea proiectului (se anexează), la Analiza impactului de reglementare obiecții sau propuneri nu au fost.</w:t>
            </w:r>
          </w:p>
        </w:tc>
      </w:tr>
      <w:tr w:rsidR="00F85116" w:rsidRPr="007C397F" w14:paraId="682978AA" w14:textId="77777777" w:rsidTr="0052563D">
        <w:tc>
          <w:tcPr>
            <w:tcW w:w="5000" w:type="pct"/>
            <w:gridSpan w:val="5"/>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283CF82D" w14:textId="77777777" w:rsidR="003A0E28" w:rsidRPr="007C397F" w:rsidRDefault="003A0E28" w:rsidP="003D7621">
            <w:pPr>
              <w:spacing w:after="0" w:line="240" w:lineRule="auto"/>
              <w:jc w:val="right"/>
              <w:rPr>
                <w:rFonts w:ascii="Times New Roman" w:eastAsia="Times New Roman" w:hAnsi="Times New Roman" w:cs="Times New Roman"/>
                <w:b/>
                <w:bCs/>
                <w:color w:val="000000"/>
                <w:sz w:val="27"/>
                <w:szCs w:val="27"/>
                <w:lang w:val="ro-RO" w:eastAsia="ro-RO"/>
              </w:rPr>
            </w:pPr>
          </w:p>
          <w:p w14:paraId="4609912B" w14:textId="77777777" w:rsidR="008919C9" w:rsidRPr="007C397F" w:rsidRDefault="008919C9" w:rsidP="00E112DB">
            <w:pPr>
              <w:spacing w:after="0" w:line="240" w:lineRule="auto"/>
              <w:rPr>
                <w:rFonts w:ascii="Times New Roman" w:eastAsia="Times New Roman" w:hAnsi="Times New Roman" w:cs="Times New Roman"/>
                <w:b/>
                <w:bCs/>
                <w:color w:val="000000"/>
                <w:sz w:val="27"/>
                <w:szCs w:val="27"/>
                <w:lang w:val="ro-RO" w:eastAsia="ro-RO"/>
              </w:rPr>
            </w:pPr>
          </w:p>
          <w:p w14:paraId="7812E8A6" w14:textId="77777777" w:rsidR="00F85116" w:rsidRPr="007C397F" w:rsidRDefault="00F85116" w:rsidP="003D7621">
            <w:pPr>
              <w:spacing w:after="0" w:line="240" w:lineRule="auto"/>
              <w:jc w:val="right"/>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Anexă</w:t>
            </w:r>
          </w:p>
          <w:p w14:paraId="087413D5" w14:textId="77777777" w:rsidR="00F85116" w:rsidRPr="007C397F" w:rsidRDefault="00F85116" w:rsidP="003D7621">
            <w:pPr>
              <w:spacing w:after="0" w:line="240" w:lineRule="auto"/>
              <w:jc w:val="center"/>
              <w:rPr>
                <w:rFonts w:ascii="Times New Roman" w:eastAsia="Times New Roman" w:hAnsi="Times New Roman" w:cs="Times New Roman"/>
                <w:b/>
                <w:bCs/>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Tabel pentru identificarea impacturilor</w:t>
            </w:r>
          </w:p>
        </w:tc>
      </w:tr>
      <w:tr w:rsidR="00F85116" w:rsidRPr="007C397F" w14:paraId="2299CD31"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070AFF" w14:textId="77777777"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Categorii de impact</w:t>
            </w:r>
          </w:p>
        </w:tc>
        <w:tc>
          <w:tcPr>
            <w:tcW w:w="2427"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3D8812" w14:textId="77777777"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Punctaj atribuit</w:t>
            </w:r>
          </w:p>
        </w:tc>
      </w:tr>
      <w:tr w:rsidR="003E76B2" w:rsidRPr="007C397F" w14:paraId="4916FAE3"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61A28D" w14:textId="77777777"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744"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9A5B538" w14:textId="77777777"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propusă</w:t>
            </w:r>
          </w:p>
        </w:tc>
        <w:tc>
          <w:tcPr>
            <w:tcW w:w="76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525EF74" w14:textId="77777777"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alterativă 1</w:t>
            </w:r>
          </w:p>
        </w:tc>
        <w:tc>
          <w:tcPr>
            <w:tcW w:w="921"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5FE669" w14:textId="77777777"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alterativă 2</w:t>
            </w:r>
          </w:p>
        </w:tc>
      </w:tr>
      <w:tr w:rsidR="00F85116" w:rsidRPr="007C397F" w14:paraId="7F6E885E"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A3A32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p w14:paraId="4DB6F8AB" w14:textId="77777777"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Economic</w:t>
            </w:r>
          </w:p>
        </w:tc>
      </w:tr>
      <w:tr w:rsidR="003E76B2" w:rsidRPr="007C397F" w14:paraId="0894EA22"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726C9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costurile </w:t>
            </w:r>
            <w:r w:rsidR="005F4528" w:rsidRPr="007C397F">
              <w:rPr>
                <w:rFonts w:ascii="Times New Roman" w:eastAsia="Times New Roman" w:hAnsi="Times New Roman" w:cs="Times New Roman"/>
                <w:color w:val="000000"/>
                <w:sz w:val="27"/>
                <w:szCs w:val="27"/>
                <w:lang w:val="ro-RO" w:eastAsia="ro-RO"/>
              </w:rPr>
              <w:t>desfășurării</w:t>
            </w:r>
            <w:r w:rsidRPr="007C397F">
              <w:rPr>
                <w:rFonts w:ascii="Times New Roman" w:eastAsia="Times New Roman" w:hAnsi="Times New Roman" w:cs="Times New Roman"/>
                <w:color w:val="000000"/>
                <w:sz w:val="27"/>
                <w:szCs w:val="27"/>
                <w:lang w:val="ro-RO" w:eastAsia="ro-RO"/>
              </w:rPr>
              <w:t xml:space="preserve"> afacerilor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BCD32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5B2C19" w:rsidRPr="007C397F">
              <w:rPr>
                <w:rFonts w:ascii="Times New Roman" w:eastAsia="Times New Roman" w:hAnsi="Times New Roman" w:cs="Times New Roman"/>
                <w:color w:val="000000"/>
                <w:sz w:val="27"/>
                <w:szCs w:val="27"/>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FDEB3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34971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0A6F58C"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E6C43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povara administrativă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03203D"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F8BA5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10C6C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2D3C7857"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26BE4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fluxurile comerciale </w:t>
            </w:r>
            <w:r w:rsidR="00FC5CC6"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5F4528" w:rsidRPr="007C397F">
              <w:rPr>
                <w:rFonts w:ascii="Times New Roman" w:eastAsia="Times New Roman" w:hAnsi="Times New Roman" w:cs="Times New Roman"/>
                <w:color w:val="000000"/>
                <w:sz w:val="27"/>
                <w:szCs w:val="27"/>
                <w:lang w:val="ro-RO" w:eastAsia="ro-RO"/>
              </w:rPr>
              <w:t>investiționale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5D4E2E"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D05A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1E30A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256F82E3"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E1722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competitivitatea afacerilor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5261E"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F458F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04DBC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5687008B"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FCF70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activitatea diferitor categorii de întreprinderi mici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mijlocii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9DF36E"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9090A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0A8B1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FC4DFAF"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2CB2C2" w14:textId="77777777"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concurența</w:t>
            </w:r>
            <w:r w:rsidR="00F85116" w:rsidRPr="007C397F">
              <w:rPr>
                <w:rFonts w:ascii="Times New Roman" w:eastAsia="Times New Roman" w:hAnsi="Times New Roman" w:cs="Times New Roman"/>
                <w:color w:val="000000"/>
                <w:sz w:val="27"/>
                <w:szCs w:val="27"/>
                <w:lang w:val="ro-RO" w:eastAsia="ro-RO"/>
              </w:rPr>
              <w:t xml:space="preserve"> pe </w:t>
            </w:r>
            <w:r w:rsidRPr="007C397F">
              <w:rPr>
                <w:rFonts w:ascii="Times New Roman" w:eastAsia="Times New Roman" w:hAnsi="Times New Roman" w:cs="Times New Roman"/>
                <w:color w:val="000000"/>
                <w:sz w:val="27"/>
                <w:szCs w:val="27"/>
                <w:lang w:val="ro-RO" w:eastAsia="ro-RO"/>
              </w:rPr>
              <w:t>piață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D28349"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0353F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B84F3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74CA4B8"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C5EE1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activitatea de inovare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cercetare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4C37C1"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03DEE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BEE9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CE95609"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57F18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veniturile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cheltuielile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DA655E"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FBB5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73AE1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9D43A18"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964FE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cadrul </w:t>
            </w:r>
            <w:r w:rsidR="0045295C" w:rsidRPr="007C397F">
              <w:rPr>
                <w:rFonts w:ascii="Times New Roman" w:eastAsia="Times New Roman" w:hAnsi="Times New Roman" w:cs="Times New Roman"/>
                <w:color w:val="000000"/>
                <w:sz w:val="27"/>
                <w:szCs w:val="27"/>
                <w:lang w:val="ro-RO" w:eastAsia="ro-RO"/>
              </w:rPr>
              <w:t>instituțional</w:t>
            </w:r>
            <w:r w:rsidRPr="007C397F">
              <w:rPr>
                <w:rFonts w:ascii="Times New Roman" w:eastAsia="Times New Roman" w:hAnsi="Times New Roman" w:cs="Times New Roman"/>
                <w:color w:val="000000"/>
                <w:sz w:val="27"/>
                <w:szCs w:val="27"/>
                <w:lang w:val="ro-RO" w:eastAsia="ro-RO"/>
              </w:rPr>
              <w:t xml:space="preserve"> al </w:t>
            </w:r>
            <w:r w:rsidR="0045295C" w:rsidRPr="007C397F">
              <w:rPr>
                <w:rFonts w:ascii="Times New Roman" w:eastAsia="Times New Roman" w:hAnsi="Times New Roman" w:cs="Times New Roman"/>
                <w:color w:val="000000"/>
                <w:sz w:val="27"/>
                <w:szCs w:val="27"/>
                <w:lang w:val="ro-RO" w:eastAsia="ro-RO"/>
              </w:rPr>
              <w:t>autorităților</w:t>
            </w:r>
            <w:r w:rsidRPr="007C397F">
              <w:rPr>
                <w:rFonts w:ascii="Times New Roman" w:eastAsia="Times New Roman" w:hAnsi="Times New Roman" w:cs="Times New Roman"/>
                <w:color w:val="000000"/>
                <w:sz w:val="27"/>
                <w:szCs w:val="27"/>
                <w:lang w:val="ro-RO" w:eastAsia="ro-RO"/>
              </w:rPr>
              <w:t xml:space="preserv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84AA23"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r w:rsidR="00F85116" w:rsidRPr="007C397F">
              <w:rPr>
                <w:rFonts w:ascii="Times New Roman" w:eastAsia="Times New Roman" w:hAnsi="Times New Roman" w:cs="Times New Roman"/>
                <w:color w:val="000000"/>
                <w:sz w:val="27"/>
                <w:szCs w:val="27"/>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7FCA4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80875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4D222C86"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5745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alegerea, calitatea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prețurile</w:t>
            </w:r>
            <w:r w:rsidRPr="007C397F">
              <w:rPr>
                <w:rFonts w:ascii="Times New Roman" w:eastAsia="Times New Roman" w:hAnsi="Times New Roman" w:cs="Times New Roman"/>
                <w:color w:val="000000"/>
                <w:sz w:val="27"/>
                <w:szCs w:val="27"/>
                <w:lang w:val="ro-RO" w:eastAsia="ro-RO"/>
              </w:rPr>
              <w:t xml:space="preserve"> pentru consumatori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0E4F8F"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EDBE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179E5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275A8967"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12DE0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bunăstarea gospodăriilor casnice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a </w:t>
            </w:r>
            <w:r w:rsidR="0045295C" w:rsidRPr="007C397F">
              <w:rPr>
                <w:rFonts w:ascii="Times New Roman" w:eastAsia="Times New Roman" w:hAnsi="Times New Roman" w:cs="Times New Roman"/>
                <w:color w:val="000000"/>
                <w:sz w:val="27"/>
                <w:szCs w:val="27"/>
                <w:lang w:val="ro-RO" w:eastAsia="ro-RO"/>
              </w:rPr>
              <w:t>cetățenilor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DBB795"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1ECC9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9A667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0D199B46"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55ECB0" w14:textId="77777777"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situația</w:t>
            </w:r>
            <w:r w:rsidR="00F85116" w:rsidRPr="007C397F">
              <w:rPr>
                <w:rFonts w:ascii="Times New Roman" w:eastAsia="Times New Roman" w:hAnsi="Times New Roman" w:cs="Times New Roman"/>
                <w:color w:val="000000"/>
                <w:sz w:val="27"/>
                <w:szCs w:val="27"/>
                <w:lang w:val="ro-RO" w:eastAsia="ro-RO"/>
              </w:rPr>
              <w:t xml:space="preserve"> social-economică în anumite regiuni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660597"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F129A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D8B80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2B4AA5EC"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68A06" w14:textId="77777777"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situația</w:t>
            </w:r>
            <w:r w:rsidR="00F85116" w:rsidRPr="007C397F">
              <w:rPr>
                <w:rFonts w:ascii="Times New Roman" w:eastAsia="Times New Roman" w:hAnsi="Times New Roman" w:cs="Times New Roman"/>
                <w:color w:val="000000"/>
                <w:sz w:val="27"/>
                <w:szCs w:val="27"/>
                <w:lang w:val="ro-RO" w:eastAsia="ro-RO"/>
              </w:rPr>
              <w:t xml:space="preserve"> macroeconomică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9C77F"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7194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91468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BFD5D23"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CC0727" w14:textId="77777777"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3B5AC1" w14:textId="77777777"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715740F" w14:textId="77777777"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D122409" w14:textId="77777777"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r>
      <w:tr w:rsidR="003E76B2" w:rsidRPr="007C397F" w14:paraId="079B8017"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EAE8E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economice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F58996"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AC04A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B5E4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C422C80"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8DA6B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Pr="007C397F">
              <w:rPr>
                <w:rFonts w:ascii="Times New Roman" w:eastAsia="Times New Roman" w:hAnsi="Times New Roman" w:cs="Times New Roman"/>
                <w:b/>
                <w:bCs/>
                <w:color w:val="000000"/>
                <w:sz w:val="27"/>
                <w:szCs w:val="27"/>
                <w:lang w:val="ro-RO" w:eastAsia="ro-RO"/>
              </w:rPr>
              <w:t>Social</w:t>
            </w:r>
          </w:p>
        </w:tc>
      </w:tr>
      <w:tr w:rsidR="003E76B2" w:rsidRPr="007C397F" w14:paraId="4148FAA3"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B1F8F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gradul de ocupare a </w:t>
            </w:r>
            <w:r w:rsidR="0045295C" w:rsidRPr="007C397F">
              <w:rPr>
                <w:rFonts w:ascii="Times New Roman" w:eastAsia="Times New Roman" w:hAnsi="Times New Roman" w:cs="Times New Roman"/>
                <w:color w:val="000000"/>
                <w:sz w:val="27"/>
                <w:szCs w:val="27"/>
                <w:lang w:val="ro-RO" w:eastAsia="ro-RO"/>
              </w:rPr>
              <w:t>forței</w:t>
            </w:r>
            <w:r w:rsidRPr="007C397F">
              <w:rPr>
                <w:rFonts w:ascii="Times New Roman" w:eastAsia="Times New Roman" w:hAnsi="Times New Roman" w:cs="Times New Roman"/>
                <w:color w:val="000000"/>
                <w:sz w:val="27"/>
                <w:szCs w:val="27"/>
                <w:lang w:val="ro-RO" w:eastAsia="ro-RO"/>
              </w:rPr>
              <w:t xml:space="preserve"> de muncă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A862F0"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E850C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0AA7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2A19B2E5"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C423C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nivelul de salarizare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9D0D44"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r w:rsidR="00F85116" w:rsidRPr="007C397F">
              <w:rPr>
                <w:rFonts w:ascii="Times New Roman" w:eastAsia="Times New Roman" w:hAnsi="Times New Roman" w:cs="Times New Roman"/>
                <w:color w:val="000000"/>
                <w:sz w:val="27"/>
                <w:szCs w:val="27"/>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12B53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BF75D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8E1C73C"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F0CEBD" w14:textId="77777777"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condițiile</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și</w:t>
            </w:r>
            <w:r w:rsidR="00F85116" w:rsidRPr="007C397F">
              <w:rPr>
                <w:rFonts w:ascii="Times New Roman" w:eastAsia="Times New Roman" w:hAnsi="Times New Roman" w:cs="Times New Roman"/>
                <w:color w:val="000000"/>
                <w:sz w:val="27"/>
                <w:szCs w:val="27"/>
                <w:lang w:val="ro-RO" w:eastAsia="ro-RO"/>
              </w:rPr>
              <w:t xml:space="preserve"> organizarea muncii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37F071"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FF95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DD53B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780CD903"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A5195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sănătatea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securitatea muncii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CA28E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90CB6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D867A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7DB39BB8"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EE518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formarea profesională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B9C72A"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1A4F0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799C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23C7CD56"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69CAA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 xml:space="preserve">inegalitatea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distribuția</w:t>
            </w:r>
            <w:r w:rsidRPr="007C397F">
              <w:rPr>
                <w:rFonts w:ascii="Times New Roman" w:eastAsia="Times New Roman" w:hAnsi="Times New Roman" w:cs="Times New Roman"/>
                <w:color w:val="000000"/>
                <w:sz w:val="27"/>
                <w:szCs w:val="27"/>
                <w:lang w:val="ro-RO" w:eastAsia="ro-RO"/>
              </w:rPr>
              <w:t xml:space="preserve"> veniturilor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90E07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FFB65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03906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63CFF570"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1D10C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veniturilor </w:t>
            </w:r>
            <w:r w:rsidR="0045295C" w:rsidRPr="007C397F">
              <w:rPr>
                <w:rFonts w:ascii="Times New Roman" w:eastAsia="Times New Roman" w:hAnsi="Times New Roman" w:cs="Times New Roman"/>
                <w:color w:val="000000"/>
                <w:sz w:val="27"/>
                <w:szCs w:val="27"/>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192387" w14:textId="77777777" w:rsidR="00F85116" w:rsidRPr="007C397F" w:rsidRDefault="0094578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74DEF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9B6DC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0E0CE457"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C07AAB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nivelul sărăciei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2D374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AF526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F7F8B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46B033C"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A0940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la bunuri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servicii de bază, în special pentru persoanele social-vulnerabile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5ABF4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8191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97B0E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20E7936"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67E2F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diversitatea culturală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lingvistică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A491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51BAE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7C5D2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92571FF"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4CD08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partidele politice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organizațiile</w:t>
            </w:r>
            <w:r w:rsidRPr="007C397F">
              <w:rPr>
                <w:rFonts w:ascii="Times New Roman" w:eastAsia="Times New Roman" w:hAnsi="Times New Roman" w:cs="Times New Roman"/>
                <w:color w:val="000000"/>
                <w:sz w:val="27"/>
                <w:szCs w:val="27"/>
                <w:lang w:val="ro-RO" w:eastAsia="ro-RO"/>
              </w:rPr>
              <w:t xml:space="preserve"> civice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E7AE1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0DADD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D3385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8C5F96F"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92F7F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sănătatea publică, inclusiv mortalitatea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morbiditatea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3E83C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52887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49296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480AFF11"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FEE6D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modul sănătos de </w:t>
            </w:r>
            <w:r w:rsidR="00AD5DEC" w:rsidRPr="007C397F">
              <w:rPr>
                <w:rFonts w:ascii="Times New Roman" w:eastAsia="Times New Roman" w:hAnsi="Times New Roman" w:cs="Times New Roman"/>
                <w:color w:val="000000"/>
                <w:sz w:val="27"/>
                <w:szCs w:val="27"/>
                <w:lang w:val="ro-RO" w:eastAsia="ro-RO"/>
              </w:rPr>
              <w:t>viață</w:t>
            </w:r>
            <w:r w:rsidRPr="007C397F">
              <w:rPr>
                <w:rFonts w:ascii="Times New Roman" w:eastAsia="Times New Roman" w:hAnsi="Times New Roman" w:cs="Times New Roman"/>
                <w:color w:val="000000"/>
                <w:sz w:val="27"/>
                <w:szCs w:val="27"/>
                <w:lang w:val="ro-RO" w:eastAsia="ro-RO"/>
              </w:rPr>
              <w:t xml:space="preserve"> al </w:t>
            </w:r>
            <w:r w:rsidR="00AD5DEC" w:rsidRPr="007C397F">
              <w:rPr>
                <w:rFonts w:ascii="Times New Roman" w:eastAsia="Times New Roman" w:hAnsi="Times New Roman" w:cs="Times New Roman"/>
                <w:color w:val="000000"/>
                <w:sz w:val="27"/>
                <w:szCs w:val="27"/>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E9FBC7" w14:textId="77777777"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6CD3F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B857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749CCC93"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E7FFC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w:t>
            </w:r>
            <w:r w:rsidR="00AD5DEC" w:rsidRPr="007C397F">
              <w:rPr>
                <w:rFonts w:ascii="Times New Roman" w:eastAsia="Times New Roman" w:hAnsi="Times New Roman" w:cs="Times New Roman"/>
                <w:color w:val="000000"/>
                <w:sz w:val="27"/>
                <w:szCs w:val="27"/>
                <w:lang w:val="ro-RO" w:eastAsia="ro-RO"/>
              </w:rPr>
              <w:t>criminalității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securității</w:t>
            </w:r>
            <w:r w:rsidRPr="007C397F">
              <w:rPr>
                <w:rFonts w:ascii="Times New Roman" w:eastAsia="Times New Roman" w:hAnsi="Times New Roman" w:cs="Times New Roman"/>
                <w:color w:val="000000"/>
                <w:sz w:val="27"/>
                <w:szCs w:val="27"/>
                <w:lang w:val="ro-RO" w:eastAsia="ro-RO"/>
              </w:rPr>
              <w:t xml:space="preserv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D200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D2B47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61FFB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7FA22D5A"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61183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de </w:t>
            </w:r>
            <w:r w:rsidR="00AD5DEC" w:rsidRPr="007C397F">
              <w:rPr>
                <w:rFonts w:ascii="Times New Roman" w:eastAsia="Times New Roman" w:hAnsi="Times New Roman" w:cs="Times New Roman"/>
                <w:color w:val="000000"/>
                <w:sz w:val="27"/>
                <w:szCs w:val="27"/>
                <w:lang w:val="ro-RO" w:eastAsia="ro-RO"/>
              </w:rPr>
              <w:t>protecție</w:t>
            </w:r>
            <w:r w:rsidRPr="007C397F">
              <w:rPr>
                <w:rFonts w:ascii="Times New Roman" w:eastAsia="Times New Roman" w:hAnsi="Times New Roman" w:cs="Times New Roman"/>
                <w:color w:val="000000"/>
                <w:sz w:val="27"/>
                <w:szCs w:val="27"/>
                <w:lang w:val="ro-RO" w:eastAsia="ro-RO"/>
              </w:rPr>
              <w:t xml:space="preserve"> socială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EAD6B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3BF11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9BD0B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60C18D2C"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2DD1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w:t>
            </w:r>
            <w:r w:rsidR="00AD5DEC" w:rsidRPr="007C397F">
              <w:rPr>
                <w:rFonts w:ascii="Times New Roman" w:eastAsia="Times New Roman" w:hAnsi="Times New Roman" w:cs="Times New Roman"/>
                <w:color w:val="000000"/>
                <w:sz w:val="27"/>
                <w:szCs w:val="27"/>
                <w:lang w:val="ro-RO" w:eastAsia="ro-RO"/>
              </w:rPr>
              <w:t>educaționale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D89DE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2DE1D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3D967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2849965E"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1B13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medicale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07875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DF9C5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7CEAD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3941CDA"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1A555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publice administrative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489F2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D9B7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12F6D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657978CD"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23980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w:t>
            </w:r>
            <w:r w:rsidR="00AD5DEC" w:rsidRPr="007C397F">
              <w:rPr>
                <w:rFonts w:ascii="Times New Roman" w:eastAsia="Times New Roman" w:hAnsi="Times New Roman" w:cs="Times New Roman"/>
                <w:color w:val="000000"/>
                <w:sz w:val="27"/>
                <w:szCs w:val="27"/>
                <w:lang w:val="ro-RO" w:eastAsia="ro-RO"/>
              </w:rPr>
              <w:t>educației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8B6323" w14:textId="77777777" w:rsidR="00F85116" w:rsidRPr="007C397F" w:rsidRDefault="0094578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670A7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09150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641184BC"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1C429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conservarea patrimoniului cultural</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3366D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CDA4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4E1F3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042D6582"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1DF9C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populației</w:t>
            </w:r>
            <w:r w:rsidRPr="007C397F">
              <w:rPr>
                <w:rFonts w:ascii="Times New Roman" w:eastAsia="Times New Roman" w:hAnsi="Times New Roman" w:cs="Times New Roman"/>
                <w:color w:val="000000"/>
                <w:sz w:val="27"/>
                <w:szCs w:val="27"/>
                <w:lang w:val="ro-RO" w:eastAsia="ro-RO"/>
              </w:rPr>
              <w:t xml:space="preserve"> la resurse culturale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participarea în </w:t>
            </w:r>
            <w:r w:rsidR="00AD5DEC" w:rsidRPr="007C397F">
              <w:rPr>
                <w:rFonts w:ascii="Times New Roman" w:eastAsia="Times New Roman" w:hAnsi="Times New Roman" w:cs="Times New Roman"/>
                <w:color w:val="000000"/>
                <w:sz w:val="27"/>
                <w:szCs w:val="27"/>
                <w:lang w:val="ro-RO" w:eastAsia="ro-RO"/>
              </w:rPr>
              <w:t>manifestații</w:t>
            </w:r>
            <w:r w:rsidRPr="007C397F">
              <w:rPr>
                <w:rFonts w:ascii="Times New Roman" w:eastAsia="Times New Roman" w:hAnsi="Times New Roman" w:cs="Times New Roman"/>
                <w:color w:val="000000"/>
                <w:sz w:val="27"/>
                <w:szCs w:val="27"/>
                <w:lang w:val="ro-RO" w:eastAsia="ro-RO"/>
              </w:rPr>
              <w:t xml:space="preserve"> culturale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03830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6B7E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9E54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622844C"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9BCCB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participarea </w:t>
            </w:r>
            <w:r w:rsidR="00AD5DEC" w:rsidRPr="007C397F">
              <w:rPr>
                <w:rFonts w:ascii="Times New Roman" w:eastAsia="Times New Roman" w:hAnsi="Times New Roman" w:cs="Times New Roman"/>
                <w:color w:val="000000"/>
                <w:sz w:val="27"/>
                <w:szCs w:val="27"/>
                <w:lang w:val="ro-RO" w:eastAsia="ro-RO"/>
              </w:rPr>
              <w:t>populației</w:t>
            </w:r>
            <w:r w:rsidRPr="007C397F">
              <w:rPr>
                <w:rFonts w:ascii="Times New Roman" w:eastAsia="Times New Roman" w:hAnsi="Times New Roman" w:cs="Times New Roman"/>
                <w:color w:val="000000"/>
                <w:sz w:val="27"/>
                <w:szCs w:val="27"/>
                <w:lang w:val="ro-RO" w:eastAsia="ro-RO"/>
              </w:rPr>
              <w:t xml:space="preserve"> în </w:t>
            </w:r>
            <w:r w:rsidR="00AD5DEC" w:rsidRPr="007C397F">
              <w:rPr>
                <w:rFonts w:ascii="Times New Roman" w:eastAsia="Times New Roman" w:hAnsi="Times New Roman" w:cs="Times New Roman"/>
                <w:color w:val="000000"/>
                <w:sz w:val="27"/>
                <w:szCs w:val="27"/>
                <w:lang w:val="ro-RO" w:eastAsia="ro-RO"/>
              </w:rPr>
              <w:t>activități</w:t>
            </w:r>
            <w:r w:rsidRPr="007C397F">
              <w:rPr>
                <w:rFonts w:ascii="Times New Roman" w:eastAsia="Times New Roman" w:hAnsi="Times New Roman" w:cs="Times New Roman"/>
                <w:color w:val="000000"/>
                <w:sz w:val="27"/>
                <w:szCs w:val="27"/>
                <w:lang w:val="ro-RO" w:eastAsia="ro-RO"/>
              </w:rPr>
              <w:t xml:space="preserve"> sportive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0A8EC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146ED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DF6D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07D20A08"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3A1F7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discriminarea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D5F97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D1016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2FDA2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C060FBB"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D776E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sociale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FA276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C69B4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40764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53B615D4"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964A8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Pr="007C397F">
              <w:rPr>
                <w:rFonts w:ascii="Times New Roman" w:eastAsia="Times New Roman" w:hAnsi="Times New Roman" w:cs="Times New Roman"/>
                <w:b/>
                <w:bCs/>
                <w:color w:val="000000"/>
                <w:sz w:val="27"/>
                <w:szCs w:val="27"/>
                <w:lang w:val="ro-RO" w:eastAsia="ro-RO"/>
              </w:rPr>
              <w:t>De mediu</w:t>
            </w:r>
          </w:p>
        </w:tc>
      </w:tr>
      <w:tr w:rsidR="003E76B2" w:rsidRPr="007C397F" w14:paraId="7AB84C75"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70385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clima, inclusiv emisiile gazelor cu efect de seră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celor care afectează stratul de ozon</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2F132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FF01C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F33EA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4C05BB6D"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5A2E0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calitatea aerului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A3757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DE2A4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099E2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E48A9CE"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F41C5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calitatea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cantitatea apei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resurselor acvatice, inclusiv a apei potabile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de alt gen</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F003F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D58DD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B08E1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0829540E"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A7114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biodiversitatea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4FFCD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A452B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07468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7DDABFB4"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8A5A9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flora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2A4A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338B4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73499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2CBA32C5"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F94FC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fauna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767B0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59BCE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B137E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5D3DE265"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3A7C9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peisajele naturale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CAA29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CB7C4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6C77D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0DA01B75"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23299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starea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resursele solului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FE503B"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58B5E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467FC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5093B594"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4A132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producerea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reciclarea </w:t>
            </w:r>
            <w:r w:rsidR="00F06017" w:rsidRPr="007C397F">
              <w:rPr>
                <w:rFonts w:ascii="Times New Roman" w:eastAsia="Times New Roman" w:hAnsi="Times New Roman" w:cs="Times New Roman"/>
                <w:color w:val="000000"/>
                <w:sz w:val="27"/>
                <w:szCs w:val="27"/>
                <w:lang w:val="ro-RO" w:eastAsia="ro-RO"/>
              </w:rPr>
              <w:t>deșeurilor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CD62C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52910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92B0C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A17779D"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A9C3F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utilizarea eficientă a resurselor regenerabile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neregenerabile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CF930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4750A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EDCE7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07393EB1"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54929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consumul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F06017" w:rsidRPr="007C397F">
              <w:rPr>
                <w:rFonts w:ascii="Times New Roman" w:eastAsia="Times New Roman" w:hAnsi="Times New Roman" w:cs="Times New Roman"/>
                <w:color w:val="000000"/>
                <w:sz w:val="27"/>
                <w:szCs w:val="27"/>
                <w:lang w:val="ro-RO" w:eastAsia="ro-RO"/>
              </w:rPr>
              <w:t>producția</w:t>
            </w:r>
            <w:r w:rsidRPr="007C397F">
              <w:rPr>
                <w:rFonts w:ascii="Times New Roman" w:eastAsia="Times New Roman" w:hAnsi="Times New Roman" w:cs="Times New Roman"/>
                <w:color w:val="000000"/>
                <w:sz w:val="27"/>
                <w:szCs w:val="27"/>
                <w:lang w:val="ro-RO" w:eastAsia="ro-RO"/>
              </w:rPr>
              <w:t xml:space="preserve"> durabilă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84215" w14:textId="77777777"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C054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46DE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783C061F"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26C4D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intensitatea energetică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B7E2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042BA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0CC05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7B788187"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C3D3C4" w14:textId="77777777" w:rsidR="00F85116" w:rsidRPr="007C397F" w:rsidRDefault="00F06017"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eficiența</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și</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performanța</w:t>
            </w:r>
            <w:r w:rsidR="00F85116" w:rsidRPr="007C397F">
              <w:rPr>
                <w:rFonts w:ascii="Times New Roman" w:eastAsia="Times New Roman" w:hAnsi="Times New Roman" w:cs="Times New Roman"/>
                <w:color w:val="000000"/>
                <w:sz w:val="27"/>
                <w:szCs w:val="27"/>
                <w:lang w:val="ro-RO" w:eastAsia="ro-RO"/>
              </w:rPr>
              <w:t xml:space="preserve"> energetică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9FCD7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99F7B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C1FFA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19C0A5B0"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0E012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bunăstarea animalelor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4FA27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1892E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C7D84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D4576CF"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A1038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riscuri majore pentru mediu (incendii, explozii, accidente etc.)</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10A9B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4C4F6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8F5F3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591CD6BA"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EBC04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utilizarea terenurilor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3B94BE" w14:textId="77777777"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C6250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87358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3E76B2" w:rsidRPr="007C397F" w14:paraId="3C53CAE0" w14:textId="77777777" w:rsidTr="0052563D">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668C3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de mediu</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1EE4D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3ED0E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1B11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8C8FC85" w14:textId="77777777" w:rsidTr="0052563D">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9AC61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p w14:paraId="4DAE74F0" w14:textId="77777777" w:rsidR="00F85116" w:rsidRPr="007C397F" w:rsidRDefault="00F85116"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 xml:space="preserve">Tabelul se completează cu note de la -3 la +3, în drept cu fiecare categorie de impact, pentru fiecare </w:t>
            </w:r>
            <w:r w:rsidR="00F06017" w:rsidRPr="007C397F">
              <w:rPr>
                <w:rFonts w:ascii="Times New Roman" w:eastAsia="Times New Roman" w:hAnsi="Times New Roman" w:cs="Times New Roman"/>
                <w:i/>
                <w:iCs/>
                <w:color w:val="000000"/>
                <w:sz w:val="27"/>
                <w:szCs w:val="27"/>
                <w:lang w:val="ro-RO" w:eastAsia="ro-RO"/>
              </w:rPr>
              <w:t>opțiune</w:t>
            </w:r>
            <w:r w:rsidRPr="007C397F">
              <w:rPr>
                <w:rFonts w:ascii="Times New Roman" w:eastAsia="Times New Roman" w:hAnsi="Times New Roman" w:cs="Times New Roman"/>
                <w:i/>
                <w:iCs/>
                <w:color w:val="000000"/>
                <w:sz w:val="27"/>
                <w:szCs w:val="27"/>
                <w:lang w:val="ro-RO" w:eastAsia="ro-RO"/>
              </w:rPr>
              <w:t xml:space="preserve"> analizată, unde </w:t>
            </w:r>
            <w:r w:rsidR="00F06017" w:rsidRPr="007C397F">
              <w:rPr>
                <w:rFonts w:ascii="Times New Roman" w:eastAsia="Times New Roman" w:hAnsi="Times New Roman" w:cs="Times New Roman"/>
                <w:i/>
                <w:iCs/>
                <w:color w:val="000000"/>
                <w:sz w:val="27"/>
                <w:szCs w:val="27"/>
                <w:lang w:val="ro-RO" w:eastAsia="ro-RO"/>
              </w:rPr>
              <w:t>variația</w:t>
            </w:r>
            <w:r w:rsidRPr="007C397F">
              <w:rPr>
                <w:rFonts w:ascii="Times New Roman" w:eastAsia="Times New Roman" w:hAnsi="Times New Roman" w:cs="Times New Roman"/>
                <w:i/>
                <w:iCs/>
                <w:color w:val="000000"/>
                <w:sz w:val="27"/>
                <w:szCs w:val="27"/>
                <w:lang w:val="ro-RO" w:eastAsia="ro-RO"/>
              </w:rPr>
              <w:t xml:space="preserve"> între -3 </w:t>
            </w:r>
            <w:r w:rsidR="00F06017"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-1 reprezintă impacturi negative (costuri), iar </w:t>
            </w:r>
            <w:r w:rsidR="00F06017" w:rsidRPr="007C397F">
              <w:rPr>
                <w:rFonts w:ascii="Times New Roman" w:eastAsia="Times New Roman" w:hAnsi="Times New Roman" w:cs="Times New Roman"/>
                <w:i/>
                <w:iCs/>
                <w:color w:val="000000"/>
                <w:sz w:val="27"/>
                <w:szCs w:val="27"/>
                <w:lang w:val="ro-RO" w:eastAsia="ro-RO"/>
              </w:rPr>
              <w:t>variația</w:t>
            </w:r>
            <w:r w:rsidRPr="007C397F">
              <w:rPr>
                <w:rFonts w:ascii="Times New Roman" w:eastAsia="Times New Roman" w:hAnsi="Times New Roman" w:cs="Times New Roman"/>
                <w:i/>
                <w:iCs/>
                <w:color w:val="000000"/>
                <w:sz w:val="27"/>
                <w:szCs w:val="27"/>
                <w:lang w:val="ro-RO" w:eastAsia="ro-RO"/>
              </w:rPr>
              <w:t xml:space="preserve"> între 1 </w:t>
            </w:r>
            <w:r w:rsidR="00F06017"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7C397F">
              <w:rPr>
                <w:rFonts w:ascii="Times New Roman" w:eastAsia="Times New Roman" w:hAnsi="Times New Roman" w:cs="Times New Roman"/>
                <w:i/>
                <w:iCs/>
                <w:color w:val="000000"/>
                <w:sz w:val="27"/>
                <w:szCs w:val="27"/>
                <w:lang w:val="ro-RO" w:eastAsia="ro-RO"/>
              </w:rPr>
              <w:t>față</w:t>
            </w:r>
            <w:r w:rsidRPr="007C397F">
              <w:rPr>
                <w:rFonts w:ascii="Times New Roman" w:eastAsia="Times New Roman" w:hAnsi="Times New Roman" w:cs="Times New Roman"/>
                <w:i/>
                <w:iCs/>
                <w:color w:val="000000"/>
                <w:sz w:val="27"/>
                <w:szCs w:val="27"/>
                <w:lang w:val="ro-RO" w:eastAsia="ro-RO"/>
              </w:rPr>
              <w:t xml:space="preserve"> de </w:t>
            </w:r>
            <w:r w:rsidR="00E02CB6" w:rsidRPr="007C397F">
              <w:rPr>
                <w:rFonts w:ascii="Times New Roman" w:eastAsia="Times New Roman" w:hAnsi="Times New Roman" w:cs="Times New Roman"/>
                <w:i/>
                <w:iCs/>
                <w:color w:val="000000"/>
                <w:sz w:val="27"/>
                <w:szCs w:val="27"/>
                <w:lang w:val="ro-RO" w:eastAsia="ro-RO"/>
              </w:rPr>
              <w:t>situația</w:t>
            </w:r>
            <w:r w:rsidRPr="007C397F">
              <w:rPr>
                <w:rFonts w:ascii="Times New Roman" w:eastAsia="Times New Roman" w:hAnsi="Times New Roman" w:cs="Times New Roman"/>
                <w:i/>
                <w:iCs/>
                <w:color w:val="000000"/>
                <w:sz w:val="27"/>
                <w:szCs w:val="27"/>
                <w:lang w:val="ro-RO" w:eastAsia="ro-RO"/>
              </w:rPr>
              <w:t xml:space="preserve"> din </w:t>
            </w:r>
            <w:r w:rsidR="00E02CB6" w:rsidRPr="007C397F">
              <w:rPr>
                <w:rFonts w:ascii="Times New Roman" w:eastAsia="Times New Roman" w:hAnsi="Times New Roman" w:cs="Times New Roman"/>
                <w:i/>
                <w:iCs/>
                <w:color w:val="000000"/>
                <w:sz w:val="27"/>
                <w:szCs w:val="27"/>
                <w:lang w:val="ro-RO" w:eastAsia="ro-RO"/>
              </w:rPr>
              <w:t>opțiunea</w:t>
            </w:r>
            <w:r w:rsidRPr="007C397F">
              <w:rPr>
                <w:rFonts w:ascii="Times New Roman" w:eastAsia="Times New Roman" w:hAnsi="Times New Roman" w:cs="Times New Roman"/>
                <w:i/>
                <w:iCs/>
                <w:color w:val="000000"/>
                <w:sz w:val="27"/>
                <w:szCs w:val="27"/>
                <w:lang w:val="ro-RO" w:eastAsia="ro-RO"/>
              </w:rPr>
              <w:t xml:space="preserve"> “a nu face nimic”, în </w:t>
            </w:r>
            <w:r w:rsidR="00E02CB6" w:rsidRPr="007C397F">
              <w:rPr>
                <w:rFonts w:ascii="Times New Roman" w:eastAsia="Times New Roman" w:hAnsi="Times New Roman" w:cs="Times New Roman"/>
                <w:i/>
                <w:iCs/>
                <w:color w:val="000000"/>
                <w:sz w:val="27"/>
                <w:szCs w:val="27"/>
                <w:lang w:val="ro-RO" w:eastAsia="ro-RO"/>
              </w:rPr>
              <w:t>comparație</w:t>
            </w:r>
            <w:r w:rsidRPr="007C397F">
              <w:rPr>
                <w:rFonts w:ascii="Times New Roman" w:eastAsia="Times New Roman" w:hAnsi="Times New Roman" w:cs="Times New Roman"/>
                <w:i/>
                <w:iCs/>
                <w:color w:val="000000"/>
                <w:sz w:val="27"/>
                <w:szCs w:val="27"/>
                <w:lang w:val="ro-RO" w:eastAsia="ro-RO"/>
              </w:rPr>
              <w:t xml:space="preserve"> cu </w:t>
            </w:r>
            <w:r w:rsidR="00E02CB6" w:rsidRPr="007C397F">
              <w:rPr>
                <w:rFonts w:ascii="Times New Roman" w:eastAsia="Times New Roman" w:hAnsi="Times New Roman" w:cs="Times New Roman"/>
                <w:i/>
                <w:iCs/>
                <w:color w:val="000000"/>
                <w:sz w:val="27"/>
                <w:szCs w:val="27"/>
                <w:lang w:val="ro-RO" w:eastAsia="ro-RO"/>
              </w:rPr>
              <w:t>situația</w:t>
            </w:r>
            <w:r w:rsidRPr="007C397F">
              <w:rPr>
                <w:rFonts w:ascii="Times New Roman" w:eastAsia="Times New Roman" w:hAnsi="Times New Roman" w:cs="Times New Roman"/>
                <w:i/>
                <w:iCs/>
                <w:color w:val="000000"/>
                <w:sz w:val="27"/>
                <w:szCs w:val="27"/>
                <w:lang w:val="ro-RO" w:eastAsia="ro-RO"/>
              </w:rPr>
              <w:t xml:space="preserve"> din alte </w:t>
            </w:r>
            <w:r w:rsidR="00E02CB6" w:rsidRPr="007C397F">
              <w:rPr>
                <w:rFonts w:ascii="Times New Roman" w:eastAsia="Times New Roman" w:hAnsi="Times New Roman" w:cs="Times New Roman"/>
                <w:i/>
                <w:iCs/>
                <w:color w:val="000000"/>
                <w:sz w:val="27"/>
                <w:szCs w:val="27"/>
                <w:lang w:val="ro-RO" w:eastAsia="ro-RO"/>
              </w:rPr>
              <w:t>opțiuni</w:t>
            </w:r>
            <w:r w:rsidRPr="007C397F">
              <w:rPr>
                <w:rFonts w:ascii="Times New Roman" w:eastAsia="Times New Roman" w:hAnsi="Times New Roman" w:cs="Times New Roman"/>
                <w:i/>
                <w:iCs/>
                <w:color w:val="000000"/>
                <w:sz w:val="27"/>
                <w:szCs w:val="27"/>
                <w:lang w:val="ro-RO" w:eastAsia="ro-RO"/>
              </w:rPr>
              <w:t xml:space="preserve"> </w:t>
            </w:r>
            <w:r w:rsidR="009F5E2E"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alte categorii de impact. Impacturile identificate prin acest tabel se descriu pe larg, cu argumentarea punctajului acordat, inclusiv prin date cuantificate, în compartimentul 4 din Formular, lit.b</w:t>
            </w:r>
            <w:r w:rsidRPr="007C397F">
              <w:rPr>
                <w:rFonts w:ascii="Times New Roman" w:eastAsia="Times New Roman" w:hAnsi="Times New Roman" w:cs="Times New Roman"/>
                <w:i/>
                <w:iCs/>
                <w:color w:val="000000"/>
                <w:sz w:val="27"/>
                <w:szCs w:val="27"/>
                <w:vertAlign w:val="superscript"/>
                <w:lang w:val="ro-RO" w:eastAsia="ro-RO"/>
              </w:rPr>
              <w:t>1</w:t>
            </w:r>
            <w:r w:rsidRPr="007C397F">
              <w:rPr>
                <w:rFonts w:ascii="Times New Roman" w:eastAsia="Times New Roman" w:hAnsi="Times New Roman" w:cs="Times New Roman"/>
                <w:i/>
                <w:iCs/>
                <w:color w:val="000000"/>
                <w:sz w:val="27"/>
                <w:szCs w:val="27"/>
                <w:lang w:val="ro-RO" w:eastAsia="ro-RO"/>
              </w:rPr>
              <w:t xml:space="preserve">) </w:t>
            </w:r>
            <w:proofErr w:type="spellStart"/>
            <w:r w:rsidRPr="007C397F">
              <w:rPr>
                <w:rFonts w:ascii="Times New Roman" w:eastAsia="Times New Roman" w:hAnsi="Times New Roman" w:cs="Times New Roman"/>
                <w:i/>
                <w:iCs/>
                <w:color w:val="000000"/>
                <w:sz w:val="27"/>
                <w:szCs w:val="27"/>
                <w:lang w:val="ro-RO" w:eastAsia="ro-RO"/>
              </w:rPr>
              <w:t>şi</w:t>
            </w:r>
            <w:proofErr w:type="spellEnd"/>
            <w:r w:rsidRPr="007C397F">
              <w:rPr>
                <w:rFonts w:ascii="Times New Roman" w:eastAsia="Times New Roman" w:hAnsi="Times New Roman" w:cs="Times New Roman"/>
                <w:i/>
                <w:iCs/>
                <w:color w:val="000000"/>
                <w:sz w:val="27"/>
                <w:szCs w:val="27"/>
                <w:lang w:val="ro-RO" w:eastAsia="ro-RO"/>
              </w:rPr>
              <w:t>, după caz, b</w:t>
            </w:r>
            <w:r w:rsidRPr="007C397F">
              <w:rPr>
                <w:rFonts w:ascii="Times New Roman" w:eastAsia="Times New Roman" w:hAnsi="Times New Roman" w:cs="Times New Roman"/>
                <w:i/>
                <w:iCs/>
                <w:color w:val="000000"/>
                <w:sz w:val="27"/>
                <w:szCs w:val="27"/>
                <w:vertAlign w:val="superscript"/>
                <w:lang w:val="ro-RO" w:eastAsia="ro-RO"/>
              </w:rPr>
              <w:t>2</w:t>
            </w:r>
            <w:r w:rsidRPr="007C397F">
              <w:rPr>
                <w:rFonts w:ascii="Times New Roman" w:eastAsia="Times New Roman" w:hAnsi="Times New Roman" w:cs="Times New Roman"/>
                <w:i/>
                <w:iCs/>
                <w:color w:val="000000"/>
                <w:sz w:val="27"/>
                <w:szCs w:val="27"/>
                <w:lang w:val="ro-RO" w:eastAsia="ro-RO"/>
              </w:rPr>
              <w:t xml:space="preserve">), privind analiza impacturilor </w:t>
            </w:r>
            <w:r w:rsidR="009F5E2E" w:rsidRPr="007C397F">
              <w:rPr>
                <w:rFonts w:ascii="Times New Roman" w:eastAsia="Times New Roman" w:hAnsi="Times New Roman" w:cs="Times New Roman"/>
                <w:i/>
                <w:iCs/>
                <w:color w:val="000000"/>
                <w:sz w:val="27"/>
                <w:szCs w:val="27"/>
                <w:lang w:val="ro-RO" w:eastAsia="ro-RO"/>
              </w:rPr>
              <w:t>opțiunilor</w:t>
            </w:r>
            <w:r w:rsidRPr="007C397F">
              <w:rPr>
                <w:rFonts w:ascii="Times New Roman" w:eastAsia="Times New Roman" w:hAnsi="Times New Roman" w:cs="Times New Roman"/>
                <w:i/>
                <w:iCs/>
                <w:color w:val="000000"/>
                <w:sz w:val="27"/>
                <w:szCs w:val="27"/>
                <w:lang w:val="ro-RO" w:eastAsia="ro-RO"/>
              </w:rPr>
              <w:t>.</w:t>
            </w:r>
          </w:p>
        </w:tc>
      </w:tr>
    </w:tbl>
    <w:p w14:paraId="118C5249" w14:textId="77777777" w:rsidR="00995684" w:rsidRPr="007C397F" w:rsidRDefault="00995684">
      <w:pPr>
        <w:rPr>
          <w:rFonts w:ascii="Times New Roman" w:hAnsi="Times New Roman" w:cs="Times New Roman"/>
          <w:lang w:val="ro-RO"/>
        </w:rPr>
      </w:pPr>
    </w:p>
    <w:p w14:paraId="4F3D7770" w14:textId="77777777" w:rsidR="00B96F3D" w:rsidRPr="007C397F" w:rsidRDefault="00B96F3D">
      <w:pPr>
        <w:rPr>
          <w:rFonts w:ascii="Times New Roman" w:hAnsi="Times New Roman" w:cs="Times New Roman"/>
          <w:lang w:val="ro-RO"/>
        </w:rPr>
      </w:pPr>
    </w:p>
    <w:sectPr w:rsidR="00B96F3D" w:rsidRPr="007C397F"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3" w15:restartNumberingAfterBreak="0">
    <w:nsid w:val="3C9A2257"/>
    <w:multiLevelType w:val="hybridMultilevel"/>
    <w:tmpl w:val="894243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0D60FEE"/>
    <w:multiLevelType w:val="hybridMultilevel"/>
    <w:tmpl w:val="5406B9D4"/>
    <w:lvl w:ilvl="0" w:tplc="91005794">
      <w:start w:val="5"/>
      <w:numFmt w:val="bullet"/>
      <w:lvlText w:val="-"/>
      <w:lvlJc w:val="left"/>
      <w:pPr>
        <w:ind w:left="422" w:hanging="360"/>
      </w:pPr>
      <w:rPr>
        <w:rFonts w:ascii="Georgia" w:eastAsia="Times New Roman" w:hAnsi="Georgia" w:cs="Times New Roman" w:hint="default"/>
      </w:rPr>
    </w:lvl>
    <w:lvl w:ilvl="1" w:tplc="04180003" w:tentative="1">
      <w:start w:val="1"/>
      <w:numFmt w:val="bullet"/>
      <w:lvlText w:val="o"/>
      <w:lvlJc w:val="left"/>
      <w:pPr>
        <w:ind w:left="1142" w:hanging="360"/>
      </w:pPr>
      <w:rPr>
        <w:rFonts w:ascii="Courier New" w:hAnsi="Courier New" w:cs="Courier New" w:hint="default"/>
      </w:rPr>
    </w:lvl>
    <w:lvl w:ilvl="2" w:tplc="04180005" w:tentative="1">
      <w:start w:val="1"/>
      <w:numFmt w:val="bullet"/>
      <w:lvlText w:val=""/>
      <w:lvlJc w:val="left"/>
      <w:pPr>
        <w:ind w:left="1862" w:hanging="360"/>
      </w:pPr>
      <w:rPr>
        <w:rFonts w:ascii="Wingdings" w:hAnsi="Wingdings" w:hint="default"/>
      </w:rPr>
    </w:lvl>
    <w:lvl w:ilvl="3" w:tplc="04180001" w:tentative="1">
      <w:start w:val="1"/>
      <w:numFmt w:val="bullet"/>
      <w:lvlText w:val=""/>
      <w:lvlJc w:val="left"/>
      <w:pPr>
        <w:ind w:left="2582" w:hanging="360"/>
      </w:pPr>
      <w:rPr>
        <w:rFonts w:ascii="Symbol" w:hAnsi="Symbol" w:hint="default"/>
      </w:rPr>
    </w:lvl>
    <w:lvl w:ilvl="4" w:tplc="04180003" w:tentative="1">
      <w:start w:val="1"/>
      <w:numFmt w:val="bullet"/>
      <w:lvlText w:val="o"/>
      <w:lvlJc w:val="left"/>
      <w:pPr>
        <w:ind w:left="3302" w:hanging="360"/>
      </w:pPr>
      <w:rPr>
        <w:rFonts w:ascii="Courier New" w:hAnsi="Courier New" w:cs="Courier New" w:hint="default"/>
      </w:rPr>
    </w:lvl>
    <w:lvl w:ilvl="5" w:tplc="04180005" w:tentative="1">
      <w:start w:val="1"/>
      <w:numFmt w:val="bullet"/>
      <w:lvlText w:val=""/>
      <w:lvlJc w:val="left"/>
      <w:pPr>
        <w:ind w:left="4022" w:hanging="360"/>
      </w:pPr>
      <w:rPr>
        <w:rFonts w:ascii="Wingdings" w:hAnsi="Wingdings" w:hint="default"/>
      </w:rPr>
    </w:lvl>
    <w:lvl w:ilvl="6" w:tplc="04180001" w:tentative="1">
      <w:start w:val="1"/>
      <w:numFmt w:val="bullet"/>
      <w:lvlText w:val=""/>
      <w:lvlJc w:val="left"/>
      <w:pPr>
        <w:ind w:left="4742" w:hanging="360"/>
      </w:pPr>
      <w:rPr>
        <w:rFonts w:ascii="Symbol" w:hAnsi="Symbol" w:hint="default"/>
      </w:rPr>
    </w:lvl>
    <w:lvl w:ilvl="7" w:tplc="04180003" w:tentative="1">
      <w:start w:val="1"/>
      <w:numFmt w:val="bullet"/>
      <w:lvlText w:val="o"/>
      <w:lvlJc w:val="left"/>
      <w:pPr>
        <w:ind w:left="5462" w:hanging="360"/>
      </w:pPr>
      <w:rPr>
        <w:rFonts w:ascii="Courier New" w:hAnsi="Courier New" w:cs="Courier New" w:hint="default"/>
      </w:rPr>
    </w:lvl>
    <w:lvl w:ilvl="8" w:tplc="04180005" w:tentative="1">
      <w:start w:val="1"/>
      <w:numFmt w:val="bullet"/>
      <w:lvlText w:val=""/>
      <w:lvlJc w:val="left"/>
      <w:pPr>
        <w:ind w:left="6182" w:hanging="360"/>
      </w:pPr>
      <w:rPr>
        <w:rFonts w:ascii="Wingdings" w:hAnsi="Wingdings" w:hint="default"/>
      </w:rPr>
    </w:lvl>
  </w:abstractNum>
  <w:abstractNum w:abstractNumId="5" w15:restartNumberingAfterBreak="0">
    <w:nsid w:val="453B2B58"/>
    <w:multiLevelType w:val="hybridMultilevel"/>
    <w:tmpl w:val="548CEA22"/>
    <w:lvl w:ilvl="0" w:tplc="7AE88DB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078E"/>
    <w:rsid w:val="00011263"/>
    <w:rsid w:val="00011988"/>
    <w:rsid w:val="000126A2"/>
    <w:rsid w:val="0002051F"/>
    <w:rsid w:val="00023806"/>
    <w:rsid w:val="00040591"/>
    <w:rsid w:val="0004100F"/>
    <w:rsid w:val="00054B8A"/>
    <w:rsid w:val="00063D4B"/>
    <w:rsid w:val="00064AFB"/>
    <w:rsid w:val="00067C33"/>
    <w:rsid w:val="000811D4"/>
    <w:rsid w:val="00086737"/>
    <w:rsid w:val="000A639C"/>
    <w:rsid w:val="000C3547"/>
    <w:rsid w:val="000D2C87"/>
    <w:rsid w:val="000D2D36"/>
    <w:rsid w:val="000D3713"/>
    <w:rsid w:val="000D51F8"/>
    <w:rsid w:val="000D529E"/>
    <w:rsid w:val="000E34A7"/>
    <w:rsid w:val="000F2968"/>
    <w:rsid w:val="000F3101"/>
    <w:rsid w:val="000F685A"/>
    <w:rsid w:val="000F711C"/>
    <w:rsid w:val="00114EAE"/>
    <w:rsid w:val="00115470"/>
    <w:rsid w:val="00116B76"/>
    <w:rsid w:val="00123FB8"/>
    <w:rsid w:val="0012672C"/>
    <w:rsid w:val="0012680C"/>
    <w:rsid w:val="0013512D"/>
    <w:rsid w:val="00136B9A"/>
    <w:rsid w:val="001520B6"/>
    <w:rsid w:val="00163426"/>
    <w:rsid w:val="00163546"/>
    <w:rsid w:val="00165493"/>
    <w:rsid w:val="0017573D"/>
    <w:rsid w:val="00177569"/>
    <w:rsid w:val="00181F98"/>
    <w:rsid w:val="0018270A"/>
    <w:rsid w:val="00185D0E"/>
    <w:rsid w:val="0019471B"/>
    <w:rsid w:val="001A08E7"/>
    <w:rsid w:val="001A4C3C"/>
    <w:rsid w:val="001B0189"/>
    <w:rsid w:val="001B6DB1"/>
    <w:rsid w:val="001C09C0"/>
    <w:rsid w:val="001E0200"/>
    <w:rsid w:val="001E4AB8"/>
    <w:rsid w:val="001E551C"/>
    <w:rsid w:val="001F0CAF"/>
    <w:rsid w:val="001F4B6E"/>
    <w:rsid w:val="001F6F15"/>
    <w:rsid w:val="00202EB7"/>
    <w:rsid w:val="00206557"/>
    <w:rsid w:val="00207B52"/>
    <w:rsid w:val="002103B4"/>
    <w:rsid w:val="00213C7D"/>
    <w:rsid w:val="00217208"/>
    <w:rsid w:val="00220B1F"/>
    <w:rsid w:val="0022249F"/>
    <w:rsid w:val="002277AF"/>
    <w:rsid w:val="00227F82"/>
    <w:rsid w:val="00231A54"/>
    <w:rsid w:val="00233462"/>
    <w:rsid w:val="0023650B"/>
    <w:rsid w:val="00237FC5"/>
    <w:rsid w:val="00247839"/>
    <w:rsid w:val="00250B4D"/>
    <w:rsid w:val="00252500"/>
    <w:rsid w:val="00253200"/>
    <w:rsid w:val="00253844"/>
    <w:rsid w:val="0026345A"/>
    <w:rsid w:val="002809E7"/>
    <w:rsid w:val="002A3E6D"/>
    <w:rsid w:val="002C0D49"/>
    <w:rsid w:val="002D0D14"/>
    <w:rsid w:val="002D713E"/>
    <w:rsid w:val="002F1A79"/>
    <w:rsid w:val="002F1E18"/>
    <w:rsid w:val="002F3CC6"/>
    <w:rsid w:val="002F47C5"/>
    <w:rsid w:val="002F72D3"/>
    <w:rsid w:val="00300C1C"/>
    <w:rsid w:val="003028ED"/>
    <w:rsid w:val="00323802"/>
    <w:rsid w:val="00327820"/>
    <w:rsid w:val="003336B0"/>
    <w:rsid w:val="00333B74"/>
    <w:rsid w:val="00334A01"/>
    <w:rsid w:val="00340800"/>
    <w:rsid w:val="00341336"/>
    <w:rsid w:val="00351CDA"/>
    <w:rsid w:val="00351E2A"/>
    <w:rsid w:val="003532D7"/>
    <w:rsid w:val="00355492"/>
    <w:rsid w:val="00356525"/>
    <w:rsid w:val="00361462"/>
    <w:rsid w:val="0038271D"/>
    <w:rsid w:val="00383A23"/>
    <w:rsid w:val="003A0E28"/>
    <w:rsid w:val="003B6005"/>
    <w:rsid w:val="003C470C"/>
    <w:rsid w:val="003D7621"/>
    <w:rsid w:val="003E09E9"/>
    <w:rsid w:val="003E527A"/>
    <w:rsid w:val="003E639A"/>
    <w:rsid w:val="003E76B2"/>
    <w:rsid w:val="00401D3F"/>
    <w:rsid w:val="00405B68"/>
    <w:rsid w:val="00406F3B"/>
    <w:rsid w:val="004070B7"/>
    <w:rsid w:val="00413FE8"/>
    <w:rsid w:val="004159FB"/>
    <w:rsid w:val="00430B68"/>
    <w:rsid w:val="0045295C"/>
    <w:rsid w:val="0045340C"/>
    <w:rsid w:val="00455060"/>
    <w:rsid w:val="00460A02"/>
    <w:rsid w:val="004632B1"/>
    <w:rsid w:val="004717F3"/>
    <w:rsid w:val="004775D8"/>
    <w:rsid w:val="00483956"/>
    <w:rsid w:val="00487FE3"/>
    <w:rsid w:val="004A057F"/>
    <w:rsid w:val="004B32CD"/>
    <w:rsid w:val="004B4093"/>
    <w:rsid w:val="004B6F60"/>
    <w:rsid w:val="004B7098"/>
    <w:rsid w:val="004D33ED"/>
    <w:rsid w:val="004D4EB6"/>
    <w:rsid w:val="004F3FB6"/>
    <w:rsid w:val="00504F41"/>
    <w:rsid w:val="005052AE"/>
    <w:rsid w:val="005135EB"/>
    <w:rsid w:val="005178A4"/>
    <w:rsid w:val="0052563D"/>
    <w:rsid w:val="0053728D"/>
    <w:rsid w:val="005474D9"/>
    <w:rsid w:val="005525E4"/>
    <w:rsid w:val="00561E5D"/>
    <w:rsid w:val="00571318"/>
    <w:rsid w:val="00572A81"/>
    <w:rsid w:val="00574FD5"/>
    <w:rsid w:val="005754A5"/>
    <w:rsid w:val="0059017C"/>
    <w:rsid w:val="0059022A"/>
    <w:rsid w:val="0059757E"/>
    <w:rsid w:val="005A1D66"/>
    <w:rsid w:val="005A3C9B"/>
    <w:rsid w:val="005B0934"/>
    <w:rsid w:val="005B09F2"/>
    <w:rsid w:val="005B2C19"/>
    <w:rsid w:val="005B332F"/>
    <w:rsid w:val="005B6675"/>
    <w:rsid w:val="005C0093"/>
    <w:rsid w:val="005C643E"/>
    <w:rsid w:val="005C7921"/>
    <w:rsid w:val="005C7E65"/>
    <w:rsid w:val="005D6E74"/>
    <w:rsid w:val="005E1F17"/>
    <w:rsid w:val="005E63D5"/>
    <w:rsid w:val="005F37E6"/>
    <w:rsid w:val="005F4528"/>
    <w:rsid w:val="00602121"/>
    <w:rsid w:val="006067C7"/>
    <w:rsid w:val="0061019C"/>
    <w:rsid w:val="00612A9A"/>
    <w:rsid w:val="00615AD1"/>
    <w:rsid w:val="006169D3"/>
    <w:rsid w:val="006241F8"/>
    <w:rsid w:val="00633214"/>
    <w:rsid w:val="00636FA8"/>
    <w:rsid w:val="00652D02"/>
    <w:rsid w:val="006630C4"/>
    <w:rsid w:val="0066535C"/>
    <w:rsid w:val="00680C8E"/>
    <w:rsid w:val="00695453"/>
    <w:rsid w:val="00697AF2"/>
    <w:rsid w:val="006A1016"/>
    <w:rsid w:val="006B34F6"/>
    <w:rsid w:val="006B797E"/>
    <w:rsid w:val="006C154D"/>
    <w:rsid w:val="006C210A"/>
    <w:rsid w:val="006C446B"/>
    <w:rsid w:val="006D36C6"/>
    <w:rsid w:val="006D374E"/>
    <w:rsid w:val="006D4606"/>
    <w:rsid w:val="006D6283"/>
    <w:rsid w:val="006E024D"/>
    <w:rsid w:val="006E722F"/>
    <w:rsid w:val="006F275A"/>
    <w:rsid w:val="007003EA"/>
    <w:rsid w:val="007054E7"/>
    <w:rsid w:val="00720EDA"/>
    <w:rsid w:val="00723D36"/>
    <w:rsid w:val="007255B4"/>
    <w:rsid w:val="00725E32"/>
    <w:rsid w:val="00730A85"/>
    <w:rsid w:val="00735128"/>
    <w:rsid w:val="00740122"/>
    <w:rsid w:val="00743063"/>
    <w:rsid w:val="00745A74"/>
    <w:rsid w:val="00761C94"/>
    <w:rsid w:val="00782E8F"/>
    <w:rsid w:val="00783ADC"/>
    <w:rsid w:val="00791CD4"/>
    <w:rsid w:val="00795A87"/>
    <w:rsid w:val="007B60CA"/>
    <w:rsid w:val="007C00E8"/>
    <w:rsid w:val="007C397F"/>
    <w:rsid w:val="007D3930"/>
    <w:rsid w:val="007D5B68"/>
    <w:rsid w:val="007F28C4"/>
    <w:rsid w:val="007F33F3"/>
    <w:rsid w:val="007F4214"/>
    <w:rsid w:val="007F4D34"/>
    <w:rsid w:val="007F6527"/>
    <w:rsid w:val="00802A48"/>
    <w:rsid w:val="008065B4"/>
    <w:rsid w:val="00811377"/>
    <w:rsid w:val="00813C6C"/>
    <w:rsid w:val="00813C83"/>
    <w:rsid w:val="008222F4"/>
    <w:rsid w:val="0082790C"/>
    <w:rsid w:val="00832456"/>
    <w:rsid w:val="008351A1"/>
    <w:rsid w:val="00835874"/>
    <w:rsid w:val="00841703"/>
    <w:rsid w:val="00850D22"/>
    <w:rsid w:val="00851463"/>
    <w:rsid w:val="0086501D"/>
    <w:rsid w:val="008668F1"/>
    <w:rsid w:val="00873739"/>
    <w:rsid w:val="0088768F"/>
    <w:rsid w:val="008916B2"/>
    <w:rsid w:val="008919C9"/>
    <w:rsid w:val="008A7EC8"/>
    <w:rsid w:val="008B4B7A"/>
    <w:rsid w:val="008C6A58"/>
    <w:rsid w:val="008D31A7"/>
    <w:rsid w:val="008E2F41"/>
    <w:rsid w:val="008E3595"/>
    <w:rsid w:val="008E6AF0"/>
    <w:rsid w:val="009018CF"/>
    <w:rsid w:val="009060C4"/>
    <w:rsid w:val="0090684E"/>
    <w:rsid w:val="00906C68"/>
    <w:rsid w:val="00921B5C"/>
    <w:rsid w:val="009224FD"/>
    <w:rsid w:val="009231C8"/>
    <w:rsid w:val="009276ED"/>
    <w:rsid w:val="00927790"/>
    <w:rsid w:val="0092787D"/>
    <w:rsid w:val="009327B0"/>
    <w:rsid w:val="00936D68"/>
    <w:rsid w:val="0094195D"/>
    <w:rsid w:val="00945786"/>
    <w:rsid w:val="00963617"/>
    <w:rsid w:val="009773BB"/>
    <w:rsid w:val="00980A2D"/>
    <w:rsid w:val="0098329F"/>
    <w:rsid w:val="00995684"/>
    <w:rsid w:val="009A2908"/>
    <w:rsid w:val="009C0305"/>
    <w:rsid w:val="009C3C2B"/>
    <w:rsid w:val="009C435A"/>
    <w:rsid w:val="009C7CCF"/>
    <w:rsid w:val="009D0631"/>
    <w:rsid w:val="009D6B11"/>
    <w:rsid w:val="009F2266"/>
    <w:rsid w:val="009F3E53"/>
    <w:rsid w:val="009F5E2E"/>
    <w:rsid w:val="00A01BA3"/>
    <w:rsid w:val="00A05116"/>
    <w:rsid w:val="00A0549D"/>
    <w:rsid w:val="00A42E35"/>
    <w:rsid w:val="00A45FD2"/>
    <w:rsid w:val="00A46AD9"/>
    <w:rsid w:val="00A61019"/>
    <w:rsid w:val="00A62756"/>
    <w:rsid w:val="00A70CB0"/>
    <w:rsid w:val="00A74885"/>
    <w:rsid w:val="00A91E8D"/>
    <w:rsid w:val="00A9508C"/>
    <w:rsid w:val="00AA068D"/>
    <w:rsid w:val="00AA0D23"/>
    <w:rsid w:val="00AA7040"/>
    <w:rsid w:val="00AB744E"/>
    <w:rsid w:val="00AC1B6E"/>
    <w:rsid w:val="00AC5740"/>
    <w:rsid w:val="00AC7816"/>
    <w:rsid w:val="00AD3C59"/>
    <w:rsid w:val="00AD5DEC"/>
    <w:rsid w:val="00AF1A1F"/>
    <w:rsid w:val="00AF4B16"/>
    <w:rsid w:val="00AF536C"/>
    <w:rsid w:val="00B04B90"/>
    <w:rsid w:val="00B1024A"/>
    <w:rsid w:val="00B11873"/>
    <w:rsid w:val="00B17EB1"/>
    <w:rsid w:val="00B30060"/>
    <w:rsid w:val="00B32B6E"/>
    <w:rsid w:val="00B426E5"/>
    <w:rsid w:val="00B4343A"/>
    <w:rsid w:val="00B50D2F"/>
    <w:rsid w:val="00B5371E"/>
    <w:rsid w:val="00B62B0F"/>
    <w:rsid w:val="00B7168B"/>
    <w:rsid w:val="00B75BC6"/>
    <w:rsid w:val="00B902D2"/>
    <w:rsid w:val="00B9302E"/>
    <w:rsid w:val="00B96574"/>
    <w:rsid w:val="00B96C75"/>
    <w:rsid w:val="00B96F3D"/>
    <w:rsid w:val="00BA066B"/>
    <w:rsid w:val="00BA5131"/>
    <w:rsid w:val="00BB7922"/>
    <w:rsid w:val="00BC5C8F"/>
    <w:rsid w:val="00BC6D8B"/>
    <w:rsid w:val="00BD3CB7"/>
    <w:rsid w:val="00BD574E"/>
    <w:rsid w:val="00BD69E7"/>
    <w:rsid w:val="00BD7C5A"/>
    <w:rsid w:val="00BE4F42"/>
    <w:rsid w:val="00BF10A7"/>
    <w:rsid w:val="00C1024F"/>
    <w:rsid w:val="00C14058"/>
    <w:rsid w:val="00C140F1"/>
    <w:rsid w:val="00C16EF8"/>
    <w:rsid w:val="00C25313"/>
    <w:rsid w:val="00C36E27"/>
    <w:rsid w:val="00C37480"/>
    <w:rsid w:val="00C405E5"/>
    <w:rsid w:val="00C57885"/>
    <w:rsid w:val="00C6248F"/>
    <w:rsid w:val="00C639D3"/>
    <w:rsid w:val="00C64079"/>
    <w:rsid w:val="00C81D70"/>
    <w:rsid w:val="00C824E2"/>
    <w:rsid w:val="00C85322"/>
    <w:rsid w:val="00C90046"/>
    <w:rsid w:val="00C91774"/>
    <w:rsid w:val="00C93EAD"/>
    <w:rsid w:val="00C9730F"/>
    <w:rsid w:val="00CA36A7"/>
    <w:rsid w:val="00CA4BBF"/>
    <w:rsid w:val="00CA68BA"/>
    <w:rsid w:val="00CB0527"/>
    <w:rsid w:val="00CB4D28"/>
    <w:rsid w:val="00CC052D"/>
    <w:rsid w:val="00CC4410"/>
    <w:rsid w:val="00CC5C52"/>
    <w:rsid w:val="00CD2F1F"/>
    <w:rsid w:val="00CE123E"/>
    <w:rsid w:val="00CE209B"/>
    <w:rsid w:val="00CE69E5"/>
    <w:rsid w:val="00D000C2"/>
    <w:rsid w:val="00D151CE"/>
    <w:rsid w:val="00D15D85"/>
    <w:rsid w:val="00D16932"/>
    <w:rsid w:val="00D17CFB"/>
    <w:rsid w:val="00D20BDA"/>
    <w:rsid w:val="00D245EE"/>
    <w:rsid w:val="00D33D98"/>
    <w:rsid w:val="00D518AF"/>
    <w:rsid w:val="00D5346A"/>
    <w:rsid w:val="00D667F3"/>
    <w:rsid w:val="00D8355F"/>
    <w:rsid w:val="00D8365F"/>
    <w:rsid w:val="00D83836"/>
    <w:rsid w:val="00D901BC"/>
    <w:rsid w:val="00DA1421"/>
    <w:rsid w:val="00DA47D4"/>
    <w:rsid w:val="00DB47AB"/>
    <w:rsid w:val="00DB550D"/>
    <w:rsid w:val="00DC6284"/>
    <w:rsid w:val="00DC6DA1"/>
    <w:rsid w:val="00DD3E2C"/>
    <w:rsid w:val="00DD524F"/>
    <w:rsid w:val="00DE118B"/>
    <w:rsid w:val="00DE1445"/>
    <w:rsid w:val="00DE3FFF"/>
    <w:rsid w:val="00DE4161"/>
    <w:rsid w:val="00DE45C8"/>
    <w:rsid w:val="00DE49E7"/>
    <w:rsid w:val="00DF5BA7"/>
    <w:rsid w:val="00E02CB6"/>
    <w:rsid w:val="00E03937"/>
    <w:rsid w:val="00E11030"/>
    <w:rsid w:val="00E112DB"/>
    <w:rsid w:val="00E13A97"/>
    <w:rsid w:val="00E14B44"/>
    <w:rsid w:val="00E16B20"/>
    <w:rsid w:val="00E23552"/>
    <w:rsid w:val="00E319D4"/>
    <w:rsid w:val="00E35F57"/>
    <w:rsid w:val="00E45BE6"/>
    <w:rsid w:val="00E52D3B"/>
    <w:rsid w:val="00E5375A"/>
    <w:rsid w:val="00E57DE3"/>
    <w:rsid w:val="00E631F8"/>
    <w:rsid w:val="00E871F4"/>
    <w:rsid w:val="00E93BE0"/>
    <w:rsid w:val="00E9582A"/>
    <w:rsid w:val="00E978A2"/>
    <w:rsid w:val="00EA4801"/>
    <w:rsid w:val="00EB0727"/>
    <w:rsid w:val="00EC070D"/>
    <w:rsid w:val="00EC429E"/>
    <w:rsid w:val="00EC68C4"/>
    <w:rsid w:val="00EE2BFF"/>
    <w:rsid w:val="00EE5BEC"/>
    <w:rsid w:val="00EF1790"/>
    <w:rsid w:val="00EF7C9D"/>
    <w:rsid w:val="00F01F5D"/>
    <w:rsid w:val="00F06017"/>
    <w:rsid w:val="00F23EA1"/>
    <w:rsid w:val="00F30435"/>
    <w:rsid w:val="00F322B5"/>
    <w:rsid w:val="00F329DE"/>
    <w:rsid w:val="00F60258"/>
    <w:rsid w:val="00F634E2"/>
    <w:rsid w:val="00F66E7E"/>
    <w:rsid w:val="00F71A52"/>
    <w:rsid w:val="00F8195B"/>
    <w:rsid w:val="00F822EF"/>
    <w:rsid w:val="00F83F67"/>
    <w:rsid w:val="00F84782"/>
    <w:rsid w:val="00F85116"/>
    <w:rsid w:val="00F90289"/>
    <w:rsid w:val="00F974A2"/>
    <w:rsid w:val="00FA40D2"/>
    <w:rsid w:val="00FA7FD0"/>
    <w:rsid w:val="00FB79F2"/>
    <w:rsid w:val="00FC5CC6"/>
    <w:rsid w:val="00FC7E68"/>
    <w:rsid w:val="00FD5D5C"/>
    <w:rsid w:val="00FE74F8"/>
    <w:rsid w:val="00FE77F0"/>
    <w:rsid w:val="00FF1CA2"/>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4B50"/>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B9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6D3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4">
    <w:name w:val="heading 4"/>
    <w:basedOn w:val="Normal"/>
    <w:next w:val="Normal"/>
    <w:link w:val="Titlu4Caracter"/>
    <w:uiPriority w:val="9"/>
    <w:unhideWhenUsed/>
    <w:qFormat/>
    <w:rsid w:val="00CA36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6D36C6"/>
    <w:rPr>
      <w:rFonts w:asciiTheme="majorHAnsi" w:eastAsiaTheme="majorEastAsia" w:hAnsiTheme="majorHAnsi" w:cstheme="majorBidi"/>
      <w:color w:val="2E74B5" w:themeColor="accent1" w:themeShade="BF"/>
      <w:sz w:val="26"/>
      <w:szCs w:val="26"/>
    </w:rPr>
  </w:style>
  <w:style w:type="character" w:customStyle="1" w:styleId="Titlu4Caracter">
    <w:name w:val="Titlu 4 Caracter"/>
    <w:basedOn w:val="Fontdeparagrafimplicit"/>
    <w:link w:val="Titlu4"/>
    <w:uiPriority w:val="9"/>
    <w:rsid w:val="00CA36A7"/>
    <w:rPr>
      <w:rFonts w:asciiTheme="majorHAnsi" w:eastAsiaTheme="majorEastAsia" w:hAnsiTheme="majorHAnsi" w:cstheme="majorBidi"/>
      <w:i/>
      <w:iCs/>
      <w:color w:val="2E74B5" w:themeColor="accent1" w:themeShade="BF"/>
    </w:rPr>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f">
    <w:name w:val="List Paragraph"/>
    <w:aliases w:val="Bullet Points,Liste Paragraf,Normal bullet 2,body 2,List Paragraph1"/>
    <w:basedOn w:val="Normal"/>
    <w:link w:val="ListparagrafCaracte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fCaracter">
    <w:name w:val="Listă paragraf Caracter"/>
    <w:aliases w:val="Bullet Points Caracter,Liste Paragraf Caracter,Normal bullet 2 Caracter,body 2 Caracter,List Paragraph1 Caracter"/>
    <w:link w:val="Listparagraf"/>
    <w:uiPriority w:val="1"/>
    <w:locked/>
    <w:rsid w:val="00F85116"/>
    <w:rPr>
      <w:rFonts w:ascii="Calibri" w:eastAsia="Calibri" w:hAnsi="Calibri" w:cs="Times New Roman"/>
      <w:lang w:val="ru-RU"/>
    </w:rPr>
  </w:style>
  <w:style w:type="character" w:customStyle="1" w:styleId="FontStyle20">
    <w:name w:val="Font Style20"/>
    <w:basedOn w:val="Fontdeparagrafimplicit"/>
    <w:uiPriority w:val="99"/>
    <w:rsid w:val="00F85116"/>
    <w:rPr>
      <w:rFonts w:ascii="Times New Roman" w:hAnsi="Times New Roman" w:cs="Times New Roman"/>
      <w:b/>
      <w:bCs/>
      <w:sz w:val="20"/>
      <w:szCs w:val="20"/>
    </w:rPr>
  </w:style>
  <w:style w:type="paragraph" w:styleId="Frspaiere">
    <w:name w:val="No Spacing"/>
    <w:link w:val="FrspaiereCaracter"/>
    <w:uiPriority w:val="1"/>
    <w:qFormat/>
    <w:rsid w:val="00795A87"/>
    <w:pPr>
      <w:spacing w:after="0" w:line="240" w:lineRule="auto"/>
    </w:pPr>
    <w:rPr>
      <w:lang w:val="ro-RO"/>
    </w:rPr>
  </w:style>
  <w:style w:type="character" w:customStyle="1" w:styleId="FrspaiereCaracter">
    <w:name w:val="Fără spațiere Caracter"/>
    <w:basedOn w:val="Fontdeparagrafimplicit"/>
    <w:link w:val="Frspaiere"/>
    <w:uiPriority w:val="1"/>
    <w:rsid w:val="00795A87"/>
    <w:rPr>
      <w:lang w:val="ro-RO"/>
    </w:rPr>
  </w:style>
  <w:style w:type="character" w:customStyle="1" w:styleId="2">
    <w:name w:val="Основной текст (2)"/>
    <w:basedOn w:val="Fontdeparagrafimplici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elgril">
    <w:name w:val="Table Grid"/>
    <w:basedOn w:val="TabelNormal"/>
    <w:uiPriority w:val="39"/>
    <w:rsid w:val="006F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238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ccentuat">
    <w:name w:val="Emphasis"/>
    <w:basedOn w:val="Fontdeparagrafimplicit"/>
    <w:uiPriority w:val="20"/>
    <w:qFormat/>
    <w:rsid w:val="0001078E"/>
    <w:rPr>
      <w:i/>
      <w:iCs/>
    </w:rPr>
  </w:style>
  <w:style w:type="character" w:styleId="Robust">
    <w:name w:val="Strong"/>
    <w:basedOn w:val="Fontdeparagrafimplicit"/>
    <w:uiPriority w:val="22"/>
    <w:qFormat/>
    <w:rsid w:val="00CA36A7"/>
    <w:rPr>
      <w:b/>
      <w:bCs/>
    </w:rPr>
  </w:style>
  <w:style w:type="character" w:styleId="Referincomentariu">
    <w:name w:val="annotation reference"/>
    <w:basedOn w:val="Fontdeparagrafimplicit"/>
    <w:uiPriority w:val="99"/>
    <w:semiHidden/>
    <w:unhideWhenUsed/>
    <w:rsid w:val="00AA7040"/>
    <w:rPr>
      <w:sz w:val="16"/>
      <w:szCs w:val="16"/>
    </w:rPr>
  </w:style>
  <w:style w:type="paragraph" w:styleId="Textcomentariu">
    <w:name w:val="annotation text"/>
    <w:basedOn w:val="Normal"/>
    <w:link w:val="TextcomentariuCaracter"/>
    <w:uiPriority w:val="99"/>
    <w:semiHidden/>
    <w:unhideWhenUsed/>
    <w:rsid w:val="00AA7040"/>
    <w:pPr>
      <w:spacing w:after="200" w:line="240" w:lineRule="auto"/>
    </w:pPr>
    <w:rPr>
      <w:rFonts w:eastAsiaTheme="minorEastAsia"/>
      <w:sz w:val="20"/>
      <w:szCs w:val="20"/>
      <w:lang w:val="ru-RU" w:eastAsia="ru-RU"/>
    </w:rPr>
  </w:style>
  <w:style w:type="character" w:customStyle="1" w:styleId="TextcomentariuCaracter">
    <w:name w:val="Text comentariu Caracter"/>
    <w:basedOn w:val="Fontdeparagrafimplicit"/>
    <w:link w:val="Textcomentariu"/>
    <w:uiPriority w:val="99"/>
    <w:semiHidden/>
    <w:rsid w:val="00AA7040"/>
    <w:rPr>
      <w:rFonts w:eastAsiaTheme="minorEastAsia"/>
      <w:sz w:val="20"/>
      <w:szCs w:val="20"/>
      <w:lang w:val="ru-RU" w:eastAsia="ru-RU"/>
    </w:rPr>
  </w:style>
  <w:style w:type="character" w:customStyle="1" w:styleId="Titlu1Caracter">
    <w:name w:val="Titlu 1 Caracter"/>
    <w:basedOn w:val="Fontdeparagrafimplicit"/>
    <w:link w:val="Titlu1"/>
    <w:uiPriority w:val="9"/>
    <w:rsid w:val="00B96C75"/>
    <w:rPr>
      <w:rFonts w:asciiTheme="majorHAnsi" w:eastAsiaTheme="majorEastAsia" w:hAnsiTheme="majorHAnsi" w:cstheme="majorBidi"/>
      <w:color w:val="2E74B5" w:themeColor="accent1" w:themeShade="BF"/>
      <w:sz w:val="32"/>
      <w:szCs w:val="32"/>
    </w:rPr>
  </w:style>
  <w:style w:type="paragraph" w:styleId="Revizuire">
    <w:name w:val="Revision"/>
    <w:hidden/>
    <w:uiPriority w:val="99"/>
    <w:semiHidden/>
    <w:rsid w:val="007B6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128">
      <w:bodyDiv w:val="1"/>
      <w:marLeft w:val="0"/>
      <w:marRight w:val="0"/>
      <w:marTop w:val="0"/>
      <w:marBottom w:val="0"/>
      <w:divBdr>
        <w:top w:val="none" w:sz="0" w:space="0" w:color="auto"/>
        <w:left w:val="none" w:sz="0" w:space="0" w:color="auto"/>
        <w:bottom w:val="none" w:sz="0" w:space="0" w:color="auto"/>
        <w:right w:val="none" w:sz="0" w:space="0" w:color="auto"/>
      </w:divBdr>
    </w:div>
    <w:div w:id="246379975">
      <w:bodyDiv w:val="1"/>
      <w:marLeft w:val="0"/>
      <w:marRight w:val="0"/>
      <w:marTop w:val="0"/>
      <w:marBottom w:val="0"/>
      <w:divBdr>
        <w:top w:val="none" w:sz="0" w:space="0" w:color="auto"/>
        <w:left w:val="none" w:sz="0" w:space="0" w:color="auto"/>
        <w:bottom w:val="none" w:sz="0" w:space="0" w:color="auto"/>
        <w:right w:val="none" w:sz="0" w:space="0" w:color="auto"/>
      </w:divBdr>
    </w:div>
    <w:div w:id="311062713">
      <w:bodyDiv w:val="1"/>
      <w:marLeft w:val="0"/>
      <w:marRight w:val="0"/>
      <w:marTop w:val="0"/>
      <w:marBottom w:val="0"/>
      <w:divBdr>
        <w:top w:val="none" w:sz="0" w:space="0" w:color="auto"/>
        <w:left w:val="none" w:sz="0" w:space="0" w:color="auto"/>
        <w:bottom w:val="none" w:sz="0" w:space="0" w:color="auto"/>
        <w:right w:val="none" w:sz="0" w:space="0" w:color="auto"/>
      </w:divBdr>
    </w:div>
    <w:div w:id="377897038">
      <w:bodyDiv w:val="1"/>
      <w:marLeft w:val="0"/>
      <w:marRight w:val="0"/>
      <w:marTop w:val="0"/>
      <w:marBottom w:val="0"/>
      <w:divBdr>
        <w:top w:val="none" w:sz="0" w:space="0" w:color="auto"/>
        <w:left w:val="none" w:sz="0" w:space="0" w:color="auto"/>
        <w:bottom w:val="none" w:sz="0" w:space="0" w:color="auto"/>
        <w:right w:val="none" w:sz="0" w:space="0" w:color="auto"/>
      </w:divBdr>
    </w:div>
    <w:div w:id="433719250">
      <w:bodyDiv w:val="1"/>
      <w:marLeft w:val="0"/>
      <w:marRight w:val="0"/>
      <w:marTop w:val="0"/>
      <w:marBottom w:val="0"/>
      <w:divBdr>
        <w:top w:val="none" w:sz="0" w:space="0" w:color="auto"/>
        <w:left w:val="none" w:sz="0" w:space="0" w:color="auto"/>
        <w:bottom w:val="none" w:sz="0" w:space="0" w:color="auto"/>
        <w:right w:val="none" w:sz="0" w:space="0" w:color="auto"/>
      </w:divBdr>
    </w:div>
    <w:div w:id="539590166">
      <w:bodyDiv w:val="1"/>
      <w:marLeft w:val="0"/>
      <w:marRight w:val="0"/>
      <w:marTop w:val="0"/>
      <w:marBottom w:val="0"/>
      <w:divBdr>
        <w:top w:val="none" w:sz="0" w:space="0" w:color="auto"/>
        <w:left w:val="none" w:sz="0" w:space="0" w:color="auto"/>
        <w:bottom w:val="none" w:sz="0" w:space="0" w:color="auto"/>
        <w:right w:val="none" w:sz="0" w:space="0" w:color="auto"/>
      </w:divBdr>
    </w:div>
    <w:div w:id="693658091">
      <w:bodyDiv w:val="1"/>
      <w:marLeft w:val="0"/>
      <w:marRight w:val="0"/>
      <w:marTop w:val="0"/>
      <w:marBottom w:val="0"/>
      <w:divBdr>
        <w:top w:val="none" w:sz="0" w:space="0" w:color="auto"/>
        <w:left w:val="none" w:sz="0" w:space="0" w:color="auto"/>
        <w:bottom w:val="none" w:sz="0" w:space="0" w:color="auto"/>
        <w:right w:val="none" w:sz="0" w:space="0" w:color="auto"/>
      </w:divBdr>
    </w:div>
    <w:div w:id="731467246">
      <w:bodyDiv w:val="1"/>
      <w:marLeft w:val="0"/>
      <w:marRight w:val="0"/>
      <w:marTop w:val="0"/>
      <w:marBottom w:val="0"/>
      <w:divBdr>
        <w:top w:val="none" w:sz="0" w:space="0" w:color="auto"/>
        <w:left w:val="none" w:sz="0" w:space="0" w:color="auto"/>
        <w:bottom w:val="none" w:sz="0" w:space="0" w:color="auto"/>
        <w:right w:val="none" w:sz="0" w:space="0" w:color="auto"/>
      </w:divBdr>
    </w:div>
    <w:div w:id="804129489">
      <w:bodyDiv w:val="1"/>
      <w:marLeft w:val="0"/>
      <w:marRight w:val="0"/>
      <w:marTop w:val="0"/>
      <w:marBottom w:val="0"/>
      <w:divBdr>
        <w:top w:val="none" w:sz="0" w:space="0" w:color="auto"/>
        <w:left w:val="none" w:sz="0" w:space="0" w:color="auto"/>
        <w:bottom w:val="none" w:sz="0" w:space="0" w:color="auto"/>
        <w:right w:val="none" w:sz="0" w:space="0" w:color="auto"/>
      </w:divBdr>
    </w:div>
    <w:div w:id="890968690">
      <w:bodyDiv w:val="1"/>
      <w:marLeft w:val="0"/>
      <w:marRight w:val="0"/>
      <w:marTop w:val="0"/>
      <w:marBottom w:val="0"/>
      <w:divBdr>
        <w:top w:val="none" w:sz="0" w:space="0" w:color="auto"/>
        <w:left w:val="none" w:sz="0" w:space="0" w:color="auto"/>
        <w:bottom w:val="none" w:sz="0" w:space="0" w:color="auto"/>
        <w:right w:val="none" w:sz="0" w:space="0" w:color="auto"/>
      </w:divBdr>
    </w:div>
    <w:div w:id="1064060930">
      <w:bodyDiv w:val="1"/>
      <w:marLeft w:val="0"/>
      <w:marRight w:val="0"/>
      <w:marTop w:val="0"/>
      <w:marBottom w:val="0"/>
      <w:divBdr>
        <w:top w:val="none" w:sz="0" w:space="0" w:color="auto"/>
        <w:left w:val="none" w:sz="0" w:space="0" w:color="auto"/>
        <w:bottom w:val="none" w:sz="0" w:space="0" w:color="auto"/>
        <w:right w:val="none" w:sz="0" w:space="0" w:color="auto"/>
      </w:divBdr>
    </w:div>
    <w:div w:id="1167137444">
      <w:bodyDiv w:val="1"/>
      <w:marLeft w:val="0"/>
      <w:marRight w:val="0"/>
      <w:marTop w:val="0"/>
      <w:marBottom w:val="0"/>
      <w:divBdr>
        <w:top w:val="none" w:sz="0" w:space="0" w:color="auto"/>
        <w:left w:val="none" w:sz="0" w:space="0" w:color="auto"/>
        <w:bottom w:val="none" w:sz="0" w:space="0" w:color="auto"/>
        <w:right w:val="none" w:sz="0" w:space="0" w:color="auto"/>
      </w:divBdr>
    </w:div>
    <w:div w:id="1259602308">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349212869">
      <w:bodyDiv w:val="1"/>
      <w:marLeft w:val="0"/>
      <w:marRight w:val="0"/>
      <w:marTop w:val="0"/>
      <w:marBottom w:val="0"/>
      <w:divBdr>
        <w:top w:val="none" w:sz="0" w:space="0" w:color="auto"/>
        <w:left w:val="none" w:sz="0" w:space="0" w:color="auto"/>
        <w:bottom w:val="none" w:sz="0" w:space="0" w:color="auto"/>
        <w:right w:val="none" w:sz="0" w:space="0" w:color="auto"/>
      </w:divBdr>
    </w:div>
    <w:div w:id="1425419822">
      <w:bodyDiv w:val="1"/>
      <w:marLeft w:val="0"/>
      <w:marRight w:val="0"/>
      <w:marTop w:val="0"/>
      <w:marBottom w:val="0"/>
      <w:divBdr>
        <w:top w:val="none" w:sz="0" w:space="0" w:color="auto"/>
        <w:left w:val="none" w:sz="0" w:space="0" w:color="auto"/>
        <w:bottom w:val="none" w:sz="0" w:space="0" w:color="auto"/>
        <w:right w:val="none" w:sz="0" w:space="0" w:color="auto"/>
      </w:divBdr>
    </w:div>
    <w:div w:id="1570115810">
      <w:bodyDiv w:val="1"/>
      <w:marLeft w:val="0"/>
      <w:marRight w:val="0"/>
      <w:marTop w:val="0"/>
      <w:marBottom w:val="0"/>
      <w:divBdr>
        <w:top w:val="none" w:sz="0" w:space="0" w:color="auto"/>
        <w:left w:val="none" w:sz="0" w:space="0" w:color="auto"/>
        <w:bottom w:val="none" w:sz="0" w:space="0" w:color="auto"/>
        <w:right w:val="none" w:sz="0" w:space="0" w:color="auto"/>
      </w:divBdr>
    </w:div>
    <w:div w:id="1747726205">
      <w:bodyDiv w:val="1"/>
      <w:marLeft w:val="0"/>
      <w:marRight w:val="0"/>
      <w:marTop w:val="0"/>
      <w:marBottom w:val="0"/>
      <w:divBdr>
        <w:top w:val="none" w:sz="0" w:space="0" w:color="auto"/>
        <w:left w:val="none" w:sz="0" w:space="0" w:color="auto"/>
        <w:bottom w:val="none" w:sz="0" w:space="0" w:color="auto"/>
        <w:right w:val="none" w:sz="0" w:space="0" w:color="auto"/>
      </w:divBdr>
    </w:div>
    <w:div w:id="1748191487">
      <w:bodyDiv w:val="1"/>
      <w:marLeft w:val="0"/>
      <w:marRight w:val="0"/>
      <w:marTop w:val="0"/>
      <w:marBottom w:val="0"/>
      <w:divBdr>
        <w:top w:val="none" w:sz="0" w:space="0" w:color="auto"/>
        <w:left w:val="none" w:sz="0" w:space="0" w:color="auto"/>
        <w:bottom w:val="none" w:sz="0" w:space="0" w:color="auto"/>
        <w:right w:val="none" w:sz="0" w:space="0" w:color="auto"/>
      </w:divBdr>
    </w:div>
    <w:div w:id="1778065916">
      <w:bodyDiv w:val="1"/>
      <w:marLeft w:val="0"/>
      <w:marRight w:val="0"/>
      <w:marTop w:val="0"/>
      <w:marBottom w:val="0"/>
      <w:divBdr>
        <w:top w:val="none" w:sz="0" w:space="0" w:color="auto"/>
        <w:left w:val="none" w:sz="0" w:space="0" w:color="auto"/>
        <w:bottom w:val="none" w:sz="0" w:space="0" w:color="auto"/>
        <w:right w:val="none" w:sz="0" w:space="0" w:color="auto"/>
      </w:divBdr>
    </w:div>
    <w:div w:id="1824198636">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 w:id="1876236913">
      <w:bodyDiv w:val="1"/>
      <w:marLeft w:val="0"/>
      <w:marRight w:val="0"/>
      <w:marTop w:val="0"/>
      <w:marBottom w:val="0"/>
      <w:divBdr>
        <w:top w:val="none" w:sz="0" w:space="0" w:color="auto"/>
        <w:left w:val="none" w:sz="0" w:space="0" w:color="auto"/>
        <w:bottom w:val="none" w:sz="0" w:space="0" w:color="auto"/>
        <w:right w:val="none" w:sz="0" w:space="0" w:color="auto"/>
      </w:divBdr>
    </w:div>
    <w:div w:id="1920826572">
      <w:bodyDiv w:val="1"/>
      <w:marLeft w:val="0"/>
      <w:marRight w:val="0"/>
      <w:marTop w:val="0"/>
      <w:marBottom w:val="0"/>
      <w:divBdr>
        <w:top w:val="none" w:sz="0" w:space="0" w:color="auto"/>
        <w:left w:val="none" w:sz="0" w:space="0" w:color="auto"/>
        <w:bottom w:val="none" w:sz="0" w:space="0" w:color="auto"/>
        <w:right w:val="none" w:sz="0" w:space="0" w:color="auto"/>
      </w:divBdr>
    </w:div>
    <w:div w:id="20109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particip.gov.md/ro/document/stages/ministerul-agriculturii-si-industriei-alimentare-prezinta-pentru-consultari-analiza-impactului-de-reglementare-la-proiectul-de-hotarare-a-guvernului-cu-privire-la-aprobarea-modificarilor-ce-se-opereaza-in-unele-hotarari-ale-guvernului/119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leahu@maia.gov.md" TargetMode="External"/><Relationship Id="rId11" Type="http://schemas.openxmlformats.org/officeDocument/2006/relationships/hyperlink" Target="https://particip.gov.md/ro/document/stages/ministerul-agriculturii-si-industriei-alimentare-anunta-despre-intentia-de-modificare-a-hotararilor-de-guvern-nr-7742007-reglementarii-tehnice-zahar-producerea-si-comercializarea-si-a-hotararii-nr-2912014-cu-privire-la-aprobarea-cerintelor-de-calitate-pentru-orez-si-crupe-de-orez/11467" TargetMode="Externa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a%20LEAHU\Desktop\Microsoft%20Excel%20Worksheet%20nou%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a%20LEAHU\Desktop\diagram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ctual\actual\legislatie\zahar_orez\diagrama%20(Salvat%20automa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actual\actual\legislatie\zahar_orez\diagrama%20(Salvat%20automa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cap="none" spc="0" normalizeH="0" baseline="0">
                <a:solidFill>
                  <a:srgbClr val="002060"/>
                </a:solidFill>
                <a:latin typeface="+mj-lt"/>
                <a:ea typeface="+mj-ea"/>
                <a:cs typeface="+mj-cs"/>
              </a:defRPr>
            </a:pPr>
            <a:r>
              <a:rPr lang="ro-RO" sz="1400" b="1">
                <a:solidFill>
                  <a:srgbClr val="002060"/>
                </a:solidFill>
                <a:latin typeface="Times New Roman" panose="02020603050405020304" pitchFamily="18" charset="0"/>
                <a:cs typeface="Times New Roman" panose="02020603050405020304" pitchFamily="18" charset="0"/>
              </a:rPr>
              <a:t>Producerea anumitor tipuri de zahar în perioada 2019-2022</a:t>
            </a:r>
          </a:p>
        </c:rich>
      </c:tx>
      <c:layout>
        <c:manualLayout>
          <c:xMode val="edge"/>
          <c:yMode val="edge"/>
          <c:x val="0.14821381198317951"/>
          <c:y val="5.5555555555555552E-2"/>
        </c:manualLayout>
      </c:layout>
      <c:overlay val="0"/>
      <c:spPr>
        <a:noFill/>
        <a:ln>
          <a:noFill/>
        </a:ln>
        <a:effectLst/>
      </c:spPr>
      <c:txPr>
        <a:bodyPr rot="0" spcFirstLastPara="1" vertOverflow="ellipsis" vert="horz" wrap="square" anchor="ctr" anchorCtr="1"/>
        <a:lstStyle/>
        <a:p>
          <a:pPr>
            <a:defRPr sz="2000" b="1" i="0" u="none" strike="noStrike" kern="1200" cap="none" spc="0" normalizeH="0" baseline="0">
              <a:solidFill>
                <a:srgbClr val="002060"/>
              </a:solidFill>
              <a:latin typeface="+mj-lt"/>
              <a:ea typeface="+mj-ea"/>
              <a:cs typeface="+mj-cs"/>
            </a:defRPr>
          </a:pPr>
          <a:endParaRPr lang="ro-R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Foaie2!$A$4</c:f>
              <c:strCache>
                <c:ptCount val="1"/>
                <c:pt idx="0">
                  <c:v>Zahăr tos, mii tone</c:v>
                </c:pt>
              </c:strCache>
            </c:strRef>
          </c:tx>
          <c:spPr>
            <a:solidFill>
              <a:schemeClr val="accent5">
                <a:lumMod val="60000"/>
                <a:lumOff val="40000"/>
              </a:schemeClr>
            </a:solidFill>
            <a:ln>
              <a:noFill/>
            </a:ln>
            <a:effectLst/>
            <a:sp3d/>
          </c:spPr>
          <c:invertIfNegative val="0"/>
          <c:cat>
            <c:numRef>
              <c:f>Foaie2!$B$3:$E$3</c:f>
              <c:numCache>
                <c:formatCode>General</c:formatCode>
                <c:ptCount val="4"/>
                <c:pt idx="0">
                  <c:v>2019</c:v>
                </c:pt>
                <c:pt idx="1">
                  <c:v>2020</c:v>
                </c:pt>
                <c:pt idx="2">
                  <c:v>2021</c:v>
                </c:pt>
                <c:pt idx="3">
                  <c:v>2022</c:v>
                </c:pt>
              </c:numCache>
            </c:numRef>
          </c:cat>
          <c:val>
            <c:numRef>
              <c:f>Foaie2!$B$4:$E$4</c:f>
              <c:numCache>
                <c:formatCode>0.00</c:formatCode>
                <c:ptCount val="4"/>
                <c:pt idx="0">
                  <c:v>86.9</c:v>
                </c:pt>
                <c:pt idx="1">
                  <c:v>50.5</c:v>
                </c:pt>
                <c:pt idx="2">
                  <c:v>102.5</c:v>
                </c:pt>
                <c:pt idx="3">
                  <c:v>74</c:v>
                </c:pt>
              </c:numCache>
            </c:numRef>
          </c:val>
        </c:ser>
        <c:ser>
          <c:idx val="1"/>
          <c:order val="1"/>
          <c:tx>
            <c:strRef>
              <c:f>Foaie2!$A$5</c:f>
              <c:strCache>
                <c:ptCount val="1"/>
                <c:pt idx="0">
                  <c:v>Maltoza pura din punct de vedere chimic; miere artificiala - mii tone</c:v>
                </c:pt>
              </c:strCache>
            </c:strRef>
          </c:tx>
          <c:spPr>
            <a:solidFill>
              <a:schemeClr val="accent2"/>
            </a:solidFill>
            <a:ln>
              <a:noFill/>
            </a:ln>
            <a:effectLst/>
            <a:sp3d/>
          </c:spPr>
          <c:invertIfNegative val="0"/>
          <c:cat>
            <c:numRef>
              <c:f>Foaie2!$B$3:$E$3</c:f>
              <c:numCache>
                <c:formatCode>General</c:formatCode>
                <c:ptCount val="4"/>
                <c:pt idx="0">
                  <c:v>2019</c:v>
                </c:pt>
                <c:pt idx="1">
                  <c:v>2020</c:v>
                </c:pt>
                <c:pt idx="2">
                  <c:v>2021</c:v>
                </c:pt>
                <c:pt idx="3">
                  <c:v>2022</c:v>
                </c:pt>
              </c:numCache>
            </c:numRef>
          </c:cat>
          <c:val>
            <c:numRef>
              <c:f>Foaie2!$B$5:$E$5</c:f>
              <c:numCache>
                <c:formatCode>0.00</c:formatCode>
                <c:ptCount val="4"/>
                <c:pt idx="0">
                  <c:v>0.17893500000000001</c:v>
                </c:pt>
                <c:pt idx="1">
                  <c:v>0.1648482</c:v>
                </c:pt>
                <c:pt idx="2">
                  <c:v>0.14517150000000001</c:v>
                </c:pt>
                <c:pt idx="3">
                  <c:v>8.3141599999999996E-2</c:v>
                </c:pt>
              </c:numCache>
            </c:numRef>
          </c:val>
        </c:ser>
        <c:dLbls>
          <c:showLegendKey val="0"/>
          <c:showVal val="0"/>
          <c:showCatName val="0"/>
          <c:showSerName val="0"/>
          <c:showPercent val="0"/>
          <c:showBubbleSize val="0"/>
        </c:dLbls>
        <c:gapWidth val="150"/>
        <c:shape val="box"/>
        <c:axId val="-1644780912"/>
        <c:axId val="-1644787984"/>
        <c:axId val="0"/>
      </c:bar3DChart>
      <c:catAx>
        <c:axId val="-1644780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o-RO"/>
          </a:p>
        </c:txPr>
        <c:crossAx val="-1644787984"/>
        <c:crosses val="autoZero"/>
        <c:auto val="1"/>
        <c:lblAlgn val="ctr"/>
        <c:lblOffset val="100"/>
        <c:noMultiLvlLbl val="0"/>
      </c:catAx>
      <c:valAx>
        <c:axId val="-1644787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cantitate</a:t>
                </a:r>
                <a:r>
                  <a:rPr lang="ro-RO"/>
                  <a:t>, mii tone</a:t>
                </a:r>
                <a:endParaRPr lang="en-US"/>
              </a:p>
            </c:rich>
          </c:tx>
          <c:layout>
            <c:manualLayout>
              <c:xMode val="edge"/>
              <c:yMode val="edge"/>
              <c:x val="0.10014741907261593"/>
              <c:y val="0.2912037037037037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ro-RO"/>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64478091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cap="none" spc="0" normalizeH="0" baseline="0">
                <a:solidFill>
                  <a:schemeClr val="tx1">
                    <a:lumMod val="65000"/>
                    <a:lumOff val="35000"/>
                  </a:schemeClr>
                </a:solidFill>
                <a:latin typeface="+mj-lt"/>
                <a:ea typeface="+mj-ea"/>
                <a:cs typeface="+mj-cs"/>
              </a:defRPr>
            </a:pPr>
            <a:r>
              <a:rPr lang="ro-RO" sz="1300" b="1">
                <a:solidFill>
                  <a:srgbClr val="002060"/>
                </a:solidFill>
              </a:rPr>
              <a:t>Importul și Exportul de zahar din trestie sau din sfeclă și zaharoză chimic pură, în stare solidă în perioada 2020-2022</a:t>
            </a:r>
          </a:p>
        </c:rich>
      </c:tx>
      <c:layout>
        <c:manualLayout>
          <c:xMode val="edge"/>
          <c:yMode val="edge"/>
          <c:x val="0.10000535531676699"/>
          <c:y val="2.6092628832354858E-2"/>
        </c:manualLayout>
      </c:layout>
      <c:overlay val="0"/>
      <c:spPr>
        <a:noFill/>
        <a:ln>
          <a:noFill/>
        </a:ln>
        <a:effectLst/>
      </c:spPr>
      <c:txPr>
        <a:bodyPr rot="0" spcFirstLastPara="1" vertOverflow="ellipsis" vert="horz" wrap="square" anchor="ctr" anchorCtr="1"/>
        <a:lstStyle/>
        <a:p>
          <a:pPr>
            <a:defRPr sz="2000" b="1" i="0" u="none" strike="noStrike" kern="1200" cap="none" spc="0" normalizeH="0" baseline="0">
              <a:solidFill>
                <a:schemeClr val="tx1">
                  <a:lumMod val="65000"/>
                  <a:lumOff val="35000"/>
                </a:schemeClr>
              </a:solidFill>
              <a:latin typeface="+mj-lt"/>
              <a:ea typeface="+mj-ea"/>
              <a:cs typeface="+mj-cs"/>
            </a:defRPr>
          </a:pPr>
          <a:endParaRPr lang="ro-RO"/>
        </a:p>
      </c:txPr>
    </c:title>
    <c:autoTitleDeleted val="0"/>
    <c:plotArea>
      <c:layout>
        <c:manualLayout>
          <c:layoutTarget val="inner"/>
          <c:xMode val="edge"/>
          <c:yMode val="edge"/>
          <c:x val="2.3514322359982898E-2"/>
          <c:y val="0.28477820222967176"/>
          <c:w val="0.80587639758891738"/>
          <c:h val="0.5630084977001637"/>
        </c:manualLayout>
      </c:layout>
      <c:barChart>
        <c:barDir val="col"/>
        <c:grouping val="clustered"/>
        <c:varyColors val="0"/>
        <c:ser>
          <c:idx val="2"/>
          <c:order val="2"/>
          <c:tx>
            <c:strRef>
              <c:f>'Foaie1 (3)'!$A$7:$B$7</c:f>
              <c:strCache>
                <c:ptCount val="2"/>
                <c:pt idx="0">
                  <c:v>Tarile CSI</c:v>
                </c:pt>
                <c:pt idx="1">
                  <c:v>Tone</c:v>
                </c:pt>
              </c:strCache>
            </c:strRef>
          </c:tx>
          <c:spPr>
            <a:solidFill>
              <a:schemeClr val="accent4"/>
            </a:solidFill>
            <a:ln>
              <a:noFill/>
            </a:ln>
            <a:effectLst/>
          </c:spPr>
          <c:invertIfNegative val="0"/>
          <c:dLbls>
            <c:dLbl>
              <c:idx val="0"/>
              <c:layout>
                <c:manualLayout>
                  <c:x val="-1.511389398682934E-2"/>
                  <c:y val="3.300330033003300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238991021804229E-2"/>
                  <c:y val="2.062706270627062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535852145654495E-2"/>
                  <c:y val="7.169549011852954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1376656690893546E-3"/>
                  <c:y val="1.6501650165016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'Foaie1 (3)'!$C$2:$H$3</c:f>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f>'Foaie1 (3)'!$C$7:$H$7</c:f>
              <c:numCache>
                <c:formatCode>General</c:formatCode>
                <c:ptCount val="6"/>
                <c:pt idx="0" formatCode="0.0">
                  <c:v>1401.6710600000001</c:v>
                </c:pt>
                <c:pt idx="2" formatCode="0.0">
                  <c:v>355.58034000000004</c:v>
                </c:pt>
                <c:pt idx="4" formatCode="0.0">
                  <c:v>4194.93372</c:v>
                </c:pt>
                <c:pt idx="5" formatCode="#,##0.00">
                  <c:v>0.28399999999999997</c:v>
                </c:pt>
              </c:numCache>
            </c:numRef>
          </c:val>
        </c:ser>
        <c:ser>
          <c:idx val="3"/>
          <c:order val="3"/>
          <c:tx>
            <c:strRef>
              <c:f>'Foaie1 (3)'!$A$8:$B$8</c:f>
              <c:strCache>
                <c:ptCount val="2"/>
                <c:pt idx="0">
                  <c:v>Tarile Uniunii Europene</c:v>
                </c:pt>
                <c:pt idx="1">
                  <c:v>Tone</c:v>
                </c:pt>
              </c:strCache>
            </c:strRef>
          </c:tx>
          <c:spPr>
            <a:solidFill>
              <a:schemeClr val="accent6">
                <a:lumMod val="60000"/>
              </a:schemeClr>
            </a:solidFill>
            <a:ln>
              <a:noFill/>
            </a:ln>
            <a:effectLst/>
          </c:spPr>
          <c:invertIfNegative val="0"/>
          <c:dLbls>
            <c:dLbl>
              <c:idx val="0"/>
              <c:layout>
                <c:manualLayout>
                  <c:x val="4.1023426535679586E-2"/>
                  <c:y val="0.10002174385736029"/>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9659937385296303E-2"/>
                  <c:y val="8.262665796912371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8842877556207453E-2"/>
                  <c:y val="0.10380551746100231"/>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9659937385296338E-2"/>
                  <c:y val="0.10871928680147858"/>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2449827907320718E-3"/>
                  <c:y val="2.47523854038793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0528195742778184E-2"/>
                  <c:y val="8.362516566617279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'Foaie1 (3)'!$C$2:$H$3</c:f>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f>'Foaie1 (3)'!$C$8:$H$8</c:f>
              <c:numCache>
                <c:formatCode>#,##0.00</c:formatCode>
                <c:ptCount val="6"/>
                <c:pt idx="0" formatCode="0.0">
                  <c:v>10630.356460000001</c:v>
                </c:pt>
                <c:pt idx="1">
                  <c:v>8479.7479000000003</c:v>
                </c:pt>
                <c:pt idx="2" formatCode="0.0">
                  <c:v>7122.3815400000003</c:v>
                </c:pt>
                <c:pt idx="3">
                  <c:v>19997.526999999998</c:v>
                </c:pt>
                <c:pt idx="4" formatCode="0.0">
                  <c:v>3375.98713</c:v>
                </c:pt>
                <c:pt idx="5">
                  <c:v>6249.0821999999998</c:v>
                </c:pt>
              </c:numCache>
            </c:numRef>
          </c:val>
        </c:ser>
        <c:ser>
          <c:idx val="4"/>
          <c:order val="4"/>
          <c:tx>
            <c:strRef>
              <c:f>'Foaie1 (3)'!$A$9:$B$9</c:f>
              <c:strCache>
                <c:ptCount val="2"/>
                <c:pt idx="0">
                  <c:v>Celelalte tari ale lumii</c:v>
                </c:pt>
                <c:pt idx="1">
                  <c:v>Tone</c:v>
                </c:pt>
              </c:strCache>
            </c:strRef>
          </c:tx>
          <c:spPr>
            <a:solidFill>
              <a:schemeClr val="accent5">
                <a:lumMod val="60000"/>
              </a:schemeClr>
            </a:solidFill>
            <a:ln>
              <a:noFill/>
            </a:ln>
            <a:effectLst/>
          </c:spPr>
          <c:invertIfNegative val="0"/>
          <c:dLbls>
            <c:dLbl>
              <c:idx val="0"/>
              <c:layout>
                <c:manualLayout>
                  <c:x val="4.5341681960487962E-2"/>
                  <c:y val="5.218525766470971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273021699233511E-2"/>
                  <c:y val="8.697542944118286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615647712697732E-2"/>
                  <c:y val="2.475247524752475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5113893986829321E-2"/>
                  <c:y val="4.3487714720589835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60250713829723E-2"/>
                  <c:y val="1.694822393776120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6994035197181914E-2"/>
                  <c:y val="1.485148514851485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'Foaie1 (3)'!$C$2:$H$3</c:f>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f>'Foaie1 (3)'!$C$9:$H$9</c:f>
              <c:numCache>
                <c:formatCode>#,##0.00</c:formatCode>
                <c:ptCount val="6"/>
                <c:pt idx="0" formatCode="0.0">
                  <c:v>2236.4374400000002</c:v>
                </c:pt>
                <c:pt idx="1">
                  <c:v>9</c:v>
                </c:pt>
                <c:pt idx="2" formatCode="0.0">
                  <c:v>71.530450000000002</c:v>
                </c:pt>
                <c:pt idx="3">
                  <c:v>0.25387999999999999</c:v>
                </c:pt>
                <c:pt idx="4" formatCode="0.0">
                  <c:v>41.327849999999998</c:v>
                </c:pt>
                <c:pt idx="5">
                  <c:v>0.70448</c:v>
                </c:pt>
              </c:numCache>
            </c:numRef>
          </c:val>
        </c:ser>
        <c:dLbls>
          <c:showLegendKey val="0"/>
          <c:showVal val="1"/>
          <c:showCatName val="0"/>
          <c:showSerName val="0"/>
          <c:showPercent val="0"/>
          <c:showBubbleSize val="0"/>
        </c:dLbls>
        <c:gapWidth val="269"/>
        <c:axId val="-1644779824"/>
        <c:axId val="-1644789616"/>
        <c:extLst>
          <c:ext xmlns:c15="http://schemas.microsoft.com/office/drawing/2012/chart" uri="{02D57815-91ED-43cb-92C2-25804820EDAC}">
            <c15:filteredBarSeries>
              <c15:ser>
                <c:idx val="0"/>
                <c:order val="0"/>
                <c:tx>
                  <c:strRef>
                    <c:extLst>
                      <c:ext uri="{02D57815-91ED-43cb-92C2-25804820EDAC}">
                        <c15:formulaRef>
                          <c15:sqref>'Foaie1 (3)'!$A$4:$B$4</c15:sqref>
                        </c15:formulaRef>
                      </c:ext>
                    </c:extLst>
                    <c:strCache>
                      <c:ptCount val="2"/>
                      <c:pt idx="0">
                        <c:v>Zahar din trestie sau din sfeclă și zaharoză chimic pura, în stare solida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multiLvlStrRef>
                    <c:extLst>
                      <c:ext uri="{02D57815-91ED-43cb-92C2-25804820EDAC}">
                        <c15:formulaRef>
                          <c15:sqref>'Foaie1 (3)'!$C$2:$H$3</c15:sqref>
                        </c15:formulaRef>
                      </c:ext>
                    </c:extLst>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extLst>
                      <c:ext uri="{02D57815-91ED-43cb-92C2-25804820EDAC}">
                        <c15:formulaRef>
                          <c15:sqref>'Foaie1 (3)'!$C$4:$H$4</c15:sqref>
                        </c15:formulaRef>
                      </c:ext>
                    </c:extLst>
                    <c:numCache>
                      <c:formatCode>General</c:formatCode>
                      <c:ptCount val="6"/>
                    </c:numCache>
                  </c:numRef>
                </c:val>
              </c15:ser>
            </c15:filteredBarSeries>
          </c:ext>
        </c:extLst>
      </c:barChart>
      <c:lineChart>
        <c:grouping val="stacked"/>
        <c:varyColors val="0"/>
        <c:ser>
          <c:idx val="1"/>
          <c:order val="1"/>
          <c:tx>
            <c:strRef>
              <c:f>'Foaie1 (3)'!$A$5:$B$5</c:f>
              <c:strCache>
                <c:ptCount val="2"/>
                <c:pt idx="0">
                  <c:v>import</c:v>
                </c:pt>
              </c:strCache>
            </c:strRef>
          </c:tx>
          <c:spPr>
            <a:ln w="38100" cap="rnd">
              <a:solidFill>
                <a:schemeClr val="accent5"/>
              </a:solidFill>
              <a:round/>
            </a:ln>
            <a:effectLst/>
          </c:spPr>
          <c:marker>
            <c:symbol val="circle"/>
            <c:size val="8"/>
            <c:spPr>
              <a:solidFill>
                <a:schemeClr val="accent5"/>
              </a:solidFill>
              <a:ln>
                <a:noFill/>
              </a:ln>
              <a:effectLst/>
            </c:spPr>
          </c:marker>
          <c:dLbls>
            <c:dLbl>
              <c:idx val="0"/>
              <c:layout>
                <c:manualLayout>
                  <c:x val="3.8477982043608402E-2"/>
                  <c:y val="-3.3003300330033077E-2"/>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3.6340316374519024E-2"/>
                  <c:y val="-2.4752475247524754E-2"/>
                </c:manualLayout>
              </c:layout>
              <c:showLegendKey val="0"/>
              <c:showVal val="1"/>
              <c:showCatName val="0"/>
              <c:showSerName val="0"/>
              <c:showPercent val="0"/>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2.1376656690893545E-2"/>
                  <c:y val="-2.4752475247524827E-2"/>
                </c:manualLayout>
              </c:layout>
              <c:showLegendKey val="0"/>
              <c:showVal val="1"/>
              <c:showCatName val="0"/>
              <c:showSerName val="0"/>
              <c:showPercent val="0"/>
              <c:showBubbleSize val="0"/>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'Foaie1 (3)'!$C$2:$H$3</c:f>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f>'Foaie1 (3)'!$C$5:$H$5</c:f>
              <c:numCache>
                <c:formatCode>0.0</c:formatCode>
                <c:ptCount val="6"/>
                <c:pt idx="0">
                  <c:v>14268.464960000001</c:v>
                </c:pt>
                <c:pt idx="1">
                  <c:v>14268.464960000001</c:v>
                </c:pt>
                <c:pt idx="2">
                  <c:v>7549.49233</c:v>
                </c:pt>
                <c:pt idx="3">
                  <c:v>7549.49233</c:v>
                </c:pt>
                <c:pt idx="4">
                  <c:v>7612.2487000000001</c:v>
                </c:pt>
                <c:pt idx="5">
                  <c:v>7612.2487000000001</c:v>
                </c:pt>
              </c:numCache>
            </c:numRef>
          </c:val>
          <c:smooth val="0"/>
        </c:ser>
        <c:ser>
          <c:idx val="5"/>
          <c:order val="5"/>
          <c:tx>
            <c:strRef>
              <c:f>'Foaie1 (3)'!$A$6</c:f>
              <c:strCache>
                <c:ptCount val="1"/>
                <c:pt idx="0">
                  <c:v>export</c:v>
                </c:pt>
              </c:strCache>
            </c:strRef>
          </c:tx>
          <c:spPr>
            <a:ln w="38100" cap="rnd">
              <a:solidFill>
                <a:schemeClr val="accent4">
                  <a:lumMod val="60000"/>
                </a:schemeClr>
              </a:solidFill>
              <a:round/>
            </a:ln>
            <a:effectLst/>
          </c:spPr>
          <c:marker>
            <c:symbol val="circle"/>
            <c:size val="8"/>
            <c:spPr>
              <a:solidFill>
                <a:schemeClr val="accent4">
                  <a:lumMod val="60000"/>
                </a:schemeClr>
              </a:solidFill>
              <a:ln>
                <a:noFill/>
              </a:ln>
              <a:effectLst/>
            </c:spPr>
          </c:marker>
          <c:dLbls>
            <c:dLbl>
              <c:idx val="0"/>
              <c:layout>
                <c:manualLayout>
                  <c:x val="2.7602145071754871E-2"/>
                  <c:y val="-3.383422987968096E-2"/>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2.1376656690893545E-2"/>
                  <c:y val="-3.3003300330033E-2"/>
                </c:manualLayout>
              </c:layout>
              <c:showLegendKey val="0"/>
              <c:showVal val="1"/>
              <c:showCatName val="0"/>
              <c:showSerName val="0"/>
              <c:showPercent val="0"/>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3.8477982043608222E-2"/>
                  <c:y val="-3.3003300330033077E-2"/>
                </c:manualLayout>
              </c:layout>
              <c:showLegendKey val="0"/>
              <c:showVal val="1"/>
              <c:showCatName val="0"/>
              <c:showSerName val="0"/>
              <c:showPercent val="0"/>
              <c:showBubbleSize val="0"/>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'Foaie1 (3)'!$C$6:$H$6</c:f>
              <c:numCache>
                <c:formatCode>#,##0.00</c:formatCode>
                <c:ptCount val="6"/>
                <c:pt idx="0">
                  <c:v>8488.7479000000003</c:v>
                </c:pt>
                <c:pt idx="1">
                  <c:v>8488.7479000000003</c:v>
                </c:pt>
                <c:pt idx="2">
                  <c:v>19997.780879999998</c:v>
                </c:pt>
                <c:pt idx="3">
                  <c:v>19997.780879999998</c:v>
                </c:pt>
                <c:pt idx="4">
                  <c:v>6250.0706799999998</c:v>
                </c:pt>
                <c:pt idx="5">
                  <c:v>6250.0706799999998</c:v>
                </c:pt>
              </c:numCache>
            </c:numRef>
          </c:val>
          <c:smooth val="0"/>
        </c:ser>
        <c:dLbls>
          <c:showLegendKey val="0"/>
          <c:showVal val="1"/>
          <c:showCatName val="0"/>
          <c:showSerName val="0"/>
          <c:showPercent val="0"/>
          <c:showBubbleSize val="0"/>
        </c:dLbls>
        <c:marker val="1"/>
        <c:smooth val="0"/>
        <c:axId val="-1644786896"/>
        <c:axId val="-1644776016"/>
      </c:lineChart>
      <c:catAx>
        <c:axId val="-16447798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o-RO"/>
          </a:p>
        </c:txPr>
        <c:crossAx val="-1644789616"/>
        <c:crosses val="autoZero"/>
        <c:auto val="1"/>
        <c:lblAlgn val="ctr"/>
        <c:lblOffset val="100"/>
        <c:noMultiLvlLbl val="0"/>
      </c:catAx>
      <c:valAx>
        <c:axId val="-16447896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644779824"/>
        <c:crosses val="autoZero"/>
        <c:crossBetween val="between"/>
      </c:valAx>
      <c:valAx>
        <c:axId val="-1644776016"/>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644786896"/>
        <c:crosses val="max"/>
        <c:crossBetween val="between"/>
      </c:valAx>
      <c:catAx>
        <c:axId val="-1644786896"/>
        <c:scaling>
          <c:orientation val="minMax"/>
        </c:scaling>
        <c:delete val="1"/>
        <c:axPos val="b"/>
        <c:numFmt formatCode="General" sourceLinked="1"/>
        <c:majorTickMark val="out"/>
        <c:minorTickMark val="none"/>
        <c:tickLblPos val="nextTo"/>
        <c:crossAx val="-1644776016"/>
        <c:crosses val="autoZero"/>
        <c:auto val="1"/>
        <c:lblAlgn val="ctr"/>
        <c:lblOffset val="100"/>
        <c:noMultiLvlLbl val="0"/>
      </c:catAx>
      <c:spPr>
        <a:noFill/>
        <a:ln>
          <a:noFill/>
        </a:ln>
        <a:effectLst/>
      </c:spPr>
    </c:plotArea>
    <c:legend>
      <c:legendPos val="t"/>
      <c:layout>
        <c:manualLayout>
          <c:xMode val="edge"/>
          <c:yMode val="edge"/>
          <c:x val="6.4458972748238072E-2"/>
          <c:y val="0.16119513526155765"/>
          <c:w val="0.85917834403710946"/>
          <c:h val="0.124542329486280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r>
              <a:rPr lang="ro-RO">
                <a:solidFill>
                  <a:srgbClr val="002060"/>
                </a:solidFill>
              </a:rPr>
              <a:t>Importul și exportul de alte tipuri de zahar, pentru anii 2020-2022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endParaRPr lang="ro-R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375808548384817"/>
          <c:y val="0.19123485434390308"/>
          <c:w val="0.79511589782659864"/>
          <c:h val="0.41813317418849327"/>
        </c:manualLayout>
      </c:layout>
      <c:bar3DChart>
        <c:barDir val="col"/>
        <c:grouping val="clustered"/>
        <c:varyColors val="0"/>
        <c:ser>
          <c:idx val="0"/>
          <c:order val="0"/>
          <c:tx>
            <c:strRef>
              <c:f>'Foaie1 (6)'!$A$4:$B$4</c:f>
              <c:strCache>
                <c:ptCount val="2"/>
              </c:strCache>
            </c:strRef>
          </c:tx>
          <c:spPr>
            <a:solidFill>
              <a:schemeClr val="accent6"/>
            </a:solidFill>
            <a:ln>
              <a:noFill/>
            </a:ln>
            <a:effectLst/>
            <a:sp3d/>
          </c:spPr>
          <c:invertIfNegative val="0"/>
          <c:cat>
            <c:multiLvlStrRef>
              <c:f>'Foaie1 (6)'!$C$2:$H$3</c:f>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f>'Foaie1 (6)'!$C$4:$H$4</c:f>
            </c:numRef>
          </c:val>
        </c:ser>
        <c:ser>
          <c:idx val="1"/>
          <c:order val="1"/>
          <c:tx>
            <c:strRef>
              <c:f>'Foaie1 (6)'!$A$5:$B$5</c:f>
              <c:strCache>
                <c:ptCount val="2"/>
                <c:pt idx="0">
                  <c:v>Tarile CSI </c:v>
                </c:pt>
                <c:pt idx="1">
                  <c:v>Tone</c:v>
                </c:pt>
              </c:strCache>
            </c:strRef>
          </c:tx>
          <c:spPr>
            <a:solidFill>
              <a:schemeClr val="accent5"/>
            </a:solidFill>
            <a:ln>
              <a:noFill/>
            </a:ln>
            <a:effectLst/>
            <a:sp3d/>
          </c:spPr>
          <c:invertIfNegative val="0"/>
          <c:cat>
            <c:multiLvlStrRef>
              <c:f>'Foaie1 (6)'!$C$2:$H$3</c:f>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f>'Foaie1 (6)'!$C$5:$H$5</c:f>
              <c:numCache>
                <c:formatCode>General</c:formatCode>
                <c:ptCount val="6"/>
                <c:pt idx="0" formatCode="0.0">
                  <c:v>1792.5978500000001</c:v>
                </c:pt>
                <c:pt idx="2" formatCode="0.0">
                  <c:v>1295.3378600000001</c:v>
                </c:pt>
                <c:pt idx="3" formatCode="#,##0.00">
                  <c:v>0.06</c:v>
                </c:pt>
                <c:pt idx="4" formatCode="0.0">
                  <c:v>1252.9918600000001</c:v>
                </c:pt>
              </c:numCache>
            </c:numRef>
          </c:val>
        </c:ser>
        <c:ser>
          <c:idx val="2"/>
          <c:order val="2"/>
          <c:tx>
            <c:strRef>
              <c:f>'Foaie1 (6)'!$A$6:$B$6</c:f>
              <c:strCache>
                <c:ptCount val="2"/>
                <c:pt idx="0">
                  <c:v>Tarile UE</c:v>
                </c:pt>
                <c:pt idx="1">
                  <c:v>Tone</c:v>
                </c:pt>
              </c:strCache>
            </c:strRef>
          </c:tx>
          <c:spPr>
            <a:solidFill>
              <a:schemeClr val="accent4"/>
            </a:solidFill>
            <a:ln>
              <a:noFill/>
            </a:ln>
            <a:effectLst/>
            <a:sp3d/>
          </c:spPr>
          <c:invertIfNegative val="0"/>
          <c:cat>
            <c:multiLvlStrRef>
              <c:f>'Foaie1 (6)'!$C$2:$H$3</c:f>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f>'Foaie1 (6)'!$C$6:$H$6</c:f>
              <c:numCache>
                <c:formatCode>#,##0.00</c:formatCode>
                <c:ptCount val="6"/>
                <c:pt idx="0" formatCode="0.0">
                  <c:v>150.81057999999999</c:v>
                </c:pt>
                <c:pt idx="1">
                  <c:v>0.49299999999999999</c:v>
                </c:pt>
                <c:pt idx="2" formatCode="0.0">
                  <c:v>202.92847</c:v>
                </c:pt>
                <c:pt idx="4" formatCode="0.0">
                  <c:v>619.87946999999997</c:v>
                </c:pt>
                <c:pt idx="5">
                  <c:v>42</c:v>
                </c:pt>
              </c:numCache>
            </c:numRef>
          </c:val>
        </c:ser>
        <c:ser>
          <c:idx val="3"/>
          <c:order val="3"/>
          <c:tx>
            <c:strRef>
              <c:f>'Foaie1 (6)'!$A$7:$B$7</c:f>
              <c:strCache>
                <c:ptCount val="2"/>
                <c:pt idx="0">
                  <c:v>Alte tări</c:v>
                </c:pt>
                <c:pt idx="1">
                  <c:v>Tone</c:v>
                </c:pt>
              </c:strCache>
            </c:strRef>
          </c:tx>
          <c:spPr>
            <a:solidFill>
              <a:schemeClr val="accent6">
                <a:lumMod val="60000"/>
              </a:schemeClr>
            </a:solidFill>
            <a:ln>
              <a:noFill/>
            </a:ln>
            <a:effectLst/>
            <a:sp3d/>
          </c:spPr>
          <c:invertIfNegative val="0"/>
          <c:cat>
            <c:multiLvlStrRef>
              <c:f>'Foaie1 (6)'!$C$2:$H$3</c:f>
              <c:multiLvlStrCache>
                <c:ptCount val="6"/>
                <c:lvl>
                  <c:pt idx="0">
                    <c:v>import</c:v>
                  </c:pt>
                  <c:pt idx="1">
                    <c:v>export</c:v>
                  </c:pt>
                  <c:pt idx="2">
                    <c:v>import</c:v>
                  </c:pt>
                  <c:pt idx="3">
                    <c:v>export</c:v>
                  </c:pt>
                  <c:pt idx="4">
                    <c:v>import</c:v>
                  </c:pt>
                  <c:pt idx="5">
                    <c:v>export</c:v>
                  </c:pt>
                </c:lvl>
                <c:lvl>
                  <c:pt idx="0">
                    <c:v>2020</c:v>
                  </c:pt>
                  <c:pt idx="2">
                    <c:v>2021</c:v>
                  </c:pt>
                  <c:pt idx="4">
                    <c:v>2022</c:v>
                  </c:pt>
                </c:lvl>
              </c:multiLvlStrCache>
            </c:multiLvlStrRef>
          </c:cat>
          <c:val>
            <c:numRef>
              <c:f>'Foaie1 (6)'!$C$7:$H$7</c:f>
              <c:numCache>
                <c:formatCode>#,##0.00</c:formatCode>
                <c:ptCount val="6"/>
                <c:pt idx="0" formatCode="0.0">
                  <c:v>22.1358</c:v>
                </c:pt>
                <c:pt idx="1">
                  <c:v>0.1</c:v>
                </c:pt>
                <c:pt idx="2" formatCode="0.0">
                  <c:v>33.986129999999996</c:v>
                </c:pt>
                <c:pt idx="3">
                  <c:v>2.0499999999999998</c:v>
                </c:pt>
                <c:pt idx="4" formatCode="0.0">
                  <c:v>125.39803999999999</c:v>
                </c:pt>
                <c:pt idx="5">
                  <c:v>105.4</c:v>
                </c:pt>
              </c:numCache>
            </c:numRef>
          </c:val>
        </c:ser>
        <c:dLbls>
          <c:showLegendKey val="0"/>
          <c:showVal val="0"/>
          <c:showCatName val="0"/>
          <c:showSerName val="0"/>
          <c:showPercent val="0"/>
          <c:showBubbleSize val="0"/>
        </c:dLbls>
        <c:gapWidth val="150"/>
        <c:shape val="box"/>
        <c:axId val="-1644786352"/>
        <c:axId val="-1644785264"/>
        <c:axId val="0"/>
      </c:bar3DChart>
      <c:catAx>
        <c:axId val="-1644786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644785264"/>
        <c:crosses val="autoZero"/>
        <c:auto val="1"/>
        <c:lblAlgn val="ctr"/>
        <c:lblOffset val="100"/>
        <c:noMultiLvlLbl val="0"/>
      </c:catAx>
      <c:valAx>
        <c:axId val="-16447852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644786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ro-RO" sz="1400" b="1">
                <a:solidFill>
                  <a:srgbClr val="002060"/>
                </a:solidFill>
              </a:rPr>
              <a:t>Importul de orez în perioada 2020-2022</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ro-RO"/>
        </a:p>
      </c:txPr>
    </c:title>
    <c:autoTitleDeleted val="0"/>
    <c:plotArea>
      <c:layout/>
      <c:barChart>
        <c:barDir val="col"/>
        <c:grouping val="clustered"/>
        <c:varyColors val="0"/>
        <c:ser>
          <c:idx val="0"/>
          <c:order val="0"/>
          <c:tx>
            <c:strRef>
              <c:f>'Foaie1 (5)'!$A$5:$B$5</c:f>
              <c:strCache>
                <c:ptCount val="2"/>
                <c:pt idx="0">
                  <c:v>Tarile CSI</c:v>
                </c:pt>
                <c:pt idx="1">
                  <c:v>Tone</c:v>
                </c:pt>
              </c:strCache>
            </c:strRef>
          </c:tx>
          <c:spPr>
            <a:solidFill>
              <a:schemeClr val="accent6"/>
            </a:solidFill>
            <a:ln>
              <a:noFill/>
            </a:ln>
            <a:effectLst/>
          </c:spPr>
          <c:invertIfNegative val="0"/>
          <c:cat>
            <c:numRef>
              <c:f>'Foaie1 (5)'!$C$2:$E$4</c:f>
              <c:numCache>
                <c:formatCode>General</c:formatCode>
                <c:ptCount val="3"/>
                <c:pt idx="0">
                  <c:v>2020</c:v>
                </c:pt>
                <c:pt idx="1">
                  <c:v>2021</c:v>
                </c:pt>
                <c:pt idx="2">
                  <c:v>2022</c:v>
                </c:pt>
              </c:numCache>
            </c:numRef>
          </c:cat>
          <c:val>
            <c:numRef>
              <c:f>'Foaie1 (5)'!$C$5:$E$5</c:f>
            </c:numRef>
          </c:val>
        </c:ser>
        <c:ser>
          <c:idx val="1"/>
          <c:order val="1"/>
          <c:tx>
            <c:strRef>
              <c:f>'Foaie1 (5)'!$A$6:$B$6</c:f>
              <c:strCache>
                <c:ptCount val="2"/>
                <c:pt idx="0">
                  <c:v>Tarile Uniunii Europene</c:v>
                </c:pt>
                <c:pt idx="1">
                  <c:v>Tone</c:v>
                </c:pt>
              </c:strCache>
            </c:strRef>
          </c:tx>
          <c:spPr>
            <a:solidFill>
              <a:schemeClr val="accent5"/>
            </a:solidFill>
            <a:ln>
              <a:noFill/>
            </a:ln>
            <a:effectLst/>
          </c:spPr>
          <c:invertIfNegative val="0"/>
          <c:cat>
            <c:numRef>
              <c:f>'Foaie1 (5)'!$C$2:$E$4</c:f>
              <c:numCache>
                <c:formatCode>General</c:formatCode>
                <c:ptCount val="3"/>
                <c:pt idx="0">
                  <c:v>2020</c:v>
                </c:pt>
                <c:pt idx="1">
                  <c:v>2021</c:v>
                </c:pt>
                <c:pt idx="2">
                  <c:v>2022</c:v>
                </c:pt>
              </c:numCache>
            </c:numRef>
          </c:cat>
          <c:val>
            <c:numRef>
              <c:f>'Foaie1 (5)'!$C$6:$E$6</c:f>
            </c:numRef>
          </c:val>
        </c:ser>
        <c:ser>
          <c:idx val="2"/>
          <c:order val="2"/>
          <c:tx>
            <c:strRef>
              <c:f>'Foaie1 (5)'!$A$7:$B$7</c:f>
              <c:strCache>
                <c:ptCount val="2"/>
                <c:pt idx="0">
                  <c:v>Celelalte tari ale lumii</c:v>
                </c:pt>
                <c:pt idx="1">
                  <c:v>Tone</c:v>
                </c:pt>
              </c:strCache>
            </c:strRef>
          </c:tx>
          <c:spPr>
            <a:solidFill>
              <a:schemeClr val="accent4"/>
            </a:solidFill>
            <a:ln>
              <a:noFill/>
            </a:ln>
            <a:effectLst/>
          </c:spPr>
          <c:invertIfNegative val="0"/>
          <c:cat>
            <c:numRef>
              <c:f>'Foaie1 (5)'!$C$2:$E$4</c:f>
              <c:numCache>
                <c:formatCode>General</c:formatCode>
                <c:ptCount val="3"/>
                <c:pt idx="0">
                  <c:v>2020</c:v>
                </c:pt>
                <c:pt idx="1">
                  <c:v>2021</c:v>
                </c:pt>
                <c:pt idx="2">
                  <c:v>2022</c:v>
                </c:pt>
              </c:numCache>
            </c:numRef>
          </c:cat>
          <c:val>
            <c:numRef>
              <c:f>'Foaie1 (5)'!$C$7:$E$7</c:f>
            </c:numRef>
          </c:val>
        </c:ser>
        <c:ser>
          <c:idx val="3"/>
          <c:order val="3"/>
          <c:tx>
            <c:strRef>
              <c:f>'Foaie1 (5)'!$A$8:$B$8</c:f>
              <c:strCache>
                <c:ptCount val="2"/>
                <c:pt idx="0">
                  <c:v>Alte zaharuri, inclusiv lactoza, maltoza, glucoza si fructoza (levuloza), chimic pure, in stare solida; siropuri de zahar la care nu s-au adaugat aromatizanti sau coloranti; inlocuitori de miere, chiar amestecati cu miere naturala; zaharuri si melase cara</c:v>
                </c:pt>
                <c:pt idx="1">
                  <c:v>Tone</c:v>
                </c:pt>
              </c:strCache>
            </c:strRef>
          </c:tx>
          <c:spPr>
            <a:solidFill>
              <a:schemeClr val="accent6">
                <a:lumMod val="60000"/>
              </a:schemeClr>
            </a:solidFill>
            <a:ln>
              <a:noFill/>
            </a:ln>
            <a:effectLst/>
          </c:spPr>
          <c:invertIfNegative val="0"/>
          <c:cat>
            <c:numRef>
              <c:f>'Foaie1 (5)'!$C$2:$E$4</c:f>
              <c:numCache>
                <c:formatCode>General</c:formatCode>
                <c:ptCount val="3"/>
                <c:pt idx="0">
                  <c:v>2020</c:v>
                </c:pt>
                <c:pt idx="1">
                  <c:v>2021</c:v>
                </c:pt>
                <c:pt idx="2">
                  <c:v>2022</c:v>
                </c:pt>
              </c:numCache>
            </c:numRef>
          </c:cat>
          <c:val>
            <c:numRef>
              <c:f>'Foaie1 (5)'!$C$8:$E$8</c:f>
            </c:numRef>
          </c:val>
        </c:ser>
        <c:ser>
          <c:idx val="4"/>
          <c:order val="4"/>
          <c:tx>
            <c:strRef>
              <c:f>'Foaie1 (5)'!$A$9:$B$9</c:f>
              <c:strCache>
                <c:ptCount val="2"/>
                <c:pt idx="0">
                  <c:v>Tarile CSI - to</c:v>
                </c:pt>
                <c:pt idx="1">
                  <c:v>Tone</c:v>
                </c:pt>
              </c:strCache>
            </c:strRef>
          </c:tx>
          <c:spPr>
            <a:solidFill>
              <a:schemeClr val="accent5">
                <a:lumMod val="60000"/>
              </a:schemeClr>
            </a:solidFill>
            <a:ln>
              <a:noFill/>
            </a:ln>
            <a:effectLst/>
          </c:spPr>
          <c:invertIfNegative val="0"/>
          <c:cat>
            <c:numRef>
              <c:f>'Foaie1 (5)'!$C$2:$E$4</c:f>
              <c:numCache>
                <c:formatCode>General</c:formatCode>
                <c:ptCount val="3"/>
                <c:pt idx="0">
                  <c:v>2020</c:v>
                </c:pt>
                <c:pt idx="1">
                  <c:v>2021</c:v>
                </c:pt>
                <c:pt idx="2">
                  <c:v>2022</c:v>
                </c:pt>
              </c:numCache>
            </c:numRef>
          </c:cat>
          <c:val>
            <c:numRef>
              <c:f>'Foaie1 (5)'!$C$9:$E$9</c:f>
            </c:numRef>
          </c:val>
        </c:ser>
        <c:ser>
          <c:idx val="5"/>
          <c:order val="5"/>
          <c:tx>
            <c:strRef>
              <c:f>'Foaie1 (5)'!$A$10:$B$10</c:f>
              <c:strCache>
                <c:ptCount val="2"/>
                <c:pt idx="0">
                  <c:v>Tarile Uniunii Europene - total</c:v>
                </c:pt>
                <c:pt idx="1">
                  <c:v>Tone</c:v>
                </c:pt>
              </c:strCache>
            </c:strRef>
          </c:tx>
          <c:spPr>
            <a:solidFill>
              <a:schemeClr val="accent4">
                <a:lumMod val="60000"/>
              </a:schemeClr>
            </a:solidFill>
            <a:ln>
              <a:noFill/>
            </a:ln>
            <a:effectLst/>
          </c:spPr>
          <c:invertIfNegative val="0"/>
          <c:cat>
            <c:numRef>
              <c:f>'Foaie1 (5)'!$C$2:$E$4</c:f>
              <c:numCache>
                <c:formatCode>General</c:formatCode>
                <c:ptCount val="3"/>
                <c:pt idx="0">
                  <c:v>2020</c:v>
                </c:pt>
                <c:pt idx="1">
                  <c:v>2021</c:v>
                </c:pt>
                <c:pt idx="2">
                  <c:v>2022</c:v>
                </c:pt>
              </c:numCache>
            </c:numRef>
          </c:cat>
          <c:val>
            <c:numRef>
              <c:f>'Foaie1 (5)'!$C$10:$E$10</c:f>
            </c:numRef>
          </c:val>
        </c:ser>
        <c:ser>
          <c:idx val="6"/>
          <c:order val="6"/>
          <c:tx>
            <c:strRef>
              <c:f>'Foaie1 (5)'!$A$11:$B$11</c:f>
              <c:strCache>
                <c:ptCount val="2"/>
                <c:pt idx="0">
                  <c:v>Celelalte tari ale lumii - total</c:v>
                </c:pt>
                <c:pt idx="1">
                  <c:v>Tone</c:v>
                </c:pt>
              </c:strCache>
            </c:strRef>
          </c:tx>
          <c:spPr>
            <a:solidFill>
              <a:schemeClr val="accent6">
                <a:lumMod val="80000"/>
                <a:lumOff val="20000"/>
              </a:schemeClr>
            </a:solidFill>
            <a:ln>
              <a:noFill/>
            </a:ln>
            <a:effectLst/>
          </c:spPr>
          <c:invertIfNegative val="0"/>
          <c:cat>
            <c:numRef>
              <c:f>'Foaie1 (5)'!$C$2:$E$4</c:f>
              <c:numCache>
                <c:formatCode>General</c:formatCode>
                <c:ptCount val="3"/>
                <c:pt idx="0">
                  <c:v>2020</c:v>
                </c:pt>
                <c:pt idx="1">
                  <c:v>2021</c:v>
                </c:pt>
                <c:pt idx="2">
                  <c:v>2022</c:v>
                </c:pt>
              </c:numCache>
            </c:numRef>
          </c:cat>
          <c:val>
            <c:numRef>
              <c:f>'Foaie1 (5)'!$C$11:$E$11</c:f>
            </c:numRef>
          </c:val>
        </c:ser>
        <c:dLbls>
          <c:showLegendKey val="0"/>
          <c:showVal val="0"/>
          <c:showCatName val="0"/>
          <c:showSerName val="0"/>
          <c:showPercent val="0"/>
          <c:showBubbleSize val="0"/>
        </c:dLbls>
        <c:gapWidth val="150"/>
        <c:axId val="-1621879104"/>
        <c:axId val="-1621873120"/>
      </c:barChart>
      <c:barChart>
        <c:barDir val="col"/>
        <c:grouping val="clustered"/>
        <c:varyColors val="0"/>
        <c:ser>
          <c:idx val="10"/>
          <c:order val="10"/>
          <c:tx>
            <c:strRef>
              <c:f>'Foaie1 (5)'!$A$15:$B$15</c:f>
              <c:strCache>
                <c:ptCount val="2"/>
                <c:pt idx="0">
                  <c:v>Celelalte tari ale lumii</c:v>
                </c:pt>
                <c:pt idx="1">
                  <c:v>Tone</c:v>
                </c:pt>
              </c:strCache>
            </c:strRef>
          </c:tx>
          <c:spPr>
            <a:solidFill>
              <a:schemeClr val="accent5">
                <a:lumMod val="80000"/>
              </a:schemeClr>
            </a:solidFill>
            <a:ln>
              <a:noFill/>
            </a:ln>
            <a:effectLst/>
          </c:spPr>
          <c:invertIfNegative val="0"/>
          <c:cat>
            <c:numRef>
              <c:f>'Foaie1 (5)'!$C$2:$E$4</c:f>
              <c:numCache>
                <c:formatCode>General</c:formatCode>
                <c:ptCount val="3"/>
                <c:pt idx="0">
                  <c:v>2020</c:v>
                </c:pt>
                <c:pt idx="1">
                  <c:v>2021</c:v>
                </c:pt>
                <c:pt idx="2">
                  <c:v>2022</c:v>
                </c:pt>
              </c:numCache>
            </c:numRef>
          </c:cat>
          <c:val>
            <c:numRef>
              <c:f>'Foaie1 (5)'!$C$15:$E$15</c:f>
              <c:numCache>
                <c:formatCode>0.0</c:formatCode>
                <c:ptCount val="3"/>
                <c:pt idx="0">
                  <c:v>7351.2997800000003</c:v>
                </c:pt>
                <c:pt idx="1">
                  <c:v>4522.6210999999994</c:v>
                </c:pt>
                <c:pt idx="2">
                  <c:v>4175.0453200000002</c:v>
                </c:pt>
              </c:numCache>
            </c:numRef>
          </c:val>
        </c:ser>
        <c:dLbls>
          <c:showLegendKey val="0"/>
          <c:showVal val="0"/>
          <c:showCatName val="0"/>
          <c:showSerName val="0"/>
          <c:showPercent val="0"/>
          <c:showBubbleSize val="0"/>
        </c:dLbls>
        <c:gapWidth val="150"/>
        <c:axId val="-1621879104"/>
        <c:axId val="-1621873120"/>
      </c:barChart>
      <c:barChart>
        <c:barDir val="col"/>
        <c:grouping val="clustered"/>
        <c:varyColors val="0"/>
        <c:ser>
          <c:idx val="8"/>
          <c:order val="8"/>
          <c:tx>
            <c:strRef>
              <c:f>'Foaie1 (5)'!$A$13:$B$13</c:f>
              <c:strCache>
                <c:ptCount val="2"/>
                <c:pt idx="0">
                  <c:v>Tarile CSI </c:v>
                </c:pt>
                <c:pt idx="1">
                  <c:v>Tone</c:v>
                </c:pt>
              </c:strCache>
            </c:strRef>
          </c:tx>
          <c:spPr>
            <a:solidFill>
              <a:schemeClr val="accent4">
                <a:lumMod val="80000"/>
                <a:lumOff val="20000"/>
              </a:schemeClr>
            </a:solidFill>
            <a:ln>
              <a:noFill/>
            </a:ln>
            <a:effectLst/>
          </c:spPr>
          <c:invertIfNegative val="0"/>
          <c:cat>
            <c:numRef>
              <c:f>'Foaie1 (5)'!$C$2:$E$4</c:f>
              <c:numCache>
                <c:formatCode>General</c:formatCode>
                <c:ptCount val="3"/>
                <c:pt idx="0">
                  <c:v>2020</c:v>
                </c:pt>
                <c:pt idx="1">
                  <c:v>2021</c:v>
                </c:pt>
                <c:pt idx="2">
                  <c:v>2022</c:v>
                </c:pt>
              </c:numCache>
            </c:numRef>
          </c:cat>
          <c:val>
            <c:numRef>
              <c:f>'Foaie1 (5)'!$C$13:$E$13</c:f>
              <c:numCache>
                <c:formatCode>0.0</c:formatCode>
                <c:ptCount val="3"/>
                <c:pt idx="0">
                  <c:v>1233.1941999999999</c:v>
                </c:pt>
                <c:pt idx="1">
                  <c:v>3674.0714900000003</c:v>
                </c:pt>
                <c:pt idx="2">
                  <c:v>1745.3107600000001</c:v>
                </c:pt>
              </c:numCache>
            </c:numRef>
          </c:val>
        </c:ser>
        <c:ser>
          <c:idx val="9"/>
          <c:order val="9"/>
          <c:tx>
            <c:strRef>
              <c:f>'Foaie1 (5)'!$A$14:$B$14</c:f>
              <c:strCache>
                <c:ptCount val="2"/>
                <c:pt idx="0">
                  <c:v>Tarile Uniunii Europene </c:v>
                </c:pt>
                <c:pt idx="1">
                  <c:v>Tone</c:v>
                </c:pt>
              </c:strCache>
            </c:strRef>
          </c:tx>
          <c:spPr>
            <a:solidFill>
              <a:schemeClr val="accent6">
                <a:lumMod val="80000"/>
              </a:schemeClr>
            </a:solidFill>
            <a:ln>
              <a:noFill/>
            </a:ln>
            <a:effectLst/>
          </c:spPr>
          <c:invertIfNegative val="0"/>
          <c:cat>
            <c:numRef>
              <c:f>'Foaie1 (5)'!$C$2:$E$4</c:f>
              <c:numCache>
                <c:formatCode>General</c:formatCode>
                <c:ptCount val="3"/>
                <c:pt idx="0">
                  <c:v>2020</c:v>
                </c:pt>
                <c:pt idx="1">
                  <c:v>2021</c:v>
                </c:pt>
                <c:pt idx="2">
                  <c:v>2022</c:v>
                </c:pt>
              </c:numCache>
            </c:numRef>
          </c:cat>
          <c:val>
            <c:numRef>
              <c:f>'Foaie1 (5)'!$C$14:$E$14</c:f>
              <c:numCache>
                <c:formatCode>0.0</c:formatCode>
                <c:ptCount val="3"/>
                <c:pt idx="0">
                  <c:v>1098.57846</c:v>
                </c:pt>
                <c:pt idx="1">
                  <c:v>906.88667000000009</c:v>
                </c:pt>
                <c:pt idx="2">
                  <c:v>4292.8977699999996</c:v>
                </c:pt>
              </c:numCache>
            </c:numRef>
          </c:val>
        </c:ser>
        <c:dLbls>
          <c:showLegendKey val="0"/>
          <c:showVal val="0"/>
          <c:showCatName val="0"/>
          <c:showSerName val="0"/>
          <c:showPercent val="0"/>
          <c:showBubbleSize val="0"/>
        </c:dLbls>
        <c:gapWidth val="150"/>
        <c:axId val="-1621879104"/>
        <c:axId val="-1621873120"/>
      </c:barChart>
      <c:lineChart>
        <c:grouping val="standard"/>
        <c:varyColors val="0"/>
        <c:ser>
          <c:idx val="7"/>
          <c:order val="7"/>
          <c:tx>
            <c:strRef>
              <c:f>'Foaie1 (5)'!$A$12:$B$12</c:f>
              <c:strCache>
                <c:ptCount val="2"/>
                <c:pt idx="0">
                  <c:v>Import total</c:v>
                </c:pt>
                <c:pt idx="1">
                  <c:v>Tone</c:v>
                </c:pt>
              </c:strCache>
            </c:strRef>
          </c:tx>
          <c:spPr>
            <a:ln w="38100" cap="rnd">
              <a:solidFill>
                <a:schemeClr val="accent5">
                  <a:lumMod val="80000"/>
                  <a:lumOff val="20000"/>
                </a:schemeClr>
              </a:solidFill>
              <a:round/>
            </a:ln>
            <a:effectLst/>
          </c:spPr>
          <c:marker>
            <c:symbol val="none"/>
          </c:marker>
          <c:cat>
            <c:numRef>
              <c:f>'Foaie1 (5)'!$C$2:$E$4</c:f>
              <c:numCache>
                <c:formatCode>General</c:formatCode>
                <c:ptCount val="3"/>
                <c:pt idx="0">
                  <c:v>2020</c:v>
                </c:pt>
                <c:pt idx="1">
                  <c:v>2021</c:v>
                </c:pt>
                <c:pt idx="2">
                  <c:v>2022</c:v>
                </c:pt>
              </c:numCache>
            </c:numRef>
          </c:cat>
          <c:val>
            <c:numRef>
              <c:f>'Foaie1 (5)'!$C$12:$E$12</c:f>
              <c:numCache>
                <c:formatCode>0.0</c:formatCode>
                <c:ptCount val="3"/>
                <c:pt idx="0">
                  <c:v>9683.0724399999999</c:v>
                </c:pt>
                <c:pt idx="1">
                  <c:v>9103.5792600000004</c:v>
                </c:pt>
                <c:pt idx="2">
                  <c:v>10213.253849999999</c:v>
                </c:pt>
              </c:numCache>
            </c:numRef>
          </c:val>
          <c:smooth val="0"/>
        </c:ser>
        <c:dLbls>
          <c:showLegendKey val="0"/>
          <c:showVal val="0"/>
          <c:showCatName val="0"/>
          <c:showSerName val="0"/>
          <c:showPercent val="0"/>
          <c:showBubbleSize val="0"/>
        </c:dLbls>
        <c:marker val="1"/>
        <c:smooth val="0"/>
        <c:axId val="-1621879104"/>
        <c:axId val="-1621873120"/>
      </c:lineChart>
      <c:catAx>
        <c:axId val="-162187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o-RO"/>
          </a:p>
        </c:txPr>
        <c:crossAx val="-1621873120"/>
        <c:crosses val="autoZero"/>
        <c:auto val="1"/>
        <c:lblAlgn val="ctr"/>
        <c:lblOffset val="100"/>
        <c:noMultiLvlLbl val="0"/>
      </c:catAx>
      <c:valAx>
        <c:axId val="-16218731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162187910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A14E-566B-4B7A-9816-04DF5CEE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4668</Words>
  <Characters>27076</Characters>
  <Application>Microsoft Office Word</Application>
  <DocSecurity>0</DocSecurity>
  <Lines>225</Lines>
  <Paragraphs>63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Maria Leahu</cp:lastModifiedBy>
  <cp:revision>6</cp:revision>
  <cp:lastPrinted>2024-01-02T13:46:00Z</cp:lastPrinted>
  <dcterms:created xsi:type="dcterms:W3CDTF">2024-02-19T23:21:00Z</dcterms:created>
  <dcterms:modified xsi:type="dcterms:W3CDTF">2024-02-20T07:59:00Z</dcterms:modified>
</cp:coreProperties>
</file>