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474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30"/>
      </w:tblGrid>
      <w:tr w:rsidR="00AC429B" w:rsidRPr="0072554C" w14:paraId="7A67FDF8" w14:textId="77777777" w:rsidTr="00E4145F">
        <w:trPr>
          <w:trHeight w:val="1091"/>
        </w:trPr>
        <w:tc>
          <w:tcPr>
            <w:tcW w:w="5000" w:type="pct"/>
          </w:tcPr>
          <w:p w14:paraId="1717DD53" w14:textId="77777777" w:rsidR="00AC429B" w:rsidRPr="00E4145F" w:rsidRDefault="00AC429B" w:rsidP="00F54EB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145F">
              <w:rPr>
                <w:noProof/>
                <w:sz w:val="28"/>
                <w:szCs w:val="28"/>
                <w:lang w:eastAsia="ro-MD"/>
              </w:rPr>
              <w:drawing>
                <wp:anchor distT="0" distB="0" distL="114300" distR="114300" simplePos="0" relativeHeight="251659264" behindDoc="0" locked="0" layoutInCell="0" allowOverlap="1" wp14:anchorId="2C67ADDD" wp14:editId="2085C54A">
                  <wp:simplePos x="0" y="0"/>
                  <wp:positionH relativeFrom="column">
                    <wp:posOffset>2453640</wp:posOffset>
                  </wp:positionH>
                  <wp:positionV relativeFrom="line">
                    <wp:posOffset>-7951</wp:posOffset>
                  </wp:positionV>
                  <wp:extent cx="752400" cy="86040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62" t="5073" r="11009"/>
                          <a:stretch/>
                        </pic:blipFill>
                        <pic:spPr bwMode="auto">
                          <a:xfrm>
                            <a:off x="0" y="0"/>
                            <a:ext cx="752400" cy="8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9926B95" w14:textId="77777777" w:rsidR="00AC429B" w:rsidRPr="00E4145F" w:rsidRDefault="00AC429B" w:rsidP="00F54EB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135EFF8" w14:textId="77777777" w:rsidR="00AC429B" w:rsidRPr="00E4145F" w:rsidRDefault="00AC429B" w:rsidP="00F54EB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14:paraId="516DBFE8" w14:textId="77777777" w:rsidR="00AC429B" w:rsidRPr="00E4145F" w:rsidRDefault="00AC429B" w:rsidP="00F54EB1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C429B" w:rsidRPr="0072554C" w14:paraId="720B0910" w14:textId="77777777" w:rsidTr="00E4145F">
        <w:trPr>
          <w:trHeight w:val="1875"/>
        </w:trPr>
        <w:tc>
          <w:tcPr>
            <w:tcW w:w="5000" w:type="pct"/>
          </w:tcPr>
          <w:p w14:paraId="0287195F" w14:textId="77777777" w:rsidR="00AC429B" w:rsidRPr="00E4145F" w:rsidRDefault="00AC429B" w:rsidP="00F54EB1">
            <w:pPr>
              <w:pStyle w:val="Heading8"/>
              <w:rPr>
                <w:rFonts w:ascii="Times New Roman" w:hAnsi="Times New Roman"/>
                <w:color w:val="000080"/>
                <w:sz w:val="28"/>
                <w:szCs w:val="28"/>
              </w:rPr>
            </w:pPr>
          </w:p>
          <w:p w14:paraId="13E4F1CF" w14:textId="77777777" w:rsidR="00AC429B" w:rsidRPr="00E4145F" w:rsidRDefault="00AC429B" w:rsidP="00F54EB1">
            <w:pPr>
              <w:pStyle w:val="Heading8"/>
              <w:ind w:firstLine="0"/>
              <w:rPr>
                <w:rFonts w:ascii="Times New Roman" w:hAnsi="Times New Roman"/>
                <w:spacing w:val="20"/>
                <w:sz w:val="28"/>
                <w:szCs w:val="28"/>
              </w:rPr>
            </w:pPr>
            <w:r w:rsidRPr="00E4145F">
              <w:rPr>
                <w:rFonts w:ascii="Times New Roman" w:hAnsi="Times New Roman"/>
                <w:spacing w:val="20"/>
                <w:sz w:val="28"/>
                <w:szCs w:val="28"/>
              </w:rPr>
              <w:t>GUVERNUL  REPUBLICII  MOLDOVA</w:t>
            </w:r>
          </w:p>
          <w:p w14:paraId="511D50B1" w14:textId="77777777" w:rsidR="00AC429B" w:rsidRPr="00E4145F" w:rsidRDefault="00AC429B" w:rsidP="00F54E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CAD7382" w14:textId="77777777" w:rsidR="00AC429B" w:rsidRPr="00E4145F" w:rsidRDefault="00AC429B" w:rsidP="00F54EB1">
            <w:pPr>
              <w:pStyle w:val="Heading8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E4145F">
              <w:rPr>
                <w:rFonts w:ascii="Times New Roman" w:hAnsi="Times New Roman"/>
                <w:spacing w:val="40"/>
                <w:sz w:val="28"/>
                <w:szCs w:val="28"/>
              </w:rPr>
              <w:t>HOTĂRÂRE</w:t>
            </w:r>
            <w:r w:rsidRPr="00E4145F">
              <w:rPr>
                <w:rFonts w:ascii="Times New Roman" w:hAnsi="Times New Roman"/>
                <w:sz w:val="28"/>
                <w:szCs w:val="28"/>
              </w:rPr>
              <w:t xml:space="preserve"> nr. ____</w:t>
            </w:r>
          </w:p>
          <w:p w14:paraId="553540EE" w14:textId="77777777" w:rsidR="00AC429B" w:rsidRPr="00E4145F" w:rsidRDefault="00AC429B" w:rsidP="00F54EB1">
            <w:pPr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708CA4B" w14:textId="15781D9D" w:rsidR="00AC429B" w:rsidRPr="00E4145F" w:rsidRDefault="00AC429B" w:rsidP="00F54EB1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45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din                                        2024</w:t>
            </w:r>
          </w:p>
          <w:p w14:paraId="2745854D" w14:textId="77777777" w:rsidR="00AC429B" w:rsidRPr="00E4145F" w:rsidRDefault="00AC429B" w:rsidP="00F54EB1">
            <w:pPr>
              <w:spacing w:before="120"/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4145F">
              <w:rPr>
                <w:rFonts w:ascii="Times New Roman" w:hAnsi="Times New Roman"/>
                <w:b/>
                <w:sz w:val="28"/>
                <w:szCs w:val="28"/>
              </w:rPr>
              <w:t>Chișinău</w:t>
            </w:r>
          </w:p>
          <w:p w14:paraId="31179DBC" w14:textId="77777777" w:rsidR="00AC429B" w:rsidRPr="00E4145F" w:rsidRDefault="00AC429B" w:rsidP="00F54EB1">
            <w:pPr>
              <w:ind w:firstLine="0"/>
              <w:jc w:val="center"/>
              <w:rPr>
                <w:sz w:val="28"/>
                <w:szCs w:val="28"/>
                <w:lang w:eastAsia="ro-RO"/>
              </w:rPr>
            </w:pPr>
          </w:p>
        </w:tc>
      </w:tr>
    </w:tbl>
    <w:p w14:paraId="6C5A1057" w14:textId="77777777" w:rsidR="00A079AF" w:rsidRPr="0072554C" w:rsidRDefault="00A079AF" w:rsidP="002F56BB">
      <w:pPr>
        <w:ind w:firstLine="0"/>
        <w:rPr>
          <w:rStyle w:val="Emphasis"/>
        </w:rPr>
      </w:pPr>
    </w:p>
    <w:p w14:paraId="77691B4E" w14:textId="4EC1F639" w:rsidR="005E4B8B" w:rsidRPr="0072554C" w:rsidRDefault="005E4B8B" w:rsidP="000F1FB3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b/>
          <w:bCs/>
          <w:sz w:val="28"/>
          <w:szCs w:val="28"/>
          <w:lang w:eastAsia="ro-RO"/>
        </w:rPr>
        <w:t>cu privire la elaborarea prognozei oficiale a populației</w:t>
      </w:r>
    </w:p>
    <w:p w14:paraId="2E5B77AD" w14:textId="77777777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72B4F74E" w14:textId="04F8D137" w:rsidR="0072554C" w:rsidRPr="00E4145F" w:rsidRDefault="0072554C" w:rsidP="0072554C">
      <w:pPr>
        <w:ind w:firstLine="0"/>
        <w:rPr>
          <w:rFonts w:eastAsia="Arial"/>
          <w:color w:val="000000"/>
          <w:sz w:val="28"/>
          <w:szCs w:val="28"/>
        </w:rPr>
      </w:pPr>
      <w:r w:rsidRPr="00E4145F">
        <w:rPr>
          <w:rFonts w:eastAsia="Arial"/>
          <w:color w:val="000000"/>
          <w:sz w:val="28"/>
          <w:szCs w:val="28"/>
        </w:rPr>
        <w:t xml:space="preserve">În temeiul Legii </w:t>
      </w:r>
      <w:r w:rsidRPr="00E4145F">
        <w:rPr>
          <w:sz w:val="28"/>
          <w:szCs w:val="28"/>
        </w:rPr>
        <w:t>nr.</w:t>
      </w:r>
      <w:r w:rsidR="00CF5FB2">
        <w:rPr>
          <w:sz w:val="28"/>
          <w:szCs w:val="28"/>
        </w:rPr>
        <w:t xml:space="preserve"> </w:t>
      </w:r>
      <w:r w:rsidRPr="00E4145F">
        <w:rPr>
          <w:sz w:val="28"/>
          <w:szCs w:val="28"/>
        </w:rPr>
        <w:t>315/2022 pentru aprobarea Strategiei naționale de dezvoltare „Moldova Europeană 2030” (Monitorul Oficial al Republicii Moldova, 2022, nr.</w:t>
      </w:r>
      <w:r w:rsidR="00CF5FB2">
        <w:rPr>
          <w:sz w:val="28"/>
          <w:szCs w:val="28"/>
        </w:rPr>
        <w:t xml:space="preserve"> </w:t>
      </w:r>
      <w:r w:rsidRPr="00E4145F">
        <w:rPr>
          <w:sz w:val="28"/>
          <w:szCs w:val="28"/>
        </w:rPr>
        <w:t>409-410, art.758)</w:t>
      </w:r>
      <w:r w:rsidRPr="00E4145F">
        <w:rPr>
          <w:rFonts w:eastAsia="Arial"/>
          <w:color w:val="000000"/>
          <w:sz w:val="28"/>
          <w:szCs w:val="28"/>
        </w:rPr>
        <w:t>, Guvernul</w:t>
      </w:r>
    </w:p>
    <w:p w14:paraId="5E711F33" w14:textId="77777777" w:rsidR="0072554C" w:rsidRPr="0072554C" w:rsidRDefault="0072554C" w:rsidP="00E4145F">
      <w:pPr>
        <w:ind w:firstLine="0"/>
        <w:rPr>
          <w:rFonts w:asciiTheme="majorBidi" w:hAnsiTheme="majorBidi" w:cstheme="majorBidi"/>
          <w:sz w:val="28"/>
          <w:szCs w:val="28"/>
          <w:lang w:eastAsia="ro-RO"/>
        </w:rPr>
      </w:pPr>
    </w:p>
    <w:p w14:paraId="16497520" w14:textId="164EF8A3" w:rsidR="005E4B8B" w:rsidRPr="0072554C" w:rsidRDefault="005E4B8B" w:rsidP="00E4145F">
      <w:pPr>
        <w:jc w:val="center"/>
        <w:rPr>
          <w:rFonts w:asciiTheme="majorBidi" w:hAnsiTheme="majorBidi" w:cstheme="majorBidi"/>
          <w:sz w:val="28"/>
          <w:szCs w:val="28"/>
          <w:lang w:eastAsia="ro-RO"/>
        </w:rPr>
      </w:pPr>
      <w:bookmarkStart w:id="0" w:name="_Hlk157090244"/>
      <w:r w:rsidRPr="0072554C">
        <w:rPr>
          <w:rFonts w:asciiTheme="majorBidi" w:hAnsiTheme="majorBidi" w:cstheme="majorBidi"/>
          <w:sz w:val="28"/>
          <w:szCs w:val="28"/>
          <w:lang w:eastAsia="ro-RO"/>
        </w:rPr>
        <w:t>HOTĂRĂȘTE:</w:t>
      </w:r>
    </w:p>
    <w:p w14:paraId="6C4D1123" w14:textId="77777777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082CB363" w14:textId="54292836" w:rsidR="008677C5" w:rsidRPr="0072554C" w:rsidRDefault="008677C5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Ministerul Muncii și Protecției Sociale, prin intermediul Institutului Național de Cercetări Economice (Centrul de Cercetări Demografice) al In</w:t>
      </w:r>
      <w:r w:rsidR="00BB135E" w:rsidRPr="0072554C">
        <w:rPr>
          <w:rFonts w:asciiTheme="majorBidi" w:hAnsiTheme="majorBidi" w:cstheme="majorBidi"/>
          <w:sz w:val="28"/>
          <w:szCs w:val="28"/>
          <w:lang w:eastAsia="ro-RO"/>
        </w:rPr>
        <w:t>stituției Publice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Academia de Studii Economice din Moldova, va asigura: </w:t>
      </w:r>
    </w:p>
    <w:p w14:paraId="35EA91B7" w14:textId="77777777" w:rsidR="008677C5" w:rsidRPr="0072554C" w:rsidRDefault="008677C5" w:rsidP="008677C5">
      <w:pPr>
        <w:pStyle w:val="ListParagraph"/>
        <w:numPr>
          <w:ilvl w:val="0"/>
          <w:numId w:val="6"/>
        </w:numPr>
        <w:ind w:left="1560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elaborarea anuală a prognozei oficiale a populației la nivel național începând cu anul 2024 în baza metodologiei aprobate;</w:t>
      </w:r>
    </w:p>
    <w:p w14:paraId="02E4EE87" w14:textId="77777777" w:rsidR="008677C5" w:rsidRPr="0072554C" w:rsidRDefault="008677C5" w:rsidP="008677C5">
      <w:pPr>
        <w:pStyle w:val="ListParagraph"/>
        <w:numPr>
          <w:ilvl w:val="0"/>
          <w:numId w:val="6"/>
        </w:numPr>
        <w:ind w:left="1560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elaborarea prognozei oficiale a populației la nivel teritorial o dată la 3 ani, începând cu anul 2024;</w:t>
      </w:r>
    </w:p>
    <w:p w14:paraId="239F6ABD" w14:textId="5F7D2AF7" w:rsidR="008677C5" w:rsidRPr="0072554C" w:rsidRDefault="008677C5" w:rsidP="008677C5">
      <w:pPr>
        <w:pStyle w:val="ListParagraph"/>
        <w:numPr>
          <w:ilvl w:val="0"/>
          <w:numId w:val="6"/>
        </w:numPr>
        <w:ind w:left="1560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prezentarea prognozei oficiale a populației Biroului Național de Statistică, precum și organelor centrale de specialitate ale administrației publice și altor autorități administrative centrale</w:t>
      </w:r>
      <w:r w:rsidR="007C4E36" w:rsidRPr="0072554C">
        <w:rPr>
          <w:rFonts w:asciiTheme="majorBidi" w:hAnsiTheme="majorBidi" w:cstheme="majorBidi"/>
          <w:sz w:val="28"/>
          <w:szCs w:val="28"/>
          <w:lang w:eastAsia="ro-RO"/>
        </w:rPr>
        <w:t>.</w:t>
      </w:r>
    </w:p>
    <w:p w14:paraId="319FE980" w14:textId="19D1BBAA" w:rsidR="008677C5" w:rsidRPr="0072554C" w:rsidRDefault="005E4B8B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Prognoza oficială a populației va servi organelor centrale de specialitate ale administrației publice și altor autorități administrative centrale și locale ca suport în elaborarea și bugetarea politicilor publice și programelor de dezvoltare.</w:t>
      </w:r>
    </w:p>
    <w:p w14:paraId="30441AEB" w14:textId="1E19198A" w:rsidR="00DE6605" w:rsidRPr="0072554C" w:rsidRDefault="00DE6605" w:rsidP="00E4145F">
      <w:pPr>
        <w:pStyle w:val="ListParagraph"/>
        <w:numPr>
          <w:ilvl w:val="0"/>
          <w:numId w:val="7"/>
        </w:numPr>
        <w:shd w:val="clear" w:color="auto" w:fill="FFFFFF" w:themeFill="background1"/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Metodologia de elaborare a prognozei oficiale a populației va fi aprobată prin Ordinul ministrului muncii și protecției sociale</w:t>
      </w:r>
      <w:r w:rsidR="00AE353F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, în termen de </w:t>
      </w:r>
      <w:r w:rsidR="001C33D6" w:rsidRPr="0072554C">
        <w:rPr>
          <w:rFonts w:asciiTheme="majorBidi" w:hAnsiTheme="majorBidi" w:cstheme="majorBidi"/>
          <w:sz w:val="28"/>
          <w:szCs w:val="28"/>
          <w:lang w:eastAsia="ro-RO"/>
        </w:rPr>
        <w:t>6</w:t>
      </w:r>
      <w:r w:rsidR="00AE353F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luni de la data publicării prezentei </w:t>
      </w:r>
      <w:r w:rsidR="00785CA1" w:rsidRPr="0072554C">
        <w:rPr>
          <w:rFonts w:asciiTheme="majorBidi" w:hAnsiTheme="majorBidi" w:cstheme="majorBidi"/>
          <w:sz w:val="28"/>
          <w:szCs w:val="28"/>
          <w:lang w:eastAsia="ro-RO"/>
        </w:rPr>
        <w:t>h</w:t>
      </w:r>
      <w:r w:rsidR="00AE353F" w:rsidRPr="0072554C">
        <w:rPr>
          <w:rFonts w:asciiTheme="majorBidi" w:hAnsiTheme="majorBidi" w:cstheme="majorBidi"/>
          <w:sz w:val="28"/>
          <w:szCs w:val="28"/>
          <w:lang w:eastAsia="ro-RO"/>
        </w:rPr>
        <w:t>otărâri.</w:t>
      </w:r>
    </w:p>
    <w:p w14:paraId="7D8EFD1C" w14:textId="24123666" w:rsidR="005E4B8B" w:rsidRPr="0072554C" w:rsidRDefault="00F368AF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Ministerul Muncii și Protecției Sociale</w:t>
      </w:r>
      <w:r w:rsidR="005E4B8B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</w:t>
      </w:r>
      <w:r w:rsidR="007B0B6A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va </w:t>
      </w:r>
      <w:r w:rsidR="005E4B8B" w:rsidRPr="0072554C">
        <w:rPr>
          <w:rFonts w:asciiTheme="majorBidi" w:hAnsiTheme="majorBidi" w:cstheme="majorBidi"/>
          <w:sz w:val="28"/>
          <w:szCs w:val="28"/>
          <w:lang w:eastAsia="ro-RO"/>
        </w:rPr>
        <w:t>planifica resurse</w:t>
      </w:r>
      <w:r w:rsidR="007B0B6A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le </w:t>
      </w:r>
      <w:r w:rsidR="005E4B8B" w:rsidRPr="0072554C">
        <w:rPr>
          <w:rFonts w:asciiTheme="majorBidi" w:hAnsiTheme="majorBidi" w:cstheme="majorBidi"/>
          <w:sz w:val="28"/>
          <w:szCs w:val="28"/>
          <w:lang w:eastAsia="ro-RO"/>
        </w:rPr>
        <w:t>financiare necesare elaborării prognozei oficiale a populației, începând cu anul 202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>6</w:t>
      </w:r>
      <w:r w:rsidR="005E4B8B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. </w:t>
      </w:r>
    </w:p>
    <w:p w14:paraId="26759B4A" w14:textId="6AD642F0" w:rsidR="005F2A11" w:rsidRPr="0072554C" w:rsidRDefault="005F2A11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La solicitarea Institutului Național de Cercetări Economice (Centrul de Cercetări Demografice)</w:t>
      </w:r>
      <w:r w:rsidR="00A079AF" w:rsidRPr="0072554C">
        <w:rPr>
          <w:rFonts w:asciiTheme="majorBidi" w:hAnsiTheme="majorBidi" w:cstheme="majorBidi"/>
          <w:sz w:val="28"/>
          <w:szCs w:val="28"/>
          <w:lang w:eastAsia="ro-RO"/>
        </w:rPr>
        <w:t>,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Biroul Național de Statistică va prezenta datele statistice necesare pentru elaborarea prognozei populație</w:t>
      </w:r>
      <w:r w:rsidR="000261C0" w:rsidRPr="0072554C">
        <w:rPr>
          <w:rFonts w:asciiTheme="majorBidi" w:hAnsiTheme="majorBidi" w:cstheme="majorBidi"/>
          <w:sz w:val="28"/>
          <w:szCs w:val="28"/>
          <w:lang w:eastAsia="ro-RO"/>
        </w:rPr>
        <w:t>i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la nivel național și teritorial.</w:t>
      </w:r>
    </w:p>
    <w:p w14:paraId="045AB2B7" w14:textId="2F244F3A" w:rsidR="008677C5" w:rsidRPr="0072554C" w:rsidRDefault="008677C5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color w:val="000000"/>
          <w:sz w:val="28"/>
          <w:szCs w:val="28"/>
        </w:rPr>
        <w:t>Ministerul Muncii și Protecției Sociale va</w:t>
      </w:r>
      <w:r w:rsidR="007B0B6A" w:rsidRPr="0072554C">
        <w:rPr>
          <w:color w:val="000000"/>
          <w:sz w:val="28"/>
          <w:szCs w:val="28"/>
        </w:rPr>
        <w:t xml:space="preserve"> publica </w:t>
      </w:r>
      <w:r w:rsidRPr="0072554C">
        <w:rPr>
          <w:color w:val="000000"/>
          <w:sz w:val="28"/>
          <w:szCs w:val="28"/>
        </w:rPr>
        <w:t>anual, până la data de 30 noiembrie, progno</w:t>
      </w:r>
      <w:r w:rsidR="007B0B6A" w:rsidRPr="0072554C">
        <w:rPr>
          <w:color w:val="000000"/>
          <w:sz w:val="28"/>
          <w:szCs w:val="28"/>
        </w:rPr>
        <w:t>za</w:t>
      </w:r>
      <w:r w:rsidRPr="0072554C">
        <w:rPr>
          <w:color w:val="000000"/>
          <w:sz w:val="28"/>
          <w:szCs w:val="28"/>
        </w:rPr>
        <w:t xml:space="preserve"> oficial</w:t>
      </w:r>
      <w:r w:rsidR="007B0B6A" w:rsidRPr="0072554C">
        <w:rPr>
          <w:color w:val="000000"/>
          <w:sz w:val="28"/>
          <w:szCs w:val="28"/>
        </w:rPr>
        <w:t>ă</w:t>
      </w:r>
      <w:r w:rsidRPr="0072554C">
        <w:rPr>
          <w:color w:val="000000"/>
          <w:sz w:val="28"/>
          <w:szCs w:val="28"/>
        </w:rPr>
        <w:t xml:space="preserve"> a populației, pe pagina sa web oficială.</w:t>
      </w:r>
    </w:p>
    <w:p w14:paraId="1B239500" w14:textId="1B257421" w:rsidR="005E4B8B" w:rsidRPr="0072554C" w:rsidRDefault="005E4B8B" w:rsidP="00E4145F">
      <w:pPr>
        <w:pStyle w:val="ListParagraph"/>
        <w:numPr>
          <w:ilvl w:val="0"/>
          <w:numId w:val="7"/>
        </w:numPr>
        <w:ind w:left="0" w:firstLine="426"/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Controlul asupra executării prezentei hotărâri se pune în sarcina </w:t>
      </w:r>
      <w:r w:rsidR="00656D15" w:rsidRPr="0072554C">
        <w:rPr>
          <w:rFonts w:asciiTheme="majorBidi" w:hAnsiTheme="majorBidi" w:cstheme="majorBidi"/>
          <w:sz w:val="28"/>
          <w:szCs w:val="28"/>
          <w:lang w:eastAsia="ro-RO"/>
        </w:rPr>
        <w:t>Ministerului Muncii și Protecției Sociale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>.</w:t>
      </w:r>
    </w:p>
    <w:p w14:paraId="3F17CF9B" w14:textId="77777777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32CDD35C" w14:textId="77777777" w:rsidR="008677C5" w:rsidRPr="0072554C" w:rsidRDefault="008677C5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2CAB45C6" w14:textId="77777777" w:rsidR="008677C5" w:rsidRPr="0072554C" w:rsidRDefault="008677C5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0F844667" w14:textId="77777777" w:rsidR="005E4B8B" w:rsidRPr="0072554C" w:rsidRDefault="005E4B8B" w:rsidP="005E4B8B">
      <w:pPr>
        <w:rPr>
          <w:rFonts w:asciiTheme="majorBidi" w:hAnsiTheme="majorBidi" w:cstheme="majorBidi"/>
          <w:b/>
          <w:bCs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b/>
          <w:bCs/>
          <w:sz w:val="28"/>
          <w:szCs w:val="28"/>
          <w:lang w:eastAsia="ro-RO"/>
        </w:rPr>
        <w:t>Prim-ministru                                              DORIN RECEAN</w:t>
      </w:r>
    </w:p>
    <w:p w14:paraId="4566D5F8" w14:textId="77777777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608D8FC5" w14:textId="0DFD31A9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>Contrasemnează:</w:t>
      </w:r>
    </w:p>
    <w:p w14:paraId="3C111EE7" w14:textId="77777777" w:rsidR="005E4B8B" w:rsidRPr="0072554C" w:rsidRDefault="005E4B8B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</w:p>
    <w:p w14:paraId="357D8F17" w14:textId="1AF1A231" w:rsidR="005E4B8B" w:rsidRPr="0072554C" w:rsidRDefault="00656D15" w:rsidP="005E4B8B">
      <w:pPr>
        <w:rPr>
          <w:rFonts w:asciiTheme="majorBidi" w:hAnsiTheme="majorBidi" w:cstheme="majorBidi"/>
          <w:sz w:val="28"/>
          <w:szCs w:val="28"/>
          <w:lang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Ministrul muncii și protecției sociale             </w:t>
      </w:r>
      <w:r w:rsidR="008677C5"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       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>Alexei BUZU</w:t>
      </w:r>
    </w:p>
    <w:p w14:paraId="31D154CE" w14:textId="2020766E" w:rsidR="005E4B8B" w:rsidRPr="000F1FB3" w:rsidRDefault="005E4B8B" w:rsidP="005E4B8B">
      <w:pPr>
        <w:rPr>
          <w:rFonts w:asciiTheme="majorBidi" w:hAnsiTheme="majorBidi" w:cstheme="majorBidi"/>
          <w:sz w:val="24"/>
          <w:szCs w:val="24"/>
          <w:lang w:val="ro-RO" w:eastAsia="ro-RO"/>
        </w:rPr>
      </w:pPr>
      <w:r w:rsidRPr="0072554C">
        <w:rPr>
          <w:rFonts w:asciiTheme="majorBidi" w:hAnsiTheme="majorBidi" w:cstheme="majorBidi"/>
          <w:sz w:val="28"/>
          <w:szCs w:val="28"/>
          <w:lang w:eastAsia="ro-RO"/>
        </w:rPr>
        <w:t xml:space="preserve">Ministrul educației și cercetării </w:t>
      </w:r>
      <w:r w:rsidRPr="0072554C">
        <w:rPr>
          <w:rFonts w:asciiTheme="majorBidi" w:hAnsiTheme="majorBidi" w:cstheme="majorBidi"/>
          <w:sz w:val="24"/>
          <w:szCs w:val="24"/>
          <w:lang w:eastAsia="ro-RO"/>
        </w:rPr>
        <w:t xml:space="preserve">                      </w:t>
      </w:r>
      <w:r w:rsidR="008677C5" w:rsidRPr="0072554C">
        <w:rPr>
          <w:rFonts w:asciiTheme="majorBidi" w:hAnsiTheme="majorBidi" w:cstheme="majorBidi"/>
          <w:sz w:val="24"/>
          <w:szCs w:val="24"/>
          <w:lang w:eastAsia="ro-RO"/>
        </w:rPr>
        <w:t xml:space="preserve">        </w:t>
      </w:r>
      <w:r w:rsidRPr="0072554C">
        <w:rPr>
          <w:rFonts w:asciiTheme="majorBidi" w:hAnsiTheme="majorBidi" w:cstheme="majorBidi"/>
          <w:sz w:val="24"/>
          <w:szCs w:val="24"/>
          <w:lang w:eastAsia="ro-RO"/>
        </w:rPr>
        <w:t xml:space="preserve"> </w:t>
      </w:r>
      <w:r w:rsidRPr="0072554C">
        <w:rPr>
          <w:rFonts w:asciiTheme="majorBidi" w:hAnsiTheme="majorBidi" w:cstheme="majorBidi"/>
          <w:sz w:val="28"/>
          <w:szCs w:val="28"/>
          <w:lang w:eastAsia="ro-RO"/>
        </w:rPr>
        <w:t>Dan PERCIUN</w:t>
      </w:r>
      <w:bookmarkEnd w:id="0"/>
    </w:p>
    <w:sectPr w:rsidR="005E4B8B" w:rsidRPr="000F1FB3" w:rsidSect="008C3D1F">
      <w:headerReference w:type="first" r:id="rId9"/>
      <w:footerReference w:type="first" r:id="rId10"/>
      <w:pgSz w:w="11907" w:h="16840" w:code="9"/>
      <w:pgMar w:top="-568" w:right="964" w:bottom="568" w:left="1418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C8827" w14:textId="77777777" w:rsidR="008C3D1F" w:rsidRPr="0072554C" w:rsidRDefault="008C3D1F" w:rsidP="00026B87">
      <w:r w:rsidRPr="0072554C">
        <w:separator/>
      </w:r>
    </w:p>
  </w:endnote>
  <w:endnote w:type="continuationSeparator" w:id="0">
    <w:p w14:paraId="4B187BA6" w14:textId="77777777" w:rsidR="008C3D1F" w:rsidRPr="0072554C" w:rsidRDefault="008C3D1F" w:rsidP="00026B87">
      <w:r w:rsidRPr="007255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565FB" w14:textId="596D05CB" w:rsidR="001D364E" w:rsidRPr="0072554C" w:rsidRDefault="001D364E" w:rsidP="001D364E">
    <w:pPr>
      <w:pStyle w:val="Footer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D9012" w14:textId="77777777" w:rsidR="008C3D1F" w:rsidRPr="0072554C" w:rsidRDefault="008C3D1F" w:rsidP="00026B87">
      <w:r w:rsidRPr="0072554C">
        <w:separator/>
      </w:r>
    </w:p>
  </w:footnote>
  <w:footnote w:type="continuationSeparator" w:id="0">
    <w:p w14:paraId="7B28DB07" w14:textId="77777777" w:rsidR="008C3D1F" w:rsidRPr="0072554C" w:rsidRDefault="008C3D1F" w:rsidP="00026B87">
      <w:r w:rsidRPr="007255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F5D26D" w14:textId="77777777" w:rsidR="000D7A09" w:rsidRPr="0072554C" w:rsidRDefault="000D7A09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E00AB"/>
    <w:multiLevelType w:val="hybridMultilevel"/>
    <w:tmpl w:val="F3B2995A"/>
    <w:lvl w:ilvl="0" w:tplc="BF8623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91F6D"/>
    <w:multiLevelType w:val="hybridMultilevel"/>
    <w:tmpl w:val="05F6FD9C"/>
    <w:lvl w:ilvl="0" w:tplc="F3FE09B0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EE0172"/>
    <w:multiLevelType w:val="hybridMultilevel"/>
    <w:tmpl w:val="6764FED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1E5199"/>
    <w:multiLevelType w:val="hybridMultilevel"/>
    <w:tmpl w:val="14FA2D38"/>
    <w:lvl w:ilvl="0" w:tplc="22103F5A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DE1BE9"/>
    <w:multiLevelType w:val="hybridMultilevel"/>
    <w:tmpl w:val="196A3C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477212"/>
    <w:multiLevelType w:val="hybridMultilevel"/>
    <w:tmpl w:val="B82C1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64B13"/>
    <w:multiLevelType w:val="hybridMultilevel"/>
    <w:tmpl w:val="9A7898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71904"/>
    <w:multiLevelType w:val="hybridMultilevel"/>
    <w:tmpl w:val="B4BAB7F4"/>
    <w:lvl w:ilvl="0" w:tplc="11682F1C">
      <w:start w:val="1"/>
      <w:numFmt w:val="decimal"/>
      <w:lvlText w:val="%1."/>
      <w:lvlJc w:val="left"/>
      <w:pPr>
        <w:ind w:left="3004" w:hanging="7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num w:numId="1" w16cid:durableId="2112621802">
    <w:abstractNumId w:val="0"/>
  </w:num>
  <w:num w:numId="2" w16cid:durableId="1517618948">
    <w:abstractNumId w:val="4"/>
  </w:num>
  <w:num w:numId="3" w16cid:durableId="914584585">
    <w:abstractNumId w:val="3"/>
  </w:num>
  <w:num w:numId="4" w16cid:durableId="1113942260">
    <w:abstractNumId w:val="1"/>
  </w:num>
  <w:num w:numId="5" w16cid:durableId="75176843">
    <w:abstractNumId w:val="6"/>
  </w:num>
  <w:num w:numId="6" w16cid:durableId="1214345366">
    <w:abstractNumId w:val="2"/>
  </w:num>
  <w:num w:numId="7" w16cid:durableId="1502426036">
    <w:abstractNumId w:val="7"/>
  </w:num>
  <w:num w:numId="8" w16cid:durableId="114917565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261C0"/>
    <w:rsid w:val="00026B87"/>
    <w:rsid w:val="00033FF6"/>
    <w:rsid w:val="000511CB"/>
    <w:rsid w:val="000627FF"/>
    <w:rsid w:val="00075476"/>
    <w:rsid w:val="00075CE0"/>
    <w:rsid w:val="00077246"/>
    <w:rsid w:val="00077B6F"/>
    <w:rsid w:val="0008431B"/>
    <w:rsid w:val="00085DA8"/>
    <w:rsid w:val="000914AA"/>
    <w:rsid w:val="0009503C"/>
    <w:rsid w:val="00095AAB"/>
    <w:rsid w:val="000B66A7"/>
    <w:rsid w:val="000C3000"/>
    <w:rsid w:val="000D0486"/>
    <w:rsid w:val="000D3405"/>
    <w:rsid w:val="000D52CC"/>
    <w:rsid w:val="000D7A09"/>
    <w:rsid w:val="000E5075"/>
    <w:rsid w:val="000F0FD7"/>
    <w:rsid w:val="000F1FB3"/>
    <w:rsid w:val="000F4B08"/>
    <w:rsid w:val="0010682D"/>
    <w:rsid w:val="00110017"/>
    <w:rsid w:val="001100A2"/>
    <w:rsid w:val="00111319"/>
    <w:rsid w:val="001124F8"/>
    <w:rsid w:val="00127D49"/>
    <w:rsid w:val="0014378C"/>
    <w:rsid w:val="00144067"/>
    <w:rsid w:val="001469DB"/>
    <w:rsid w:val="00153AA2"/>
    <w:rsid w:val="001574DD"/>
    <w:rsid w:val="001614F3"/>
    <w:rsid w:val="00191F49"/>
    <w:rsid w:val="001931C8"/>
    <w:rsid w:val="001A65CA"/>
    <w:rsid w:val="001B2461"/>
    <w:rsid w:val="001B5608"/>
    <w:rsid w:val="001B6CCB"/>
    <w:rsid w:val="001C0888"/>
    <w:rsid w:val="001C33D6"/>
    <w:rsid w:val="001D364E"/>
    <w:rsid w:val="001E6EB8"/>
    <w:rsid w:val="001E7074"/>
    <w:rsid w:val="002157B2"/>
    <w:rsid w:val="00222696"/>
    <w:rsid w:val="00222B19"/>
    <w:rsid w:val="002306DE"/>
    <w:rsid w:val="002329CD"/>
    <w:rsid w:val="00243B9C"/>
    <w:rsid w:val="00251AE0"/>
    <w:rsid w:val="0025392F"/>
    <w:rsid w:val="00256F32"/>
    <w:rsid w:val="002609EE"/>
    <w:rsid w:val="00283736"/>
    <w:rsid w:val="00293EEE"/>
    <w:rsid w:val="0029400E"/>
    <w:rsid w:val="002B6608"/>
    <w:rsid w:val="002F56BB"/>
    <w:rsid w:val="00323452"/>
    <w:rsid w:val="003321A4"/>
    <w:rsid w:val="0034194B"/>
    <w:rsid w:val="003470A7"/>
    <w:rsid w:val="003535D4"/>
    <w:rsid w:val="003543E9"/>
    <w:rsid w:val="003724B5"/>
    <w:rsid w:val="00374FD8"/>
    <w:rsid w:val="003852B4"/>
    <w:rsid w:val="003A4AE6"/>
    <w:rsid w:val="003B04ED"/>
    <w:rsid w:val="003B596B"/>
    <w:rsid w:val="003B70F3"/>
    <w:rsid w:val="003D6BC3"/>
    <w:rsid w:val="003E2808"/>
    <w:rsid w:val="00413F0C"/>
    <w:rsid w:val="004231CD"/>
    <w:rsid w:val="00427274"/>
    <w:rsid w:val="00443FC0"/>
    <w:rsid w:val="0044592D"/>
    <w:rsid w:val="00454CEE"/>
    <w:rsid w:val="00460DDD"/>
    <w:rsid w:val="004654AB"/>
    <w:rsid w:val="00480561"/>
    <w:rsid w:val="00481FAD"/>
    <w:rsid w:val="00482BA3"/>
    <w:rsid w:val="004A228A"/>
    <w:rsid w:val="004A4B59"/>
    <w:rsid w:val="004B00D8"/>
    <w:rsid w:val="004E1000"/>
    <w:rsid w:val="004E76BD"/>
    <w:rsid w:val="004F6D0A"/>
    <w:rsid w:val="00500597"/>
    <w:rsid w:val="0050680A"/>
    <w:rsid w:val="00511DED"/>
    <w:rsid w:val="00512A5C"/>
    <w:rsid w:val="005262C2"/>
    <w:rsid w:val="00530592"/>
    <w:rsid w:val="00542F92"/>
    <w:rsid w:val="00547088"/>
    <w:rsid w:val="00550961"/>
    <w:rsid w:val="005541A1"/>
    <w:rsid w:val="005802DD"/>
    <w:rsid w:val="005850E0"/>
    <w:rsid w:val="00586D2A"/>
    <w:rsid w:val="005953F5"/>
    <w:rsid w:val="005E1FF5"/>
    <w:rsid w:val="005E4B8B"/>
    <w:rsid w:val="005F1999"/>
    <w:rsid w:val="005F2386"/>
    <w:rsid w:val="005F2A11"/>
    <w:rsid w:val="005F2B04"/>
    <w:rsid w:val="005F33F6"/>
    <w:rsid w:val="00601679"/>
    <w:rsid w:val="00602E93"/>
    <w:rsid w:val="00602FF4"/>
    <w:rsid w:val="00610D6D"/>
    <w:rsid w:val="0063090F"/>
    <w:rsid w:val="00633BD9"/>
    <w:rsid w:val="00656D15"/>
    <w:rsid w:val="006608AF"/>
    <w:rsid w:val="0067374F"/>
    <w:rsid w:val="00693B6C"/>
    <w:rsid w:val="00695959"/>
    <w:rsid w:val="006B17C6"/>
    <w:rsid w:val="006C0B55"/>
    <w:rsid w:val="006E3ECB"/>
    <w:rsid w:val="006E74D0"/>
    <w:rsid w:val="006F48CF"/>
    <w:rsid w:val="00715989"/>
    <w:rsid w:val="00723D26"/>
    <w:rsid w:val="0072554C"/>
    <w:rsid w:val="007276F9"/>
    <w:rsid w:val="007305B8"/>
    <w:rsid w:val="00730FEE"/>
    <w:rsid w:val="0073380E"/>
    <w:rsid w:val="00735162"/>
    <w:rsid w:val="00737FC1"/>
    <w:rsid w:val="00746067"/>
    <w:rsid w:val="0074640D"/>
    <w:rsid w:val="00752E46"/>
    <w:rsid w:val="007551A5"/>
    <w:rsid w:val="00757611"/>
    <w:rsid w:val="0076226E"/>
    <w:rsid w:val="0076539D"/>
    <w:rsid w:val="00782601"/>
    <w:rsid w:val="00785CA1"/>
    <w:rsid w:val="007926E4"/>
    <w:rsid w:val="007A1B9E"/>
    <w:rsid w:val="007A2971"/>
    <w:rsid w:val="007A37D5"/>
    <w:rsid w:val="007A4567"/>
    <w:rsid w:val="007B0B6A"/>
    <w:rsid w:val="007C4E36"/>
    <w:rsid w:val="007E0B5B"/>
    <w:rsid w:val="00813CC7"/>
    <w:rsid w:val="008142B7"/>
    <w:rsid w:val="00814406"/>
    <w:rsid w:val="00825549"/>
    <w:rsid w:val="00832599"/>
    <w:rsid w:val="00842E05"/>
    <w:rsid w:val="00844832"/>
    <w:rsid w:val="0084667B"/>
    <w:rsid w:val="00851189"/>
    <w:rsid w:val="00860247"/>
    <w:rsid w:val="00862AB4"/>
    <w:rsid w:val="008677C5"/>
    <w:rsid w:val="0087581E"/>
    <w:rsid w:val="00880B63"/>
    <w:rsid w:val="00882196"/>
    <w:rsid w:val="00884E3E"/>
    <w:rsid w:val="00893B25"/>
    <w:rsid w:val="008B533A"/>
    <w:rsid w:val="008C14FC"/>
    <w:rsid w:val="008C1EB3"/>
    <w:rsid w:val="008C3D1F"/>
    <w:rsid w:val="008C46B9"/>
    <w:rsid w:val="008C53C4"/>
    <w:rsid w:val="008C5F65"/>
    <w:rsid w:val="008E7167"/>
    <w:rsid w:val="009159B9"/>
    <w:rsid w:val="009168BD"/>
    <w:rsid w:val="009250C1"/>
    <w:rsid w:val="009374A9"/>
    <w:rsid w:val="00941781"/>
    <w:rsid w:val="0094224A"/>
    <w:rsid w:val="009423B6"/>
    <w:rsid w:val="00950CEF"/>
    <w:rsid w:val="0095316D"/>
    <w:rsid w:val="009554F9"/>
    <w:rsid w:val="00965406"/>
    <w:rsid w:val="009671FE"/>
    <w:rsid w:val="00967B94"/>
    <w:rsid w:val="009A0F0B"/>
    <w:rsid w:val="009A3326"/>
    <w:rsid w:val="009B4C08"/>
    <w:rsid w:val="009B4E5C"/>
    <w:rsid w:val="009C31E6"/>
    <w:rsid w:val="009C717D"/>
    <w:rsid w:val="009D1C68"/>
    <w:rsid w:val="009D5B26"/>
    <w:rsid w:val="009D5EE2"/>
    <w:rsid w:val="009E20E6"/>
    <w:rsid w:val="009F6B25"/>
    <w:rsid w:val="00A027A9"/>
    <w:rsid w:val="00A0308D"/>
    <w:rsid w:val="00A04621"/>
    <w:rsid w:val="00A0568E"/>
    <w:rsid w:val="00A058C2"/>
    <w:rsid w:val="00A079AF"/>
    <w:rsid w:val="00A1010C"/>
    <w:rsid w:val="00A1021F"/>
    <w:rsid w:val="00A20072"/>
    <w:rsid w:val="00A23620"/>
    <w:rsid w:val="00A32BFE"/>
    <w:rsid w:val="00A35DD9"/>
    <w:rsid w:val="00A44361"/>
    <w:rsid w:val="00A56041"/>
    <w:rsid w:val="00A645F2"/>
    <w:rsid w:val="00A72E53"/>
    <w:rsid w:val="00A844FE"/>
    <w:rsid w:val="00A87A92"/>
    <w:rsid w:val="00A938D0"/>
    <w:rsid w:val="00A94FEB"/>
    <w:rsid w:val="00A977C3"/>
    <w:rsid w:val="00AA173D"/>
    <w:rsid w:val="00AA3DE9"/>
    <w:rsid w:val="00AB36BC"/>
    <w:rsid w:val="00AB67F5"/>
    <w:rsid w:val="00AC429B"/>
    <w:rsid w:val="00AE353F"/>
    <w:rsid w:val="00AE5D6B"/>
    <w:rsid w:val="00AE5EE1"/>
    <w:rsid w:val="00AE7568"/>
    <w:rsid w:val="00AF0010"/>
    <w:rsid w:val="00B05A8B"/>
    <w:rsid w:val="00B16328"/>
    <w:rsid w:val="00B20195"/>
    <w:rsid w:val="00B4370D"/>
    <w:rsid w:val="00B51090"/>
    <w:rsid w:val="00B64C53"/>
    <w:rsid w:val="00B71142"/>
    <w:rsid w:val="00B84F25"/>
    <w:rsid w:val="00B86747"/>
    <w:rsid w:val="00B8767B"/>
    <w:rsid w:val="00BB135E"/>
    <w:rsid w:val="00BB1ECD"/>
    <w:rsid w:val="00BF2373"/>
    <w:rsid w:val="00BF32A6"/>
    <w:rsid w:val="00C02DFA"/>
    <w:rsid w:val="00C03113"/>
    <w:rsid w:val="00C2477D"/>
    <w:rsid w:val="00C35492"/>
    <w:rsid w:val="00C678C7"/>
    <w:rsid w:val="00C74719"/>
    <w:rsid w:val="00C74905"/>
    <w:rsid w:val="00C77897"/>
    <w:rsid w:val="00C972FF"/>
    <w:rsid w:val="00C97309"/>
    <w:rsid w:val="00CA1866"/>
    <w:rsid w:val="00CB05D3"/>
    <w:rsid w:val="00CB0FCF"/>
    <w:rsid w:val="00CC5CE9"/>
    <w:rsid w:val="00CC7AFF"/>
    <w:rsid w:val="00CD32A6"/>
    <w:rsid w:val="00CD53B6"/>
    <w:rsid w:val="00CE0DA1"/>
    <w:rsid w:val="00CE3A3F"/>
    <w:rsid w:val="00CF2559"/>
    <w:rsid w:val="00CF5FB2"/>
    <w:rsid w:val="00CF6482"/>
    <w:rsid w:val="00D1121D"/>
    <w:rsid w:val="00D20CA7"/>
    <w:rsid w:val="00D30198"/>
    <w:rsid w:val="00D41305"/>
    <w:rsid w:val="00D4295E"/>
    <w:rsid w:val="00D64123"/>
    <w:rsid w:val="00D642D3"/>
    <w:rsid w:val="00D8311D"/>
    <w:rsid w:val="00D84C01"/>
    <w:rsid w:val="00D86B79"/>
    <w:rsid w:val="00D911DE"/>
    <w:rsid w:val="00D91434"/>
    <w:rsid w:val="00DA45C6"/>
    <w:rsid w:val="00DA65E5"/>
    <w:rsid w:val="00DB1216"/>
    <w:rsid w:val="00DB7468"/>
    <w:rsid w:val="00DC4C6E"/>
    <w:rsid w:val="00DE6605"/>
    <w:rsid w:val="00DF0E57"/>
    <w:rsid w:val="00DF181A"/>
    <w:rsid w:val="00DF6C11"/>
    <w:rsid w:val="00DF7E3E"/>
    <w:rsid w:val="00E0443D"/>
    <w:rsid w:val="00E04C14"/>
    <w:rsid w:val="00E11CE2"/>
    <w:rsid w:val="00E216C5"/>
    <w:rsid w:val="00E25218"/>
    <w:rsid w:val="00E4145F"/>
    <w:rsid w:val="00E43511"/>
    <w:rsid w:val="00E44BD3"/>
    <w:rsid w:val="00E52F97"/>
    <w:rsid w:val="00E62E7F"/>
    <w:rsid w:val="00E701BE"/>
    <w:rsid w:val="00E82D01"/>
    <w:rsid w:val="00EA1DFC"/>
    <w:rsid w:val="00EA3268"/>
    <w:rsid w:val="00EA7735"/>
    <w:rsid w:val="00EB1B69"/>
    <w:rsid w:val="00EB50D7"/>
    <w:rsid w:val="00EB7F6B"/>
    <w:rsid w:val="00ED2FE3"/>
    <w:rsid w:val="00EE0856"/>
    <w:rsid w:val="00EF5CF5"/>
    <w:rsid w:val="00F019B4"/>
    <w:rsid w:val="00F03520"/>
    <w:rsid w:val="00F368AF"/>
    <w:rsid w:val="00F4110C"/>
    <w:rsid w:val="00F552B7"/>
    <w:rsid w:val="00F66016"/>
    <w:rsid w:val="00F67B04"/>
    <w:rsid w:val="00F76152"/>
    <w:rsid w:val="00F817FC"/>
    <w:rsid w:val="00F864E2"/>
    <w:rsid w:val="00FA194B"/>
    <w:rsid w:val="00FA5050"/>
    <w:rsid w:val="00FA7984"/>
    <w:rsid w:val="00FB176A"/>
    <w:rsid w:val="00FC2D2D"/>
    <w:rsid w:val="00FC3A48"/>
    <w:rsid w:val="00FC4320"/>
    <w:rsid w:val="00FC5224"/>
    <w:rsid w:val="00FD2A3E"/>
    <w:rsid w:val="00FD50C6"/>
    <w:rsid w:val="00FE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59DAFD"/>
  <w15:docId w15:val="{32785528-47F3-4FE1-B750-CC011E0B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ro-MD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293EEE"/>
    <w:rPr>
      <w:i/>
      <w:iCs/>
    </w:rPr>
  </w:style>
  <w:style w:type="paragraph" w:styleId="Revision">
    <w:name w:val="Revision"/>
    <w:hidden/>
    <w:uiPriority w:val="99"/>
    <w:semiHidden/>
    <w:rsid w:val="00860247"/>
    <w:pPr>
      <w:ind w:firstLine="0"/>
      <w:jc w:val="left"/>
    </w:pPr>
    <w:rPr>
      <w:lang w:val="en-US" w:eastAsia="en-US"/>
    </w:rPr>
  </w:style>
  <w:style w:type="paragraph" w:customStyle="1" w:styleId="Default">
    <w:name w:val="Default"/>
    <w:rsid w:val="00511DED"/>
    <w:pPr>
      <w:autoSpaceDE w:val="0"/>
      <w:autoSpaceDN w:val="0"/>
      <w:adjustRightInd w:val="0"/>
      <w:ind w:firstLine="0"/>
      <w:jc w:val="left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character" w:customStyle="1" w:styleId="subscript">
    <w:name w:val="subscript"/>
    <w:basedOn w:val="DefaultParagraphFont"/>
    <w:rsid w:val="00DA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72FFA-43F6-4763-85D8-84234880D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1987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Serviciul  Monitorizare și Evaluare a Politicilor</cp:lastModifiedBy>
  <cp:revision>2</cp:revision>
  <cp:lastPrinted>2024-01-23T06:40:00Z</cp:lastPrinted>
  <dcterms:created xsi:type="dcterms:W3CDTF">2024-03-27T13:43:00Z</dcterms:created>
  <dcterms:modified xsi:type="dcterms:W3CDTF">2024-03-27T13:43:00Z</dcterms:modified>
</cp:coreProperties>
</file>