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E3E951" w14:textId="3DC85340" w:rsidR="006F797D" w:rsidRDefault="006F797D" w:rsidP="00B54BAA">
      <w:pPr>
        <w:spacing w:after="0"/>
        <w:jc w:val="both"/>
        <w:rPr>
          <w:b/>
          <w:bCs/>
          <w:lang w:val="ro-RO"/>
        </w:rPr>
      </w:pPr>
      <w:bookmarkStart w:id="0" w:name="_Hlk162958272"/>
      <w:r w:rsidRPr="00621B8A">
        <w:rPr>
          <w:noProof/>
          <w:lang w:val="ro-RO"/>
        </w:rPr>
        <w:drawing>
          <wp:anchor distT="0" distB="0" distL="0" distR="0" simplePos="0" relativeHeight="251659264" behindDoc="0" locked="0" layoutInCell="1" allowOverlap="1" wp14:anchorId="20C41AD0" wp14:editId="58559337">
            <wp:simplePos x="0" y="0"/>
            <wp:positionH relativeFrom="margin">
              <wp:align>center</wp:align>
            </wp:positionH>
            <wp:positionV relativeFrom="paragraph">
              <wp:posOffset>358140</wp:posOffset>
            </wp:positionV>
            <wp:extent cx="680085" cy="804545"/>
            <wp:effectExtent l="0" t="0" r="5715" b="0"/>
            <wp:wrapTopAndBottom/>
            <wp:docPr id="1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0085" cy="804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BD278ED" w14:textId="77777777" w:rsidR="00B54BAA" w:rsidRPr="00621B8A" w:rsidRDefault="00B54BAA" w:rsidP="00B54BAA">
      <w:pPr>
        <w:spacing w:after="0"/>
        <w:jc w:val="both"/>
        <w:rPr>
          <w:b/>
          <w:bCs/>
          <w:lang w:val="ro-RO"/>
        </w:rPr>
      </w:pPr>
    </w:p>
    <w:p w14:paraId="297A8305" w14:textId="77777777" w:rsidR="006F797D" w:rsidRPr="00621B8A" w:rsidRDefault="006F797D" w:rsidP="00B54BAA">
      <w:pPr>
        <w:spacing w:after="0"/>
        <w:jc w:val="center"/>
        <w:rPr>
          <w:lang w:val="ro-RO"/>
        </w:rPr>
      </w:pPr>
      <w:r w:rsidRPr="00621B8A">
        <w:rPr>
          <w:b/>
          <w:bCs/>
          <w:lang w:val="ro-RO"/>
        </w:rPr>
        <w:t>GUVERNUL REPUBLICII MOLDOVA</w:t>
      </w:r>
    </w:p>
    <w:p w14:paraId="5C01324D" w14:textId="77777777" w:rsidR="006F797D" w:rsidRPr="00621B8A" w:rsidRDefault="006F797D" w:rsidP="00B54BAA">
      <w:pPr>
        <w:spacing w:after="0"/>
        <w:jc w:val="center"/>
        <w:rPr>
          <w:lang w:val="ro-RO"/>
        </w:rPr>
      </w:pPr>
    </w:p>
    <w:p w14:paraId="34F3ABDC" w14:textId="252DCB9E" w:rsidR="006F797D" w:rsidRPr="00621B8A" w:rsidRDefault="006F797D" w:rsidP="00DD07EC">
      <w:pPr>
        <w:spacing w:after="0"/>
        <w:jc w:val="center"/>
        <w:rPr>
          <w:b/>
          <w:lang w:val="ro-RO"/>
        </w:rPr>
      </w:pPr>
      <w:r w:rsidRPr="00621B8A">
        <w:rPr>
          <w:b/>
          <w:lang w:val="ro-RO"/>
        </w:rPr>
        <w:t>HOTĂRÂRE</w:t>
      </w:r>
    </w:p>
    <w:p w14:paraId="0314E261" w14:textId="77777777" w:rsidR="006F797D" w:rsidRPr="00621B8A" w:rsidRDefault="006F797D" w:rsidP="00B54BAA">
      <w:pPr>
        <w:spacing w:after="0"/>
        <w:jc w:val="center"/>
        <w:rPr>
          <w:b/>
          <w:lang w:val="ro-RO"/>
        </w:rPr>
      </w:pPr>
    </w:p>
    <w:p w14:paraId="533D5357" w14:textId="65BD3029" w:rsidR="006F797D" w:rsidRPr="00621B8A" w:rsidRDefault="00DD07EC" w:rsidP="00B54BAA">
      <w:pPr>
        <w:spacing w:after="0"/>
        <w:jc w:val="center"/>
        <w:rPr>
          <w:b/>
          <w:lang w:val="ro-RO" w:bidi="ro-RO"/>
        </w:rPr>
      </w:pPr>
      <w:r>
        <w:rPr>
          <w:b/>
          <w:lang w:val="ro-RO" w:bidi="ro-RO"/>
        </w:rPr>
        <w:t xml:space="preserve">   </w:t>
      </w:r>
      <w:r w:rsidR="006F797D" w:rsidRPr="00621B8A">
        <w:rPr>
          <w:b/>
          <w:lang w:val="ro-RO" w:bidi="ro-RO"/>
        </w:rPr>
        <w:t>nr.</w:t>
      </w:r>
      <w:r w:rsidR="006F797D" w:rsidRPr="00621B8A">
        <w:rPr>
          <w:b/>
          <w:u w:val="single"/>
          <w:lang w:val="ro-RO" w:bidi="ro-RO"/>
        </w:rPr>
        <w:t xml:space="preserve"> </w:t>
      </w:r>
      <w:r w:rsidR="00892F44">
        <w:rPr>
          <w:b/>
          <w:u w:val="single"/>
          <w:lang w:val="ro-RO" w:bidi="ro-RO"/>
        </w:rPr>
        <w:t>__</w:t>
      </w:r>
      <w:r>
        <w:rPr>
          <w:b/>
          <w:u w:val="single"/>
          <w:lang w:val="ro-RO" w:bidi="ro-RO"/>
        </w:rPr>
        <w:t xml:space="preserve">         </w:t>
      </w:r>
      <w:r w:rsidR="006F797D" w:rsidRPr="00621B8A">
        <w:rPr>
          <w:b/>
          <w:lang w:val="ro-RO" w:bidi="ro-RO"/>
        </w:rPr>
        <w:t>din</w:t>
      </w:r>
      <w:r w:rsidR="006F797D" w:rsidRPr="00621B8A">
        <w:rPr>
          <w:b/>
          <w:u w:val="single"/>
          <w:lang w:val="ro-RO" w:bidi="ro-RO"/>
        </w:rPr>
        <w:t xml:space="preserve"> </w:t>
      </w:r>
      <w:r w:rsidR="006F797D" w:rsidRPr="00621B8A">
        <w:rPr>
          <w:b/>
          <w:u w:val="single"/>
          <w:lang w:val="ro-RO" w:bidi="ro-RO"/>
        </w:rPr>
        <w:tab/>
        <w:t xml:space="preserve"> </w:t>
      </w:r>
      <w:r w:rsidR="00892F44">
        <w:rPr>
          <w:b/>
          <w:u w:val="single"/>
          <w:lang w:val="ro-RO" w:bidi="ro-RO"/>
        </w:rPr>
        <w:t>_________</w:t>
      </w:r>
      <w:r w:rsidR="006F797D" w:rsidRPr="00621B8A">
        <w:rPr>
          <w:b/>
          <w:u w:val="single"/>
          <w:lang w:val="ro-RO" w:bidi="ro-RO"/>
        </w:rPr>
        <w:tab/>
      </w:r>
      <w:r w:rsidR="006F797D" w:rsidRPr="00621B8A">
        <w:rPr>
          <w:b/>
          <w:lang w:val="ro-RO" w:bidi="ro-RO"/>
        </w:rPr>
        <w:t>202</w:t>
      </w:r>
      <w:r w:rsidR="00892F44">
        <w:rPr>
          <w:b/>
          <w:lang w:val="ro-RO" w:bidi="ro-RO"/>
        </w:rPr>
        <w:t>4</w:t>
      </w:r>
    </w:p>
    <w:p w14:paraId="72B321F9" w14:textId="77777777" w:rsidR="006F797D" w:rsidRPr="00621B8A" w:rsidRDefault="006F797D" w:rsidP="00B54BAA">
      <w:pPr>
        <w:spacing w:after="0"/>
        <w:jc w:val="center"/>
        <w:rPr>
          <w:b/>
          <w:lang w:val="ro-RO" w:bidi="ro-RO"/>
        </w:rPr>
      </w:pPr>
    </w:p>
    <w:p w14:paraId="5D2B377B" w14:textId="77777777" w:rsidR="006F797D" w:rsidRPr="00621B8A" w:rsidRDefault="006F797D" w:rsidP="00B54BAA">
      <w:pPr>
        <w:spacing w:after="0"/>
        <w:jc w:val="center"/>
        <w:rPr>
          <w:b/>
          <w:lang w:val="ro-RO" w:bidi="ro-RO"/>
        </w:rPr>
      </w:pPr>
      <w:r w:rsidRPr="00621B8A">
        <w:rPr>
          <w:b/>
          <w:lang w:val="ro-RO" w:bidi="ro-RO"/>
        </w:rPr>
        <w:t>Chișinău</w:t>
      </w:r>
    </w:p>
    <w:p w14:paraId="5DFC446C" w14:textId="77777777" w:rsidR="006F797D" w:rsidRPr="00621B8A" w:rsidRDefault="006F797D" w:rsidP="00E1769E">
      <w:pPr>
        <w:spacing w:after="0"/>
        <w:ind w:firstLine="709"/>
        <w:jc w:val="center"/>
        <w:rPr>
          <w:b/>
          <w:lang w:val="ro-RO"/>
        </w:rPr>
      </w:pPr>
    </w:p>
    <w:p w14:paraId="31D9BBCD" w14:textId="10C5D98D" w:rsidR="006F797D" w:rsidRPr="00621B8A" w:rsidRDefault="006F797D" w:rsidP="00B54BAA">
      <w:pPr>
        <w:spacing w:after="0"/>
        <w:jc w:val="center"/>
        <w:rPr>
          <w:b/>
          <w:lang w:val="ro-RO"/>
        </w:rPr>
      </w:pPr>
      <w:r w:rsidRPr="00621B8A">
        <w:rPr>
          <w:b/>
          <w:lang w:val="ro-RO"/>
        </w:rPr>
        <w:t>cu privire la modificarea unor hotărâri ale Guvernului</w:t>
      </w:r>
    </w:p>
    <w:p w14:paraId="1137BE28" w14:textId="5FC2BABA" w:rsidR="00A3342B" w:rsidRPr="00621B8A" w:rsidRDefault="00A3342B" w:rsidP="00B54BAA">
      <w:pPr>
        <w:spacing w:after="0"/>
        <w:jc w:val="center"/>
        <w:rPr>
          <w:b/>
          <w:lang w:val="ro-RO"/>
        </w:rPr>
      </w:pPr>
      <w:r w:rsidRPr="00621B8A">
        <w:rPr>
          <w:b/>
          <w:lang w:val="ro-RO"/>
        </w:rPr>
        <w:t>(</w:t>
      </w:r>
      <w:r w:rsidR="00894CF2" w:rsidRPr="00621B8A">
        <w:rPr>
          <w:b/>
          <w:lang w:val="ro-RO"/>
        </w:rPr>
        <w:t xml:space="preserve">privind </w:t>
      </w:r>
      <w:r w:rsidRPr="00621B8A">
        <w:rPr>
          <w:b/>
          <w:lang w:val="ro-RO"/>
        </w:rPr>
        <w:t>testarea antidrog)</w:t>
      </w:r>
    </w:p>
    <w:p w14:paraId="090675C7" w14:textId="77777777" w:rsidR="006F797D" w:rsidRPr="00621B8A" w:rsidRDefault="006F797D" w:rsidP="00B54BAA">
      <w:pPr>
        <w:spacing w:after="0"/>
        <w:jc w:val="center"/>
        <w:rPr>
          <w:lang w:val="ro-RO"/>
        </w:rPr>
      </w:pPr>
      <w:r w:rsidRPr="00621B8A">
        <w:rPr>
          <w:lang w:val="ro-RO" w:bidi="ro-RO"/>
        </w:rPr>
        <w:t>------------------------------------------------------------------------------------</w:t>
      </w:r>
    </w:p>
    <w:p w14:paraId="57E0FFA6" w14:textId="77777777" w:rsidR="006F797D" w:rsidRPr="00621B8A" w:rsidRDefault="006F797D" w:rsidP="006F797D">
      <w:pPr>
        <w:spacing w:after="0"/>
        <w:ind w:firstLine="709"/>
        <w:jc w:val="both"/>
        <w:rPr>
          <w:lang w:val="ro-RO"/>
        </w:rPr>
      </w:pPr>
    </w:p>
    <w:p w14:paraId="39485E11" w14:textId="77777777" w:rsidR="00B74DCF" w:rsidRPr="00621B8A" w:rsidRDefault="00B74DCF" w:rsidP="00A3342B">
      <w:pPr>
        <w:spacing w:after="0"/>
        <w:ind w:firstLine="567"/>
        <w:jc w:val="both"/>
        <w:rPr>
          <w:b/>
          <w:lang w:val="ro-RO"/>
        </w:rPr>
      </w:pPr>
    </w:p>
    <w:p w14:paraId="6DBC7186" w14:textId="13985A97" w:rsidR="006F797D" w:rsidRPr="00621B8A" w:rsidRDefault="00B74DCF" w:rsidP="00B54BAA">
      <w:pPr>
        <w:spacing w:after="0"/>
        <w:ind w:firstLine="567"/>
        <w:jc w:val="both"/>
        <w:rPr>
          <w:bCs/>
          <w:lang w:val="ro-RO"/>
        </w:rPr>
      </w:pPr>
      <w:r w:rsidRPr="00621B8A">
        <w:rPr>
          <w:bCs/>
          <w:lang w:val="ro-RO"/>
        </w:rPr>
        <w:t xml:space="preserve">În temeiul art. </w:t>
      </w:r>
      <w:r w:rsidR="00E929C4">
        <w:rPr>
          <w:bCs/>
          <w:lang w:val="ro-RO"/>
        </w:rPr>
        <w:t>17 alin. (</w:t>
      </w:r>
      <w:r w:rsidR="00E929C4" w:rsidRPr="00E929C4">
        <w:rPr>
          <w:bCs/>
          <w:lang w:val="ro-RO"/>
        </w:rPr>
        <w:t>2</w:t>
      </w:r>
      <w:r w:rsidR="00E929C4">
        <w:rPr>
          <w:bCs/>
          <w:vertAlign w:val="superscript"/>
          <w:lang w:val="ro-RO"/>
        </w:rPr>
        <w:t>6</w:t>
      </w:r>
      <w:r w:rsidR="00E929C4">
        <w:rPr>
          <w:bCs/>
          <w:lang w:val="ro-RO"/>
        </w:rPr>
        <w:t xml:space="preserve">) </w:t>
      </w:r>
      <w:r w:rsidRPr="00621B8A">
        <w:rPr>
          <w:bCs/>
          <w:lang w:val="ro-RO"/>
        </w:rPr>
        <w:t xml:space="preserve">din Legea nr. </w:t>
      </w:r>
      <w:r w:rsidR="00E929C4">
        <w:rPr>
          <w:bCs/>
          <w:lang w:val="ro-RO"/>
        </w:rPr>
        <w:t>713</w:t>
      </w:r>
      <w:r w:rsidRPr="00621B8A">
        <w:rPr>
          <w:bCs/>
          <w:lang w:val="ro-RO"/>
        </w:rPr>
        <w:t>/20</w:t>
      </w:r>
      <w:r w:rsidR="00E929C4">
        <w:rPr>
          <w:bCs/>
          <w:lang w:val="ro-RO"/>
        </w:rPr>
        <w:t>01</w:t>
      </w:r>
      <w:r w:rsidRPr="00621B8A">
        <w:rPr>
          <w:bCs/>
          <w:lang w:val="ro-RO"/>
        </w:rPr>
        <w:t xml:space="preserve"> </w:t>
      </w:r>
      <w:r w:rsidR="00B54BAA" w:rsidRPr="00B54BAA">
        <w:rPr>
          <w:bCs/>
          <w:lang w:val="ro-RO"/>
        </w:rPr>
        <w:t xml:space="preserve">privind controlul </w:t>
      </w:r>
      <w:proofErr w:type="spellStart"/>
      <w:r w:rsidR="00B54BAA" w:rsidRPr="00B54BAA">
        <w:rPr>
          <w:bCs/>
          <w:lang w:val="ro-RO"/>
        </w:rPr>
        <w:t>şi</w:t>
      </w:r>
      <w:proofErr w:type="spellEnd"/>
      <w:r w:rsidR="00B54BAA" w:rsidRPr="00B54BAA">
        <w:rPr>
          <w:bCs/>
          <w:lang w:val="ro-RO"/>
        </w:rPr>
        <w:t xml:space="preserve"> prevenirea consumului</w:t>
      </w:r>
      <w:r w:rsidR="00B54BAA">
        <w:rPr>
          <w:bCs/>
          <w:lang w:val="ro-RO"/>
        </w:rPr>
        <w:t xml:space="preserve"> </w:t>
      </w:r>
      <w:r w:rsidR="00B54BAA" w:rsidRPr="00B54BAA">
        <w:rPr>
          <w:bCs/>
          <w:lang w:val="ro-RO"/>
        </w:rPr>
        <w:t>abuziv de alcool, consumului ilicit de droguri</w:t>
      </w:r>
      <w:r w:rsidR="00B54BAA">
        <w:rPr>
          <w:bCs/>
          <w:lang w:val="ro-RO"/>
        </w:rPr>
        <w:t xml:space="preserve"> </w:t>
      </w:r>
      <w:proofErr w:type="spellStart"/>
      <w:r w:rsidR="00B54BAA" w:rsidRPr="00B54BAA">
        <w:rPr>
          <w:bCs/>
          <w:lang w:val="ro-RO"/>
        </w:rPr>
        <w:t>şi</w:t>
      </w:r>
      <w:proofErr w:type="spellEnd"/>
      <w:r w:rsidR="00B54BAA" w:rsidRPr="00B54BAA">
        <w:rPr>
          <w:bCs/>
          <w:lang w:val="ro-RO"/>
        </w:rPr>
        <w:t xml:space="preserve"> de alte </w:t>
      </w:r>
      <w:proofErr w:type="spellStart"/>
      <w:r w:rsidR="00B54BAA" w:rsidRPr="00B54BAA">
        <w:rPr>
          <w:bCs/>
          <w:lang w:val="ro-RO"/>
        </w:rPr>
        <w:t>substanţe</w:t>
      </w:r>
      <w:proofErr w:type="spellEnd"/>
      <w:r w:rsidR="00B54BAA" w:rsidRPr="00B54BAA">
        <w:rPr>
          <w:bCs/>
          <w:lang w:val="ro-RO"/>
        </w:rPr>
        <w:t xml:space="preserve"> psihotrope</w:t>
      </w:r>
      <w:r w:rsidR="00B54BAA">
        <w:rPr>
          <w:bCs/>
          <w:lang w:val="ro-RO"/>
        </w:rPr>
        <w:t xml:space="preserve"> </w:t>
      </w:r>
      <w:r w:rsidRPr="00621B8A">
        <w:rPr>
          <w:bCs/>
          <w:lang w:val="ro-RO"/>
        </w:rPr>
        <w:t>(Monitorul Oficial al Republicii Moldova, 20</w:t>
      </w:r>
      <w:r w:rsidR="00B54BAA">
        <w:rPr>
          <w:bCs/>
          <w:lang w:val="ro-RO"/>
        </w:rPr>
        <w:t>02</w:t>
      </w:r>
      <w:r w:rsidRPr="00621B8A">
        <w:rPr>
          <w:bCs/>
          <w:lang w:val="ro-RO"/>
        </w:rPr>
        <w:t xml:space="preserve">, nr. </w:t>
      </w:r>
      <w:r w:rsidR="00B54BAA">
        <w:rPr>
          <w:bCs/>
          <w:lang w:val="ro-RO"/>
        </w:rPr>
        <w:t>36-38</w:t>
      </w:r>
      <w:r w:rsidRPr="00621B8A">
        <w:rPr>
          <w:bCs/>
          <w:lang w:val="ro-RO"/>
        </w:rPr>
        <w:t xml:space="preserve">, art. </w:t>
      </w:r>
      <w:r w:rsidR="00B54BAA">
        <w:rPr>
          <w:bCs/>
          <w:lang w:val="ro-RO"/>
        </w:rPr>
        <w:t>208</w:t>
      </w:r>
      <w:r w:rsidRPr="00621B8A">
        <w:rPr>
          <w:bCs/>
          <w:lang w:val="ro-RO"/>
        </w:rPr>
        <w:t>), cu modificările ulterioare, Guvernul HOTĂRĂŞTE:</w:t>
      </w:r>
    </w:p>
    <w:p w14:paraId="715C02EF" w14:textId="77777777" w:rsidR="006F797D" w:rsidRPr="00621B8A" w:rsidRDefault="006F797D" w:rsidP="00B54BAA">
      <w:pPr>
        <w:spacing w:after="0"/>
        <w:ind w:firstLine="567"/>
        <w:jc w:val="both"/>
        <w:rPr>
          <w:b/>
          <w:lang w:val="ro-RO"/>
        </w:rPr>
      </w:pPr>
      <w:r w:rsidRPr="00621B8A">
        <w:rPr>
          <w:b/>
          <w:lang w:val="ro-RO"/>
        </w:rPr>
        <w:t xml:space="preserve">   </w:t>
      </w:r>
    </w:p>
    <w:p w14:paraId="01DCDAC5" w14:textId="5242CD1B" w:rsidR="006F797D" w:rsidRPr="00621B8A" w:rsidRDefault="00000000" w:rsidP="00647D50">
      <w:pPr>
        <w:numPr>
          <w:ilvl w:val="0"/>
          <w:numId w:val="1"/>
        </w:numPr>
        <w:tabs>
          <w:tab w:val="left" w:pos="993"/>
        </w:tabs>
        <w:spacing w:after="0"/>
        <w:ind w:left="0" w:firstLine="567"/>
        <w:jc w:val="both"/>
        <w:rPr>
          <w:bCs/>
          <w:lang w:val="ro-RO"/>
        </w:rPr>
      </w:pPr>
      <w:hyperlink r:id="rId9" w:history="1">
        <w:r w:rsidR="006F797D" w:rsidRPr="00621B8A">
          <w:rPr>
            <w:rStyle w:val="a8"/>
            <w:bCs/>
            <w:color w:val="auto"/>
            <w:u w:val="none"/>
            <w:lang w:val="ro-RO"/>
          </w:rPr>
          <w:t>Hotăr</w:t>
        </w:r>
        <w:r w:rsidR="00450CA9" w:rsidRPr="00621B8A">
          <w:rPr>
            <w:rStyle w:val="a8"/>
            <w:bCs/>
            <w:color w:val="auto"/>
            <w:u w:val="none"/>
            <w:lang w:val="ro-RO"/>
          </w:rPr>
          <w:t>â</w:t>
        </w:r>
        <w:r w:rsidR="006F797D" w:rsidRPr="00621B8A">
          <w:rPr>
            <w:rStyle w:val="a8"/>
            <w:bCs/>
            <w:color w:val="auto"/>
            <w:u w:val="none"/>
            <w:lang w:val="ro-RO"/>
          </w:rPr>
          <w:t>rea Guvernului nr.</w:t>
        </w:r>
        <w:r w:rsidR="00764AA3" w:rsidRPr="00621B8A">
          <w:rPr>
            <w:rStyle w:val="a8"/>
            <w:bCs/>
            <w:color w:val="auto"/>
            <w:u w:val="none"/>
            <w:lang w:val="ro-RO"/>
          </w:rPr>
          <w:t xml:space="preserve"> </w:t>
        </w:r>
        <w:r w:rsidR="006F797D" w:rsidRPr="00621B8A">
          <w:rPr>
            <w:rStyle w:val="a8"/>
            <w:bCs/>
            <w:color w:val="auto"/>
            <w:u w:val="none"/>
            <w:lang w:val="ro-RO"/>
          </w:rPr>
          <w:t>296/2009</w:t>
        </w:r>
      </w:hyperlink>
      <w:r w:rsidR="00764AA3" w:rsidRPr="00621B8A">
        <w:rPr>
          <w:bCs/>
          <w:lang w:val="ro-RO"/>
        </w:rPr>
        <w:t xml:space="preserve"> c</w:t>
      </w:r>
      <w:r w:rsidR="006F797D" w:rsidRPr="00621B8A">
        <w:rPr>
          <w:bCs/>
          <w:lang w:val="ro-RO"/>
        </w:rPr>
        <w:t xml:space="preserve">u privire la aprobarea Regulamentului privind modul de testare alcoolscopică </w:t>
      </w:r>
      <w:proofErr w:type="spellStart"/>
      <w:r w:rsidR="006F797D" w:rsidRPr="00621B8A">
        <w:rPr>
          <w:bCs/>
          <w:lang w:val="ro-RO"/>
        </w:rPr>
        <w:t>şi</w:t>
      </w:r>
      <w:proofErr w:type="spellEnd"/>
      <w:r w:rsidR="006F797D" w:rsidRPr="00621B8A">
        <w:rPr>
          <w:bCs/>
          <w:lang w:val="ro-RO"/>
        </w:rPr>
        <w:t xml:space="preserve"> examinare medicală pentru stabilirea stării de ebrietate </w:t>
      </w:r>
      <w:r w:rsidR="003D3579" w:rsidRPr="00621B8A">
        <w:rPr>
          <w:bCs/>
          <w:lang w:val="ro-RO"/>
        </w:rPr>
        <w:t>și</w:t>
      </w:r>
      <w:r w:rsidR="006F797D" w:rsidRPr="00621B8A">
        <w:rPr>
          <w:bCs/>
          <w:lang w:val="ro-RO"/>
        </w:rPr>
        <w:t xml:space="preserve"> naturii ei</w:t>
      </w:r>
      <w:r w:rsidR="00764AA3" w:rsidRPr="00621B8A">
        <w:rPr>
          <w:bCs/>
          <w:lang w:val="ro-RO"/>
        </w:rPr>
        <w:t xml:space="preserve"> </w:t>
      </w:r>
      <w:r w:rsidR="006F797D" w:rsidRPr="00621B8A">
        <w:rPr>
          <w:bCs/>
          <w:lang w:val="ro-RO"/>
        </w:rPr>
        <w:t>(Monitorul Oficial al Republicii Moldova, 2009, nr.</w:t>
      </w:r>
      <w:r w:rsidR="003B38CB" w:rsidRPr="00621B8A">
        <w:rPr>
          <w:bCs/>
          <w:lang w:val="ro-RO"/>
        </w:rPr>
        <w:t xml:space="preserve"> </w:t>
      </w:r>
      <w:r w:rsidR="006F797D" w:rsidRPr="00621B8A">
        <w:rPr>
          <w:bCs/>
          <w:lang w:val="ro-RO"/>
        </w:rPr>
        <w:t>80-81, art.</w:t>
      </w:r>
      <w:r w:rsidR="003B38CB" w:rsidRPr="00621B8A">
        <w:rPr>
          <w:bCs/>
          <w:lang w:val="ro-RO"/>
        </w:rPr>
        <w:t xml:space="preserve"> </w:t>
      </w:r>
      <w:r w:rsidR="006F797D" w:rsidRPr="00621B8A">
        <w:rPr>
          <w:bCs/>
          <w:lang w:val="ro-RO"/>
        </w:rPr>
        <w:t>347), cu modificările ulterioare, se modifică după cum urmează:</w:t>
      </w:r>
    </w:p>
    <w:p w14:paraId="76563A2B" w14:textId="47D02E3A" w:rsidR="00A15437" w:rsidRDefault="00A15437" w:rsidP="00647D50">
      <w:pPr>
        <w:pStyle w:val="aa"/>
        <w:numPr>
          <w:ilvl w:val="0"/>
          <w:numId w:val="18"/>
        </w:numPr>
        <w:tabs>
          <w:tab w:val="left" w:pos="993"/>
        </w:tabs>
        <w:spacing w:after="0"/>
        <w:ind w:left="0" w:firstLine="567"/>
        <w:contextualSpacing w:val="0"/>
        <w:jc w:val="both"/>
        <w:rPr>
          <w:bCs/>
          <w:szCs w:val="28"/>
          <w:lang w:val="ro-RO"/>
        </w:rPr>
      </w:pPr>
      <w:r w:rsidRPr="00621B8A">
        <w:rPr>
          <w:bCs/>
          <w:lang w:val="ro-RO"/>
        </w:rPr>
        <w:t xml:space="preserve">în </w:t>
      </w:r>
      <w:r w:rsidRPr="00621B8A">
        <w:rPr>
          <w:bCs/>
          <w:szCs w:val="28"/>
          <w:lang w:val="ro-RO"/>
        </w:rPr>
        <w:t xml:space="preserve">denumire, </w:t>
      </w:r>
      <w:bookmarkStart w:id="1" w:name="_Hlk148953975"/>
      <w:r w:rsidRPr="00621B8A">
        <w:rPr>
          <w:bCs/>
          <w:szCs w:val="28"/>
          <w:lang w:val="ro-RO"/>
        </w:rPr>
        <w:t xml:space="preserve">după cuvintele ,,de testare alcoolscopică” se completează cu </w:t>
      </w:r>
      <w:r>
        <w:rPr>
          <w:bCs/>
          <w:szCs w:val="28"/>
          <w:lang w:val="ro-RO"/>
        </w:rPr>
        <w:t>textul</w:t>
      </w:r>
      <w:r w:rsidRPr="00621B8A">
        <w:rPr>
          <w:bCs/>
          <w:szCs w:val="28"/>
          <w:lang w:val="ro-RO"/>
        </w:rPr>
        <w:t xml:space="preserve"> ,, , de testare antidrog”;</w:t>
      </w:r>
      <w:bookmarkEnd w:id="1"/>
    </w:p>
    <w:p w14:paraId="1B988CD4" w14:textId="1AC7AFAA" w:rsidR="00A15437" w:rsidRPr="00A15437" w:rsidRDefault="00A15437" w:rsidP="00647D50">
      <w:pPr>
        <w:pStyle w:val="aa"/>
        <w:numPr>
          <w:ilvl w:val="0"/>
          <w:numId w:val="18"/>
        </w:numPr>
        <w:tabs>
          <w:tab w:val="left" w:pos="993"/>
        </w:tabs>
        <w:spacing w:after="0"/>
        <w:ind w:left="0" w:firstLine="567"/>
        <w:contextualSpacing w:val="0"/>
        <w:jc w:val="both"/>
        <w:rPr>
          <w:bCs/>
          <w:szCs w:val="28"/>
          <w:lang w:val="ro-RO"/>
        </w:rPr>
      </w:pPr>
      <w:r>
        <w:rPr>
          <w:bCs/>
          <w:szCs w:val="28"/>
          <w:lang w:val="ro-RO"/>
        </w:rPr>
        <w:t>în hotărâre:</w:t>
      </w:r>
    </w:p>
    <w:p w14:paraId="60A68F97" w14:textId="77777777" w:rsidR="00A15437" w:rsidRPr="00A15437" w:rsidRDefault="00AC70D8" w:rsidP="00647D50">
      <w:pPr>
        <w:pStyle w:val="aa"/>
        <w:numPr>
          <w:ilvl w:val="0"/>
          <w:numId w:val="21"/>
        </w:numPr>
        <w:tabs>
          <w:tab w:val="left" w:pos="993"/>
        </w:tabs>
        <w:spacing w:after="0"/>
        <w:ind w:left="0" w:firstLine="567"/>
        <w:jc w:val="both"/>
        <w:rPr>
          <w:bCs/>
          <w:szCs w:val="28"/>
          <w:lang w:val="ro-RO"/>
        </w:rPr>
      </w:pPr>
      <w:bookmarkStart w:id="2" w:name="_Hlk162958470"/>
      <w:r w:rsidRPr="00A15437">
        <w:rPr>
          <w:bCs/>
          <w:szCs w:val="28"/>
          <w:lang w:val="ro-RO"/>
        </w:rPr>
        <w:t>textul ,,</w:t>
      </w:r>
      <w:hyperlink r:id="rId10" w:history="1">
        <w:r w:rsidRPr="00A15437">
          <w:rPr>
            <w:rStyle w:val="a8"/>
            <w:rFonts w:eastAsia="Times New Roman" w:cs="Times New Roman"/>
            <w:color w:val="auto"/>
            <w:szCs w:val="28"/>
            <w:u w:val="none"/>
            <w:lang w:val="ro-RO" w:eastAsia="ro-RO"/>
          </w:rPr>
          <w:t>nr.</w:t>
        </w:r>
        <w:r w:rsidR="00764AA3" w:rsidRPr="00A15437">
          <w:rPr>
            <w:rStyle w:val="a8"/>
            <w:rFonts w:eastAsia="Times New Roman" w:cs="Times New Roman"/>
            <w:color w:val="auto"/>
            <w:szCs w:val="28"/>
            <w:u w:val="none"/>
            <w:lang w:val="ro-RO" w:eastAsia="ro-RO"/>
          </w:rPr>
          <w:t xml:space="preserve"> </w:t>
        </w:r>
        <w:r w:rsidRPr="00A15437">
          <w:rPr>
            <w:rStyle w:val="a8"/>
            <w:rFonts w:eastAsia="Times New Roman" w:cs="Times New Roman"/>
            <w:color w:val="auto"/>
            <w:szCs w:val="28"/>
            <w:u w:val="none"/>
            <w:lang w:val="ro-RO" w:eastAsia="ro-RO"/>
          </w:rPr>
          <w:t>713-XV din 6 decembrie 2001</w:t>
        </w:r>
      </w:hyperlink>
      <w:r w:rsidRPr="00A15437">
        <w:rPr>
          <w:szCs w:val="28"/>
          <w:lang w:val="ro-RO"/>
        </w:rPr>
        <w:t xml:space="preserve">” se substituie cu textul </w:t>
      </w:r>
      <w:r w:rsidR="00F77702" w:rsidRPr="00A15437">
        <w:rPr>
          <w:szCs w:val="28"/>
          <w:lang w:val="ro-RO"/>
        </w:rPr>
        <w:br/>
      </w:r>
      <w:r w:rsidRPr="00A15437">
        <w:rPr>
          <w:szCs w:val="28"/>
          <w:lang w:val="ro-RO"/>
        </w:rPr>
        <w:t>,,nr.</w:t>
      </w:r>
      <w:r w:rsidR="003B38CB" w:rsidRPr="00A15437">
        <w:rPr>
          <w:szCs w:val="28"/>
          <w:lang w:val="ro-RO"/>
        </w:rPr>
        <w:t xml:space="preserve"> </w:t>
      </w:r>
      <w:r w:rsidRPr="00A15437">
        <w:rPr>
          <w:szCs w:val="28"/>
          <w:lang w:val="ro-RO"/>
        </w:rPr>
        <w:t>713/2001”;</w:t>
      </w:r>
      <w:bookmarkStart w:id="3" w:name="_Hlk162958155"/>
    </w:p>
    <w:p w14:paraId="34241B8D" w14:textId="77777777" w:rsidR="00A15437" w:rsidRPr="00E929C4" w:rsidRDefault="00A15437" w:rsidP="00647D50">
      <w:pPr>
        <w:pStyle w:val="aa"/>
        <w:numPr>
          <w:ilvl w:val="0"/>
          <w:numId w:val="21"/>
        </w:numPr>
        <w:tabs>
          <w:tab w:val="left" w:pos="993"/>
        </w:tabs>
        <w:spacing w:after="0"/>
        <w:ind w:left="0" w:firstLine="567"/>
        <w:jc w:val="both"/>
        <w:rPr>
          <w:bCs/>
          <w:szCs w:val="28"/>
          <w:lang w:val="ro-RO"/>
        </w:rPr>
      </w:pPr>
      <w:r w:rsidRPr="00E929C4">
        <w:rPr>
          <w:szCs w:val="28"/>
          <w:lang w:val="ro-RO"/>
        </w:rPr>
        <w:t xml:space="preserve">la punctul 1, </w:t>
      </w:r>
      <w:r w:rsidRPr="00E929C4">
        <w:rPr>
          <w:bCs/>
          <w:szCs w:val="28"/>
          <w:lang w:val="ro-RO"/>
        </w:rPr>
        <w:t>după cuvintele ,,testare alcoolscopică” se completează cu textul ,, , de testare antidrog”;</w:t>
      </w:r>
      <w:bookmarkEnd w:id="3"/>
    </w:p>
    <w:p w14:paraId="03DE1E93" w14:textId="38665368" w:rsidR="00A15437" w:rsidRPr="00A15437" w:rsidRDefault="00A15437" w:rsidP="00647D50">
      <w:pPr>
        <w:pStyle w:val="aa"/>
        <w:numPr>
          <w:ilvl w:val="0"/>
          <w:numId w:val="21"/>
        </w:numPr>
        <w:tabs>
          <w:tab w:val="left" w:pos="993"/>
        </w:tabs>
        <w:spacing w:after="0"/>
        <w:ind w:left="0" w:firstLine="567"/>
        <w:jc w:val="both"/>
        <w:rPr>
          <w:bCs/>
          <w:szCs w:val="28"/>
          <w:lang w:val="ro-RO"/>
        </w:rPr>
      </w:pPr>
      <w:r w:rsidRPr="00A15437">
        <w:rPr>
          <w:bCs/>
          <w:szCs w:val="28"/>
          <w:lang w:val="ro-RO"/>
        </w:rPr>
        <w:t>la punctul 3, după cuvintele ,,testare alcoolscopică” se completează cu cuvintele ,, , de testare antidrog”;</w:t>
      </w:r>
    </w:p>
    <w:bookmarkEnd w:id="2"/>
    <w:p w14:paraId="6B8F4A94" w14:textId="7E4C78C4" w:rsidR="001A1E59" w:rsidRPr="00A15437" w:rsidRDefault="00AC70D8" w:rsidP="00647D50">
      <w:pPr>
        <w:pStyle w:val="aa"/>
        <w:numPr>
          <w:ilvl w:val="0"/>
          <w:numId w:val="18"/>
        </w:numPr>
        <w:tabs>
          <w:tab w:val="left" w:pos="993"/>
        </w:tabs>
        <w:spacing w:after="0"/>
        <w:ind w:left="0" w:firstLine="567"/>
        <w:contextualSpacing w:val="0"/>
        <w:jc w:val="both"/>
        <w:rPr>
          <w:bCs/>
          <w:szCs w:val="28"/>
          <w:lang w:val="ro-RO"/>
        </w:rPr>
      </w:pPr>
      <w:r w:rsidRPr="00621B8A">
        <w:rPr>
          <w:bCs/>
          <w:szCs w:val="28"/>
          <w:lang w:val="ro-RO"/>
        </w:rPr>
        <w:t>în</w:t>
      </w:r>
      <w:r w:rsidR="00284725" w:rsidRPr="00621B8A">
        <w:rPr>
          <w:bCs/>
          <w:szCs w:val="28"/>
          <w:lang w:val="ro-RO"/>
        </w:rPr>
        <w:t xml:space="preserve"> Regulament</w:t>
      </w:r>
      <w:r w:rsidRPr="00621B8A">
        <w:rPr>
          <w:bCs/>
          <w:szCs w:val="28"/>
          <w:lang w:val="ro-RO"/>
        </w:rPr>
        <w:t>:</w:t>
      </w:r>
    </w:p>
    <w:p w14:paraId="7414ADE7" w14:textId="02E774F3" w:rsidR="009E354F" w:rsidRDefault="009E354F" w:rsidP="00647D50">
      <w:pPr>
        <w:pStyle w:val="aa"/>
        <w:numPr>
          <w:ilvl w:val="0"/>
          <w:numId w:val="13"/>
        </w:numPr>
        <w:tabs>
          <w:tab w:val="left" w:pos="993"/>
        </w:tabs>
        <w:spacing w:after="0"/>
        <w:ind w:left="0" w:firstLine="567"/>
        <w:jc w:val="both"/>
        <w:rPr>
          <w:bCs/>
          <w:szCs w:val="28"/>
          <w:lang w:val="ro-RO"/>
        </w:rPr>
      </w:pPr>
      <w:bookmarkStart w:id="4" w:name="_Hlk163048783"/>
      <w:r w:rsidRPr="007D212D">
        <w:rPr>
          <w:bCs/>
          <w:szCs w:val="28"/>
          <w:lang w:val="ro-RO"/>
        </w:rPr>
        <w:t xml:space="preserve">pe tot parcursul textului Regulamentului, cuvintele „Regulament privind modul de testare alcoolscopică </w:t>
      </w:r>
      <w:proofErr w:type="spellStart"/>
      <w:r w:rsidRPr="007D212D">
        <w:rPr>
          <w:bCs/>
          <w:szCs w:val="28"/>
          <w:lang w:val="ro-RO"/>
        </w:rPr>
        <w:t>şi</w:t>
      </w:r>
      <w:proofErr w:type="spellEnd"/>
      <w:r w:rsidRPr="007D212D">
        <w:rPr>
          <w:bCs/>
          <w:szCs w:val="28"/>
          <w:lang w:val="ro-RO"/>
        </w:rPr>
        <w:t xml:space="preserve"> examinare medicală pentru stabilirea stării de ebrietate și naturii ei” </w:t>
      </w:r>
      <w:r w:rsidR="00A15437" w:rsidRPr="007D212D">
        <w:rPr>
          <w:bCs/>
          <w:szCs w:val="28"/>
          <w:lang w:val="ro-RO"/>
        </w:rPr>
        <w:t xml:space="preserve">la orice formă gramaticală </w:t>
      </w:r>
      <w:r w:rsidRPr="007D212D">
        <w:rPr>
          <w:bCs/>
          <w:szCs w:val="28"/>
          <w:lang w:val="ro-RO"/>
        </w:rPr>
        <w:t xml:space="preserve">se substituie cu </w:t>
      </w:r>
      <w:r w:rsidR="00F223D5" w:rsidRPr="007D212D">
        <w:rPr>
          <w:bCs/>
          <w:szCs w:val="28"/>
          <w:lang w:val="ro-RO"/>
        </w:rPr>
        <w:t>textul</w:t>
      </w:r>
      <w:r w:rsidRPr="007D212D">
        <w:rPr>
          <w:bCs/>
          <w:szCs w:val="28"/>
          <w:lang w:val="ro-RO"/>
        </w:rPr>
        <w:t xml:space="preserve"> ,,Regulament privind modul de testare alcoolscopică, de testare antidrog și examinare medicală </w:t>
      </w:r>
      <w:r w:rsidRPr="00F223D5">
        <w:rPr>
          <w:bCs/>
          <w:szCs w:val="28"/>
          <w:lang w:val="ro-RO"/>
        </w:rPr>
        <w:t>pentru stabilirea stării de ebrietate și naturii ei”, la forma gramaticală corespunzătoare</w:t>
      </w:r>
      <w:r w:rsidR="00096875">
        <w:rPr>
          <w:bCs/>
          <w:szCs w:val="28"/>
          <w:lang w:val="ro-RO"/>
        </w:rPr>
        <w:t>;</w:t>
      </w:r>
    </w:p>
    <w:bookmarkEnd w:id="4"/>
    <w:p w14:paraId="7CBE42FD" w14:textId="3EFE96D3" w:rsidR="00096875" w:rsidRPr="00096875" w:rsidRDefault="00096875" w:rsidP="00647D50">
      <w:pPr>
        <w:pStyle w:val="aa"/>
        <w:numPr>
          <w:ilvl w:val="0"/>
          <w:numId w:val="13"/>
        </w:numPr>
        <w:tabs>
          <w:tab w:val="left" w:pos="993"/>
        </w:tabs>
        <w:spacing w:after="0"/>
        <w:ind w:left="0" w:firstLine="567"/>
        <w:jc w:val="both"/>
        <w:rPr>
          <w:bCs/>
          <w:szCs w:val="28"/>
          <w:lang w:val="ro-RO"/>
        </w:rPr>
      </w:pPr>
      <w:r w:rsidRPr="00096875">
        <w:rPr>
          <w:bCs/>
          <w:szCs w:val="28"/>
          <w:lang w:val="ro-RO"/>
        </w:rPr>
        <w:lastRenderedPageBreak/>
        <w:t>pe tot parcursul textului Regulamentului, cuv</w:t>
      </w:r>
      <w:r>
        <w:rPr>
          <w:bCs/>
          <w:szCs w:val="28"/>
          <w:lang w:val="ro-RO"/>
        </w:rPr>
        <w:t>ântul</w:t>
      </w:r>
      <w:r w:rsidRPr="00096875">
        <w:rPr>
          <w:bCs/>
          <w:szCs w:val="28"/>
          <w:lang w:val="ro-RO"/>
        </w:rPr>
        <w:t xml:space="preserve"> „</w:t>
      </w:r>
      <w:r>
        <w:rPr>
          <w:bCs/>
          <w:szCs w:val="28"/>
          <w:lang w:val="ro-RO"/>
        </w:rPr>
        <w:t>recoltării</w:t>
      </w:r>
      <w:r w:rsidRPr="00096875">
        <w:rPr>
          <w:bCs/>
          <w:szCs w:val="28"/>
          <w:lang w:val="ro-RO"/>
        </w:rPr>
        <w:t xml:space="preserve">” la orice formă gramaticală se substituie cu </w:t>
      </w:r>
      <w:r>
        <w:rPr>
          <w:bCs/>
          <w:szCs w:val="28"/>
          <w:lang w:val="ro-RO"/>
        </w:rPr>
        <w:t>cuvântul</w:t>
      </w:r>
      <w:r w:rsidRPr="00096875">
        <w:rPr>
          <w:bCs/>
          <w:szCs w:val="28"/>
          <w:lang w:val="ro-RO"/>
        </w:rPr>
        <w:t xml:space="preserve"> ,,</w:t>
      </w:r>
      <w:r>
        <w:rPr>
          <w:bCs/>
          <w:szCs w:val="28"/>
          <w:lang w:val="ro-RO"/>
        </w:rPr>
        <w:t>prelevării</w:t>
      </w:r>
      <w:r w:rsidRPr="00096875">
        <w:rPr>
          <w:bCs/>
          <w:szCs w:val="28"/>
          <w:lang w:val="ro-RO"/>
        </w:rPr>
        <w:t>”, la forma gramaticală corespunzătoare;</w:t>
      </w:r>
    </w:p>
    <w:p w14:paraId="487BC369" w14:textId="44591A87" w:rsidR="004160E2" w:rsidRPr="00F223D5" w:rsidRDefault="00AC70D8" w:rsidP="00647D50">
      <w:pPr>
        <w:pStyle w:val="aa"/>
        <w:numPr>
          <w:ilvl w:val="0"/>
          <w:numId w:val="13"/>
        </w:numPr>
        <w:tabs>
          <w:tab w:val="left" w:pos="993"/>
        </w:tabs>
        <w:spacing w:after="0"/>
        <w:ind w:left="0" w:firstLine="567"/>
        <w:contextualSpacing w:val="0"/>
        <w:jc w:val="both"/>
        <w:rPr>
          <w:bCs/>
          <w:szCs w:val="28"/>
          <w:lang w:val="ro-RO"/>
        </w:rPr>
      </w:pPr>
      <w:r w:rsidRPr="00F223D5">
        <w:rPr>
          <w:bCs/>
          <w:szCs w:val="28"/>
          <w:lang w:val="ro-RO"/>
        </w:rPr>
        <w:t>la punctul 1</w:t>
      </w:r>
      <w:r w:rsidR="00F223D5" w:rsidRPr="00F223D5">
        <w:rPr>
          <w:bCs/>
          <w:szCs w:val="28"/>
          <w:lang w:val="ro-RO"/>
        </w:rPr>
        <w:t xml:space="preserve">, </w:t>
      </w:r>
      <w:r w:rsidR="000A4CDF" w:rsidRPr="000A4CDF">
        <w:rPr>
          <w:bCs/>
          <w:szCs w:val="28"/>
          <w:lang w:val="ro-RO"/>
        </w:rPr>
        <w:t>textul ,,nr. 713-XV din 6 decembrie 2001” se substituie cu textul ,,nr. 713/2001”</w:t>
      </w:r>
      <w:r w:rsidR="000A4CDF">
        <w:rPr>
          <w:bCs/>
          <w:szCs w:val="28"/>
          <w:lang w:val="ro-RO"/>
        </w:rPr>
        <w:t xml:space="preserve">, iar </w:t>
      </w:r>
      <w:r w:rsidR="00073CBB" w:rsidRPr="00F223D5">
        <w:rPr>
          <w:bCs/>
          <w:szCs w:val="28"/>
          <w:lang w:val="ro-RO"/>
        </w:rPr>
        <w:t>textul ,,</w:t>
      </w:r>
      <w:r w:rsidR="00073CBB" w:rsidRPr="00F223D5">
        <w:rPr>
          <w:rFonts w:eastAsia="Times New Roman" w:cs="Times New Roman"/>
          <w:szCs w:val="28"/>
          <w:lang w:val="ro-RO" w:eastAsia="ro-RO"/>
        </w:rPr>
        <w:t>(Monitorul Oficial al Republicii Moldova, 2002, nr.</w:t>
      </w:r>
      <w:r w:rsidR="003B38CB" w:rsidRPr="00F223D5">
        <w:rPr>
          <w:rFonts w:eastAsia="Times New Roman" w:cs="Times New Roman"/>
          <w:szCs w:val="28"/>
          <w:lang w:val="ro-RO" w:eastAsia="ro-RO"/>
        </w:rPr>
        <w:t xml:space="preserve"> </w:t>
      </w:r>
      <w:r w:rsidR="00073CBB" w:rsidRPr="00F223D5">
        <w:rPr>
          <w:rFonts w:eastAsia="Times New Roman" w:cs="Times New Roman"/>
          <w:szCs w:val="28"/>
          <w:lang w:val="ro-RO" w:eastAsia="ro-RO"/>
        </w:rPr>
        <w:t>36-38, art.</w:t>
      </w:r>
      <w:r w:rsidR="003B38CB" w:rsidRPr="00F223D5">
        <w:rPr>
          <w:rFonts w:eastAsia="Times New Roman" w:cs="Times New Roman"/>
          <w:szCs w:val="28"/>
          <w:lang w:val="ro-RO" w:eastAsia="ro-RO"/>
        </w:rPr>
        <w:t xml:space="preserve"> </w:t>
      </w:r>
      <w:r w:rsidR="00073CBB" w:rsidRPr="00F223D5">
        <w:rPr>
          <w:rFonts w:eastAsia="Times New Roman" w:cs="Times New Roman"/>
          <w:szCs w:val="28"/>
          <w:lang w:val="ro-RO" w:eastAsia="ro-RO"/>
        </w:rPr>
        <w:t>208)” se exclude;</w:t>
      </w:r>
    </w:p>
    <w:p w14:paraId="1EEBF1CE" w14:textId="3A41A0E9" w:rsidR="00922543" w:rsidRPr="00621B8A" w:rsidRDefault="00922543" w:rsidP="00647D50">
      <w:pPr>
        <w:pStyle w:val="aa"/>
        <w:numPr>
          <w:ilvl w:val="0"/>
          <w:numId w:val="13"/>
        </w:numPr>
        <w:tabs>
          <w:tab w:val="left" w:pos="993"/>
        </w:tabs>
        <w:spacing w:after="0"/>
        <w:ind w:left="0" w:firstLine="567"/>
        <w:contextualSpacing w:val="0"/>
        <w:jc w:val="both"/>
        <w:rPr>
          <w:bCs/>
          <w:szCs w:val="28"/>
          <w:lang w:val="ro-RO"/>
        </w:rPr>
      </w:pPr>
      <w:r w:rsidRPr="00621B8A">
        <w:rPr>
          <w:bCs/>
          <w:szCs w:val="28"/>
          <w:lang w:val="ro-RO"/>
        </w:rPr>
        <w:t>punctul 2 va avea următorul cuprins:</w:t>
      </w:r>
    </w:p>
    <w:p w14:paraId="5C59262F" w14:textId="7E0B1757" w:rsidR="000E012B" w:rsidRPr="00621B8A" w:rsidRDefault="00922543" w:rsidP="00647D50">
      <w:pPr>
        <w:tabs>
          <w:tab w:val="left" w:pos="993"/>
        </w:tabs>
        <w:spacing w:after="0"/>
        <w:ind w:firstLine="567"/>
        <w:jc w:val="both"/>
        <w:rPr>
          <w:rFonts w:eastAsia="Times New Roman" w:cs="Times New Roman"/>
          <w:bCs/>
          <w:szCs w:val="28"/>
          <w:lang w:val="ro-RO" w:eastAsia="ro-RO"/>
        </w:rPr>
      </w:pPr>
      <w:r w:rsidRPr="00621B8A">
        <w:rPr>
          <w:rFonts w:eastAsia="Times New Roman" w:cs="Times New Roman"/>
          <w:szCs w:val="28"/>
          <w:lang w:val="ro-RO" w:eastAsia="ro-RO"/>
        </w:rPr>
        <w:t xml:space="preserve">,, 2. </w:t>
      </w:r>
      <w:r w:rsidR="000E012B" w:rsidRPr="00621B8A">
        <w:rPr>
          <w:rFonts w:eastAsia="Times New Roman" w:cs="Times New Roman"/>
          <w:szCs w:val="28"/>
          <w:lang w:val="ro-RO" w:eastAsia="ro-RO"/>
        </w:rPr>
        <w:t xml:space="preserve">În sensul prezentului Regulament se utilizează noțiunile prevăzute în </w:t>
      </w:r>
      <w:r w:rsidR="000E012B" w:rsidRPr="00621B8A">
        <w:rPr>
          <w:rFonts w:eastAsia="Times New Roman" w:cs="Times New Roman"/>
          <w:bCs/>
          <w:szCs w:val="28"/>
          <w:lang w:val="ro-RO" w:eastAsia="ro-RO"/>
        </w:rPr>
        <w:t xml:space="preserve">Legea nr. 713/2001 privind controlul </w:t>
      </w:r>
      <w:r w:rsidR="00B224B0" w:rsidRPr="00621B8A">
        <w:rPr>
          <w:rFonts w:eastAsia="Times New Roman" w:cs="Times New Roman"/>
          <w:bCs/>
          <w:szCs w:val="28"/>
          <w:lang w:val="ro-RO" w:eastAsia="ro-RO"/>
        </w:rPr>
        <w:t>și</w:t>
      </w:r>
      <w:r w:rsidR="000E012B" w:rsidRPr="00621B8A">
        <w:rPr>
          <w:rFonts w:eastAsia="Times New Roman" w:cs="Times New Roman"/>
          <w:bCs/>
          <w:szCs w:val="28"/>
          <w:lang w:val="ro-RO" w:eastAsia="ro-RO"/>
        </w:rPr>
        <w:t xml:space="preserve"> prevenirea consumului abuziv de alcool, consumului ilicit de droguri </w:t>
      </w:r>
      <w:r w:rsidR="00B224B0" w:rsidRPr="00621B8A">
        <w:rPr>
          <w:rFonts w:eastAsia="Times New Roman" w:cs="Times New Roman"/>
          <w:bCs/>
          <w:szCs w:val="28"/>
          <w:lang w:val="ro-RO" w:eastAsia="ro-RO"/>
        </w:rPr>
        <w:t>și</w:t>
      </w:r>
      <w:r w:rsidR="000E012B" w:rsidRPr="00621B8A">
        <w:rPr>
          <w:rFonts w:eastAsia="Times New Roman" w:cs="Times New Roman"/>
          <w:bCs/>
          <w:szCs w:val="28"/>
          <w:lang w:val="ro-RO" w:eastAsia="ro-RO"/>
        </w:rPr>
        <w:t xml:space="preserve"> de alte </w:t>
      </w:r>
      <w:r w:rsidR="00B224B0" w:rsidRPr="00621B8A">
        <w:rPr>
          <w:rFonts w:eastAsia="Times New Roman" w:cs="Times New Roman"/>
          <w:bCs/>
          <w:szCs w:val="28"/>
          <w:lang w:val="ro-RO" w:eastAsia="ro-RO"/>
        </w:rPr>
        <w:t>substanțe</w:t>
      </w:r>
      <w:r w:rsidR="000E012B" w:rsidRPr="00621B8A">
        <w:rPr>
          <w:rFonts w:eastAsia="Times New Roman" w:cs="Times New Roman"/>
          <w:bCs/>
          <w:szCs w:val="28"/>
          <w:lang w:val="ro-RO" w:eastAsia="ro-RO"/>
        </w:rPr>
        <w:t xml:space="preserve"> psihotrope.</w:t>
      </w:r>
      <w:r w:rsidR="00C90AF7" w:rsidRPr="00621B8A">
        <w:rPr>
          <w:rFonts w:eastAsia="Times New Roman" w:cs="Times New Roman"/>
          <w:bCs/>
          <w:szCs w:val="28"/>
          <w:lang w:val="ro-RO" w:eastAsia="ro-RO"/>
        </w:rPr>
        <w:t>”;</w:t>
      </w:r>
    </w:p>
    <w:p w14:paraId="32C3A16F" w14:textId="3D06D2F8" w:rsidR="000E012B" w:rsidRPr="00621B8A" w:rsidRDefault="000E012B" w:rsidP="00647D50">
      <w:pPr>
        <w:pStyle w:val="aa"/>
        <w:numPr>
          <w:ilvl w:val="0"/>
          <w:numId w:val="13"/>
        </w:numPr>
        <w:tabs>
          <w:tab w:val="left" w:pos="993"/>
        </w:tabs>
        <w:spacing w:after="0"/>
        <w:ind w:left="0" w:firstLine="567"/>
        <w:contextualSpacing w:val="0"/>
        <w:jc w:val="both"/>
        <w:rPr>
          <w:rFonts w:eastAsia="Times New Roman" w:cs="Times New Roman"/>
          <w:bCs/>
          <w:szCs w:val="28"/>
          <w:lang w:val="ro-RO" w:eastAsia="ro-RO"/>
        </w:rPr>
      </w:pPr>
      <w:r w:rsidRPr="00621B8A">
        <w:rPr>
          <w:rFonts w:eastAsia="Times New Roman" w:cs="Times New Roman"/>
          <w:bCs/>
          <w:szCs w:val="28"/>
          <w:lang w:val="ro-RO" w:eastAsia="ro-RO"/>
        </w:rPr>
        <w:t>se completează cu punctul 2</w:t>
      </w:r>
      <w:r w:rsidRPr="00621B8A">
        <w:rPr>
          <w:rFonts w:eastAsia="Times New Roman" w:cs="Times New Roman"/>
          <w:bCs/>
          <w:szCs w:val="28"/>
          <w:vertAlign w:val="superscript"/>
          <w:lang w:val="ro-RO" w:eastAsia="ro-RO"/>
        </w:rPr>
        <w:t>1</w:t>
      </w:r>
      <w:r w:rsidR="009E354F">
        <w:rPr>
          <w:rFonts w:eastAsia="Times New Roman" w:cs="Times New Roman"/>
          <w:bCs/>
          <w:szCs w:val="28"/>
          <w:lang w:val="ro-RO" w:eastAsia="ro-RO"/>
        </w:rPr>
        <w:t>,</w:t>
      </w:r>
      <w:r w:rsidRPr="00621B8A">
        <w:rPr>
          <w:rFonts w:eastAsia="Times New Roman" w:cs="Times New Roman"/>
          <w:bCs/>
          <w:szCs w:val="28"/>
          <w:lang w:val="ro-RO" w:eastAsia="ro-RO"/>
        </w:rPr>
        <w:t xml:space="preserve"> cu următorul </w:t>
      </w:r>
      <w:r w:rsidR="009E354F">
        <w:rPr>
          <w:rFonts w:eastAsia="Times New Roman" w:cs="Times New Roman"/>
          <w:bCs/>
          <w:szCs w:val="28"/>
          <w:lang w:val="ro-RO" w:eastAsia="ro-RO"/>
        </w:rPr>
        <w:t>cuprins</w:t>
      </w:r>
      <w:r w:rsidRPr="00621B8A">
        <w:rPr>
          <w:rFonts w:eastAsia="Times New Roman" w:cs="Times New Roman"/>
          <w:bCs/>
          <w:szCs w:val="28"/>
          <w:lang w:val="ro-RO" w:eastAsia="ro-RO"/>
        </w:rPr>
        <w:t>:</w:t>
      </w:r>
    </w:p>
    <w:p w14:paraId="02C6CE62" w14:textId="2233D91A" w:rsidR="00922543" w:rsidRPr="00621B8A" w:rsidRDefault="000E012B" w:rsidP="00647D50">
      <w:pPr>
        <w:tabs>
          <w:tab w:val="left" w:pos="993"/>
        </w:tabs>
        <w:spacing w:after="0"/>
        <w:ind w:firstLine="567"/>
        <w:jc w:val="both"/>
        <w:rPr>
          <w:bCs/>
          <w:szCs w:val="28"/>
          <w:lang w:val="ro-RO"/>
        </w:rPr>
      </w:pPr>
      <w:r w:rsidRPr="00621B8A">
        <w:rPr>
          <w:rFonts w:eastAsia="Times New Roman" w:cs="Times New Roman"/>
          <w:szCs w:val="28"/>
          <w:lang w:val="ro-RO" w:eastAsia="ro-RO"/>
        </w:rPr>
        <w:t>,, 2</w:t>
      </w:r>
      <w:r w:rsidRPr="00621B8A">
        <w:rPr>
          <w:rFonts w:eastAsia="Times New Roman" w:cs="Times New Roman"/>
          <w:szCs w:val="28"/>
          <w:vertAlign w:val="superscript"/>
          <w:lang w:val="ro-RO" w:eastAsia="ro-RO"/>
        </w:rPr>
        <w:t>1</w:t>
      </w:r>
      <w:r w:rsidR="00186FBA" w:rsidRPr="00621B8A">
        <w:rPr>
          <w:rFonts w:eastAsia="Times New Roman" w:cs="Times New Roman"/>
          <w:szCs w:val="28"/>
          <w:lang w:val="ro-RO" w:eastAsia="ro-RO"/>
        </w:rPr>
        <w:t>.</w:t>
      </w:r>
      <w:r w:rsidRPr="00621B8A">
        <w:rPr>
          <w:rFonts w:eastAsia="Times New Roman" w:cs="Times New Roman"/>
          <w:szCs w:val="28"/>
          <w:lang w:val="ro-RO" w:eastAsia="ro-RO"/>
        </w:rPr>
        <w:t xml:space="preserve"> </w:t>
      </w:r>
      <w:r w:rsidR="00922543" w:rsidRPr="00621B8A">
        <w:rPr>
          <w:rFonts w:eastAsia="Times New Roman" w:cs="Times New Roman"/>
          <w:szCs w:val="28"/>
          <w:lang w:val="ro-RO" w:eastAsia="ro-RO"/>
        </w:rPr>
        <w:t xml:space="preserve">În sensul prezentului Regulament următoarele </w:t>
      </w:r>
      <w:r w:rsidR="00B224B0" w:rsidRPr="00621B8A">
        <w:rPr>
          <w:rFonts w:eastAsia="Times New Roman" w:cs="Times New Roman"/>
          <w:szCs w:val="28"/>
          <w:lang w:val="ro-RO" w:eastAsia="ro-RO"/>
        </w:rPr>
        <w:t>noțiuni</w:t>
      </w:r>
      <w:r w:rsidR="00922543" w:rsidRPr="00621B8A">
        <w:rPr>
          <w:rFonts w:eastAsia="Times New Roman" w:cs="Times New Roman"/>
          <w:szCs w:val="28"/>
          <w:lang w:val="ro-RO" w:eastAsia="ro-RO"/>
        </w:rPr>
        <w:t xml:space="preserve"> semnifică:</w:t>
      </w:r>
    </w:p>
    <w:p w14:paraId="2BF2B9FF" w14:textId="0DAD5B7C" w:rsidR="006C6404" w:rsidRPr="00A66888" w:rsidRDefault="00922543" w:rsidP="00647D50">
      <w:pPr>
        <w:tabs>
          <w:tab w:val="left" w:pos="993"/>
        </w:tabs>
        <w:spacing w:after="0"/>
        <w:ind w:firstLine="567"/>
        <w:jc w:val="both"/>
        <w:rPr>
          <w:rFonts w:eastAsia="Times New Roman" w:cs="Times New Roman"/>
          <w:szCs w:val="28"/>
          <w:lang w:val="ro-RO" w:eastAsia="ro-RO"/>
        </w:rPr>
      </w:pPr>
      <w:r w:rsidRPr="00A66888">
        <w:rPr>
          <w:rFonts w:eastAsia="Times New Roman" w:cs="Times New Roman"/>
          <w:i/>
          <w:iCs/>
          <w:szCs w:val="28"/>
          <w:lang w:val="ro-RO" w:eastAsia="ro-RO"/>
        </w:rPr>
        <w:t xml:space="preserve">alte </w:t>
      </w:r>
      <w:r w:rsidR="00B224B0" w:rsidRPr="00A66888">
        <w:rPr>
          <w:rFonts w:eastAsia="Times New Roman" w:cs="Times New Roman"/>
          <w:i/>
          <w:iCs/>
          <w:szCs w:val="28"/>
          <w:lang w:val="ro-RO" w:eastAsia="ro-RO"/>
        </w:rPr>
        <w:t>substanțe</w:t>
      </w:r>
      <w:r w:rsidRPr="00A66888">
        <w:rPr>
          <w:rFonts w:eastAsia="Times New Roman" w:cs="Times New Roman"/>
          <w:i/>
          <w:iCs/>
          <w:szCs w:val="28"/>
          <w:lang w:val="ro-RO" w:eastAsia="ro-RO"/>
        </w:rPr>
        <w:t xml:space="preserve"> ce provoacă ebrietate</w:t>
      </w:r>
      <w:r w:rsidRPr="00A66888">
        <w:rPr>
          <w:rFonts w:eastAsia="Times New Roman" w:cs="Times New Roman"/>
          <w:szCs w:val="28"/>
          <w:lang w:val="ro-RO" w:eastAsia="ro-RO"/>
        </w:rPr>
        <w:t xml:space="preserve"> – produsele ori </w:t>
      </w:r>
      <w:r w:rsidR="00B224B0" w:rsidRPr="00A66888">
        <w:rPr>
          <w:rFonts w:eastAsia="Times New Roman" w:cs="Times New Roman"/>
          <w:szCs w:val="28"/>
          <w:lang w:val="ro-RO" w:eastAsia="ro-RO"/>
        </w:rPr>
        <w:t>substanțele</w:t>
      </w:r>
      <w:r w:rsidRPr="00A66888">
        <w:rPr>
          <w:rFonts w:eastAsia="Times New Roman" w:cs="Times New Roman"/>
          <w:szCs w:val="28"/>
          <w:lang w:val="ro-RO" w:eastAsia="ro-RO"/>
        </w:rPr>
        <w:t xml:space="preserve"> stupefiante sau medicamentele cu efecte similare acestora, precum </w:t>
      </w:r>
      <w:r w:rsidR="00B224B0" w:rsidRPr="00A66888">
        <w:rPr>
          <w:rFonts w:eastAsia="Times New Roman" w:cs="Times New Roman"/>
          <w:szCs w:val="28"/>
          <w:lang w:val="ro-RO" w:eastAsia="ro-RO"/>
        </w:rPr>
        <w:t>și</w:t>
      </w:r>
      <w:r w:rsidRPr="00A66888">
        <w:rPr>
          <w:rFonts w:eastAsia="Times New Roman" w:cs="Times New Roman"/>
          <w:szCs w:val="28"/>
          <w:lang w:val="ro-RO" w:eastAsia="ro-RO"/>
        </w:rPr>
        <w:t xml:space="preserve"> </w:t>
      </w:r>
      <w:r w:rsidR="00B224B0" w:rsidRPr="00A66888">
        <w:rPr>
          <w:rFonts w:eastAsia="Times New Roman" w:cs="Times New Roman"/>
          <w:szCs w:val="28"/>
          <w:lang w:val="ro-RO" w:eastAsia="ro-RO"/>
        </w:rPr>
        <w:t>substanțele</w:t>
      </w:r>
      <w:r w:rsidRPr="00A66888">
        <w:rPr>
          <w:rFonts w:eastAsia="Times New Roman" w:cs="Times New Roman"/>
          <w:szCs w:val="28"/>
          <w:lang w:val="ro-RO" w:eastAsia="ro-RO"/>
        </w:rPr>
        <w:t xml:space="preserve"> ce provoacă turmentare; </w:t>
      </w:r>
    </w:p>
    <w:p w14:paraId="26524FD1" w14:textId="2963E78E" w:rsidR="00922543" w:rsidRPr="00A66888" w:rsidRDefault="006C6404" w:rsidP="00647D50">
      <w:pPr>
        <w:tabs>
          <w:tab w:val="left" w:pos="993"/>
        </w:tabs>
        <w:spacing w:after="0"/>
        <w:ind w:firstLine="567"/>
        <w:jc w:val="both"/>
        <w:rPr>
          <w:rFonts w:eastAsia="Times New Roman" w:cs="Times New Roman"/>
          <w:szCs w:val="28"/>
          <w:lang w:val="ro-RO" w:eastAsia="ro-RO"/>
        </w:rPr>
      </w:pPr>
      <w:r w:rsidRPr="00A66888">
        <w:rPr>
          <w:rFonts w:eastAsia="Times New Roman" w:cs="Times New Roman"/>
          <w:i/>
          <w:iCs/>
          <w:szCs w:val="28"/>
          <w:lang w:val="ro-RO" w:eastAsia="ro-RO"/>
        </w:rPr>
        <w:t>analiză de laborator</w:t>
      </w:r>
      <w:r w:rsidRPr="00A66888">
        <w:rPr>
          <w:rFonts w:eastAsia="Times New Roman" w:cs="Times New Roman"/>
          <w:szCs w:val="28"/>
          <w:lang w:val="ro-RO" w:eastAsia="ro-RO"/>
        </w:rPr>
        <w:t xml:space="preserve"> – </w:t>
      </w:r>
      <w:r w:rsidR="00BC0E68" w:rsidRPr="00A66888">
        <w:rPr>
          <w:rFonts w:eastAsia="Times New Roman" w:cs="Times New Roman"/>
          <w:szCs w:val="28"/>
          <w:lang w:val="ro-RO" w:eastAsia="ro-RO"/>
        </w:rPr>
        <w:t>investigație</w:t>
      </w:r>
      <w:r w:rsidRPr="00A66888">
        <w:rPr>
          <w:rFonts w:eastAsia="Times New Roman" w:cs="Times New Roman"/>
          <w:szCs w:val="28"/>
          <w:lang w:val="ro-RO" w:eastAsia="ro-RO"/>
        </w:rPr>
        <w:t xml:space="preserve"> de laborator ce are drept scop determinarea în probele biologice a </w:t>
      </w:r>
      <w:r w:rsidR="00BC0E68" w:rsidRPr="00A66888">
        <w:rPr>
          <w:rFonts w:eastAsia="Times New Roman" w:cs="Times New Roman"/>
          <w:szCs w:val="28"/>
          <w:lang w:val="ro-RO" w:eastAsia="ro-RO"/>
        </w:rPr>
        <w:t>concentrației</w:t>
      </w:r>
      <w:r w:rsidRPr="00A66888">
        <w:rPr>
          <w:rFonts w:eastAsia="Times New Roman" w:cs="Times New Roman"/>
          <w:szCs w:val="28"/>
          <w:lang w:val="ro-RO" w:eastAsia="ro-RO"/>
        </w:rPr>
        <w:t xml:space="preserve"> alcoolului, </w:t>
      </w:r>
      <w:r w:rsidR="00BC0E68" w:rsidRPr="00A66888">
        <w:rPr>
          <w:rFonts w:eastAsia="Times New Roman" w:cs="Times New Roman"/>
          <w:szCs w:val="28"/>
          <w:lang w:val="ro-RO" w:eastAsia="ro-RO"/>
        </w:rPr>
        <w:t>prezenței</w:t>
      </w:r>
      <w:r w:rsidRPr="00A66888">
        <w:rPr>
          <w:rFonts w:eastAsia="Times New Roman" w:cs="Times New Roman"/>
          <w:szCs w:val="28"/>
          <w:lang w:val="ro-RO" w:eastAsia="ro-RO"/>
        </w:rPr>
        <w:t xml:space="preserve"> </w:t>
      </w:r>
      <w:r w:rsidR="003A6EA7" w:rsidRPr="00A66888">
        <w:rPr>
          <w:rFonts w:eastAsia="Times New Roman" w:cs="Times New Roman"/>
          <w:szCs w:val="28"/>
          <w:lang w:val="ro-RO" w:eastAsia="ro-RO"/>
        </w:rPr>
        <w:t xml:space="preserve">substanțelor stupefiante, psihotrope, etnobotanice, analogi ai acestora </w:t>
      </w:r>
      <w:r w:rsidR="00BC0E68" w:rsidRPr="00A66888">
        <w:rPr>
          <w:rFonts w:eastAsia="Times New Roman" w:cs="Times New Roman"/>
          <w:szCs w:val="28"/>
          <w:lang w:val="ro-RO" w:eastAsia="ro-RO"/>
        </w:rPr>
        <w:t>și</w:t>
      </w:r>
      <w:r w:rsidRPr="00A66888">
        <w:rPr>
          <w:rFonts w:eastAsia="Times New Roman" w:cs="Times New Roman"/>
          <w:szCs w:val="28"/>
          <w:lang w:val="ro-RO" w:eastAsia="ro-RO"/>
        </w:rPr>
        <w:t xml:space="preserve">/sau altor </w:t>
      </w:r>
      <w:r w:rsidR="00BC0E68" w:rsidRPr="00A66888">
        <w:rPr>
          <w:rFonts w:eastAsia="Times New Roman" w:cs="Times New Roman"/>
          <w:szCs w:val="28"/>
          <w:lang w:val="ro-RO" w:eastAsia="ro-RO"/>
        </w:rPr>
        <w:t>substanțe</w:t>
      </w:r>
      <w:r w:rsidRPr="00A66888">
        <w:rPr>
          <w:rFonts w:eastAsia="Times New Roman" w:cs="Times New Roman"/>
          <w:szCs w:val="28"/>
          <w:lang w:val="ro-RO" w:eastAsia="ro-RO"/>
        </w:rPr>
        <w:t xml:space="preserve"> ce provoacă ebrietate;</w:t>
      </w:r>
    </w:p>
    <w:p w14:paraId="085E8A01" w14:textId="4A52E050" w:rsidR="005A22F8" w:rsidRDefault="00BC0E68" w:rsidP="00647D50">
      <w:pPr>
        <w:tabs>
          <w:tab w:val="left" w:pos="993"/>
        </w:tabs>
        <w:spacing w:after="0"/>
        <w:ind w:firstLine="567"/>
        <w:jc w:val="both"/>
        <w:rPr>
          <w:rFonts w:eastAsia="Times New Roman" w:cs="Times New Roman"/>
          <w:szCs w:val="28"/>
          <w:lang w:val="ro-RO" w:eastAsia="ro-RO"/>
        </w:rPr>
      </w:pPr>
      <w:r w:rsidRPr="00A66888">
        <w:rPr>
          <w:rFonts w:eastAsia="Times New Roman" w:cs="Times New Roman"/>
          <w:i/>
          <w:iCs/>
          <w:szCs w:val="28"/>
          <w:lang w:val="ro-RO" w:eastAsia="ro-RO"/>
        </w:rPr>
        <w:t>instituție</w:t>
      </w:r>
      <w:r w:rsidR="00B54BAA">
        <w:rPr>
          <w:rFonts w:eastAsia="Times New Roman" w:cs="Times New Roman"/>
          <w:i/>
          <w:iCs/>
          <w:szCs w:val="28"/>
          <w:lang w:val="ro-RO" w:eastAsia="ro-RO"/>
        </w:rPr>
        <w:t xml:space="preserve"> </w:t>
      </w:r>
      <w:r w:rsidR="00922543" w:rsidRPr="00A66888">
        <w:rPr>
          <w:rFonts w:eastAsia="Times New Roman" w:cs="Times New Roman"/>
          <w:i/>
          <w:iCs/>
          <w:szCs w:val="28"/>
          <w:lang w:val="ro-RO" w:eastAsia="ro-RO"/>
        </w:rPr>
        <w:t>medico-sanitară abilitată</w:t>
      </w:r>
      <w:r w:rsidR="00922543" w:rsidRPr="00A66888">
        <w:rPr>
          <w:rFonts w:eastAsia="Times New Roman" w:cs="Times New Roman"/>
          <w:szCs w:val="28"/>
          <w:lang w:val="ro-RO" w:eastAsia="ro-RO"/>
        </w:rPr>
        <w:t xml:space="preserve"> – </w:t>
      </w:r>
      <w:r w:rsidRPr="00A66888">
        <w:rPr>
          <w:rFonts w:eastAsia="Times New Roman" w:cs="Times New Roman"/>
          <w:szCs w:val="28"/>
          <w:lang w:val="ro-RO" w:eastAsia="ro-RO"/>
        </w:rPr>
        <w:t>instituție</w:t>
      </w:r>
      <w:r w:rsidR="00922543" w:rsidRPr="00A66888">
        <w:rPr>
          <w:rFonts w:eastAsia="Times New Roman" w:cs="Times New Roman"/>
          <w:szCs w:val="28"/>
          <w:lang w:val="ro-RO" w:eastAsia="ro-RO"/>
        </w:rPr>
        <w:t xml:space="preserve"> medico-sanitară publică înzestrată corespunzător, în scopul efectuării examinării medicale a stării de ebrietate </w:t>
      </w:r>
      <w:r w:rsidRPr="00A66888">
        <w:rPr>
          <w:rFonts w:eastAsia="Times New Roman" w:cs="Times New Roman"/>
          <w:szCs w:val="28"/>
          <w:lang w:val="ro-RO" w:eastAsia="ro-RO"/>
        </w:rPr>
        <w:t>și</w:t>
      </w:r>
      <w:r w:rsidR="00922543" w:rsidRPr="00A66888">
        <w:rPr>
          <w:rFonts w:eastAsia="Times New Roman" w:cs="Times New Roman"/>
          <w:szCs w:val="28"/>
          <w:lang w:val="ro-RO" w:eastAsia="ro-RO"/>
        </w:rPr>
        <w:t xml:space="preserve"> naturii ei </w:t>
      </w:r>
      <w:r w:rsidRPr="00A66888">
        <w:rPr>
          <w:rFonts w:eastAsia="Times New Roman" w:cs="Times New Roman"/>
          <w:szCs w:val="28"/>
          <w:lang w:val="ro-RO" w:eastAsia="ro-RO"/>
        </w:rPr>
        <w:t>și</w:t>
      </w:r>
      <w:r w:rsidR="00922543" w:rsidRPr="00A66888">
        <w:rPr>
          <w:rFonts w:eastAsia="Times New Roman" w:cs="Times New Roman"/>
          <w:szCs w:val="28"/>
          <w:lang w:val="ro-RO" w:eastAsia="ro-RO"/>
        </w:rPr>
        <w:t xml:space="preserve"> recoltării probelor biologice</w:t>
      </w:r>
      <w:r w:rsidR="005A22F8" w:rsidRPr="00A66888">
        <w:rPr>
          <w:rFonts w:eastAsia="Times New Roman" w:cs="Times New Roman"/>
          <w:szCs w:val="28"/>
          <w:lang w:val="ro-RO" w:eastAsia="ro-RO"/>
        </w:rPr>
        <w:t>;</w:t>
      </w:r>
    </w:p>
    <w:p w14:paraId="7BD826FB" w14:textId="28DFE3B1" w:rsidR="0066677F" w:rsidRPr="00621B8A" w:rsidRDefault="0066677F" w:rsidP="00647D50">
      <w:pPr>
        <w:pStyle w:val="aa"/>
        <w:numPr>
          <w:ilvl w:val="0"/>
          <w:numId w:val="13"/>
        </w:numPr>
        <w:tabs>
          <w:tab w:val="left" w:pos="993"/>
        </w:tabs>
        <w:spacing w:after="0"/>
        <w:ind w:left="0" w:firstLine="567"/>
        <w:contextualSpacing w:val="0"/>
        <w:jc w:val="both"/>
        <w:rPr>
          <w:bCs/>
          <w:szCs w:val="28"/>
          <w:lang w:val="ro-RO"/>
        </w:rPr>
      </w:pPr>
      <w:r w:rsidRPr="00621B8A">
        <w:rPr>
          <w:bCs/>
          <w:szCs w:val="28"/>
          <w:lang w:val="ro-RO"/>
        </w:rPr>
        <w:t>se completează cu punctul 4</w:t>
      </w:r>
      <w:r w:rsidRPr="00621B8A">
        <w:rPr>
          <w:bCs/>
          <w:szCs w:val="28"/>
          <w:vertAlign w:val="superscript"/>
          <w:lang w:val="ro-RO"/>
        </w:rPr>
        <w:t>1</w:t>
      </w:r>
      <w:r w:rsidR="009E354F">
        <w:rPr>
          <w:bCs/>
          <w:szCs w:val="28"/>
          <w:lang w:val="ro-RO"/>
        </w:rPr>
        <w:t xml:space="preserve">, </w:t>
      </w:r>
      <w:r w:rsidRPr="00621B8A">
        <w:rPr>
          <w:bCs/>
          <w:szCs w:val="28"/>
          <w:lang w:val="ro-RO"/>
        </w:rPr>
        <w:t>cu următorul cuprins:</w:t>
      </w:r>
    </w:p>
    <w:p w14:paraId="03783698" w14:textId="6495D8C2" w:rsidR="00C16727" w:rsidRPr="00621B8A" w:rsidRDefault="0066677F" w:rsidP="00647D50">
      <w:pPr>
        <w:pStyle w:val="aa"/>
        <w:tabs>
          <w:tab w:val="left" w:pos="993"/>
        </w:tabs>
        <w:spacing w:after="0"/>
        <w:ind w:left="0" w:firstLine="567"/>
        <w:contextualSpacing w:val="0"/>
        <w:jc w:val="both"/>
        <w:rPr>
          <w:strike/>
          <w:lang w:val="ro-RO"/>
        </w:rPr>
      </w:pPr>
      <w:r w:rsidRPr="00A66888">
        <w:rPr>
          <w:bCs/>
          <w:szCs w:val="28"/>
          <w:lang w:val="ro-RO"/>
        </w:rPr>
        <w:t>,,4</w:t>
      </w:r>
      <w:r w:rsidRPr="00A66888">
        <w:rPr>
          <w:bCs/>
          <w:szCs w:val="28"/>
          <w:vertAlign w:val="superscript"/>
          <w:lang w:val="ro-RO"/>
        </w:rPr>
        <w:t>1</w:t>
      </w:r>
      <w:r w:rsidR="00894F3D" w:rsidRPr="00A66888">
        <w:rPr>
          <w:bCs/>
          <w:szCs w:val="28"/>
          <w:lang w:val="ro-RO"/>
        </w:rPr>
        <w:t>.</w:t>
      </w:r>
      <w:r w:rsidRPr="00A66888">
        <w:rPr>
          <w:bCs/>
          <w:szCs w:val="28"/>
          <w:lang w:val="ro-RO"/>
        </w:rPr>
        <w:t xml:space="preserve"> </w:t>
      </w:r>
      <w:r w:rsidR="0010563A" w:rsidRPr="00A66888">
        <w:rPr>
          <w:bCs/>
          <w:szCs w:val="28"/>
          <w:lang w:val="ro-RO"/>
        </w:rPr>
        <w:t xml:space="preserve">Se atestă ca </w:t>
      </w:r>
      <w:r w:rsidR="0010563A" w:rsidRPr="00A66888">
        <w:rPr>
          <w:lang w:val="ro-RO"/>
        </w:rPr>
        <w:t xml:space="preserve">stare de ebrietate </w:t>
      </w:r>
      <w:r w:rsidR="00875235" w:rsidRPr="00A66888">
        <w:rPr>
          <w:lang w:val="ro-RO"/>
        </w:rPr>
        <w:t>narcotică</w:t>
      </w:r>
      <w:r w:rsidR="00CB0B19" w:rsidRPr="00A66888">
        <w:rPr>
          <w:lang w:val="en-US"/>
        </w:rPr>
        <w:t xml:space="preserve"> </w:t>
      </w:r>
      <w:r w:rsidR="00CB0B19" w:rsidRPr="00A66888">
        <w:rPr>
          <w:lang w:val="ro-RO"/>
        </w:rPr>
        <w:t>prezența în organism a produselor ori substanțelor stupefiante, psihotrope, etnobotanice și analogi a</w:t>
      </w:r>
      <w:r w:rsidR="003A6EA7" w:rsidRPr="00A66888">
        <w:rPr>
          <w:lang w:val="ro-RO"/>
        </w:rPr>
        <w:t>i</w:t>
      </w:r>
      <w:r w:rsidR="00CB0B19" w:rsidRPr="00A66888">
        <w:rPr>
          <w:lang w:val="ro-RO"/>
        </w:rPr>
        <w:t xml:space="preserve"> acestora sau a medicamentelor cu efecte similare acestora, </w:t>
      </w:r>
      <w:r w:rsidR="003A6EA7" w:rsidRPr="00A66888">
        <w:rPr>
          <w:lang w:val="ro-RO"/>
        </w:rPr>
        <w:t xml:space="preserve">ce determină dereglarea </w:t>
      </w:r>
      <w:proofErr w:type="spellStart"/>
      <w:r w:rsidR="003A6EA7" w:rsidRPr="00A66888">
        <w:rPr>
          <w:lang w:val="ro-RO"/>
        </w:rPr>
        <w:t>psiho-funcţională</w:t>
      </w:r>
      <w:proofErr w:type="spellEnd"/>
      <w:r w:rsidR="003A6EA7" w:rsidRPr="00A66888">
        <w:rPr>
          <w:lang w:val="ro-RO"/>
        </w:rPr>
        <w:t xml:space="preserve"> a </w:t>
      </w:r>
      <w:r w:rsidR="003A6EA7" w:rsidRPr="009F430A">
        <w:rPr>
          <w:lang w:val="ro-RO"/>
        </w:rPr>
        <w:t>organismulu</w:t>
      </w:r>
      <w:r w:rsidR="00096875" w:rsidRPr="009F430A">
        <w:rPr>
          <w:lang w:val="ro-RO"/>
        </w:rPr>
        <w:t>i</w:t>
      </w:r>
      <w:r w:rsidR="007746DC" w:rsidRPr="009F430A">
        <w:rPr>
          <w:lang w:val="ro-RO"/>
        </w:rPr>
        <w:t xml:space="preserve"> </w:t>
      </w:r>
      <w:r w:rsidR="003A6EA7" w:rsidRPr="009F430A">
        <w:rPr>
          <w:lang w:val="ro-RO"/>
        </w:rPr>
        <w:t>și manifestările clinice corespunzătoare</w:t>
      </w:r>
      <w:r w:rsidR="00096875" w:rsidRPr="009F430A">
        <w:rPr>
          <w:lang w:val="ro-RO"/>
        </w:rPr>
        <w:t>,</w:t>
      </w:r>
      <w:r w:rsidR="003A6EA7" w:rsidRPr="009F430A">
        <w:rPr>
          <w:lang w:val="ro-RO"/>
        </w:rPr>
        <w:t xml:space="preserve"> </w:t>
      </w:r>
      <w:r w:rsidR="00096875" w:rsidRPr="009F430A">
        <w:rPr>
          <w:lang w:val="ro-RO"/>
        </w:rPr>
        <w:t>survenit</w:t>
      </w:r>
      <w:r w:rsidR="009F430A" w:rsidRPr="009F430A">
        <w:rPr>
          <w:lang w:val="ro-RO"/>
        </w:rPr>
        <w:t>ă</w:t>
      </w:r>
      <w:r w:rsidR="00096875" w:rsidRPr="009F430A">
        <w:rPr>
          <w:lang w:val="ro-RO"/>
        </w:rPr>
        <w:t xml:space="preserve"> în urma consumului acestora</w:t>
      </w:r>
      <w:r w:rsidR="003A6EA7" w:rsidRPr="009F430A">
        <w:rPr>
          <w:lang w:val="ro-RO"/>
        </w:rPr>
        <w:t>.</w:t>
      </w:r>
      <w:r w:rsidR="00CB0B19" w:rsidRPr="009F430A">
        <w:rPr>
          <w:lang w:val="ro-RO"/>
        </w:rPr>
        <w:t>”;</w:t>
      </w:r>
    </w:p>
    <w:p w14:paraId="3CCCCBE9" w14:textId="77777777" w:rsidR="007210E6" w:rsidRPr="007210E6" w:rsidRDefault="002E46BC" w:rsidP="00647D50">
      <w:pPr>
        <w:pStyle w:val="aa"/>
        <w:numPr>
          <w:ilvl w:val="0"/>
          <w:numId w:val="13"/>
        </w:numPr>
        <w:tabs>
          <w:tab w:val="left" w:pos="993"/>
        </w:tabs>
        <w:spacing w:after="0"/>
        <w:ind w:left="0" w:firstLine="567"/>
        <w:contextualSpacing w:val="0"/>
        <w:jc w:val="both"/>
        <w:rPr>
          <w:bCs/>
          <w:szCs w:val="28"/>
          <w:lang w:val="ro-RO"/>
        </w:rPr>
      </w:pPr>
      <w:r w:rsidRPr="00621B8A">
        <w:rPr>
          <w:rFonts w:eastAsia="Times New Roman" w:cs="Times New Roman"/>
          <w:bCs/>
          <w:szCs w:val="28"/>
          <w:lang w:val="ro-RO" w:eastAsia="ro-RO"/>
        </w:rPr>
        <w:t>la punctul 5</w:t>
      </w:r>
      <w:r w:rsidR="007210E6">
        <w:rPr>
          <w:rFonts w:eastAsia="Times New Roman" w:cs="Times New Roman"/>
          <w:bCs/>
          <w:szCs w:val="28"/>
          <w:lang w:val="ro-RO" w:eastAsia="ro-RO"/>
        </w:rPr>
        <w:t>:</w:t>
      </w:r>
    </w:p>
    <w:p w14:paraId="62B605EA" w14:textId="3B621502" w:rsidR="00AC70D8" w:rsidRDefault="00BC0E68" w:rsidP="00647D50">
      <w:pPr>
        <w:pStyle w:val="aa"/>
        <w:tabs>
          <w:tab w:val="left" w:pos="993"/>
        </w:tabs>
        <w:spacing w:after="0"/>
        <w:ind w:left="0" w:firstLine="567"/>
        <w:contextualSpacing w:val="0"/>
        <w:jc w:val="both"/>
        <w:rPr>
          <w:rFonts w:eastAsia="Times New Roman" w:cs="Times New Roman"/>
          <w:szCs w:val="28"/>
          <w:lang w:val="ro-RO" w:eastAsia="ro-RO"/>
        </w:rPr>
      </w:pPr>
      <w:r w:rsidRPr="00621B8A">
        <w:rPr>
          <w:rFonts w:eastAsia="Times New Roman" w:cs="Times New Roman"/>
          <w:bCs/>
          <w:szCs w:val="28"/>
          <w:lang w:val="ro-RO" w:eastAsia="ro-RO"/>
        </w:rPr>
        <w:t>cuvintele</w:t>
      </w:r>
      <w:r w:rsidR="002E46BC" w:rsidRPr="00621B8A">
        <w:rPr>
          <w:rFonts w:eastAsia="Times New Roman" w:cs="Times New Roman"/>
          <w:bCs/>
          <w:szCs w:val="28"/>
          <w:lang w:val="ro-RO" w:eastAsia="ro-RO"/>
        </w:rPr>
        <w:t xml:space="preserve"> ,,</w:t>
      </w:r>
      <w:r w:rsidR="002E46BC" w:rsidRPr="00621B8A">
        <w:rPr>
          <w:szCs w:val="28"/>
          <w:lang w:val="ro-RO"/>
        </w:rPr>
        <w:t xml:space="preserve">Testării alcoolscopice, la decizia </w:t>
      </w:r>
      <w:r w:rsidRPr="00621B8A">
        <w:rPr>
          <w:szCs w:val="28"/>
          <w:lang w:val="ro-RO"/>
        </w:rPr>
        <w:t>poliției</w:t>
      </w:r>
      <w:r w:rsidR="002E46BC" w:rsidRPr="00621B8A">
        <w:rPr>
          <w:szCs w:val="28"/>
          <w:lang w:val="ro-RO"/>
        </w:rPr>
        <w:t xml:space="preserve">” se substituie cu </w:t>
      </w:r>
      <w:r w:rsidRPr="00621B8A">
        <w:rPr>
          <w:szCs w:val="28"/>
          <w:lang w:val="ro-RO"/>
        </w:rPr>
        <w:t>cuvintele</w:t>
      </w:r>
      <w:r w:rsidR="002E46BC" w:rsidRPr="00621B8A">
        <w:rPr>
          <w:szCs w:val="28"/>
          <w:lang w:val="ro-RO"/>
        </w:rPr>
        <w:t xml:space="preserve"> ,,</w:t>
      </w:r>
      <w:r w:rsidR="002E46BC" w:rsidRPr="00621B8A">
        <w:rPr>
          <w:rFonts w:eastAsia="Times New Roman" w:cs="Times New Roman"/>
          <w:szCs w:val="28"/>
          <w:lang w:val="ro-RO" w:eastAsia="ro-RO"/>
        </w:rPr>
        <w:t>Testării alcoolscopice și antidrog la decizia polițistului”</w:t>
      </w:r>
      <w:r w:rsidR="00F63EDB" w:rsidRPr="00621B8A">
        <w:rPr>
          <w:rFonts w:eastAsia="Times New Roman" w:cs="Times New Roman"/>
          <w:szCs w:val="28"/>
          <w:lang w:val="ro-RO" w:eastAsia="ro-RO"/>
        </w:rPr>
        <w:t>;</w:t>
      </w:r>
    </w:p>
    <w:p w14:paraId="78164860" w14:textId="5D7B32C2" w:rsidR="007210E6" w:rsidRPr="00621B8A" w:rsidRDefault="007210E6" w:rsidP="00647D50">
      <w:pPr>
        <w:pStyle w:val="aa"/>
        <w:tabs>
          <w:tab w:val="left" w:pos="993"/>
        </w:tabs>
        <w:spacing w:after="0"/>
        <w:ind w:left="0" w:firstLine="567"/>
        <w:contextualSpacing w:val="0"/>
        <w:jc w:val="both"/>
        <w:rPr>
          <w:bCs/>
          <w:szCs w:val="28"/>
          <w:lang w:val="ro-RO"/>
        </w:rPr>
      </w:pPr>
      <w:r w:rsidRPr="00A66888">
        <w:rPr>
          <w:bCs/>
          <w:szCs w:val="28"/>
          <w:lang w:val="ro-RO"/>
        </w:rPr>
        <w:t>la litera a) și b), după cuvântul „droguri” se completează cu cuvintele „ , analogi ai substanței stupefiante sau psihotrope”;</w:t>
      </w:r>
    </w:p>
    <w:p w14:paraId="634FBBAE" w14:textId="77777777" w:rsidR="00D467D6" w:rsidRDefault="00AD7839" w:rsidP="00647D50">
      <w:pPr>
        <w:pStyle w:val="aa"/>
        <w:numPr>
          <w:ilvl w:val="0"/>
          <w:numId w:val="13"/>
        </w:numPr>
        <w:tabs>
          <w:tab w:val="left" w:pos="993"/>
        </w:tabs>
        <w:spacing w:after="0"/>
        <w:ind w:left="0" w:firstLine="567"/>
        <w:contextualSpacing w:val="0"/>
        <w:jc w:val="both"/>
        <w:rPr>
          <w:bCs/>
          <w:szCs w:val="28"/>
          <w:lang w:val="ro-RO"/>
        </w:rPr>
      </w:pPr>
      <w:r w:rsidRPr="00621B8A">
        <w:rPr>
          <w:bCs/>
          <w:szCs w:val="28"/>
          <w:lang w:val="ro-RO"/>
        </w:rPr>
        <w:t>la punctul 6</w:t>
      </w:r>
      <w:r w:rsidR="00D467D6" w:rsidRPr="00621B8A">
        <w:rPr>
          <w:bCs/>
          <w:szCs w:val="28"/>
          <w:lang w:val="ro-RO"/>
        </w:rPr>
        <w:t>:</w:t>
      </w:r>
    </w:p>
    <w:p w14:paraId="160DCD91" w14:textId="66790701" w:rsidR="007210E6" w:rsidRPr="00621B8A" w:rsidRDefault="007210E6" w:rsidP="00647D50">
      <w:pPr>
        <w:pStyle w:val="aa"/>
        <w:tabs>
          <w:tab w:val="left" w:pos="993"/>
        </w:tabs>
        <w:spacing w:after="0"/>
        <w:ind w:left="0" w:firstLine="567"/>
        <w:contextualSpacing w:val="0"/>
        <w:jc w:val="both"/>
        <w:rPr>
          <w:bCs/>
          <w:szCs w:val="28"/>
          <w:lang w:val="ro-RO"/>
        </w:rPr>
      </w:pPr>
      <w:r w:rsidRPr="00A66888">
        <w:rPr>
          <w:bCs/>
          <w:szCs w:val="28"/>
          <w:lang w:val="ro-RO"/>
        </w:rPr>
        <w:t>la litera b), după cuvântul „drogurilor” se completează cu textul „ , analogilor substanței stupefiante sau psihotrope”;</w:t>
      </w:r>
    </w:p>
    <w:p w14:paraId="321558F8" w14:textId="23564038" w:rsidR="004006EF" w:rsidRPr="00621B8A" w:rsidRDefault="004006EF" w:rsidP="00647D50">
      <w:pPr>
        <w:pStyle w:val="aa"/>
        <w:tabs>
          <w:tab w:val="left" w:pos="993"/>
        </w:tabs>
        <w:spacing w:after="0"/>
        <w:ind w:left="0" w:firstLine="567"/>
        <w:contextualSpacing w:val="0"/>
        <w:jc w:val="both"/>
        <w:rPr>
          <w:bCs/>
          <w:szCs w:val="28"/>
          <w:lang w:val="ro-RO"/>
        </w:rPr>
      </w:pPr>
      <w:r w:rsidRPr="00A66888">
        <w:rPr>
          <w:bCs/>
          <w:szCs w:val="28"/>
          <w:lang w:val="ro-RO"/>
        </w:rPr>
        <w:t xml:space="preserve">la litera d), </w:t>
      </w:r>
      <w:r w:rsidR="007210E6" w:rsidRPr="00A66888">
        <w:rPr>
          <w:bCs/>
          <w:szCs w:val="28"/>
          <w:lang w:val="ro-RO"/>
        </w:rPr>
        <w:t xml:space="preserve">după cuvântul „droguri” se completează cu </w:t>
      </w:r>
      <w:r w:rsidR="00A66888">
        <w:rPr>
          <w:bCs/>
          <w:szCs w:val="28"/>
          <w:lang w:val="ro-RO"/>
        </w:rPr>
        <w:t>cuvintele</w:t>
      </w:r>
      <w:r w:rsidR="007210E6" w:rsidRPr="00A66888">
        <w:rPr>
          <w:bCs/>
          <w:szCs w:val="28"/>
          <w:lang w:val="ro-RO"/>
        </w:rPr>
        <w:t xml:space="preserve"> „ , analogi ai substanței stupefiante sau psihotrope”, iar </w:t>
      </w:r>
      <w:r w:rsidRPr="00A66888">
        <w:rPr>
          <w:bCs/>
          <w:szCs w:val="28"/>
          <w:lang w:val="ro-RO"/>
        </w:rPr>
        <w:t>după cuvintele ,,</w:t>
      </w:r>
      <w:r w:rsidRPr="00A66888">
        <w:rPr>
          <w:rFonts w:eastAsia="Times New Roman" w:cs="Times New Roman"/>
          <w:szCs w:val="28"/>
          <w:lang w:val="ro-RO" w:eastAsia="ro-RO"/>
        </w:rPr>
        <w:t xml:space="preserve">testarea alcoolscopică” se </w:t>
      </w:r>
      <w:bookmarkStart w:id="5" w:name="_Hlk151625875"/>
      <w:r w:rsidR="00BC0E68" w:rsidRPr="00A66888">
        <w:rPr>
          <w:rFonts w:eastAsia="Times New Roman" w:cs="Times New Roman"/>
          <w:szCs w:val="28"/>
          <w:lang w:val="ro-RO" w:eastAsia="ro-RO"/>
        </w:rPr>
        <w:t>completează cu</w:t>
      </w:r>
      <w:r w:rsidRPr="00A66888">
        <w:rPr>
          <w:rFonts w:eastAsia="Times New Roman" w:cs="Times New Roman"/>
          <w:szCs w:val="28"/>
          <w:lang w:val="ro-RO" w:eastAsia="ro-RO"/>
        </w:rPr>
        <w:t xml:space="preserve"> </w:t>
      </w:r>
      <w:r w:rsidR="00A66888">
        <w:rPr>
          <w:rFonts w:eastAsia="Times New Roman" w:cs="Times New Roman"/>
          <w:szCs w:val="28"/>
          <w:lang w:val="ro-RO" w:eastAsia="ro-RO"/>
        </w:rPr>
        <w:t>textul</w:t>
      </w:r>
      <w:r w:rsidRPr="00A66888">
        <w:rPr>
          <w:rFonts w:eastAsia="Times New Roman" w:cs="Times New Roman"/>
          <w:szCs w:val="28"/>
          <w:lang w:val="ro-RO" w:eastAsia="ro-RO"/>
        </w:rPr>
        <w:t xml:space="preserve">  </w:t>
      </w:r>
      <w:bookmarkEnd w:id="5"/>
      <w:r w:rsidRPr="00A66888">
        <w:rPr>
          <w:rFonts w:eastAsia="Times New Roman" w:cs="Times New Roman"/>
          <w:szCs w:val="28"/>
          <w:lang w:val="ro-RO" w:eastAsia="ro-RO"/>
        </w:rPr>
        <w:t>,,</w:t>
      </w:r>
      <w:bookmarkStart w:id="6" w:name="_Hlk155855684"/>
      <w:r w:rsidRPr="00A66888">
        <w:rPr>
          <w:rFonts w:eastAsia="Times New Roman" w:cs="Times New Roman"/>
          <w:szCs w:val="28"/>
          <w:lang w:val="ro-RO" w:eastAsia="ro-RO"/>
        </w:rPr>
        <w:t>și</w:t>
      </w:r>
      <w:r w:rsidR="008D2C7A" w:rsidRPr="00A66888">
        <w:rPr>
          <w:rFonts w:eastAsia="Times New Roman" w:cs="Times New Roman"/>
          <w:szCs w:val="28"/>
          <w:lang w:val="ro-RO" w:eastAsia="ro-RO"/>
        </w:rPr>
        <w:t>/sau</w:t>
      </w:r>
      <w:r w:rsidRPr="00A66888">
        <w:rPr>
          <w:rFonts w:eastAsia="Times New Roman" w:cs="Times New Roman"/>
          <w:szCs w:val="28"/>
          <w:lang w:val="ro-RO" w:eastAsia="ro-RO"/>
        </w:rPr>
        <w:t xml:space="preserve"> </w:t>
      </w:r>
      <w:bookmarkEnd w:id="6"/>
      <w:r w:rsidRPr="00A66888">
        <w:rPr>
          <w:rFonts w:eastAsia="Times New Roman" w:cs="Times New Roman"/>
          <w:szCs w:val="28"/>
          <w:lang w:val="ro-RO" w:eastAsia="ro-RO"/>
        </w:rPr>
        <w:t>testarea antidrog”;</w:t>
      </w:r>
    </w:p>
    <w:p w14:paraId="4C8F5462" w14:textId="31746C18" w:rsidR="00F63EDB" w:rsidRDefault="00D467D6" w:rsidP="00647D50">
      <w:pPr>
        <w:pStyle w:val="aa"/>
        <w:tabs>
          <w:tab w:val="left" w:pos="993"/>
        </w:tabs>
        <w:spacing w:after="0"/>
        <w:ind w:left="0" w:firstLine="567"/>
        <w:contextualSpacing w:val="0"/>
        <w:jc w:val="both"/>
        <w:rPr>
          <w:rFonts w:eastAsia="Times New Roman" w:cs="Times New Roman"/>
          <w:szCs w:val="28"/>
          <w:lang w:val="ro-RO" w:eastAsia="ro-RO"/>
        </w:rPr>
      </w:pPr>
      <w:r w:rsidRPr="00A66888">
        <w:rPr>
          <w:bCs/>
          <w:szCs w:val="28"/>
          <w:lang w:val="ro-RO"/>
        </w:rPr>
        <w:t xml:space="preserve">la </w:t>
      </w:r>
      <w:r w:rsidR="00547799" w:rsidRPr="00A66888">
        <w:rPr>
          <w:bCs/>
          <w:szCs w:val="28"/>
          <w:lang w:val="ro-RO"/>
        </w:rPr>
        <w:t xml:space="preserve"> litera e)</w:t>
      </w:r>
      <w:r w:rsidR="00AD7839" w:rsidRPr="00A66888">
        <w:rPr>
          <w:bCs/>
          <w:szCs w:val="28"/>
          <w:lang w:val="ro-RO"/>
        </w:rPr>
        <w:t xml:space="preserve">, </w:t>
      </w:r>
      <w:r w:rsidR="00547799" w:rsidRPr="00A66888">
        <w:rPr>
          <w:bCs/>
          <w:szCs w:val="28"/>
          <w:lang w:val="ro-RO"/>
        </w:rPr>
        <w:t>după cuvintele ,,</w:t>
      </w:r>
      <w:r w:rsidR="00547799" w:rsidRPr="00A66888">
        <w:rPr>
          <w:rFonts w:eastAsia="Times New Roman" w:cs="Times New Roman"/>
          <w:szCs w:val="28"/>
          <w:lang w:val="ro-RO" w:eastAsia="ro-RO"/>
        </w:rPr>
        <w:t xml:space="preserve">testării alcoolscopice” se </w:t>
      </w:r>
      <w:r w:rsidR="00BC0E68" w:rsidRPr="00A66888">
        <w:rPr>
          <w:rFonts w:eastAsia="Times New Roman" w:cs="Times New Roman"/>
          <w:szCs w:val="28"/>
          <w:lang w:val="ro-RO" w:eastAsia="ro-RO"/>
        </w:rPr>
        <w:t xml:space="preserve">completează cu </w:t>
      </w:r>
      <w:r w:rsidR="00A66888">
        <w:rPr>
          <w:rFonts w:eastAsia="Times New Roman" w:cs="Times New Roman"/>
          <w:szCs w:val="28"/>
          <w:lang w:val="ro-RO" w:eastAsia="ro-RO"/>
        </w:rPr>
        <w:t>textul</w:t>
      </w:r>
      <w:r w:rsidR="00BC0E68" w:rsidRPr="00A66888">
        <w:rPr>
          <w:rFonts w:eastAsia="Times New Roman" w:cs="Times New Roman"/>
          <w:szCs w:val="28"/>
          <w:lang w:val="ro-RO" w:eastAsia="ro-RO"/>
        </w:rPr>
        <w:t xml:space="preserve">  </w:t>
      </w:r>
      <w:r w:rsidR="00547799" w:rsidRPr="00A66888">
        <w:rPr>
          <w:rFonts w:eastAsia="Times New Roman" w:cs="Times New Roman"/>
          <w:szCs w:val="28"/>
          <w:lang w:val="ro-RO" w:eastAsia="ro-RO"/>
        </w:rPr>
        <w:t>,,</w:t>
      </w:r>
      <w:r w:rsidR="008D2C7A" w:rsidRPr="00A66888">
        <w:rPr>
          <w:rFonts w:eastAsia="Times New Roman" w:cs="Times New Roman"/>
          <w:szCs w:val="28"/>
          <w:lang w:val="ro-RO" w:eastAsia="ro-RO"/>
        </w:rPr>
        <w:t xml:space="preserve">și/sau </w:t>
      </w:r>
      <w:r w:rsidR="00547799" w:rsidRPr="00A66888">
        <w:rPr>
          <w:rFonts w:eastAsia="Times New Roman" w:cs="Times New Roman"/>
          <w:szCs w:val="28"/>
          <w:lang w:val="ro-RO" w:eastAsia="ro-RO"/>
        </w:rPr>
        <w:t>testării antidrog”;</w:t>
      </w:r>
    </w:p>
    <w:p w14:paraId="0555A01E" w14:textId="1AFB3BC0" w:rsidR="00803159" w:rsidRPr="00A66888" w:rsidRDefault="00803159" w:rsidP="00647D50">
      <w:pPr>
        <w:pStyle w:val="aa"/>
        <w:numPr>
          <w:ilvl w:val="0"/>
          <w:numId w:val="13"/>
        </w:numPr>
        <w:tabs>
          <w:tab w:val="left" w:pos="993"/>
        </w:tabs>
        <w:spacing w:after="0"/>
        <w:ind w:left="0" w:firstLine="567"/>
        <w:contextualSpacing w:val="0"/>
        <w:jc w:val="both"/>
        <w:rPr>
          <w:rFonts w:eastAsia="Times New Roman" w:cs="Times New Roman"/>
          <w:szCs w:val="28"/>
          <w:lang w:val="ro-RO" w:eastAsia="ro-RO"/>
        </w:rPr>
      </w:pPr>
      <w:r w:rsidRPr="00A66888">
        <w:rPr>
          <w:rFonts w:eastAsia="Times New Roman" w:cs="Times New Roman"/>
          <w:szCs w:val="28"/>
          <w:lang w:val="ro-RO" w:eastAsia="ro-RO"/>
        </w:rPr>
        <w:t>la denumirea capitolului II, după cuvintele ,,testării alcoolscopice” se completează cu cuvintele ,, și testării antidrog”.</w:t>
      </w:r>
    </w:p>
    <w:p w14:paraId="211AFE6C" w14:textId="68306B84" w:rsidR="001039EE" w:rsidRPr="00621B8A" w:rsidRDefault="001039EE" w:rsidP="00647D50">
      <w:pPr>
        <w:pStyle w:val="aa"/>
        <w:numPr>
          <w:ilvl w:val="0"/>
          <w:numId w:val="13"/>
        </w:numPr>
        <w:tabs>
          <w:tab w:val="left" w:pos="993"/>
        </w:tabs>
        <w:spacing w:after="0"/>
        <w:ind w:left="0" w:firstLine="567"/>
        <w:contextualSpacing w:val="0"/>
        <w:jc w:val="both"/>
        <w:rPr>
          <w:bCs/>
          <w:szCs w:val="28"/>
          <w:lang w:val="ro-RO"/>
        </w:rPr>
      </w:pPr>
      <w:r w:rsidRPr="00621B8A">
        <w:rPr>
          <w:bCs/>
          <w:szCs w:val="28"/>
          <w:lang w:val="ro-RO"/>
        </w:rPr>
        <w:lastRenderedPageBreak/>
        <w:t xml:space="preserve">la punctul 9, după </w:t>
      </w:r>
      <w:r w:rsidR="00752EEB" w:rsidRPr="00621B8A">
        <w:rPr>
          <w:bCs/>
          <w:szCs w:val="28"/>
          <w:lang w:val="ro-RO"/>
        </w:rPr>
        <w:t>cuvintele</w:t>
      </w:r>
      <w:r w:rsidRPr="00621B8A">
        <w:rPr>
          <w:bCs/>
          <w:szCs w:val="28"/>
          <w:lang w:val="ro-RO"/>
        </w:rPr>
        <w:t xml:space="preserve"> ,,testarea alcoolscopică” se </w:t>
      </w:r>
      <w:r w:rsidR="00BC0E68" w:rsidRPr="00621B8A">
        <w:rPr>
          <w:bCs/>
          <w:szCs w:val="28"/>
          <w:lang w:val="ro-RO"/>
        </w:rPr>
        <w:t xml:space="preserve">completează cu cuvintele </w:t>
      </w:r>
      <w:r w:rsidR="00752EEB" w:rsidRPr="00621B8A">
        <w:rPr>
          <w:bCs/>
          <w:szCs w:val="28"/>
          <w:lang w:val="ro-RO"/>
        </w:rPr>
        <w:t>,, și</w:t>
      </w:r>
      <w:r w:rsidRPr="00621B8A">
        <w:rPr>
          <w:bCs/>
          <w:szCs w:val="28"/>
          <w:lang w:val="ro-RO"/>
        </w:rPr>
        <w:t xml:space="preserve"> testare</w:t>
      </w:r>
      <w:r w:rsidR="00443185">
        <w:rPr>
          <w:bCs/>
          <w:szCs w:val="28"/>
          <w:lang w:val="ro-RO"/>
        </w:rPr>
        <w:t>a</w:t>
      </w:r>
      <w:r w:rsidRPr="00621B8A">
        <w:rPr>
          <w:bCs/>
          <w:szCs w:val="28"/>
          <w:lang w:val="ro-RO"/>
        </w:rPr>
        <w:t xml:space="preserve"> antidrog”</w:t>
      </w:r>
      <w:r w:rsidR="00752EEB" w:rsidRPr="00621B8A">
        <w:rPr>
          <w:bCs/>
          <w:szCs w:val="28"/>
          <w:lang w:val="ro-RO"/>
        </w:rPr>
        <w:t>;</w:t>
      </w:r>
    </w:p>
    <w:p w14:paraId="76A32ABE" w14:textId="1C384AA5" w:rsidR="00E929C4" w:rsidRPr="006F4521" w:rsidRDefault="00E929C4" w:rsidP="00647D50">
      <w:pPr>
        <w:pStyle w:val="aa"/>
        <w:numPr>
          <w:ilvl w:val="0"/>
          <w:numId w:val="13"/>
        </w:numPr>
        <w:tabs>
          <w:tab w:val="left" w:pos="993"/>
        </w:tabs>
        <w:spacing w:after="0"/>
        <w:ind w:left="0" w:firstLine="567"/>
        <w:contextualSpacing w:val="0"/>
        <w:jc w:val="both"/>
        <w:rPr>
          <w:bCs/>
          <w:szCs w:val="28"/>
          <w:lang w:val="ro-RO"/>
        </w:rPr>
      </w:pPr>
      <w:bookmarkStart w:id="7" w:name="_Hlk162962023"/>
      <w:r w:rsidRPr="006F4521">
        <w:rPr>
          <w:bCs/>
          <w:szCs w:val="28"/>
          <w:lang w:val="ro-RO"/>
        </w:rPr>
        <w:t>punctul 10 va avea următorul cuprins:</w:t>
      </w:r>
    </w:p>
    <w:bookmarkEnd w:id="7"/>
    <w:p w14:paraId="73BA41E7" w14:textId="0F5F8C7A" w:rsidR="00E929C4" w:rsidRPr="006F4521" w:rsidRDefault="00E929C4" w:rsidP="00647D50">
      <w:pPr>
        <w:pStyle w:val="aa"/>
        <w:tabs>
          <w:tab w:val="left" w:pos="993"/>
        </w:tabs>
        <w:spacing w:after="0"/>
        <w:ind w:left="0" w:firstLine="567"/>
        <w:contextualSpacing w:val="0"/>
        <w:jc w:val="both"/>
        <w:rPr>
          <w:bCs/>
          <w:szCs w:val="28"/>
          <w:lang w:val="ro-RO"/>
        </w:rPr>
      </w:pPr>
      <w:r w:rsidRPr="006F4521">
        <w:rPr>
          <w:bCs/>
          <w:szCs w:val="28"/>
          <w:lang w:val="ro-RO"/>
        </w:rPr>
        <w:t>,,</w:t>
      </w:r>
      <w:r w:rsidRPr="006F4521">
        <w:rPr>
          <w:lang w:val="en-US"/>
        </w:rPr>
        <w:t xml:space="preserve">10. </w:t>
      </w:r>
      <w:r w:rsidRPr="006F4521">
        <w:rPr>
          <w:bCs/>
          <w:szCs w:val="28"/>
          <w:lang w:val="ro-RO"/>
        </w:rPr>
        <w:t>Temei pentru efectuarea testării alcoolscopice</w:t>
      </w:r>
      <w:r w:rsidR="00A82629" w:rsidRPr="006F4521">
        <w:rPr>
          <w:lang w:val="en-US"/>
        </w:rPr>
        <w:t xml:space="preserve"> </w:t>
      </w:r>
      <w:r w:rsidR="00A82629" w:rsidRPr="006F4521">
        <w:rPr>
          <w:bCs/>
          <w:szCs w:val="28"/>
          <w:lang w:val="ro-RO"/>
        </w:rPr>
        <w:t>și/sau testării antidrog</w:t>
      </w:r>
      <w:r w:rsidRPr="006F4521">
        <w:rPr>
          <w:bCs/>
          <w:szCs w:val="28"/>
          <w:lang w:val="ro-RO"/>
        </w:rPr>
        <w:t xml:space="preserve"> </w:t>
      </w:r>
      <w:proofErr w:type="spellStart"/>
      <w:r w:rsidRPr="006F4521">
        <w:rPr>
          <w:bCs/>
          <w:szCs w:val="28"/>
          <w:lang w:val="ro-RO"/>
        </w:rPr>
        <w:t>serveşte</w:t>
      </w:r>
      <w:proofErr w:type="spellEnd"/>
      <w:r w:rsidRPr="006F4521">
        <w:rPr>
          <w:bCs/>
          <w:szCs w:val="28"/>
          <w:lang w:val="ro-RO"/>
        </w:rPr>
        <w:t xml:space="preserve"> suspectarea consumului de alcool, droguri</w:t>
      </w:r>
      <w:r w:rsidR="00A82629" w:rsidRPr="006F4521">
        <w:rPr>
          <w:bCs/>
          <w:szCs w:val="28"/>
          <w:lang w:val="ro-RO"/>
        </w:rPr>
        <w:t xml:space="preserve">, analogi ai substanței stupefiante sau psihotrope </w:t>
      </w:r>
      <w:r w:rsidRPr="006F4521">
        <w:rPr>
          <w:bCs/>
          <w:szCs w:val="28"/>
          <w:lang w:val="ro-RO"/>
        </w:rPr>
        <w:t xml:space="preserve">sau de alte </w:t>
      </w:r>
      <w:r w:rsidR="00A82629" w:rsidRPr="006F4521">
        <w:rPr>
          <w:bCs/>
          <w:szCs w:val="28"/>
          <w:lang w:val="ro-RO"/>
        </w:rPr>
        <w:t>substanțe</w:t>
      </w:r>
      <w:r w:rsidRPr="006F4521">
        <w:rPr>
          <w:bCs/>
          <w:szCs w:val="28"/>
          <w:lang w:val="ro-RO"/>
        </w:rPr>
        <w:t xml:space="preserve"> ce provoacă ebrietate</w:t>
      </w:r>
      <w:r w:rsidRPr="0007335F">
        <w:rPr>
          <w:bCs/>
          <w:szCs w:val="28"/>
          <w:lang w:val="ro-RO"/>
        </w:rPr>
        <w:t xml:space="preserve">, </w:t>
      </w:r>
      <w:r w:rsidR="0007335F" w:rsidRPr="0007335F">
        <w:rPr>
          <w:bCs/>
          <w:szCs w:val="28"/>
          <w:lang w:val="ro-RO"/>
        </w:rPr>
        <w:t xml:space="preserve">mărturia persoanei examinate despre faptul consumului, </w:t>
      </w:r>
      <w:r w:rsidRPr="006F4521">
        <w:rPr>
          <w:bCs/>
          <w:szCs w:val="28"/>
          <w:lang w:val="ro-RO"/>
        </w:rPr>
        <w:t xml:space="preserve">precum </w:t>
      </w:r>
      <w:r w:rsidR="00A82629" w:rsidRPr="006F4521">
        <w:rPr>
          <w:bCs/>
          <w:szCs w:val="28"/>
          <w:lang w:val="ro-RO"/>
        </w:rPr>
        <w:t>și</w:t>
      </w:r>
      <w:r w:rsidRPr="006F4521">
        <w:rPr>
          <w:bCs/>
          <w:szCs w:val="28"/>
          <w:lang w:val="ro-RO"/>
        </w:rPr>
        <w:t xml:space="preserve"> </w:t>
      </w:r>
      <w:r w:rsidR="00A82629" w:rsidRPr="006F4521">
        <w:rPr>
          <w:bCs/>
          <w:szCs w:val="28"/>
          <w:lang w:val="ro-RO"/>
        </w:rPr>
        <w:t>prezența</w:t>
      </w:r>
      <w:r w:rsidRPr="006F4521">
        <w:rPr>
          <w:bCs/>
          <w:szCs w:val="28"/>
          <w:lang w:val="ro-RO"/>
        </w:rPr>
        <w:t xml:space="preserve"> simptoamelor </w:t>
      </w:r>
      <w:r w:rsidR="00A82629" w:rsidRPr="006F4521">
        <w:rPr>
          <w:bCs/>
          <w:szCs w:val="28"/>
          <w:lang w:val="ro-RO"/>
        </w:rPr>
        <w:t>acțiunii</w:t>
      </w:r>
      <w:r w:rsidRPr="006F4521">
        <w:rPr>
          <w:bCs/>
          <w:szCs w:val="28"/>
          <w:lang w:val="ro-RO"/>
        </w:rPr>
        <w:t xml:space="preserve"> acestora: mirosul de alcool din gură, instabilitatea pozei, dereglarea mersului, tremurul accentuat al degetelor, pleoapelor, limbii, comportarea neadecvată.”</w:t>
      </w:r>
      <w:r w:rsidR="00EF041D">
        <w:rPr>
          <w:bCs/>
          <w:szCs w:val="28"/>
          <w:lang w:val="ro-RO"/>
        </w:rPr>
        <w:t>;</w:t>
      </w:r>
    </w:p>
    <w:p w14:paraId="332CE538" w14:textId="51A9E3C2" w:rsidR="00D467D6" w:rsidRPr="00621B8A" w:rsidRDefault="00111FF3" w:rsidP="00647D50">
      <w:pPr>
        <w:pStyle w:val="aa"/>
        <w:numPr>
          <w:ilvl w:val="0"/>
          <w:numId w:val="13"/>
        </w:numPr>
        <w:tabs>
          <w:tab w:val="left" w:pos="993"/>
        </w:tabs>
        <w:spacing w:after="0"/>
        <w:ind w:left="0" w:firstLine="567"/>
        <w:contextualSpacing w:val="0"/>
        <w:jc w:val="both"/>
        <w:rPr>
          <w:bCs/>
          <w:szCs w:val="28"/>
          <w:lang w:val="ro-RO"/>
        </w:rPr>
      </w:pPr>
      <w:r w:rsidRPr="00621B8A">
        <w:rPr>
          <w:bCs/>
          <w:szCs w:val="28"/>
          <w:lang w:val="ro-RO"/>
        </w:rPr>
        <w:t>se completează cu punctul 11</w:t>
      </w:r>
      <w:r w:rsidRPr="00621B8A">
        <w:rPr>
          <w:bCs/>
          <w:szCs w:val="28"/>
          <w:vertAlign w:val="superscript"/>
          <w:lang w:val="ro-RO"/>
        </w:rPr>
        <w:t>1</w:t>
      </w:r>
      <w:r w:rsidR="009E354F">
        <w:rPr>
          <w:bCs/>
          <w:szCs w:val="28"/>
          <w:lang w:val="ro-RO"/>
        </w:rPr>
        <w:t>,</w:t>
      </w:r>
      <w:r w:rsidRPr="00621B8A">
        <w:rPr>
          <w:bCs/>
          <w:szCs w:val="28"/>
          <w:lang w:val="ro-RO"/>
        </w:rPr>
        <w:t xml:space="preserve"> cu următorul cuprins:</w:t>
      </w:r>
    </w:p>
    <w:p w14:paraId="0840A129" w14:textId="000F0687" w:rsidR="00111FF3" w:rsidRPr="00621B8A" w:rsidRDefault="0056786F" w:rsidP="00647D50">
      <w:pPr>
        <w:tabs>
          <w:tab w:val="left" w:pos="993"/>
          <w:tab w:val="left" w:pos="1134"/>
        </w:tabs>
        <w:spacing w:after="0"/>
        <w:ind w:firstLine="567"/>
        <w:jc w:val="both"/>
        <w:rPr>
          <w:bCs/>
          <w:szCs w:val="28"/>
          <w:lang w:val="ro-RO"/>
        </w:rPr>
      </w:pPr>
      <w:bookmarkStart w:id="8" w:name="_Hlk148960004"/>
      <w:r w:rsidRPr="00621B8A">
        <w:rPr>
          <w:bCs/>
          <w:szCs w:val="28"/>
          <w:lang w:val="ro-RO"/>
        </w:rPr>
        <w:t>,,</w:t>
      </w:r>
      <w:r w:rsidR="00111FF3" w:rsidRPr="00621B8A">
        <w:rPr>
          <w:bCs/>
          <w:szCs w:val="28"/>
          <w:lang w:val="ro-RO"/>
        </w:rPr>
        <w:t>11</w:t>
      </w:r>
      <w:r w:rsidR="00111FF3" w:rsidRPr="00621B8A">
        <w:rPr>
          <w:bCs/>
          <w:szCs w:val="28"/>
          <w:vertAlign w:val="superscript"/>
          <w:lang w:val="ro-RO"/>
        </w:rPr>
        <w:t>1</w:t>
      </w:r>
      <w:r w:rsidR="00C90AF7" w:rsidRPr="00621B8A">
        <w:rPr>
          <w:bCs/>
          <w:szCs w:val="28"/>
          <w:lang w:val="ro-RO"/>
        </w:rPr>
        <w:t>.</w:t>
      </w:r>
      <w:r w:rsidR="00111FF3" w:rsidRPr="00621B8A">
        <w:rPr>
          <w:bCs/>
          <w:szCs w:val="28"/>
          <w:lang w:val="ro-RO"/>
        </w:rPr>
        <w:t xml:space="preserve"> </w:t>
      </w:r>
      <w:r w:rsidR="005237EC" w:rsidRPr="00621B8A">
        <w:rPr>
          <w:bCs/>
          <w:szCs w:val="28"/>
          <w:lang w:val="ro-RO"/>
        </w:rPr>
        <w:t xml:space="preserve">Polițistul </w:t>
      </w:r>
      <w:r w:rsidR="00B56DFC" w:rsidRPr="00621B8A">
        <w:rPr>
          <w:bCs/>
          <w:szCs w:val="28"/>
          <w:lang w:val="ro-RO"/>
        </w:rPr>
        <w:t xml:space="preserve">și persoana </w:t>
      </w:r>
      <w:r w:rsidR="005237EC" w:rsidRPr="00621B8A">
        <w:rPr>
          <w:bCs/>
          <w:szCs w:val="28"/>
          <w:lang w:val="ro-RO"/>
        </w:rPr>
        <w:t>abilit</w:t>
      </w:r>
      <w:r w:rsidR="00B56DFC" w:rsidRPr="00621B8A">
        <w:rPr>
          <w:bCs/>
          <w:szCs w:val="28"/>
          <w:lang w:val="ro-RO"/>
        </w:rPr>
        <w:t>a</w:t>
      </w:r>
      <w:r w:rsidR="00EC2E85" w:rsidRPr="00621B8A">
        <w:rPr>
          <w:bCs/>
          <w:szCs w:val="28"/>
          <w:lang w:val="ro-RO"/>
        </w:rPr>
        <w:t>tă</w:t>
      </w:r>
      <w:r w:rsidR="005237EC" w:rsidRPr="00621B8A">
        <w:rPr>
          <w:bCs/>
          <w:szCs w:val="28"/>
          <w:lang w:val="ro-RO"/>
        </w:rPr>
        <w:t xml:space="preserve"> </w:t>
      </w:r>
      <w:r w:rsidR="00111FF3" w:rsidRPr="00621B8A">
        <w:rPr>
          <w:bCs/>
          <w:szCs w:val="28"/>
          <w:lang w:val="ro-RO"/>
        </w:rPr>
        <w:t xml:space="preserve">cu dreptul de </w:t>
      </w:r>
      <w:r w:rsidR="005237EC" w:rsidRPr="00621B8A">
        <w:rPr>
          <w:bCs/>
          <w:szCs w:val="28"/>
          <w:lang w:val="ro-RO"/>
        </w:rPr>
        <w:t xml:space="preserve">a </w:t>
      </w:r>
      <w:r w:rsidR="00111FF3" w:rsidRPr="00621B8A">
        <w:rPr>
          <w:bCs/>
          <w:szCs w:val="28"/>
          <w:lang w:val="ro-RO"/>
        </w:rPr>
        <w:t xml:space="preserve">efectua </w:t>
      </w:r>
      <w:r w:rsidR="00C326C6" w:rsidRPr="00621B8A">
        <w:rPr>
          <w:bCs/>
          <w:szCs w:val="28"/>
          <w:lang w:val="ro-RO"/>
        </w:rPr>
        <w:t>testarea</w:t>
      </w:r>
      <w:r w:rsidR="00111FF3" w:rsidRPr="00621B8A">
        <w:rPr>
          <w:bCs/>
          <w:szCs w:val="28"/>
          <w:lang w:val="ro-RO"/>
        </w:rPr>
        <w:t xml:space="preserve"> </w:t>
      </w:r>
      <w:r w:rsidR="005237EC" w:rsidRPr="00621B8A">
        <w:rPr>
          <w:bCs/>
          <w:szCs w:val="28"/>
          <w:lang w:val="ro-RO"/>
        </w:rPr>
        <w:t>antidrog</w:t>
      </w:r>
      <w:r w:rsidR="00111FF3" w:rsidRPr="00621B8A">
        <w:rPr>
          <w:bCs/>
          <w:szCs w:val="28"/>
          <w:lang w:val="ro-RO"/>
        </w:rPr>
        <w:t xml:space="preserve"> </w:t>
      </w:r>
      <w:r w:rsidR="00B56DFC" w:rsidRPr="00621B8A">
        <w:rPr>
          <w:bCs/>
          <w:szCs w:val="28"/>
          <w:lang w:val="ro-RO"/>
        </w:rPr>
        <w:t xml:space="preserve">sunt </w:t>
      </w:r>
      <w:r w:rsidR="00111FF3" w:rsidRPr="00621B8A">
        <w:rPr>
          <w:bCs/>
          <w:szCs w:val="28"/>
          <w:lang w:val="ro-RO"/>
        </w:rPr>
        <w:t>obliga</w:t>
      </w:r>
      <w:r w:rsidR="00B56DFC" w:rsidRPr="00621B8A">
        <w:rPr>
          <w:bCs/>
          <w:szCs w:val="28"/>
          <w:lang w:val="ro-RO"/>
        </w:rPr>
        <w:t>ți</w:t>
      </w:r>
      <w:r w:rsidR="00111FF3" w:rsidRPr="00621B8A">
        <w:rPr>
          <w:bCs/>
          <w:szCs w:val="28"/>
          <w:lang w:val="ro-RO"/>
        </w:rPr>
        <w:t xml:space="preserve">: </w:t>
      </w:r>
    </w:p>
    <w:p w14:paraId="38E3D9EB" w14:textId="77777777" w:rsidR="00C82D5E" w:rsidRPr="00621B8A" w:rsidRDefault="00111FF3" w:rsidP="00647D50">
      <w:pPr>
        <w:pStyle w:val="aa"/>
        <w:numPr>
          <w:ilvl w:val="0"/>
          <w:numId w:val="17"/>
        </w:numPr>
        <w:tabs>
          <w:tab w:val="left" w:pos="0"/>
          <w:tab w:val="left" w:pos="851"/>
          <w:tab w:val="left" w:pos="993"/>
        </w:tabs>
        <w:spacing w:after="0"/>
        <w:ind w:left="0" w:firstLine="567"/>
        <w:contextualSpacing w:val="0"/>
        <w:jc w:val="both"/>
        <w:rPr>
          <w:bCs/>
          <w:szCs w:val="28"/>
          <w:lang w:val="ro-RO"/>
        </w:rPr>
      </w:pPr>
      <w:r w:rsidRPr="00621B8A">
        <w:rPr>
          <w:bCs/>
          <w:szCs w:val="28"/>
          <w:lang w:val="ro-RO"/>
        </w:rPr>
        <w:t xml:space="preserve">să verifice starea funcțională a </w:t>
      </w:r>
      <w:r w:rsidR="00674B11" w:rsidRPr="00621B8A">
        <w:rPr>
          <w:bCs/>
          <w:szCs w:val="28"/>
          <w:lang w:val="ro-RO"/>
        </w:rPr>
        <w:t xml:space="preserve">dispozitivului de testare </w:t>
      </w:r>
      <w:proofErr w:type="spellStart"/>
      <w:r w:rsidR="00674B11" w:rsidRPr="00621B8A">
        <w:rPr>
          <w:bCs/>
          <w:szCs w:val="28"/>
          <w:lang w:val="ro-RO"/>
        </w:rPr>
        <w:t>narcologică</w:t>
      </w:r>
      <w:proofErr w:type="spellEnd"/>
      <w:r w:rsidRPr="00621B8A">
        <w:rPr>
          <w:bCs/>
          <w:szCs w:val="28"/>
          <w:lang w:val="ro-RO"/>
        </w:rPr>
        <w:t xml:space="preserve">; </w:t>
      </w:r>
    </w:p>
    <w:p w14:paraId="435662A1" w14:textId="776770E8" w:rsidR="00C82D5E" w:rsidRPr="00621B8A" w:rsidRDefault="00111FF3" w:rsidP="00647D50">
      <w:pPr>
        <w:pStyle w:val="aa"/>
        <w:numPr>
          <w:ilvl w:val="0"/>
          <w:numId w:val="17"/>
        </w:numPr>
        <w:tabs>
          <w:tab w:val="left" w:pos="0"/>
          <w:tab w:val="left" w:pos="851"/>
          <w:tab w:val="left" w:pos="993"/>
        </w:tabs>
        <w:spacing w:after="0"/>
        <w:ind w:left="0" w:firstLine="567"/>
        <w:contextualSpacing w:val="0"/>
        <w:jc w:val="both"/>
        <w:rPr>
          <w:bCs/>
          <w:szCs w:val="28"/>
          <w:lang w:val="ro-RO"/>
        </w:rPr>
      </w:pPr>
      <w:r w:rsidRPr="00621B8A">
        <w:rPr>
          <w:bCs/>
          <w:szCs w:val="28"/>
          <w:lang w:val="ro-RO"/>
        </w:rPr>
        <w:t>să informeze persoana despre</w:t>
      </w:r>
      <w:r w:rsidR="00674B11" w:rsidRPr="00621B8A">
        <w:rPr>
          <w:bCs/>
          <w:szCs w:val="28"/>
          <w:lang w:val="ro-RO"/>
        </w:rPr>
        <w:t xml:space="preserve"> </w:t>
      </w:r>
      <w:r w:rsidRPr="00621B8A">
        <w:rPr>
          <w:bCs/>
          <w:szCs w:val="28"/>
          <w:lang w:val="ro-RO"/>
        </w:rPr>
        <w:t xml:space="preserve">faptul că urmează </w:t>
      </w:r>
      <w:r w:rsidR="009C5C03" w:rsidRPr="0007335F">
        <w:rPr>
          <w:bCs/>
          <w:szCs w:val="28"/>
          <w:lang w:val="ro-RO"/>
        </w:rPr>
        <w:t>să fie</w:t>
      </w:r>
      <w:r w:rsidRPr="0007335F">
        <w:rPr>
          <w:bCs/>
          <w:szCs w:val="28"/>
          <w:lang w:val="ro-RO"/>
        </w:rPr>
        <w:t xml:space="preserve"> testată</w:t>
      </w:r>
      <w:r w:rsidR="0007335F">
        <w:rPr>
          <w:bCs/>
          <w:color w:val="FF0000"/>
          <w:szCs w:val="28"/>
          <w:lang w:val="ro-RO"/>
        </w:rPr>
        <w:t xml:space="preserve"> </w:t>
      </w:r>
      <w:r w:rsidR="0007335F" w:rsidRPr="0007335F">
        <w:rPr>
          <w:bCs/>
          <w:szCs w:val="28"/>
          <w:lang w:val="ro-RO"/>
        </w:rPr>
        <w:t>pentru</w:t>
      </w:r>
      <w:r w:rsidR="00674B11" w:rsidRPr="0007335F">
        <w:rPr>
          <w:bCs/>
          <w:szCs w:val="28"/>
          <w:lang w:val="ro-RO"/>
        </w:rPr>
        <w:t xml:space="preserve"> </w:t>
      </w:r>
      <w:r w:rsidRPr="0007335F">
        <w:rPr>
          <w:bCs/>
          <w:szCs w:val="28"/>
          <w:lang w:val="ro-RO"/>
        </w:rPr>
        <w:t>depistare</w:t>
      </w:r>
      <w:r w:rsidR="00674B11" w:rsidRPr="0007335F">
        <w:rPr>
          <w:bCs/>
          <w:szCs w:val="28"/>
          <w:lang w:val="ro-RO"/>
        </w:rPr>
        <w:t>a</w:t>
      </w:r>
      <w:r w:rsidRPr="0007335F">
        <w:rPr>
          <w:bCs/>
          <w:szCs w:val="28"/>
          <w:lang w:val="ro-RO"/>
        </w:rPr>
        <w:t xml:space="preserve"> </w:t>
      </w:r>
      <w:r w:rsidR="009639F5" w:rsidRPr="00621B8A">
        <w:rPr>
          <w:bCs/>
          <w:szCs w:val="28"/>
          <w:lang w:val="ro-RO"/>
        </w:rPr>
        <w:t>în salivă a</w:t>
      </w:r>
      <w:r w:rsidR="009639F5" w:rsidRPr="00621B8A">
        <w:rPr>
          <w:rFonts w:eastAsia="Times New Roman" w:cs="Times New Roman"/>
          <w:szCs w:val="28"/>
          <w:lang w:val="ro-RO"/>
        </w:rPr>
        <w:t xml:space="preserve"> </w:t>
      </w:r>
      <w:r w:rsidR="00674B11" w:rsidRPr="00621B8A">
        <w:rPr>
          <w:rFonts w:eastAsia="Times New Roman" w:cs="Times New Roman"/>
          <w:szCs w:val="28"/>
          <w:lang w:val="ro-RO"/>
        </w:rPr>
        <w:t>substanțelor</w:t>
      </w:r>
      <w:r w:rsidR="009639F5" w:rsidRPr="00621B8A">
        <w:rPr>
          <w:rFonts w:eastAsia="Times New Roman" w:cs="Times New Roman"/>
          <w:szCs w:val="28"/>
          <w:lang w:val="ro-RO"/>
        </w:rPr>
        <w:t xml:space="preserve"> stupefiante, psihotrope, etnobotanice și analogi ai acestora</w:t>
      </w:r>
      <w:r w:rsidRPr="00621B8A">
        <w:rPr>
          <w:bCs/>
          <w:szCs w:val="28"/>
          <w:lang w:val="ro-RO"/>
        </w:rPr>
        <w:t xml:space="preserve">; </w:t>
      </w:r>
    </w:p>
    <w:p w14:paraId="312745E3" w14:textId="77777777" w:rsidR="00C82D5E" w:rsidRPr="00621B8A" w:rsidRDefault="00674B11" w:rsidP="00647D50">
      <w:pPr>
        <w:pStyle w:val="aa"/>
        <w:numPr>
          <w:ilvl w:val="0"/>
          <w:numId w:val="17"/>
        </w:numPr>
        <w:tabs>
          <w:tab w:val="left" w:pos="0"/>
          <w:tab w:val="left" w:pos="851"/>
          <w:tab w:val="left" w:pos="993"/>
        </w:tabs>
        <w:spacing w:after="0"/>
        <w:ind w:left="0" w:firstLine="567"/>
        <w:contextualSpacing w:val="0"/>
        <w:jc w:val="both"/>
        <w:rPr>
          <w:bCs/>
          <w:szCs w:val="28"/>
          <w:lang w:val="ro-RO"/>
        </w:rPr>
      </w:pPr>
      <w:r w:rsidRPr="00621B8A">
        <w:rPr>
          <w:bCs/>
          <w:szCs w:val="28"/>
          <w:lang w:val="ro-RO"/>
        </w:rPr>
        <w:t xml:space="preserve">să explice persoanei testate </w:t>
      </w:r>
      <w:r w:rsidR="00111FF3" w:rsidRPr="00621B8A">
        <w:rPr>
          <w:bCs/>
          <w:szCs w:val="28"/>
          <w:lang w:val="ro-RO"/>
        </w:rPr>
        <w:t xml:space="preserve">modul de desfășurare a procedurii testării antidrog; </w:t>
      </w:r>
    </w:p>
    <w:p w14:paraId="576BA82C" w14:textId="77777777" w:rsidR="00C82D5E" w:rsidRPr="00621B8A" w:rsidRDefault="00674B11" w:rsidP="00647D50">
      <w:pPr>
        <w:pStyle w:val="aa"/>
        <w:numPr>
          <w:ilvl w:val="0"/>
          <w:numId w:val="17"/>
        </w:numPr>
        <w:tabs>
          <w:tab w:val="left" w:pos="0"/>
          <w:tab w:val="left" w:pos="851"/>
          <w:tab w:val="left" w:pos="993"/>
        </w:tabs>
        <w:spacing w:after="0"/>
        <w:ind w:left="0" w:firstLine="567"/>
        <w:contextualSpacing w:val="0"/>
        <w:jc w:val="both"/>
        <w:rPr>
          <w:bCs/>
          <w:szCs w:val="28"/>
          <w:lang w:val="ro-RO"/>
        </w:rPr>
      </w:pPr>
      <w:r w:rsidRPr="00621B8A">
        <w:rPr>
          <w:bCs/>
          <w:szCs w:val="28"/>
          <w:lang w:val="ro-RO"/>
        </w:rPr>
        <w:t xml:space="preserve">să explice persoanei </w:t>
      </w:r>
      <w:r w:rsidR="00111FF3" w:rsidRPr="00621B8A">
        <w:rPr>
          <w:bCs/>
          <w:szCs w:val="28"/>
          <w:lang w:val="ro-RO"/>
        </w:rPr>
        <w:t>dreptul de a contesta, în caz de dezacord, rezultatul testării antidrog;</w:t>
      </w:r>
    </w:p>
    <w:p w14:paraId="17DC4B93" w14:textId="77777777" w:rsidR="00C82D5E" w:rsidRPr="00621B8A" w:rsidRDefault="00AF6B49" w:rsidP="00647D50">
      <w:pPr>
        <w:pStyle w:val="aa"/>
        <w:numPr>
          <w:ilvl w:val="0"/>
          <w:numId w:val="17"/>
        </w:numPr>
        <w:tabs>
          <w:tab w:val="left" w:pos="0"/>
          <w:tab w:val="left" w:pos="851"/>
          <w:tab w:val="left" w:pos="993"/>
        </w:tabs>
        <w:spacing w:after="0"/>
        <w:ind w:left="0" w:firstLine="567"/>
        <w:contextualSpacing w:val="0"/>
        <w:jc w:val="both"/>
        <w:rPr>
          <w:bCs/>
          <w:szCs w:val="28"/>
          <w:lang w:val="ro-RO"/>
        </w:rPr>
      </w:pPr>
      <w:r w:rsidRPr="00621B8A">
        <w:rPr>
          <w:bCs/>
          <w:szCs w:val="28"/>
          <w:lang w:val="ro-RO"/>
        </w:rPr>
        <w:t>s</w:t>
      </w:r>
      <w:r w:rsidR="00111FF3" w:rsidRPr="00621B8A">
        <w:rPr>
          <w:bCs/>
          <w:szCs w:val="28"/>
          <w:lang w:val="ro-RO"/>
        </w:rPr>
        <w:t xml:space="preserve">ă </w:t>
      </w:r>
      <w:r w:rsidR="00674B11" w:rsidRPr="00621B8A">
        <w:rPr>
          <w:bCs/>
          <w:szCs w:val="28"/>
          <w:lang w:val="ro-RO"/>
        </w:rPr>
        <w:t xml:space="preserve">respecte </w:t>
      </w:r>
      <w:r w:rsidR="00C82D5E" w:rsidRPr="00621B8A">
        <w:rPr>
          <w:bCs/>
          <w:szCs w:val="28"/>
          <w:lang w:val="ro-RO"/>
        </w:rPr>
        <w:t>instrucțiunile</w:t>
      </w:r>
      <w:r w:rsidR="00674B11" w:rsidRPr="00621B8A">
        <w:rPr>
          <w:bCs/>
          <w:szCs w:val="28"/>
          <w:lang w:val="ro-RO"/>
        </w:rPr>
        <w:t xml:space="preserve"> privind ordinea testării </w:t>
      </w:r>
      <w:r w:rsidR="00C82D5E" w:rsidRPr="00621B8A">
        <w:rPr>
          <w:bCs/>
          <w:szCs w:val="28"/>
          <w:lang w:val="ro-RO"/>
        </w:rPr>
        <w:t>antidrog</w:t>
      </w:r>
      <w:r w:rsidR="00674B11" w:rsidRPr="00621B8A">
        <w:rPr>
          <w:bCs/>
          <w:szCs w:val="28"/>
          <w:lang w:val="ro-RO"/>
        </w:rPr>
        <w:t xml:space="preserve"> </w:t>
      </w:r>
      <w:r w:rsidR="00C82D5E" w:rsidRPr="00621B8A">
        <w:rPr>
          <w:bCs/>
          <w:szCs w:val="28"/>
          <w:lang w:val="ro-RO"/>
        </w:rPr>
        <w:t>și</w:t>
      </w:r>
      <w:r w:rsidR="00674B11" w:rsidRPr="00621B8A">
        <w:rPr>
          <w:bCs/>
          <w:szCs w:val="28"/>
          <w:lang w:val="ro-RO"/>
        </w:rPr>
        <w:t xml:space="preserve"> normele </w:t>
      </w:r>
      <w:proofErr w:type="spellStart"/>
      <w:r w:rsidR="00674B11" w:rsidRPr="00621B8A">
        <w:rPr>
          <w:bCs/>
          <w:szCs w:val="28"/>
          <w:lang w:val="ro-RO"/>
        </w:rPr>
        <w:t>sanitaro</w:t>
      </w:r>
      <w:proofErr w:type="spellEnd"/>
      <w:r w:rsidR="00674B11" w:rsidRPr="00621B8A">
        <w:rPr>
          <w:bCs/>
          <w:szCs w:val="28"/>
          <w:lang w:val="ro-RO"/>
        </w:rPr>
        <w:t xml:space="preserve">-igienice, </w:t>
      </w:r>
      <w:r w:rsidR="00C82D5E" w:rsidRPr="00621B8A">
        <w:rPr>
          <w:bCs/>
          <w:szCs w:val="28"/>
          <w:lang w:val="ro-RO"/>
        </w:rPr>
        <w:t>desigilând</w:t>
      </w:r>
      <w:r w:rsidR="00674B11" w:rsidRPr="00621B8A">
        <w:rPr>
          <w:bCs/>
          <w:szCs w:val="28"/>
          <w:lang w:val="ro-RO"/>
        </w:rPr>
        <w:t xml:space="preserve"> </w:t>
      </w:r>
      <w:r w:rsidR="00C82D5E" w:rsidRPr="00621B8A">
        <w:rPr>
          <w:bCs/>
          <w:szCs w:val="28"/>
          <w:lang w:val="ro-RO"/>
        </w:rPr>
        <w:t xml:space="preserve">kitul de testare </w:t>
      </w:r>
      <w:r w:rsidR="00674B11" w:rsidRPr="00621B8A">
        <w:rPr>
          <w:bCs/>
          <w:szCs w:val="28"/>
          <w:lang w:val="ro-RO"/>
        </w:rPr>
        <w:t xml:space="preserve">în </w:t>
      </w:r>
      <w:r w:rsidR="00C82D5E" w:rsidRPr="00621B8A">
        <w:rPr>
          <w:bCs/>
          <w:szCs w:val="28"/>
          <w:lang w:val="ro-RO"/>
        </w:rPr>
        <w:t>prezența</w:t>
      </w:r>
      <w:r w:rsidR="00674B11" w:rsidRPr="00621B8A">
        <w:rPr>
          <w:bCs/>
          <w:szCs w:val="28"/>
          <w:lang w:val="ro-RO"/>
        </w:rPr>
        <w:t xml:space="preserve"> </w:t>
      </w:r>
      <w:r w:rsidR="00C82D5E" w:rsidRPr="00621B8A">
        <w:rPr>
          <w:bCs/>
          <w:szCs w:val="28"/>
          <w:lang w:val="ro-RO"/>
        </w:rPr>
        <w:t>examinatului;</w:t>
      </w:r>
    </w:p>
    <w:p w14:paraId="34A9A085" w14:textId="22CD544E" w:rsidR="00C82D5E" w:rsidRPr="00621B8A" w:rsidRDefault="00111FF3" w:rsidP="00647D50">
      <w:pPr>
        <w:pStyle w:val="aa"/>
        <w:numPr>
          <w:ilvl w:val="0"/>
          <w:numId w:val="17"/>
        </w:numPr>
        <w:tabs>
          <w:tab w:val="left" w:pos="0"/>
          <w:tab w:val="left" w:pos="851"/>
          <w:tab w:val="left" w:pos="993"/>
        </w:tabs>
        <w:spacing w:after="0"/>
        <w:ind w:left="0" w:firstLine="567"/>
        <w:contextualSpacing w:val="0"/>
        <w:jc w:val="both"/>
        <w:rPr>
          <w:bCs/>
          <w:szCs w:val="28"/>
          <w:lang w:val="ro-RO"/>
        </w:rPr>
      </w:pPr>
      <w:r w:rsidRPr="00621B8A">
        <w:rPr>
          <w:bCs/>
          <w:szCs w:val="28"/>
          <w:lang w:val="ro-RO"/>
        </w:rPr>
        <w:t>să extragă pe suport de hârtie rezultatul</w:t>
      </w:r>
      <w:r w:rsidR="00C47EB1" w:rsidRPr="00621B8A">
        <w:rPr>
          <w:bCs/>
          <w:szCs w:val="28"/>
          <w:lang w:val="ro-RO"/>
        </w:rPr>
        <w:t xml:space="preserve"> testării</w:t>
      </w:r>
      <w:r w:rsidRPr="00621B8A">
        <w:rPr>
          <w:bCs/>
          <w:szCs w:val="28"/>
          <w:lang w:val="ro-RO"/>
        </w:rPr>
        <w:t xml:space="preserve">, să-l completeze cu datele necesare </w:t>
      </w:r>
      <w:r w:rsidR="00A66888" w:rsidRPr="00621B8A">
        <w:rPr>
          <w:bCs/>
          <w:szCs w:val="28"/>
          <w:lang w:val="ro-RO"/>
        </w:rPr>
        <w:t>și</w:t>
      </w:r>
      <w:r w:rsidRPr="00621B8A">
        <w:rPr>
          <w:bCs/>
          <w:szCs w:val="28"/>
          <w:lang w:val="ro-RO"/>
        </w:rPr>
        <w:t xml:space="preserve"> să-l aducă la cunoștința </w:t>
      </w:r>
      <w:r w:rsidR="00C47EB1" w:rsidRPr="00621B8A">
        <w:rPr>
          <w:bCs/>
          <w:szCs w:val="28"/>
          <w:lang w:val="ro-RO"/>
        </w:rPr>
        <w:t xml:space="preserve">persoanei </w:t>
      </w:r>
      <w:r w:rsidRPr="00621B8A">
        <w:rPr>
          <w:bCs/>
          <w:szCs w:val="28"/>
          <w:lang w:val="ro-RO"/>
        </w:rPr>
        <w:t>testat</w:t>
      </w:r>
      <w:r w:rsidR="00C47EB1" w:rsidRPr="00621B8A">
        <w:rPr>
          <w:bCs/>
          <w:szCs w:val="28"/>
          <w:lang w:val="ro-RO"/>
        </w:rPr>
        <w:t>e</w:t>
      </w:r>
      <w:r w:rsidRPr="00621B8A">
        <w:rPr>
          <w:bCs/>
          <w:szCs w:val="28"/>
          <w:lang w:val="ro-RO"/>
        </w:rPr>
        <w:t xml:space="preserve"> contra semnătură, </w:t>
      </w:r>
      <w:r w:rsidRPr="00A11C85">
        <w:rPr>
          <w:bCs/>
          <w:szCs w:val="28"/>
          <w:lang w:val="ro-RO"/>
        </w:rPr>
        <w:t xml:space="preserve">cu anexarea </w:t>
      </w:r>
      <w:r w:rsidR="007746DC" w:rsidRPr="00A11C85">
        <w:rPr>
          <w:bCs/>
          <w:szCs w:val="28"/>
          <w:lang w:val="ro-RO"/>
        </w:rPr>
        <w:t xml:space="preserve">ulterioară la </w:t>
      </w:r>
      <w:r w:rsidR="00522018" w:rsidRPr="00A11C85">
        <w:rPr>
          <w:bCs/>
          <w:szCs w:val="28"/>
          <w:lang w:val="ro-RO"/>
        </w:rPr>
        <w:t>actului procesual</w:t>
      </w:r>
      <w:r w:rsidR="00063E28" w:rsidRPr="00A11C85">
        <w:rPr>
          <w:bCs/>
          <w:szCs w:val="28"/>
          <w:lang w:val="ro-RO"/>
        </w:rPr>
        <w:t>.</w:t>
      </w:r>
      <w:r w:rsidR="00C82D5E" w:rsidRPr="00A11C85">
        <w:rPr>
          <w:bCs/>
          <w:szCs w:val="28"/>
          <w:lang w:val="ro-RO"/>
        </w:rPr>
        <w:t xml:space="preserve"> </w:t>
      </w:r>
      <w:r w:rsidR="00063E28" w:rsidRPr="00621B8A">
        <w:rPr>
          <w:bCs/>
          <w:szCs w:val="28"/>
          <w:lang w:val="ro-RO"/>
        </w:rPr>
        <w:t>În cazul refuzului persoanei testate de a semna extrasul cu rezultatul testării se va face mențiunea respectivă.</w:t>
      </w:r>
    </w:p>
    <w:p w14:paraId="298EC0A8" w14:textId="63103541" w:rsidR="00E7056D" w:rsidRPr="00621B8A" w:rsidRDefault="00C82D5E" w:rsidP="00647D50">
      <w:pPr>
        <w:pStyle w:val="aa"/>
        <w:numPr>
          <w:ilvl w:val="0"/>
          <w:numId w:val="17"/>
        </w:numPr>
        <w:tabs>
          <w:tab w:val="left" w:pos="0"/>
          <w:tab w:val="left" w:pos="851"/>
          <w:tab w:val="left" w:pos="993"/>
        </w:tabs>
        <w:spacing w:after="0"/>
        <w:ind w:left="0" w:firstLine="567"/>
        <w:contextualSpacing w:val="0"/>
        <w:jc w:val="both"/>
        <w:rPr>
          <w:bCs/>
          <w:szCs w:val="28"/>
          <w:lang w:val="ro-RO"/>
        </w:rPr>
      </w:pPr>
      <w:r w:rsidRPr="00621B8A">
        <w:rPr>
          <w:bCs/>
          <w:szCs w:val="28"/>
          <w:lang w:val="ro-RO"/>
        </w:rPr>
        <w:t xml:space="preserve"> să conducă persoana testată, în cazul</w:t>
      </w:r>
      <w:r w:rsidR="00B570BD" w:rsidRPr="00621B8A">
        <w:rPr>
          <w:bCs/>
          <w:szCs w:val="28"/>
          <w:lang w:val="ro-RO"/>
        </w:rPr>
        <w:t xml:space="preserve"> detectării eventualului consum de</w:t>
      </w:r>
      <w:r w:rsidRPr="00621B8A">
        <w:rPr>
          <w:bCs/>
          <w:szCs w:val="28"/>
          <w:lang w:val="ro-RO"/>
        </w:rPr>
        <w:t xml:space="preserve"> substanțe stupefiante, psihotrope, etnobotanice și analogi ai acestora, la o instituție </w:t>
      </w:r>
      <w:r w:rsidR="00085D15" w:rsidRPr="00085D15">
        <w:rPr>
          <w:bCs/>
          <w:szCs w:val="28"/>
          <w:lang w:val="ro-RO"/>
        </w:rPr>
        <w:t xml:space="preserve">medico-sanitară </w:t>
      </w:r>
      <w:r w:rsidRPr="00621B8A">
        <w:rPr>
          <w:bCs/>
          <w:szCs w:val="28"/>
          <w:lang w:val="ro-RO"/>
        </w:rPr>
        <w:t xml:space="preserve">abilitată pentru efectuarea examinării medicale și acordarea asistenței </w:t>
      </w:r>
      <w:proofErr w:type="spellStart"/>
      <w:r w:rsidRPr="00621B8A">
        <w:rPr>
          <w:bCs/>
          <w:szCs w:val="28"/>
          <w:lang w:val="ro-RO"/>
        </w:rPr>
        <w:t>narcologice</w:t>
      </w:r>
      <w:proofErr w:type="spellEnd"/>
      <w:r w:rsidRPr="00621B8A">
        <w:rPr>
          <w:bCs/>
          <w:szCs w:val="28"/>
          <w:lang w:val="ro-RO"/>
        </w:rPr>
        <w:t xml:space="preserve"> necesare.</w:t>
      </w:r>
      <w:r w:rsidR="00E7056D" w:rsidRPr="00621B8A">
        <w:rPr>
          <w:bCs/>
          <w:szCs w:val="28"/>
          <w:lang w:val="ro-RO"/>
        </w:rPr>
        <w:t>”;</w:t>
      </w:r>
      <w:bookmarkEnd w:id="8"/>
    </w:p>
    <w:p w14:paraId="67AD8DE2" w14:textId="3F4686AA" w:rsidR="00A45C02" w:rsidRPr="00A66888" w:rsidRDefault="00A45C02" w:rsidP="00647D50">
      <w:pPr>
        <w:pStyle w:val="aa"/>
        <w:numPr>
          <w:ilvl w:val="0"/>
          <w:numId w:val="13"/>
        </w:numPr>
        <w:tabs>
          <w:tab w:val="left" w:pos="993"/>
        </w:tabs>
        <w:spacing w:after="0"/>
        <w:ind w:left="0" w:firstLine="567"/>
        <w:contextualSpacing w:val="0"/>
        <w:jc w:val="both"/>
        <w:rPr>
          <w:bCs/>
          <w:szCs w:val="28"/>
          <w:lang w:val="ro-RO"/>
        </w:rPr>
      </w:pPr>
      <w:r w:rsidRPr="00A66888">
        <w:rPr>
          <w:bCs/>
          <w:szCs w:val="28"/>
          <w:lang w:val="ro-RO"/>
        </w:rPr>
        <w:t xml:space="preserve">la </w:t>
      </w:r>
      <w:r w:rsidR="008960D2" w:rsidRPr="00A66888">
        <w:rPr>
          <w:bCs/>
          <w:szCs w:val="28"/>
          <w:lang w:val="ro-RO"/>
        </w:rPr>
        <w:t xml:space="preserve">punctul 12, </w:t>
      </w:r>
      <w:r w:rsidR="00A66888" w:rsidRPr="00A66888">
        <w:rPr>
          <w:bCs/>
          <w:szCs w:val="28"/>
          <w:lang w:val="ro-RO"/>
        </w:rPr>
        <w:t>textul</w:t>
      </w:r>
      <w:r w:rsidR="008960D2" w:rsidRPr="00A66888">
        <w:rPr>
          <w:bCs/>
          <w:szCs w:val="28"/>
          <w:lang w:val="ro-RO"/>
        </w:rPr>
        <w:t xml:space="preserve"> </w:t>
      </w:r>
      <w:bookmarkStart w:id="9" w:name="_Hlk148960264"/>
      <w:r w:rsidR="008960D2" w:rsidRPr="00A66888">
        <w:rPr>
          <w:bCs/>
          <w:szCs w:val="28"/>
          <w:lang w:val="ro-RO"/>
        </w:rPr>
        <w:t>,,</w:t>
      </w:r>
      <w:r w:rsidR="008960D2" w:rsidRPr="00A66888">
        <w:rPr>
          <w:rFonts w:eastAsia="Times New Roman" w:cs="Times New Roman"/>
          <w:szCs w:val="28"/>
          <w:lang w:val="ro-RO" w:eastAsia="ro-RO"/>
        </w:rPr>
        <w:t>testării alcoolscopice</w:t>
      </w:r>
      <w:bookmarkEnd w:id="9"/>
      <w:r w:rsidR="008960D2" w:rsidRPr="00A66888">
        <w:rPr>
          <w:rFonts w:eastAsia="Times New Roman" w:cs="Times New Roman"/>
          <w:szCs w:val="28"/>
          <w:lang w:val="ro-RO" w:eastAsia="ro-RO"/>
        </w:rPr>
        <w:t xml:space="preserve">, în procesul-verbal” se substituie cu </w:t>
      </w:r>
      <w:r w:rsidR="00A66888" w:rsidRPr="00A66888">
        <w:rPr>
          <w:rFonts w:eastAsia="Times New Roman" w:cs="Times New Roman"/>
          <w:szCs w:val="28"/>
          <w:lang w:val="ro-RO" w:eastAsia="ro-RO"/>
        </w:rPr>
        <w:t>textul</w:t>
      </w:r>
      <w:r w:rsidR="008960D2" w:rsidRPr="00A66888">
        <w:rPr>
          <w:rFonts w:eastAsia="Times New Roman" w:cs="Times New Roman"/>
          <w:szCs w:val="28"/>
          <w:lang w:val="ro-RO" w:eastAsia="ro-RO"/>
        </w:rPr>
        <w:t xml:space="preserve"> ,,</w:t>
      </w:r>
      <w:bookmarkStart w:id="10" w:name="_Hlk148960314"/>
      <w:r w:rsidR="009D2FBC" w:rsidRPr="00A66888">
        <w:rPr>
          <w:rFonts w:eastAsia="Times New Roman" w:cs="Times New Roman"/>
          <w:szCs w:val="28"/>
          <w:lang w:val="ro-RO" w:eastAsia="ro-RO"/>
        </w:rPr>
        <w:t xml:space="preserve">testării alcoolscopice </w:t>
      </w:r>
      <w:r w:rsidR="00512CEF" w:rsidRPr="00A66888">
        <w:rPr>
          <w:rFonts w:eastAsia="Times New Roman" w:cs="Times New Roman"/>
          <w:szCs w:val="28"/>
          <w:lang w:val="ro-RO" w:eastAsia="ro-RO"/>
        </w:rPr>
        <w:t>și/sau</w:t>
      </w:r>
      <w:r w:rsidR="009D2FBC" w:rsidRPr="00A66888">
        <w:rPr>
          <w:rFonts w:eastAsia="Times New Roman" w:cs="Times New Roman"/>
          <w:szCs w:val="28"/>
          <w:lang w:val="ro-RO" w:eastAsia="ro-RO"/>
        </w:rPr>
        <w:t xml:space="preserve"> testării antidrog, în procesul-verbal</w:t>
      </w:r>
      <w:bookmarkEnd w:id="10"/>
      <w:r w:rsidR="009D2FBC" w:rsidRPr="00A66888">
        <w:rPr>
          <w:rFonts w:eastAsia="Times New Roman" w:cs="Times New Roman"/>
          <w:szCs w:val="28"/>
          <w:lang w:val="ro-RO" w:eastAsia="ro-RO"/>
        </w:rPr>
        <w:t xml:space="preserve"> cu privire la contravenție”</w:t>
      </w:r>
      <w:r w:rsidR="003578C2" w:rsidRPr="00A66888">
        <w:rPr>
          <w:rFonts w:eastAsia="Times New Roman" w:cs="Times New Roman"/>
          <w:szCs w:val="28"/>
          <w:lang w:val="ro-RO" w:eastAsia="ro-RO"/>
        </w:rPr>
        <w:t>;</w:t>
      </w:r>
    </w:p>
    <w:p w14:paraId="6AAEEDE7" w14:textId="77777777" w:rsidR="007C61FC" w:rsidRPr="00621B8A" w:rsidRDefault="003578C2" w:rsidP="00647D50">
      <w:pPr>
        <w:pStyle w:val="aa"/>
        <w:numPr>
          <w:ilvl w:val="0"/>
          <w:numId w:val="13"/>
        </w:numPr>
        <w:tabs>
          <w:tab w:val="left" w:pos="993"/>
        </w:tabs>
        <w:spacing w:after="0"/>
        <w:ind w:left="0" w:firstLine="567"/>
        <w:contextualSpacing w:val="0"/>
        <w:jc w:val="both"/>
        <w:rPr>
          <w:bCs/>
          <w:szCs w:val="28"/>
          <w:lang w:val="ro-RO"/>
        </w:rPr>
      </w:pPr>
      <w:r w:rsidRPr="00621B8A">
        <w:rPr>
          <w:rFonts w:eastAsia="Times New Roman" w:cs="Times New Roman"/>
          <w:szCs w:val="28"/>
          <w:lang w:val="ro-RO" w:eastAsia="ro-RO"/>
        </w:rPr>
        <w:t>la punctul 13</w:t>
      </w:r>
      <w:r w:rsidR="007C61FC" w:rsidRPr="00621B8A">
        <w:rPr>
          <w:rFonts w:eastAsia="Times New Roman" w:cs="Times New Roman"/>
          <w:szCs w:val="28"/>
          <w:lang w:val="ro-RO" w:eastAsia="ro-RO"/>
        </w:rPr>
        <w:t>:</w:t>
      </w:r>
    </w:p>
    <w:p w14:paraId="0806231E" w14:textId="27106D09" w:rsidR="003578C2" w:rsidRPr="00621B8A" w:rsidRDefault="007C61FC" w:rsidP="00647D50">
      <w:pPr>
        <w:pStyle w:val="aa"/>
        <w:tabs>
          <w:tab w:val="left" w:pos="993"/>
        </w:tabs>
        <w:spacing w:after="0"/>
        <w:ind w:left="0" w:firstLine="567"/>
        <w:contextualSpacing w:val="0"/>
        <w:jc w:val="both"/>
        <w:rPr>
          <w:rFonts w:eastAsia="Times New Roman" w:cs="Times New Roman"/>
          <w:szCs w:val="28"/>
          <w:lang w:val="ro-RO" w:eastAsia="ro-RO"/>
        </w:rPr>
      </w:pPr>
      <w:r w:rsidRPr="00A66888">
        <w:rPr>
          <w:rFonts w:eastAsia="Times New Roman" w:cs="Times New Roman"/>
          <w:szCs w:val="28"/>
          <w:lang w:val="ro-RO" w:eastAsia="ro-RO"/>
        </w:rPr>
        <w:t>în primul enunț,</w:t>
      </w:r>
      <w:r w:rsidR="003578C2" w:rsidRPr="00A66888">
        <w:rPr>
          <w:rFonts w:eastAsia="Times New Roman" w:cs="Times New Roman"/>
          <w:szCs w:val="28"/>
          <w:lang w:val="ro-RO" w:eastAsia="ro-RO"/>
        </w:rPr>
        <w:t xml:space="preserve"> </w:t>
      </w:r>
      <w:r w:rsidR="006554E3" w:rsidRPr="00A66888">
        <w:rPr>
          <w:rFonts w:eastAsia="Times New Roman" w:cs="Times New Roman"/>
          <w:szCs w:val="28"/>
          <w:lang w:val="ro-RO" w:eastAsia="ro-RO"/>
        </w:rPr>
        <w:t>după cuvântul ,,</w:t>
      </w:r>
      <w:proofErr w:type="spellStart"/>
      <w:r w:rsidR="006554E3" w:rsidRPr="00A66888">
        <w:rPr>
          <w:rFonts w:eastAsia="Times New Roman" w:cs="Times New Roman"/>
          <w:szCs w:val="28"/>
          <w:lang w:val="ro-RO" w:eastAsia="ro-RO"/>
        </w:rPr>
        <w:t>alcoolscopic</w:t>
      </w:r>
      <w:proofErr w:type="spellEnd"/>
      <w:r w:rsidR="006554E3" w:rsidRPr="00A66888">
        <w:rPr>
          <w:rFonts w:eastAsia="Times New Roman" w:cs="Times New Roman"/>
          <w:szCs w:val="28"/>
          <w:lang w:val="ro-RO" w:eastAsia="ro-RO"/>
        </w:rPr>
        <w:t xml:space="preserve">” se </w:t>
      </w:r>
      <w:r w:rsidR="00786D48" w:rsidRPr="00A66888">
        <w:rPr>
          <w:rFonts w:eastAsia="Times New Roman" w:cs="Times New Roman"/>
          <w:szCs w:val="28"/>
          <w:lang w:val="ro-RO" w:eastAsia="ro-RO"/>
        </w:rPr>
        <w:t>completează cu</w:t>
      </w:r>
      <w:r w:rsidR="006554E3" w:rsidRPr="00A66888">
        <w:rPr>
          <w:rFonts w:eastAsia="Times New Roman" w:cs="Times New Roman"/>
          <w:szCs w:val="28"/>
          <w:lang w:val="ro-RO" w:eastAsia="ro-RO"/>
        </w:rPr>
        <w:t xml:space="preserve"> </w:t>
      </w:r>
      <w:r w:rsidR="00A66888" w:rsidRPr="00A66888">
        <w:rPr>
          <w:rFonts w:eastAsia="Times New Roman" w:cs="Times New Roman"/>
          <w:szCs w:val="28"/>
          <w:lang w:val="ro-RO" w:eastAsia="ro-RO"/>
        </w:rPr>
        <w:t>textul</w:t>
      </w:r>
      <w:r w:rsidR="006554E3" w:rsidRPr="00A66888">
        <w:rPr>
          <w:rFonts w:eastAsia="Times New Roman" w:cs="Times New Roman"/>
          <w:szCs w:val="28"/>
          <w:lang w:val="ro-RO" w:eastAsia="ro-RO"/>
        </w:rPr>
        <w:t xml:space="preserve"> ,, </w:t>
      </w:r>
      <w:r w:rsidR="00512CEF" w:rsidRPr="00A66888">
        <w:rPr>
          <w:rFonts w:eastAsia="Times New Roman" w:cs="Times New Roman"/>
          <w:szCs w:val="28"/>
          <w:lang w:val="ro-RO" w:eastAsia="ro-RO"/>
        </w:rPr>
        <w:t>și/sau</w:t>
      </w:r>
      <w:r w:rsidR="00867779" w:rsidRPr="00A66888">
        <w:rPr>
          <w:rFonts w:eastAsia="Times New Roman" w:cs="Times New Roman"/>
          <w:szCs w:val="28"/>
          <w:lang w:val="ro-RO" w:eastAsia="ro-RO"/>
        </w:rPr>
        <w:t xml:space="preserve"> </w:t>
      </w:r>
      <w:r w:rsidR="006554E3" w:rsidRPr="00A66888">
        <w:rPr>
          <w:rFonts w:eastAsia="Times New Roman" w:cs="Times New Roman"/>
          <w:szCs w:val="28"/>
          <w:lang w:val="ro-RO" w:eastAsia="ro-RO"/>
        </w:rPr>
        <w:t>antidrog”;</w:t>
      </w:r>
    </w:p>
    <w:p w14:paraId="141E6B43" w14:textId="61054993" w:rsidR="006F797D" w:rsidRPr="00621B8A" w:rsidRDefault="00A744BF" w:rsidP="00647D50">
      <w:pPr>
        <w:pStyle w:val="aa"/>
        <w:tabs>
          <w:tab w:val="left" w:pos="993"/>
        </w:tabs>
        <w:spacing w:after="0"/>
        <w:ind w:left="0" w:firstLine="567"/>
        <w:contextualSpacing w:val="0"/>
        <w:jc w:val="both"/>
        <w:rPr>
          <w:rFonts w:eastAsia="Times New Roman" w:cs="Times New Roman"/>
          <w:szCs w:val="28"/>
          <w:lang w:val="ro-RO" w:eastAsia="ro-RO"/>
        </w:rPr>
      </w:pPr>
      <w:r w:rsidRPr="00621B8A">
        <w:rPr>
          <w:rFonts w:eastAsia="Times New Roman" w:cs="Times New Roman"/>
          <w:szCs w:val="28"/>
          <w:lang w:val="ro-RO" w:eastAsia="ro-RO"/>
        </w:rPr>
        <w:t>al</w:t>
      </w:r>
      <w:r w:rsidR="009D7F97" w:rsidRPr="00621B8A">
        <w:rPr>
          <w:rFonts w:eastAsia="Times New Roman" w:cs="Times New Roman"/>
          <w:szCs w:val="28"/>
          <w:lang w:val="ro-RO" w:eastAsia="ro-RO"/>
        </w:rPr>
        <w:t xml:space="preserve"> doilea enunț, </w:t>
      </w:r>
      <w:r w:rsidR="00F267D3" w:rsidRPr="00621B8A">
        <w:rPr>
          <w:rFonts w:eastAsia="Times New Roman" w:cs="Times New Roman"/>
          <w:szCs w:val="28"/>
          <w:lang w:val="ro-RO" w:eastAsia="ro-RO"/>
        </w:rPr>
        <w:t xml:space="preserve">se completează cu </w:t>
      </w:r>
      <w:r w:rsidR="00786D48" w:rsidRPr="00621B8A">
        <w:rPr>
          <w:rFonts w:eastAsia="Times New Roman" w:cs="Times New Roman"/>
          <w:szCs w:val="28"/>
          <w:lang w:val="ro-RO" w:eastAsia="ro-RO"/>
        </w:rPr>
        <w:t>cuvintele</w:t>
      </w:r>
      <w:r w:rsidR="00F267D3" w:rsidRPr="00621B8A">
        <w:rPr>
          <w:rFonts w:eastAsia="Times New Roman" w:cs="Times New Roman"/>
          <w:szCs w:val="28"/>
          <w:lang w:val="ro-RO" w:eastAsia="ro-RO"/>
        </w:rPr>
        <w:t xml:space="preserve"> ,, sau după testarea antidrog”;</w:t>
      </w:r>
    </w:p>
    <w:p w14:paraId="51F38EE4" w14:textId="0ED6D574" w:rsidR="00C25A93" w:rsidRPr="00A66888" w:rsidRDefault="00C13B6B" w:rsidP="00647D50">
      <w:pPr>
        <w:numPr>
          <w:ilvl w:val="0"/>
          <w:numId w:val="13"/>
        </w:numPr>
        <w:tabs>
          <w:tab w:val="left" w:pos="993"/>
        </w:tabs>
        <w:spacing w:after="0"/>
        <w:ind w:left="0" w:firstLine="567"/>
        <w:jc w:val="both"/>
        <w:rPr>
          <w:bCs/>
          <w:szCs w:val="28"/>
          <w:lang w:val="ro-RO"/>
        </w:rPr>
      </w:pPr>
      <w:r w:rsidRPr="00A66888">
        <w:rPr>
          <w:bCs/>
          <w:szCs w:val="28"/>
          <w:lang w:val="ro-RO"/>
        </w:rPr>
        <w:t xml:space="preserve">la punctul 14, </w:t>
      </w:r>
      <w:r w:rsidR="00ED49C9" w:rsidRPr="00A66888">
        <w:rPr>
          <w:bCs/>
          <w:szCs w:val="28"/>
          <w:lang w:val="ro-RO"/>
        </w:rPr>
        <w:t>după cuvintele ,,</w:t>
      </w:r>
      <w:r w:rsidR="00ED49C9" w:rsidRPr="00A66888">
        <w:rPr>
          <w:rFonts w:eastAsia="Times New Roman" w:cs="Times New Roman"/>
          <w:szCs w:val="28"/>
          <w:lang w:val="ro-RO" w:eastAsia="ro-RO"/>
        </w:rPr>
        <w:t xml:space="preserve">testării alcoolscopice” </w:t>
      </w:r>
      <w:r w:rsidR="00894CF2" w:rsidRPr="00A66888">
        <w:rPr>
          <w:rFonts w:eastAsia="Times New Roman" w:cs="Times New Roman"/>
          <w:szCs w:val="28"/>
          <w:lang w:val="ro-RO" w:eastAsia="ro-RO"/>
        </w:rPr>
        <w:t>se completează cu</w:t>
      </w:r>
      <w:r w:rsidR="00ED49C9" w:rsidRPr="00A66888">
        <w:rPr>
          <w:rFonts w:eastAsia="Times New Roman" w:cs="Times New Roman"/>
          <w:szCs w:val="28"/>
          <w:lang w:val="ro-RO" w:eastAsia="ro-RO"/>
        </w:rPr>
        <w:t xml:space="preserve"> </w:t>
      </w:r>
      <w:r w:rsidR="00A66888" w:rsidRPr="00A66888">
        <w:rPr>
          <w:rFonts w:eastAsia="Times New Roman" w:cs="Times New Roman"/>
          <w:szCs w:val="28"/>
          <w:lang w:val="ro-RO" w:eastAsia="ro-RO"/>
        </w:rPr>
        <w:t xml:space="preserve">textul </w:t>
      </w:r>
      <w:r w:rsidR="00ED49C9" w:rsidRPr="00A66888">
        <w:rPr>
          <w:rFonts w:eastAsia="Times New Roman" w:cs="Times New Roman"/>
          <w:szCs w:val="28"/>
          <w:lang w:val="ro-RO" w:eastAsia="ro-RO"/>
        </w:rPr>
        <w:t>,,</w:t>
      </w:r>
      <w:r w:rsidR="00512CEF" w:rsidRPr="00A66888">
        <w:rPr>
          <w:lang w:val="en-US"/>
        </w:rPr>
        <w:t xml:space="preserve"> </w:t>
      </w:r>
      <w:r w:rsidR="00512CEF" w:rsidRPr="00A66888">
        <w:rPr>
          <w:rFonts w:eastAsia="Times New Roman" w:cs="Times New Roman"/>
          <w:szCs w:val="28"/>
          <w:lang w:val="ro-RO" w:eastAsia="ro-RO"/>
        </w:rPr>
        <w:t>și/sau testării antidrog</w:t>
      </w:r>
      <w:r w:rsidR="00ED49C9" w:rsidRPr="00A66888">
        <w:rPr>
          <w:rFonts w:eastAsia="Times New Roman" w:cs="Times New Roman"/>
          <w:szCs w:val="28"/>
          <w:lang w:val="ro-RO" w:eastAsia="ro-RO"/>
        </w:rPr>
        <w:t>”</w:t>
      </w:r>
      <w:r w:rsidR="00803159" w:rsidRPr="00A66888">
        <w:rPr>
          <w:rFonts w:eastAsia="Times New Roman" w:cs="Times New Roman"/>
          <w:szCs w:val="28"/>
          <w:lang w:val="ro-RO" w:eastAsia="ro-RO"/>
        </w:rPr>
        <w:t>;</w:t>
      </w:r>
    </w:p>
    <w:p w14:paraId="3D041686" w14:textId="62CB056E" w:rsidR="007C5307" w:rsidRPr="00A66888" w:rsidRDefault="007C5307" w:rsidP="00647D50">
      <w:pPr>
        <w:numPr>
          <w:ilvl w:val="0"/>
          <w:numId w:val="13"/>
        </w:numPr>
        <w:tabs>
          <w:tab w:val="left" w:pos="993"/>
        </w:tabs>
        <w:spacing w:after="0"/>
        <w:ind w:left="0" w:firstLine="567"/>
        <w:jc w:val="both"/>
        <w:rPr>
          <w:bCs/>
          <w:szCs w:val="28"/>
          <w:lang w:val="ro-RO"/>
        </w:rPr>
      </w:pPr>
      <w:r w:rsidRPr="00A66888">
        <w:rPr>
          <w:rFonts w:eastAsia="Times New Roman" w:cs="Times New Roman"/>
          <w:szCs w:val="28"/>
          <w:lang w:val="ro-RO" w:eastAsia="ro-RO"/>
        </w:rPr>
        <w:t>la punctul 18, după cuvintele ,,adresării personale” se completează cu cuvintele ,,din proprie inițiativă”;</w:t>
      </w:r>
    </w:p>
    <w:p w14:paraId="3068C217" w14:textId="77777777" w:rsidR="000C2FEA" w:rsidRPr="00EF041D" w:rsidRDefault="000C2FEA" w:rsidP="00647D50">
      <w:pPr>
        <w:pStyle w:val="aa"/>
        <w:numPr>
          <w:ilvl w:val="0"/>
          <w:numId w:val="13"/>
        </w:numPr>
        <w:tabs>
          <w:tab w:val="left" w:pos="993"/>
        </w:tabs>
        <w:spacing w:after="0"/>
        <w:ind w:left="0" w:firstLine="567"/>
        <w:jc w:val="both"/>
        <w:rPr>
          <w:bCs/>
          <w:szCs w:val="28"/>
          <w:lang w:val="ro-RO"/>
        </w:rPr>
      </w:pPr>
      <w:r w:rsidRPr="00EF041D">
        <w:rPr>
          <w:bCs/>
          <w:szCs w:val="28"/>
          <w:lang w:val="ro-RO"/>
        </w:rPr>
        <w:t>punctul 19 litera e) va avea următorul cuprins:</w:t>
      </w:r>
    </w:p>
    <w:p w14:paraId="136D2196" w14:textId="16AAB2BD" w:rsidR="000C2FEA" w:rsidRPr="00EF041D" w:rsidRDefault="000C2FEA" w:rsidP="00647D50">
      <w:pPr>
        <w:tabs>
          <w:tab w:val="left" w:pos="993"/>
        </w:tabs>
        <w:spacing w:after="0"/>
        <w:ind w:firstLine="567"/>
        <w:jc w:val="both"/>
        <w:rPr>
          <w:bCs/>
          <w:szCs w:val="28"/>
          <w:lang w:val="ro-RO"/>
        </w:rPr>
      </w:pPr>
      <w:r w:rsidRPr="00EF041D">
        <w:rPr>
          <w:bCs/>
          <w:szCs w:val="28"/>
          <w:lang w:val="ro-RO"/>
        </w:rPr>
        <w:t>,,</w:t>
      </w:r>
      <w:r w:rsidR="007D159A" w:rsidRPr="00EF041D">
        <w:rPr>
          <w:bCs/>
          <w:szCs w:val="28"/>
          <w:lang w:val="ro-RO"/>
        </w:rPr>
        <w:t>e)</w:t>
      </w:r>
      <w:r w:rsidRPr="00EF041D">
        <w:rPr>
          <w:lang w:val="en-US"/>
        </w:rPr>
        <w:t xml:space="preserve"> </w:t>
      </w:r>
      <w:r w:rsidRPr="00EF041D">
        <w:rPr>
          <w:bCs/>
          <w:szCs w:val="28"/>
          <w:lang w:val="ro-RO"/>
        </w:rPr>
        <w:t xml:space="preserve">să efectueze examinarea medicală cu prelevarea obligatorie a probelor de laborator (sânge </w:t>
      </w:r>
      <w:r w:rsidR="006739D4" w:rsidRPr="00EF041D">
        <w:rPr>
          <w:bCs/>
          <w:szCs w:val="28"/>
          <w:lang w:val="ro-RO"/>
        </w:rPr>
        <w:t>și</w:t>
      </w:r>
      <w:r w:rsidRPr="00EF041D">
        <w:rPr>
          <w:bCs/>
          <w:szCs w:val="28"/>
          <w:lang w:val="ro-RO"/>
        </w:rPr>
        <w:t xml:space="preserve"> urină) </w:t>
      </w:r>
      <w:r w:rsidR="006739D4" w:rsidRPr="00EF041D">
        <w:rPr>
          <w:bCs/>
          <w:szCs w:val="28"/>
          <w:lang w:val="ro-RO"/>
        </w:rPr>
        <w:t>și</w:t>
      </w:r>
      <w:r w:rsidRPr="00EF041D">
        <w:rPr>
          <w:bCs/>
          <w:szCs w:val="28"/>
          <w:lang w:val="ro-RO"/>
        </w:rPr>
        <w:t xml:space="preserve"> prin respectarea strictă a ordinii </w:t>
      </w:r>
      <w:r w:rsidR="006739D4" w:rsidRPr="00EF041D">
        <w:rPr>
          <w:bCs/>
          <w:szCs w:val="28"/>
          <w:lang w:val="ro-RO"/>
        </w:rPr>
        <w:t>și</w:t>
      </w:r>
      <w:r w:rsidRPr="00EF041D">
        <w:rPr>
          <w:bCs/>
          <w:szCs w:val="28"/>
          <w:lang w:val="ro-RO"/>
        </w:rPr>
        <w:t xml:space="preserve"> modului unic de </w:t>
      </w:r>
      <w:r w:rsidRPr="00EF041D">
        <w:rPr>
          <w:bCs/>
          <w:szCs w:val="28"/>
          <w:lang w:val="ro-RO"/>
        </w:rPr>
        <w:lastRenderedPageBreak/>
        <w:t xml:space="preserve">efectuare a examinării medicale pentru stabilirea stării de ebrietate </w:t>
      </w:r>
      <w:r w:rsidR="006739D4" w:rsidRPr="00EF041D">
        <w:rPr>
          <w:bCs/>
          <w:szCs w:val="28"/>
          <w:lang w:val="ro-RO"/>
        </w:rPr>
        <w:t>și</w:t>
      </w:r>
      <w:r w:rsidRPr="00EF041D">
        <w:rPr>
          <w:bCs/>
          <w:szCs w:val="28"/>
          <w:lang w:val="ro-RO"/>
        </w:rPr>
        <w:t xml:space="preserve"> naturii ei</w:t>
      </w:r>
      <w:r w:rsidR="00EF041D" w:rsidRPr="00EF041D">
        <w:rPr>
          <w:bCs/>
          <w:szCs w:val="28"/>
          <w:lang w:val="ro-RO"/>
        </w:rPr>
        <w:t>,</w:t>
      </w:r>
      <w:r w:rsidR="00EF041D" w:rsidRPr="00EF041D">
        <w:rPr>
          <w:lang w:val="en-US"/>
        </w:rPr>
        <w:t xml:space="preserve"> </w:t>
      </w:r>
      <w:r w:rsidR="00EF041D" w:rsidRPr="00EF041D">
        <w:rPr>
          <w:bCs/>
          <w:szCs w:val="28"/>
          <w:lang w:val="ro-RO"/>
        </w:rPr>
        <w:t>aprobate de Ministerul Sănătății”;</w:t>
      </w:r>
    </w:p>
    <w:p w14:paraId="007E3F97" w14:textId="30CC5FA9" w:rsidR="00B7342C" w:rsidRPr="00A66888" w:rsidRDefault="00803159" w:rsidP="00647D50">
      <w:pPr>
        <w:numPr>
          <w:ilvl w:val="0"/>
          <w:numId w:val="13"/>
        </w:numPr>
        <w:tabs>
          <w:tab w:val="left" w:pos="993"/>
        </w:tabs>
        <w:spacing w:after="0"/>
        <w:ind w:left="0" w:firstLine="567"/>
        <w:jc w:val="both"/>
        <w:rPr>
          <w:bCs/>
          <w:szCs w:val="28"/>
          <w:lang w:val="ro-RO"/>
        </w:rPr>
      </w:pPr>
      <w:r w:rsidRPr="00A66888">
        <w:rPr>
          <w:bCs/>
          <w:szCs w:val="28"/>
          <w:lang w:val="ro-RO"/>
        </w:rPr>
        <w:t>punctul 20</w:t>
      </w:r>
      <w:r w:rsidR="00B7342C" w:rsidRPr="00A66888">
        <w:rPr>
          <w:bCs/>
          <w:szCs w:val="28"/>
          <w:lang w:val="ro-RO"/>
        </w:rPr>
        <w:t xml:space="preserve"> </w:t>
      </w:r>
      <w:r w:rsidR="009E354F">
        <w:rPr>
          <w:bCs/>
          <w:szCs w:val="28"/>
          <w:lang w:val="ro-RO"/>
        </w:rPr>
        <w:t>va avea</w:t>
      </w:r>
      <w:r w:rsidR="00B7342C" w:rsidRPr="00A66888">
        <w:rPr>
          <w:bCs/>
          <w:szCs w:val="28"/>
          <w:lang w:val="ro-RO"/>
        </w:rPr>
        <w:t xml:space="preserve"> următorul cuprins:</w:t>
      </w:r>
    </w:p>
    <w:p w14:paraId="4B9405E0" w14:textId="59E25876" w:rsidR="00B7342C" w:rsidRPr="00096875" w:rsidRDefault="00B7342C" w:rsidP="00647D50">
      <w:pPr>
        <w:tabs>
          <w:tab w:val="left" w:pos="993"/>
        </w:tabs>
        <w:spacing w:after="0"/>
        <w:ind w:firstLine="567"/>
        <w:jc w:val="both"/>
        <w:rPr>
          <w:bCs/>
          <w:szCs w:val="28"/>
          <w:lang w:val="ro-RO"/>
        </w:rPr>
      </w:pPr>
      <w:r w:rsidRPr="00A66888">
        <w:rPr>
          <w:bCs/>
          <w:szCs w:val="28"/>
          <w:lang w:val="ro-RO"/>
        </w:rPr>
        <w:t xml:space="preserve">,,20. La examinarea medicală pentru stabilirea stării de ebrietate și naturii ei, medicul efectuează examenul clinic specific și utilizează expres-teste pentru determinarea </w:t>
      </w:r>
      <w:r w:rsidR="0066306E" w:rsidRPr="00A66888">
        <w:rPr>
          <w:bCs/>
          <w:szCs w:val="28"/>
          <w:lang w:val="ro-RO"/>
        </w:rPr>
        <w:t xml:space="preserve">substanțelor stupefiante, </w:t>
      </w:r>
      <w:r w:rsidR="0066306E" w:rsidRPr="00A668D3">
        <w:rPr>
          <w:bCs/>
          <w:szCs w:val="28"/>
          <w:lang w:val="ro-RO"/>
        </w:rPr>
        <w:t xml:space="preserve">psihotrope, etnobotanice </w:t>
      </w:r>
      <w:r w:rsidR="0066306E" w:rsidRPr="00A66888">
        <w:rPr>
          <w:bCs/>
          <w:szCs w:val="28"/>
          <w:lang w:val="ro-RO"/>
        </w:rPr>
        <w:t>și analogi ai acestora</w:t>
      </w:r>
      <w:r w:rsidRPr="00A66888">
        <w:rPr>
          <w:bCs/>
          <w:szCs w:val="28"/>
          <w:lang w:val="ro-RO"/>
        </w:rPr>
        <w:t xml:space="preserve"> sau a medicamentelor cu efecte similare acestora în urină și mijloace tehnice de testare alcoolscopică și testare antidrog</w:t>
      </w:r>
      <w:r w:rsidR="00096875">
        <w:rPr>
          <w:bCs/>
          <w:szCs w:val="28"/>
          <w:lang w:val="ro-RO"/>
        </w:rPr>
        <w:t xml:space="preserve">. </w:t>
      </w:r>
      <w:r w:rsidR="00096875" w:rsidRPr="009F430A">
        <w:rPr>
          <w:bCs/>
          <w:szCs w:val="28"/>
          <w:lang w:val="ro-RO"/>
        </w:rPr>
        <w:t xml:space="preserve">Procedeele </w:t>
      </w:r>
      <w:r w:rsidRPr="009F430A">
        <w:rPr>
          <w:bCs/>
          <w:szCs w:val="28"/>
          <w:lang w:val="ro-RO"/>
        </w:rPr>
        <w:t>de</w:t>
      </w:r>
      <w:r w:rsidR="00096875" w:rsidRPr="009F430A">
        <w:rPr>
          <w:lang w:val="en-US"/>
        </w:rPr>
        <w:t xml:space="preserve"> </w:t>
      </w:r>
      <w:r w:rsidR="00096875" w:rsidRPr="009F430A">
        <w:rPr>
          <w:bCs/>
          <w:szCs w:val="28"/>
          <w:lang w:val="ro-RO"/>
        </w:rPr>
        <w:t>efectu</w:t>
      </w:r>
      <w:r w:rsidR="00096875" w:rsidRPr="009F430A">
        <w:rPr>
          <w:bCs/>
          <w:szCs w:val="28"/>
          <w:lang w:val="ro-RO"/>
        </w:rPr>
        <w:t>are a</w:t>
      </w:r>
      <w:r w:rsidR="00096875" w:rsidRPr="009F430A">
        <w:rPr>
          <w:bCs/>
          <w:szCs w:val="28"/>
          <w:lang w:val="ro-RO"/>
        </w:rPr>
        <w:t xml:space="preserve"> examenul</w:t>
      </w:r>
      <w:r w:rsidR="00096875" w:rsidRPr="009F430A">
        <w:rPr>
          <w:bCs/>
          <w:szCs w:val="28"/>
          <w:lang w:val="ro-RO"/>
        </w:rPr>
        <w:t>ui</w:t>
      </w:r>
      <w:r w:rsidR="00096875" w:rsidRPr="009F430A">
        <w:rPr>
          <w:bCs/>
          <w:szCs w:val="28"/>
          <w:lang w:val="ro-RO"/>
        </w:rPr>
        <w:t xml:space="preserve"> clinic specific</w:t>
      </w:r>
      <w:r w:rsidR="00096875" w:rsidRPr="009F430A">
        <w:rPr>
          <w:bCs/>
          <w:szCs w:val="28"/>
          <w:lang w:val="ro-RO"/>
        </w:rPr>
        <w:t xml:space="preserve">, de </w:t>
      </w:r>
      <w:r w:rsidRPr="009F430A">
        <w:rPr>
          <w:bCs/>
          <w:szCs w:val="28"/>
          <w:lang w:val="ro-RO"/>
        </w:rPr>
        <w:t xml:space="preserve"> </w:t>
      </w:r>
      <w:r w:rsidR="00096875" w:rsidRPr="009F430A">
        <w:rPr>
          <w:bCs/>
          <w:szCs w:val="28"/>
          <w:lang w:val="ro-RO"/>
        </w:rPr>
        <w:t>utiliz</w:t>
      </w:r>
      <w:r w:rsidR="009F430A" w:rsidRPr="009F430A">
        <w:rPr>
          <w:bCs/>
          <w:szCs w:val="28"/>
          <w:lang w:val="ro-RO"/>
        </w:rPr>
        <w:t xml:space="preserve">are </w:t>
      </w:r>
      <w:r w:rsidRPr="009F430A">
        <w:rPr>
          <w:bCs/>
          <w:szCs w:val="28"/>
          <w:lang w:val="ro-RO"/>
        </w:rPr>
        <w:t>a</w:t>
      </w:r>
      <w:r w:rsidR="00096875" w:rsidRPr="009F430A">
        <w:rPr>
          <w:bCs/>
          <w:szCs w:val="28"/>
          <w:lang w:val="ro-RO"/>
        </w:rPr>
        <w:t xml:space="preserve"> expres-testelor și mijloacelor </w:t>
      </w:r>
      <w:r w:rsidR="00096875" w:rsidRPr="009F430A">
        <w:rPr>
          <w:bCs/>
          <w:szCs w:val="28"/>
          <w:lang w:val="ro-RO"/>
        </w:rPr>
        <w:t xml:space="preserve">tehnice de testare </w:t>
      </w:r>
      <w:r w:rsidRPr="009F430A">
        <w:rPr>
          <w:bCs/>
          <w:szCs w:val="28"/>
          <w:lang w:val="ro-RO"/>
        </w:rPr>
        <w:t>vor fi stabilite de către Ministerul Sănătății.”;</w:t>
      </w:r>
    </w:p>
    <w:p w14:paraId="15ADA791" w14:textId="77777777" w:rsidR="003C754D" w:rsidRDefault="00096875" w:rsidP="00647D50">
      <w:pPr>
        <w:numPr>
          <w:ilvl w:val="0"/>
          <w:numId w:val="13"/>
        </w:numPr>
        <w:tabs>
          <w:tab w:val="left" w:pos="993"/>
        </w:tabs>
        <w:spacing w:after="0"/>
        <w:ind w:left="0" w:firstLine="567"/>
        <w:jc w:val="both"/>
        <w:rPr>
          <w:bCs/>
          <w:szCs w:val="28"/>
          <w:lang w:val="ro-RO"/>
        </w:rPr>
      </w:pPr>
      <w:r>
        <w:rPr>
          <w:bCs/>
          <w:szCs w:val="28"/>
          <w:lang w:val="ro-RO"/>
        </w:rPr>
        <w:t xml:space="preserve">la </w:t>
      </w:r>
      <w:r w:rsidR="007017F6" w:rsidRPr="00EF041D">
        <w:rPr>
          <w:bCs/>
          <w:szCs w:val="28"/>
          <w:lang w:val="ro-RO"/>
        </w:rPr>
        <w:t>punctul 21</w:t>
      </w:r>
      <w:r w:rsidR="003C754D">
        <w:rPr>
          <w:bCs/>
          <w:szCs w:val="28"/>
          <w:lang w:val="ro-RO"/>
        </w:rPr>
        <w:t>:</w:t>
      </w:r>
      <w:r>
        <w:rPr>
          <w:bCs/>
          <w:szCs w:val="28"/>
          <w:lang w:val="ro-RO"/>
        </w:rPr>
        <w:t xml:space="preserve"> </w:t>
      </w:r>
    </w:p>
    <w:p w14:paraId="4CF7C98A" w14:textId="29E7A72F" w:rsidR="003C754D" w:rsidRDefault="00096875" w:rsidP="003C754D">
      <w:pPr>
        <w:tabs>
          <w:tab w:val="left" w:pos="993"/>
        </w:tabs>
        <w:spacing w:after="0"/>
        <w:ind w:firstLine="567"/>
        <w:jc w:val="both"/>
        <w:rPr>
          <w:lang w:val="ro-RO"/>
        </w:rPr>
      </w:pPr>
      <w:r>
        <w:rPr>
          <w:bCs/>
          <w:szCs w:val="28"/>
          <w:lang w:val="ro-RO"/>
        </w:rPr>
        <w:t>după cuvintele ,,substanțelor stupefiante” se completează cu textul ,,psihotrope,</w:t>
      </w:r>
      <w:r w:rsidR="00EF041D" w:rsidRPr="00096875">
        <w:rPr>
          <w:lang w:val="ro-RO"/>
        </w:rPr>
        <w:t xml:space="preserve"> </w:t>
      </w:r>
      <w:r w:rsidRPr="00096875">
        <w:rPr>
          <w:lang w:val="ro-RO"/>
        </w:rPr>
        <w:t>etnobotanice și analogi ai acestora</w:t>
      </w:r>
      <w:r w:rsidRPr="00096875">
        <w:rPr>
          <w:lang w:val="ro-RO"/>
        </w:rPr>
        <w:t>”</w:t>
      </w:r>
      <w:r w:rsidR="003C754D">
        <w:rPr>
          <w:lang w:val="ro-RO"/>
        </w:rPr>
        <w:t>;</w:t>
      </w:r>
    </w:p>
    <w:p w14:paraId="2B9A87B9" w14:textId="6521639F" w:rsidR="00EF041D" w:rsidRPr="00EF041D" w:rsidRDefault="00096875" w:rsidP="003C754D">
      <w:pPr>
        <w:tabs>
          <w:tab w:val="left" w:pos="993"/>
        </w:tabs>
        <w:spacing w:after="0"/>
        <w:ind w:firstLine="567"/>
        <w:jc w:val="both"/>
        <w:rPr>
          <w:bCs/>
          <w:szCs w:val="28"/>
          <w:lang w:val="ro-RO"/>
        </w:rPr>
      </w:pPr>
      <w:r w:rsidRPr="00096875">
        <w:rPr>
          <w:lang w:val="ro-RO"/>
        </w:rPr>
        <w:t>textul ,,</w:t>
      </w:r>
      <w:proofErr w:type="spellStart"/>
      <w:r w:rsidRPr="00096875">
        <w:rPr>
          <w:lang w:val="ro-RO"/>
        </w:rPr>
        <w:t>sînge</w:t>
      </w:r>
      <w:proofErr w:type="spellEnd"/>
      <w:r w:rsidRPr="00096875">
        <w:rPr>
          <w:lang w:val="ro-RO"/>
        </w:rPr>
        <w:t xml:space="preserve"> și/sau urină” se substituie cu cuvintele ,,sânge și urină”</w:t>
      </w:r>
      <w:r>
        <w:rPr>
          <w:lang w:val="ro-RO"/>
        </w:rPr>
        <w:t>;</w:t>
      </w:r>
    </w:p>
    <w:p w14:paraId="2AC0BECF" w14:textId="46846584" w:rsidR="00EF041D" w:rsidRPr="00EF041D" w:rsidRDefault="000128DB" w:rsidP="00647D50">
      <w:pPr>
        <w:pStyle w:val="aa"/>
        <w:numPr>
          <w:ilvl w:val="0"/>
          <w:numId w:val="13"/>
        </w:numPr>
        <w:tabs>
          <w:tab w:val="left" w:pos="993"/>
        </w:tabs>
        <w:spacing w:after="0"/>
        <w:ind w:left="0" w:firstLine="567"/>
        <w:jc w:val="both"/>
        <w:rPr>
          <w:bCs/>
          <w:szCs w:val="28"/>
          <w:lang w:val="ro-RO"/>
        </w:rPr>
      </w:pPr>
      <w:r w:rsidRPr="00EF041D">
        <w:rPr>
          <w:bCs/>
          <w:szCs w:val="28"/>
          <w:lang w:val="ro-RO"/>
        </w:rPr>
        <w:t>punctul 22</w:t>
      </w:r>
      <w:r w:rsidR="00EF041D" w:rsidRPr="00EF041D">
        <w:rPr>
          <w:lang w:val="en-US"/>
        </w:rPr>
        <w:t xml:space="preserve"> </w:t>
      </w:r>
      <w:r w:rsidR="00EF041D" w:rsidRPr="00EF041D">
        <w:rPr>
          <w:bCs/>
          <w:szCs w:val="28"/>
          <w:lang w:val="ro-RO"/>
        </w:rPr>
        <w:t>va avea următorul cuprins:</w:t>
      </w:r>
    </w:p>
    <w:p w14:paraId="257836CB" w14:textId="33914F3E" w:rsidR="00EF041D" w:rsidRPr="00EF041D" w:rsidRDefault="00EF041D" w:rsidP="00647D50">
      <w:pPr>
        <w:tabs>
          <w:tab w:val="left" w:pos="993"/>
        </w:tabs>
        <w:spacing w:after="0"/>
        <w:ind w:firstLine="567"/>
        <w:jc w:val="both"/>
        <w:rPr>
          <w:bCs/>
          <w:szCs w:val="28"/>
          <w:lang w:val="ro-RO"/>
        </w:rPr>
      </w:pPr>
      <w:r w:rsidRPr="00EF041D">
        <w:rPr>
          <w:bCs/>
          <w:szCs w:val="28"/>
          <w:lang w:val="ro-RO"/>
        </w:rPr>
        <w:t xml:space="preserve">,,22. Determinarea concentrației alcoolului în sânge și a prezenței substanțelor psihotrope, stupefiantelor, etnobotanicelor și analogi ai acestora sau a medicamentelor cu efecte similare acestora în sânge </w:t>
      </w:r>
      <w:r w:rsidR="006739D4" w:rsidRPr="00EF041D">
        <w:rPr>
          <w:bCs/>
          <w:szCs w:val="28"/>
          <w:lang w:val="ro-RO"/>
        </w:rPr>
        <w:t>și</w:t>
      </w:r>
      <w:r w:rsidRPr="00EF041D">
        <w:rPr>
          <w:bCs/>
          <w:szCs w:val="28"/>
          <w:lang w:val="ro-RO"/>
        </w:rPr>
        <w:t xml:space="preserve"> urină este obligatorie și în cazul când există divergențe între rezultatul testării alcoolscopice, testării antidrog și concluzia examinării medicale.”;</w:t>
      </w:r>
    </w:p>
    <w:p w14:paraId="353FB90C" w14:textId="416D94ED" w:rsidR="00F40B92" w:rsidRPr="00A66888" w:rsidRDefault="00270CE2" w:rsidP="00647D50">
      <w:pPr>
        <w:numPr>
          <w:ilvl w:val="0"/>
          <w:numId w:val="13"/>
        </w:numPr>
        <w:tabs>
          <w:tab w:val="left" w:pos="993"/>
        </w:tabs>
        <w:spacing w:after="0"/>
        <w:ind w:left="0" w:firstLine="567"/>
        <w:jc w:val="both"/>
        <w:rPr>
          <w:bCs/>
          <w:szCs w:val="28"/>
          <w:lang w:val="ro-RO"/>
        </w:rPr>
      </w:pPr>
      <w:r w:rsidRPr="00A66888">
        <w:rPr>
          <w:bCs/>
          <w:szCs w:val="28"/>
          <w:lang w:val="ro-RO"/>
        </w:rPr>
        <w:t>la punctul 25</w:t>
      </w:r>
      <w:r w:rsidR="00F40B92" w:rsidRPr="00A66888">
        <w:rPr>
          <w:bCs/>
          <w:szCs w:val="28"/>
          <w:lang w:val="ro-RO"/>
        </w:rPr>
        <w:t>:</w:t>
      </w:r>
    </w:p>
    <w:p w14:paraId="4D8A77CD" w14:textId="1CC494EC" w:rsidR="0066306E" w:rsidRPr="00A66888" w:rsidRDefault="0066306E" w:rsidP="00647D50">
      <w:pPr>
        <w:tabs>
          <w:tab w:val="left" w:pos="993"/>
        </w:tabs>
        <w:spacing w:after="0"/>
        <w:ind w:firstLine="567"/>
        <w:jc w:val="both"/>
        <w:rPr>
          <w:bCs/>
          <w:szCs w:val="28"/>
          <w:lang w:val="ro-RO"/>
        </w:rPr>
      </w:pPr>
      <w:r w:rsidRPr="00A66888">
        <w:rPr>
          <w:bCs/>
          <w:szCs w:val="28"/>
          <w:lang w:val="ro-RO"/>
        </w:rPr>
        <w:t xml:space="preserve">la litera f) și i) după cuvântul „stupefiante” se completează cu </w:t>
      </w:r>
      <w:r w:rsidR="008B5ED6">
        <w:rPr>
          <w:bCs/>
          <w:szCs w:val="28"/>
          <w:lang w:val="ro-RO"/>
        </w:rPr>
        <w:t>textul</w:t>
      </w:r>
      <w:r w:rsidRPr="00A66888">
        <w:rPr>
          <w:bCs/>
          <w:szCs w:val="28"/>
          <w:lang w:val="ro-RO"/>
        </w:rPr>
        <w:t xml:space="preserve"> „psihotrope, etnobotanice, analogilor acestora”;</w:t>
      </w:r>
    </w:p>
    <w:p w14:paraId="33EF6B26" w14:textId="540530C5" w:rsidR="00803159" w:rsidRPr="00A66888" w:rsidRDefault="00F40B92" w:rsidP="00647D50">
      <w:pPr>
        <w:tabs>
          <w:tab w:val="left" w:pos="993"/>
        </w:tabs>
        <w:spacing w:after="0"/>
        <w:ind w:firstLine="567"/>
        <w:jc w:val="both"/>
        <w:rPr>
          <w:bCs/>
          <w:szCs w:val="28"/>
          <w:lang w:val="ro-RO"/>
        </w:rPr>
      </w:pPr>
      <w:r w:rsidRPr="00A66888">
        <w:rPr>
          <w:bCs/>
          <w:szCs w:val="28"/>
          <w:lang w:val="ro-RO"/>
        </w:rPr>
        <w:t>la litera j)</w:t>
      </w:r>
      <w:r w:rsidR="0066306E" w:rsidRPr="00A66888">
        <w:rPr>
          <w:bCs/>
          <w:szCs w:val="28"/>
          <w:lang w:val="ro-RO"/>
        </w:rPr>
        <w:t xml:space="preserve"> și k)</w:t>
      </w:r>
      <w:r w:rsidRPr="00A66888">
        <w:rPr>
          <w:bCs/>
          <w:szCs w:val="28"/>
          <w:lang w:val="ro-RO"/>
        </w:rPr>
        <w:t>, cuvântul ,,servaj” se substituie cu cuvântul ,,sevraj”;</w:t>
      </w:r>
      <w:r w:rsidR="00270CE2" w:rsidRPr="00A66888">
        <w:rPr>
          <w:bCs/>
          <w:szCs w:val="28"/>
          <w:lang w:val="ro-RO"/>
        </w:rPr>
        <w:t xml:space="preserve"> </w:t>
      </w:r>
    </w:p>
    <w:p w14:paraId="5F0C86BD" w14:textId="2CA139AC" w:rsidR="0066306E" w:rsidRPr="00A66888" w:rsidRDefault="0066306E" w:rsidP="00647D50">
      <w:pPr>
        <w:pStyle w:val="aa"/>
        <w:numPr>
          <w:ilvl w:val="0"/>
          <w:numId w:val="13"/>
        </w:numPr>
        <w:tabs>
          <w:tab w:val="left" w:pos="993"/>
        </w:tabs>
        <w:spacing w:after="0"/>
        <w:ind w:left="0" w:firstLine="567"/>
        <w:jc w:val="both"/>
        <w:rPr>
          <w:bCs/>
          <w:szCs w:val="28"/>
          <w:lang w:val="ro-RO"/>
        </w:rPr>
      </w:pPr>
      <w:r w:rsidRPr="00A66888">
        <w:rPr>
          <w:bCs/>
          <w:szCs w:val="28"/>
          <w:lang w:val="ro-RO"/>
        </w:rPr>
        <w:t xml:space="preserve">la punctul 26, cuvintele „și de alte substanțe psihotrope” se substituie cu </w:t>
      </w:r>
      <w:r w:rsidR="008B5ED6">
        <w:rPr>
          <w:bCs/>
          <w:szCs w:val="28"/>
          <w:lang w:val="ro-RO"/>
        </w:rPr>
        <w:t>textul</w:t>
      </w:r>
      <w:r w:rsidRPr="00A66888">
        <w:rPr>
          <w:bCs/>
          <w:szCs w:val="28"/>
          <w:lang w:val="ro-RO"/>
        </w:rPr>
        <w:t xml:space="preserve"> „ , analogi ai substanței stupefiante sau psihotrope”;</w:t>
      </w:r>
    </w:p>
    <w:p w14:paraId="270050C9" w14:textId="596F68F4" w:rsidR="0066306E" w:rsidRPr="00A66888" w:rsidRDefault="0066306E" w:rsidP="00647D50">
      <w:pPr>
        <w:pStyle w:val="aa"/>
        <w:numPr>
          <w:ilvl w:val="0"/>
          <w:numId w:val="13"/>
        </w:numPr>
        <w:tabs>
          <w:tab w:val="left" w:pos="993"/>
        </w:tabs>
        <w:spacing w:after="0"/>
        <w:ind w:left="0" w:firstLine="567"/>
        <w:jc w:val="both"/>
        <w:rPr>
          <w:bCs/>
          <w:szCs w:val="28"/>
          <w:lang w:val="ro-RO"/>
        </w:rPr>
      </w:pPr>
      <w:r w:rsidRPr="00A66888">
        <w:rPr>
          <w:bCs/>
          <w:szCs w:val="28"/>
          <w:lang w:val="ro-RO"/>
        </w:rPr>
        <w:t xml:space="preserve">punctul 28 </w:t>
      </w:r>
      <w:r w:rsidR="009E354F">
        <w:rPr>
          <w:bCs/>
          <w:szCs w:val="28"/>
          <w:lang w:val="ro-RO"/>
        </w:rPr>
        <w:t>va avea</w:t>
      </w:r>
      <w:r w:rsidRPr="00A66888">
        <w:rPr>
          <w:bCs/>
          <w:szCs w:val="28"/>
          <w:lang w:val="ro-RO"/>
        </w:rPr>
        <w:t xml:space="preserve"> următorul cuprins:</w:t>
      </w:r>
    </w:p>
    <w:p w14:paraId="62C94353" w14:textId="2D9482FE" w:rsidR="0066306E" w:rsidRPr="0066306E" w:rsidRDefault="0066306E" w:rsidP="00647D50">
      <w:pPr>
        <w:pStyle w:val="aa"/>
        <w:tabs>
          <w:tab w:val="left" w:pos="993"/>
        </w:tabs>
        <w:spacing w:after="0"/>
        <w:ind w:left="0" w:firstLine="567"/>
        <w:jc w:val="both"/>
        <w:rPr>
          <w:bCs/>
          <w:szCs w:val="28"/>
          <w:lang w:val="ro-RO"/>
        </w:rPr>
      </w:pPr>
      <w:r w:rsidRPr="00A66888">
        <w:rPr>
          <w:bCs/>
          <w:szCs w:val="28"/>
          <w:lang w:val="ro-RO"/>
        </w:rPr>
        <w:t xml:space="preserve">,,28. Concluzia examinării medicale pentru stabilirea stării de ebrietate </w:t>
      </w:r>
      <w:r w:rsidR="00F4659A" w:rsidRPr="00A66888">
        <w:rPr>
          <w:bCs/>
          <w:szCs w:val="28"/>
          <w:lang w:val="ro-RO"/>
        </w:rPr>
        <w:t>și</w:t>
      </w:r>
      <w:r w:rsidRPr="00A66888">
        <w:rPr>
          <w:bCs/>
          <w:szCs w:val="28"/>
          <w:lang w:val="ro-RO"/>
        </w:rPr>
        <w:t xml:space="preserve"> naturii ei se expune în </w:t>
      </w:r>
      <w:r w:rsidR="00F4659A" w:rsidRPr="00A66888">
        <w:rPr>
          <w:bCs/>
          <w:szCs w:val="28"/>
          <w:lang w:val="ro-RO"/>
        </w:rPr>
        <w:t>p</w:t>
      </w:r>
      <w:r w:rsidRPr="00A66888">
        <w:rPr>
          <w:bCs/>
          <w:szCs w:val="28"/>
          <w:lang w:val="ro-RO"/>
        </w:rPr>
        <w:t>rocesul</w:t>
      </w:r>
      <w:r w:rsidR="00F4659A" w:rsidRPr="00A66888">
        <w:rPr>
          <w:bCs/>
          <w:szCs w:val="28"/>
          <w:lang w:val="ro-RO"/>
        </w:rPr>
        <w:t>-v</w:t>
      </w:r>
      <w:r w:rsidRPr="00A66888">
        <w:rPr>
          <w:bCs/>
          <w:szCs w:val="28"/>
          <w:lang w:val="ro-RO"/>
        </w:rPr>
        <w:t>erbal</w:t>
      </w:r>
      <w:r w:rsidR="00F4659A" w:rsidRPr="00A66888">
        <w:rPr>
          <w:bCs/>
          <w:szCs w:val="28"/>
          <w:lang w:val="ro-RO"/>
        </w:rPr>
        <w:t xml:space="preserve">, care </w:t>
      </w:r>
      <w:r w:rsidRPr="00A66888">
        <w:rPr>
          <w:bCs/>
          <w:szCs w:val="28"/>
          <w:lang w:val="ro-RO"/>
        </w:rPr>
        <w:t>se comunică persoanei examinate</w:t>
      </w:r>
      <w:r w:rsidR="00F4659A" w:rsidRPr="00A66888">
        <w:rPr>
          <w:bCs/>
          <w:szCs w:val="28"/>
          <w:lang w:val="ro-RO"/>
        </w:rPr>
        <w:t xml:space="preserve"> și autorității</w:t>
      </w:r>
      <w:r w:rsidRPr="00A66888">
        <w:rPr>
          <w:bCs/>
          <w:szCs w:val="28"/>
          <w:lang w:val="ro-RO"/>
        </w:rPr>
        <w:t xml:space="preserve"> interesat</w:t>
      </w:r>
      <w:r w:rsidR="00F4659A" w:rsidRPr="00A66888">
        <w:rPr>
          <w:bCs/>
          <w:szCs w:val="28"/>
          <w:lang w:val="ro-RO"/>
        </w:rPr>
        <w:t>e,</w:t>
      </w:r>
      <w:r w:rsidRPr="00A66888">
        <w:rPr>
          <w:bCs/>
          <w:szCs w:val="28"/>
          <w:lang w:val="ro-RO"/>
        </w:rPr>
        <w:t xml:space="preserve"> în termen de 3 zile lucrătoare din data recepționării rezultatelor de laborator, </w:t>
      </w:r>
      <w:r w:rsidR="00F4659A" w:rsidRPr="00A66888">
        <w:rPr>
          <w:bCs/>
          <w:szCs w:val="28"/>
          <w:lang w:val="ro-RO"/>
        </w:rPr>
        <w:t>după care aceasta semnează procesul-verbal.</w:t>
      </w:r>
      <w:r w:rsidRPr="00A66888">
        <w:rPr>
          <w:bCs/>
          <w:szCs w:val="28"/>
          <w:lang w:val="ro-RO"/>
        </w:rPr>
        <w:t>”;</w:t>
      </w:r>
    </w:p>
    <w:p w14:paraId="57F7C6A3" w14:textId="49801D97" w:rsidR="00CD32FA" w:rsidRPr="00A66888" w:rsidRDefault="00CD32FA" w:rsidP="00647D50">
      <w:pPr>
        <w:pStyle w:val="aa"/>
        <w:numPr>
          <w:ilvl w:val="0"/>
          <w:numId w:val="13"/>
        </w:numPr>
        <w:tabs>
          <w:tab w:val="left" w:pos="993"/>
        </w:tabs>
        <w:spacing w:after="0"/>
        <w:ind w:left="0" w:firstLine="567"/>
        <w:jc w:val="both"/>
        <w:rPr>
          <w:bCs/>
          <w:szCs w:val="28"/>
          <w:lang w:val="ro-RO"/>
        </w:rPr>
      </w:pPr>
      <w:r w:rsidRPr="00A66888">
        <w:rPr>
          <w:bCs/>
          <w:szCs w:val="28"/>
          <w:lang w:val="ro-RO"/>
        </w:rPr>
        <w:t xml:space="preserve">la punctul 30, după cuvintele ,,două exemplare, ” se completează cu </w:t>
      </w:r>
      <w:r w:rsidR="008B5ED6">
        <w:rPr>
          <w:bCs/>
          <w:szCs w:val="28"/>
          <w:lang w:val="ro-RO"/>
        </w:rPr>
        <w:t>textul</w:t>
      </w:r>
      <w:r w:rsidRPr="00A66888">
        <w:rPr>
          <w:bCs/>
          <w:szCs w:val="28"/>
          <w:lang w:val="ro-RO"/>
        </w:rPr>
        <w:t xml:space="preserve"> ,,cu anexarea rezultatului de laborator, ”</w:t>
      </w:r>
    </w:p>
    <w:p w14:paraId="1C8F81E6" w14:textId="77777777" w:rsidR="005C13E5" w:rsidRPr="00A66888" w:rsidRDefault="005C13E5" w:rsidP="00647D50">
      <w:pPr>
        <w:pStyle w:val="aa"/>
        <w:numPr>
          <w:ilvl w:val="0"/>
          <w:numId w:val="13"/>
        </w:numPr>
        <w:tabs>
          <w:tab w:val="left" w:pos="993"/>
        </w:tabs>
        <w:spacing w:after="0"/>
        <w:ind w:left="0" w:firstLine="567"/>
        <w:jc w:val="both"/>
        <w:rPr>
          <w:bCs/>
          <w:szCs w:val="28"/>
          <w:lang w:val="ro-RO"/>
        </w:rPr>
      </w:pPr>
      <w:r w:rsidRPr="00A66888">
        <w:rPr>
          <w:bCs/>
          <w:szCs w:val="28"/>
          <w:lang w:val="ro-RO"/>
        </w:rPr>
        <w:t>la punctul 35:</w:t>
      </w:r>
    </w:p>
    <w:p w14:paraId="4877239B" w14:textId="2FD3BA01" w:rsidR="005C13E5" w:rsidRPr="0007335F" w:rsidRDefault="005C13E5" w:rsidP="00647D50">
      <w:pPr>
        <w:tabs>
          <w:tab w:val="left" w:pos="993"/>
        </w:tabs>
        <w:spacing w:after="0"/>
        <w:ind w:firstLine="567"/>
        <w:jc w:val="both"/>
        <w:rPr>
          <w:bCs/>
          <w:szCs w:val="28"/>
          <w:lang w:val="ro-RO"/>
        </w:rPr>
      </w:pPr>
      <w:r w:rsidRPr="0007335F">
        <w:rPr>
          <w:bCs/>
          <w:szCs w:val="28"/>
          <w:lang w:val="ro-RO"/>
        </w:rPr>
        <w:t xml:space="preserve">după </w:t>
      </w:r>
      <w:r w:rsidR="0007335F" w:rsidRPr="0007335F">
        <w:rPr>
          <w:bCs/>
          <w:szCs w:val="28"/>
          <w:lang w:val="ro-RO"/>
        </w:rPr>
        <w:t>cuvintele</w:t>
      </w:r>
      <w:r w:rsidRPr="0007335F">
        <w:rPr>
          <w:bCs/>
          <w:szCs w:val="28"/>
          <w:lang w:val="ro-RO"/>
        </w:rPr>
        <w:t xml:space="preserve"> „</w:t>
      </w:r>
      <w:r w:rsidR="0007335F" w:rsidRPr="0007335F">
        <w:rPr>
          <w:bCs/>
          <w:szCs w:val="28"/>
          <w:lang w:val="ro-RO"/>
        </w:rPr>
        <w:t>care a dispus examinarea medicală</w:t>
      </w:r>
      <w:r w:rsidRPr="0007335F">
        <w:rPr>
          <w:bCs/>
          <w:szCs w:val="28"/>
          <w:lang w:val="ro-RO"/>
        </w:rPr>
        <w:t xml:space="preserve">” se completează cu </w:t>
      </w:r>
      <w:r w:rsidR="008B5ED6" w:rsidRPr="0007335F">
        <w:rPr>
          <w:bCs/>
          <w:szCs w:val="28"/>
          <w:lang w:val="ro-RO"/>
        </w:rPr>
        <w:t>textul</w:t>
      </w:r>
      <w:r w:rsidRPr="0007335F">
        <w:rPr>
          <w:bCs/>
          <w:szCs w:val="28"/>
          <w:lang w:val="ro-RO"/>
        </w:rPr>
        <w:t xml:space="preserve"> „</w:t>
      </w:r>
      <w:r w:rsidR="0007335F" w:rsidRPr="0007335F">
        <w:rPr>
          <w:bCs/>
          <w:szCs w:val="28"/>
          <w:lang w:val="ro-RO"/>
        </w:rPr>
        <w:t xml:space="preserve">sau de </w:t>
      </w:r>
      <w:r w:rsidRPr="0007335F">
        <w:rPr>
          <w:bCs/>
          <w:szCs w:val="28"/>
          <w:lang w:val="ro-RO"/>
        </w:rPr>
        <w:t>victimă</w:t>
      </w:r>
      <w:r w:rsidR="0007335F" w:rsidRPr="0007335F">
        <w:rPr>
          <w:bCs/>
          <w:szCs w:val="28"/>
          <w:lang w:val="ro-RO"/>
        </w:rPr>
        <w:t xml:space="preserve"> și</w:t>
      </w:r>
      <w:r w:rsidRPr="0007335F">
        <w:rPr>
          <w:bCs/>
          <w:szCs w:val="28"/>
          <w:lang w:val="ro-RO"/>
        </w:rPr>
        <w:t xml:space="preserve"> partea vătămată </w:t>
      </w:r>
      <w:r w:rsidR="0007335F" w:rsidRPr="0007335F">
        <w:rPr>
          <w:bCs/>
          <w:szCs w:val="28"/>
          <w:lang w:val="ro-RO"/>
        </w:rPr>
        <w:t>prin intermediul organului de drept care  a dispus examinarea medicală</w:t>
      </w:r>
      <w:r w:rsidRPr="0007335F">
        <w:rPr>
          <w:bCs/>
          <w:szCs w:val="28"/>
          <w:lang w:val="ro-RO"/>
        </w:rPr>
        <w:t>”;</w:t>
      </w:r>
    </w:p>
    <w:p w14:paraId="1D9DBCFD" w14:textId="77777777" w:rsidR="005C13E5" w:rsidRDefault="005C13E5" w:rsidP="00647D50">
      <w:pPr>
        <w:tabs>
          <w:tab w:val="left" w:pos="993"/>
        </w:tabs>
        <w:spacing w:after="0"/>
        <w:ind w:firstLine="567"/>
        <w:jc w:val="both"/>
        <w:rPr>
          <w:bCs/>
          <w:szCs w:val="28"/>
          <w:lang w:val="ro-RO"/>
        </w:rPr>
      </w:pPr>
      <w:r w:rsidRPr="00A66888">
        <w:rPr>
          <w:bCs/>
          <w:szCs w:val="28"/>
          <w:lang w:val="ro-RO"/>
        </w:rPr>
        <w:t>după textul „3 zile” se completează cu cuvântul „lucrătoare”</w:t>
      </w:r>
    </w:p>
    <w:p w14:paraId="5CC34BA0" w14:textId="590AEB6A" w:rsidR="005C13E5" w:rsidRDefault="002374B9" w:rsidP="00647D50">
      <w:pPr>
        <w:pStyle w:val="aa"/>
        <w:numPr>
          <w:ilvl w:val="0"/>
          <w:numId w:val="13"/>
        </w:numPr>
        <w:tabs>
          <w:tab w:val="left" w:pos="993"/>
        </w:tabs>
        <w:spacing w:after="0"/>
        <w:ind w:left="0" w:firstLine="567"/>
        <w:jc w:val="both"/>
        <w:rPr>
          <w:bCs/>
          <w:szCs w:val="28"/>
          <w:lang w:val="ro-RO"/>
        </w:rPr>
      </w:pPr>
      <w:r w:rsidRPr="002374B9">
        <w:rPr>
          <w:bCs/>
          <w:szCs w:val="28"/>
          <w:lang w:val="ro-RO"/>
        </w:rPr>
        <w:t xml:space="preserve">la punctul 36, după cuvintele ,,Ministerul Sănătății” se completează cu </w:t>
      </w:r>
      <w:r>
        <w:rPr>
          <w:bCs/>
          <w:szCs w:val="28"/>
          <w:lang w:val="ro-RO"/>
        </w:rPr>
        <w:t xml:space="preserve">textul </w:t>
      </w:r>
      <w:r w:rsidRPr="002374B9">
        <w:rPr>
          <w:bCs/>
          <w:szCs w:val="28"/>
          <w:lang w:val="ro-RO"/>
        </w:rPr>
        <w:t>,,</w:t>
      </w:r>
      <w:r>
        <w:rPr>
          <w:bCs/>
          <w:szCs w:val="28"/>
          <w:lang w:val="ro-RO"/>
        </w:rPr>
        <w:t xml:space="preserve"> , </w:t>
      </w:r>
      <w:r w:rsidRPr="002374B9">
        <w:rPr>
          <w:bCs/>
          <w:szCs w:val="28"/>
          <w:lang w:val="ro-RO"/>
        </w:rPr>
        <w:t>în termen de 30 de zile din data anunțării concluziei.”</w:t>
      </w:r>
      <w:r>
        <w:rPr>
          <w:bCs/>
          <w:szCs w:val="28"/>
          <w:lang w:val="ro-RO"/>
        </w:rPr>
        <w:t>.</w:t>
      </w:r>
    </w:p>
    <w:p w14:paraId="045E4DCB" w14:textId="77777777" w:rsidR="00722BAE" w:rsidRPr="00621B8A" w:rsidRDefault="00722BAE" w:rsidP="00647D50">
      <w:pPr>
        <w:tabs>
          <w:tab w:val="left" w:pos="993"/>
        </w:tabs>
        <w:spacing w:after="0"/>
        <w:jc w:val="both"/>
        <w:rPr>
          <w:bCs/>
          <w:sz w:val="10"/>
          <w:szCs w:val="10"/>
          <w:lang w:val="ro-RO"/>
        </w:rPr>
      </w:pPr>
    </w:p>
    <w:p w14:paraId="71E98255" w14:textId="1764107E" w:rsidR="006F797D" w:rsidRPr="00621B8A" w:rsidRDefault="006F797D" w:rsidP="00647D50">
      <w:pPr>
        <w:pStyle w:val="aa"/>
        <w:numPr>
          <w:ilvl w:val="0"/>
          <w:numId w:val="1"/>
        </w:numPr>
        <w:tabs>
          <w:tab w:val="left" w:pos="993"/>
        </w:tabs>
        <w:spacing w:after="0"/>
        <w:ind w:left="0" w:firstLine="567"/>
        <w:contextualSpacing w:val="0"/>
        <w:jc w:val="both"/>
        <w:rPr>
          <w:bCs/>
          <w:lang w:val="ro-RO"/>
        </w:rPr>
      </w:pPr>
      <w:r w:rsidRPr="00621B8A">
        <w:rPr>
          <w:bCs/>
          <w:lang w:val="ro-RO"/>
        </w:rPr>
        <w:t xml:space="preserve">Regulamentul </w:t>
      </w:r>
      <w:r w:rsidR="00894CF2" w:rsidRPr="00621B8A">
        <w:rPr>
          <w:bCs/>
          <w:lang w:val="ro-RO"/>
        </w:rPr>
        <w:t>circulației</w:t>
      </w:r>
      <w:r w:rsidRPr="00621B8A">
        <w:rPr>
          <w:bCs/>
          <w:lang w:val="ro-RO"/>
        </w:rPr>
        <w:t xml:space="preserve"> rutiere, aprobat prin </w:t>
      </w:r>
      <w:hyperlink r:id="rId11" w:history="1">
        <w:r w:rsidRPr="00621B8A">
          <w:rPr>
            <w:rStyle w:val="a8"/>
            <w:bCs/>
            <w:color w:val="auto"/>
            <w:u w:val="none"/>
            <w:lang w:val="ro-RO"/>
          </w:rPr>
          <w:t>Hotărârea Guvernului nr.</w:t>
        </w:r>
        <w:r w:rsidR="00C90AF7" w:rsidRPr="00621B8A">
          <w:rPr>
            <w:rStyle w:val="a8"/>
            <w:bCs/>
            <w:color w:val="auto"/>
            <w:u w:val="none"/>
            <w:lang w:val="ro-RO"/>
          </w:rPr>
          <w:t xml:space="preserve"> </w:t>
        </w:r>
        <w:r w:rsidRPr="00621B8A">
          <w:rPr>
            <w:rStyle w:val="a8"/>
            <w:bCs/>
            <w:color w:val="auto"/>
            <w:u w:val="none"/>
            <w:lang w:val="ro-RO"/>
          </w:rPr>
          <w:t>357/2009</w:t>
        </w:r>
      </w:hyperlink>
      <w:r w:rsidRPr="00621B8A">
        <w:rPr>
          <w:bCs/>
          <w:lang w:val="ro-RO"/>
        </w:rPr>
        <w:t xml:space="preserve"> (Monitorul Oficial al Republicii Moldova, 2009, nr.</w:t>
      </w:r>
      <w:r w:rsidR="00C90AF7" w:rsidRPr="00621B8A">
        <w:rPr>
          <w:bCs/>
          <w:lang w:val="ro-RO"/>
        </w:rPr>
        <w:t xml:space="preserve"> </w:t>
      </w:r>
      <w:r w:rsidRPr="00621B8A">
        <w:rPr>
          <w:bCs/>
          <w:lang w:val="ro-RO"/>
        </w:rPr>
        <w:t>92-93, art.</w:t>
      </w:r>
      <w:r w:rsidR="00C90AF7" w:rsidRPr="00621B8A">
        <w:rPr>
          <w:bCs/>
          <w:lang w:val="ro-RO"/>
        </w:rPr>
        <w:t xml:space="preserve"> </w:t>
      </w:r>
      <w:r w:rsidRPr="00621B8A">
        <w:rPr>
          <w:bCs/>
          <w:lang w:val="ro-RO"/>
        </w:rPr>
        <w:t>409), cu modificările ulterioare, se modifică după cum urmează:</w:t>
      </w:r>
    </w:p>
    <w:p w14:paraId="1D9202E6" w14:textId="77777777" w:rsidR="00ED2B01" w:rsidRDefault="00E31D2C" w:rsidP="00647D50">
      <w:pPr>
        <w:pStyle w:val="aa"/>
        <w:numPr>
          <w:ilvl w:val="0"/>
          <w:numId w:val="19"/>
        </w:numPr>
        <w:tabs>
          <w:tab w:val="left" w:pos="993"/>
        </w:tabs>
        <w:spacing w:after="0"/>
        <w:ind w:left="0" w:firstLine="567"/>
        <w:contextualSpacing w:val="0"/>
        <w:jc w:val="both"/>
        <w:rPr>
          <w:bCs/>
          <w:lang w:val="ro-RO"/>
        </w:rPr>
      </w:pPr>
      <w:r w:rsidRPr="00621B8A">
        <w:rPr>
          <w:bCs/>
          <w:lang w:val="ro-RO"/>
        </w:rPr>
        <w:t>la punctul 11 litera j)</w:t>
      </w:r>
      <w:r w:rsidR="00ED2B01">
        <w:rPr>
          <w:bCs/>
          <w:lang w:val="ro-RO"/>
        </w:rPr>
        <w:t>:</w:t>
      </w:r>
    </w:p>
    <w:p w14:paraId="2BF9C24F" w14:textId="0586052E" w:rsidR="00E31D2C" w:rsidRDefault="00A966F5" w:rsidP="00ED2B01">
      <w:pPr>
        <w:pStyle w:val="aa"/>
        <w:tabs>
          <w:tab w:val="left" w:pos="993"/>
        </w:tabs>
        <w:spacing w:after="0"/>
        <w:ind w:left="0" w:firstLine="567"/>
        <w:contextualSpacing w:val="0"/>
        <w:jc w:val="both"/>
        <w:rPr>
          <w:bCs/>
          <w:lang w:val="ro-RO"/>
        </w:rPr>
      </w:pPr>
      <w:r w:rsidRPr="00621B8A">
        <w:rPr>
          <w:bCs/>
          <w:lang w:val="ro-RO"/>
        </w:rPr>
        <w:lastRenderedPageBreak/>
        <w:t>după cuvintele ,,aerului expirat”</w:t>
      </w:r>
      <w:r w:rsidR="00DD2342" w:rsidRPr="00621B8A">
        <w:rPr>
          <w:bCs/>
          <w:lang w:val="ro-RO"/>
        </w:rPr>
        <w:t xml:space="preserve"> se </w:t>
      </w:r>
      <w:r w:rsidR="00894CF2" w:rsidRPr="00621B8A">
        <w:rPr>
          <w:bCs/>
          <w:lang w:val="ro-RO"/>
        </w:rPr>
        <w:t>completează cu cuvintele</w:t>
      </w:r>
      <w:r w:rsidRPr="00621B8A">
        <w:rPr>
          <w:bCs/>
          <w:lang w:val="ro-RO"/>
        </w:rPr>
        <w:t xml:space="preserve"> ,, ,</w:t>
      </w:r>
      <w:r w:rsidR="00247E04" w:rsidRPr="00621B8A">
        <w:rPr>
          <w:bCs/>
          <w:lang w:val="ro-RO"/>
        </w:rPr>
        <w:t xml:space="preserve"> </w:t>
      </w:r>
      <w:r w:rsidRPr="00621B8A">
        <w:rPr>
          <w:bCs/>
          <w:lang w:val="ro-RO"/>
        </w:rPr>
        <w:t>de testare antidrog”;</w:t>
      </w:r>
    </w:p>
    <w:p w14:paraId="5B03BB40" w14:textId="33E728A7" w:rsidR="00ED2B01" w:rsidRPr="00ED2B01" w:rsidRDefault="00ED2B01" w:rsidP="00ED2B01">
      <w:pPr>
        <w:pStyle w:val="aa"/>
        <w:tabs>
          <w:tab w:val="left" w:pos="993"/>
        </w:tabs>
        <w:spacing w:after="0"/>
        <w:ind w:left="0" w:firstLine="567"/>
        <w:contextualSpacing w:val="0"/>
        <w:jc w:val="both"/>
        <w:rPr>
          <w:bCs/>
          <w:lang w:val="ro-RO"/>
        </w:rPr>
      </w:pPr>
      <w:r w:rsidRPr="00ED2B01">
        <w:rPr>
          <w:bCs/>
          <w:lang w:val="ro-RO"/>
        </w:rPr>
        <w:t>cuvântul „recolt</w:t>
      </w:r>
      <w:r>
        <w:rPr>
          <w:bCs/>
          <w:lang w:val="ro-RO"/>
        </w:rPr>
        <w:t>are</w:t>
      </w:r>
      <w:r w:rsidRPr="00ED2B01">
        <w:rPr>
          <w:bCs/>
          <w:lang w:val="ro-RO"/>
        </w:rPr>
        <w:t>” se substituie cu cuvântul ,,prelev</w:t>
      </w:r>
      <w:r>
        <w:rPr>
          <w:bCs/>
          <w:lang w:val="ro-RO"/>
        </w:rPr>
        <w:t>are</w:t>
      </w:r>
      <w:r w:rsidRPr="00ED2B01">
        <w:rPr>
          <w:bCs/>
          <w:lang w:val="ro-RO"/>
        </w:rPr>
        <w:t>”</w:t>
      </w:r>
      <w:r>
        <w:rPr>
          <w:bCs/>
          <w:lang w:val="ro-RO"/>
        </w:rPr>
        <w:t>;</w:t>
      </w:r>
    </w:p>
    <w:p w14:paraId="6F583498" w14:textId="77777777" w:rsidR="00ED2B01" w:rsidRDefault="006555B6" w:rsidP="00647D50">
      <w:pPr>
        <w:pStyle w:val="aa"/>
        <w:numPr>
          <w:ilvl w:val="0"/>
          <w:numId w:val="19"/>
        </w:numPr>
        <w:tabs>
          <w:tab w:val="left" w:pos="993"/>
        </w:tabs>
        <w:spacing w:after="0"/>
        <w:ind w:left="0" w:firstLine="567"/>
        <w:contextualSpacing w:val="0"/>
        <w:jc w:val="both"/>
        <w:rPr>
          <w:bCs/>
          <w:lang w:val="ro-RO"/>
        </w:rPr>
      </w:pPr>
      <w:r w:rsidRPr="00621B8A">
        <w:rPr>
          <w:bCs/>
          <w:lang w:val="ro-RO"/>
        </w:rPr>
        <w:t>la punctul 12 subpunctul 1) litera h)</w:t>
      </w:r>
      <w:r w:rsidR="00ED2B01">
        <w:rPr>
          <w:bCs/>
          <w:lang w:val="ro-RO"/>
        </w:rPr>
        <w:t>:</w:t>
      </w:r>
    </w:p>
    <w:p w14:paraId="3A7FE3BC" w14:textId="56B75E55" w:rsidR="006F797D" w:rsidRDefault="008D25F4" w:rsidP="00ED2B01">
      <w:pPr>
        <w:pStyle w:val="aa"/>
        <w:tabs>
          <w:tab w:val="left" w:pos="993"/>
        </w:tabs>
        <w:spacing w:after="0"/>
        <w:ind w:left="0" w:firstLine="567"/>
        <w:contextualSpacing w:val="0"/>
        <w:jc w:val="both"/>
        <w:rPr>
          <w:lang w:val="ro-RO"/>
        </w:rPr>
      </w:pPr>
      <w:r w:rsidRPr="00621B8A">
        <w:rPr>
          <w:bCs/>
          <w:lang w:val="ro-RO"/>
        </w:rPr>
        <w:t>după cuvintele ,,</w:t>
      </w:r>
      <w:r w:rsidRPr="00621B8A">
        <w:rPr>
          <w:lang w:val="ro-RO"/>
        </w:rPr>
        <w:t xml:space="preserve">testării alcoolscopice” se </w:t>
      </w:r>
      <w:r w:rsidR="00894CF2" w:rsidRPr="00621B8A">
        <w:rPr>
          <w:lang w:val="ro-RO"/>
        </w:rPr>
        <w:t>completează cu</w:t>
      </w:r>
      <w:r w:rsidRPr="00621B8A">
        <w:rPr>
          <w:lang w:val="ro-RO"/>
        </w:rPr>
        <w:t xml:space="preserve"> </w:t>
      </w:r>
      <w:r w:rsidRPr="00EF041D">
        <w:rPr>
          <w:lang w:val="ro-RO"/>
        </w:rPr>
        <w:t>cuvintele ,,</w:t>
      </w:r>
      <w:r w:rsidR="00892F44" w:rsidRPr="00EF041D">
        <w:rPr>
          <w:lang w:val="ro-RO"/>
        </w:rPr>
        <w:t xml:space="preserve">și/sau </w:t>
      </w:r>
      <w:r w:rsidRPr="00EF041D">
        <w:rPr>
          <w:lang w:val="ro-RO"/>
        </w:rPr>
        <w:t>testării antidrog”</w:t>
      </w:r>
      <w:r w:rsidR="00ED2B01">
        <w:rPr>
          <w:lang w:val="ro-RO"/>
        </w:rPr>
        <w:t>;</w:t>
      </w:r>
    </w:p>
    <w:p w14:paraId="5AEDEFCB" w14:textId="1F9CF608" w:rsidR="00ED2B01" w:rsidRPr="00621B8A" w:rsidRDefault="00ED2B01" w:rsidP="00ED2B01">
      <w:pPr>
        <w:pStyle w:val="aa"/>
        <w:tabs>
          <w:tab w:val="left" w:pos="993"/>
        </w:tabs>
        <w:spacing w:after="0"/>
        <w:ind w:left="0" w:firstLine="567"/>
        <w:contextualSpacing w:val="0"/>
        <w:jc w:val="both"/>
        <w:rPr>
          <w:bCs/>
          <w:lang w:val="ro-RO"/>
        </w:rPr>
      </w:pPr>
      <w:r w:rsidRPr="00ED2B01">
        <w:rPr>
          <w:bCs/>
          <w:lang w:val="ro-RO"/>
        </w:rPr>
        <w:t>cuvântul „recoltării” se substituie cu cuvântul ,,prelevării”.</w:t>
      </w:r>
    </w:p>
    <w:p w14:paraId="46138825" w14:textId="77777777" w:rsidR="00562198" w:rsidRPr="00621B8A" w:rsidRDefault="00562198" w:rsidP="00647D50">
      <w:pPr>
        <w:tabs>
          <w:tab w:val="left" w:pos="993"/>
        </w:tabs>
        <w:spacing w:after="0"/>
        <w:ind w:firstLine="567"/>
        <w:jc w:val="both"/>
        <w:rPr>
          <w:bCs/>
          <w:sz w:val="10"/>
          <w:szCs w:val="10"/>
          <w:lang w:val="ro-RO"/>
        </w:rPr>
      </w:pPr>
    </w:p>
    <w:p w14:paraId="3C4A4A41" w14:textId="7C1F8C1D" w:rsidR="009277CE" w:rsidRDefault="009277CE" w:rsidP="00647D50">
      <w:pPr>
        <w:numPr>
          <w:ilvl w:val="0"/>
          <w:numId w:val="1"/>
        </w:numPr>
        <w:tabs>
          <w:tab w:val="left" w:pos="993"/>
        </w:tabs>
        <w:spacing w:after="0"/>
        <w:ind w:left="0" w:firstLine="567"/>
        <w:jc w:val="both"/>
        <w:rPr>
          <w:lang w:val="ro-RO"/>
        </w:rPr>
      </w:pPr>
      <w:r>
        <w:rPr>
          <w:lang w:val="ro-RO"/>
        </w:rPr>
        <w:t xml:space="preserve">Se abrogă Hotărârea Guvernului </w:t>
      </w:r>
      <w:r w:rsidRPr="009277CE">
        <w:rPr>
          <w:lang w:val="ro-RO"/>
        </w:rPr>
        <w:t>nr. 1139/2003 despre aprobarea Regulamentului cu privire la modul de utilizare a mijloacelor tehnice, inclusiv a mijloacelor de măsurare și aparatajului medical din dotarea poliției</w:t>
      </w:r>
      <w:r w:rsidRPr="009277CE">
        <w:rPr>
          <w:lang w:val="en-US"/>
        </w:rPr>
        <w:t xml:space="preserve"> </w:t>
      </w:r>
      <w:r>
        <w:rPr>
          <w:lang w:val="en-US"/>
        </w:rPr>
        <w:t>(</w:t>
      </w:r>
      <w:proofErr w:type="spellStart"/>
      <w:r>
        <w:rPr>
          <w:lang w:val="en-US"/>
        </w:rPr>
        <w:t>Monitorul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Oficial</w:t>
      </w:r>
      <w:proofErr w:type="spellEnd"/>
      <w:r>
        <w:rPr>
          <w:lang w:val="en-US"/>
        </w:rPr>
        <w:t xml:space="preserve"> al </w:t>
      </w:r>
      <w:proofErr w:type="spellStart"/>
      <w:r>
        <w:rPr>
          <w:lang w:val="en-US"/>
        </w:rPr>
        <w:t>Republicii</w:t>
      </w:r>
      <w:proofErr w:type="spellEnd"/>
      <w:r>
        <w:rPr>
          <w:lang w:val="en-US"/>
        </w:rPr>
        <w:t xml:space="preserve"> Moldova, </w:t>
      </w:r>
      <w:r w:rsidRPr="009277CE">
        <w:rPr>
          <w:lang w:val="ro-RO"/>
        </w:rPr>
        <w:t>2003</w:t>
      </w:r>
      <w:r>
        <w:rPr>
          <w:lang w:val="ro-RO"/>
        </w:rPr>
        <w:t>, n</w:t>
      </w:r>
      <w:r w:rsidRPr="009277CE">
        <w:rPr>
          <w:lang w:val="ro-RO"/>
        </w:rPr>
        <w:t>r. 204-207</w:t>
      </w:r>
      <w:r>
        <w:rPr>
          <w:lang w:val="ro-RO"/>
        </w:rPr>
        <w:t>,</w:t>
      </w:r>
      <w:r w:rsidRPr="009277CE">
        <w:rPr>
          <w:lang w:val="ro-RO"/>
        </w:rPr>
        <w:t xml:space="preserve"> art. 1190</w:t>
      </w:r>
      <w:r>
        <w:rPr>
          <w:lang w:val="ro-RO"/>
        </w:rPr>
        <w:t>) cu modificările ulterioare.</w:t>
      </w:r>
    </w:p>
    <w:p w14:paraId="389E11DA" w14:textId="77777777" w:rsidR="009277CE" w:rsidRPr="009277CE" w:rsidRDefault="009277CE" w:rsidP="00647D50">
      <w:pPr>
        <w:tabs>
          <w:tab w:val="left" w:pos="993"/>
        </w:tabs>
        <w:spacing w:after="0"/>
        <w:ind w:left="567"/>
        <w:jc w:val="both"/>
        <w:rPr>
          <w:sz w:val="10"/>
          <w:szCs w:val="10"/>
          <w:lang w:val="ro-RO"/>
        </w:rPr>
      </w:pPr>
    </w:p>
    <w:p w14:paraId="5750872D" w14:textId="34A51603" w:rsidR="006F797D" w:rsidRPr="00621B8A" w:rsidRDefault="006F797D" w:rsidP="00647D50">
      <w:pPr>
        <w:numPr>
          <w:ilvl w:val="0"/>
          <w:numId w:val="1"/>
        </w:numPr>
        <w:tabs>
          <w:tab w:val="left" w:pos="993"/>
        </w:tabs>
        <w:spacing w:after="0"/>
        <w:ind w:left="0" w:firstLine="567"/>
        <w:jc w:val="both"/>
        <w:rPr>
          <w:lang w:val="ro-RO"/>
        </w:rPr>
      </w:pPr>
      <w:r w:rsidRPr="00621B8A">
        <w:rPr>
          <w:lang w:val="ro-RO"/>
        </w:rPr>
        <w:t>Prezenta hotărâre intră în vigoare la data publicării în Monitorul Oficial al Republicii Moldova.</w:t>
      </w:r>
    </w:p>
    <w:p w14:paraId="475EA80F" w14:textId="77777777" w:rsidR="006F797D" w:rsidRPr="00621B8A" w:rsidRDefault="006F797D" w:rsidP="00647D50">
      <w:pPr>
        <w:spacing w:after="0"/>
        <w:ind w:firstLine="709"/>
        <w:jc w:val="both"/>
        <w:rPr>
          <w:b/>
          <w:lang w:val="ro-RO"/>
        </w:rPr>
      </w:pPr>
    </w:p>
    <w:p w14:paraId="138AC021" w14:textId="77777777" w:rsidR="00562198" w:rsidRPr="00621B8A" w:rsidRDefault="00562198" w:rsidP="006F797D">
      <w:pPr>
        <w:spacing w:after="0"/>
        <w:ind w:firstLine="709"/>
        <w:jc w:val="both"/>
        <w:rPr>
          <w:b/>
          <w:lang w:val="ro-RO"/>
        </w:rPr>
      </w:pPr>
    </w:p>
    <w:p w14:paraId="156211B5" w14:textId="6366E316" w:rsidR="006F797D" w:rsidRPr="00621B8A" w:rsidRDefault="00894CF2" w:rsidP="00894CF2">
      <w:pPr>
        <w:tabs>
          <w:tab w:val="left" w:pos="7230"/>
          <w:tab w:val="left" w:pos="7655"/>
        </w:tabs>
        <w:spacing w:after="0"/>
        <w:ind w:firstLine="709"/>
        <w:jc w:val="both"/>
        <w:rPr>
          <w:b/>
          <w:lang w:val="ro-RO"/>
        </w:rPr>
      </w:pPr>
      <w:r w:rsidRPr="00621B8A">
        <w:rPr>
          <w:b/>
          <w:lang w:val="ro-RO"/>
        </w:rPr>
        <w:t xml:space="preserve">PRIM-MINISTRU                                                                 </w:t>
      </w:r>
      <w:r w:rsidR="00562198" w:rsidRPr="00621B8A">
        <w:rPr>
          <w:b/>
          <w:lang w:val="ro-RO"/>
        </w:rPr>
        <w:t>Dorin RECEAN</w:t>
      </w:r>
      <w:r w:rsidR="006F797D" w:rsidRPr="00621B8A">
        <w:rPr>
          <w:b/>
          <w:lang w:val="ro-RO"/>
        </w:rPr>
        <w:t xml:space="preserve">                                                           </w:t>
      </w:r>
    </w:p>
    <w:p w14:paraId="6E4E0074" w14:textId="77777777" w:rsidR="006F797D" w:rsidRPr="00621B8A" w:rsidRDefault="006F797D" w:rsidP="006F797D">
      <w:pPr>
        <w:spacing w:after="0"/>
        <w:ind w:firstLine="709"/>
        <w:jc w:val="both"/>
        <w:rPr>
          <w:b/>
          <w:lang w:val="ro-RO"/>
        </w:rPr>
      </w:pPr>
    </w:p>
    <w:p w14:paraId="417448B8" w14:textId="77777777" w:rsidR="006F797D" w:rsidRPr="00621B8A" w:rsidRDefault="006F797D" w:rsidP="006F797D">
      <w:pPr>
        <w:spacing w:after="0"/>
        <w:ind w:firstLine="709"/>
        <w:jc w:val="both"/>
        <w:rPr>
          <w:b/>
          <w:lang w:val="ro-RO"/>
        </w:rPr>
      </w:pPr>
      <w:r w:rsidRPr="00621B8A">
        <w:rPr>
          <w:b/>
          <w:lang w:val="ro-RO"/>
        </w:rPr>
        <w:t>Contrasemnează:</w:t>
      </w:r>
    </w:p>
    <w:p w14:paraId="251687F2" w14:textId="77777777" w:rsidR="006F797D" w:rsidRPr="00621B8A" w:rsidRDefault="006F797D" w:rsidP="006F797D">
      <w:pPr>
        <w:spacing w:after="0"/>
        <w:ind w:firstLine="709"/>
        <w:jc w:val="both"/>
        <w:rPr>
          <w:lang w:val="ro-RO"/>
        </w:rPr>
      </w:pPr>
    </w:p>
    <w:p w14:paraId="6C6A253B" w14:textId="246F4E6E" w:rsidR="006F797D" w:rsidRPr="00621B8A" w:rsidRDefault="006F797D" w:rsidP="006F797D">
      <w:pPr>
        <w:spacing w:after="0"/>
        <w:ind w:firstLine="709"/>
        <w:jc w:val="both"/>
        <w:rPr>
          <w:b/>
          <w:bCs/>
          <w:lang w:val="ro-RO"/>
        </w:rPr>
      </w:pPr>
      <w:r w:rsidRPr="00621B8A">
        <w:rPr>
          <w:lang w:val="ro-RO"/>
        </w:rPr>
        <w:t xml:space="preserve">Ministrul afacerilor interne                                             </w:t>
      </w:r>
      <w:r w:rsidR="00894CF2" w:rsidRPr="00621B8A">
        <w:rPr>
          <w:lang w:val="ro-RO"/>
        </w:rPr>
        <w:t xml:space="preserve">        </w:t>
      </w:r>
      <w:r w:rsidRPr="00621B8A">
        <w:rPr>
          <w:lang w:val="ro-RO"/>
        </w:rPr>
        <w:t xml:space="preserve"> </w:t>
      </w:r>
      <w:r w:rsidR="00562198" w:rsidRPr="00621B8A">
        <w:rPr>
          <w:b/>
          <w:bCs/>
          <w:lang w:val="ro-RO"/>
        </w:rPr>
        <w:t xml:space="preserve">Adrian </w:t>
      </w:r>
      <w:proofErr w:type="spellStart"/>
      <w:r w:rsidR="00562198" w:rsidRPr="00621B8A">
        <w:rPr>
          <w:b/>
          <w:bCs/>
          <w:lang w:val="ro-RO"/>
        </w:rPr>
        <w:t>E</w:t>
      </w:r>
      <w:r w:rsidR="00432101">
        <w:rPr>
          <w:b/>
          <w:bCs/>
          <w:lang w:val="ro-RO"/>
        </w:rPr>
        <w:t>fros</w:t>
      </w:r>
      <w:proofErr w:type="spellEnd"/>
    </w:p>
    <w:p w14:paraId="2E6BD3A8" w14:textId="77777777" w:rsidR="00562198" w:rsidRPr="00621B8A" w:rsidRDefault="00562198" w:rsidP="006F797D">
      <w:pPr>
        <w:spacing w:after="0"/>
        <w:ind w:firstLine="709"/>
        <w:jc w:val="both"/>
        <w:rPr>
          <w:lang w:val="ro-RO"/>
        </w:rPr>
      </w:pPr>
    </w:p>
    <w:p w14:paraId="362633DC" w14:textId="77777777" w:rsidR="00894CF2" w:rsidRPr="00621B8A" w:rsidRDefault="00894CF2" w:rsidP="006F797D">
      <w:pPr>
        <w:spacing w:after="0"/>
        <w:ind w:firstLine="709"/>
        <w:jc w:val="both"/>
        <w:rPr>
          <w:lang w:val="ro-RO"/>
        </w:rPr>
      </w:pPr>
    </w:p>
    <w:p w14:paraId="26137AE1" w14:textId="7EA02EB4" w:rsidR="00562198" w:rsidRPr="00894CF2" w:rsidRDefault="00562198" w:rsidP="006F797D">
      <w:pPr>
        <w:spacing w:after="0"/>
        <w:ind w:firstLine="709"/>
        <w:jc w:val="both"/>
        <w:rPr>
          <w:b/>
          <w:bCs/>
          <w:lang w:val="ro-RO"/>
        </w:rPr>
      </w:pPr>
      <w:r w:rsidRPr="00621B8A">
        <w:rPr>
          <w:lang w:val="ro-RO"/>
        </w:rPr>
        <w:t xml:space="preserve">Ministrul sănătății                                                           </w:t>
      </w:r>
      <w:r w:rsidR="00894CF2" w:rsidRPr="00621B8A">
        <w:rPr>
          <w:lang w:val="ro-RO"/>
        </w:rPr>
        <w:t xml:space="preserve">         </w:t>
      </w:r>
      <w:r w:rsidRPr="00621B8A">
        <w:rPr>
          <w:b/>
          <w:bCs/>
          <w:lang w:val="ro-RO"/>
        </w:rPr>
        <w:t xml:space="preserve">Ala </w:t>
      </w:r>
      <w:proofErr w:type="spellStart"/>
      <w:r w:rsidRPr="00621B8A">
        <w:rPr>
          <w:b/>
          <w:bCs/>
          <w:lang w:val="ro-RO"/>
        </w:rPr>
        <w:t>N</w:t>
      </w:r>
      <w:r w:rsidR="00432101">
        <w:rPr>
          <w:b/>
          <w:bCs/>
          <w:lang w:val="ro-RO"/>
        </w:rPr>
        <w:t>emerenco</w:t>
      </w:r>
      <w:proofErr w:type="spellEnd"/>
    </w:p>
    <w:p w14:paraId="3F232BDD" w14:textId="0C7F5FE4" w:rsidR="006F797D" w:rsidRPr="006E2021" w:rsidRDefault="00894CF2" w:rsidP="006F797D">
      <w:pPr>
        <w:spacing w:after="0"/>
        <w:ind w:firstLine="709"/>
        <w:jc w:val="both"/>
        <w:rPr>
          <w:lang w:val="ro-RO"/>
        </w:rPr>
      </w:pPr>
      <w:r>
        <w:rPr>
          <w:lang w:val="ro-RO"/>
        </w:rPr>
        <w:t xml:space="preserve"> </w:t>
      </w:r>
    </w:p>
    <w:p w14:paraId="4356989F" w14:textId="77777777" w:rsidR="006F797D" w:rsidRPr="006E2021" w:rsidRDefault="006F797D" w:rsidP="006F797D">
      <w:pPr>
        <w:spacing w:after="0"/>
        <w:ind w:firstLine="709"/>
        <w:jc w:val="both"/>
        <w:rPr>
          <w:lang w:val="ro-RO"/>
        </w:rPr>
      </w:pPr>
    </w:p>
    <w:p w14:paraId="6C29F5B5" w14:textId="77777777" w:rsidR="006F797D" w:rsidRPr="006E2021" w:rsidRDefault="006F797D" w:rsidP="006F797D">
      <w:pPr>
        <w:spacing w:after="0"/>
        <w:ind w:firstLine="709"/>
        <w:jc w:val="both"/>
        <w:rPr>
          <w:lang w:val="ro-RO"/>
        </w:rPr>
      </w:pPr>
    </w:p>
    <w:bookmarkEnd w:id="0"/>
    <w:p w14:paraId="5374E05C" w14:textId="77777777" w:rsidR="00F12C76" w:rsidRPr="006E2021" w:rsidRDefault="00F12C76" w:rsidP="006C0B77">
      <w:pPr>
        <w:spacing w:after="0"/>
        <w:ind w:firstLine="709"/>
        <w:jc w:val="both"/>
        <w:rPr>
          <w:lang w:val="ro-RO"/>
        </w:rPr>
      </w:pPr>
    </w:p>
    <w:sectPr w:rsidR="00F12C76" w:rsidRPr="006E2021" w:rsidSect="00880A1A">
      <w:headerReference w:type="default" r:id="rId12"/>
      <w:headerReference w:type="first" r:id="rId13"/>
      <w:footerReference w:type="first" r:id="rId14"/>
      <w:pgSz w:w="11907" w:h="16840" w:code="9"/>
      <w:pgMar w:top="1134" w:right="851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623F37" w14:textId="77777777" w:rsidR="00880A1A" w:rsidRDefault="00880A1A">
      <w:pPr>
        <w:spacing w:after="0"/>
      </w:pPr>
      <w:r>
        <w:separator/>
      </w:r>
    </w:p>
  </w:endnote>
  <w:endnote w:type="continuationSeparator" w:id="0">
    <w:p w14:paraId="2B9316BC" w14:textId="77777777" w:rsidR="00880A1A" w:rsidRDefault="00880A1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5AD686" w14:textId="33A03354" w:rsidR="00F95F3B" w:rsidRPr="00F95F3B" w:rsidRDefault="00F95F3B" w:rsidP="00B47819">
    <w:pPr>
      <w:pStyle w:val="a5"/>
      <w:rPr>
        <w:sz w:val="20"/>
        <w:szCs w:val="20"/>
      </w:rPr>
    </w:pPr>
  </w:p>
  <w:p w14:paraId="54B9095A" w14:textId="77777777" w:rsidR="00F95F3B" w:rsidRPr="00F95F3B" w:rsidRDefault="00F95F3B">
    <w:pPr>
      <w:pStyle w:val="a5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45A8C7" w14:textId="77777777" w:rsidR="00880A1A" w:rsidRDefault="00880A1A">
      <w:pPr>
        <w:spacing w:after="0"/>
      </w:pPr>
      <w:r>
        <w:separator/>
      </w:r>
    </w:p>
  </w:footnote>
  <w:footnote w:type="continuationSeparator" w:id="0">
    <w:p w14:paraId="0AFEC31B" w14:textId="77777777" w:rsidR="00880A1A" w:rsidRDefault="00880A1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674312" w14:textId="33F9706D" w:rsidR="003E2B01" w:rsidRDefault="003E2B01" w:rsidP="00F95F3B">
    <w:pPr>
      <w:pStyle w:val="a3"/>
    </w:pPr>
  </w:p>
  <w:p w14:paraId="398501A6" w14:textId="77777777" w:rsidR="003E2B01" w:rsidRDefault="003E2B0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C1D8F7" w14:textId="77777777" w:rsidR="003E2B01" w:rsidRPr="00A83C8D" w:rsidRDefault="006B7252" w:rsidP="00A83C8D">
    <w:pPr>
      <w:pStyle w:val="a3"/>
      <w:jc w:val="right"/>
      <w:rPr>
        <w:lang w:val="ro-RO"/>
      </w:rPr>
    </w:pPr>
    <w:r>
      <w:rPr>
        <w:lang w:val="ro-RO"/>
      </w:rPr>
      <w:t>Proiect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DB783B"/>
    <w:multiLevelType w:val="hybridMultilevel"/>
    <w:tmpl w:val="921236B6"/>
    <w:lvl w:ilvl="0" w:tplc="3526639A">
      <w:start w:val="1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471A8E"/>
    <w:multiLevelType w:val="hybridMultilevel"/>
    <w:tmpl w:val="7DAE1A4E"/>
    <w:lvl w:ilvl="0" w:tplc="96F0F6B6">
      <w:start w:val="1"/>
      <w:numFmt w:val="decimal"/>
      <w:lvlText w:val="%1)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39D10A8"/>
    <w:multiLevelType w:val="hybridMultilevel"/>
    <w:tmpl w:val="22685FB0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FE3DEA"/>
    <w:multiLevelType w:val="hybridMultilevel"/>
    <w:tmpl w:val="85E4DB54"/>
    <w:lvl w:ilvl="0" w:tplc="0204D39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0D7013A"/>
    <w:multiLevelType w:val="hybridMultilevel"/>
    <w:tmpl w:val="DEFE324C"/>
    <w:lvl w:ilvl="0" w:tplc="F1642352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  <w:bCs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28C5A05"/>
    <w:multiLevelType w:val="hybridMultilevel"/>
    <w:tmpl w:val="7424E7A6"/>
    <w:lvl w:ilvl="0" w:tplc="7F0430BE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007" w:hanging="360"/>
      </w:pPr>
    </w:lvl>
    <w:lvl w:ilvl="2" w:tplc="0418001B" w:tentative="1">
      <w:start w:val="1"/>
      <w:numFmt w:val="lowerRoman"/>
      <w:lvlText w:val="%3."/>
      <w:lvlJc w:val="right"/>
      <w:pPr>
        <w:ind w:left="2727" w:hanging="180"/>
      </w:pPr>
    </w:lvl>
    <w:lvl w:ilvl="3" w:tplc="0418000F" w:tentative="1">
      <w:start w:val="1"/>
      <w:numFmt w:val="decimal"/>
      <w:lvlText w:val="%4."/>
      <w:lvlJc w:val="left"/>
      <w:pPr>
        <w:ind w:left="3447" w:hanging="360"/>
      </w:pPr>
    </w:lvl>
    <w:lvl w:ilvl="4" w:tplc="04180019" w:tentative="1">
      <w:start w:val="1"/>
      <w:numFmt w:val="lowerLetter"/>
      <w:lvlText w:val="%5."/>
      <w:lvlJc w:val="left"/>
      <w:pPr>
        <w:ind w:left="4167" w:hanging="360"/>
      </w:pPr>
    </w:lvl>
    <w:lvl w:ilvl="5" w:tplc="0418001B" w:tentative="1">
      <w:start w:val="1"/>
      <w:numFmt w:val="lowerRoman"/>
      <w:lvlText w:val="%6."/>
      <w:lvlJc w:val="right"/>
      <w:pPr>
        <w:ind w:left="4887" w:hanging="180"/>
      </w:pPr>
    </w:lvl>
    <w:lvl w:ilvl="6" w:tplc="0418000F" w:tentative="1">
      <w:start w:val="1"/>
      <w:numFmt w:val="decimal"/>
      <w:lvlText w:val="%7."/>
      <w:lvlJc w:val="left"/>
      <w:pPr>
        <w:ind w:left="5607" w:hanging="360"/>
      </w:pPr>
    </w:lvl>
    <w:lvl w:ilvl="7" w:tplc="04180019" w:tentative="1">
      <w:start w:val="1"/>
      <w:numFmt w:val="lowerLetter"/>
      <w:lvlText w:val="%8."/>
      <w:lvlJc w:val="left"/>
      <w:pPr>
        <w:ind w:left="6327" w:hanging="360"/>
      </w:pPr>
    </w:lvl>
    <w:lvl w:ilvl="8" w:tplc="0418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33CC4716"/>
    <w:multiLevelType w:val="hybridMultilevel"/>
    <w:tmpl w:val="F7286FB8"/>
    <w:lvl w:ilvl="0" w:tplc="056E96BA">
      <w:start w:val="1"/>
      <w:numFmt w:val="decimal"/>
      <w:lvlText w:val="%1)"/>
      <w:lvlJc w:val="left"/>
      <w:pPr>
        <w:ind w:left="972" w:hanging="405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3B074B60"/>
    <w:multiLevelType w:val="hybridMultilevel"/>
    <w:tmpl w:val="0BD40FA6"/>
    <w:lvl w:ilvl="0" w:tplc="7DD6029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3D5522EE"/>
    <w:multiLevelType w:val="hybridMultilevel"/>
    <w:tmpl w:val="3A0C55D8"/>
    <w:lvl w:ilvl="0" w:tplc="D7821196">
      <w:start w:val="1"/>
      <w:numFmt w:val="lowerLetter"/>
      <w:lvlText w:val="%1)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435E32EB"/>
    <w:multiLevelType w:val="hybridMultilevel"/>
    <w:tmpl w:val="33720D8A"/>
    <w:lvl w:ilvl="0" w:tplc="D850EF60">
      <w:start w:val="1"/>
      <w:numFmt w:val="decimal"/>
      <w:lvlText w:val="%1)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3A13AB7"/>
    <w:multiLevelType w:val="hybridMultilevel"/>
    <w:tmpl w:val="1C5E8E72"/>
    <w:lvl w:ilvl="0" w:tplc="EC04F16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451E4A5B"/>
    <w:multiLevelType w:val="hybridMultilevel"/>
    <w:tmpl w:val="A72AA2BA"/>
    <w:lvl w:ilvl="0" w:tplc="697E686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CE6013"/>
    <w:multiLevelType w:val="hybridMultilevel"/>
    <w:tmpl w:val="534AAF0C"/>
    <w:lvl w:ilvl="0" w:tplc="4B5A09D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5F0F05BD"/>
    <w:multiLevelType w:val="hybridMultilevel"/>
    <w:tmpl w:val="CC72B226"/>
    <w:lvl w:ilvl="0" w:tplc="1C9296BA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  <w:bCs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60A5596F"/>
    <w:multiLevelType w:val="hybridMultilevel"/>
    <w:tmpl w:val="2CF86ECC"/>
    <w:lvl w:ilvl="0" w:tplc="2402CEAC">
      <w:start w:val="1"/>
      <w:numFmt w:val="lowerLetter"/>
      <w:lvlText w:val="%1)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61473B72"/>
    <w:multiLevelType w:val="hybridMultilevel"/>
    <w:tmpl w:val="173A523E"/>
    <w:lvl w:ilvl="0" w:tplc="E7DC690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66A752F1"/>
    <w:multiLevelType w:val="hybridMultilevel"/>
    <w:tmpl w:val="8026BAA8"/>
    <w:lvl w:ilvl="0" w:tplc="4B0A4FDE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bCs w:val="0"/>
      </w:rPr>
    </w:lvl>
    <w:lvl w:ilvl="1" w:tplc="04180019" w:tentative="1">
      <w:start w:val="1"/>
      <w:numFmt w:val="lowerLetter"/>
      <w:lvlText w:val="%2."/>
      <w:lvlJc w:val="left"/>
      <w:pPr>
        <w:ind w:left="2073" w:hanging="360"/>
      </w:pPr>
    </w:lvl>
    <w:lvl w:ilvl="2" w:tplc="0418001B" w:tentative="1">
      <w:start w:val="1"/>
      <w:numFmt w:val="lowerRoman"/>
      <w:lvlText w:val="%3."/>
      <w:lvlJc w:val="right"/>
      <w:pPr>
        <w:ind w:left="2793" w:hanging="180"/>
      </w:pPr>
    </w:lvl>
    <w:lvl w:ilvl="3" w:tplc="0418000F" w:tentative="1">
      <w:start w:val="1"/>
      <w:numFmt w:val="decimal"/>
      <w:lvlText w:val="%4."/>
      <w:lvlJc w:val="left"/>
      <w:pPr>
        <w:ind w:left="3513" w:hanging="360"/>
      </w:pPr>
    </w:lvl>
    <w:lvl w:ilvl="4" w:tplc="04180019" w:tentative="1">
      <w:start w:val="1"/>
      <w:numFmt w:val="lowerLetter"/>
      <w:lvlText w:val="%5."/>
      <w:lvlJc w:val="left"/>
      <w:pPr>
        <w:ind w:left="4233" w:hanging="360"/>
      </w:pPr>
    </w:lvl>
    <w:lvl w:ilvl="5" w:tplc="0418001B" w:tentative="1">
      <w:start w:val="1"/>
      <w:numFmt w:val="lowerRoman"/>
      <w:lvlText w:val="%6."/>
      <w:lvlJc w:val="right"/>
      <w:pPr>
        <w:ind w:left="4953" w:hanging="180"/>
      </w:pPr>
    </w:lvl>
    <w:lvl w:ilvl="6" w:tplc="0418000F" w:tentative="1">
      <w:start w:val="1"/>
      <w:numFmt w:val="decimal"/>
      <w:lvlText w:val="%7."/>
      <w:lvlJc w:val="left"/>
      <w:pPr>
        <w:ind w:left="5673" w:hanging="360"/>
      </w:pPr>
    </w:lvl>
    <w:lvl w:ilvl="7" w:tplc="04180019" w:tentative="1">
      <w:start w:val="1"/>
      <w:numFmt w:val="lowerLetter"/>
      <w:lvlText w:val="%8."/>
      <w:lvlJc w:val="left"/>
      <w:pPr>
        <w:ind w:left="6393" w:hanging="360"/>
      </w:pPr>
    </w:lvl>
    <w:lvl w:ilvl="8" w:tplc="0418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7" w15:restartNumberingAfterBreak="0">
    <w:nsid w:val="6A6B602F"/>
    <w:multiLevelType w:val="hybridMultilevel"/>
    <w:tmpl w:val="55E21FE0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BA7B21"/>
    <w:multiLevelType w:val="hybridMultilevel"/>
    <w:tmpl w:val="CE28672E"/>
    <w:lvl w:ilvl="0" w:tplc="04180017">
      <w:start w:val="1"/>
      <w:numFmt w:val="lowerLetter"/>
      <w:lvlText w:val="%1)"/>
      <w:lvlJc w:val="left"/>
      <w:pPr>
        <w:ind w:left="1287" w:hanging="360"/>
      </w:pPr>
    </w:lvl>
    <w:lvl w:ilvl="1" w:tplc="04180019" w:tentative="1">
      <w:start w:val="1"/>
      <w:numFmt w:val="lowerLetter"/>
      <w:lvlText w:val="%2."/>
      <w:lvlJc w:val="left"/>
      <w:pPr>
        <w:ind w:left="2007" w:hanging="360"/>
      </w:pPr>
    </w:lvl>
    <w:lvl w:ilvl="2" w:tplc="0418001B" w:tentative="1">
      <w:start w:val="1"/>
      <w:numFmt w:val="lowerRoman"/>
      <w:lvlText w:val="%3."/>
      <w:lvlJc w:val="right"/>
      <w:pPr>
        <w:ind w:left="2727" w:hanging="180"/>
      </w:pPr>
    </w:lvl>
    <w:lvl w:ilvl="3" w:tplc="0418000F" w:tentative="1">
      <w:start w:val="1"/>
      <w:numFmt w:val="decimal"/>
      <w:lvlText w:val="%4."/>
      <w:lvlJc w:val="left"/>
      <w:pPr>
        <w:ind w:left="3447" w:hanging="360"/>
      </w:pPr>
    </w:lvl>
    <w:lvl w:ilvl="4" w:tplc="04180019" w:tentative="1">
      <w:start w:val="1"/>
      <w:numFmt w:val="lowerLetter"/>
      <w:lvlText w:val="%5."/>
      <w:lvlJc w:val="left"/>
      <w:pPr>
        <w:ind w:left="4167" w:hanging="360"/>
      </w:pPr>
    </w:lvl>
    <w:lvl w:ilvl="5" w:tplc="0418001B" w:tentative="1">
      <w:start w:val="1"/>
      <w:numFmt w:val="lowerRoman"/>
      <w:lvlText w:val="%6."/>
      <w:lvlJc w:val="right"/>
      <w:pPr>
        <w:ind w:left="4887" w:hanging="180"/>
      </w:pPr>
    </w:lvl>
    <w:lvl w:ilvl="6" w:tplc="0418000F" w:tentative="1">
      <w:start w:val="1"/>
      <w:numFmt w:val="decimal"/>
      <w:lvlText w:val="%7."/>
      <w:lvlJc w:val="left"/>
      <w:pPr>
        <w:ind w:left="5607" w:hanging="360"/>
      </w:pPr>
    </w:lvl>
    <w:lvl w:ilvl="7" w:tplc="04180019" w:tentative="1">
      <w:start w:val="1"/>
      <w:numFmt w:val="lowerLetter"/>
      <w:lvlText w:val="%8."/>
      <w:lvlJc w:val="left"/>
      <w:pPr>
        <w:ind w:left="6327" w:hanging="360"/>
      </w:pPr>
    </w:lvl>
    <w:lvl w:ilvl="8" w:tplc="0418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77DA25CC"/>
    <w:multiLevelType w:val="hybridMultilevel"/>
    <w:tmpl w:val="965A9A7A"/>
    <w:lvl w:ilvl="0" w:tplc="BEB00404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5D4FDE"/>
    <w:multiLevelType w:val="hybridMultilevel"/>
    <w:tmpl w:val="625259DE"/>
    <w:lvl w:ilvl="0" w:tplc="99B4FAD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520847173">
    <w:abstractNumId w:val="16"/>
  </w:num>
  <w:num w:numId="2" w16cid:durableId="1593316244">
    <w:abstractNumId w:val="1"/>
  </w:num>
  <w:num w:numId="3" w16cid:durableId="1382368037">
    <w:abstractNumId w:val="14"/>
  </w:num>
  <w:num w:numId="4" w16cid:durableId="1843079381">
    <w:abstractNumId w:val="9"/>
  </w:num>
  <w:num w:numId="5" w16cid:durableId="485244527">
    <w:abstractNumId w:val="8"/>
  </w:num>
  <w:num w:numId="6" w16cid:durableId="1267038728">
    <w:abstractNumId w:val="0"/>
  </w:num>
  <w:num w:numId="7" w16cid:durableId="865367782">
    <w:abstractNumId w:val="20"/>
  </w:num>
  <w:num w:numId="8" w16cid:durableId="853303450">
    <w:abstractNumId w:val="11"/>
  </w:num>
  <w:num w:numId="9" w16cid:durableId="1072192786">
    <w:abstractNumId w:val="15"/>
  </w:num>
  <w:num w:numId="10" w16cid:durableId="1181629379">
    <w:abstractNumId w:val="12"/>
  </w:num>
  <w:num w:numId="11" w16cid:durableId="2142142019">
    <w:abstractNumId w:val="17"/>
  </w:num>
  <w:num w:numId="12" w16cid:durableId="1617517949">
    <w:abstractNumId w:val="5"/>
  </w:num>
  <w:num w:numId="13" w16cid:durableId="2028948962">
    <w:abstractNumId w:val="13"/>
  </w:num>
  <w:num w:numId="14" w16cid:durableId="1319306128">
    <w:abstractNumId w:val="18"/>
  </w:num>
  <w:num w:numId="15" w16cid:durableId="566380142">
    <w:abstractNumId w:val="10"/>
  </w:num>
  <w:num w:numId="16" w16cid:durableId="1094201415">
    <w:abstractNumId w:val="19"/>
  </w:num>
  <w:num w:numId="17" w16cid:durableId="448595625">
    <w:abstractNumId w:val="6"/>
  </w:num>
  <w:num w:numId="18" w16cid:durableId="511408528">
    <w:abstractNumId w:val="4"/>
  </w:num>
  <w:num w:numId="19" w16cid:durableId="506024166">
    <w:abstractNumId w:val="3"/>
  </w:num>
  <w:num w:numId="20" w16cid:durableId="2017927001">
    <w:abstractNumId w:val="7"/>
  </w:num>
  <w:num w:numId="21" w16cid:durableId="18170657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795"/>
    <w:rsid w:val="000048B2"/>
    <w:rsid w:val="00005682"/>
    <w:rsid w:val="000128DB"/>
    <w:rsid w:val="00032C71"/>
    <w:rsid w:val="00040F14"/>
    <w:rsid w:val="0004168C"/>
    <w:rsid w:val="000479A4"/>
    <w:rsid w:val="00056D17"/>
    <w:rsid w:val="00063E28"/>
    <w:rsid w:val="0007335F"/>
    <w:rsid w:val="00073CBB"/>
    <w:rsid w:val="00085D15"/>
    <w:rsid w:val="00096875"/>
    <w:rsid w:val="000A232C"/>
    <w:rsid w:val="000A4CDF"/>
    <w:rsid w:val="000B2CC1"/>
    <w:rsid w:val="000B48AD"/>
    <w:rsid w:val="000C2FEA"/>
    <w:rsid w:val="000D6FDF"/>
    <w:rsid w:val="000E012B"/>
    <w:rsid w:val="001039EE"/>
    <w:rsid w:val="0010563A"/>
    <w:rsid w:val="00111FF3"/>
    <w:rsid w:val="0011541E"/>
    <w:rsid w:val="00131A31"/>
    <w:rsid w:val="00161B00"/>
    <w:rsid w:val="00182DA2"/>
    <w:rsid w:val="00186FBA"/>
    <w:rsid w:val="001A1E59"/>
    <w:rsid w:val="002239C9"/>
    <w:rsid w:val="002374B9"/>
    <w:rsid w:val="002378CF"/>
    <w:rsid w:val="00243CFC"/>
    <w:rsid w:val="00243F65"/>
    <w:rsid w:val="00247E04"/>
    <w:rsid w:val="002572E6"/>
    <w:rsid w:val="00261AF9"/>
    <w:rsid w:val="00270CE2"/>
    <w:rsid w:val="00271A02"/>
    <w:rsid w:val="00273960"/>
    <w:rsid w:val="00274E28"/>
    <w:rsid w:val="00284725"/>
    <w:rsid w:val="002C387F"/>
    <w:rsid w:val="002E398B"/>
    <w:rsid w:val="002E46BC"/>
    <w:rsid w:val="00304AA0"/>
    <w:rsid w:val="003230F1"/>
    <w:rsid w:val="003578C2"/>
    <w:rsid w:val="00376C62"/>
    <w:rsid w:val="0039393C"/>
    <w:rsid w:val="0039396F"/>
    <w:rsid w:val="003A3AAA"/>
    <w:rsid w:val="003A44D4"/>
    <w:rsid w:val="003A6EA7"/>
    <w:rsid w:val="003B22F9"/>
    <w:rsid w:val="003B38CB"/>
    <w:rsid w:val="003C754D"/>
    <w:rsid w:val="003D3579"/>
    <w:rsid w:val="003E1D79"/>
    <w:rsid w:val="003E2B01"/>
    <w:rsid w:val="003F429E"/>
    <w:rsid w:val="004006EF"/>
    <w:rsid w:val="00405FF0"/>
    <w:rsid w:val="004160E2"/>
    <w:rsid w:val="00432101"/>
    <w:rsid w:val="004323B8"/>
    <w:rsid w:val="00443185"/>
    <w:rsid w:val="00450CA9"/>
    <w:rsid w:val="004762F2"/>
    <w:rsid w:val="0047726C"/>
    <w:rsid w:val="0048554B"/>
    <w:rsid w:val="004940EB"/>
    <w:rsid w:val="00496A78"/>
    <w:rsid w:val="004C2806"/>
    <w:rsid w:val="004D6EC0"/>
    <w:rsid w:val="004E5C7E"/>
    <w:rsid w:val="00512CEF"/>
    <w:rsid w:val="00512D5A"/>
    <w:rsid w:val="00522018"/>
    <w:rsid w:val="005237EC"/>
    <w:rsid w:val="00524197"/>
    <w:rsid w:val="005279F9"/>
    <w:rsid w:val="00527DB7"/>
    <w:rsid w:val="00547799"/>
    <w:rsid w:val="005573D9"/>
    <w:rsid w:val="005612AC"/>
    <w:rsid w:val="00562198"/>
    <w:rsid w:val="0056786F"/>
    <w:rsid w:val="00582D09"/>
    <w:rsid w:val="00594239"/>
    <w:rsid w:val="005A22F8"/>
    <w:rsid w:val="005C13E5"/>
    <w:rsid w:val="005D7728"/>
    <w:rsid w:val="0060212F"/>
    <w:rsid w:val="00602659"/>
    <w:rsid w:val="0060383E"/>
    <w:rsid w:val="00621B8A"/>
    <w:rsid w:val="00621E1C"/>
    <w:rsid w:val="00632E10"/>
    <w:rsid w:val="0063745D"/>
    <w:rsid w:val="00647D50"/>
    <w:rsid w:val="00654C51"/>
    <w:rsid w:val="006554E3"/>
    <w:rsid w:val="006555B6"/>
    <w:rsid w:val="0066306E"/>
    <w:rsid w:val="0066677F"/>
    <w:rsid w:val="00670460"/>
    <w:rsid w:val="006739D4"/>
    <w:rsid w:val="00674B11"/>
    <w:rsid w:val="00687E22"/>
    <w:rsid w:val="006B6BF5"/>
    <w:rsid w:val="006B7252"/>
    <w:rsid w:val="006C0B77"/>
    <w:rsid w:val="006C6404"/>
    <w:rsid w:val="006E2021"/>
    <w:rsid w:val="006E7637"/>
    <w:rsid w:val="006F2C08"/>
    <w:rsid w:val="006F4521"/>
    <w:rsid w:val="006F797D"/>
    <w:rsid w:val="007017F6"/>
    <w:rsid w:val="007210E6"/>
    <w:rsid w:val="00722BAE"/>
    <w:rsid w:val="00746028"/>
    <w:rsid w:val="00752EEB"/>
    <w:rsid w:val="00764AA3"/>
    <w:rsid w:val="007746DC"/>
    <w:rsid w:val="00786D48"/>
    <w:rsid w:val="007A1E11"/>
    <w:rsid w:val="007A7CCB"/>
    <w:rsid w:val="007C5307"/>
    <w:rsid w:val="007C61FC"/>
    <w:rsid w:val="007D159A"/>
    <w:rsid w:val="007D212D"/>
    <w:rsid w:val="007E3D62"/>
    <w:rsid w:val="00803159"/>
    <w:rsid w:val="008242FF"/>
    <w:rsid w:val="008256AF"/>
    <w:rsid w:val="00836788"/>
    <w:rsid w:val="00867779"/>
    <w:rsid w:val="00870751"/>
    <w:rsid w:val="008742C4"/>
    <w:rsid w:val="00875235"/>
    <w:rsid w:val="00880A1A"/>
    <w:rsid w:val="008918E6"/>
    <w:rsid w:val="00892F44"/>
    <w:rsid w:val="00894CF2"/>
    <w:rsid w:val="00894F3D"/>
    <w:rsid w:val="008960D2"/>
    <w:rsid w:val="008A15BC"/>
    <w:rsid w:val="008B5ED6"/>
    <w:rsid w:val="008B7F24"/>
    <w:rsid w:val="008C32CD"/>
    <w:rsid w:val="008C7D16"/>
    <w:rsid w:val="008D25F4"/>
    <w:rsid w:val="008D2C7A"/>
    <w:rsid w:val="008E1850"/>
    <w:rsid w:val="008F36E0"/>
    <w:rsid w:val="009061BE"/>
    <w:rsid w:val="00912776"/>
    <w:rsid w:val="00922543"/>
    <w:rsid w:val="00922C48"/>
    <w:rsid w:val="00925126"/>
    <w:rsid w:val="009277CE"/>
    <w:rsid w:val="00932C2A"/>
    <w:rsid w:val="00937E5B"/>
    <w:rsid w:val="00942E33"/>
    <w:rsid w:val="0095573D"/>
    <w:rsid w:val="00961205"/>
    <w:rsid w:val="009639F5"/>
    <w:rsid w:val="0097676F"/>
    <w:rsid w:val="009932F7"/>
    <w:rsid w:val="009A514D"/>
    <w:rsid w:val="009A57B7"/>
    <w:rsid w:val="009B414C"/>
    <w:rsid w:val="009C5C03"/>
    <w:rsid w:val="009D24DF"/>
    <w:rsid w:val="009D2FBC"/>
    <w:rsid w:val="009D4460"/>
    <w:rsid w:val="009D7F97"/>
    <w:rsid w:val="009E354F"/>
    <w:rsid w:val="009F430A"/>
    <w:rsid w:val="00A11C85"/>
    <w:rsid w:val="00A121BA"/>
    <w:rsid w:val="00A15132"/>
    <w:rsid w:val="00A15437"/>
    <w:rsid w:val="00A3342B"/>
    <w:rsid w:val="00A45C02"/>
    <w:rsid w:val="00A66888"/>
    <w:rsid w:val="00A668D3"/>
    <w:rsid w:val="00A744BF"/>
    <w:rsid w:val="00A82629"/>
    <w:rsid w:val="00A966F5"/>
    <w:rsid w:val="00AA0658"/>
    <w:rsid w:val="00AA124D"/>
    <w:rsid w:val="00AA46F1"/>
    <w:rsid w:val="00AC70D8"/>
    <w:rsid w:val="00AD0589"/>
    <w:rsid w:val="00AD7839"/>
    <w:rsid w:val="00AF6B49"/>
    <w:rsid w:val="00B13A67"/>
    <w:rsid w:val="00B224B0"/>
    <w:rsid w:val="00B47819"/>
    <w:rsid w:val="00B54BAA"/>
    <w:rsid w:val="00B555D4"/>
    <w:rsid w:val="00B558C5"/>
    <w:rsid w:val="00B56DFC"/>
    <w:rsid w:val="00B570BD"/>
    <w:rsid w:val="00B72FBF"/>
    <w:rsid w:val="00B7342C"/>
    <w:rsid w:val="00B74DCF"/>
    <w:rsid w:val="00B915B7"/>
    <w:rsid w:val="00BA1E8F"/>
    <w:rsid w:val="00BA3967"/>
    <w:rsid w:val="00BC0B80"/>
    <w:rsid w:val="00BC0E68"/>
    <w:rsid w:val="00BC2654"/>
    <w:rsid w:val="00BD556D"/>
    <w:rsid w:val="00BE55E5"/>
    <w:rsid w:val="00BE7CE0"/>
    <w:rsid w:val="00C13B6B"/>
    <w:rsid w:val="00C16727"/>
    <w:rsid w:val="00C17F47"/>
    <w:rsid w:val="00C25A93"/>
    <w:rsid w:val="00C3050F"/>
    <w:rsid w:val="00C326C6"/>
    <w:rsid w:val="00C34234"/>
    <w:rsid w:val="00C45488"/>
    <w:rsid w:val="00C47EB1"/>
    <w:rsid w:val="00C70F5D"/>
    <w:rsid w:val="00C82D5E"/>
    <w:rsid w:val="00C86573"/>
    <w:rsid w:val="00C90AF7"/>
    <w:rsid w:val="00CB0B19"/>
    <w:rsid w:val="00CD32FA"/>
    <w:rsid w:val="00CF5795"/>
    <w:rsid w:val="00D0147B"/>
    <w:rsid w:val="00D16270"/>
    <w:rsid w:val="00D467D6"/>
    <w:rsid w:val="00D4705C"/>
    <w:rsid w:val="00D66471"/>
    <w:rsid w:val="00DD04B5"/>
    <w:rsid w:val="00DD07EC"/>
    <w:rsid w:val="00DD2342"/>
    <w:rsid w:val="00E170BD"/>
    <w:rsid w:val="00E1769E"/>
    <w:rsid w:val="00E17B06"/>
    <w:rsid w:val="00E24535"/>
    <w:rsid w:val="00E31D2C"/>
    <w:rsid w:val="00E432D7"/>
    <w:rsid w:val="00E43619"/>
    <w:rsid w:val="00E7056D"/>
    <w:rsid w:val="00E753A1"/>
    <w:rsid w:val="00E929C4"/>
    <w:rsid w:val="00EA59DF"/>
    <w:rsid w:val="00EC2E85"/>
    <w:rsid w:val="00EC3962"/>
    <w:rsid w:val="00ED2B01"/>
    <w:rsid w:val="00ED49C9"/>
    <w:rsid w:val="00EE4070"/>
    <w:rsid w:val="00EF041D"/>
    <w:rsid w:val="00F045B7"/>
    <w:rsid w:val="00F12C76"/>
    <w:rsid w:val="00F223D5"/>
    <w:rsid w:val="00F26722"/>
    <w:rsid w:val="00F267D3"/>
    <w:rsid w:val="00F2685E"/>
    <w:rsid w:val="00F273C2"/>
    <w:rsid w:val="00F40B92"/>
    <w:rsid w:val="00F4659A"/>
    <w:rsid w:val="00F63EDB"/>
    <w:rsid w:val="00F71882"/>
    <w:rsid w:val="00F75261"/>
    <w:rsid w:val="00F75443"/>
    <w:rsid w:val="00F77702"/>
    <w:rsid w:val="00F77792"/>
    <w:rsid w:val="00F95F3B"/>
    <w:rsid w:val="00FA357D"/>
    <w:rsid w:val="00FB2E6E"/>
    <w:rsid w:val="00FD5D96"/>
    <w:rsid w:val="00FF5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E92B7C"/>
  <w15:chartTrackingRefBased/>
  <w15:docId w15:val="{4115F0BC-60B4-4EE8-8A45-E1335F818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797D"/>
    <w:pPr>
      <w:tabs>
        <w:tab w:val="center" w:pos="4513"/>
        <w:tab w:val="right" w:pos="9026"/>
      </w:tabs>
      <w:spacing w:after="0"/>
    </w:pPr>
  </w:style>
  <w:style w:type="character" w:customStyle="1" w:styleId="a4">
    <w:name w:val="Верхний колонтитул Знак"/>
    <w:basedOn w:val="a0"/>
    <w:link w:val="a3"/>
    <w:uiPriority w:val="99"/>
    <w:rsid w:val="006F797D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6F797D"/>
    <w:pPr>
      <w:tabs>
        <w:tab w:val="center" w:pos="4513"/>
        <w:tab w:val="right" w:pos="9026"/>
      </w:tabs>
      <w:spacing w:after="0"/>
    </w:pPr>
  </w:style>
  <w:style w:type="character" w:customStyle="1" w:styleId="a6">
    <w:name w:val="Нижний колонтитул Знак"/>
    <w:basedOn w:val="a0"/>
    <w:link w:val="a5"/>
    <w:uiPriority w:val="99"/>
    <w:rsid w:val="006F797D"/>
    <w:rPr>
      <w:rFonts w:ascii="Times New Roman" w:hAnsi="Times New Roman"/>
      <w:sz w:val="28"/>
    </w:rPr>
  </w:style>
  <w:style w:type="table" w:styleId="a7">
    <w:name w:val="Table Grid"/>
    <w:basedOn w:val="a1"/>
    <w:uiPriority w:val="39"/>
    <w:rsid w:val="006F79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6F797D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6F797D"/>
    <w:rPr>
      <w:color w:val="605E5C"/>
      <w:shd w:val="clear" w:color="auto" w:fill="E1DFDD"/>
    </w:rPr>
  </w:style>
  <w:style w:type="paragraph" w:styleId="aa">
    <w:name w:val="List Paragraph"/>
    <w:basedOn w:val="a"/>
    <w:uiPriority w:val="34"/>
    <w:qFormat/>
    <w:rsid w:val="006B72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75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8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lex:HGHG20090513357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lex:LPLP20011206713" TargetMode="External"/><Relationship Id="rId4" Type="http://schemas.openxmlformats.org/officeDocument/2006/relationships/settings" Target="settings.xml"/><Relationship Id="rId9" Type="http://schemas.openxmlformats.org/officeDocument/2006/relationships/hyperlink" Target="lex:HGHG20090416296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8F4743-2898-4949-A8D1-6291B2D55A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300</TotalTime>
  <Pages>5</Pages>
  <Words>1634</Words>
  <Characters>9483</Characters>
  <Application>Microsoft Office Word</Application>
  <DocSecurity>0</DocSecurity>
  <Lines>79</Lines>
  <Paragraphs>22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Vitalie Railean</cp:lastModifiedBy>
  <cp:revision>15</cp:revision>
  <cp:lastPrinted>2023-10-31T13:15:00Z</cp:lastPrinted>
  <dcterms:created xsi:type="dcterms:W3CDTF">2024-04-02T13:40:00Z</dcterms:created>
  <dcterms:modified xsi:type="dcterms:W3CDTF">2024-04-03T15:13:00Z</dcterms:modified>
</cp:coreProperties>
</file>