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pPr w:leftFromText="180" w:rightFromText="180" w:vertAnchor="text" w:horzAnchor="margin" w:tblpX="-459" w:tblpY="-11"/>
        <w:tblOverlap w:val="never"/>
        <w:tblW w:w="10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1672"/>
        <w:gridCol w:w="4450"/>
      </w:tblGrid>
      <w:tr w:rsidR="009F5DFB" w:rsidRPr="00F8048F" w:rsidTr="009810A4">
        <w:trPr>
          <w:trHeight w:val="1300"/>
        </w:trPr>
        <w:tc>
          <w:tcPr>
            <w:tcW w:w="4359" w:type="dxa"/>
            <w:hideMark/>
          </w:tcPr>
          <w:p w:rsidR="009F5DFB" w:rsidRPr="00F8048F" w:rsidRDefault="009F5DFB" w:rsidP="009810A4">
            <w:pPr>
              <w:ind w:right="176"/>
              <w:contextualSpacing/>
              <w:jc w:val="center"/>
              <w:rPr>
                <w:rFonts w:ascii="Times New Roman" w:hAnsi="Times New Roman"/>
                <w:b/>
                <w:sz w:val="28"/>
                <w:szCs w:val="28"/>
              </w:rPr>
            </w:pPr>
            <w:r w:rsidRPr="00F8048F">
              <w:rPr>
                <w:rFonts w:ascii="Times New Roman" w:hAnsi="Times New Roman"/>
                <w:b/>
                <w:sz w:val="28"/>
                <w:szCs w:val="28"/>
              </w:rPr>
              <w:t xml:space="preserve">MINISTERUL </w:t>
            </w:r>
            <w:r>
              <w:rPr>
                <w:rFonts w:ascii="Times New Roman" w:hAnsi="Times New Roman"/>
                <w:b/>
                <w:sz w:val="28"/>
                <w:szCs w:val="28"/>
              </w:rPr>
              <w:t xml:space="preserve">AGRICULTURII ȘI INDUSTRIEI ALIMENTARE </w:t>
            </w:r>
            <w:r>
              <w:rPr>
                <w:rFonts w:ascii="Times New Roman" w:hAnsi="Times New Roman"/>
                <w:b/>
                <w:sz w:val="28"/>
                <w:szCs w:val="28"/>
              </w:rPr>
              <w:br/>
              <w:t xml:space="preserve">AL </w:t>
            </w:r>
            <w:r w:rsidRPr="00F8048F">
              <w:rPr>
                <w:rFonts w:ascii="Times New Roman" w:hAnsi="Times New Roman"/>
                <w:b/>
                <w:sz w:val="28"/>
                <w:szCs w:val="28"/>
              </w:rPr>
              <w:t xml:space="preserve">REPUBLICII </w:t>
            </w:r>
            <w:r>
              <w:rPr>
                <w:rFonts w:ascii="Times New Roman" w:hAnsi="Times New Roman"/>
                <w:b/>
                <w:sz w:val="28"/>
                <w:szCs w:val="28"/>
              </w:rPr>
              <w:br/>
            </w:r>
            <w:r w:rsidRPr="00F8048F">
              <w:rPr>
                <w:rFonts w:ascii="Times New Roman" w:hAnsi="Times New Roman"/>
                <w:b/>
                <w:sz w:val="28"/>
                <w:szCs w:val="28"/>
              </w:rPr>
              <w:t>MOLDOVA</w:t>
            </w:r>
          </w:p>
        </w:tc>
        <w:tc>
          <w:tcPr>
            <w:tcW w:w="1672" w:type="dxa"/>
            <w:hideMark/>
          </w:tcPr>
          <w:p w:rsidR="009F5DFB" w:rsidRPr="00F8048F" w:rsidRDefault="009F5DFB" w:rsidP="009810A4">
            <w:pPr>
              <w:contextualSpacing/>
              <w:jc w:val="center"/>
              <w:rPr>
                <w:rFonts w:ascii="Times New Roman" w:hAnsi="Times New Roman"/>
                <w:b/>
                <w:sz w:val="28"/>
                <w:szCs w:val="28"/>
              </w:rPr>
            </w:pPr>
            <w:r w:rsidRPr="00F8048F">
              <w:rPr>
                <w:rFonts w:ascii="Times New Roman" w:hAnsi="Times New Roman"/>
                <w:b/>
                <w:noProof/>
                <w:sz w:val="28"/>
                <w:szCs w:val="28"/>
              </w:rPr>
              <w:drawing>
                <wp:inline distT="0" distB="0" distL="0" distR="0" wp14:anchorId="07296FC7" wp14:editId="5BB1DB2A">
                  <wp:extent cx="898525" cy="962025"/>
                  <wp:effectExtent l="0" t="0" r="0" b="952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8525" cy="962025"/>
                          </a:xfrm>
                          <a:prstGeom prst="rect">
                            <a:avLst/>
                          </a:prstGeom>
                          <a:noFill/>
                          <a:ln>
                            <a:noFill/>
                          </a:ln>
                        </pic:spPr>
                      </pic:pic>
                    </a:graphicData>
                  </a:graphic>
                </wp:inline>
              </w:drawing>
            </w:r>
          </w:p>
        </w:tc>
        <w:tc>
          <w:tcPr>
            <w:tcW w:w="4450" w:type="dxa"/>
          </w:tcPr>
          <w:p w:rsidR="009F5DFB" w:rsidRPr="00F8048F" w:rsidRDefault="009F5DFB" w:rsidP="009810A4">
            <w:pPr>
              <w:contextualSpacing/>
              <w:jc w:val="center"/>
              <w:rPr>
                <w:rFonts w:ascii="Times New Roman" w:hAnsi="Times New Roman"/>
                <w:b/>
                <w:sz w:val="28"/>
                <w:szCs w:val="28"/>
              </w:rPr>
            </w:pPr>
            <w:r w:rsidRPr="00F8048F">
              <w:rPr>
                <w:rFonts w:ascii="Times New Roman" w:hAnsi="Times New Roman"/>
                <w:b/>
                <w:sz w:val="28"/>
                <w:szCs w:val="28"/>
              </w:rPr>
              <w:t xml:space="preserve">MINISTRY </w:t>
            </w:r>
          </w:p>
          <w:p w:rsidR="009F5DFB" w:rsidRPr="00F8048F" w:rsidRDefault="009F5DFB" w:rsidP="009810A4">
            <w:pPr>
              <w:contextualSpacing/>
              <w:jc w:val="center"/>
              <w:rPr>
                <w:rFonts w:ascii="Times New Roman" w:hAnsi="Times New Roman"/>
                <w:b/>
                <w:sz w:val="28"/>
                <w:szCs w:val="28"/>
                <w:lang w:val="ro-RO"/>
              </w:rPr>
            </w:pPr>
            <w:r w:rsidRPr="00F8048F">
              <w:rPr>
                <w:rFonts w:ascii="Times New Roman" w:hAnsi="Times New Roman"/>
                <w:b/>
                <w:sz w:val="28"/>
                <w:szCs w:val="28"/>
              </w:rPr>
              <w:t xml:space="preserve">OF AGRICULTURE </w:t>
            </w:r>
            <w:r>
              <w:rPr>
                <w:rFonts w:ascii="Times New Roman" w:hAnsi="Times New Roman"/>
                <w:b/>
                <w:sz w:val="28"/>
                <w:szCs w:val="28"/>
              </w:rPr>
              <w:t xml:space="preserve">AND </w:t>
            </w:r>
            <w:r>
              <w:rPr>
                <w:rFonts w:ascii="Times New Roman" w:hAnsi="Times New Roman"/>
                <w:b/>
                <w:sz w:val="28"/>
                <w:szCs w:val="28"/>
              </w:rPr>
              <w:br/>
              <w:t xml:space="preserve">FOOD INDUSTRY </w:t>
            </w:r>
            <w:r>
              <w:rPr>
                <w:rFonts w:ascii="Times New Roman" w:hAnsi="Times New Roman"/>
                <w:b/>
                <w:sz w:val="28"/>
                <w:szCs w:val="28"/>
              </w:rPr>
              <w:br/>
            </w:r>
            <w:r w:rsidRPr="00F8048F">
              <w:rPr>
                <w:rFonts w:ascii="Times New Roman" w:hAnsi="Times New Roman"/>
                <w:b/>
                <w:sz w:val="28"/>
                <w:szCs w:val="28"/>
              </w:rPr>
              <w:t>OF THE REPUBLIC OF MOLDOVA</w:t>
            </w:r>
          </w:p>
        </w:tc>
      </w:tr>
      <w:tr w:rsidR="009F5DFB" w:rsidRPr="00F8048F" w:rsidTr="009810A4">
        <w:trPr>
          <w:trHeight w:val="279"/>
        </w:trPr>
        <w:tc>
          <w:tcPr>
            <w:tcW w:w="10481" w:type="dxa"/>
            <w:gridSpan w:val="3"/>
          </w:tcPr>
          <w:p w:rsidR="009F5DFB" w:rsidRPr="009A3BBF" w:rsidRDefault="007748CE" w:rsidP="009810A4">
            <w:pPr>
              <w:contextualSpacing/>
              <w:rPr>
                <w:b/>
              </w:rPr>
            </w:pPr>
            <w:r>
              <w:rPr>
                <w:rFonts w:ascii="Times New Roman" w:hAnsi="Times New Roman"/>
                <w:b/>
                <w:color w:val="000000" w:themeColor="text1"/>
                <w:sz w:val="36"/>
                <w:szCs w:val="24"/>
                <w:lang w:val="ru-RU"/>
              </w:rPr>
              <w:pict>
                <v:rect id="_x0000_i1025" style="width:500.95pt;height:3.25pt;flip:y" o:hrpct="976" o:hralign="center" o:hrstd="t" o:hrnoshade="t" o:hr="t" fillcolor="black [3213]" stroked="f"/>
              </w:pict>
            </w:r>
          </w:p>
          <w:tbl>
            <w:tblPr>
              <w:tblStyle w:val="GrilTabel1"/>
              <w:tblpPr w:leftFromText="180" w:rightFromText="180" w:vertAnchor="text" w:horzAnchor="margin" w:tblpY="32"/>
              <w:tblW w:w="10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
              <w:gridCol w:w="9881"/>
            </w:tblGrid>
            <w:tr w:rsidR="009F5DFB" w:rsidRPr="00D12EAF" w:rsidTr="009810A4">
              <w:trPr>
                <w:trHeight w:val="4"/>
              </w:trPr>
              <w:tc>
                <w:tcPr>
                  <w:tcW w:w="10107" w:type="dxa"/>
                  <w:gridSpan w:val="2"/>
                </w:tcPr>
                <w:p w:rsidR="009F5DFB" w:rsidRPr="009A3BBF" w:rsidRDefault="009F5DFB" w:rsidP="009810A4">
                  <w:pPr>
                    <w:widowControl w:val="0"/>
                    <w:contextualSpacing/>
                    <w:jc w:val="center"/>
                    <w:rPr>
                      <w:rFonts w:ascii="Times New Roman" w:hAnsi="Times New Roman"/>
                      <w:b/>
                      <w:sz w:val="28"/>
                      <w:szCs w:val="24"/>
                      <w:lang w:val="ro-RO"/>
                    </w:rPr>
                  </w:pPr>
                  <w:r w:rsidRPr="009A3BBF">
                    <w:rPr>
                      <w:rFonts w:ascii="Times New Roman" w:hAnsi="Times New Roman"/>
                      <w:b/>
                      <w:sz w:val="28"/>
                      <w:szCs w:val="24"/>
                      <w:lang w:val="ro-RO"/>
                    </w:rPr>
                    <w:t>O R D I N</w:t>
                  </w:r>
                </w:p>
                <w:p w:rsidR="009F5DFB" w:rsidRPr="00E82164" w:rsidRDefault="009F5DFB" w:rsidP="009810A4">
                  <w:pPr>
                    <w:widowControl w:val="0"/>
                    <w:contextualSpacing/>
                    <w:jc w:val="center"/>
                    <w:rPr>
                      <w:rFonts w:ascii="Times New Roman" w:hAnsi="Times New Roman"/>
                      <w:b/>
                      <w:sz w:val="24"/>
                      <w:szCs w:val="24"/>
                      <w:lang w:val="ro-RO"/>
                    </w:rPr>
                  </w:pPr>
                  <w:r w:rsidRPr="00E82164">
                    <w:rPr>
                      <w:rFonts w:ascii="Times New Roman" w:hAnsi="Times New Roman"/>
                      <w:b/>
                      <w:sz w:val="28"/>
                      <w:szCs w:val="24"/>
                      <w:lang w:val="ro-RO"/>
                    </w:rPr>
                    <w:t>mun. Chișinău</w:t>
                  </w:r>
                </w:p>
                <w:p w:rsidR="009F5DFB" w:rsidRDefault="009F5DFB" w:rsidP="009810A4">
                  <w:pPr>
                    <w:widowControl w:val="0"/>
                    <w:contextualSpacing/>
                    <w:jc w:val="center"/>
                    <w:rPr>
                      <w:rFonts w:ascii="Times New Roman" w:hAnsi="Times New Roman"/>
                      <w:b/>
                      <w:sz w:val="28"/>
                      <w:szCs w:val="24"/>
                      <w:lang w:val="ro-RO"/>
                    </w:rPr>
                  </w:pPr>
                </w:p>
                <w:p w:rsidR="009F5DFB" w:rsidRPr="00E82164" w:rsidRDefault="009F5DFB" w:rsidP="009810A4">
                  <w:pPr>
                    <w:widowControl w:val="0"/>
                    <w:contextualSpacing/>
                    <w:jc w:val="both"/>
                    <w:rPr>
                      <w:rFonts w:ascii="Times New Roman" w:hAnsi="Times New Roman"/>
                      <w:b/>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____  _____________ 2024</w:t>
                  </w:r>
                  <w:r w:rsidRPr="00E82164">
                    <w:rPr>
                      <w:rFonts w:ascii="Times New Roman" w:hAnsi="Times New Roman"/>
                      <w:b/>
                      <w:sz w:val="24"/>
                      <w:szCs w:val="24"/>
                      <w:lang w:val="ro-RO"/>
                    </w:rPr>
                    <w:t xml:space="preserve">                                                                                                    Nr. ______</w:t>
                  </w:r>
                </w:p>
              </w:tc>
            </w:tr>
            <w:tr w:rsidR="009F5DFB" w:rsidRPr="008F0B59" w:rsidTr="009810A4">
              <w:trPr>
                <w:trHeight w:val="4"/>
              </w:trPr>
              <w:tc>
                <w:tcPr>
                  <w:tcW w:w="226" w:type="dxa"/>
                </w:tcPr>
                <w:p w:rsidR="009F5DFB" w:rsidRPr="00726B4C" w:rsidRDefault="009F5DFB" w:rsidP="009810A4">
                  <w:pPr>
                    <w:contextualSpacing/>
                    <w:rPr>
                      <w:rFonts w:ascii="Times New Roman" w:hAnsi="Times New Roman"/>
                      <w:b/>
                      <w:lang w:val="ro-RO"/>
                    </w:rPr>
                  </w:pPr>
                </w:p>
              </w:tc>
              <w:tc>
                <w:tcPr>
                  <w:tcW w:w="9881" w:type="dxa"/>
                </w:tcPr>
                <w:p w:rsidR="009F5DFB" w:rsidRPr="00726B4C" w:rsidRDefault="009F5DFB" w:rsidP="009810A4">
                  <w:pPr>
                    <w:contextualSpacing/>
                    <w:rPr>
                      <w:rFonts w:ascii="Times New Roman" w:hAnsi="Times New Roman"/>
                      <w:b/>
                      <w:lang w:val="ro-RO"/>
                    </w:rPr>
                  </w:pPr>
                </w:p>
              </w:tc>
            </w:tr>
          </w:tbl>
          <w:p w:rsidR="009F5DFB" w:rsidRPr="00F8048F" w:rsidRDefault="009F5DFB" w:rsidP="009810A4">
            <w:pPr>
              <w:contextualSpacing/>
              <w:rPr>
                <w:rFonts w:ascii="Times New Roman" w:hAnsi="Times New Roman"/>
                <w:b/>
                <w:sz w:val="28"/>
                <w:szCs w:val="28"/>
              </w:rPr>
            </w:pPr>
          </w:p>
        </w:tc>
      </w:tr>
    </w:tbl>
    <w:p w:rsidR="009F5DFB" w:rsidRDefault="009F5DFB" w:rsidP="009F5DFB">
      <w:pPr>
        <w:spacing w:after="0"/>
        <w:rPr>
          <w:rFonts w:ascii="Times New Roman" w:hAnsi="Times New Roman"/>
          <w:b/>
          <w:i/>
          <w:sz w:val="28"/>
          <w:szCs w:val="28"/>
          <w:lang w:val="ro-RO"/>
        </w:rPr>
      </w:pPr>
      <w:r w:rsidRPr="004F1900">
        <w:rPr>
          <w:rFonts w:ascii="Times New Roman" w:hAnsi="Times New Roman"/>
          <w:b/>
          <w:i/>
          <w:sz w:val="28"/>
          <w:szCs w:val="28"/>
          <w:lang w:val="ro-RO"/>
        </w:rPr>
        <w:t xml:space="preserve">Cu privire la </w:t>
      </w:r>
      <w:r w:rsidRPr="009F5DFB">
        <w:rPr>
          <w:rFonts w:ascii="Times New Roman" w:hAnsi="Times New Roman"/>
          <w:b/>
          <w:i/>
          <w:sz w:val="28"/>
          <w:szCs w:val="28"/>
          <w:lang w:val="ro-RO"/>
        </w:rPr>
        <w:t xml:space="preserve">anchetele pentru </w:t>
      </w:r>
    </w:p>
    <w:p w:rsidR="009F5DFB" w:rsidRDefault="009F5DFB" w:rsidP="009F5DFB">
      <w:pPr>
        <w:spacing w:after="0"/>
        <w:rPr>
          <w:rFonts w:ascii="Times New Roman" w:hAnsi="Times New Roman"/>
          <w:b/>
          <w:i/>
          <w:sz w:val="28"/>
          <w:szCs w:val="28"/>
          <w:lang w:val="ro-RO"/>
        </w:rPr>
      </w:pPr>
      <w:r>
        <w:rPr>
          <w:rFonts w:ascii="Times New Roman" w:hAnsi="Times New Roman"/>
          <w:b/>
          <w:i/>
          <w:sz w:val="28"/>
          <w:szCs w:val="28"/>
          <w:lang w:val="ro-RO"/>
        </w:rPr>
        <w:t>o</w:t>
      </w:r>
      <w:r w:rsidRPr="009F5DFB">
        <w:rPr>
          <w:rFonts w:ascii="Times New Roman" w:hAnsi="Times New Roman"/>
          <w:b/>
          <w:i/>
          <w:sz w:val="28"/>
          <w:szCs w:val="28"/>
          <w:lang w:val="ro-RO"/>
        </w:rPr>
        <w:t>rganismele</w:t>
      </w:r>
      <w:r>
        <w:rPr>
          <w:rFonts w:ascii="Times New Roman" w:hAnsi="Times New Roman"/>
          <w:b/>
          <w:i/>
          <w:sz w:val="28"/>
          <w:szCs w:val="28"/>
          <w:lang w:val="ro-RO"/>
        </w:rPr>
        <w:t xml:space="preserve"> </w:t>
      </w:r>
      <w:r w:rsidRPr="009F5DFB">
        <w:rPr>
          <w:rFonts w:ascii="Times New Roman" w:hAnsi="Times New Roman"/>
          <w:b/>
          <w:i/>
          <w:sz w:val="28"/>
          <w:szCs w:val="28"/>
          <w:lang w:val="ro-RO"/>
        </w:rPr>
        <w:t xml:space="preserve">dăunătoare de carantină și </w:t>
      </w:r>
    </w:p>
    <w:p w:rsidR="009F5DFB" w:rsidRDefault="009F5DFB" w:rsidP="009F5DFB">
      <w:pPr>
        <w:spacing w:after="0"/>
        <w:rPr>
          <w:rFonts w:ascii="Times New Roman" w:hAnsi="Times New Roman" w:cs="Times New Roman"/>
          <w:b/>
          <w:color w:val="FF0000"/>
          <w:sz w:val="28"/>
          <w:szCs w:val="28"/>
          <w:lang w:val="ro-MD"/>
        </w:rPr>
      </w:pPr>
      <w:r w:rsidRPr="009F5DFB">
        <w:rPr>
          <w:rFonts w:ascii="Times New Roman" w:hAnsi="Times New Roman"/>
          <w:b/>
          <w:i/>
          <w:sz w:val="28"/>
          <w:szCs w:val="28"/>
          <w:lang w:val="ro-RO"/>
        </w:rPr>
        <w:t>organismele</w:t>
      </w:r>
      <w:r>
        <w:rPr>
          <w:rFonts w:ascii="Times New Roman" w:hAnsi="Times New Roman"/>
          <w:b/>
          <w:i/>
          <w:sz w:val="28"/>
          <w:szCs w:val="28"/>
          <w:lang w:val="ro-RO"/>
        </w:rPr>
        <w:t xml:space="preserve"> </w:t>
      </w:r>
      <w:r w:rsidRPr="009F5DFB">
        <w:rPr>
          <w:rFonts w:ascii="Times New Roman" w:hAnsi="Times New Roman"/>
          <w:b/>
          <w:i/>
          <w:sz w:val="28"/>
          <w:szCs w:val="28"/>
          <w:lang w:val="ro-RO"/>
        </w:rPr>
        <w:t>dăunătoare prioritare</w:t>
      </w:r>
    </w:p>
    <w:p w:rsidR="00023220" w:rsidRPr="005A27C5" w:rsidRDefault="00023220" w:rsidP="00023220">
      <w:pPr>
        <w:jc w:val="right"/>
        <w:rPr>
          <w:rFonts w:ascii="Times New Roman" w:hAnsi="Times New Roman" w:cs="Times New Roman"/>
          <w:b/>
          <w:sz w:val="28"/>
          <w:szCs w:val="28"/>
          <w:lang w:val="ro-MD"/>
        </w:rPr>
      </w:pPr>
      <w:r w:rsidRPr="005A27C5">
        <w:rPr>
          <w:rFonts w:ascii="Times New Roman" w:hAnsi="Times New Roman" w:cs="Times New Roman"/>
          <w:b/>
          <w:sz w:val="28"/>
          <w:szCs w:val="28"/>
          <w:lang w:val="ro-MD"/>
        </w:rPr>
        <w:t>Proiect „UE”</w:t>
      </w:r>
    </w:p>
    <w:p w:rsidR="00EE38D4" w:rsidRPr="004155CA" w:rsidRDefault="009F5DFB" w:rsidP="00E02B64">
      <w:pPr>
        <w:pStyle w:val="pb"/>
        <w:spacing w:before="0" w:beforeAutospacing="0" w:after="0" w:afterAutospacing="0"/>
        <w:ind w:firstLine="709"/>
        <w:contextualSpacing/>
        <w:jc w:val="both"/>
        <w:rPr>
          <w:sz w:val="28"/>
          <w:szCs w:val="28"/>
          <w:lang w:val="ro-MD"/>
        </w:rPr>
      </w:pPr>
      <w:r w:rsidRPr="009F5DFB">
        <w:rPr>
          <w:sz w:val="28"/>
          <w:szCs w:val="28"/>
          <w:lang w:val="ro-MD"/>
        </w:rPr>
        <w:t xml:space="preserve">În conformitate cu prevederile </w:t>
      </w:r>
      <w:r w:rsidR="008651C0">
        <w:rPr>
          <w:sz w:val="28"/>
          <w:szCs w:val="28"/>
          <w:lang w:val="ro-MD"/>
        </w:rPr>
        <w:t>art. 22</w:t>
      </w:r>
      <w:r w:rsidR="00A65025">
        <w:rPr>
          <w:sz w:val="28"/>
          <w:szCs w:val="28"/>
          <w:lang w:val="ro-MD"/>
        </w:rPr>
        <w:t xml:space="preserve"> alin. (6) din Legea</w:t>
      </w:r>
      <w:r w:rsidR="00023220" w:rsidRPr="00E02B64">
        <w:rPr>
          <w:sz w:val="28"/>
          <w:szCs w:val="28"/>
          <w:lang w:val="ro-MD"/>
        </w:rPr>
        <w:t xml:space="preserve"> nr. 422 din 22.12.2023 privind măsurile de protecție împotriva organismelor dăunătoare </w:t>
      </w:r>
      <w:r w:rsidR="00023220" w:rsidRPr="00190FEF">
        <w:rPr>
          <w:sz w:val="28"/>
          <w:szCs w:val="28"/>
          <w:lang w:val="ro-MD"/>
        </w:rPr>
        <w:t>plantelor (</w:t>
      </w:r>
      <w:r w:rsidR="00190FEF" w:rsidRPr="00190FEF">
        <w:rPr>
          <w:sz w:val="28"/>
          <w:szCs w:val="28"/>
          <w:lang w:val="ro-MD"/>
        </w:rPr>
        <w:t>Monitorul Oficial al R. Moldova, 2024, nr. 98-100 art.147</w:t>
      </w:r>
      <w:r w:rsidR="00023220" w:rsidRPr="00190FEF">
        <w:rPr>
          <w:sz w:val="28"/>
          <w:szCs w:val="28"/>
          <w:lang w:val="ro-MD"/>
        </w:rPr>
        <w:t xml:space="preserve">), </w:t>
      </w:r>
      <w:r w:rsidR="00E96288">
        <w:rPr>
          <w:rFonts w:eastAsia="Calibri"/>
          <w:sz w:val="28"/>
          <w:szCs w:val="28"/>
          <w:lang w:val="ro-RO"/>
        </w:rPr>
        <w:t xml:space="preserve">transpune </w:t>
      </w:r>
      <w:r w:rsidR="00EE38D4" w:rsidRPr="004155CA">
        <w:rPr>
          <w:rFonts w:eastAsia="Calibri"/>
          <w:sz w:val="28"/>
          <w:szCs w:val="28"/>
          <w:lang w:val="ro-RO"/>
        </w:rPr>
        <w:t>Regulamentul de punere în aplicare (UE) 2020/1231 al Comisiei din 27 august 2020 privind formatul și instrucțiunile pentru rapoartele anuale privind rezultatele anchetelor și formatul programelor multianuale de anchetă, respectiv aspectele practice și Regulamentul delegat (UE) 2022/2404 al Comisiei din 14 septembrie 2022 de completare a Regulamentului (UE) 2016/2031 al Parlamentului European și al Consiliului prin stabilirea unor norme detaliate pentru anchetele privind organismele dăunătoare de carantină pentru zone protejate și de abrogare a Directivei 92/70/CEE a Comisiei, CELEX:</w:t>
      </w:r>
      <w:r w:rsidR="00EE38D4" w:rsidRPr="004155CA">
        <w:rPr>
          <w:lang w:val="ro-MD"/>
        </w:rPr>
        <w:t xml:space="preserve"> </w:t>
      </w:r>
      <w:r w:rsidR="00EE38D4" w:rsidRPr="004155CA">
        <w:rPr>
          <w:rFonts w:eastAsia="Calibri"/>
          <w:sz w:val="28"/>
          <w:szCs w:val="28"/>
          <w:lang w:val="ro-RO"/>
        </w:rPr>
        <w:t xml:space="preserve">32020R1231, publicat în </w:t>
      </w:r>
      <w:r w:rsidR="004155CA" w:rsidRPr="004155CA">
        <w:rPr>
          <w:sz w:val="28"/>
          <w:szCs w:val="28"/>
          <w:shd w:val="clear" w:color="auto" w:fill="FFFFFF"/>
          <w:lang w:val="ro-RO"/>
        </w:rPr>
        <w:t>Jurnalul Oficial al Uniunii Europene L280</w:t>
      </w:r>
      <w:r w:rsidR="004155CA">
        <w:rPr>
          <w:sz w:val="28"/>
          <w:szCs w:val="28"/>
          <w:shd w:val="clear" w:color="auto" w:fill="FFFFFF"/>
          <w:lang w:val="ro-RO"/>
        </w:rPr>
        <w:t>/1</w:t>
      </w:r>
      <w:r w:rsidR="004155CA" w:rsidRPr="004155CA">
        <w:rPr>
          <w:sz w:val="28"/>
          <w:szCs w:val="28"/>
          <w:shd w:val="clear" w:color="auto" w:fill="FFFFFF"/>
          <w:lang w:val="ro-RO"/>
        </w:rPr>
        <w:t xml:space="preserve"> din 28 august 2020</w:t>
      </w:r>
      <w:r w:rsidR="004155CA">
        <w:rPr>
          <w:sz w:val="28"/>
          <w:szCs w:val="28"/>
          <w:shd w:val="clear" w:color="auto" w:fill="FFFFFF"/>
          <w:lang w:val="ro-RO"/>
        </w:rPr>
        <w:t xml:space="preserve">, </w:t>
      </w:r>
      <w:r w:rsidR="004155CA" w:rsidRPr="00E96288">
        <w:rPr>
          <w:sz w:val="28"/>
          <w:szCs w:val="28"/>
          <w:shd w:val="clear" w:color="auto" w:fill="FFFFFF"/>
          <w:lang w:val="ro-RO"/>
        </w:rPr>
        <w:t>și</w:t>
      </w:r>
      <w:r w:rsidR="00E96288">
        <w:rPr>
          <w:sz w:val="28"/>
          <w:szCs w:val="28"/>
          <w:shd w:val="clear" w:color="auto" w:fill="FFFFFF"/>
          <w:lang w:val="ro-RO"/>
        </w:rPr>
        <w:t xml:space="preserve"> </w:t>
      </w:r>
      <w:r w:rsidR="00EE38D4" w:rsidRPr="004155CA">
        <w:rPr>
          <w:rFonts w:eastAsia="Calibri"/>
          <w:sz w:val="28"/>
          <w:szCs w:val="28"/>
          <w:lang w:val="ro-RO"/>
        </w:rPr>
        <w:t>Regulamentul delegat (UE) 2022/2404 al Comisiei din 14 septembrie 2022   de completare a Regulamentului (UE) 2016/2031 al Parlamentului European și al Consiliului prin stabilirea unor norme detaliate pentru anchetele privind organismele dăunătoare de carantină pentru zone protejate și de abrogare a Directivei 92/70/CEE a Comisiei</w:t>
      </w:r>
      <w:r w:rsidR="004155CA" w:rsidRPr="004155CA">
        <w:rPr>
          <w:rFonts w:eastAsia="Calibri"/>
          <w:sz w:val="28"/>
          <w:szCs w:val="28"/>
          <w:lang w:val="ro-RO"/>
        </w:rPr>
        <w:t>, CELEX:</w:t>
      </w:r>
      <w:r w:rsidR="004155CA" w:rsidRPr="004155CA">
        <w:rPr>
          <w:lang w:val="ro-MD"/>
        </w:rPr>
        <w:t xml:space="preserve"> </w:t>
      </w:r>
      <w:r w:rsidR="004155CA" w:rsidRPr="004155CA">
        <w:rPr>
          <w:rFonts w:eastAsia="Calibri"/>
          <w:sz w:val="28"/>
          <w:szCs w:val="28"/>
          <w:lang w:val="ro-RO"/>
        </w:rPr>
        <w:t xml:space="preserve">32022R2404, publicat în </w:t>
      </w:r>
      <w:r w:rsidR="004155CA" w:rsidRPr="004155CA">
        <w:rPr>
          <w:sz w:val="28"/>
          <w:szCs w:val="28"/>
          <w:shd w:val="clear" w:color="auto" w:fill="FFFFFF"/>
          <w:lang w:val="ro-RO"/>
        </w:rPr>
        <w:t>Jurnalul Oficial al Uniunii Europene</w:t>
      </w:r>
      <w:r w:rsidR="00E96288">
        <w:rPr>
          <w:sz w:val="28"/>
          <w:szCs w:val="28"/>
          <w:shd w:val="clear" w:color="auto" w:fill="FFFFFF"/>
          <w:lang w:val="ro-RO"/>
        </w:rPr>
        <w:t xml:space="preserve"> L317/42 din 09 septembrie 2022,</w:t>
      </w:r>
    </w:p>
    <w:p w:rsidR="00023220" w:rsidRPr="00190FEF" w:rsidRDefault="00023220" w:rsidP="00E02B64">
      <w:pPr>
        <w:pStyle w:val="tt"/>
        <w:spacing w:before="0" w:beforeAutospacing="0" w:after="0" w:afterAutospacing="0"/>
        <w:jc w:val="center"/>
        <w:rPr>
          <w:b/>
          <w:bCs/>
          <w:sz w:val="28"/>
          <w:szCs w:val="28"/>
          <w:lang w:val="ro-MD"/>
        </w:rPr>
      </w:pPr>
    </w:p>
    <w:p w:rsidR="009F5DFB" w:rsidRPr="004F1900" w:rsidRDefault="009F5DFB" w:rsidP="00E96288">
      <w:pPr>
        <w:spacing w:after="0"/>
        <w:ind w:right="-92" w:firstLine="709"/>
        <w:jc w:val="center"/>
        <w:rPr>
          <w:rFonts w:ascii="Times New Roman" w:hAnsi="Times New Roman"/>
          <w:b/>
          <w:sz w:val="28"/>
          <w:szCs w:val="28"/>
          <w:lang w:val="ro-RO"/>
        </w:rPr>
      </w:pPr>
      <w:r w:rsidRPr="004F1900">
        <w:rPr>
          <w:rFonts w:ascii="Times New Roman" w:hAnsi="Times New Roman"/>
          <w:b/>
          <w:sz w:val="28"/>
          <w:szCs w:val="28"/>
          <w:lang w:val="ro-RO"/>
        </w:rPr>
        <w:t>ORDON:</w:t>
      </w:r>
    </w:p>
    <w:p w:rsidR="00023220" w:rsidRPr="00190FEF" w:rsidRDefault="00023220" w:rsidP="00E02B64">
      <w:pPr>
        <w:pStyle w:val="pb"/>
        <w:spacing w:before="0" w:beforeAutospacing="0" w:after="0" w:afterAutospacing="0"/>
        <w:jc w:val="both"/>
        <w:rPr>
          <w:sz w:val="28"/>
          <w:szCs w:val="28"/>
          <w:lang w:val="ro-MD"/>
        </w:rPr>
      </w:pPr>
    </w:p>
    <w:p w:rsidR="009F5DFB" w:rsidRDefault="00600675" w:rsidP="008B5A51">
      <w:pPr>
        <w:pStyle w:val="Listparagraf"/>
        <w:numPr>
          <w:ilvl w:val="0"/>
          <w:numId w:val="31"/>
        </w:numPr>
        <w:tabs>
          <w:tab w:val="left" w:pos="284"/>
        </w:tabs>
        <w:spacing w:after="0" w:line="240" w:lineRule="auto"/>
        <w:jc w:val="both"/>
        <w:rPr>
          <w:rFonts w:ascii="Times New Roman" w:hAnsi="Times New Roman" w:cs="Times New Roman"/>
          <w:sz w:val="28"/>
          <w:szCs w:val="28"/>
          <w:lang w:val="ro-MD"/>
        </w:rPr>
      </w:pPr>
      <w:r w:rsidRPr="00E02B64">
        <w:rPr>
          <w:rFonts w:ascii="Times New Roman" w:hAnsi="Times New Roman" w:cs="Times New Roman"/>
          <w:sz w:val="28"/>
          <w:szCs w:val="28"/>
          <w:lang w:val="ro-MD"/>
        </w:rPr>
        <w:t>Se aprobă</w:t>
      </w:r>
      <w:r w:rsidR="009F5DFB">
        <w:rPr>
          <w:rFonts w:ascii="Times New Roman" w:hAnsi="Times New Roman" w:cs="Times New Roman"/>
          <w:sz w:val="28"/>
          <w:szCs w:val="28"/>
          <w:lang w:val="ro-MD"/>
        </w:rPr>
        <w:t>:</w:t>
      </w:r>
    </w:p>
    <w:p w:rsidR="00023220" w:rsidRDefault="00B96A45" w:rsidP="008B5A51">
      <w:pPr>
        <w:pStyle w:val="Listparagraf"/>
        <w:numPr>
          <w:ilvl w:val="0"/>
          <w:numId w:val="32"/>
        </w:numPr>
        <w:tabs>
          <w:tab w:val="left" w:pos="851"/>
        </w:tabs>
        <w:spacing w:after="0" w:line="240" w:lineRule="auto"/>
        <w:ind w:hanging="153"/>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00600675" w:rsidRPr="009F5DFB">
        <w:rPr>
          <w:rFonts w:ascii="Times New Roman" w:hAnsi="Times New Roman" w:cs="Times New Roman"/>
          <w:sz w:val="28"/>
          <w:szCs w:val="28"/>
          <w:lang w:val="ro-MD"/>
        </w:rPr>
        <w:t>Regulamentul</w:t>
      </w:r>
      <w:r w:rsidR="00600675" w:rsidRPr="009F5DFB">
        <w:rPr>
          <w:sz w:val="28"/>
          <w:szCs w:val="28"/>
          <w:lang w:val="ro-MD"/>
        </w:rPr>
        <w:t xml:space="preserve"> </w:t>
      </w:r>
      <w:r w:rsidR="00600675" w:rsidRPr="009F5DFB">
        <w:rPr>
          <w:rFonts w:ascii="Times New Roman" w:hAnsi="Times New Roman" w:cs="Times New Roman"/>
          <w:sz w:val="28"/>
          <w:szCs w:val="28"/>
          <w:lang w:val="ro-MD"/>
        </w:rPr>
        <w:t xml:space="preserve">privind formatul și instrucțiunile pentru rapoartele anuale privind rezultatele anchetelor și formatul programelor multianuale de anchetă, conform anexei nr.1;  </w:t>
      </w:r>
    </w:p>
    <w:p w:rsidR="009F5DFB" w:rsidRPr="009F5DFB" w:rsidRDefault="00B96A45" w:rsidP="008B5A51">
      <w:pPr>
        <w:pStyle w:val="Listparagraf"/>
        <w:numPr>
          <w:ilvl w:val="0"/>
          <w:numId w:val="32"/>
        </w:numPr>
        <w:tabs>
          <w:tab w:val="left" w:pos="851"/>
        </w:tabs>
        <w:spacing w:after="0" w:line="240" w:lineRule="auto"/>
        <w:ind w:hanging="153"/>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 </w:t>
      </w:r>
      <w:r w:rsidR="009F5DFB" w:rsidRPr="00E02B64">
        <w:rPr>
          <w:rFonts w:ascii="Times New Roman" w:hAnsi="Times New Roman" w:cs="Times New Roman"/>
          <w:sz w:val="28"/>
          <w:szCs w:val="28"/>
          <w:lang w:val="ro-MD"/>
        </w:rPr>
        <w:t>Regulamentul de stabilire a unor norme detaliate pentru anchetele privind organismele dăunătoare de carantină pentru zone protejate</w:t>
      </w:r>
      <w:r w:rsidR="009F5DFB">
        <w:rPr>
          <w:rFonts w:ascii="Times New Roman" w:hAnsi="Times New Roman" w:cs="Times New Roman"/>
          <w:sz w:val="28"/>
          <w:szCs w:val="28"/>
          <w:lang w:val="ro-MD"/>
        </w:rPr>
        <w:t>, conform anexei nr. 2.</w:t>
      </w:r>
    </w:p>
    <w:p w:rsidR="008B5A51" w:rsidRDefault="009F5DFB" w:rsidP="008B5A51">
      <w:pPr>
        <w:pStyle w:val="Listparagraf"/>
        <w:numPr>
          <w:ilvl w:val="0"/>
          <w:numId w:val="31"/>
        </w:numPr>
        <w:tabs>
          <w:tab w:val="left" w:pos="284"/>
        </w:tabs>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008B5A51">
        <w:rPr>
          <w:rFonts w:ascii="Times New Roman" w:hAnsi="Times New Roman" w:cs="Times New Roman"/>
          <w:sz w:val="28"/>
          <w:szCs w:val="28"/>
          <w:lang w:val="ro-MD"/>
        </w:rPr>
        <w:t xml:space="preserve">Agenția Națională pentru Siguranța Alimentelor va asigura implementarea formatului anexelor în procesul de activitate de monitorizare a organismelor dăunătoare </w:t>
      </w:r>
      <w:r w:rsidR="005452B8">
        <w:rPr>
          <w:rFonts w:ascii="Times New Roman" w:hAnsi="Times New Roman" w:cs="Times New Roman"/>
          <w:sz w:val="28"/>
          <w:szCs w:val="28"/>
          <w:lang w:val="ro-MD"/>
        </w:rPr>
        <w:t>de carantină și organismelor prioritate</w:t>
      </w:r>
      <w:r w:rsidR="008B5A51">
        <w:rPr>
          <w:rFonts w:ascii="Times New Roman" w:hAnsi="Times New Roman" w:cs="Times New Roman"/>
          <w:sz w:val="28"/>
          <w:szCs w:val="28"/>
          <w:lang w:val="ro-MD"/>
        </w:rPr>
        <w:t>.</w:t>
      </w:r>
    </w:p>
    <w:p w:rsidR="00AF7DE9" w:rsidRDefault="00E96288" w:rsidP="008B5A51">
      <w:pPr>
        <w:pStyle w:val="Listparagraf"/>
        <w:numPr>
          <w:ilvl w:val="0"/>
          <w:numId w:val="31"/>
        </w:numPr>
        <w:tabs>
          <w:tab w:val="left" w:pos="284"/>
        </w:tabs>
        <w:jc w:val="both"/>
        <w:rPr>
          <w:rFonts w:ascii="Times New Roman" w:hAnsi="Times New Roman" w:cs="Times New Roman"/>
          <w:sz w:val="28"/>
          <w:szCs w:val="28"/>
          <w:lang w:val="ro-MD"/>
        </w:rPr>
      </w:pPr>
      <w:r>
        <w:rPr>
          <w:rStyle w:val="Robust"/>
          <w:rFonts w:ascii="Times New Roman" w:hAnsi="Times New Roman" w:cs="Times New Roman"/>
          <w:b w:val="0"/>
          <w:sz w:val="28"/>
          <w:szCs w:val="28"/>
          <w:bdr w:val="none" w:sz="0" w:space="0" w:color="auto" w:frame="1"/>
          <w:lang w:val="ro-MD"/>
        </w:rPr>
        <w:t>Serviciul tehnologiei</w:t>
      </w:r>
      <w:r w:rsidRPr="00E96288">
        <w:rPr>
          <w:rStyle w:val="Robust"/>
          <w:rFonts w:ascii="Times New Roman" w:hAnsi="Times New Roman" w:cs="Times New Roman"/>
          <w:b w:val="0"/>
          <w:sz w:val="28"/>
          <w:szCs w:val="28"/>
          <w:bdr w:val="none" w:sz="0" w:space="0" w:color="auto" w:frame="1"/>
          <w:lang w:val="ro-MD"/>
        </w:rPr>
        <w:t xml:space="preserve"> informației și comunicațiilor</w:t>
      </w:r>
      <w:r w:rsidR="009F5DFB" w:rsidRPr="00E96288">
        <w:rPr>
          <w:rFonts w:ascii="Times New Roman" w:hAnsi="Times New Roman" w:cs="Times New Roman"/>
          <w:sz w:val="28"/>
          <w:szCs w:val="28"/>
          <w:lang w:val="ro-MD"/>
        </w:rPr>
        <w:t xml:space="preserve"> </w:t>
      </w:r>
      <w:r w:rsidR="00AF7DE9">
        <w:rPr>
          <w:rFonts w:ascii="Times New Roman" w:hAnsi="Times New Roman" w:cs="Times New Roman"/>
          <w:sz w:val="28"/>
          <w:szCs w:val="28"/>
          <w:lang w:val="ro-MD"/>
        </w:rPr>
        <w:t xml:space="preserve">al </w:t>
      </w:r>
      <w:r w:rsidR="00AF7DE9" w:rsidRPr="009F5DFB">
        <w:rPr>
          <w:rFonts w:ascii="Times New Roman" w:hAnsi="Times New Roman" w:cs="Times New Roman"/>
          <w:sz w:val="28"/>
          <w:szCs w:val="28"/>
          <w:lang w:val="ro-MD"/>
        </w:rPr>
        <w:t>Ministerului Agriculturii și</w:t>
      </w:r>
      <w:r w:rsidR="00AF7DE9">
        <w:rPr>
          <w:rFonts w:ascii="Times New Roman" w:hAnsi="Times New Roman" w:cs="Times New Roman"/>
          <w:sz w:val="28"/>
          <w:szCs w:val="28"/>
          <w:lang w:val="ro-MD"/>
        </w:rPr>
        <w:t xml:space="preserve"> Industriei</w:t>
      </w:r>
      <w:r w:rsidR="00AF7DE9" w:rsidRPr="009F5DFB">
        <w:rPr>
          <w:rFonts w:ascii="Times New Roman" w:hAnsi="Times New Roman" w:cs="Times New Roman"/>
          <w:sz w:val="28"/>
          <w:szCs w:val="28"/>
          <w:lang w:val="ro-MD"/>
        </w:rPr>
        <w:t xml:space="preserve"> Alimentare</w:t>
      </w:r>
      <w:r w:rsidR="00AF7DE9" w:rsidRPr="00D54AC0">
        <w:rPr>
          <w:rFonts w:ascii="Times New Roman" w:hAnsi="Times New Roman" w:cs="Times New Roman"/>
          <w:color w:val="FF0000"/>
          <w:sz w:val="28"/>
          <w:szCs w:val="28"/>
          <w:lang w:val="ro-MD"/>
        </w:rPr>
        <w:t xml:space="preserve"> </w:t>
      </w:r>
      <w:r w:rsidR="00AF7DE9" w:rsidRPr="00AF7DE9">
        <w:rPr>
          <w:rFonts w:ascii="Times New Roman" w:hAnsi="Times New Roman" w:cs="Times New Roman"/>
          <w:sz w:val="28"/>
          <w:szCs w:val="28"/>
          <w:lang w:val="ro-MD"/>
        </w:rPr>
        <w:t xml:space="preserve">va asigura plasarea prezentului ordin </w:t>
      </w:r>
      <w:r w:rsidR="009F5DFB" w:rsidRPr="009F5DFB">
        <w:rPr>
          <w:rFonts w:ascii="Times New Roman" w:hAnsi="Times New Roman" w:cs="Times New Roman"/>
          <w:sz w:val="28"/>
          <w:szCs w:val="28"/>
          <w:lang w:val="ro-MD"/>
        </w:rPr>
        <w:t>pe pagina web</w:t>
      </w:r>
      <w:r w:rsidR="00AF7DE9">
        <w:rPr>
          <w:rFonts w:ascii="Times New Roman" w:hAnsi="Times New Roman" w:cs="Times New Roman"/>
          <w:sz w:val="28"/>
          <w:szCs w:val="28"/>
          <w:lang w:val="ro-MD"/>
        </w:rPr>
        <w:t xml:space="preserve"> oficial</w:t>
      </w:r>
      <w:r w:rsidR="005452B8">
        <w:rPr>
          <w:rFonts w:ascii="Times New Roman" w:hAnsi="Times New Roman" w:cs="Times New Roman"/>
          <w:sz w:val="28"/>
          <w:szCs w:val="28"/>
          <w:lang w:val="ro-MD"/>
        </w:rPr>
        <w:t>ă</w:t>
      </w:r>
      <w:r w:rsidR="009F5DFB" w:rsidRPr="009F5DFB">
        <w:rPr>
          <w:rFonts w:ascii="Times New Roman" w:hAnsi="Times New Roman" w:cs="Times New Roman"/>
          <w:sz w:val="28"/>
          <w:szCs w:val="28"/>
          <w:lang w:val="ro-MD"/>
        </w:rPr>
        <w:t xml:space="preserve"> a Ministerului Agriculturii și</w:t>
      </w:r>
      <w:r w:rsidR="009F5DFB">
        <w:rPr>
          <w:rFonts w:ascii="Times New Roman" w:hAnsi="Times New Roman" w:cs="Times New Roman"/>
          <w:sz w:val="28"/>
          <w:szCs w:val="28"/>
          <w:lang w:val="ro-MD"/>
        </w:rPr>
        <w:t xml:space="preserve"> Industriei</w:t>
      </w:r>
      <w:r w:rsidR="009F5DFB" w:rsidRPr="009F5DFB">
        <w:rPr>
          <w:rFonts w:ascii="Times New Roman" w:hAnsi="Times New Roman" w:cs="Times New Roman"/>
          <w:sz w:val="28"/>
          <w:szCs w:val="28"/>
          <w:lang w:val="ro-MD"/>
        </w:rPr>
        <w:t xml:space="preserve"> Alimentare.</w:t>
      </w:r>
      <w:r w:rsidR="00A75E96">
        <w:rPr>
          <w:rFonts w:ascii="Times New Roman" w:hAnsi="Times New Roman" w:cs="Times New Roman"/>
          <w:sz w:val="28"/>
          <w:szCs w:val="28"/>
          <w:lang w:val="ro-MD"/>
        </w:rPr>
        <w:t xml:space="preserve"> </w:t>
      </w:r>
    </w:p>
    <w:p w:rsidR="00AF7DE9" w:rsidRPr="00AF7DE9" w:rsidRDefault="00AF7DE9" w:rsidP="008B5A51">
      <w:pPr>
        <w:pStyle w:val="Listparagraf"/>
        <w:numPr>
          <w:ilvl w:val="0"/>
          <w:numId w:val="31"/>
        </w:numPr>
        <w:tabs>
          <w:tab w:val="left" w:pos="284"/>
        </w:tabs>
        <w:jc w:val="both"/>
        <w:rPr>
          <w:rFonts w:ascii="Times New Roman" w:hAnsi="Times New Roman" w:cs="Times New Roman"/>
          <w:sz w:val="28"/>
          <w:szCs w:val="28"/>
          <w:lang w:val="ro-MD"/>
        </w:rPr>
      </w:pPr>
      <w:r>
        <w:rPr>
          <w:rFonts w:ascii="Times New Roman" w:hAnsi="Times New Roman" w:cs="Times New Roman"/>
          <w:sz w:val="28"/>
          <w:szCs w:val="28"/>
          <w:lang w:val="ro-MD"/>
        </w:rPr>
        <w:t>Prezentul ordin se publică în Monitorul Oficial al Republicii Moldova.</w:t>
      </w:r>
    </w:p>
    <w:p w:rsidR="009F5DFB" w:rsidRPr="00B96A45" w:rsidRDefault="00B96A45" w:rsidP="008B5A51">
      <w:pPr>
        <w:pStyle w:val="Listparagraf"/>
        <w:numPr>
          <w:ilvl w:val="0"/>
          <w:numId w:val="31"/>
        </w:numPr>
        <w:tabs>
          <w:tab w:val="left" w:pos="284"/>
        </w:tabs>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Prezentul ordin </w:t>
      </w:r>
      <w:r w:rsidR="00D743C4">
        <w:rPr>
          <w:rFonts w:ascii="Times New Roman" w:hAnsi="Times New Roman" w:cs="Times New Roman"/>
          <w:sz w:val="28"/>
          <w:szCs w:val="28"/>
          <w:lang w:val="ro-MD"/>
        </w:rPr>
        <w:t>se pune în aplicare d</w:t>
      </w:r>
      <w:r w:rsidR="007748CE">
        <w:rPr>
          <w:rFonts w:ascii="Times New Roman" w:hAnsi="Times New Roman" w:cs="Times New Roman"/>
          <w:sz w:val="28"/>
          <w:szCs w:val="28"/>
          <w:lang w:val="ro-MD"/>
        </w:rPr>
        <w:t>in</w:t>
      </w:r>
      <w:r>
        <w:rPr>
          <w:rFonts w:ascii="Times New Roman" w:hAnsi="Times New Roman" w:cs="Times New Roman"/>
          <w:sz w:val="28"/>
          <w:szCs w:val="28"/>
          <w:lang w:val="ro-MD"/>
        </w:rPr>
        <w:t xml:space="preserve"> data </w:t>
      </w:r>
      <w:r w:rsidRPr="00B96A45">
        <w:rPr>
          <w:rFonts w:ascii="Times New Roman" w:hAnsi="Times New Roman" w:cs="Times New Roman"/>
          <w:sz w:val="28"/>
          <w:szCs w:val="28"/>
          <w:lang w:val="ro-MD"/>
        </w:rPr>
        <w:t>de</w:t>
      </w:r>
      <w:r w:rsidR="00AF7DE9" w:rsidRPr="00B96A45">
        <w:rPr>
          <w:rFonts w:ascii="Times New Roman" w:hAnsi="Times New Roman" w:cs="Times New Roman"/>
          <w:sz w:val="28"/>
          <w:szCs w:val="28"/>
          <w:lang w:val="ro-MD"/>
        </w:rPr>
        <w:t xml:space="preserve"> 14</w:t>
      </w:r>
      <w:r w:rsidRPr="00B96A45">
        <w:rPr>
          <w:rFonts w:ascii="Times New Roman" w:hAnsi="Times New Roman" w:cs="Times New Roman"/>
          <w:sz w:val="28"/>
          <w:szCs w:val="28"/>
          <w:lang w:val="ro-MD"/>
        </w:rPr>
        <w:t xml:space="preserve"> septembrie 20</w:t>
      </w:r>
      <w:r w:rsidR="00AF7DE9" w:rsidRPr="00B96A45">
        <w:rPr>
          <w:rFonts w:ascii="Times New Roman" w:hAnsi="Times New Roman" w:cs="Times New Roman"/>
          <w:sz w:val="28"/>
          <w:szCs w:val="28"/>
          <w:lang w:val="ro-MD"/>
        </w:rPr>
        <w:t>24</w:t>
      </w:r>
      <w:r w:rsidRPr="00B96A45">
        <w:rPr>
          <w:rFonts w:ascii="Times New Roman" w:hAnsi="Times New Roman" w:cs="Times New Roman"/>
          <w:sz w:val="28"/>
          <w:szCs w:val="28"/>
          <w:lang w:val="ro-MD"/>
        </w:rPr>
        <w:t>.</w:t>
      </w:r>
    </w:p>
    <w:p w:rsidR="009F5DFB" w:rsidRPr="00B96A45" w:rsidRDefault="009F5DFB" w:rsidP="008B5A51">
      <w:pPr>
        <w:pStyle w:val="Listparagraf"/>
        <w:numPr>
          <w:ilvl w:val="0"/>
          <w:numId w:val="31"/>
        </w:numPr>
        <w:jc w:val="both"/>
        <w:rPr>
          <w:rFonts w:ascii="Times New Roman" w:hAnsi="Times New Roman" w:cs="Times New Roman"/>
          <w:sz w:val="28"/>
          <w:szCs w:val="28"/>
          <w:lang w:val="ro-MD"/>
        </w:rPr>
      </w:pPr>
      <w:r w:rsidRPr="00B96A45">
        <w:rPr>
          <w:rFonts w:ascii="Times New Roman" w:hAnsi="Times New Roman" w:cs="Times New Roman"/>
          <w:sz w:val="28"/>
          <w:szCs w:val="28"/>
          <w:lang w:val="ro-MD"/>
        </w:rPr>
        <w:t xml:space="preserve">Controlul asupra executării prezentului ordin </w:t>
      </w:r>
      <w:r w:rsidR="00AF7DE9" w:rsidRPr="005452B8">
        <w:rPr>
          <w:rFonts w:ascii="Times New Roman" w:hAnsi="Times New Roman" w:cs="Times New Roman"/>
          <w:sz w:val="28"/>
          <w:szCs w:val="28"/>
          <w:shd w:val="clear" w:color="auto" w:fill="FFFFFF" w:themeFill="background1"/>
          <w:lang w:val="ro-MD"/>
        </w:rPr>
        <w:t>mi-l asum</w:t>
      </w:r>
      <w:r w:rsidRPr="005452B8">
        <w:rPr>
          <w:rFonts w:ascii="Times New Roman" w:hAnsi="Times New Roman" w:cs="Times New Roman"/>
          <w:sz w:val="28"/>
          <w:szCs w:val="28"/>
          <w:shd w:val="clear" w:color="auto" w:fill="FFFFFF" w:themeFill="background1"/>
          <w:lang w:val="ro-MD"/>
        </w:rPr>
        <w:t>.</w:t>
      </w:r>
    </w:p>
    <w:p w:rsidR="00600675" w:rsidRDefault="00600675" w:rsidP="009810A4">
      <w:pPr>
        <w:tabs>
          <w:tab w:val="left" w:pos="284"/>
        </w:tabs>
        <w:spacing w:after="0" w:line="240" w:lineRule="auto"/>
        <w:ind w:left="567"/>
        <w:jc w:val="both"/>
        <w:rPr>
          <w:rFonts w:ascii="Times New Roman" w:hAnsi="Times New Roman" w:cs="Times New Roman"/>
          <w:sz w:val="28"/>
          <w:szCs w:val="28"/>
          <w:lang w:val="ro-MD"/>
        </w:rPr>
      </w:pPr>
    </w:p>
    <w:p w:rsidR="00D91799" w:rsidRDefault="00D91799" w:rsidP="009810A4">
      <w:pPr>
        <w:tabs>
          <w:tab w:val="left" w:pos="284"/>
        </w:tabs>
        <w:spacing w:after="0" w:line="240" w:lineRule="auto"/>
        <w:ind w:left="567"/>
        <w:jc w:val="both"/>
        <w:rPr>
          <w:rFonts w:ascii="Times New Roman" w:hAnsi="Times New Roman" w:cs="Times New Roman"/>
          <w:sz w:val="28"/>
          <w:szCs w:val="28"/>
          <w:lang w:val="ro-MD"/>
        </w:rPr>
      </w:pPr>
    </w:p>
    <w:p w:rsidR="00D91799" w:rsidRDefault="00D91799" w:rsidP="009810A4">
      <w:pPr>
        <w:tabs>
          <w:tab w:val="left" w:pos="284"/>
        </w:tabs>
        <w:spacing w:after="0" w:line="240" w:lineRule="auto"/>
        <w:ind w:left="567"/>
        <w:jc w:val="both"/>
        <w:rPr>
          <w:rFonts w:ascii="Times New Roman" w:hAnsi="Times New Roman" w:cs="Times New Roman"/>
          <w:sz w:val="28"/>
          <w:szCs w:val="28"/>
          <w:lang w:val="ro-MD"/>
        </w:rPr>
      </w:pPr>
    </w:p>
    <w:p w:rsidR="00262759" w:rsidRPr="00262759" w:rsidRDefault="00262759" w:rsidP="00B96A45">
      <w:pPr>
        <w:shd w:val="clear" w:color="auto" w:fill="FFFFFF"/>
        <w:spacing w:after="0" w:line="240" w:lineRule="auto"/>
        <w:ind w:left="426"/>
        <w:rPr>
          <w:rFonts w:ascii="Times New Roman" w:eastAsia="Times New Roman" w:hAnsi="Times New Roman" w:cs="Times New Roman"/>
          <w:b/>
          <w:color w:val="333333"/>
          <w:sz w:val="27"/>
          <w:szCs w:val="27"/>
          <w:lang w:val="ro-MD"/>
        </w:rPr>
      </w:pPr>
      <w:r w:rsidRPr="00262759">
        <w:rPr>
          <w:rFonts w:ascii="Times New Roman" w:eastAsia="Times New Roman" w:hAnsi="Times New Roman" w:cs="Times New Roman"/>
          <w:b/>
          <w:color w:val="333333"/>
          <w:sz w:val="27"/>
          <w:szCs w:val="27"/>
          <w:lang w:val="ro-MD"/>
        </w:rPr>
        <w:t>Viceprim-ministru,</w:t>
      </w:r>
    </w:p>
    <w:p w:rsidR="00262759" w:rsidRPr="00262759" w:rsidRDefault="00262759" w:rsidP="00B96A45">
      <w:pPr>
        <w:shd w:val="clear" w:color="auto" w:fill="FFFFFF"/>
        <w:spacing w:after="0" w:line="240" w:lineRule="auto"/>
        <w:ind w:left="426"/>
        <w:rPr>
          <w:rFonts w:ascii="Times New Roman" w:eastAsia="Times New Roman" w:hAnsi="Times New Roman" w:cs="Times New Roman"/>
          <w:b/>
          <w:color w:val="333333"/>
          <w:sz w:val="27"/>
          <w:szCs w:val="27"/>
          <w:lang w:val="ro-MD"/>
        </w:rPr>
      </w:pPr>
      <w:r w:rsidRPr="00262759">
        <w:rPr>
          <w:rFonts w:ascii="Times New Roman" w:eastAsia="Times New Roman" w:hAnsi="Times New Roman" w:cs="Times New Roman"/>
          <w:b/>
          <w:color w:val="333333"/>
          <w:sz w:val="27"/>
          <w:szCs w:val="27"/>
          <w:lang w:val="ro-MD"/>
        </w:rPr>
        <w:t xml:space="preserve">Ministrul agriculturii și </w:t>
      </w:r>
    </w:p>
    <w:p w:rsidR="00262759" w:rsidRPr="00262759" w:rsidRDefault="00262759" w:rsidP="00B96A45">
      <w:pPr>
        <w:shd w:val="clear" w:color="auto" w:fill="FFFFFF"/>
        <w:spacing w:after="0" w:line="240" w:lineRule="auto"/>
        <w:ind w:left="426"/>
        <w:rPr>
          <w:rFonts w:ascii="Times New Roman" w:eastAsia="Times New Roman" w:hAnsi="Times New Roman" w:cs="Times New Roman"/>
          <w:b/>
          <w:color w:val="333333"/>
          <w:sz w:val="27"/>
          <w:szCs w:val="27"/>
          <w:lang w:val="ro-MD"/>
        </w:rPr>
      </w:pPr>
      <w:r w:rsidRPr="00262759">
        <w:rPr>
          <w:rFonts w:ascii="Times New Roman" w:eastAsia="Times New Roman" w:hAnsi="Times New Roman" w:cs="Times New Roman"/>
          <w:b/>
          <w:color w:val="333333"/>
          <w:sz w:val="27"/>
          <w:szCs w:val="27"/>
          <w:lang w:val="ro-MD"/>
        </w:rPr>
        <w:t>industriei alimentare</w:t>
      </w:r>
      <w:r w:rsidRPr="00262759">
        <w:rPr>
          <w:rFonts w:ascii="Times New Roman" w:eastAsia="Times New Roman" w:hAnsi="Times New Roman" w:cs="Times New Roman"/>
          <w:b/>
          <w:color w:val="333333"/>
          <w:sz w:val="27"/>
          <w:szCs w:val="27"/>
          <w:lang w:val="ro-MD"/>
        </w:rPr>
        <w:tab/>
      </w:r>
      <w:r w:rsidRPr="00262759">
        <w:rPr>
          <w:rFonts w:ascii="Times New Roman" w:eastAsia="Times New Roman" w:hAnsi="Times New Roman" w:cs="Times New Roman"/>
          <w:b/>
          <w:color w:val="333333"/>
          <w:sz w:val="27"/>
          <w:szCs w:val="27"/>
          <w:lang w:val="ro-MD"/>
        </w:rPr>
        <w:tab/>
      </w:r>
      <w:r w:rsidRPr="00262759">
        <w:rPr>
          <w:rFonts w:ascii="Times New Roman" w:eastAsia="Times New Roman" w:hAnsi="Times New Roman" w:cs="Times New Roman"/>
          <w:b/>
          <w:color w:val="333333"/>
          <w:sz w:val="27"/>
          <w:szCs w:val="27"/>
          <w:lang w:val="ro-MD"/>
        </w:rPr>
        <w:tab/>
      </w:r>
      <w:r w:rsidRPr="00262759">
        <w:rPr>
          <w:rFonts w:ascii="Times New Roman" w:eastAsia="Times New Roman" w:hAnsi="Times New Roman" w:cs="Times New Roman"/>
          <w:b/>
          <w:color w:val="333333"/>
          <w:sz w:val="27"/>
          <w:szCs w:val="27"/>
          <w:lang w:val="ro-MD"/>
        </w:rPr>
        <w:tab/>
      </w:r>
      <w:r w:rsidRPr="00262759">
        <w:rPr>
          <w:rFonts w:ascii="Times New Roman" w:eastAsia="Times New Roman" w:hAnsi="Times New Roman" w:cs="Times New Roman"/>
          <w:b/>
          <w:color w:val="333333"/>
          <w:sz w:val="27"/>
          <w:szCs w:val="27"/>
          <w:lang w:val="ro-MD"/>
        </w:rPr>
        <w:tab/>
      </w:r>
      <w:r w:rsidRPr="00262759">
        <w:rPr>
          <w:rFonts w:ascii="Times New Roman" w:eastAsia="Times New Roman" w:hAnsi="Times New Roman" w:cs="Times New Roman"/>
          <w:b/>
          <w:color w:val="333333"/>
          <w:sz w:val="27"/>
          <w:szCs w:val="27"/>
          <w:lang w:val="ro-MD"/>
        </w:rPr>
        <w:tab/>
      </w:r>
      <w:r w:rsidRPr="00262759">
        <w:rPr>
          <w:rFonts w:ascii="Times New Roman" w:eastAsia="Times New Roman" w:hAnsi="Times New Roman" w:cs="Times New Roman"/>
          <w:b/>
          <w:color w:val="333333"/>
          <w:sz w:val="27"/>
          <w:szCs w:val="27"/>
          <w:lang w:val="ro-MD"/>
        </w:rPr>
        <w:tab/>
        <w:t>Vladimir BOLEA</w:t>
      </w:r>
    </w:p>
    <w:p w:rsidR="00262759" w:rsidRPr="00262759" w:rsidRDefault="00262759" w:rsidP="00B96A45">
      <w:pPr>
        <w:shd w:val="clear" w:color="auto" w:fill="FFFFFF"/>
        <w:spacing w:after="0" w:line="240" w:lineRule="auto"/>
        <w:ind w:left="426"/>
        <w:rPr>
          <w:rFonts w:ascii="Times New Roman" w:eastAsia="Times New Roman" w:hAnsi="Times New Roman" w:cs="Times New Roman"/>
          <w:b/>
          <w:color w:val="333333"/>
          <w:sz w:val="27"/>
          <w:szCs w:val="27"/>
          <w:lang w:val="ro-MD"/>
        </w:rPr>
      </w:pPr>
      <w:r w:rsidRPr="00262759">
        <w:rPr>
          <w:rFonts w:ascii="Times New Roman" w:eastAsia="Times New Roman" w:hAnsi="Times New Roman" w:cs="Times New Roman"/>
          <w:b/>
          <w:color w:val="333333"/>
          <w:sz w:val="27"/>
          <w:szCs w:val="27"/>
          <w:lang w:val="ro-MD"/>
        </w:rPr>
        <w:t> </w:t>
      </w:r>
    </w:p>
    <w:p w:rsidR="009810A4" w:rsidRDefault="009810A4" w:rsidP="009F5DFB">
      <w:pPr>
        <w:tabs>
          <w:tab w:val="left" w:pos="284"/>
        </w:tabs>
        <w:spacing w:after="0" w:line="240" w:lineRule="auto"/>
        <w:ind w:left="142"/>
        <w:jc w:val="both"/>
        <w:rPr>
          <w:rFonts w:ascii="Times New Roman" w:hAnsi="Times New Roman" w:cs="Times New Roman"/>
          <w:sz w:val="28"/>
          <w:szCs w:val="28"/>
          <w:lang w:val="ro-MD"/>
        </w:rPr>
      </w:pPr>
    </w:p>
    <w:p w:rsidR="009810A4" w:rsidRDefault="009810A4"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D91799" w:rsidRDefault="00D91799" w:rsidP="009F5DFB">
      <w:pPr>
        <w:tabs>
          <w:tab w:val="left" w:pos="284"/>
        </w:tabs>
        <w:spacing w:after="0" w:line="240" w:lineRule="auto"/>
        <w:ind w:left="142"/>
        <w:jc w:val="both"/>
        <w:rPr>
          <w:rFonts w:ascii="Times New Roman" w:hAnsi="Times New Roman" w:cs="Times New Roman"/>
          <w:sz w:val="28"/>
          <w:szCs w:val="28"/>
          <w:lang w:val="ro-MD"/>
        </w:rPr>
      </w:pPr>
    </w:p>
    <w:p w:rsidR="009810A4" w:rsidRPr="009F5DFB" w:rsidRDefault="009810A4" w:rsidP="009F5DFB">
      <w:pPr>
        <w:tabs>
          <w:tab w:val="left" w:pos="284"/>
        </w:tabs>
        <w:spacing w:after="0" w:line="240" w:lineRule="auto"/>
        <w:ind w:left="142"/>
        <w:jc w:val="both"/>
        <w:rPr>
          <w:rFonts w:ascii="Times New Roman" w:hAnsi="Times New Roman" w:cs="Times New Roman"/>
          <w:sz w:val="28"/>
          <w:szCs w:val="28"/>
          <w:lang w:val="ro-MD"/>
        </w:rPr>
      </w:pPr>
    </w:p>
    <w:tbl>
      <w:tblPr>
        <w:tblStyle w:val="Tabelgril"/>
        <w:tblW w:w="9716" w:type="dxa"/>
        <w:tblLook w:val="04A0" w:firstRow="1" w:lastRow="0" w:firstColumn="1" w:lastColumn="0" w:noHBand="0" w:noVBand="1"/>
      </w:tblPr>
      <w:tblGrid>
        <w:gridCol w:w="2429"/>
        <w:gridCol w:w="2429"/>
        <w:gridCol w:w="2429"/>
        <w:gridCol w:w="2429"/>
      </w:tblGrid>
      <w:tr w:rsidR="009810A4" w:rsidRPr="0084255B" w:rsidTr="009810A4">
        <w:trPr>
          <w:trHeight w:val="284"/>
        </w:trPr>
        <w:tc>
          <w:tcPr>
            <w:tcW w:w="2429" w:type="dxa"/>
          </w:tcPr>
          <w:p w:rsidR="009810A4" w:rsidRPr="0084255B" w:rsidRDefault="009810A4" w:rsidP="009810A4">
            <w:pPr>
              <w:jc w:val="center"/>
              <w:rPr>
                <w:rFonts w:ascii="Times New Roman" w:hAnsi="Times New Roman"/>
                <w:color w:val="000000" w:themeColor="text1"/>
                <w:sz w:val="24"/>
                <w:szCs w:val="28"/>
                <w:lang w:val="ro-RO"/>
              </w:rPr>
            </w:pPr>
          </w:p>
        </w:tc>
        <w:tc>
          <w:tcPr>
            <w:tcW w:w="2429" w:type="dxa"/>
          </w:tcPr>
          <w:p w:rsidR="009810A4" w:rsidRDefault="009810A4" w:rsidP="009810A4">
            <w:pPr>
              <w:jc w:val="center"/>
              <w:rPr>
                <w:rFonts w:ascii="Times New Roman" w:hAnsi="Times New Roman"/>
                <w:b/>
                <w:color w:val="000000" w:themeColor="text1"/>
                <w:sz w:val="24"/>
                <w:szCs w:val="28"/>
                <w:lang w:val="ro-RO"/>
              </w:rPr>
            </w:pPr>
            <w:r w:rsidRPr="00407B47">
              <w:rPr>
                <w:rFonts w:ascii="Times New Roman" w:hAnsi="Times New Roman"/>
                <w:b/>
                <w:color w:val="000000" w:themeColor="text1"/>
                <w:sz w:val="24"/>
                <w:szCs w:val="28"/>
                <w:lang w:val="ro-RO"/>
              </w:rPr>
              <w:t>Nume/Prenume</w:t>
            </w:r>
          </w:p>
          <w:p w:rsidR="009810A4" w:rsidRPr="00407B47" w:rsidRDefault="009810A4" w:rsidP="009810A4">
            <w:pPr>
              <w:jc w:val="center"/>
              <w:rPr>
                <w:rFonts w:ascii="Times New Roman" w:hAnsi="Times New Roman"/>
                <w:b/>
                <w:color w:val="000000" w:themeColor="text1"/>
                <w:sz w:val="24"/>
                <w:szCs w:val="28"/>
                <w:lang w:val="ro-RO"/>
              </w:rPr>
            </w:pPr>
          </w:p>
        </w:tc>
        <w:tc>
          <w:tcPr>
            <w:tcW w:w="2429" w:type="dxa"/>
          </w:tcPr>
          <w:p w:rsidR="009810A4" w:rsidRPr="00407B47" w:rsidRDefault="009810A4" w:rsidP="009810A4">
            <w:pPr>
              <w:jc w:val="center"/>
              <w:rPr>
                <w:rFonts w:ascii="Times New Roman" w:hAnsi="Times New Roman"/>
                <w:b/>
                <w:color w:val="000000" w:themeColor="text1"/>
                <w:sz w:val="24"/>
                <w:szCs w:val="28"/>
                <w:lang w:val="ro-RO"/>
              </w:rPr>
            </w:pPr>
            <w:r w:rsidRPr="00407B47">
              <w:rPr>
                <w:rFonts w:ascii="Times New Roman" w:hAnsi="Times New Roman"/>
                <w:b/>
                <w:color w:val="000000" w:themeColor="text1"/>
                <w:sz w:val="24"/>
                <w:szCs w:val="28"/>
                <w:lang w:val="ro-RO"/>
              </w:rPr>
              <w:t>Semnătura</w:t>
            </w:r>
          </w:p>
        </w:tc>
        <w:tc>
          <w:tcPr>
            <w:tcW w:w="2429" w:type="dxa"/>
          </w:tcPr>
          <w:p w:rsidR="009810A4" w:rsidRPr="00407B47" w:rsidRDefault="009810A4" w:rsidP="009810A4">
            <w:pPr>
              <w:jc w:val="center"/>
              <w:rPr>
                <w:rFonts w:ascii="Times New Roman" w:hAnsi="Times New Roman"/>
                <w:b/>
                <w:color w:val="000000" w:themeColor="text1"/>
                <w:sz w:val="24"/>
                <w:szCs w:val="28"/>
                <w:lang w:val="ro-RO"/>
              </w:rPr>
            </w:pPr>
            <w:r w:rsidRPr="00407B47">
              <w:rPr>
                <w:rFonts w:ascii="Times New Roman" w:hAnsi="Times New Roman"/>
                <w:b/>
                <w:color w:val="000000" w:themeColor="text1"/>
                <w:sz w:val="24"/>
                <w:szCs w:val="28"/>
                <w:lang w:val="ro-RO"/>
              </w:rPr>
              <w:t>Data</w:t>
            </w:r>
          </w:p>
        </w:tc>
      </w:tr>
      <w:tr w:rsidR="009810A4" w:rsidRPr="0084255B" w:rsidTr="009810A4">
        <w:trPr>
          <w:trHeight w:val="284"/>
        </w:trPr>
        <w:tc>
          <w:tcPr>
            <w:tcW w:w="2429" w:type="dxa"/>
          </w:tcPr>
          <w:p w:rsidR="009810A4" w:rsidRDefault="009810A4" w:rsidP="009810A4">
            <w:pPr>
              <w:rPr>
                <w:rFonts w:ascii="Times New Roman" w:hAnsi="Times New Roman"/>
                <w:b/>
                <w:color w:val="000000" w:themeColor="text1"/>
                <w:sz w:val="24"/>
                <w:szCs w:val="28"/>
                <w:lang w:val="ro-RO"/>
              </w:rPr>
            </w:pPr>
            <w:r w:rsidRPr="00407B47">
              <w:rPr>
                <w:rFonts w:ascii="Times New Roman" w:hAnsi="Times New Roman"/>
                <w:b/>
                <w:color w:val="000000" w:themeColor="text1"/>
                <w:sz w:val="24"/>
                <w:szCs w:val="28"/>
                <w:lang w:val="ro-RO"/>
              </w:rPr>
              <w:t>Executat:</w:t>
            </w:r>
          </w:p>
          <w:p w:rsidR="009810A4" w:rsidRPr="00407B47" w:rsidRDefault="009810A4" w:rsidP="009810A4">
            <w:pPr>
              <w:rPr>
                <w:rFonts w:ascii="Times New Roman" w:hAnsi="Times New Roman"/>
                <w:b/>
                <w:color w:val="000000" w:themeColor="text1"/>
                <w:sz w:val="24"/>
                <w:szCs w:val="28"/>
                <w:lang w:val="ro-RO"/>
              </w:rPr>
            </w:pPr>
          </w:p>
        </w:tc>
        <w:tc>
          <w:tcPr>
            <w:tcW w:w="2429" w:type="dxa"/>
          </w:tcPr>
          <w:p w:rsidR="009810A4" w:rsidRPr="0084255B" w:rsidRDefault="009810A4" w:rsidP="009810A4">
            <w:pPr>
              <w:rPr>
                <w:rFonts w:ascii="Times New Roman" w:hAnsi="Times New Roman"/>
                <w:color w:val="000000" w:themeColor="text1"/>
                <w:sz w:val="24"/>
                <w:szCs w:val="28"/>
                <w:lang w:val="ro-RO"/>
              </w:rPr>
            </w:pPr>
            <w:r>
              <w:rPr>
                <w:rFonts w:ascii="Times New Roman" w:hAnsi="Times New Roman"/>
                <w:color w:val="000000" w:themeColor="text1"/>
                <w:sz w:val="24"/>
                <w:szCs w:val="28"/>
                <w:lang w:val="ro-RO"/>
              </w:rPr>
              <w:t xml:space="preserve">Iulia </w:t>
            </w:r>
            <w:proofErr w:type="spellStart"/>
            <w:r>
              <w:rPr>
                <w:rFonts w:ascii="Times New Roman" w:hAnsi="Times New Roman"/>
                <w:color w:val="000000" w:themeColor="text1"/>
                <w:sz w:val="24"/>
                <w:szCs w:val="28"/>
                <w:lang w:val="ro-RO"/>
              </w:rPr>
              <w:t>Haidarlî</w:t>
            </w:r>
            <w:proofErr w:type="spellEnd"/>
          </w:p>
        </w:tc>
        <w:tc>
          <w:tcPr>
            <w:tcW w:w="2429" w:type="dxa"/>
          </w:tcPr>
          <w:p w:rsidR="009810A4" w:rsidRPr="0084255B" w:rsidRDefault="009810A4" w:rsidP="009810A4">
            <w:pPr>
              <w:rPr>
                <w:rFonts w:ascii="Times New Roman" w:hAnsi="Times New Roman"/>
                <w:color w:val="000000" w:themeColor="text1"/>
                <w:sz w:val="24"/>
                <w:szCs w:val="28"/>
                <w:lang w:val="ro-RO"/>
              </w:rPr>
            </w:pPr>
          </w:p>
        </w:tc>
        <w:tc>
          <w:tcPr>
            <w:tcW w:w="2429" w:type="dxa"/>
          </w:tcPr>
          <w:p w:rsidR="009810A4" w:rsidRPr="0084255B" w:rsidRDefault="009810A4" w:rsidP="009810A4">
            <w:pPr>
              <w:rPr>
                <w:rFonts w:ascii="Times New Roman" w:hAnsi="Times New Roman"/>
                <w:color w:val="000000" w:themeColor="text1"/>
                <w:sz w:val="24"/>
                <w:szCs w:val="28"/>
                <w:lang w:val="ro-RO"/>
              </w:rPr>
            </w:pPr>
          </w:p>
        </w:tc>
      </w:tr>
      <w:tr w:rsidR="009810A4" w:rsidRPr="0084255B" w:rsidTr="009810A4">
        <w:trPr>
          <w:trHeight w:val="284"/>
        </w:trPr>
        <w:tc>
          <w:tcPr>
            <w:tcW w:w="2429" w:type="dxa"/>
          </w:tcPr>
          <w:p w:rsidR="009810A4" w:rsidRDefault="009810A4" w:rsidP="009810A4">
            <w:pPr>
              <w:rPr>
                <w:rFonts w:ascii="Times New Roman" w:hAnsi="Times New Roman"/>
                <w:b/>
                <w:color w:val="000000" w:themeColor="text1"/>
                <w:sz w:val="24"/>
                <w:szCs w:val="28"/>
                <w:lang w:val="ro-RO"/>
              </w:rPr>
            </w:pPr>
            <w:r w:rsidRPr="00407B47">
              <w:rPr>
                <w:rFonts w:ascii="Times New Roman" w:hAnsi="Times New Roman"/>
                <w:b/>
                <w:color w:val="000000" w:themeColor="text1"/>
                <w:sz w:val="24"/>
                <w:szCs w:val="28"/>
                <w:lang w:val="ro-RO"/>
              </w:rPr>
              <w:t>Coordonat</w:t>
            </w:r>
            <w:r>
              <w:rPr>
                <w:rFonts w:ascii="Times New Roman" w:hAnsi="Times New Roman"/>
                <w:b/>
                <w:color w:val="000000" w:themeColor="text1"/>
                <w:sz w:val="24"/>
                <w:szCs w:val="28"/>
                <w:lang w:val="ro-RO"/>
              </w:rPr>
              <w:t>:</w:t>
            </w:r>
          </w:p>
          <w:p w:rsidR="009810A4" w:rsidRPr="00407B47" w:rsidRDefault="009810A4" w:rsidP="009810A4">
            <w:pPr>
              <w:rPr>
                <w:rFonts w:ascii="Times New Roman" w:hAnsi="Times New Roman"/>
                <w:b/>
                <w:color w:val="000000" w:themeColor="text1"/>
                <w:sz w:val="24"/>
                <w:szCs w:val="28"/>
                <w:lang w:val="ro-RO"/>
              </w:rPr>
            </w:pPr>
          </w:p>
        </w:tc>
        <w:tc>
          <w:tcPr>
            <w:tcW w:w="2429" w:type="dxa"/>
          </w:tcPr>
          <w:p w:rsidR="009810A4" w:rsidRPr="0084255B" w:rsidRDefault="009810A4" w:rsidP="009810A4">
            <w:pPr>
              <w:rPr>
                <w:rFonts w:ascii="Times New Roman" w:hAnsi="Times New Roman"/>
                <w:color w:val="000000" w:themeColor="text1"/>
                <w:sz w:val="24"/>
                <w:szCs w:val="28"/>
                <w:lang w:val="ro-RO"/>
              </w:rPr>
            </w:pPr>
            <w:r>
              <w:rPr>
                <w:rFonts w:ascii="Times New Roman" w:hAnsi="Times New Roman"/>
                <w:color w:val="000000" w:themeColor="text1"/>
                <w:sz w:val="24"/>
                <w:szCs w:val="28"/>
                <w:lang w:val="ro-RO"/>
              </w:rPr>
              <w:t>Vasile ȘARBAN</w:t>
            </w:r>
          </w:p>
        </w:tc>
        <w:tc>
          <w:tcPr>
            <w:tcW w:w="2429" w:type="dxa"/>
          </w:tcPr>
          <w:p w:rsidR="009810A4" w:rsidRPr="0084255B" w:rsidRDefault="009810A4" w:rsidP="009810A4">
            <w:pPr>
              <w:rPr>
                <w:rFonts w:ascii="Times New Roman" w:hAnsi="Times New Roman"/>
                <w:color w:val="000000" w:themeColor="text1"/>
                <w:sz w:val="24"/>
                <w:szCs w:val="28"/>
                <w:lang w:val="ro-RO"/>
              </w:rPr>
            </w:pPr>
          </w:p>
        </w:tc>
        <w:tc>
          <w:tcPr>
            <w:tcW w:w="2429" w:type="dxa"/>
          </w:tcPr>
          <w:p w:rsidR="009810A4" w:rsidRPr="0084255B" w:rsidRDefault="009810A4" w:rsidP="009810A4">
            <w:pPr>
              <w:rPr>
                <w:rFonts w:ascii="Times New Roman" w:hAnsi="Times New Roman"/>
                <w:color w:val="000000" w:themeColor="text1"/>
                <w:sz w:val="24"/>
                <w:szCs w:val="28"/>
                <w:lang w:val="ro-RO"/>
              </w:rPr>
            </w:pPr>
          </w:p>
        </w:tc>
      </w:tr>
      <w:tr w:rsidR="009810A4" w:rsidRPr="0084255B" w:rsidTr="009810A4">
        <w:trPr>
          <w:trHeight w:val="284"/>
        </w:trPr>
        <w:tc>
          <w:tcPr>
            <w:tcW w:w="2429" w:type="dxa"/>
          </w:tcPr>
          <w:p w:rsidR="009810A4" w:rsidRDefault="009810A4" w:rsidP="009810A4">
            <w:pPr>
              <w:rPr>
                <w:rFonts w:ascii="Times New Roman" w:hAnsi="Times New Roman"/>
                <w:color w:val="000000" w:themeColor="text1"/>
                <w:sz w:val="24"/>
                <w:szCs w:val="28"/>
                <w:lang w:val="ro-RO"/>
              </w:rPr>
            </w:pPr>
          </w:p>
          <w:p w:rsidR="009810A4" w:rsidRPr="0084255B" w:rsidRDefault="009810A4" w:rsidP="009810A4">
            <w:pPr>
              <w:rPr>
                <w:rFonts w:ascii="Times New Roman" w:hAnsi="Times New Roman"/>
                <w:color w:val="000000" w:themeColor="text1"/>
                <w:sz w:val="24"/>
                <w:szCs w:val="28"/>
                <w:lang w:val="ro-RO"/>
              </w:rPr>
            </w:pPr>
          </w:p>
        </w:tc>
        <w:tc>
          <w:tcPr>
            <w:tcW w:w="2429" w:type="dxa"/>
          </w:tcPr>
          <w:p w:rsidR="009810A4" w:rsidRPr="0084255B" w:rsidRDefault="009810A4" w:rsidP="009810A4">
            <w:pPr>
              <w:rPr>
                <w:rFonts w:ascii="Times New Roman" w:hAnsi="Times New Roman"/>
                <w:color w:val="000000" w:themeColor="text1"/>
                <w:sz w:val="24"/>
                <w:szCs w:val="28"/>
                <w:lang w:val="ro-RO"/>
              </w:rPr>
            </w:pPr>
            <w:r>
              <w:rPr>
                <w:rFonts w:ascii="Times New Roman" w:hAnsi="Times New Roman"/>
                <w:color w:val="000000" w:themeColor="text1"/>
                <w:sz w:val="24"/>
                <w:szCs w:val="28"/>
                <w:lang w:val="ro-RO"/>
              </w:rPr>
              <w:t>Ghenadie Rusu</w:t>
            </w:r>
          </w:p>
        </w:tc>
        <w:tc>
          <w:tcPr>
            <w:tcW w:w="2429" w:type="dxa"/>
          </w:tcPr>
          <w:p w:rsidR="009810A4" w:rsidRPr="0084255B" w:rsidRDefault="009810A4" w:rsidP="009810A4">
            <w:pPr>
              <w:rPr>
                <w:rFonts w:ascii="Times New Roman" w:hAnsi="Times New Roman"/>
                <w:color w:val="000000" w:themeColor="text1"/>
                <w:sz w:val="24"/>
                <w:szCs w:val="28"/>
                <w:lang w:val="ro-RO"/>
              </w:rPr>
            </w:pPr>
          </w:p>
        </w:tc>
        <w:tc>
          <w:tcPr>
            <w:tcW w:w="2429" w:type="dxa"/>
          </w:tcPr>
          <w:p w:rsidR="009810A4" w:rsidRPr="0084255B" w:rsidRDefault="009810A4" w:rsidP="009810A4">
            <w:pPr>
              <w:rPr>
                <w:rFonts w:ascii="Times New Roman" w:hAnsi="Times New Roman"/>
                <w:color w:val="000000" w:themeColor="text1"/>
                <w:sz w:val="24"/>
                <w:szCs w:val="28"/>
                <w:lang w:val="ro-RO"/>
              </w:rPr>
            </w:pPr>
          </w:p>
        </w:tc>
      </w:tr>
      <w:tr w:rsidR="009810A4" w:rsidRPr="0084255B" w:rsidTr="009810A4">
        <w:trPr>
          <w:trHeight w:val="300"/>
        </w:trPr>
        <w:tc>
          <w:tcPr>
            <w:tcW w:w="2429" w:type="dxa"/>
          </w:tcPr>
          <w:p w:rsidR="009810A4" w:rsidRDefault="009810A4" w:rsidP="009810A4">
            <w:pPr>
              <w:rPr>
                <w:rFonts w:ascii="Times New Roman" w:hAnsi="Times New Roman"/>
                <w:color w:val="000000" w:themeColor="text1"/>
                <w:sz w:val="24"/>
                <w:szCs w:val="28"/>
                <w:lang w:val="ro-RO"/>
              </w:rPr>
            </w:pPr>
          </w:p>
          <w:p w:rsidR="009810A4" w:rsidRPr="0084255B" w:rsidRDefault="009810A4" w:rsidP="009810A4">
            <w:pPr>
              <w:rPr>
                <w:rFonts w:ascii="Times New Roman" w:hAnsi="Times New Roman"/>
                <w:color w:val="000000" w:themeColor="text1"/>
                <w:sz w:val="24"/>
                <w:szCs w:val="28"/>
                <w:lang w:val="ro-RO"/>
              </w:rPr>
            </w:pPr>
          </w:p>
        </w:tc>
        <w:tc>
          <w:tcPr>
            <w:tcW w:w="2429" w:type="dxa"/>
          </w:tcPr>
          <w:p w:rsidR="009810A4" w:rsidRPr="0084255B" w:rsidRDefault="009810A4" w:rsidP="009810A4">
            <w:pPr>
              <w:rPr>
                <w:rFonts w:ascii="Times New Roman" w:hAnsi="Times New Roman"/>
                <w:color w:val="000000" w:themeColor="text1"/>
                <w:sz w:val="24"/>
                <w:szCs w:val="28"/>
                <w:lang w:val="ro-RO"/>
              </w:rPr>
            </w:pPr>
            <w:proofErr w:type="spellStart"/>
            <w:r>
              <w:rPr>
                <w:rFonts w:ascii="Times New Roman" w:hAnsi="Times New Roman"/>
                <w:color w:val="000000" w:themeColor="text1"/>
                <w:sz w:val="24"/>
                <w:szCs w:val="28"/>
                <w:lang w:val="ro-RO"/>
              </w:rPr>
              <w:t>Dogotari</w:t>
            </w:r>
            <w:proofErr w:type="spellEnd"/>
            <w:r>
              <w:rPr>
                <w:rFonts w:ascii="Times New Roman" w:hAnsi="Times New Roman"/>
                <w:color w:val="000000" w:themeColor="text1"/>
                <w:sz w:val="24"/>
                <w:szCs w:val="28"/>
                <w:lang w:val="ro-RO"/>
              </w:rPr>
              <w:t xml:space="preserve"> </w:t>
            </w:r>
            <w:proofErr w:type="spellStart"/>
            <w:r>
              <w:rPr>
                <w:rFonts w:ascii="Times New Roman" w:hAnsi="Times New Roman"/>
                <w:color w:val="000000" w:themeColor="text1"/>
                <w:sz w:val="24"/>
                <w:szCs w:val="28"/>
                <w:lang w:val="ro-RO"/>
              </w:rPr>
              <w:t>Vasilii</w:t>
            </w:r>
            <w:proofErr w:type="spellEnd"/>
          </w:p>
        </w:tc>
        <w:tc>
          <w:tcPr>
            <w:tcW w:w="2429" w:type="dxa"/>
          </w:tcPr>
          <w:p w:rsidR="009810A4" w:rsidRPr="0084255B" w:rsidRDefault="009810A4" w:rsidP="009810A4">
            <w:pPr>
              <w:rPr>
                <w:rFonts w:ascii="Times New Roman" w:hAnsi="Times New Roman"/>
                <w:color w:val="000000" w:themeColor="text1"/>
                <w:sz w:val="24"/>
                <w:szCs w:val="28"/>
                <w:lang w:val="ro-RO"/>
              </w:rPr>
            </w:pPr>
          </w:p>
        </w:tc>
        <w:tc>
          <w:tcPr>
            <w:tcW w:w="2429" w:type="dxa"/>
          </w:tcPr>
          <w:p w:rsidR="009810A4" w:rsidRPr="0084255B" w:rsidRDefault="009810A4" w:rsidP="009810A4">
            <w:pPr>
              <w:rPr>
                <w:rFonts w:ascii="Times New Roman" w:hAnsi="Times New Roman"/>
                <w:color w:val="000000" w:themeColor="text1"/>
                <w:sz w:val="24"/>
                <w:szCs w:val="28"/>
                <w:lang w:val="ro-RO"/>
              </w:rPr>
            </w:pPr>
          </w:p>
        </w:tc>
      </w:tr>
    </w:tbl>
    <w:p w:rsidR="009618D8" w:rsidRPr="009F5DFB" w:rsidRDefault="009618D8" w:rsidP="009F5DFB">
      <w:pPr>
        <w:pStyle w:val="Listparagraf"/>
        <w:tabs>
          <w:tab w:val="left" w:pos="993"/>
        </w:tabs>
        <w:spacing w:after="0" w:line="240" w:lineRule="auto"/>
        <w:ind w:left="0"/>
        <w:jc w:val="both"/>
        <w:rPr>
          <w:rFonts w:ascii="Times New Roman" w:hAnsi="Times New Roman" w:cs="Times New Roman"/>
          <w:sz w:val="28"/>
          <w:szCs w:val="28"/>
          <w:lang w:val="ro-RO"/>
        </w:rPr>
      </w:pPr>
    </w:p>
    <w:p w:rsidR="00023220" w:rsidRDefault="00023220" w:rsidP="009F5DFB">
      <w:pPr>
        <w:tabs>
          <w:tab w:val="left" w:pos="993"/>
        </w:tabs>
        <w:spacing w:after="0" w:line="240" w:lineRule="auto"/>
        <w:ind w:left="709"/>
        <w:jc w:val="both"/>
        <w:rPr>
          <w:rFonts w:ascii="Times New Roman" w:hAnsi="Times New Roman" w:cs="Times New Roman"/>
          <w:sz w:val="28"/>
          <w:szCs w:val="28"/>
          <w:lang w:val="ro-RO"/>
        </w:rPr>
      </w:pPr>
    </w:p>
    <w:p w:rsidR="009810A4" w:rsidRDefault="009810A4" w:rsidP="009F5DFB">
      <w:pPr>
        <w:tabs>
          <w:tab w:val="left" w:pos="993"/>
        </w:tabs>
        <w:spacing w:after="0" w:line="240" w:lineRule="auto"/>
        <w:ind w:left="709"/>
        <w:jc w:val="both"/>
        <w:rPr>
          <w:rFonts w:ascii="Times New Roman" w:hAnsi="Times New Roman" w:cs="Times New Roman"/>
          <w:sz w:val="28"/>
          <w:szCs w:val="28"/>
          <w:lang w:val="ro-RO"/>
        </w:rPr>
      </w:pPr>
    </w:p>
    <w:p w:rsidR="009810A4" w:rsidRDefault="009810A4" w:rsidP="009F5DFB">
      <w:pPr>
        <w:tabs>
          <w:tab w:val="left" w:pos="993"/>
        </w:tabs>
        <w:spacing w:after="0" w:line="240" w:lineRule="auto"/>
        <w:ind w:left="709"/>
        <w:jc w:val="both"/>
        <w:rPr>
          <w:rFonts w:ascii="Times New Roman" w:hAnsi="Times New Roman" w:cs="Times New Roman"/>
          <w:sz w:val="28"/>
          <w:szCs w:val="28"/>
          <w:lang w:val="ro-RO"/>
        </w:rPr>
      </w:pPr>
    </w:p>
    <w:p w:rsidR="009810A4" w:rsidRDefault="009810A4" w:rsidP="009F5DFB">
      <w:pPr>
        <w:tabs>
          <w:tab w:val="left" w:pos="993"/>
        </w:tabs>
        <w:spacing w:after="0" w:line="240" w:lineRule="auto"/>
        <w:ind w:left="709"/>
        <w:jc w:val="both"/>
        <w:rPr>
          <w:rFonts w:ascii="Times New Roman" w:hAnsi="Times New Roman" w:cs="Times New Roman"/>
          <w:sz w:val="28"/>
          <w:szCs w:val="28"/>
          <w:lang w:val="ro-RO"/>
        </w:rPr>
      </w:pPr>
    </w:p>
    <w:p w:rsidR="009810A4" w:rsidRDefault="009810A4" w:rsidP="009F5DFB">
      <w:pPr>
        <w:tabs>
          <w:tab w:val="left" w:pos="993"/>
        </w:tabs>
        <w:spacing w:after="0" w:line="240" w:lineRule="auto"/>
        <w:ind w:left="709"/>
        <w:jc w:val="both"/>
        <w:rPr>
          <w:rFonts w:ascii="Times New Roman" w:hAnsi="Times New Roman" w:cs="Times New Roman"/>
          <w:sz w:val="28"/>
          <w:szCs w:val="28"/>
          <w:lang w:val="ro-RO"/>
        </w:rPr>
      </w:pPr>
    </w:p>
    <w:p w:rsidR="009810A4" w:rsidRDefault="009810A4" w:rsidP="009F5DFB">
      <w:pPr>
        <w:tabs>
          <w:tab w:val="left" w:pos="993"/>
        </w:tabs>
        <w:spacing w:after="0" w:line="240" w:lineRule="auto"/>
        <w:ind w:left="709"/>
        <w:jc w:val="both"/>
        <w:rPr>
          <w:rFonts w:ascii="Times New Roman" w:hAnsi="Times New Roman" w:cs="Times New Roman"/>
          <w:sz w:val="28"/>
          <w:szCs w:val="28"/>
          <w:lang w:val="ro-RO"/>
        </w:rPr>
      </w:pPr>
    </w:p>
    <w:p w:rsidR="009810A4" w:rsidRDefault="009810A4"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bookmarkStart w:id="0" w:name="_GoBack"/>
      <w:bookmarkEnd w:id="0"/>
    </w:p>
    <w:p w:rsidR="00D91799" w:rsidRDefault="00D91799" w:rsidP="009F5DFB">
      <w:pPr>
        <w:tabs>
          <w:tab w:val="left" w:pos="993"/>
        </w:tabs>
        <w:spacing w:after="0" w:line="240" w:lineRule="auto"/>
        <w:ind w:left="709"/>
        <w:jc w:val="both"/>
        <w:rPr>
          <w:rFonts w:ascii="Times New Roman" w:hAnsi="Times New Roman" w:cs="Times New Roman"/>
          <w:sz w:val="28"/>
          <w:szCs w:val="28"/>
          <w:lang w:val="ro-RO"/>
        </w:rPr>
      </w:pPr>
    </w:p>
    <w:p w:rsidR="009810A4" w:rsidRPr="00EE05D1" w:rsidRDefault="009810A4" w:rsidP="009810A4">
      <w:pPr>
        <w:spacing w:after="0" w:line="240" w:lineRule="auto"/>
        <w:ind w:right="-233"/>
        <w:jc w:val="right"/>
        <w:rPr>
          <w:rFonts w:ascii="Times New Roman" w:eastAsia="Calibri" w:hAnsi="Times New Roman"/>
          <w:b/>
          <w:lang w:val="ro-RO"/>
        </w:rPr>
      </w:pPr>
      <w:r w:rsidRPr="00EE05D1">
        <w:rPr>
          <w:rFonts w:ascii="Times New Roman" w:eastAsia="Calibri" w:hAnsi="Times New Roman"/>
          <w:b/>
          <w:lang w:val="ro-RO"/>
        </w:rPr>
        <w:lastRenderedPageBreak/>
        <w:t>Anexa nr</w:t>
      </w:r>
      <w:r>
        <w:rPr>
          <w:rFonts w:ascii="Times New Roman" w:eastAsia="Calibri" w:hAnsi="Times New Roman"/>
          <w:b/>
          <w:lang w:val="ro-RO"/>
        </w:rPr>
        <w:t>.</w:t>
      </w:r>
      <w:r w:rsidRPr="00EE05D1">
        <w:rPr>
          <w:rFonts w:ascii="Times New Roman" w:eastAsia="Calibri" w:hAnsi="Times New Roman"/>
          <w:b/>
          <w:lang w:val="ro-RO"/>
        </w:rPr>
        <w:t xml:space="preserve"> </w:t>
      </w:r>
      <w:r>
        <w:rPr>
          <w:rFonts w:ascii="Times New Roman" w:eastAsia="Calibri" w:hAnsi="Times New Roman"/>
          <w:b/>
          <w:lang w:val="ro-RO"/>
        </w:rPr>
        <w:t>1</w:t>
      </w:r>
    </w:p>
    <w:p w:rsidR="009810A4" w:rsidRPr="00EE05D1" w:rsidRDefault="009810A4" w:rsidP="009810A4">
      <w:pPr>
        <w:spacing w:after="0" w:line="240" w:lineRule="auto"/>
        <w:ind w:right="-233"/>
        <w:jc w:val="right"/>
        <w:rPr>
          <w:rFonts w:ascii="Times New Roman" w:eastAsia="Calibri" w:hAnsi="Times New Roman"/>
          <w:b/>
          <w:lang w:val="ro-RO"/>
        </w:rPr>
      </w:pPr>
      <w:r w:rsidRPr="00EE05D1">
        <w:rPr>
          <w:rFonts w:ascii="Times New Roman" w:eastAsia="Calibri" w:hAnsi="Times New Roman"/>
          <w:b/>
          <w:lang w:val="ro-RO"/>
        </w:rPr>
        <w:t>la  Ordinul Ministerului Agriculturii și Industriei  Alimentare</w:t>
      </w:r>
    </w:p>
    <w:p w:rsidR="009810A4" w:rsidRPr="00EE05D1" w:rsidRDefault="009810A4" w:rsidP="009810A4">
      <w:pPr>
        <w:spacing w:after="0" w:line="240" w:lineRule="auto"/>
        <w:ind w:right="-233"/>
        <w:jc w:val="right"/>
        <w:rPr>
          <w:rFonts w:ascii="Times New Roman" w:eastAsia="Calibri" w:hAnsi="Times New Roman"/>
          <w:b/>
          <w:lang w:val="ro-RO"/>
        </w:rPr>
      </w:pPr>
      <w:r w:rsidRPr="00EE05D1">
        <w:rPr>
          <w:rFonts w:ascii="Times New Roman" w:eastAsia="Calibri" w:hAnsi="Times New Roman"/>
          <w:b/>
          <w:lang w:val="ro-RO"/>
        </w:rPr>
        <w:t xml:space="preserve">nr. </w:t>
      </w:r>
      <w:r>
        <w:rPr>
          <w:rFonts w:ascii="Times New Roman" w:eastAsia="Calibri" w:hAnsi="Times New Roman"/>
          <w:b/>
          <w:lang w:val="ro-RO"/>
        </w:rPr>
        <w:t xml:space="preserve">  </w:t>
      </w:r>
      <w:r w:rsidRPr="00EE05D1">
        <w:rPr>
          <w:rFonts w:ascii="Times New Roman" w:eastAsia="Calibri" w:hAnsi="Times New Roman"/>
          <w:b/>
          <w:lang w:val="ro-RO"/>
        </w:rPr>
        <w:t xml:space="preserve">    din </w:t>
      </w:r>
      <w:r>
        <w:rPr>
          <w:rFonts w:ascii="Times New Roman" w:eastAsia="Calibri" w:hAnsi="Times New Roman"/>
          <w:b/>
          <w:lang w:val="ro-RO"/>
        </w:rPr>
        <w:t xml:space="preserve">  </w:t>
      </w:r>
      <w:r w:rsidR="005452B8">
        <w:rPr>
          <w:rFonts w:ascii="Times New Roman" w:eastAsia="Calibri" w:hAnsi="Times New Roman"/>
          <w:b/>
          <w:lang w:val="ro-RO"/>
        </w:rPr>
        <w:t xml:space="preserve">  </w:t>
      </w:r>
      <w:r>
        <w:rPr>
          <w:rFonts w:ascii="Times New Roman" w:eastAsia="Calibri" w:hAnsi="Times New Roman"/>
          <w:b/>
          <w:lang w:val="ro-RO"/>
        </w:rPr>
        <w:t xml:space="preserve">   .05. 2024</w:t>
      </w:r>
    </w:p>
    <w:p w:rsidR="0038686F" w:rsidRPr="00E02B64" w:rsidRDefault="0038686F" w:rsidP="00E02B64">
      <w:pPr>
        <w:spacing w:line="240" w:lineRule="auto"/>
        <w:rPr>
          <w:color w:val="FF0000"/>
          <w:sz w:val="28"/>
          <w:szCs w:val="28"/>
          <w:lang w:val="ro-MD"/>
        </w:rPr>
      </w:pPr>
    </w:p>
    <w:p w:rsidR="00600675" w:rsidRPr="00E02B64" w:rsidRDefault="00600675" w:rsidP="00E02B64">
      <w:pPr>
        <w:shd w:val="clear" w:color="auto" w:fill="FFFFFF"/>
        <w:spacing w:after="0" w:line="240" w:lineRule="auto"/>
        <w:jc w:val="center"/>
        <w:rPr>
          <w:rFonts w:ascii="Times New Roman" w:eastAsia="Times New Roman" w:hAnsi="Times New Roman" w:cs="Times New Roman"/>
          <w:b/>
          <w:bCs/>
          <w:color w:val="333333"/>
          <w:sz w:val="28"/>
          <w:szCs w:val="28"/>
          <w:lang w:val="ro-MD"/>
        </w:rPr>
      </w:pPr>
      <w:r w:rsidRPr="00E02B64">
        <w:rPr>
          <w:rFonts w:ascii="Times New Roman" w:eastAsia="Times New Roman" w:hAnsi="Times New Roman" w:cs="Times New Roman"/>
          <w:b/>
          <w:bCs/>
          <w:color w:val="333333"/>
          <w:sz w:val="28"/>
          <w:szCs w:val="28"/>
          <w:lang w:val="ro-MD"/>
        </w:rPr>
        <w:t>Regulamentul</w:t>
      </w:r>
    </w:p>
    <w:p w:rsidR="0038686F" w:rsidRPr="00E02B64" w:rsidRDefault="0038686F" w:rsidP="00E02B64">
      <w:pPr>
        <w:shd w:val="clear" w:color="auto" w:fill="FFFFFF"/>
        <w:spacing w:after="0" w:line="240" w:lineRule="auto"/>
        <w:jc w:val="center"/>
        <w:rPr>
          <w:rFonts w:ascii="Times New Roman" w:eastAsia="Times New Roman" w:hAnsi="Times New Roman" w:cs="Times New Roman"/>
          <w:b/>
          <w:bCs/>
          <w:color w:val="333333"/>
          <w:sz w:val="28"/>
          <w:szCs w:val="28"/>
          <w:lang w:val="ro-MD"/>
        </w:rPr>
      </w:pPr>
      <w:r w:rsidRPr="00E02B64">
        <w:rPr>
          <w:rFonts w:ascii="Times New Roman" w:eastAsia="Times New Roman" w:hAnsi="Times New Roman" w:cs="Times New Roman"/>
          <w:b/>
          <w:bCs/>
          <w:color w:val="333333"/>
          <w:sz w:val="28"/>
          <w:szCs w:val="28"/>
          <w:lang w:val="ro-MD"/>
        </w:rPr>
        <w:t>privind formatul și instrucțiunile pentru rapoartele anuale privind rezultatele anchetelor și formatul programelor multianuale de anchetă</w:t>
      </w:r>
    </w:p>
    <w:p w:rsidR="005452B8" w:rsidRDefault="005452B8" w:rsidP="00F26009">
      <w:pPr>
        <w:shd w:val="clear" w:color="auto" w:fill="FFFFFF"/>
        <w:spacing w:after="0" w:line="276" w:lineRule="auto"/>
        <w:jc w:val="both"/>
        <w:rPr>
          <w:rFonts w:ascii="Times New Roman" w:eastAsia="Times New Roman" w:hAnsi="Times New Roman" w:cs="Times New Roman"/>
          <w:sz w:val="28"/>
          <w:szCs w:val="28"/>
          <w:lang w:val="ro-MD"/>
        </w:rPr>
      </w:pPr>
    </w:p>
    <w:p w:rsidR="0038686F" w:rsidRPr="00E02B64" w:rsidRDefault="009537C8" w:rsidP="00F26009">
      <w:pPr>
        <w:shd w:val="clear" w:color="auto" w:fill="FFFFFF"/>
        <w:spacing w:after="0" w:line="276" w:lineRule="auto"/>
        <w:jc w:val="both"/>
        <w:rPr>
          <w:rFonts w:ascii="Times New Roman" w:eastAsia="Times New Roman" w:hAnsi="Times New Roman" w:cs="Times New Roman"/>
          <w:sz w:val="28"/>
          <w:szCs w:val="28"/>
          <w:lang w:val="ro-MD"/>
        </w:rPr>
      </w:pPr>
      <w:r w:rsidRPr="00E02B64">
        <w:rPr>
          <w:rFonts w:ascii="Times New Roman" w:eastAsia="Times New Roman" w:hAnsi="Times New Roman" w:cs="Times New Roman"/>
          <w:sz w:val="28"/>
          <w:szCs w:val="28"/>
          <w:lang w:val="ro-MD"/>
        </w:rPr>
        <w:t>1.</w:t>
      </w:r>
      <w:r w:rsidR="005452B8">
        <w:rPr>
          <w:rFonts w:ascii="Times New Roman" w:eastAsia="Times New Roman" w:hAnsi="Times New Roman" w:cs="Times New Roman"/>
          <w:sz w:val="28"/>
          <w:szCs w:val="28"/>
          <w:lang w:val="ro-MD"/>
        </w:rPr>
        <w:t> </w:t>
      </w:r>
      <w:r w:rsidR="0038686F" w:rsidRPr="00E02B64">
        <w:rPr>
          <w:rFonts w:ascii="Times New Roman" w:eastAsia="Times New Roman" w:hAnsi="Times New Roman" w:cs="Times New Roman"/>
          <w:sz w:val="28"/>
          <w:szCs w:val="28"/>
          <w:lang w:val="ro-MD"/>
        </w:rPr>
        <w:t xml:space="preserve">Formatul și instrucțiunile pentru rapoartele anuale transmise </w:t>
      </w:r>
      <w:r w:rsidR="0038686F" w:rsidRPr="00CC06EB">
        <w:rPr>
          <w:rFonts w:ascii="Times New Roman" w:eastAsia="Times New Roman" w:hAnsi="Times New Roman" w:cs="Times New Roman"/>
          <w:sz w:val="28"/>
          <w:szCs w:val="28"/>
          <w:lang w:val="ro-MD"/>
        </w:rPr>
        <w:t>de</w:t>
      </w:r>
      <w:r w:rsidR="000F368B" w:rsidRPr="00CC06EB">
        <w:rPr>
          <w:rFonts w:ascii="Times New Roman" w:eastAsia="Times New Roman" w:hAnsi="Times New Roman" w:cs="Times New Roman"/>
          <w:sz w:val="28"/>
          <w:szCs w:val="28"/>
          <w:lang w:val="ro-MD"/>
        </w:rPr>
        <w:t xml:space="preserve"> subdiviziunile teritoriale ale Agenției Naționale pentru Siguranța Alimentelor</w:t>
      </w:r>
      <w:r w:rsidR="0038686F" w:rsidRPr="00CC06EB">
        <w:rPr>
          <w:rFonts w:ascii="Times New Roman" w:eastAsia="Times New Roman" w:hAnsi="Times New Roman" w:cs="Times New Roman"/>
          <w:sz w:val="28"/>
          <w:szCs w:val="28"/>
          <w:lang w:val="ro-MD"/>
        </w:rPr>
        <w:t xml:space="preserve"> </w:t>
      </w:r>
      <w:r w:rsidR="000F368B" w:rsidRPr="00CC06EB">
        <w:rPr>
          <w:rFonts w:ascii="Times New Roman" w:eastAsia="Times New Roman" w:hAnsi="Times New Roman" w:cs="Times New Roman"/>
          <w:sz w:val="28"/>
          <w:szCs w:val="28"/>
          <w:lang w:val="ro-MD"/>
        </w:rPr>
        <w:t xml:space="preserve">către Autoritatea competentă </w:t>
      </w:r>
      <w:r w:rsidR="0038686F" w:rsidRPr="00E02B64">
        <w:rPr>
          <w:rFonts w:ascii="Times New Roman" w:eastAsia="Times New Roman" w:hAnsi="Times New Roman" w:cs="Times New Roman"/>
          <w:sz w:val="28"/>
          <w:szCs w:val="28"/>
          <w:lang w:val="ro-MD"/>
        </w:rPr>
        <w:t>privind rezultatele anchetelor referitoare la organismele dăunătoare prevăzute la articolele</w:t>
      </w:r>
      <w:r w:rsidR="0038686F" w:rsidRPr="00E02B64">
        <w:rPr>
          <w:rFonts w:ascii="Times New Roman" w:eastAsia="Times New Roman" w:hAnsi="Times New Roman" w:cs="Times New Roman"/>
          <w:color w:val="FF0000"/>
          <w:sz w:val="28"/>
          <w:szCs w:val="28"/>
          <w:lang w:val="ro-MD"/>
        </w:rPr>
        <w:t xml:space="preserve"> </w:t>
      </w:r>
      <w:r w:rsidR="0038686F" w:rsidRPr="000F368B">
        <w:rPr>
          <w:rFonts w:ascii="Times New Roman" w:eastAsia="Times New Roman" w:hAnsi="Times New Roman" w:cs="Times New Roman"/>
          <w:color w:val="000000" w:themeColor="text1"/>
          <w:sz w:val="28"/>
          <w:szCs w:val="28"/>
          <w:lang w:val="ro-MD"/>
        </w:rPr>
        <w:t xml:space="preserve">22 și 24 din </w:t>
      </w:r>
      <w:r w:rsidR="000F368B" w:rsidRPr="000F368B">
        <w:rPr>
          <w:rFonts w:ascii="Times New Roman" w:eastAsia="Times New Roman" w:hAnsi="Times New Roman" w:cs="Times New Roman"/>
          <w:color w:val="000000" w:themeColor="text1"/>
          <w:sz w:val="28"/>
          <w:szCs w:val="28"/>
          <w:lang w:val="ro-MD"/>
        </w:rPr>
        <w:t>Legea</w:t>
      </w:r>
      <w:r w:rsidR="000F368B">
        <w:rPr>
          <w:rFonts w:ascii="Times New Roman" w:eastAsia="Times New Roman" w:hAnsi="Times New Roman" w:cs="Times New Roman"/>
          <w:color w:val="000000" w:themeColor="text1"/>
          <w:sz w:val="28"/>
          <w:szCs w:val="28"/>
          <w:lang w:val="ro-MD"/>
        </w:rPr>
        <w:t xml:space="preserve"> nr.</w:t>
      </w:r>
      <w:r w:rsidR="000F368B" w:rsidRPr="000F368B">
        <w:rPr>
          <w:rFonts w:ascii="Times New Roman" w:eastAsia="Times New Roman" w:hAnsi="Times New Roman" w:cs="Times New Roman"/>
          <w:color w:val="000000" w:themeColor="text1"/>
          <w:sz w:val="28"/>
          <w:szCs w:val="28"/>
          <w:lang w:val="ro-MD"/>
        </w:rPr>
        <w:t xml:space="preserve"> 422/2023 privind măsurile de protecție împotriva organismelor dăunătoare plantelor </w:t>
      </w:r>
      <w:r w:rsidR="0038686F" w:rsidRPr="00E02B64">
        <w:rPr>
          <w:rFonts w:ascii="Times New Roman" w:eastAsia="Times New Roman" w:hAnsi="Times New Roman" w:cs="Times New Roman"/>
          <w:sz w:val="28"/>
          <w:szCs w:val="28"/>
          <w:lang w:val="ro-MD"/>
        </w:rPr>
        <w:t>sunt stabilite în anexa I la prezentul regulament.</w:t>
      </w:r>
    </w:p>
    <w:p w:rsidR="0038686F" w:rsidRPr="00E02B64" w:rsidRDefault="009537C8" w:rsidP="00F26009">
      <w:pPr>
        <w:shd w:val="clear" w:color="auto" w:fill="FFFFFF"/>
        <w:spacing w:after="0" w:line="276" w:lineRule="auto"/>
        <w:jc w:val="both"/>
        <w:rPr>
          <w:rFonts w:ascii="Times New Roman" w:eastAsia="Times New Roman" w:hAnsi="Times New Roman" w:cs="Times New Roman"/>
          <w:sz w:val="28"/>
          <w:szCs w:val="28"/>
          <w:lang w:val="ro-MD"/>
        </w:rPr>
      </w:pPr>
      <w:r w:rsidRPr="00E02B64">
        <w:rPr>
          <w:rFonts w:ascii="Times New Roman" w:eastAsia="Times New Roman" w:hAnsi="Times New Roman" w:cs="Times New Roman"/>
          <w:sz w:val="28"/>
          <w:szCs w:val="28"/>
          <w:lang w:val="ro-MD"/>
        </w:rPr>
        <w:t>2.</w:t>
      </w:r>
      <w:r w:rsidR="0038686F" w:rsidRPr="00E02B64">
        <w:rPr>
          <w:rFonts w:ascii="Times New Roman" w:eastAsia="Times New Roman" w:hAnsi="Times New Roman" w:cs="Times New Roman"/>
          <w:sz w:val="28"/>
          <w:szCs w:val="28"/>
          <w:lang w:val="ro-MD"/>
        </w:rPr>
        <w:t xml:space="preserve">   În conformitate cu formatul și cu instrucțiunile menționate </w:t>
      </w:r>
      <w:r w:rsidRPr="00E02B64">
        <w:rPr>
          <w:rFonts w:ascii="Times New Roman" w:eastAsia="Times New Roman" w:hAnsi="Times New Roman" w:cs="Times New Roman"/>
          <w:sz w:val="28"/>
          <w:szCs w:val="28"/>
          <w:lang w:val="ro-MD"/>
        </w:rPr>
        <w:t xml:space="preserve">la punctul </w:t>
      </w:r>
      <w:r w:rsidR="0038686F" w:rsidRPr="00E02B64">
        <w:rPr>
          <w:rFonts w:ascii="Times New Roman" w:eastAsia="Times New Roman" w:hAnsi="Times New Roman" w:cs="Times New Roman"/>
          <w:sz w:val="28"/>
          <w:szCs w:val="28"/>
          <w:lang w:val="ro-MD"/>
        </w:rPr>
        <w:t xml:space="preserve">1, rapoartele anuale privind rezultatele anchetelor trebuie să cuprindă următoarele </w:t>
      </w:r>
      <w:r w:rsidR="000F368B">
        <w:rPr>
          <w:rFonts w:ascii="Times New Roman" w:eastAsia="Times New Roman" w:hAnsi="Times New Roman" w:cs="Times New Roman"/>
          <w:sz w:val="28"/>
          <w:szCs w:val="28"/>
          <w:lang w:val="ro-MD"/>
        </w:rPr>
        <w:t>secțiuni</w:t>
      </w:r>
      <w:r w:rsidR="0038686F" w:rsidRPr="00E02B64">
        <w:rPr>
          <w:rFonts w:ascii="Times New Roman" w:eastAsia="Times New Roman" w:hAnsi="Times New Roman" w:cs="Times New Roman"/>
          <w:sz w:val="28"/>
          <w:szCs w:val="28"/>
          <w:lang w:val="ro-MD"/>
        </w:rPr>
        <w:t>:</w:t>
      </w:r>
    </w:p>
    <w:p w:rsidR="009537C8" w:rsidRPr="000F368B" w:rsidRDefault="009537C8" w:rsidP="00F26009">
      <w:pPr>
        <w:shd w:val="clear" w:color="auto" w:fill="FFFFFF"/>
        <w:spacing w:after="0" w:line="276" w:lineRule="auto"/>
        <w:jc w:val="both"/>
        <w:rPr>
          <w:rFonts w:ascii="Times New Roman" w:eastAsia="Times New Roman" w:hAnsi="Times New Roman" w:cs="Times New Roman"/>
          <w:color w:val="000000" w:themeColor="text1"/>
          <w:sz w:val="28"/>
          <w:szCs w:val="28"/>
          <w:lang w:val="ro-MD"/>
        </w:rPr>
      </w:pPr>
      <w:r w:rsidRPr="00E02B64">
        <w:rPr>
          <w:rFonts w:ascii="Times New Roman" w:eastAsia="Times New Roman" w:hAnsi="Times New Roman" w:cs="Times New Roman"/>
          <w:sz w:val="28"/>
          <w:szCs w:val="28"/>
          <w:lang w:val="ro-MD"/>
        </w:rPr>
        <w:t>1</w:t>
      </w:r>
      <w:r w:rsidRPr="000F368B">
        <w:rPr>
          <w:rFonts w:ascii="Times New Roman" w:eastAsia="Times New Roman" w:hAnsi="Times New Roman" w:cs="Times New Roman"/>
          <w:color w:val="000000" w:themeColor="text1"/>
          <w:sz w:val="28"/>
          <w:szCs w:val="28"/>
          <w:lang w:val="ro-MD"/>
        </w:rPr>
        <w:t xml:space="preserve">) </w:t>
      </w:r>
      <w:r w:rsidR="000F368B" w:rsidRPr="000F368B">
        <w:rPr>
          <w:rFonts w:ascii="Times New Roman" w:eastAsia="Times New Roman" w:hAnsi="Times New Roman" w:cs="Times New Roman"/>
          <w:color w:val="000000" w:themeColor="text1"/>
          <w:sz w:val="28"/>
          <w:szCs w:val="28"/>
          <w:lang w:val="ro-MD"/>
        </w:rPr>
        <w:t>Secțiunea 1</w:t>
      </w:r>
      <w:r w:rsidRPr="000F368B">
        <w:rPr>
          <w:rFonts w:ascii="Times New Roman" w:eastAsia="Times New Roman" w:hAnsi="Times New Roman" w:cs="Times New Roman"/>
          <w:color w:val="000000" w:themeColor="text1"/>
          <w:sz w:val="28"/>
          <w:szCs w:val="28"/>
          <w:lang w:val="ro-MD"/>
        </w:rPr>
        <w:t>: Informații generale privind rezultatele anchetelor;</w:t>
      </w:r>
    </w:p>
    <w:p w:rsidR="009537C8" w:rsidRPr="000F368B" w:rsidRDefault="009537C8" w:rsidP="00F26009">
      <w:pPr>
        <w:shd w:val="clear" w:color="auto" w:fill="FFFFFF"/>
        <w:spacing w:after="0" w:line="276" w:lineRule="auto"/>
        <w:jc w:val="both"/>
        <w:rPr>
          <w:rFonts w:ascii="Times New Roman" w:eastAsia="Times New Roman" w:hAnsi="Times New Roman" w:cs="Times New Roman"/>
          <w:color w:val="000000" w:themeColor="text1"/>
          <w:sz w:val="28"/>
          <w:szCs w:val="28"/>
          <w:lang w:val="ro-MD"/>
        </w:rPr>
      </w:pPr>
      <w:r w:rsidRPr="000F368B">
        <w:rPr>
          <w:rFonts w:ascii="Times New Roman" w:eastAsia="Times New Roman" w:hAnsi="Times New Roman" w:cs="Times New Roman"/>
          <w:color w:val="000000" w:themeColor="text1"/>
          <w:sz w:val="28"/>
          <w:szCs w:val="28"/>
          <w:lang w:val="ro-MD"/>
        </w:rPr>
        <w:t xml:space="preserve">2) </w:t>
      </w:r>
      <w:r w:rsidR="000F368B" w:rsidRPr="000F368B">
        <w:rPr>
          <w:rFonts w:ascii="Times New Roman" w:eastAsia="Times New Roman" w:hAnsi="Times New Roman" w:cs="Times New Roman"/>
          <w:color w:val="000000" w:themeColor="text1"/>
          <w:sz w:val="28"/>
          <w:szCs w:val="28"/>
          <w:lang w:val="ro-MD"/>
        </w:rPr>
        <w:t>Secțiunea 2</w:t>
      </w:r>
      <w:r w:rsidRPr="000F368B">
        <w:rPr>
          <w:rFonts w:ascii="Times New Roman" w:eastAsia="Times New Roman" w:hAnsi="Times New Roman" w:cs="Times New Roman"/>
          <w:color w:val="000000" w:themeColor="text1"/>
          <w:sz w:val="28"/>
          <w:szCs w:val="28"/>
          <w:lang w:val="ro-MD"/>
        </w:rPr>
        <w:t>: Prezentarea rezultatelor anchetelor;</w:t>
      </w:r>
    </w:p>
    <w:p w:rsidR="009537C8" w:rsidRPr="00E02B64" w:rsidRDefault="000F368B" w:rsidP="00F26009">
      <w:pPr>
        <w:shd w:val="clear" w:color="auto" w:fill="FFFFFF"/>
        <w:spacing w:after="0" w:line="276" w:lineRule="auto"/>
        <w:jc w:val="both"/>
        <w:rPr>
          <w:rFonts w:ascii="Times New Roman" w:eastAsia="Times New Roman" w:hAnsi="Times New Roman" w:cs="Times New Roman"/>
          <w:sz w:val="28"/>
          <w:szCs w:val="28"/>
          <w:lang w:val="ro-MD"/>
        </w:rPr>
      </w:pPr>
      <w:r w:rsidRPr="000F368B">
        <w:rPr>
          <w:rFonts w:ascii="Times New Roman" w:eastAsia="Times New Roman" w:hAnsi="Times New Roman" w:cs="Times New Roman"/>
          <w:color w:val="000000" w:themeColor="text1"/>
          <w:sz w:val="28"/>
          <w:szCs w:val="28"/>
          <w:lang w:val="ro-MD"/>
        </w:rPr>
        <w:t>3) Secțiunea 3</w:t>
      </w:r>
      <w:r w:rsidR="00335870" w:rsidRPr="000F368B">
        <w:rPr>
          <w:rFonts w:ascii="Times New Roman" w:eastAsia="Times New Roman" w:hAnsi="Times New Roman" w:cs="Times New Roman"/>
          <w:color w:val="000000" w:themeColor="text1"/>
          <w:sz w:val="28"/>
          <w:szCs w:val="28"/>
          <w:lang w:val="ro-MD"/>
        </w:rPr>
        <w:t xml:space="preserve">: </w:t>
      </w:r>
      <w:r w:rsidR="009537C8" w:rsidRPr="00E02B64">
        <w:rPr>
          <w:rFonts w:ascii="Times New Roman" w:eastAsia="Times New Roman" w:hAnsi="Times New Roman" w:cs="Times New Roman"/>
          <w:sz w:val="28"/>
          <w:szCs w:val="28"/>
          <w:lang w:val="ro-MD"/>
        </w:rPr>
        <w:t>Rezumatul rezultatelor anchetelor și actualizarea situației privind organismele dăunătoare.</w:t>
      </w:r>
    </w:p>
    <w:p w:rsidR="0038686F" w:rsidRPr="00E02B64" w:rsidRDefault="0038686F" w:rsidP="00F26009">
      <w:pPr>
        <w:shd w:val="clear" w:color="auto" w:fill="FFFFFF"/>
        <w:spacing w:after="0" w:line="276" w:lineRule="auto"/>
        <w:rPr>
          <w:rFonts w:ascii="Times New Roman" w:eastAsia="Times New Roman" w:hAnsi="Times New Roman" w:cs="Times New Roman"/>
          <w:strike/>
          <w:vanish/>
          <w:color w:val="FF0000"/>
          <w:sz w:val="28"/>
          <w:szCs w:val="28"/>
          <w:lang w:val="ro-MD"/>
        </w:rPr>
      </w:pPr>
    </w:p>
    <w:p w:rsidR="0038686F" w:rsidRPr="00E02B64" w:rsidRDefault="0038686F" w:rsidP="00F26009">
      <w:pPr>
        <w:shd w:val="clear" w:color="auto" w:fill="FFFFFF"/>
        <w:spacing w:after="0" w:line="276" w:lineRule="auto"/>
        <w:rPr>
          <w:rFonts w:ascii="Times New Roman" w:eastAsia="Times New Roman" w:hAnsi="Times New Roman" w:cs="Times New Roman"/>
          <w:strike/>
          <w:vanish/>
          <w:color w:val="FF0000"/>
          <w:sz w:val="28"/>
          <w:szCs w:val="28"/>
          <w:lang w:val="ro-MD"/>
        </w:rPr>
      </w:pPr>
    </w:p>
    <w:p w:rsidR="0038686F" w:rsidRPr="00E02B64" w:rsidRDefault="009537C8" w:rsidP="00F26009">
      <w:pPr>
        <w:shd w:val="clear" w:color="auto" w:fill="FFFFFF"/>
        <w:spacing w:after="0" w:line="276" w:lineRule="auto"/>
        <w:jc w:val="both"/>
        <w:rPr>
          <w:rFonts w:ascii="Times New Roman" w:eastAsia="Times New Roman" w:hAnsi="Times New Roman" w:cs="Times New Roman"/>
          <w:color w:val="FF0000"/>
          <w:sz w:val="28"/>
          <w:szCs w:val="28"/>
          <w:lang w:val="ro-MD"/>
        </w:rPr>
      </w:pPr>
      <w:r w:rsidRPr="00E02B64">
        <w:rPr>
          <w:rFonts w:ascii="Times New Roman" w:eastAsia="Times New Roman" w:hAnsi="Times New Roman" w:cs="Times New Roman"/>
          <w:sz w:val="28"/>
          <w:szCs w:val="28"/>
          <w:lang w:val="ro-MD"/>
        </w:rPr>
        <w:t>3.</w:t>
      </w:r>
      <w:r w:rsidR="0038686F" w:rsidRPr="00E02B64">
        <w:rPr>
          <w:rFonts w:ascii="Times New Roman" w:eastAsia="Times New Roman" w:hAnsi="Times New Roman" w:cs="Times New Roman"/>
          <w:sz w:val="28"/>
          <w:szCs w:val="28"/>
          <w:lang w:val="ro-MD"/>
        </w:rPr>
        <w:t xml:space="preserve"> Formatul programelor multianuale de anchetă și aspectele practice pentru aplicarea elementelor prevăzute la articolul </w:t>
      </w:r>
      <w:r w:rsidR="0038686F" w:rsidRPr="000F368B">
        <w:rPr>
          <w:rFonts w:ascii="Times New Roman" w:eastAsia="Times New Roman" w:hAnsi="Times New Roman" w:cs="Times New Roman"/>
          <w:color w:val="000000" w:themeColor="text1"/>
          <w:sz w:val="28"/>
          <w:szCs w:val="28"/>
          <w:lang w:val="ro-MD"/>
        </w:rPr>
        <w:t xml:space="preserve">23 alineatul (1) din </w:t>
      </w:r>
      <w:r w:rsidR="000F368B" w:rsidRPr="000F368B">
        <w:rPr>
          <w:rFonts w:ascii="Times New Roman" w:eastAsia="Times New Roman" w:hAnsi="Times New Roman" w:cs="Times New Roman"/>
          <w:color w:val="000000" w:themeColor="text1"/>
          <w:sz w:val="28"/>
          <w:szCs w:val="28"/>
          <w:lang w:val="ro-MD"/>
        </w:rPr>
        <w:t>Legea</w:t>
      </w:r>
      <w:r w:rsidR="000F368B">
        <w:rPr>
          <w:rFonts w:ascii="Times New Roman" w:eastAsia="Times New Roman" w:hAnsi="Times New Roman" w:cs="Times New Roman"/>
          <w:color w:val="000000" w:themeColor="text1"/>
          <w:sz w:val="28"/>
          <w:szCs w:val="28"/>
          <w:lang w:val="ro-MD"/>
        </w:rPr>
        <w:t xml:space="preserve"> nr.</w:t>
      </w:r>
      <w:r w:rsidR="000F368B" w:rsidRPr="000F368B">
        <w:rPr>
          <w:rFonts w:ascii="Times New Roman" w:eastAsia="Times New Roman" w:hAnsi="Times New Roman" w:cs="Times New Roman"/>
          <w:color w:val="000000" w:themeColor="text1"/>
          <w:sz w:val="28"/>
          <w:szCs w:val="28"/>
          <w:lang w:val="ro-MD"/>
        </w:rPr>
        <w:t xml:space="preserve"> 422/2023 privind măsurile de protecție împotriva organismelor dăunătoare plantelor</w:t>
      </w:r>
      <w:r w:rsidR="0038686F" w:rsidRPr="00E02B64">
        <w:rPr>
          <w:rFonts w:ascii="Times New Roman" w:eastAsia="Times New Roman" w:hAnsi="Times New Roman" w:cs="Times New Roman"/>
          <w:color w:val="FF0000"/>
          <w:sz w:val="28"/>
          <w:szCs w:val="28"/>
          <w:lang w:val="ro-MD"/>
        </w:rPr>
        <w:t xml:space="preserve"> </w:t>
      </w:r>
      <w:r w:rsidR="0038686F" w:rsidRPr="00E02B64">
        <w:rPr>
          <w:rFonts w:ascii="Times New Roman" w:eastAsia="Times New Roman" w:hAnsi="Times New Roman" w:cs="Times New Roman"/>
          <w:sz w:val="28"/>
          <w:szCs w:val="28"/>
          <w:lang w:val="ro-MD"/>
        </w:rPr>
        <w:t>în cazul riscurilor specifice legate de organismele dăunătoare sunt stabilite în anexa II</w:t>
      </w:r>
      <w:r w:rsidRPr="00E02B64">
        <w:rPr>
          <w:rFonts w:ascii="Times New Roman" w:eastAsia="Times New Roman" w:hAnsi="Times New Roman" w:cs="Times New Roman"/>
          <w:sz w:val="28"/>
          <w:szCs w:val="28"/>
          <w:lang w:val="ro-MD"/>
        </w:rPr>
        <w:t xml:space="preserve"> la prezentul regulament</w:t>
      </w:r>
      <w:r w:rsidR="0038686F" w:rsidRPr="00E02B64">
        <w:rPr>
          <w:rFonts w:ascii="Times New Roman" w:eastAsia="Times New Roman" w:hAnsi="Times New Roman" w:cs="Times New Roman"/>
          <w:sz w:val="28"/>
          <w:szCs w:val="28"/>
          <w:lang w:val="ro-MD"/>
        </w:rPr>
        <w:t>.</w:t>
      </w:r>
    </w:p>
    <w:p w:rsidR="0038686F" w:rsidRPr="00E02B64" w:rsidRDefault="009537C8" w:rsidP="00F26009">
      <w:pPr>
        <w:shd w:val="clear" w:color="auto" w:fill="FFFFFF"/>
        <w:spacing w:after="0" w:line="276" w:lineRule="auto"/>
        <w:jc w:val="both"/>
        <w:rPr>
          <w:rFonts w:ascii="Times New Roman" w:eastAsia="Times New Roman" w:hAnsi="Times New Roman" w:cs="Times New Roman"/>
          <w:sz w:val="28"/>
          <w:szCs w:val="28"/>
          <w:lang w:val="ro-MD"/>
        </w:rPr>
      </w:pPr>
      <w:r w:rsidRPr="00E02B64">
        <w:rPr>
          <w:rFonts w:ascii="Times New Roman" w:eastAsia="Times New Roman" w:hAnsi="Times New Roman" w:cs="Times New Roman"/>
          <w:sz w:val="28"/>
          <w:szCs w:val="28"/>
          <w:lang w:val="ro-MD"/>
        </w:rPr>
        <w:t>4.</w:t>
      </w:r>
      <w:r w:rsidR="0038686F" w:rsidRPr="00E02B64">
        <w:rPr>
          <w:rFonts w:ascii="Times New Roman" w:eastAsia="Times New Roman" w:hAnsi="Times New Roman" w:cs="Times New Roman"/>
          <w:sz w:val="28"/>
          <w:szCs w:val="28"/>
          <w:lang w:val="ro-MD"/>
        </w:rPr>
        <w:t xml:space="preserve">   Modelul programelor multianuale de anchetă cuprinde următoarele </w:t>
      </w:r>
      <w:r w:rsidR="007F0DB7">
        <w:rPr>
          <w:rFonts w:ascii="Times New Roman" w:eastAsia="Times New Roman" w:hAnsi="Times New Roman" w:cs="Times New Roman"/>
          <w:sz w:val="28"/>
          <w:szCs w:val="28"/>
          <w:lang w:val="ro-MD"/>
        </w:rPr>
        <w:t>secțiuni</w:t>
      </w:r>
      <w:r w:rsidR="0038686F" w:rsidRPr="00E02B64">
        <w:rPr>
          <w:rFonts w:ascii="Times New Roman" w:eastAsia="Times New Roman" w:hAnsi="Times New Roman" w:cs="Times New Roman"/>
          <w:sz w:val="28"/>
          <w:szCs w:val="28"/>
          <w:lang w:val="ro-MD"/>
        </w:rPr>
        <w:t>:</w:t>
      </w:r>
    </w:p>
    <w:p w:rsidR="009537C8" w:rsidRPr="00E02B64" w:rsidRDefault="009537C8" w:rsidP="00F26009">
      <w:pPr>
        <w:shd w:val="clear" w:color="auto" w:fill="FFFFFF"/>
        <w:spacing w:after="0" w:line="276" w:lineRule="auto"/>
        <w:jc w:val="both"/>
        <w:rPr>
          <w:rFonts w:ascii="Times New Roman" w:eastAsia="Times New Roman" w:hAnsi="Times New Roman" w:cs="Times New Roman"/>
          <w:sz w:val="28"/>
          <w:szCs w:val="28"/>
          <w:lang w:val="ro-MD"/>
        </w:rPr>
      </w:pPr>
      <w:r w:rsidRPr="00E02B64">
        <w:rPr>
          <w:rFonts w:ascii="Times New Roman" w:eastAsia="Times New Roman" w:hAnsi="Times New Roman" w:cs="Times New Roman"/>
          <w:sz w:val="28"/>
          <w:szCs w:val="28"/>
          <w:lang w:val="ro-MD"/>
        </w:rPr>
        <w:t xml:space="preserve">1) </w:t>
      </w:r>
      <w:r w:rsidR="007F0DB7" w:rsidRPr="000F368B">
        <w:rPr>
          <w:rFonts w:ascii="Times New Roman" w:eastAsia="Times New Roman" w:hAnsi="Times New Roman" w:cs="Times New Roman"/>
          <w:color w:val="000000" w:themeColor="text1"/>
          <w:sz w:val="28"/>
          <w:szCs w:val="28"/>
          <w:lang w:val="ro-MD"/>
        </w:rPr>
        <w:t>Secțiunea 1</w:t>
      </w:r>
      <w:r w:rsidRPr="00E02B64">
        <w:rPr>
          <w:rFonts w:ascii="Times New Roman" w:eastAsia="Times New Roman" w:hAnsi="Times New Roman" w:cs="Times New Roman"/>
          <w:sz w:val="28"/>
          <w:szCs w:val="28"/>
          <w:lang w:val="ro-MD"/>
        </w:rPr>
        <w:t>: Informații generale;</w:t>
      </w:r>
    </w:p>
    <w:p w:rsidR="009537C8" w:rsidRPr="00E02B64" w:rsidRDefault="009537C8" w:rsidP="00F26009">
      <w:pPr>
        <w:shd w:val="clear" w:color="auto" w:fill="FFFFFF"/>
        <w:spacing w:after="0" w:line="276" w:lineRule="auto"/>
        <w:jc w:val="both"/>
        <w:rPr>
          <w:rFonts w:ascii="Times New Roman" w:eastAsia="Times New Roman" w:hAnsi="Times New Roman" w:cs="Times New Roman"/>
          <w:sz w:val="28"/>
          <w:szCs w:val="28"/>
          <w:lang w:val="ro-MD"/>
        </w:rPr>
      </w:pPr>
      <w:r w:rsidRPr="00E02B64">
        <w:rPr>
          <w:rFonts w:ascii="Times New Roman" w:eastAsia="Times New Roman" w:hAnsi="Times New Roman" w:cs="Times New Roman"/>
          <w:sz w:val="28"/>
          <w:szCs w:val="28"/>
          <w:lang w:val="ro-MD"/>
        </w:rPr>
        <w:t xml:space="preserve">2) </w:t>
      </w:r>
      <w:r w:rsidR="007F0DB7">
        <w:rPr>
          <w:rFonts w:ascii="Times New Roman" w:eastAsia="Times New Roman" w:hAnsi="Times New Roman" w:cs="Times New Roman"/>
          <w:color w:val="000000" w:themeColor="text1"/>
          <w:sz w:val="28"/>
          <w:szCs w:val="28"/>
          <w:lang w:val="ro-MD"/>
        </w:rPr>
        <w:t>Secțiunea 2</w:t>
      </w:r>
      <w:r w:rsidRPr="00E02B64">
        <w:rPr>
          <w:rFonts w:ascii="Times New Roman" w:eastAsia="Times New Roman" w:hAnsi="Times New Roman" w:cs="Times New Roman"/>
          <w:sz w:val="28"/>
          <w:szCs w:val="28"/>
          <w:lang w:val="ro-MD"/>
        </w:rPr>
        <w:t>: Modele pentru programele multianuale de anchetă.</w:t>
      </w:r>
    </w:p>
    <w:p w:rsidR="0038686F" w:rsidRPr="00224C68" w:rsidRDefault="0038686F" w:rsidP="00F26009">
      <w:pPr>
        <w:shd w:val="clear" w:color="auto" w:fill="FFFFFF"/>
        <w:spacing w:after="0" w:line="276" w:lineRule="auto"/>
        <w:rPr>
          <w:rFonts w:ascii="Times New Roman" w:eastAsia="Times New Roman" w:hAnsi="Times New Roman" w:cs="Times New Roman"/>
          <w:strike/>
          <w:vanish/>
          <w:sz w:val="28"/>
          <w:szCs w:val="28"/>
          <w:lang w:val="ro-MD"/>
        </w:rPr>
      </w:pPr>
    </w:p>
    <w:p w:rsidR="0038686F" w:rsidRDefault="0038686F" w:rsidP="0038686F">
      <w:pPr>
        <w:spacing w:before="120" w:after="120" w:line="240" w:lineRule="auto"/>
        <w:rPr>
          <w:rFonts w:ascii="Times New Roman" w:eastAsia="Times New Roman" w:hAnsi="Times New Roman" w:cs="Times New Roman"/>
          <w:color w:val="FF0000"/>
          <w:sz w:val="24"/>
          <w:szCs w:val="24"/>
          <w:lang w:val="ro-MD"/>
        </w:rPr>
      </w:pPr>
    </w:p>
    <w:p w:rsidR="002F52AA" w:rsidRDefault="002F52AA" w:rsidP="0038686F">
      <w:pPr>
        <w:spacing w:before="120" w:after="120" w:line="240" w:lineRule="auto"/>
        <w:rPr>
          <w:rFonts w:ascii="Times New Roman" w:eastAsia="Times New Roman" w:hAnsi="Times New Roman" w:cs="Times New Roman"/>
          <w:color w:val="FF0000"/>
          <w:sz w:val="24"/>
          <w:szCs w:val="24"/>
          <w:lang w:val="ro-MD"/>
        </w:rPr>
      </w:pPr>
    </w:p>
    <w:p w:rsidR="002F52AA" w:rsidRPr="00600675" w:rsidRDefault="002F52AA" w:rsidP="0038686F">
      <w:pPr>
        <w:spacing w:before="120" w:after="120" w:line="240" w:lineRule="auto"/>
        <w:rPr>
          <w:rFonts w:ascii="Times New Roman" w:eastAsia="Times New Roman" w:hAnsi="Times New Roman" w:cs="Times New Roman"/>
          <w:color w:val="FF0000"/>
          <w:sz w:val="24"/>
          <w:szCs w:val="24"/>
          <w:lang w:val="ro-MD"/>
        </w:rPr>
      </w:pPr>
    </w:p>
    <w:p w:rsidR="005452B8" w:rsidRDefault="005452B8" w:rsidP="003E71B5">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452B8" w:rsidRDefault="005452B8" w:rsidP="003E71B5">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452B8" w:rsidRDefault="005452B8" w:rsidP="003E71B5">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452B8" w:rsidRDefault="005452B8" w:rsidP="003E71B5">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452B8" w:rsidRDefault="005452B8" w:rsidP="003E71B5">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452B8" w:rsidRDefault="005452B8" w:rsidP="003E71B5">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3E71B5" w:rsidRPr="003E71B5" w:rsidRDefault="003E71B5" w:rsidP="003E71B5">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r w:rsidRPr="003E71B5">
        <w:rPr>
          <w:rFonts w:ascii="Times New Roman" w:hAnsi="Times New Roman" w:cs="Times New Roman"/>
          <w:sz w:val="24"/>
          <w:szCs w:val="24"/>
          <w:lang w:val="ro-MD"/>
        </w:rPr>
        <w:lastRenderedPageBreak/>
        <w:t>Anexa nr. 1</w:t>
      </w:r>
    </w:p>
    <w:p w:rsidR="003E71B5" w:rsidRPr="003E71B5" w:rsidRDefault="003E71B5" w:rsidP="003E71B5">
      <w:pPr>
        <w:shd w:val="clear" w:color="auto" w:fill="FFFFFF"/>
        <w:spacing w:after="0" w:line="240" w:lineRule="auto"/>
        <w:jc w:val="right"/>
        <w:rPr>
          <w:rFonts w:ascii="Times New Roman" w:eastAsia="Times New Roman" w:hAnsi="Times New Roman" w:cs="Times New Roman"/>
          <w:bCs/>
          <w:color w:val="333333"/>
          <w:sz w:val="24"/>
          <w:szCs w:val="24"/>
          <w:lang w:val="ro-MD"/>
        </w:rPr>
      </w:pPr>
      <w:r w:rsidRPr="003E71B5">
        <w:rPr>
          <w:rFonts w:ascii="Times New Roman" w:hAnsi="Times New Roman" w:cs="Times New Roman"/>
          <w:sz w:val="24"/>
          <w:szCs w:val="24"/>
          <w:lang w:val="ro-MD"/>
        </w:rPr>
        <w:t xml:space="preserve">la </w:t>
      </w:r>
      <w:r w:rsidRPr="003E71B5">
        <w:rPr>
          <w:rFonts w:ascii="Times New Roman" w:eastAsia="Times New Roman" w:hAnsi="Times New Roman" w:cs="Times New Roman"/>
          <w:bCs/>
          <w:color w:val="333333"/>
          <w:sz w:val="24"/>
          <w:szCs w:val="24"/>
          <w:lang w:val="ro-MD"/>
        </w:rPr>
        <w:t>Regulamentul privind formatul și instrucțiunile pentru rapoartele</w:t>
      </w:r>
    </w:p>
    <w:p w:rsidR="003E71B5" w:rsidRPr="003E71B5" w:rsidRDefault="003E71B5" w:rsidP="003E71B5">
      <w:pPr>
        <w:shd w:val="clear" w:color="auto" w:fill="FFFFFF"/>
        <w:spacing w:after="0" w:line="240" w:lineRule="auto"/>
        <w:jc w:val="right"/>
        <w:rPr>
          <w:rFonts w:ascii="Times New Roman" w:eastAsia="Times New Roman" w:hAnsi="Times New Roman" w:cs="Times New Roman"/>
          <w:bCs/>
          <w:color w:val="333333"/>
          <w:sz w:val="24"/>
          <w:szCs w:val="24"/>
          <w:lang w:val="ro-MD"/>
        </w:rPr>
      </w:pPr>
      <w:r w:rsidRPr="003E71B5">
        <w:rPr>
          <w:rFonts w:ascii="Times New Roman" w:eastAsia="Times New Roman" w:hAnsi="Times New Roman" w:cs="Times New Roman"/>
          <w:bCs/>
          <w:color w:val="333333"/>
          <w:sz w:val="24"/>
          <w:szCs w:val="24"/>
          <w:lang w:val="ro-MD"/>
        </w:rPr>
        <w:t xml:space="preserve"> anuale privind rezultatele anchetelor și formatul programelor multianuale de anchetă</w:t>
      </w:r>
    </w:p>
    <w:p w:rsidR="003E71B5" w:rsidRPr="00600675" w:rsidRDefault="003E71B5" w:rsidP="003E71B5">
      <w:pPr>
        <w:shd w:val="clear" w:color="auto" w:fill="FFFFFF"/>
        <w:spacing w:after="120" w:line="312" w:lineRule="atLeast"/>
        <w:jc w:val="center"/>
        <w:rPr>
          <w:rFonts w:ascii="Times New Roman" w:eastAsia="Times New Roman" w:hAnsi="Times New Roman" w:cs="Times New Roman"/>
          <w:b/>
          <w:bCs/>
          <w:color w:val="FF0000"/>
          <w:sz w:val="27"/>
          <w:szCs w:val="27"/>
          <w:lang w:val="ro-MD"/>
        </w:rPr>
      </w:pPr>
    </w:p>
    <w:p w:rsidR="0038686F" w:rsidRPr="009C0962" w:rsidRDefault="0038686F" w:rsidP="0038686F">
      <w:pPr>
        <w:shd w:val="clear" w:color="auto" w:fill="FFFFFF"/>
        <w:spacing w:before="240" w:after="120" w:line="312" w:lineRule="atLeast"/>
        <w:jc w:val="center"/>
        <w:rPr>
          <w:rFonts w:ascii="Times New Roman" w:eastAsia="Times New Roman" w:hAnsi="Times New Roman" w:cs="Times New Roman"/>
          <w:bCs/>
          <w:color w:val="FF0000"/>
          <w:sz w:val="27"/>
          <w:szCs w:val="27"/>
          <w:lang w:val="ro-MD"/>
        </w:rPr>
      </w:pPr>
      <w:r w:rsidRPr="009C0962">
        <w:rPr>
          <w:rFonts w:ascii="Times New Roman" w:eastAsia="Times New Roman" w:hAnsi="Times New Roman" w:cs="Times New Roman"/>
          <w:b/>
          <w:bCs/>
          <w:color w:val="000000" w:themeColor="text1"/>
          <w:sz w:val="27"/>
          <w:szCs w:val="27"/>
          <w:lang w:val="ro-MD"/>
        </w:rPr>
        <w:t xml:space="preserve">Format și instrucțiuni pentru raportul anual privind anchetele prevăzute la </w:t>
      </w:r>
      <w:r w:rsidRPr="00F26009">
        <w:rPr>
          <w:rFonts w:ascii="Times New Roman" w:eastAsia="Times New Roman" w:hAnsi="Times New Roman" w:cs="Times New Roman"/>
          <w:b/>
          <w:bCs/>
          <w:sz w:val="27"/>
          <w:szCs w:val="27"/>
          <w:lang w:val="ro-MD"/>
        </w:rPr>
        <w:t>articolul 22</w:t>
      </w:r>
      <w:r w:rsidR="009C0962">
        <w:rPr>
          <w:rFonts w:ascii="Times New Roman" w:eastAsia="Times New Roman" w:hAnsi="Times New Roman" w:cs="Times New Roman"/>
          <w:bCs/>
          <w:color w:val="FF0000"/>
          <w:sz w:val="27"/>
          <w:szCs w:val="27"/>
          <w:lang w:val="ro-MD"/>
        </w:rPr>
        <w:t xml:space="preserve"> </w:t>
      </w:r>
      <w:r w:rsidR="00F26009" w:rsidRPr="00F26009">
        <w:rPr>
          <w:rFonts w:ascii="Times New Roman" w:eastAsia="Times New Roman" w:hAnsi="Times New Roman" w:cs="Times New Roman"/>
          <w:b/>
          <w:color w:val="000000" w:themeColor="text1"/>
          <w:sz w:val="28"/>
          <w:szCs w:val="28"/>
          <w:lang w:val="ro-MD"/>
        </w:rPr>
        <w:t>din Legea nr. 422/2023 privind măsurile de protecție împotriva organismelor dăunătoare plantelor</w:t>
      </w:r>
    </w:p>
    <w:p w:rsidR="0038686F" w:rsidRPr="009C0962" w:rsidRDefault="002319B7" w:rsidP="009C0962">
      <w:pPr>
        <w:shd w:val="clear" w:color="auto" w:fill="FFFFFF"/>
        <w:spacing w:before="240" w:after="120" w:line="312" w:lineRule="atLeast"/>
        <w:jc w:val="center"/>
        <w:rPr>
          <w:rFonts w:ascii="Times New Roman" w:eastAsia="Times New Roman" w:hAnsi="Times New Roman" w:cs="Times New Roman"/>
          <w:b/>
          <w:bCs/>
          <w:color w:val="000000" w:themeColor="text1"/>
          <w:sz w:val="27"/>
          <w:szCs w:val="27"/>
          <w:lang w:val="ro-MD"/>
        </w:rPr>
      </w:pPr>
      <w:r>
        <w:rPr>
          <w:rFonts w:ascii="Times New Roman" w:eastAsia="Times New Roman" w:hAnsi="Times New Roman" w:cs="Times New Roman"/>
          <w:b/>
          <w:bCs/>
          <w:color w:val="000000" w:themeColor="text1"/>
          <w:sz w:val="27"/>
          <w:szCs w:val="27"/>
          <w:lang w:val="ro-MD"/>
        </w:rPr>
        <w:t>Secțiunea 1</w:t>
      </w:r>
    </w:p>
    <w:p w:rsidR="0038686F" w:rsidRPr="009C0962" w:rsidRDefault="0038686F" w:rsidP="009C0962">
      <w:pPr>
        <w:shd w:val="clear" w:color="auto" w:fill="FFFFFF"/>
        <w:spacing w:before="240" w:after="120" w:line="312" w:lineRule="atLeast"/>
        <w:jc w:val="center"/>
        <w:rPr>
          <w:rFonts w:ascii="Times New Roman" w:eastAsia="Times New Roman" w:hAnsi="Times New Roman" w:cs="Times New Roman"/>
          <w:b/>
          <w:bCs/>
          <w:color w:val="000000" w:themeColor="text1"/>
          <w:sz w:val="27"/>
          <w:szCs w:val="27"/>
          <w:lang w:val="ro-MD"/>
        </w:rPr>
      </w:pPr>
      <w:r w:rsidRPr="009C0962">
        <w:rPr>
          <w:rFonts w:ascii="Times New Roman" w:eastAsia="Times New Roman" w:hAnsi="Times New Roman" w:cs="Times New Roman"/>
          <w:b/>
          <w:bCs/>
          <w:color w:val="000000" w:themeColor="text1"/>
          <w:sz w:val="27"/>
          <w:szCs w:val="27"/>
          <w:lang w:val="ro-MD"/>
        </w:rPr>
        <w:t xml:space="preserve">Informații generale privind rezultatele anchetelor, astfel cum sunt menționate la </w:t>
      </w:r>
      <w:r w:rsidR="009C0962" w:rsidRPr="009C0962">
        <w:rPr>
          <w:rFonts w:ascii="Times New Roman" w:eastAsia="Times New Roman" w:hAnsi="Times New Roman" w:cs="Times New Roman"/>
          <w:b/>
          <w:bCs/>
          <w:color w:val="000000" w:themeColor="text1"/>
          <w:sz w:val="27"/>
          <w:szCs w:val="27"/>
          <w:lang w:val="ro-MD"/>
        </w:rPr>
        <w:t xml:space="preserve">pct. 2 </w:t>
      </w:r>
      <w:proofErr w:type="spellStart"/>
      <w:r w:rsidR="009C0962" w:rsidRPr="009C0962">
        <w:rPr>
          <w:rFonts w:ascii="Times New Roman" w:eastAsia="Times New Roman" w:hAnsi="Times New Roman" w:cs="Times New Roman"/>
          <w:b/>
          <w:bCs/>
          <w:color w:val="000000" w:themeColor="text1"/>
          <w:sz w:val="27"/>
          <w:szCs w:val="27"/>
          <w:lang w:val="ro-MD"/>
        </w:rPr>
        <w:t>subpct</w:t>
      </w:r>
      <w:proofErr w:type="spellEnd"/>
      <w:r w:rsidR="009C0962" w:rsidRPr="009C0962">
        <w:rPr>
          <w:rFonts w:ascii="Times New Roman" w:eastAsia="Times New Roman" w:hAnsi="Times New Roman" w:cs="Times New Roman"/>
          <w:b/>
          <w:bCs/>
          <w:color w:val="000000" w:themeColor="text1"/>
          <w:sz w:val="27"/>
          <w:szCs w:val="27"/>
          <w:lang w:val="ro-MD"/>
        </w:rPr>
        <w:t>. 1)</w:t>
      </w:r>
    </w:p>
    <w:p w:rsidR="0038686F" w:rsidRPr="009C0962" w:rsidRDefault="0038686F" w:rsidP="0038686F">
      <w:pPr>
        <w:shd w:val="clear" w:color="auto" w:fill="FFFFFF"/>
        <w:spacing w:before="120" w:after="0" w:line="312" w:lineRule="atLeast"/>
        <w:jc w:val="both"/>
        <w:rPr>
          <w:rFonts w:ascii="Times New Roman" w:eastAsia="Times New Roman" w:hAnsi="Times New Roman" w:cs="Times New Roman"/>
          <w:color w:val="000000" w:themeColor="text1"/>
          <w:sz w:val="27"/>
          <w:szCs w:val="27"/>
          <w:lang w:val="ro-MD"/>
        </w:rPr>
      </w:pPr>
      <w:r w:rsidRPr="009C0962">
        <w:rPr>
          <w:rFonts w:ascii="Times New Roman" w:eastAsia="Times New Roman" w:hAnsi="Times New Roman" w:cs="Times New Roman"/>
          <w:color w:val="000000" w:themeColor="text1"/>
          <w:sz w:val="27"/>
          <w:szCs w:val="27"/>
          <w:lang w:val="ro-MD"/>
        </w:rPr>
        <w:t xml:space="preserve">Modelul pentru informațiile generale privind rezultatele anchetelor, astfel cum sunt prevăzute la </w:t>
      </w:r>
      <w:r w:rsidR="009C0962" w:rsidRPr="009C0962">
        <w:rPr>
          <w:rFonts w:ascii="Times New Roman" w:eastAsia="Times New Roman" w:hAnsi="Times New Roman" w:cs="Times New Roman"/>
          <w:color w:val="000000" w:themeColor="text1"/>
          <w:sz w:val="27"/>
          <w:szCs w:val="27"/>
          <w:lang w:val="ro-MD"/>
        </w:rPr>
        <w:t xml:space="preserve">pct. 2 </w:t>
      </w:r>
      <w:proofErr w:type="spellStart"/>
      <w:r w:rsidR="009C0962" w:rsidRPr="009C0962">
        <w:rPr>
          <w:rFonts w:ascii="Times New Roman" w:eastAsia="Times New Roman" w:hAnsi="Times New Roman" w:cs="Times New Roman"/>
          <w:color w:val="000000" w:themeColor="text1"/>
          <w:sz w:val="27"/>
          <w:szCs w:val="27"/>
          <w:lang w:val="ro-MD"/>
        </w:rPr>
        <w:t>subpct</w:t>
      </w:r>
      <w:proofErr w:type="spellEnd"/>
      <w:r w:rsidR="009C0962" w:rsidRPr="009C0962">
        <w:rPr>
          <w:rFonts w:ascii="Times New Roman" w:eastAsia="Times New Roman" w:hAnsi="Times New Roman" w:cs="Times New Roman"/>
          <w:color w:val="000000" w:themeColor="text1"/>
          <w:sz w:val="27"/>
          <w:szCs w:val="27"/>
          <w:lang w:val="ro-MD"/>
        </w:rPr>
        <w:t>. 1</w:t>
      </w:r>
      <w:r w:rsidRPr="009C0962">
        <w:rPr>
          <w:rFonts w:ascii="Times New Roman" w:eastAsia="Times New Roman" w:hAnsi="Times New Roman" w:cs="Times New Roman"/>
          <w:color w:val="000000" w:themeColor="text1"/>
          <w:sz w:val="27"/>
          <w:szCs w:val="27"/>
          <w:lang w:val="ro-MD"/>
        </w:rPr>
        <w:t>), este următorul:</w:t>
      </w:r>
    </w:p>
    <w:p w:rsidR="00DB06B8" w:rsidRPr="00EC7674" w:rsidRDefault="0038686F" w:rsidP="00DB06B8">
      <w:pPr>
        <w:shd w:val="clear" w:color="auto" w:fill="FFFFFF"/>
        <w:spacing w:before="120" w:after="0" w:line="312" w:lineRule="atLeast"/>
        <w:jc w:val="both"/>
        <w:rPr>
          <w:rFonts w:ascii="Times New Roman" w:eastAsia="Times New Roman" w:hAnsi="Times New Roman" w:cs="Times New Roman"/>
          <w:sz w:val="24"/>
          <w:szCs w:val="24"/>
          <w:lang w:val="ro-MD"/>
        </w:rPr>
      </w:pPr>
      <w:r w:rsidRPr="009C2EAB">
        <w:rPr>
          <w:rFonts w:ascii="Times New Roman" w:eastAsia="Times New Roman" w:hAnsi="Times New Roman" w:cs="Times New Roman"/>
          <w:sz w:val="27"/>
          <w:szCs w:val="27"/>
          <w:lang w:val="ro-MD"/>
        </w:rPr>
        <w:t>„Informații generale priv</w:t>
      </w:r>
      <w:r w:rsidR="00224C68">
        <w:rPr>
          <w:rFonts w:ascii="Times New Roman" w:eastAsia="Times New Roman" w:hAnsi="Times New Roman" w:cs="Times New Roman"/>
          <w:sz w:val="27"/>
          <w:szCs w:val="27"/>
          <w:lang w:val="ro-MD"/>
        </w:rPr>
        <w:t xml:space="preserve">ind rezultatele anchetelor din </w:t>
      </w:r>
      <w:r w:rsidRPr="00224C68">
        <w:rPr>
          <w:rFonts w:ascii="Times New Roman" w:eastAsia="Times New Roman" w:hAnsi="Times New Roman" w:cs="Times New Roman"/>
          <w:sz w:val="27"/>
          <w:szCs w:val="27"/>
          <w:u w:val="single"/>
          <w:lang w:val="ro-MD"/>
        </w:rPr>
        <w:t>anul</w:t>
      </w:r>
      <w:r w:rsidR="00EC7674">
        <w:rPr>
          <w:rFonts w:ascii="Times New Roman" w:eastAsia="Times New Roman" w:hAnsi="Times New Roman" w:cs="Times New Roman"/>
          <w:sz w:val="27"/>
          <w:szCs w:val="27"/>
          <w:lang w:val="ro-MD"/>
        </w:rPr>
        <w:t xml:space="preserve"> </w:t>
      </w:r>
      <w:r w:rsidR="00EC7674" w:rsidRPr="00EC7674">
        <w:rPr>
          <w:rFonts w:ascii="Times New Roman" w:eastAsia="Times New Roman" w:hAnsi="Times New Roman" w:cs="Times New Roman"/>
          <w:sz w:val="27"/>
          <w:szCs w:val="27"/>
          <w:lang w:val="ro-MD"/>
        </w:rPr>
        <w:t>(</w:t>
      </w:r>
      <w:r w:rsidR="00EC7674" w:rsidRPr="00EC7674">
        <w:rPr>
          <w:rFonts w:ascii="Times New Roman" w:eastAsia="Times New Roman" w:hAnsi="Times New Roman" w:cs="Times New Roman"/>
          <w:i/>
          <w:sz w:val="27"/>
          <w:szCs w:val="27"/>
          <w:lang w:val="ro-MD"/>
        </w:rPr>
        <w:t>se va indica anul efectuării anchetelor</w:t>
      </w:r>
      <w:r w:rsidR="00EC7674">
        <w:rPr>
          <w:rFonts w:ascii="Times New Roman" w:eastAsia="Times New Roman" w:hAnsi="Times New Roman" w:cs="Times New Roman"/>
          <w:sz w:val="27"/>
          <w:szCs w:val="27"/>
          <w:lang w:val="ro-MD"/>
        </w:rPr>
        <w:t xml:space="preserve">, </w:t>
      </w:r>
      <w:r w:rsidR="00EC7674" w:rsidRPr="00EC7674">
        <w:rPr>
          <w:rFonts w:ascii="Times New Roman" w:eastAsia="Times New Roman" w:hAnsi="Times New Roman" w:cs="Times New Roman"/>
          <w:i/>
          <w:sz w:val="27"/>
          <w:szCs w:val="27"/>
          <w:lang w:val="ro-MD"/>
        </w:rPr>
        <w:t>valabil pentru toate pozițiile din anchete</w:t>
      </w:r>
      <w:r w:rsidR="00EC7674" w:rsidRPr="00EC7674">
        <w:rPr>
          <w:rFonts w:ascii="Times New Roman" w:eastAsia="Times New Roman" w:hAnsi="Times New Roman" w:cs="Times New Roman"/>
          <w:sz w:val="27"/>
          <w:szCs w:val="27"/>
          <w:lang w:val="ro-MD"/>
        </w:rPr>
        <w:t>)</w:t>
      </w:r>
      <w:r w:rsidR="00DB06B8" w:rsidRPr="00EC7674">
        <w:rPr>
          <w:rFonts w:ascii="Times New Roman" w:eastAsia="Times New Roman" w:hAnsi="Times New Roman" w:cs="Times New Roman"/>
          <w:sz w:val="27"/>
          <w:szCs w:val="27"/>
          <w:lang w:val="ro-MD"/>
        </w:rPr>
        <w:t xml:space="preserve">, </w:t>
      </w:r>
      <w:r w:rsidR="00DB06B8" w:rsidRPr="00EC7674">
        <w:rPr>
          <w:rFonts w:ascii="Times New Roman" w:eastAsia="Times New Roman" w:hAnsi="Times New Roman" w:cs="Times New Roman"/>
          <w:sz w:val="24"/>
          <w:szCs w:val="24"/>
          <w:lang w:val="ro-MD"/>
        </w:rPr>
        <w:t>Republica Moldova.</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sz w:val="24"/>
          <w:szCs w:val="24"/>
          <w:lang w:val="ro-MD"/>
        </w:rPr>
      </w:pPr>
      <w:r w:rsidRPr="00D91799">
        <w:rPr>
          <w:rFonts w:ascii="Times New Roman" w:eastAsia="Times New Roman" w:hAnsi="Times New Roman" w:cs="Times New Roman"/>
          <w:sz w:val="24"/>
          <w:szCs w:val="24"/>
          <w:lang w:val="ro-MD"/>
        </w:rPr>
        <w:t>Autoritate competentă:</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sz w:val="24"/>
          <w:szCs w:val="24"/>
          <w:lang w:val="ro-MD"/>
        </w:rPr>
      </w:pPr>
      <w:r w:rsidRPr="00D91799">
        <w:rPr>
          <w:rFonts w:ascii="Times New Roman" w:eastAsia="Times New Roman" w:hAnsi="Times New Roman" w:cs="Times New Roman"/>
          <w:sz w:val="24"/>
          <w:szCs w:val="24"/>
          <w:lang w:val="ro-MD"/>
        </w:rPr>
        <w:t>Persoană de contact (nume, funcție deținută în cadrul autorității competente, denumirea organizației, număr de telefon și cont de e-mail funcțional):</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sz w:val="24"/>
          <w:szCs w:val="24"/>
          <w:lang w:val="ro-MD"/>
        </w:rPr>
      </w:pPr>
      <w:r w:rsidRPr="00D91799">
        <w:rPr>
          <w:rFonts w:ascii="Times New Roman" w:eastAsia="Times New Roman" w:hAnsi="Times New Roman" w:cs="Times New Roman"/>
          <w:sz w:val="24"/>
          <w:szCs w:val="24"/>
          <w:lang w:val="ro-MD"/>
        </w:rPr>
        <w:t>Organizații care participă la programul de anchetă, inclusiv laboratoare:</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sz w:val="24"/>
          <w:szCs w:val="24"/>
          <w:lang w:val="ro-MD"/>
        </w:rPr>
      </w:pPr>
      <w:r w:rsidRPr="00D91799">
        <w:rPr>
          <w:rFonts w:ascii="Times New Roman" w:eastAsia="Times New Roman" w:hAnsi="Times New Roman" w:cs="Times New Roman"/>
          <w:sz w:val="24"/>
          <w:szCs w:val="24"/>
          <w:lang w:val="ro-MD"/>
        </w:rPr>
        <w:t>Rezumat al rezultatelor aflat la dispoziția publicului (între 500 și 3000 de cuvinte):</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i/>
          <w:iCs/>
          <w:sz w:val="24"/>
          <w:szCs w:val="24"/>
          <w:lang w:val="ro-MD"/>
        </w:rPr>
      </w:pPr>
      <w:r w:rsidRPr="00D91799">
        <w:rPr>
          <w:rFonts w:ascii="Times New Roman" w:eastAsia="Times New Roman" w:hAnsi="Times New Roman" w:cs="Times New Roman"/>
          <w:i/>
          <w:iCs/>
          <w:sz w:val="24"/>
          <w:szCs w:val="24"/>
          <w:lang w:val="ro-MD"/>
        </w:rPr>
        <w:t>Scurtă descriere a domeniului de aplicare al programului pentru anul respectiv;</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i/>
          <w:iCs/>
          <w:sz w:val="24"/>
          <w:szCs w:val="24"/>
          <w:lang w:val="ro-MD"/>
        </w:rPr>
      </w:pPr>
      <w:r w:rsidRPr="00D91799">
        <w:rPr>
          <w:rFonts w:ascii="Times New Roman" w:eastAsia="Times New Roman" w:hAnsi="Times New Roman" w:cs="Times New Roman"/>
          <w:i/>
          <w:iCs/>
          <w:sz w:val="24"/>
          <w:szCs w:val="24"/>
          <w:lang w:val="ro-MD"/>
        </w:rPr>
        <w:t>Scurtă descriere a metodologiei utilizate pentru anchete, inclusiv orice tehnologie nouă sau inovatoare (dacă este cazul);</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sz w:val="24"/>
          <w:szCs w:val="24"/>
          <w:lang w:val="ro-MD"/>
        </w:rPr>
      </w:pPr>
      <w:r w:rsidRPr="00D91799">
        <w:rPr>
          <w:rFonts w:ascii="Times New Roman" w:eastAsia="Times New Roman" w:hAnsi="Times New Roman" w:cs="Times New Roman"/>
          <w:sz w:val="24"/>
          <w:szCs w:val="24"/>
          <w:lang w:val="ro-MD"/>
        </w:rPr>
        <w:t xml:space="preserve">Număr total de organisme dăunătoare care au făcut obiectul anchetei în anul respectiv, care intră în domeniul de aplicare al articolului 22 alineatul (1) din </w:t>
      </w:r>
      <w:r w:rsidR="00F26009" w:rsidRPr="00D91799">
        <w:rPr>
          <w:rFonts w:ascii="Times New Roman" w:eastAsia="Times New Roman" w:hAnsi="Times New Roman" w:cs="Times New Roman"/>
          <w:sz w:val="24"/>
          <w:szCs w:val="24"/>
          <w:lang w:val="ro-MD"/>
        </w:rPr>
        <w:t>Legea nr. 422/2023</w:t>
      </w:r>
      <w:r w:rsidRPr="00D91799">
        <w:rPr>
          <w:rFonts w:ascii="Times New Roman" w:eastAsia="Times New Roman" w:hAnsi="Times New Roman" w:cs="Times New Roman"/>
          <w:sz w:val="24"/>
          <w:szCs w:val="24"/>
          <w:lang w:val="ro-MD"/>
        </w:rPr>
        <w:t>;</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i/>
          <w:iCs/>
          <w:sz w:val="24"/>
          <w:szCs w:val="24"/>
          <w:lang w:val="ro-MD"/>
        </w:rPr>
      </w:pPr>
      <w:r w:rsidRPr="00D91799">
        <w:rPr>
          <w:rFonts w:ascii="Times New Roman" w:eastAsia="Times New Roman" w:hAnsi="Times New Roman" w:cs="Times New Roman"/>
          <w:i/>
          <w:iCs/>
          <w:sz w:val="24"/>
          <w:szCs w:val="24"/>
          <w:lang w:val="ro-MD"/>
        </w:rPr>
        <w:t>Numărul de organisme dăunătoare detectate și confirmate în mod oficial și măsurile de urmărire luate;</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i/>
          <w:iCs/>
          <w:sz w:val="24"/>
          <w:szCs w:val="24"/>
          <w:lang w:val="ro-MD"/>
        </w:rPr>
      </w:pPr>
      <w:r w:rsidRPr="00D91799">
        <w:rPr>
          <w:rFonts w:ascii="Times New Roman" w:eastAsia="Times New Roman" w:hAnsi="Times New Roman" w:cs="Times New Roman"/>
          <w:i/>
          <w:iCs/>
          <w:sz w:val="24"/>
          <w:szCs w:val="24"/>
          <w:lang w:val="ro-MD"/>
        </w:rPr>
        <w:t>Obiective specifice ale programului realizate în anul respectiv;</w:t>
      </w:r>
    </w:p>
    <w:p w:rsidR="00226ADE" w:rsidRPr="00D91799" w:rsidRDefault="00226ADE" w:rsidP="00D91799">
      <w:pPr>
        <w:pStyle w:val="Listparagraf"/>
        <w:numPr>
          <w:ilvl w:val="0"/>
          <w:numId w:val="33"/>
        </w:numPr>
        <w:shd w:val="clear" w:color="auto" w:fill="FFFFFF"/>
        <w:spacing w:before="120" w:after="0" w:line="312" w:lineRule="atLeast"/>
        <w:ind w:left="567"/>
        <w:jc w:val="both"/>
        <w:rPr>
          <w:rFonts w:ascii="Times New Roman" w:eastAsia="Times New Roman" w:hAnsi="Times New Roman" w:cs="Times New Roman"/>
          <w:sz w:val="27"/>
          <w:szCs w:val="27"/>
          <w:lang w:val="ro-MD"/>
        </w:rPr>
      </w:pPr>
      <w:r w:rsidRPr="00D91799">
        <w:rPr>
          <w:rFonts w:ascii="Times New Roman" w:eastAsia="Times New Roman" w:hAnsi="Times New Roman" w:cs="Times New Roman"/>
          <w:i/>
          <w:iCs/>
          <w:sz w:val="24"/>
          <w:szCs w:val="24"/>
          <w:lang w:val="ro-MD"/>
        </w:rPr>
        <w:t>Link către site-ul web național, cu mai multe informații (dacă sunt disponibile).</w:t>
      </w:r>
      <w:r w:rsidRPr="00D91799">
        <w:rPr>
          <w:rFonts w:ascii="Times New Roman" w:eastAsia="Times New Roman" w:hAnsi="Times New Roman" w:cs="Times New Roman"/>
          <w:sz w:val="24"/>
          <w:szCs w:val="24"/>
          <w:lang w:val="ro-MD"/>
        </w:rPr>
        <w:t>”</w:t>
      </w:r>
    </w:p>
    <w:p w:rsidR="0038686F" w:rsidRPr="00600675" w:rsidRDefault="0038686F" w:rsidP="0038686F">
      <w:pPr>
        <w:shd w:val="clear" w:color="auto" w:fill="FFFFFF"/>
        <w:spacing w:after="0" w:line="240" w:lineRule="auto"/>
        <w:rPr>
          <w:rFonts w:ascii="Times New Roman" w:eastAsia="Times New Roman" w:hAnsi="Times New Roman" w:cs="Times New Roman"/>
          <w:vanish/>
          <w:color w:val="FF0000"/>
          <w:sz w:val="27"/>
          <w:szCs w:val="27"/>
          <w:lang w:val="ro-MD"/>
        </w:rPr>
      </w:pPr>
    </w:p>
    <w:p w:rsidR="0038686F" w:rsidRPr="00600675" w:rsidRDefault="0038686F" w:rsidP="0038686F">
      <w:pPr>
        <w:shd w:val="clear" w:color="auto" w:fill="FFFFFF"/>
        <w:spacing w:after="0" w:line="240" w:lineRule="auto"/>
        <w:rPr>
          <w:rFonts w:ascii="Times New Roman" w:eastAsia="Times New Roman" w:hAnsi="Times New Roman" w:cs="Times New Roman"/>
          <w:vanish/>
          <w:color w:val="FF0000"/>
          <w:sz w:val="27"/>
          <w:szCs w:val="27"/>
          <w:lang w:val="ro-MD"/>
        </w:rPr>
      </w:pPr>
    </w:p>
    <w:p w:rsidR="0038686F" w:rsidRPr="00600675" w:rsidRDefault="0038686F" w:rsidP="0038686F">
      <w:pPr>
        <w:shd w:val="clear" w:color="auto" w:fill="FFFFFF"/>
        <w:spacing w:after="0" w:line="240" w:lineRule="auto"/>
        <w:rPr>
          <w:rFonts w:ascii="Times New Roman" w:eastAsia="Times New Roman" w:hAnsi="Times New Roman" w:cs="Times New Roman"/>
          <w:vanish/>
          <w:color w:val="FF0000"/>
          <w:sz w:val="27"/>
          <w:szCs w:val="27"/>
          <w:lang w:val="ro-MD"/>
        </w:rPr>
      </w:pPr>
    </w:p>
    <w:p w:rsidR="0038686F" w:rsidRPr="00600675" w:rsidRDefault="0038686F" w:rsidP="0038686F">
      <w:pPr>
        <w:shd w:val="clear" w:color="auto" w:fill="FFFFFF"/>
        <w:spacing w:after="0" w:line="240" w:lineRule="auto"/>
        <w:rPr>
          <w:rFonts w:ascii="Times New Roman" w:eastAsia="Times New Roman" w:hAnsi="Times New Roman" w:cs="Times New Roman"/>
          <w:vanish/>
          <w:color w:val="FF0000"/>
          <w:sz w:val="27"/>
          <w:szCs w:val="27"/>
          <w:lang w:val="ro-MD"/>
        </w:rPr>
      </w:pPr>
    </w:p>
    <w:p w:rsidR="002319B7" w:rsidRPr="009C0962" w:rsidRDefault="002319B7" w:rsidP="002319B7">
      <w:pPr>
        <w:shd w:val="clear" w:color="auto" w:fill="FFFFFF"/>
        <w:spacing w:before="240" w:after="120" w:line="312" w:lineRule="atLeast"/>
        <w:jc w:val="center"/>
        <w:rPr>
          <w:rFonts w:ascii="Times New Roman" w:eastAsia="Times New Roman" w:hAnsi="Times New Roman" w:cs="Times New Roman"/>
          <w:b/>
          <w:bCs/>
          <w:color w:val="000000" w:themeColor="text1"/>
          <w:sz w:val="27"/>
          <w:szCs w:val="27"/>
          <w:lang w:val="ro-MD"/>
        </w:rPr>
      </w:pPr>
      <w:r>
        <w:rPr>
          <w:rFonts w:ascii="Times New Roman" w:eastAsia="Times New Roman" w:hAnsi="Times New Roman" w:cs="Times New Roman"/>
          <w:b/>
          <w:bCs/>
          <w:color w:val="000000" w:themeColor="text1"/>
          <w:sz w:val="27"/>
          <w:szCs w:val="27"/>
          <w:lang w:val="ro-MD"/>
        </w:rPr>
        <w:t>Secțiunea 2</w:t>
      </w:r>
    </w:p>
    <w:p w:rsidR="0038686F" w:rsidRPr="00226ADE" w:rsidRDefault="0038686F" w:rsidP="00226ADE">
      <w:pPr>
        <w:shd w:val="clear" w:color="auto" w:fill="FFFFFF"/>
        <w:spacing w:before="240" w:after="120" w:line="312" w:lineRule="atLeast"/>
        <w:jc w:val="center"/>
        <w:rPr>
          <w:rFonts w:ascii="Times New Roman" w:eastAsia="Times New Roman" w:hAnsi="Times New Roman" w:cs="Times New Roman"/>
          <w:b/>
          <w:bCs/>
          <w:color w:val="000000" w:themeColor="text1"/>
          <w:sz w:val="27"/>
          <w:szCs w:val="27"/>
          <w:lang w:val="ro-MD"/>
        </w:rPr>
      </w:pPr>
      <w:r w:rsidRPr="00226ADE">
        <w:rPr>
          <w:rFonts w:ascii="Times New Roman" w:eastAsia="Times New Roman" w:hAnsi="Times New Roman" w:cs="Times New Roman"/>
          <w:b/>
          <w:bCs/>
          <w:color w:val="000000" w:themeColor="text1"/>
          <w:sz w:val="27"/>
          <w:szCs w:val="27"/>
          <w:lang w:val="ro-MD"/>
        </w:rPr>
        <w:t xml:space="preserve">Format și instrucțiuni pentru prezentarea rezultatelor anchetelor, astfel cum sunt menționate la </w:t>
      </w:r>
      <w:proofErr w:type="spellStart"/>
      <w:r w:rsidR="00226ADE">
        <w:rPr>
          <w:rFonts w:ascii="Times New Roman" w:eastAsia="Times New Roman" w:hAnsi="Times New Roman" w:cs="Times New Roman"/>
          <w:b/>
          <w:bCs/>
          <w:color w:val="000000" w:themeColor="text1"/>
          <w:sz w:val="27"/>
          <w:szCs w:val="27"/>
          <w:lang w:val="ro-MD"/>
        </w:rPr>
        <w:t>la</w:t>
      </w:r>
      <w:proofErr w:type="spellEnd"/>
      <w:r w:rsidR="00226ADE">
        <w:rPr>
          <w:rFonts w:ascii="Times New Roman" w:eastAsia="Times New Roman" w:hAnsi="Times New Roman" w:cs="Times New Roman"/>
          <w:b/>
          <w:bCs/>
          <w:color w:val="000000" w:themeColor="text1"/>
          <w:sz w:val="27"/>
          <w:szCs w:val="27"/>
          <w:lang w:val="ro-MD"/>
        </w:rPr>
        <w:t xml:space="preserve"> pct. 2 </w:t>
      </w:r>
      <w:proofErr w:type="spellStart"/>
      <w:r w:rsidR="00226ADE">
        <w:rPr>
          <w:rFonts w:ascii="Times New Roman" w:eastAsia="Times New Roman" w:hAnsi="Times New Roman" w:cs="Times New Roman"/>
          <w:b/>
          <w:bCs/>
          <w:color w:val="000000" w:themeColor="text1"/>
          <w:sz w:val="27"/>
          <w:szCs w:val="27"/>
          <w:lang w:val="ro-MD"/>
        </w:rPr>
        <w:t>subpct</w:t>
      </w:r>
      <w:proofErr w:type="spellEnd"/>
      <w:r w:rsidR="00226ADE">
        <w:rPr>
          <w:rFonts w:ascii="Times New Roman" w:eastAsia="Times New Roman" w:hAnsi="Times New Roman" w:cs="Times New Roman"/>
          <w:b/>
          <w:bCs/>
          <w:color w:val="000000" w:themeColor="text1"/>
          <w:sz w:val="27"/>
          <w:szCs w:val="27"/>
          <w:lang w:val="ro-MD"/>
        </w:rPr>
        <w:t>. 2</w:t>
      </w:r>
      <w:r w:rsidR="00226ADE" w:rsidRPr="00226ADE">
        <w:rPr>
          <w:rFonts w:ascii="Times New Roman" w:eastAsia="Times New Roman" w:hAnsi="Times New Roman" w:cs="Times New Roman"/>
          <w:b/>
          <w:bCs/>
          <w:color w:val="000000" w:themeColor="text1"/>
          <w:sz w:val="27"/>
          <w:szCs w:val="27"/>
          <w:lang w:val="ro-MD"/>
        </w:rPr>
        <w:t>)</w:t>
      </w:r>
    </w:p>
    <w:p w:rsidR="0038686F" w:rsidRPr="00226ADE" w:rsidRDefault="0038686F" w:rsidP="0038686F">
      <w:pPr>
        <w:shd w:val="clear" w:color="auto" w:fill="FFFFFF"/>
        <w:spacing w:before="120" w:after="0" w:line="312" w:lineRule="atLeast"/>
        <w:jc w:val="both"/>
        <w:rPr>
          <w:rFonts w:ascii="Times New Roman" w:eastAsia="Times New Roman" w:hAnsi="Times New Roman" w:cs="Times New Roman"/>
          <w:color w:val="000000" w:themeColor="text1"/>
          <w:sz w:val="27"/>
          <w:szCs w:val="27"/>
          <w:lang w:val="ro-MD"/>
        </w:rPr>
      </w:pPr>
      <w:r w:rsidRPr="00226ADE">
        <w:rPr>
          <w:rFonts w:ascii="Times New Roman" w:eastAsia="Times New Roman" w:hAnsi="Times New Roman" w:cs="Times New Roman"/>
          <w:color w:val="000000" w:themeColor="text1"/>
          <w:sz w:val="27"/>
          <w:szCs w:val="27"/>
          <w:lang w:val="ro-MD"/>
        </w:rPr>
        <w:t xml:space="preserve">Modelele și instrucțiunile privind prezentarea rezultatelor anchetelor, astfel cum sunt prevăzute la </w:t>
      </w:r>
      <w:r w:rsidR="00226ADE" w:rsidRPr="00226ADE">
        <w:rPr>
          <w:rFonts w:ascii="Times New Roman" w:eastAsia="Times New Roman" w:hAnsi="Times New Roman" w:cs="Times New Roman"/>
          <w:color w:val="000000" w:themeColor="text1"/>
          <w:sz w:val="27"/>
          <w:szCs w:val="27"/>
          <w:lang w:val="ro-MD"/>
        </w:rPr>
        <w:t xml:space="preserve">pct. 2 </w:t>
      </w:r>
      <w:proofErr w:type="spellStart"/>
      <w:r w:rsidR="00226ADE" w:rsidRPr="00226ADE">
        <w:rPr>
          <w:rFonts w:ascii="Times New Roman" w:eastAsia="Times New Roman" w:hAnsi="Times New Roman" w:cs="Times New Roman"/>
          <w:color w:val="000000" w:themeColor="text1"/>
          <w:sz w:val="27"/>
          <w:szCs w:val="27"/>
          <w:lang w:val="ro-MD"/>
        </w:rPr>
        <w:t>subpct</w:t>
      </w:r>
      <w:proofErr w:type="spellEnd"/>
      <w:r w:rsidR="00226ADE" w:rsidRPr="00226ADE">
        <w:rPr>
          <w:rFonts w:ascii="Times New Roman" w:eastAsia="Times New Roman" w:hAnsi="Times New Roman" w:cs="Times New Roman"/>
          <w:color w:val="000000" w:themeColor="text1"/>
          <w:sz w:val="27"/>
          <w:szCs w:val="27"/>
          <w:lang w:val="ro-MD"/>
        </w:rPr>
        <w:t>. 2)</w:t>
      </w:r>
      <w:r w:rsidRPr="00226ADE">
        <w:rPr>
          <w:rFonts w:ascii="Times New Roman" w:eastAsia="Times New Roman" w:hAnsi="Times New Roman" w:cs="Times New Roman"/>
          <w:color w:val="000000" w:themeColor="text1"/>
          <w:sz w:val="27"/>
          <w:szCs w:val="27"/>
          <w:lang w:val="ro-MD"/>
        </w:rPr>
        <w:t>, sunt următoarele:</w:t>
      </w:r>
    </w:p>
    <w:p w:rsidR="0038686F" w:rsidRPr="009C2EAB" w:rsidRDefault="0038686F" w:rsidP="0038686F">
      <w:pPr>
        <w:shd w:val="clear" w:color="auto" w:fill="FFFFFF"/>
        <w:spacing w:before="240" w:after="120" w:line="312" w:lineRule="atLeast"/>
        <w:jc w:val="both"/>
        <w:rPr>
          <w:rFonts w:ascii="Times New Roman" w:eastAsia="Times New Roman" w:hAnsi="Times New Roman" w:cs="Times New Roman"/>
          <w:b/>
          <w:bCs/>
          <w:sz w:val="27"/>
          <w:szCs w:val="27"/>
          <w:lang w:val="ro-MD"/>
        </w:rPr>
      </w:pPr>
      <w:r w:rsidRPr="009C2EAB">
        <w:rPr>
          <w:rFonts w:ascii="Times New Roman" w:eastAsia="Times New Roman" w:hAnsi="Times New Roman" w:cs="Times New Roman"/>
          <w:b/>
          <w:bCs/>
          <w:sz w:val="27"/>
          <w:szCs w:val="27"/>
          <w:lang w:val="ro-MD"/>
        </w:rPr>
        <w:t xml:space="preserve">1.   Elemente ale raportului anual privind organismele dăunătoare de carantină pentru </w:t>
      </w:r>
      <w:r w:rsidR="009C2EAB" w:rsidRPr="009C2EAB">
        <w:rPr>
          <w:rFonts w:ascii="Times New Roman" w:eastAsia="Times New Roman" w:hAnsi="Times New Roman" w:cs="Times New Roman"/>
          <w:b/>
          <w:bCs/>
          <w:sz w:val="27"/>
          <w:szCs w:val="27"/>
          <w:lang w:val="ro-MD"/>
        </w:rPr>
        <w:t>Republica Moldova</w:t>
      </w:r>
      <w:r w:rsidRPr="009C2EAB">
        <w:rPr>
          <w:rFonts w:ascii="Times New Roman" w:eastAsia="Times New Roman" w:hAnsi="Times New Roman" w:cs="Times New Roman"/>
          <w:b/>
          <w:bCs/>
          <w:sz w:val="27"/>
          <w:szCs w:val="27"/>
          <w:lang w:val="ro-MD"/>
        </w:rPr>
        <w:t xml:space="preserve"> și organismele dăunătoare care fac obiectul măsurilor </w:t>
      </w:r>
      <w:r w:rsidRPr="009C2EAB">
        <w:rPr>
          <w:rFonts w:ascii="Times New Roman" w:eastAsia="Times New Roman" w:hAnsi="Times New Roman" w:cs="Times New Roman"/>
          <w:b/>
          <w:bCs/>
          <w:sz w:val="27"/>
          <w:szCs w:val="27"/>
          <w:lang w:val="ro-MD"/>
        </w:rPr>
        <w:lastRenderedPageBreak/>
        <w:t xml:space="preserve">prevăzute la articolele </w:t>
      </w:r>
      <w:r w:rsidRPr="00F26009">
        <w:rPr>
          <w:rFonts w:ascii="Times New Roman" w:eastAsia="Times New Roman" w:hAnsi="Times New Roman" w:cs="Times New Roman"/>
          <w:b/>
          <w:bCs/>
          <w:sz w:val="27"/>
          <w:szCs w:val="27"/>
          <w:lang w:val="ro-MD"/>
        </w:rPr>
        <w:t xml:space="preserve">29 și 30 din </w:t>
      </w:r>
      <w:r w:rsidR="00F26009" w:rsidRPr="00F26009">
        <w:rPr>
          <w:rFonts w:ascii="Times New Roman" w:eastAsia="Times New Roman" w:hAnsi="Times New Roman" w:cs="Times New Roman"/>
          <w:b/>
          <w:bCs/>
          <w:sz w:val="27"/>
          <w:szCs w:val="27"/>
          <w:lang w:val="ro-MD"/>
        </w:rPr>
        <w:t xml:space="preserve">Legea nr. 422/2023 </w:t>
      </w:r>
      <w:r w:rsidRPr="009C2EAB">
        <w:rPr>
          <w:rFonts w:ascii="Times New Roman" w:eastAsia="Times New Roman" w:hAnsi="Times New Roman" w:cs="Times New Roman"/>
          <w:b/>
          <w:bCs/>
          <w:sz w:val="27"/>
          <w:szCs w:val="27"/>
          <w:lang w:val="ro-MD"/>
        </w:rPr>
        <w:t>în zonele în care prezența respectivelor organisme dăunătoare nu este cunoscută</w:t>
      </w:r>
    </w:p>
    <w:p w:rsidR="0038686F" w:rsidRPr="009C2EAB" w:rsidRDefault="0038686F" w:rsidP="0038686F">
      <w:pPr>
        <w:shd w:val="clear" w:color="auto" w:fill="FFFFFF"/>
        <w:spacing w:before="240" w:after="120" w:line="312" w:lineRule="atLeast"/>
        <w:jc w:val="both"/>
        <w:rPr>
          <w:rFonts w:ascii="Times New Roman" w:eastAsia="Times New Roman" w:hAnsi="Times New Roman" w:cs="Times New Roman"/>
          <w:b/>
          <w:bCs/>
          <w:sz w:val="27"/>
          <w:szCs w:val="27"/>
          <w:lang w:val="ro-MD"/>
        </w:rPr>
      </w:pPr>
      <w:r w:rsidRPr="009C2EAB">
        <w:rPr>
          <w:rFonts w:ascii="Times New Roman" w:eastAsia="Times New Roman" w:hAnsi="Times New Roman" w:cs="Times New Roman"/>
          <w:b/>
          <w:bCs/>
          <w:sz w:val="27"/>
          <w:szCs w:val="27"/>
          <w:lang w:val="ro-MD"/>
        </w:rPr>
        <w:t>1.1.   Model</w:t>
      </w:r>
    </w:p>
    <w:p w:rsidR="0038686F" w:rsidRPr="009C2EAB" w:rsidRDefault="0038686F" w:rsidP="0038686F">
      <w:pPr>
        <w:shd w:val="clear" w:color="auto" w:fill="FFFFFF"/>
        <w:spacing w:before="120" w:after="0" w:line="312" w:lineRule="atLeast"/>
        <w:jc w:val="both"/>
        <w:rPr>
          <w:rFonts w:ascii="Times New Roman" w:eastAsia="Times New Roman" w:hAnsi="Times New Roman" w:cs="Times New Roman"/>
          <w:sz w:val="27"/>
          <w:szCs w:val="27"/>
          <w:lang w:val="ro-MD"/>
        </w:rPr>
      </w:pPr>
      <w:r w:rsidRPr="009C2EAB">
        <w:rPr>
          <w:rFonts w:ascii="Times New Roman" w:eastAsia="Times New Roman" w:hAnsi="Times New Roman" w:cs="Times New Roman"/>
          <w:sz w:val="27"/>
          <w:szCs w:val="27"/>
          <w:lang w:val="ro-MD"/>
        </w:rPr>
        <w:t>„Raport al rezu</w:t>
      </w:r>
      <w:r w:rsidR="00DB06B8">
        <w:rPr>
          <w:rFonts w:ascii="Times New Roman" w:eastAsia="Times New Roman" w:hAnsi="Times New Roman" w:cs="Times New Roman"/>
          <w:sz w:val="27"/>
          <w:szCs w:val="27"/>
          <w:lang w:val="ro-MD"/>
        </w:rPr>
        <w:t xml:space="preserve">ltatelor anchetelor anuale din </w:t>
      </w:r>
      <w:r w:rsidRPr="00DB06B8">
        <w:rPr>
          <w:rFonts w:ascii="Times New Roman" w:eastAsia="Times New Roman" w:hAnsi="Times New Roman" w:cs="Times New Roman"/>
          <w:sz w:val="27"/>
          <w:szCs w:val="27"/>
          <w:u w:val="single"/>
          <w:lang w:val="ro-MD"/>
        </w:rPr>
        <w:t>anul</w:t>
      </w:r>
      <w:r w:rsidRPr="009C2EAB">
        <w:rPr>
          <w:rFonts w:ascii="Times New Roman" w:eastAsia="Times New Roman" w:hAnsi="Times New Roman" w:cs="Times New Roman"/>
          <w:sz w:val="27"/>
          <w:szCs w:val="27"/>
          <w:lang w:val="ro-MD"/>
        </w:rPr>
        <w:t xml:space="preserve"> pentru organismele dăunătoare de carantină pentru Uniune și organismele dăunătoare care intră sub incidența măsurilor prevăzute la articolele </w:t>
      </w:r>
      <w:r w:rsidRPr="00F26009">
        <w:rPr>
          <w:rFonts w:ascii="Times New Roman" w:eastAsia="Times New Roman" w:hAnsi="Times New Roman" w:cs="Times New Roman"/>
          <w:sz w:val="27"/>
          <w:szCs w:val="27"/>
          <w:lang w:val="ro-MD"/>
        </w:rPr>
        <w:t xml:space="preserve">29 și 30 din </w:t>
      </w:r>
      <w:r w:rsidR="00F26009" w:rsidRPr="00F26009">
        <w:rPr>
          <w:rFonts w:ascii="Times New Roman" w:eastAsia="Times New Roman" w:hAnsi="Times New Roman" w:cs="Times New Roman"/>
          <w:sz w:val="27"/>
          <w:szCs w:val="27"/>
          <w:lang w:val="ro-MD"/>
        </w:rPr>
        <w:t>Legea nr. 422/2023</w:t>
      </w:r>
      <w:r w:rsidRPr="00F26009">
        <w:rPr>
          <w:rFonts w:ascii="Times New Roman" w:eastAsia="Times New Roman" w:hAnsi="Times New Roman" w:cs="Times New Roman"/>
          <w:sz w:val="27"/>
          <w:szCs w:val="27"/>
          <w:lang w:val="ro-MD"/>
        </w:rPr>
        <w:t xml:space="preserve">, </w:t>
      </w:r>
      <w:r w:rsidRPr="009C2EAB">
        <w:rPr>
          <w:rFonts w:ascii="Times New Roman" w:eastAsia="Times New Roman" w:hAnsi="Times New Roman" w:cs="Times New Roman"/>
          <w:sz w:val="27"/>
          <w:szCs w:val="27"/>
          <w:lang w:val="ro-MD"/>
        </w:rPr>
        <w:t>în zonele în care prezența respectivelor organisme dăunătoare nu este cunoscută</w:t>
      </w:r>
    </w:p>
    <w:p w:rsidR="003C1BFC" w:rsidRPr="009C2EAB" w:rsidRDefault="003C1BFC" w:rsidP="0038686F">
      <w:pPr>
        <w:shd w:val="clear" w:color="auto" w:fill="FFFFFF"/>
        <w:spacing w:before="120" w:after="0" w:line="312" w:lineRule="atLeast"/>
        <w:jc w:val="both"/>
        <w:rPr>
          <w:rFonts w:ascii="Times New Roman" w:eastAsia="Times New Roman" w:hAnsi="Times New Roman" w:cs="Times New Roman"/>
          <w:sz w:val="27"/>
          <w:szCs w:val="27"/>
          <w:lang w:val="ro-MD"/>
        </w:rPr>
        <w:sectPr w:rsidR="003C1BFC" w:rsidRPr="009C2EAB">
          <w:pgSz w:w="12240" w:h="15840"/>
          <w:pgMar w:top="1417" w:right="1417" w:bottom="1417" w:left="1417" w:header="708" w:footer="708" w:gutter="0"/>
          <w:cols w:space="708"/>
          <w:docGrid w:linePitch="360"/>
        </w:sectPr>
      </w:pPr>
    </w:p>
    <w:p w:rsidR="003C1BFC" w:rsidRPr="00600675" w:rsidRDefault="003C1BFC" w:rsidP="0038686F">
      <w:pPr>
        <w:shd w:val="clear" w:color="auto" w:fill="FFFFFF"/>
        <w:spacing w:before="120" w:after="0" w:line="312" w:lineRule="atLeast"/>
        <w:jc w:val="both"/>
        <w:rPr>
          <w:rFonts w:ascii="Times New Roman" w:eastAsia="Times New Roman" w:hAnsi="Times New Roman" w:cs="Times New Roman"/>
          <w:color w:val="FF0000"/>
          <w:sz w:val="27"/>
          <w:szCs w:val="27"/>
          <w:lang w:val="ro-MD"/>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06"/>
        <w:gridCol w:w="806"/>
        <w:gridCol w:w="674"/>
        <w:gridCol w:w="698"/>
        <w:gridCol w:w="568"/>
        <w:gridCol w:w="454"/>
        <w:gridCol w:w="770"/>
        <w:gridCol w:w="742"/>
        <w:gridCol w:w="935"/>
        <w:gridCol w:w="640"/>
        <w:gridCol w:w="691"/>
        <w:gridCol w:w="267"/>
        <w:gridCol w:w="259"/>
        <w:gridCol w:w="267"/>
        <w:gridCol w:w="267"/>
        <w:gridCol w:w="259"/>
        <w:gridCol w:w="252"/>
        <w:gridCol w:w="274"/>
        <w:gridCol w:w="274"/>
        <w:gridCol w:w="224"/>
        <w:gridCol w:w="238"/>
        <w:gridCol w:w="691"/>
        <w:gridCol w:w="683"/>
        <w:gridCol w:w="496"/>
        <w:gridCol w:w="755"/>
      </w:tblGrid>
      <w:tr w:rsidR="00D43185" w:rsidRPr="00D43185" w:rsidTr="00D43185">
        <w:tc>
          <w:tcPr>
            <w:tcW w:w="31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1. Organisme dăunătoare care au făcut obiectul anchetei în grupuri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2. Organisme dăunătoare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94"/>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3. Localizare geografică</w:t>
            </w:r>
          </w:p>
        </w:tc>
        <w:tc>
          <w:tcPr>
            <w:tcW w:w="487" w:type="pct"/>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4. Locuri de anchetă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5. Zone de risc</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6. Zona populației-țintă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D43185">
            <w:pPr>
              <w:tabs>
                <w:tab w:val="left" w:pos="54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7. Zona care a făcut obiectul anchetei acoperită de populația-țintă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8. Material vegetal/marfă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9. Lista speciilor de plante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10. Calendar</w:t>
            </w:r>
          </w:p>
        </w:tc>
        <w:tc>
          <w:tcPr>
            <w:tcW w:w="0" w:type="auto"/>
            <w:gridSpan w:val="10"/>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11. Detalii privind ancheta:</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(A) Număr de examinări vizuale, pentru fiecare grup, după caz</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(B) Număr total de eșantioane</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(C) Număr de eșantioane asimptomatice, după caz</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(D) Tip de capcane [sau altă metodă alternativă (de exemplu, drage)]</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(E) Număr de capcane (sau altă metodă alternativă)</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(F) Număr de locuri cu capcane (dacă diferă de numărul de capcane sau o metodă alternativă)</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(G) Tip de teste (de exemplu, identificare microscopică, PCR, ELISA etc.)</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(H) Număr total de teste</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 xml:space="preserve">(I) Alte măsuri (de exemplu, câini detectivi, </w:t>
            </w:r>
            <w:proofErr w:type="spellStart"/>
            <w:r w:rsidRPr="00D43185">
              <w:rPr>
                <w:rFonts w:ascii="Times New Roman" w:eastAsia="Times New Roman" w:hAnsi="Times New Roman" w:cs="Times New Roman"/>
                <w:b/>
                <w:bCs/>
                <w:sz w:val="16"/>
                <w:szCs w:val="16"/>
                <w:lang w:val="ro-MD"/>
              </w:rPr>
              <w:t>drone</w:t>
            </w:r>
            <w:proofErr w:type="spellEnd"/>
            <w:r w:rsidRPr="00D43185">
              <w:rPr>
                <w:rFonts w:ascii="Times New Roman" w:eastAsia="Times New Roman" w:hAnsi="Times New Roman" w:cs="Times New Roman"/>
                <w:b/>
                <w:bCs/>
                <w:sz w:val="16"/>
                <w:szCs w:val="16"/>
                <w:lang w:val="ro-MD"/>
              </w:rPr>
              <w:t>, elicoptere, campanii de sensibilizare etc.)</w:t>
            </w:r>
          </w:p>
          <w:p w:rsidR="0038686F" w:rsidRPr="00D43185" w:rsidRDefault="0038686F" w:rsidP="004155CA">
            <w:pPr>
              <w:tabs>
                <w:tab w:val="left" w:pos="607"/>
              </w:tabs>
              <w:spacing w:after="0" w:line="240" w:lineRule="auto"/>
              <w:ind w:right="2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(J) Numărul altor măsuri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Constatări/Focare (a se corela cu EUROPHYT-</w:t>
            </w:r>
            <w:r w:rsidRPr="00D43185">
              <w:rPr>
                <w:rFonts w:ascii="Times New Roman" w:eastAsia="Times New Roman" w:hAnsi="Times New Roman" w:cs="Times New Roman"/>
                <w:b/>
                <w:bCs/>
                <w:i/>
                <w:iCs/>
                <w:sz w:val="16"/>
                <w:szCs w:val="16"/>
                <w:lang w:val="ro-MD"/>
              </w:rPr>
              <w:t>Focare</w:t>
            </w:r>
            <w:r w:rsidRPr="00D43185">
              <w:rPr>
                <w:rFonts w:ascii="Times New Roman" w:eastAsia="Times New Roman" w:hAnsi="Times New Roman" w:cs="Times New Roman"/>
                <w:b/>
                <w:bCs/>
                <w:sz w:val="16"/>
                <w:szCs w:val="16"/>
                <w:lang w:val="ro-MD"/>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D43185">
            <w:pPr>
              <w:tabs>
                <w:tab w:val="left" w:pos="515"/>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14. Observații</w:t>
            </w:r>
          </w:p>
        </w:tc>
      </w:tr>
      <w:tr w:rsidR="00D43185" w:rsidRPr="00D43185" w:rsidTr="00D43185">
        <w:tc>
          <w:tcPr>
            <w:tcW w:w="3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487" w:type="pct"/>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gridSpan w:val="10"/>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12. Număr de rezultate pozitive pentru fiecare organism dăunător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D43185">
            <w:pPr>
              <w:tabs>
                <w:tab w:val="left" w:pos="607"/>
              </w:tabs>
              <w:spacing w:after="0" w:line="240" w:lineRule="auto"/>
              <w:ind w:right="195"/>
              <w:jc w:val="center"/>
              <w:rPr>
                <w:rFonts w:ascii="Times New Roman" w:eastAsia="Times New Roman" w:hAnsi="Times New Roman" w:cs="Times New Roman"/>
                <w:b/>
                <w:bCs/>
                <w:sz w:val="16"/>
                <w:szCs w:val="16"/>
                <w:vertAlign w:val="superscript"/>
                <w:lang w:val="ro-MD"/>
              </w:rPr>
            </w:pPr>
            <w:r w:rsidRPr="00D43185">
              <w:rPr>
                <w:rFonts w:ascii="Times New Roman" w:eastAsia="Times New Roman" w:hAnsi="Times New Roman" w:cs="Times New Roman"/>
                <w:b/>
                <w:bCs/>
                <w:sz w:val="16"/>
                <w:szCs w:val="16"/>
                <w:lang w:val="ro-MD"/>
              </w:rPr>
              <w:t>13. Numărul (numerele) de notificare al focarelor</w:t>
            </w:r>
            <w:r w:rsidR="00D43185">
              <w:rPr>
                <w:rFonts w:ascii="Times New Roman" w:eastAsia="Times New Roman" w:hAnsi="Times New Roman" w:cs="Times New Roman"/>
                <w:b/>
                <w:bCs/>
                <w:sz w:val="16"/>
                <w:szCs w:val="16"/>
                <w:lang w:val="ro-MD"/>
              </w:rPr>
              <w:t>/</w:t>
            </w:r>
            <w:r w:rsidR="00D43185">
              <w:rPr>
                <w:rFonts w:ascii="Times New Roman" w:eastAsia="Times New Roman" w:hAnsi="Times New Roman" w:cs="Times New Roman"/>
                <w:b/>
                <w:bCs/>
                <w:sz w:val="16"/>
                <w:szCs w:val="16"/>
                <w:vertAlign w:val="superscript"/>
                <w:lang w:val="ro-MD"/>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r>
      <w:tr w:rsidR="00D43185" w:rsidRPr="00D43185" w:rsidTr="00D43185">
        <w:tc>
          <w:tcPr>
            <w:tcW w:w="3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Descriere</w:t>
            </w:r>
          </w:p>
        </w:tc>
        <w:tc>
          <w:tcPr>
            <w:tcW w:w="219"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Număr</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H</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J</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D43185">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Număr (numere)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D43185">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Dată (date)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b/>
                <w:bCs/>
                <w:sz w:val="16"/>
                <w:szCs w:val="16"/>
                <w:lang w:val="ro-MD"/>
              </w:rPr>
            </w:pPr>
          </w:p>
        </w:tc>
      </w:tr>
      <w:tr w:rsidR="00D43185" w:rsidRPr="007748CE" w:rsidTr="00D43185">
        <w:tc>
          <w:tcPr>
            <w:tcW w:w="31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Grupul 1 – Locuri autorizate de producție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219"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7748CE" w:rsidTr="00D43185">
        <w:tc>
          <w:tcPr>
            <w:tcW w:w="3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219"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7748CE" w:rsidTr="00D43185">
        <w:tc>
          <w:tcPr>
            <w:tcW w:w="3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219"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7748CE" w:rsidTr="00D43185">
        <w:tc>
          <w:tcPr>
            <w:tcW w:w="3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219"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D43185" w:rsidTr="00D43185">
        <w:tc>
          <w:tcPr>
            <w:tcW w:w="31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Grupul 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219"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D43185" w:rsidTr="00D43185">
        <w:tc>
          <w:tcPr>
            <w:tcW w:w="3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21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D43185" w:rsidTr="00D43185">
        <w:tc>
          <w:tcPr>
            <w:tcW w:w="3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21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D43185" w:rsidTr="00D43185">
        <w:tc>
          <w:tcPr>
            <w:tcW w:w="3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21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D43185" w:rsidTr="00D43185">
        <w:tc>
          <w:tcPr>
            <w:tcW w:w="31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Organismul dăunător 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219"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D43185" w:rsidTr="00D43185">
        <w:tc>
          <w:tcPr>
            <w:tcW w:w="31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Organismul dăunător 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219"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D43185" w:rsidTr="00D43185">
        <w:tc>
          <w:tcPr>
            <w:tcW w:w="31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Organismul dăunător 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219"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r w:rsidR="00D43185" w:rsidRPr="00D43185" w:rsidTr="00D43185">
        <w:tc>
          <w:tcPr>
            <w:tcW w:w="31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Organismul dăunător 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219"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D43185" w:rsidRDefault="0038686F" w:rsidP="004155CA">
            <w:pPr>
              <w:tabs>
                <w:tab w:val="left" w:pos="607"/>
              </w:tabs>
              <w:spacing w:after="0" w:line="240" w:lineRule="auto"/>
              <w:jc w:val="both"/>
              <w:rPr>
                <w:rFonts w:ascii="Times New Roman" w:eastAsia="Times New Roman" w:hAnsi="Times New Roman" w:cs="Times New Roman"/>
                <w:sz w:val="16"/>
                <w:szCs w:val="16"/>
                <w:lang w:val="ro-MD"/>
              </w:rPr>
            </w:pPr>
            <w:r w:rsidRPr="00D43185">
              <w:rPr>
                <w:rFonts w:ascii="Times New Roman" w:eastAsia="Times New Roman" w:hAnsi="Times New Roman" w:cs="Times New Roman"/>
                <w:sz w:val="16"/>
                <w:szCs w:val="16"/>
                <w:lang w:val="ro-MD"/>
              </w:rPr>
              <w:t> </w:t>
            </w:r>
          </w:p>
        </w:tc>
      </w:tr>
    </w:tbl>
    <w:p w:rsidR="0038686F" w:rsidRPr="00F26009" w:rsidRDefault="00D43185" w:rsidP="00D43185">
      <w:pPr>
        <w:shd w:val="clear" w:color="auto" w:fill="FFFFFF"/>
        <w:spacing w:before="120" w:after="120" w:line="312" w:lineRule="atLeast"/>
        <w:rPr>
          <w:rFonts w:ascii="Times New Roman" w:eastAsia="Times New Roman" w:hAnsi="Times New Roman" w:cs="Times New Roman"/>
          <w:sz w:val="27"/>
          <w:szCs w:val="27"/>
          <w:lang w:val="ro-MD"/>
        </w:rPr>
      </w:pPr>
      <w:r w:rsidRPr="00D43185">
        <w:rPr>
          <w:rFonts w:ascii="Times New Roman" w:eastAsia="Times New Roman" w:hAnsi="Times New Roman" w:cs="Times New Roman"/>
          <w:lang w:val="ro-MD"/>
        </w:rPr>
        <w:t xml:space="preserve">*Sistemul de gestionare a informațiilor pentru controalele oficiale.                                                        </w:t>
      </w:r>
      <w:r>
        <w:rPr>
          <w:rFonts w:ascii="Times New Roman" w:eastAsia="Times New Roman" w:hAnsi="Times New Roman" w:cs="Times New Roman"/>
          <w:sz w:val="27"/>
          <w:szCs w:val="27"/>
          <w:lang w:val="ro-MD"/>
        </w:rPr>
        <w:t xml:space="preserve">                            </w:t>
      </w:r>
      <w:r w:rsidRPr="00D43185">
        <w:rPr>
          <w:rFonts w:ascii="Times New Roman" w:eastAsia="Times New Roman" w:hAnsi="Times New Roman" w:cs="Times New Roman"/>
          <w:sz w:val="27"/>
          <w:szCs w:val="27"/>
          <w:lang w:val="ro-MD"/>
        </w:rPr>
        <w:t xml:space="preserve">                      </w:t>
      </w:r>
      <w:r w:rsidR="0038686F" w:rsidRPr="00F26009">
        <w:rPr>
          <w:rFonts w:ascii="Times New Roman" w:eastAsia="Times New Roman" w:hAnsi="Times New Roman" w:cs="Times New Roman"/>
          <w:sz w:val="27"/>
          <w:szCs w:val="27"/>
          <w:lang w:val="ro-MD"/>
        </w:rPr>
        <w:t>”</w:t>
      </w:r>
    </w:p>
    <w:p w:rsidR="003C1BFC" w:rsidRDefault="003C1BFC" w:rsidP="0038686F">
      <w:pPr>
        <w:shd w:val="clear" w:color="auto" w:fill="FFFFFF"/>
        <w:spacing w:before="120" w:after="120" w:line="312" w:lineRule="atLeast"/>
        <w:jc w:val="center"/>
        <w:rPr>
          <w:rFonts w:ascii="Times New Roman" w:eastAsia="Times New Roman" w:hAnsi="Times New Roman" w:cs="Times New Roman"/>
          <w:color w:val="FF0000"/>
          <w:sz w:val="27"/>
          <w:szCs w:val="27"/>
          <w:lang w:val="ro-MD"/>
        </w:rPr>
        <w:sectPr w:rsidR="003C1BFC" w:rsidSect="003C1BFC">
          <w:pgSz w:w="15840" w:h="12240" w:orient="landscape"/>
          <w:pgMar w:top="1417" w:right="1417" w:bottom="1417" w:left="1417" w:header="708" w:footer="708" w:gutter="0"/>
          <w:cols w:space="708"/>
          <w:docGrid w:linePitch="360"/>
        </w:sectPr>
      </w:pPr>
    </w:p>
    <w:p w:rsidR="0038686F" w:rsidRPr="007859D3" w:rsidRDefault="0038686F" w:rsidP="0038686F">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7859D3">
        <w:rPr>
          <w:rFonts w:ascii="Times New Roman" w:eastAsia="Times New Roman" w:hAnsi="Times New Roman" w:cs="Times New Roman"/>
          <w:b/>
          <w:bCs/>
          <w:sz w:val="28"/>
          <w:szCs w:val="28"/>
          <w:lang w:val="ro-MD"/>
        </w:rPr>
        <w:lastRenderedPageBreak/>
        <w:t>1.2.   Instrucțiuni privind completarea modelului</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1:</w:t>
      </w:r>
      <w:r w:rsidRPr="007859D3">
        <w:rPr>
          <w:rFonts w:ascii="Times New Roman" w:eastAsia="Times New Roman" w:hAnsi="Times New Roman" w:cs="Times New Roman"/>
          <w:sz w:val="28"/>
          <w:szCs w:val="28"/>
          <w:lang w:val="ro-MD"/>
        </w:rPr>
        <w:t xml:space="preserve"> Cu excepția „Grupului 1 – Locuri autorizate de producție”, raportarea pentru fiecare grup de organisme dăunătoare este opțională. Dacă este cazul, a se indica grupul de organisme dăunătoare care au fă</w:t>
      </w:r>
      <w:r w:rsidR="00224C68">
        <w:rPr>
          <w:rFonts w:ascii="Times New Roman" w:eastAsia="Times New Roman" w:hAnsi="Times New Roman" w:cs="Times New Roman"/>
          <w:sz w:val="28"/>
          <w:szCs w:val="28"/>
          <w:lang w:val="ro-MD"/>
        </w:rPr>
        <w:t>cut împreună obiectul anchetei (</w:t>
      </w:r>
      <w:r w:rsidRPr="007859D3">
        <w:rPr>
          <w:rFonts w:ascii="Times New Roman" w:eastAsia="Times New Roman" w:hAnsi="Times New Roman" w:cs="Times New Roman"/>
          <w:sz w:val="28"/>
          <w:szCs w:val="28"/>
          <w:lang w:val="ro-MD"/>
        </w:rPr>
        <w:t xml:space="preserve">de exemplu, </w:t>
      </w:r>
      <w:r w:rsidRPr="00707C90">
        <w:rPr>
          <w:rFonts w:ascii="Times New Roman" w:eastAsia="Times New Roman" w:hAnsi="Times New Roman" w:cs="Times New Roman"/>
          <w:sz w:val="28"/>
          <w:szCs w:val="28"/>
          <w:lang w:val="ro-MD"/>
        </w:rPr>
        <w:t xml:space="preserve">dăunătorii </w:t>
      </w:r>
      <w:r w:rsidR="00707C90" w:rsidRPr="00707C90">
        <w:rPr>
          <w:rFonts w:ascii="Times New Roman" w:eastAsia="Times New Roman" w:hAnsi="Times New Roman" w:cs="Times New Roman"/>
          <w:sz w:val="28"/>
          <w:szCs w:val="28"/>
          <w:lang w:val="ro-MD"/>
        </w:rPr>
        <w:t>pomilor fructiferi</w:t>
      </w:r>
      <w:r w:rsidRPr="00707C90">
        <w:rPr>
          <w:rFonts w:ascii="Times New Roman" w:eastAsia="Times New Roman" w:hAnsi="Times New Roman" w:cs="Times New Roman"/>
          <w:sz w:val="28"/>
          <w:szCs w:val="28"/>
          <w:lang w:val="ro-MD"/>
        </w:rPr>
        <w:t xml:space="preserve">, </w:t>
      </w:r>
      <w:r w:rsidRPr="007859D3">
        <w:rPr>
          <w:rFonts w:ascii="Times New Roman" w:eastAsia="Times New Roman" w:hAnsi="Times New Roman" w:cs="Times New Roman"/>
          <w:sz w:val="28"/>
          <w:szCs w:val="28"/>
          <w:lang w:val="ro-MD"/>
        </w:rPr>
        <w:t xml:space="preserve">dăunătorii pădurilor de foioase, </w:t>
      </w:r>
      <w:r w:rsidRPr="00707C90">
        <w:rPr>
          <w:rFonts w:ascii="Times New Roman" w:eastAsia="Times New Roman" w:hAnsi="Times New Roman" w:cs="Times New Roman"/>
          <w:sz w:val="28"/>
          <w:szCs w:val="28"/>
          <w:lang w:val="ro-MD"/>
        </w:rPr>
        <w:t xml:space="preserve">dăunătorii </w:t>
      </w:r>
      <w:r w:rsidR="00707C90" w:rsidRPr="00707C90">
        <w:rPr>
          <w:rFonts w:ascii="Times New Roman" w:eastAsia="Times New Roman" w:hAnsi="Times New Roman" w:cs="Times New Roman"/>
          <w:sz w:val="28"/>
          <w:szCs w:val="28"/>
          <w:lang w:val="ro-MD"/>
        </w:rPr>
        <w:t>viței de vie</w:t>
      </w:r>
      <w:r w:rsidRPr="00707C90">
        <w:rPr>
          <w:rFonts w:ascii="Times New Roman" w:eastAsia="Times New Roman" w:hAnsi="Times New Roman" w:cs="Times New Roman"/>
          <w:sz w:val="28"/>
          <w:szCs w:val="28"/>
          <w:lang w:val="ro-MD"/>
        </w:rPr>
        <w:t xml:space="preserve">, </w:t>
      </w:r>
      <w:r w:rsidRPr="007859D3">
        <w:rPr>
          <w:rFonts w:ascii="Times New Roman" w:eastAsia="Times New Roman" w:hAnsi="Times New Roman" w:cs="Times New Roman"/>
          <w:sz w:val="28"/>
          <w:szCs w:val="28"/>
          <w:lang w:val="ro-MD"/>
        </w:rPr>
        <w:t>dăunătorii cerealelor, dăunăto</w:t>
      </w:r>
      <w:r w:rsidR="00047DFB">
        <w:rPr>
          <w:rFonts w:ascii="Times New Roman" w:eastAsia="Times New Roman" w:hAnsi="Times New Roman" w:cs="Times New Roman"/>
          <w:sz w:val="28"/>
          <w:szCs w:val="28"/>
          <w:lang w:val="ro-MD"/>
        </w:rPr>
        <w:t>rii cartofilor, alți dăunători, se va specifica</w:t>
      </w:r>
      <w:r w:rsidRPr="007859D3">
        <w:rPr>
          <w:rFonts w:ascii="Times New Roman" w:eastAsia="Times New Roman" w:hAnsi="Times New Roman" w:cs="Times New Roman"/>
          <w:sz w:val="28"/>
          <w:szCs w:val="28"/>
          <w:lang w:val="ro-MD"/>
        </w:rPr>
        <w:t>). În cazurile în care un organism dăunător este inclus în mai multe grupuri, vă rugăm să raportați informațiile pentru organismul dăunător respectiv în mod corespunzător în fiecare grup.</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7859D3">
        <w:rPr>
          <w:rFonts w:ascii="Times New Roman" w:eastAsia="Times New Roman" w:hAnsi="Times New Roman" w:cs="Times New Roman"/>
          <w:sz w:val="28"/>
          <w:szCs w:val="28"/>
          <w:lang w:val="ro-MD"/>
        </w:rPr>
        <w:t>Pentru „Grupul 1 – Locuri autorizate de producție”, a se indica lista organismelor dăunătoare pentru care au fost efectuate anchete și rezultatele anchetelor, folosind mai multe rânduri atunci când este necesar să se specifice locuri de anchetă diferite în coloana 4 „Locuri de anchetă”. În acest grup, vă rugăm să furnizați datele pentru fiecare organism dăunător, fără agregarea lor la nivel de grup. Locurile autorizate de producție sunt acele locuri în care operatorul este autorizat de autoritatea competentă să elibereze pașapoarte fitosanitare.</w:t>
      </w:r>
    </w:p>
    <w:p w:rsidR="0038686F" w:rsidRPr="007859D3" w:rsidRDefault="0038686F" w:rsidP="00CD3313">
      <w:pPr>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2:</w:t>
      </w:r>
      <w:r w:rsidRPr="007859D3">
        <w:rPr>
          <w:rFonts w:ascii="Times New Roman" w:eastAsia="Times New Roman" w:hAnsi="Times New Roman" w:cs="Times New Roman"/>
          <w:sz w:val="28"/>
          <w:szCs w:val="28"/>
          <w:lang w:val="ro-MD"/>
        </w:rPr>
        <w:t xml:space="preserve"> A se indica denumirea științifică a organismului dăunător, utilizând un rând pentru fiecare organism dăunător.</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3:</w:t>
      </w:r>
      <w:r w:rsidRPr="007859D3">
        <w:rPr>
          <w:rFonts w:ascii="Times New Roman" w:eastAsia="Times New Roman" w:hAnsi="Times New Roman" w:cs="Times New Roman"/>
          <w:sz w:val="28"/>
          <w:szCs w:val="28"/>
          <w:lang w:val="ro-MD"/>
        </w:rPr>
        <w:t xml:space="preserve"> A se indica amplasamentele geografice und</w:t>
      </w:r>
      <w:r w:rsidR="00707C90">
        <w:rPr>
          <w:rFonts w:ascii="Times New Roman" w:eastAsia="Times New Roman" w:hAnsi="Times New Roman" w:cs="Times New Roman"/>
          <w:sz w:val="28"/>
          <w:szCs w:val="28"/>
          <w:lang w:val="ro-MD"/>
        </w:rPr>
        <w:t>e a avut loc ancheta, utilizând</w:t>
      </w:r>
      <w:r w:rsidR="00CC06EB">
        <w:rPr>
          <w:rFonts w:ascii="Times New Roman" w:eastAsia="Times New Roman" w:hAnsi="Times New Roman" w:cs="Times New Roman"/>
          <w:sz w:val="28"/>
          <w:szCs w:val="28"/>
          <w:lang w:val="ro-MD"/>
        </w:rPr>
        <w:t xml:space="preserve"> </w:t>
      </w:r>
      <w:r w:rsidR="00CC06EB" w:rsidRPr="00634F5B">
        <w:rPr>
          <w:rFonts w:ascii="Times New Roman" w:eastAsia="Times New Roman" w:hAnsi="Times New Roman" w:cs="Times New Roman"/>
          <w:sz w:val="28"/>
          <w:szCs w:val="28"/>
          <w:lang w:val="ro-MD"/>
        </w:rPr>
        <w:t>de preferință nivelurile</w:t>
      </w:r>
      <w:r w:rsidR="00707C90">
        <w:rPr>
          <w:rFonts w:ascii="Times New Roman" w:eastAsia="Times New Roman" w:hAnsi="Times New Roman" w:cs="Times New Roman"/>
          <w:sz w:val="28"/>
          <w:szCs w:val="28"/>
          <w:lang w:val="ro-MD"/>
        </w:rPr>
        <w:t xml:space="preserve"> </w:t>
      </w:r>
      <w:r w:rsidR="002831B1" w:rsidRPr="00CC06EB">
        <w:rPr>
          <w:rFonts w:ascii="Times New Roman" w:eastAsia="Times New Roman" w:hAnsi="Times New Roman" w:cs="Times New Roman"/>
          <w:sz w:val="28"/>
          <w:szCs w:val="28"/>
          <w:lang w:val="ro-MD"/>
        </w:rPr>
        <w:t xml:space="preserve">întâi și doi al </w:t>
      </w:r>
      <w:r w:rsidR="00CC06EB">
        <w:rPr>
          <w:rFonts w:ascii="Times New Roman" w:eastAsia="Times New Roman" w:hAnsi="Times New Roman" w:cs="Times New Roman"/>
          <w:sz w:val="28"/>
          <w:szCs w:val="28"/>
          <w:lang w:val="ro-MD"/>
        </w:rPr>
        <w:t>unităților</w:t>
      </w:r>
      <w:r w:rsidR="00707C90" w:rsidRPr="00CC06EB">
        <w:rPr>
          <w:rFonts w:ascii="Times New Roman" w:eastAsia="Times New Roman" w:hAnsi="Times New Roman" w:cs="Times New Roman"/>
          <w:sz w:val="28"/>
          <w:szCs w:val="28"/>
          <w:lang w:val="ro-MD"/>
        </w:rPr>
        <w:t xml:space="preserve"> administrativ-teritoriale</w:t>
      </w:r>
      <w:r w:rsidRPr="00CC06EB">
        <w:rPr>
          <w:rFonts w:ascii="Times New Roman" w:eastAsia="Times New Roman" w:hAnsi="Times New Roman" w:cs="Times New Roman"/>
          <w:sz w:val="28"/>
          <w:szCs w:val="28"/>
          <w:lang w:val="ro-MD"/>
        </w:rPr>
        <w:t xml:space="preserve">. În </w:t>
      </w:r>
      <w:r w:rsidRPr="007859D3">
        <w:rPr>
          <w:rFonts w:ascii="Times New Roman" w:eastAsia="Times New Roman" w:hAnsi="Times New Roman" w:cs="Times New Roman"/>
          <w:sz w:val="28"/>
          <w:szCs w:val="28"/>
          <w:lang w:val="ro-MD"/>
        </w:rPr>
        <w:t>cazul organismelor dăunătoare raportate pentru fiecare grup, este posibilă agregarea datelor pentru toate organismele dăunătoare din grupul respectiv pe un singur rând. În cazul organismelor dăunătoare care nu sunt raportate pe grupuri, este posibilă agregarea datelor pe un singur rând pentru fiecare organism dăunător. De asemenea, este posibilă utilizarea unui număr de rânduri egal cu numărul de amplasamente raportate, dacă este cazul.</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4:</w:t>
      </w:r>
      <w:r w:rsidRPr="007859D3">
        <w:rPr>
          <w:rFonts w:ascii="Times New Roman" w:eastAsia="Times New Roman" w:hAnsi="Times New Roman" w:cs="Times New Roman"/>
          <w:sz w:val="28"/>
          <w:szCs w:val="28"/>
          <w:lang w:val="ro-MD"/>
        </w:rPr>
        <w:t xml:space="preserve"> A se indica locurile de anchetă, utilizând mai multe rânduri pentru fiecare organism dăunător numai atunci când cerințele legale specifice pentru ancheta privind organismele dăunătoare o impun și a se indica numărul de locuri care au făcut obiectul anchetei. În cazul organismelor dăunătoare raportate pentru fiecare grup, este posibilă agregarea datelor pentru toate organismele dăunătoare din grupul respectiv pe un singur rând și furnizarea numărului total de locuri de anchetă. În cazul organismelor dăunătoare care nu sunt raportate în grupuri, este posibilă agregarea datelor pe un singur rând pentru fiecare organism dăunător și furnizarea numărului total de locuri de anchetă. Atunci când se utilizează opțiunea „altele”, vă rugăm să specificați la ce se referă:</w:t>
      </w:r>
    </w:p>
    <w:p w:rsidR="007859D3" w:rsidRPr="007859D3" w:rsidRDefault="007859D3" w:rsidP="00CC06EB">
      <w:pPr>
        <w:pStyle w:val="Listparagraf"/>
        <w:numPr>
          <w:ilvl w:val="0"/>
          <w:numId w:val="20"/>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7859D3">
        <w:rPr>
          <w:rFonts w:ascii="Times New Roman" w:eastAsia="Times New Roman" w:hAnsi="Times New Roman" w:cs="Times New Roman"/>
          <w:sz w:val="28"/>
          <w:szCs w:val="28"/>
          <w:lang w:val="ro-MD"/>
        </w:rPr>
        <w:lastRenderedPageBreak/>
        <w:t>În aer liber (zonă de producție): 1.1. teren (arabil, pășune); 1.2. livadă/plantație viticolă; 1.3. pepinieră; 1.4. pădure;</w:t>
      </w:r>
    </w:p>
    <w:p w:rsidR="007859D3" w:rsidRPr="007859D3" w:rsidRDefault="007859D3" w:rsidP="00CC06EB">
      <w:pPr>
        <w:pStyle w:val="Listparagraf"/>
        <w:numPr>
          <w:ilvl w:val="0"/>
          <w:numId w:val="20"/>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7859D3">
        <w:rPr>
          <w:rFonts w:ascii="Times New Roman" w:eastAsia="Times New Roman" w:hAnsi="Times New Roman" w:cs="Times New Roman"/>
          <w:sz w:val="28"/>
          <w:szCs w:val="28"/>
          <w:lang w:val="ro-MD"/>
        </w:rPr>
        <w:t>În aer liber (altele): 2.1. grădini private; 2.2. spații publice; 2.3. zonă de conservare; 2.4. plante spontane în alte zone decât zonele de conservare; 2.5. altele, cu specificarea cazului respectiv (de exemplu, centru de grădinărit, amplasamente comerciale care utilizează materiale de ambalat din lemn, industria lemnului, zone umede, rețele de irigare și drenare etc.);</w:t>
      </w:r>
    </w:p>
    <w:p w:rsidR="007859D3" w:rsidRPr="007859D3" w:rsidRDefault="007859D3" w:rsidP="00CC06EB">
      <w:pPr>
        <w:pStyle w:val="Listparagraf"/>
        <w:numPr>
          <w:ilvl w:val="0"/>
          <w:numId w:val="20"/>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7859D3">
        <w:rPr>
          <w:rFonts w:ascii="Times New Roman" w:eastAsia="Times New Roman" w:hAnsi="Times New Roman" w:cs="Times New Roman"/>
          <w:sz w:val="28"/>
          <w:szCs w:val="28"/>
          <w:lang w:val="ro-MD"/>
        </w:rPr>
        <w:t>Medii închise: 3.1. seră; 3.2. spațiu privat, altul decât sera; 3.3. spațiu public, altul decât sera; 3.4. altele, cu specificarea cazului respectiv (de exemplu, centru de grădinărit, amplasamente comerciale care utilizează materiale de ambalat din lemn, industria lemnului).</w:t>
      </w:r>
    </w:p>
    <w:p w:rsidR="0038686F" w:rsidRPr="00634F5B"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634F5B"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coloanele 5, 6 și 7:</w:t>
      </w:r>
      <w:r w:rsidRPr="007859D3">
        <w:rPr>
          <w:rFonts w:ascii="Times New Roman" w:eastAsia="Times New Roman" w:hAnsi="Times New Roman" w:cs="Times New Roman"/>
          <w:sz w:val="28"/>
          <w:szCs w:val="28"/>
          <w:lang w:val="ro-MD"/>
        </w:rPr>
        <w:t xml:space="preserve"> Opțional sau, dacă este cazul, în conformitate cu cerințe legale specifice pentru ancheta privind organismele dăunătoare.</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5:</w:t>
      </w:r>
      <w:r w:rsidRPr="007859D3">
        <w:rPr>
          <w:rFonts w:ascii="Times New Roman" w:eastAsia="Times New Roman" w:hAnsi="Times New Roman" w:cs="Times New Roman"/>
          <w:sz w:val="28"/>
          <w:szCs w:val="28"/>
          <w:lang w:val="ro-MD"/>
        </w:rPr>
        <w:t xml:space="preserve"> A se indica zonele de risc identificate pe baza biologiei dăunătorului (dăunătorilor), a prezenței plantelor gazdă, a condițiilor </w:t>
      </w:r>
      <w:proofErr w:type="spellStart"/>
      <w:r w:rsidRPr="007859D3">
        <w:rPr>
          <w:rFonts w:ascii="Times New Roman" w:eastAsia="Times New Roman" w:hAnsi="Times New Roman" w:cs="Times New Roman"/>
          <w:sz w:val="28"/>
          <w:szCs w:val="28"/>
          <w:lang w:val="ro-MD"/>
        </w:rPr>
        <w:t>ecoclimatice</w:t>
      </w:r>
      <w:proofErr w:type="spellEnd"/>
      <w:r w:rsidRPr="007859D3">
        <w:rPr>
          <w:rFonts w:ascii="Times New Roman" w:eastAsia="Times New Roman" w:hAnsi="Times New Roman" w:cs="Times New Roman"/>
          <w:sz w:val="28"/>
          <w:szCs w:val="28"/>
          <w:lang w:val="ro-MD"/>
        </w:rPr>
        <w:t xml:space="preserve"> și a amplasamentelor de risc.</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6:</w:t>
      </w:r>
      <w:r w:rsidRPr="007859D3">
        <w:rPr>
          <w:rFonts w:ascii="Times New Roman" w:eastAsia="Times New Roman" w:hAnsi="Times New Roman" w:cs="Times New Roman"/>
          <w:sz w:val="28"/>
          <w:szCs w:val="28"/>
          <w:lang w:val="ro-MD"/>
        </w:rPr>
        <w:t xml:space="preserve"> Indicați suprafața totală acoperită de populația-țintă (în hectare) în statul membru.</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7:</w:t>
      </w:r>
      <w:r w:rsidRPr="007859D3">
        <w:rPr>
          <w:rFonts w:ascii="Times New Roman" w:eastAsia="Times New Roman" w:hAnsi="Times New Roman" w:cs="Times New Roman"/>
          <w:sz w:val="28"/>
          <w:szCs w:val="28"/>
          <w:lang w:val="ro-MD"/>
        </w:rPr>
        <w:t xml:space="preserve"> A se indica proporția zonei care a făcut obiectul anchetei, acoperită de populația-țintă (zona care a făcut obiectul anchetei/zona populației-țintă) exprimată în procente.</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 xml:space="preserve">Pentru coloana 8: </w:t>
      </w:r>
      <w:r w:rsidRPr="007859D3">
        <w:rPr>
          <w:rFonts w:ascii="Times New Roman" w:eastAsia="Times New Roman" w:hAnsi="Times New Roman" w:cs="Times New Roman"/>
          <w:sz w:val="28"/>
          <w:szCs w:val="28"/>
          <w:lang w:val="ro-MD"/>
        </w:rPr>
        <w:t>A se indica plantele, fructele, semințele, solul, materialul de ambalat, lemnul, utilajele, vehiculele, vectorul, apa, altele, specificând cazul respectiv. Rezultatele trebuie furnizate utilizând rânduri diferite numai atunci când cerința legală specifică pentru ancheta privind organismele dăunătoare precizează lista mărfurilor care trebuie să facă obiectul anchetei.</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9:</w:t>
      </w:r>
      <w:r w:rsidRPr="007859D3">
        <w:rPr>
          <w:rFonts w:ascii="Times New Roman" w:eastAsia="Times New Roman" w:hAnsi="Times New Roman" w:cs="Times New Roman"/>
          <w:sz w:val="28"/>
          <w:szCs w:val="28"/>
          <w:lang w:val="ro-MD"/>
        </w:rPr>
        <w:t xml:space="preserve"> A se indica lista speciilor/genurilor de plante care au făcut obiectul anchetei. A se utiliza un singur rând pentru fiecare specie/gen de plante numai atunci când cerința legală specifică pentru ancheta privind organismele dăunătoare o impune.</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10:</w:t>
      </w:r>
      <w:r w:rsidRPr="007859D3">
        <w:rPr>
          <w:rFonts w:ascii="Times New Roman" w:eastAsia="Times New Roman" w:hAnsi="Times New Roman" w:cs="Times New Roman"/>
          <w:sz w:val="28"/>
          <w:szCs w:val="28"/>
          <w:lang w:val="ro-MD"/>
        </w:rPr>
        <w:t xml:space="preserve"> A se indica lunile anului în care au fost efectuate anchetele. În cazul organismelor dăunătoare raportate pe grupuri, este posibilă agregarea datelor pentru toate organismele dăunătoare din grupul respectiv pe un singur rând. În cazul organismelor dăunătoare care nu sunt raportate pe grupuri, este posibilă agregarea datelor pe un singur rând pentru fiecare organism dăunător.</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11:</w:t>
      </w:r>
      <w:r w:rsidRPr="007859D3">
        <w:rPr>
          <w:rFonts w:ascii="Times New Roman" w:eastAsia="Times New Roman" w:hAnsi="Times New Roman" w:cs="Times New Roman"/>
          <w:sz w:val="28"/>
          <w:szCs w:val="28"/>
          <w:lang w:val="ro-MD"/>
        </w:rPr>
        <w:t xml:space="preserve"> A se indica detaliile anchetei, ținând seama de cerințele legale specifice pe care ancheta privind organismele dăunătoare le impune pentru fiecare </w:t>
      </w:r>
      <w:r w:rsidRPr="007859D3">
        <w:rPr>
          <w:rFonts w:ascii="Times New Roman" w:eastAsia="Times New Roman" w:hAnsi="Times New Roman" w:cs="Times New Roman"/>
          <w:sz w:val="28"/>
          <w:szCs w:val="28"/>
          <w:lang w:val="ro-MD"/>
        </w:rPr>
        <w:lastRenderedPageBreak/>
        <w:t xml:space="preserve">organism dăunător. A se menționa </w:t>
      </w:r>
      <w:r w:rsidRPr="007859D3">
        <w:rPr>
          <w:rFonts w:ascii="Times New Roman" w:eastAsia="Times New Roman" w:hAnsi="Times New Roman" w:cs="Times New Roman"/>
          <w:color w:val="000000" w:themeColor="text1"/>
          <w:sz w:val="28"/>
          <w:szCs w:val="28"/>
          <w:lang w:val="ro-MD"/>
        </w:rPr>
        <w:t xml:space="preserve">N/A </w:t>
      </w:r>
      <w:r w:rsidRPr="007859D3">
        <w:rPr>
          <w:rFonts w:ascii="Times New Roman" w:eastAsia="Times New Roman" w:hAnsi="Times New Roman" w:cs="Times New Roman"/>
          <w:sz w:val="28"/>
          <w:szCs w:val="28"/>
          <w:lang w:val="ro-MD"/>
        </w:rPr>
        <w:t>atunci când informațiile dintr-o anumită coloană nu se aplică. Cu excepția numărului de examinări vizuale, care pot fi raportate pe grupuri, toate celelalte date trebuie furnizate pentru fiecare organism dăunător, exceptând cazul în care în coloana 14 („Observații”) este inclusă o justificare pentru raportarea pe grupuri. Atunci când cerințele legale specifice pentru ancheta privind organismele dăunătoare o impun, a se utiliza rânduri diferite (de exemplu, pentru a raporta diferite tipuri de teste și numărul acestora).</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12:</w:t>
      </w:r>
      <w:r w:rsidRPr="007859D3">
        <w:rPr>
          <w:rFonts w:ascii="Times New Roman" w:eastAsia="Times New Roman" w:hAnsi="Times New Roman" w:cs="Times New Roman"/>
          <w:sz w:val="28"/>
          <w:szCs w:val="28"/>
          <w:lang w:val="ro-MD"/>
        </w:rPr>
        <w:t xml:space="preserve"> A se indica numărul de rezultate pozitive pentru fiecare organism dăunător. Acest număr poate fi diferit de numărul de focare atunci când mai multe rezultate pozitive sunt incluse într-o singură notificare privind focarele.</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13:</w:t>
      </w:r>
      <w:r w:rsidRPr="007859D3">
        <w:rPr>
          <w:rFonts w:ascii="Times New Roman" w:eastAsia="Times New Roman" w:hAnsi="Times New Roman" w:cs="Times New Roman"/>
          <w:sz w:val="28"/>
          <w:szCs w:val="28"/>
          <w:lang w:val="ro-MD"/>
        </w:rPr>
        <w:t xml:space="preserve"> A se indica notificările privind focarele din anul în care a avut loc ancheta.</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14:</w:t>
      </w:r>
      <w:r w:rsidRPr="007859D3">
        <w:rPr>
          <w:rFonts w:ascii="Times New Roman" w:eastAsia="Times New Roman" w:hAnsi="Times New Roman" w:cs="Times New Roman"/>
          <w:sz w:val="28"/>
          <w:szCs w:val="28"/>
          <w:lang w:val="ro-MD"/>
        </w:rPr>
        <w:t xml:space="preserve"> A se include orice alte informații care sunt considerate relevante și, dacă este cazul, informații privind rezultatele anchetelor referitoare la plantele asimptomatice, cu constatări pozitive.</w:t>
      </w:r>
    </w:p>
    <w:p w:rsidR="0038686F" w:rsidRPr="007859D3" w:rsidRDefault="0038686F" w:rsidP="0038686F">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7859D3">
        <w:rPr>
          <w:rFonts w:ascii="Times New Roman" w:eastAsia="Times New Roman" w:hAnsi="Times New Roman" w:cs="Times New Roman"/>
          <w:b/>
          <w:bCs/>
          <w:sz w:val="28"/>
          <w:szCs w:val="28"/>
          <w:lang w:val="ro-MD"/>
        </w:rPr>
        <w:t xml:space="preserve">2.   Elemente ale raportului anual privind rezultatele anuale bazate pe statistici ale anchetelor privind organismele dăunătoare de carantină pentru </w:t>
      </w:r>
      <w:r w:rsidR="00CC06EB">
        <w:rPr>
          <w:rFonts w:ascii="Times New Roman" w:eastAsia="Times New Roman" w:hAnsi="Times New Roman" w:cs="Times New Roman"/>
          <w:b/>
          <w:bCs/>
          <w:sz w:val="28"/>
          <w:szCs w:val="28"/>
          <w:lang w:val="ro-MD"/>
        </w:rPr>
        <w:t>Republica Moldova</w:t>
      </w:r>
      <w:r w:rsidRPr="007859D3">
        <w:rPr>
          <w:rFonts w:ascii="Times New Roman" w:eastAsia="Times New Roman" w:hAnsi="Times New Roman" w:cs="Times New Roman"/>
          <w:b/>
          <w:bCs/>
          <w:sz w:val="28"/>
          <w:szCs w:val="28"/>
          <w:lang w:val="ro-MD"/>
        </w:rPr>
        <w:t>, în zonele în care prezența respectivelor organisme dăunătoare nu este cunoscută, aplicabile atunci când au fost efectuate studii bazate pe statistici</w:t>
      </w:r>
    </w:p>
    <w:p w:rsidR="0038686F" w:rsidRPr="007859D3" w:rsidRDefault="0038686F" w:rsidP="0038686F">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7859D3">
        <w:rPr>
          <w:rFonts w:ascii="Times New Roman" w:eastAsia="Times New Roman" w:hAnsi="Times New Roman" w:cs="Times New Roman"/>
          <w:b/>
          <w:bCs/>
          <w:sz w:val="28"/>
          <w:szCs w:val="28"/>
          <w:lang w:val="ro-MD"/>
        </w:rPr>
        <w:t>2.1.   Model</w:t>
      </w:r>
    </w:p>
    <w:p w:rsidR="0038686F" w:rsidRPr="007859D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7859D3">
        <w:rPr>
          <w:rFonts w:ascii="Times New Roman" w:eastAsia="Times New Roman" w:hAnsi="Times New Roman" w:cs="Times New Roman"/>
          <w:sz w:val="28"/>
          <w:szCs w:val="28"/>
          <w:lang w:val="ro-MD"/>
        </w:rPr>
        <w:t xml:space="preserve">„Raport al rezultatelor anchetelor anuale bazate pe statistici pentru anumite organisme dăunătoare de </w:t>
      </w:r>
      <w:r w:rsidRPr="00CC06EB">
        <w:rPr>
          <w:rFonts w:ascii="Times New Roman" w:eastAsia="Times New Roman" w:hAnsi="Times New Roman" w:cs="Times New Roman"/>
          <w:sz w:val="28"/>
          <w:szCs w:val="28"/>
          <w:lang w:val="ro-MD"/>
        </w:rPr>
        <w:t xml:space="preserve">carantină pentru </w:t>
      </w:r>
      <w:r w:rsidR="00CC06EB" w:rsidRPr="00CC06EB">
        <w:rPr>
          <w:rFonts w:ascii="Times New Roman" w:eastAsia="Times New Roman" w:hAnsi="Times New Roman" w:cs="Times New Roman"/>
          <w:sz w:val="28"/>
          <w:szCs w:val="28"/>
          <w:lang w:val="ro-MD"/>
        </w:rPr>
        <w:t>Republica Moldova</w:t>
      </w:r>
      <w:r w:rsidRPr="00CC06EB">
        <w:rPr>
          <w:rFonts w:ascii="Times New Roman" w:eastAsia="Times New Roman" w:hAnsi="Times New Roman" w:cs="Times New Roman"/>
          <w:sz w:val="28"/>
          <w:szCs w:val="28"/>
          <w:lang w:val="ro-MD"/>
        </w:rPr>
        <w:t xml:space="preserve"> </w:t>
      </w:r>
      <w:r w:rsidRPr="007859D3">
        <w:rPr>
          <w:rFonts w:ascii="Times New Roman" w:eastAsia="Times New Roman" w:hAnsi="Times New Roman" w:cs="Times New Roman"/>
          <w:sz w:val="28"/>
          <w:szCs w:val="28"/>
          <w:lang w:val="ro-MD"/>
        </w:rPr>
        <w:t xml:space="preserve">și anumite organisme dăunătoare care intră sub incidența măsurilor prevăzute la </w:t>
      </w:r>
      <w:r w:rsidRPr="00CC06EB">
        <w:rPr>
          <w:rFonts w:ascii="Times New Roman" w:eastAsia="Times New Roman" w:hAnsi="Times New Roman" w:cs="Times New Roman"/>
          <w:sz w:val="28"/>
          <w:szCs w:val="28"/>
          <w:lang w:val="ro-MD"/>
        </w:rPr>
        <w:t xml:space="preserve">articolele 29 și 30 din </w:t>
      </w:r>
      <w:r w:rsidR="00CC06EB" w:rsidRPr="00F26009">
        <w:rPr>
          <w:rFonts w:ascii="Times New Roman" w:eastAsia="Times New Roman" w:hAnsi="Times New Roman" w:cs="Times New Roman"/>
          <w:sz w:val="27"/>
          <w:szCs w:val="27"/>
          <w:lang w:val="ro-MD"/>
        </w:rPr>
        <w:t>Legea nr. 422/2023</w:t>
      </w:r>
      <w:r w:rsidRPr="007859D3">
        <w:rPr>
          <w:rFonts w:ascii="Times New Roman" w:eastAsia="Times New Roman" w:hAnsi="Times New Roman" w:cs="Times New Roman"/>
          <w:sz w:val="28"/>
          <w:szCs w:val="28"/>
          <w:lang w:val="ro-MD"/>
        </w:rPr>
        <w:t xml:space="preserve"> din </w:t>
      </w:r>
      <w:r w:rsidRPr="00D13C80">
        <w:rPr>
          <w:rFonts w:ascii="Times New Roman" w:eastAsia="Times New Roman" w:hAnsi="Times New Roman" w:cs="Times New Roman"/>
          <w:sz w:val="28"/>
          <w:szCs w:val="28"/>
          <w:u w:val="single"/>
          <w:lang w:val="ro-MD"/>
        </w:rPr>
        <w:t>anul</w:t>
      </w:r>
      <w:r w:rsidRPr="007859D3">
        <w:rPr>
          <w:rFonts w:ascii="Times New Roman" w:eastAsia="Times New Roman" w:hAnsi="Times New Roman" w:cs="Times New Roman"/>
          <w:sz w:val="28"/>
          <w:szCs w:val="28"/>
          <w:lang w:val="ro-MD"/>
        </w:rPr>
        <w:t xml:space="preserve"> (opțional, cu excepția cazului în care legislația prevede acest lucru în mod specific, iar utilizarea sa înlocuiește </w:t>
      </w:r>
      <w:r w:rsidRPr="00CC06EB">
        <w:rPr>
          <w:rFonts w:ascii="Times New Roman" w:eastAsia="Times New Roman" w:hAnsi="Times New Roman" w:cs="Times New Roman"/>
          <w:sz w:val="28"/>
          <w:szCs w:val="28"/>
          <w:lang w:val="ro-MD"/>
        </w:rPr>
        <w:t>utilizarea modelului 1.1)</w:t>
      </w:r>
    </w:p>
    <w:p w:rsidR="003C1BFC" w:rsidRPr="007859D3" w:rsidRDefault="003C1BFC" w:rsidP="0038686F">
      <w:pPr>
        <w:shd w:val="clear" w:color="auto" w:fill="FFFFFF"/>
        <w:spacing w:before="120" w:after="0" w:line="312" w:lineRule="atLeast"/>
        <w:jc w:val="both"/>
        <w:rPr>
          <w:rFonts w:ascii="Times New Roman" w:eastAsia="Times New Roman" w:hAnsi="Times New Roman" w:cs="Times New Roman"/>
          <w:sz w:val="28"/>
          <w:szCs w:val="28"/>
          <w:lang w:val="ro-MD"/>
        </w:rPr>
        <w:sectPr w:rsidR="003C1BFC" w:rsidRPr="007859D3" w:rsidSect="003C1BFC">
          <w:pgSz w:w="12240" w:h="15840"/>
          <w:pgMar w:top="1417" w:right="1417" w:bottom="1417" w:left="1417" w:header="708" w:footer="708" w:gutter="0"/>
          <w:cols w:space="708"/>
          <w:docGrid w:linePitch="360"/>
        </w:sectPr>
      </w:pPr>
    </w:p>
    <w:p w:rsidR="00377A5E" w:rsidRDefault="00377A5E" w:rsidP="00D43185">
      <w:pPr>
        <w:shd w:val="clear" w:color="auto" w:fill="FFFFFF"/>
        <w:spacing w:before="120" w:after="120" w:line="312" w:lineRule="atLeast"/>
        <w:rPr>
          <w:rFonts w:ascii="Times New Roman" w:eastAsia="Times New Roman" w:hAnsi="Times New Roman" w:cs="Times New Roman"/>
          <w:lang w:val="ro-MD"/>
        </w:rPr>
      </w:pPr>
    </w:p>
    <w:tbl>
      <w:tblPr>
        <w:tblW w:w="5600" w:type="pct"/>
        <w:tblInd w:w="-8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38"/>
        <w:gridCol w:w="449"/>
        <w:gridCol w:w="369"/>
        <w:gridCol w:w="339"/>
        <w:gridCol w:w="351"/>
        <w:gridCol w:w="560"/>
        <w:gridCol w:w="400"/>
        <w:gridCol w:w="377"/>
        <w:gridCol w:w="506"/>
        <w:gridCol w:w="333"/>
        <w:gridCol w:w="280"/>
        <w:gridCol w:w="421"/>
        <w:gridCol w:w="381"/>
        <w:gridCol w:w="505"/>
        <w:gridCol w:w="505"/>
        <w:gridCol w:w="505"/>
        <w:gridCol w:w="505"/>
        <w:gridCol w:w="505"/>
        <w:gridCol w:w="380"/>
        <w:gridCol w:w="505"/>
        <w:gridCol w:w="423"/>
        <w:gridCol w:w="421"/>
        <w:gridCol w:w="271"/>
        <w:gridCol w:w="433"/>
        <w:gridCol w:w="423"/>
        <w:gridCol w:w="280"/>
        <w:gridCol w:w="420"/>
        <w:gridCol w:w="255"/>
        <w:gridCol w:w="254"/>
        <w:gridCol w:w="255"/>
        <w:gridCol w:w="505"/>
        <w:gridCol w:w="630"/>
        <w:gridCol w:w="505"/>
        <w:gridCol w:w="505"/>
        <w:gridCol w:w="358"/>
      </w:tblGrid>
      <w:tr w:rsidR="00BD276C" w:rsidRPr="00BD276C" w:rsidTr="00D13C80">
        <w:trPr>
          <w:trHeight w:val="711"/>
        </w:trPr>
        <w:tc>
          <w:tcPr>
            <w:tcW w:w="437"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eastAsia="Times New Roman" w:hAnsi="Times New Roman" w:cs="Times New Roman"/>
                <w:b/>
                <w:bCs/>
                <w:sz w:val="20"/>
                <w:szCs w:val="20"/>
                <w:lang w:val="ro-MD"/>
              </w:rPr>
              <w:t>1. Organism dăunător</w:t>
            </w:r>
          </w:p>
        </w:tc>
        <w:tc>
          <w:tcPr>
            <w:tcW w:w="448"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eastAsia="Times New Roman" w:hAnsi="Times New Roman" w:cs="Times New Roman"/>
                <w:b/>
                <w:bCs/>
                <w:sz w:val="20"/>
                <w:szCs w:val="20"/>
                <w:lang w:val="ro-MD"/>
              </w:rPr>
              <w:t>2. Localizare geografică</w:t>
            </w:r>
          </w:p>
        </w:tc>
        <w:tc>
          <w:tcPr>
            <w:tcW w:w="368"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eastAsia="Times New Roman" w:hAnsi="Times New Roman" w:cs="Times New Roman"/>
                <w:b/>
                <w:bCs/>
                <w:sz w:val="20"/>
                <w:szCs w:val="20"/>
                <w:lang w:val="ro-MD"/>
              </w:rPr>
              <w:t>3. Locuri de anchetă</w:t>
            </w:r>
          </w:p>
        </w:tc>
        <w:tc>
          <w:tcPr>
            <w:tcW w:w="339" w:type="dxa"/>
            <w:vMerge w:val="restart"/>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eastAsia="Times New Roman" w:hAnsi="Times New Roman" w:cs="Times New Roman"/>
                <w:b/>
                <w:bCs/>
                <w:sz w:val="20"/>
                <w:szCs w:val="20"/>
                <w:lang w:val="ro-MD"/>
              </w:rPr>
              <w:t>4. Calendar</w:t>
            </w:r>
          </w:p>
        </w:tc>
        <w:tc>
          <w:tcPr>
            <w:tcW w:w="7019" w:type="dxa"/>
            <w:gridSpan w:val="16"/>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276C" w:rsidRPr="00BD276C" w:rsidRDefault="00BD276C" w:rsidP="005452B8">
            <w:pPr>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 xml:space="preserve">A. Definiția anchetei </w:t>
            </w:r>
          </w:p>
        </w:tc>
        <w:tc>
          <w:tcPr>
            <w:tcW w:w="26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276C" w:rsidRPr="00BD276C" w:rsidRDefault="00BD276C" w:rsidP="005452B8">
            <w:pPr>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B. Efortul de eșantionare</w:t>
            </w:r>
          </w:p>
        </w:tc>
        <w:tc>
          <w:tcPr>
            <w:tcW w:w="2909"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276C" w:rsidRPr="00BD276C" w:rsidRDefault="00BD276C" w:rsidP="005452B8">
            <w:pPr>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C. Rezultatele anchetei</w:t>
            </w:r>
          </w:p>
        </w:tc>
        <w:tc>
          <w:tcPr>
            <w:tcW w:w="358"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BD276C" w:rsidRPr="00BD276C" w:rsidRDefault="00BD276C" w:rsidP="00BD276C">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22. Observații</w:t>
            </w:r>
          </w:p>
        </w:tc>
      </w:tr>
      <w:tr w:rsidR="00BD276C" w:rsidRPr="00BD276C" w:rsidTr="00BD276C">
        <w:trPr>
          <w:trHeight w:val="1370"/>
        </w:trPr>
        <w:tc>
          <w:tcPr>
            <w:tcW w:w="437"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377A5E">
            <w:pPr>
              <w:ind w:right="113" w:firstLine="567"/>
              <w:contextualSpacing/>
              <w:jc w:val="both"/>
              <w:rPr>
                <w:rFonts w:ascii="Times New Roman" w:hAnsi="Times New Roman" w:cs="Times New Roman"/>
                <w:b/>
                <w:bCs/>
                <w:sz w:val="20"/>
                <w:szCs w:val="20"/>
                <w:lang w:val="ro-MD"/>
              </w:rPr>
            </w:pPr>
          </w:p>
        </w:tc>
        <w:tc>
          <w:tcPr>
            <w:tcW w:w="448"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377A5E">
            <w:pPr>
              <w:ind w:right="113" w:firstLine="567"/>
              <w:contextualSpacing/>
              <w:jc w:val="both"/>
              <w:rPr>
                <w:rFonts w:ascii="Times New Roman" w:hAnsi="Times New Roman" w:cs="Times New Roman"/>
                <w:b/>
                <w:bCs/>
                <w:sz w:val="20"/>
                <w:szCs w:val="20"/>
                <w:lang w:val="ro-MD"/>
              </w:rPr>
            </w:pPr>
          </w:p>
        </w:tc>
        <w:tc>
          <w:tcPr>
            <w:tcW w:w="368"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377A5E">
            <w:pPr>
              <w:ind w:right="113" w:firstLine="567"/>
              <w:contextualSpacing/>
              <w:jc w:val="both"/>
              <w:rPr>
                <w:rFonts w:ascii="Times New Roman" w:hAnsi="Times New Roman" w:cs="Times New Roman"/>
                <w:b/>
                <w:bCs/>
                <w:sz w:val="20"/>
                <w:szCs w:val="20"/>
                <w:lang w:val="ro-MD"/>
              </w:rPr>
            </w:pPr>
          </w:p>
        </w:tc>
        <w:tc>
          <w:tcPr>
            <w:tcW w:w="339" w:type="dxa"/>
            <w:vMerge/>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BD276C" w:rsidRPr="00BD276C" w:rsidRDefault="00BD276C" w:rsidP="00377A5E">
            <w:pPr>
              <w:ind w:right="113" w:firstLine="567"/>
              <w:contextualSpacing/>
              <w:jc w:val="both"/>
              <w:rPr>
                <w:rFonts w:ascii="Times New Roman" w:hAnsi="Times New Roman" w:cs="Times New Roman"/>
                <w:b/>
                <w:bCs/>
                <w:sz w:val="20"/>
                <w:szCs w:val="20"/>
                <w:lang w:val="ro-MD"/>
              </w:rPr>
            </w:pPr>
          </w:p>
        </w:tc>
        <w:tc>
          <w:tcPr>
            <w:tcW w:w="131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276C" w:rsidRPr="00BD276C" w:rsidRDefault="00BD276C" w:rsidP="00BD276C">
            <w:pPr>
              <w:spacing w:before="60" w:after="60" w:line="240" w:lineRule="auto"/>
              <w:ind w:right="195"/>
              <w:jc w:val="center"/>
              <w:rPr>
                <w:rFonts w:ascii="Times New Roman" w:eastAsia="Times New Roman" w:hAnsi="Times New Roman" w:cs="Times New Roman"/>
                <w:b/>
                <w:bCs/>
                <w:sz w:val="20"/>
                <w:szCs w:val="20"/>
                <w:lang w:val="ro-MD"/>
              </w:rPr>
            </w:pPr>
            <w:r w:rsidRPr="00BD276C">
              <w:rPr>
                <w:rFonts w:ascii="Times New Roman" w:eastAsia="Times New Roman" w:hAnsi="Times New Roman" w:cs="Times New Roman"/>
                <w:b/>
                <w:bCs/>
                <w:sz w:val="20"/>
                <w:szCs w:val="20"/>
                <w:lang w:val="ro-MD"/>
              </w:rPr>
              <w:t>5.Populația-țintă</w:t>
            </w:r>
          </w:p>
        </w:tc>
        <w:tc>
          <w:tcPr>
            <w:tcW w:w="88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276C" w:rsidRPr="00BD276C" w:rsidRDefault="00BD276C" w:rsidP="00BD276C">
            <w:pPr>
              <w:spacing w:before="60" w:after="60" w:line="240" w:lineRule="auto"/>
              <w:ind w:right="195"/>
              <w:jc w:val="center"/>
              <w:rPr>
                <w:rFonts w:ascii="Times New Roman" w:eastAsia="Times New Roman" w:hAnsi="Times New Roman" w:cs="Times New Roman"/>
                <w:b/>
                <w:bCs/>
                <w:sz w:val="20"/>
                <w:szCs w:val="20"/>
                <w:lang w:val="ro-MD"/>
              </w:rPr>
            </w:pPr>
            <w:r w:rsidRPr="00BD276C">
              <w:rPr>
                <w:rFonts w:ascii="Times New Roman" w:eastAsia="Times New Roman" w:hAnsi="Times New Roman" w:cs="Times New Roman"/>
                <w:b/>
                <w:bCs/>
                <w:sz w:val="20"/>
                <w:szCs w:val="20"/>
                <w:lang w:val="ro-MD"/>
              </w:rPr>
              <w:t>6. Unități epidemiologice</w:t>
            </w:r>
          </w:p>
        </w:tc>
        <w:tc>
          <w:tcPr>
            <w:tcW w:w="1415"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276C" w:rsidRPr="00BD276C" w:rsidRDefault="00BD276C" w:rsidP="00BD276C">
            <w:pPr>
              <w:spacing w:before="60" w:after="60" w:line="240" w:lineRule="auto"/>
              <w:ind w:right="195"/>
              <w:jc w:val="center"/>
              <w:rPr>
                <w:rFonts w:ascii="Times New Roman" w:eastAsia="Times New Roman" w:hAnsi="Times New Roman" w:cs="Times New Roman"/>
                <w:b/>
                <w:bCs/>
                <w:sz w:val="20"/>
                <w:szCs w:val="20"/>
                <w:lang w:val="ro-MD"/>
              </w:rPr>
            </w:pPr>
            <w:r w:rsidRPr="00BD276C">
              <w:rPr>
                <w:rFonts w:ascii="Times New Roman" w:eastAsia="Times New Roman" w:hAnsi="Times New Roman" w:cs="Times New Roman"/>
                <w:b/>
                <w:bCs/>
                <w:sz w:val="20"/>
                <w:szCs w:val="20"/>
                <w:lang w:val="ro-MD"/>
              </w:rPr>
              <w:t>7.Metode de detectare</w:t>
            </w:r>
          </w:p>
        </w:tc>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8. Eficacitatea eșantionării</w:t>
            </w:r>
          </w:p>
        </w:tc>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9. Sensibilitatea metodei</w:t>
            </w:r>
          </w:p>
        </w:tc>
        <w:tc>
          <w:tcPr>
            <w:tcW w:w="24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276C" w:rsidRPr="00BD276C" w:rsidRDefault="00BD276C" w:rsidP="00377A5E">
            <w:pPr>
              <w:contextualSpacing/>
              <w:jc w:val="center"/>
              <w:rPr>
                <w:rFonts w:ascii="Times New Roman" w:hAnsi="Times New Roman" w:cs="Times New Roman"/>
                <w:b/>
                <w:bCs/>
                <w:sz w:val="20"/>
                <w:szCs w:val="20"/>
                <w:lang w:val="ro-MD"/>
              </w:rPr>
            </w:pPr>
            <w:r w:rsidRPr="00BD276C">
              <w:rPr>
                <w:rFonts w:ascii="Times New Roman" w:eastAsia="Times New Roman" w:hAnsi="Times New Roman" w:cs="Times New Roman"/>
                <w:b/>
                <w:bCs/>
                <w:sz w:val="20"/>
                <w:szCs w:val="20"/>
                <w:lang w:val="ro-MD"/>
              </w:rPr>
              <w:t>10. Factori de risc (activități, amplasamente și zone)</w:t>
            </w:r>
          </w:p>
        </w:tc>
        <w:tc>
          <w:tcPr>
            <w:tcW w:w="423"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11. Numărul de unități epidemiologice inspectate</w:t>
            </w:r>
          </w:p>
        </w:tc>
        <w:tc>
          <w:tcPr>
            <w:tcW w:w="421" w:type="dxa"/>
            <w:vMerge w:val="restart"/>
            <w:tcBorders>
              <w:top w:val="single" w:sz="6" w:space="0" w:color="000000"/>
              <w:left w:val="single" w:sz="6" w:space="0" w:color="000000"/>
              <w:right w:val="single" w:sz="6" w:space="0" w:color="000000"/>
            </w:tcBorders>
            <w:shd w:val="clear" w:color="auto" w:fill="auto"/>
            <w:textDirection w:val="btLr"/>
            <w:vAlign w:val="center"/>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12. Număr de examinări vizuale</w:t>
            </w:r>
          </w:p>
        </w:tc>
        <w:tc>
          <w:tcPr>
            <w:tcW w:w="271" w:type="dxa"/>
            <w:vMerge w:val="restart"/>
            <w:tcBorders>
              <w:top w:val="single" w:sz="6" w:space="0" w:color="000000"/>
              <w:left w:val="single" w:sz="6" w:space="0" w:color="000000"/>
              <w:right w:val="single" w:sz="6" w:space="0" w:color="000000"/>
            </w:tcBorders>
            <w:shd w:val="clear" w:color="auto" w:fill="auto"/>
            <w:textDirection w:val="btLr"/>
            <w:vAlign w:val="center"/>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13. Număr de eșantioane</w:t>
            </w:r>
          </w:p>
        </w:tc>
        <w:tc>
          <w:tcPr>
            <w:tcW w:w="433" w:type="dxa"/>
            <w:vMerge w:val="restart"/>
            <w:tcBorders>
              <w:top w:val="single" w:sz="6" w:space="0" w:color="000000"/>
              <w:left w:val="single" w:sz="6" w:space="0" w:color="000000"/>
              <w:right w:val="single" w:sz="6" w:space="0" w:color="000000"/>
            </w:tcBorders>
            <w:shd w:val="clear" w:color="auto" w:fill="auto"/>
            <w:textDirection w:val="btLr"/>
            <w:vAlign w:val="center"/>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14. Număr de capcane</w:t>
            </w:r>
          </w:p>
        </w:tc>
        <w:tc>
          <w:tcPr>
            <w:tcW w:w="423" w:type="dxa"/>
            <w:vMerge w:val="restart"/>
            <w:tcBorders>
              <w:top w:val="single" w:sz="6" w:space="0" w:color="000000"/>
              <w:left w:val="single" w:sz="6" w:space="0" w:color="000000"/>
              <w:right w:val="single" w:sz="6" w:space="0" w:color="000000"/>
            </w:tcBorders>
            <w:shd w:val="clear" w:color="auto" w:fill="auto"/>
            <w:textDirection w:val="btLr"/>
            <w:vAlign w:val="center"/>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15. Număr de locuri de capcane</w:t>
            </w:r>
          </w:p>
        </w:tc>
        <w:tc>
          <w:tcPr>
            <w:tcW w:w="280" w:type="dxa"/>
            <w:vMerge w:val="restart"/>
            <w:tcBorders>
              <w:top w:val="single" w:sz="6" w:space="0" w:color="000000"/>
              <w:left w:val="single" w:sz="6" w:space="0" w:color="000000"/>
              <w:right w:val="single" w:sz="6" w:space="0" w:color="000000"/>
            </w:tcBorders>
            <w:shd w:val="clear" w:color="auto" w:fill="auto"/>
            <w:textDirection w:val="btLr"/>
            <w:vAlign w:val="center"/>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16. Număr de teste</w:t>
            </w:r>
          </w:p>
        </w:tc>
        <w:tc>
          <w:tcPr>
            <w:tcW w:w="420" w:type="dxa"/>
            <w:vMerge w:val="restart"/>
            <w:tcBorders>
              <w:top w:val="single" w:sz="6" w:space="0" w:color="000000"/>
              <w:left w:val="single" w:sz="6" w:space="0" w:color="000000"/>
              <w:right w:val="single" w:sz="6" w:space="0" w:color="000000"/>
            </w:tcBorders>
            <w:shd w:val="clear" w:color="auto" w:fill="auto"/>
            <w:textDirection w:val="btLr"/>
            <w:vAlign w:val="center"/>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17. Numărul altor măsuri</w:t>
            </w:r>
          </w:p>
        </w:tc>
        <w:tc>
          <w:tcPr>
            <w:tcW w:w="764"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276C" w:rsidRPr="00BD276C" w:rsidRDefault="00BD276C" w:rsidP="00377A5E">
            <w:pPr>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18. Rezultate</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276C" w:rsidRPr="00BD276C" w:rsidRDefault="00BD276C" w:rsidP="00377A5E">
            <w:pPr>
              <w:contextualSpacing/>
              <w:jc w:val="center"/>
              <w:rPr>
                <w:rFonts w:ascii="Times New Roman" w:hAnsi="Times New Roman" w:cs="Times New Roman"/>
                <w:b/>
                <w:bCs/>
                <w:sz w:val="20"/>
                <w:szCs w:val="20"/>
                <w:vertAlign w:val="superscript"/>
                <w:lang w:val="ro-MD"/>
              </w:rPr>
            </w:pPr>
            <w:r w:rsidRPr="00BD276C">
              <w:rPr>
                <w:rFonts w:ascii="Times New Roman" w:hAnsi="Times New Roman" w:cs="Times New Roman"/>
                <w:b/>
                <w:bCs/>
                <w:sz w:val="20"/>
                <w:szCs w:val="20"/>
                <w:lang w:val="ro-MD"/>
              </w:rPr>
              <w:t>19. Numărul de notificare a focarelor notificate/</w:t>
            </w:r>
            <w:r w:rsidRPr="00BD276C">
              <w:rPr>
                <w:rFonts w:ascii="Times New Roman" w:hAnsi="Times New Roman" w:cs="Times New Roman"/>
                <w:b/>
                <w:bCs/>
                <w:sz w:val="20"/>
                <w:szCs w:val="20"/>
                <w:vertAlign w:val="superscript"/>
                <w:lang w:val="ro-MD"/>
              </w:rPr>
              <w:t>*</w:t>
            </w:r>
          </w:p>
        </w:tc>
        <w:tc>
          <w:tcPr>
            <w:tcW w:w="505"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20. Nivel de încredere realizat</w:t>
            </w:r>
          </w:p>
        </w:tc>
        <w:tc>
          <w:tcPr>
            <w:tcW w:w="505"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BD276C" w:rsidRPr="00BD276C" w:rsidRDefault="00BD276C" w:rsidP="00BD276C">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21. Prevalența estimată</w:t>
            </w:r>
          </w:p>
        </w:tc>
        <w:tc>
          <w:tcPr>
            <w:tcW w:w="358" w:type="dxa"/>
            <w:vMerge/>
            <w:tcBorders>
              <w:left w:val="single" w:sz="6" w:space="0" w:color="000000"/>
              <w:right w:val="single" w:sz="6" w:space="0" w:color="000000"/>
            </w:tcBorders>
            <w:shd w:val="clear" w:color="auto" w:fill="auto"/>
            <w:textDirection w:val="btLr"/>
            <w:vAlign w:val="center"/>
            <w:hideMark/>
          </w:tcPr>
          <w:p w:rsidR="00BD276C" w:rsidRPr="00BD276C" w:rsidRDefault="00BD276C" w:rsidP="00377A5E">
            <w:pPr>
              <w:ind w:right="113" w:firstLine="567"/>
              <w:contextualSpacing/>
              <w:rPr>
                <w:rFonts w:ascii="Times New Roman" w:hAnsi="Times New Roman" w:cs="Times New Roman"/>
                <w:b/>
                <w:bCs/>
                <w:sz w:val="20"/>
                <w:szCs w:val="20"/>
                <w:lang w:val="ro-MD"/>
              </w:rPr>
            </w:pPr>
          </w:p>
        </w:tc>
      </w:tr>
      <w:tr w:rsidR="00BD276C" w:rsidRPr="00BD276C" w:rsidTr="00BD276C">
        <w:trPr>
          <w:trHeight w:val="3679"/>
        </w:trPr>
        <w:tc>
          <w:tcPr>
            <w:tcW w:w="437"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448"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68"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39"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Specii gazdă</w:t>
            </w: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Suprafața (ha sau altă unitate de măsură mai relevantă)</w:t>
            </w: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Unități de inspecție</w:t>
            </w: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Descriere</w:t>
            </w: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Unități</w:t>
            </w:r>
          </w:p>
        </w:tc>
        <w:tc>
          <w:tcPr>
            <w:tcW w:w="33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Examinări vizuale</w:t>
            </w: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Capcane</w:t>
            </w:r>
          </w:p>
        </w:tc>
        <w:tc>
          <w:tcPr>
            <w:tcW w:w="42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Testare</w:t>
            </w: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Alte măsuri</w:t>
            </w:r>
          </w:p>
        </w:tc>
        <w:tc>
          <w:tcPr>
            <w:tcW w:w="505"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Factor de risc</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Niveluri de risc</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377A5E">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Număr de amplasamente</w:t>
            </w: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Riscuri relative</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Proporția populației de plante gazdă</w:t>
            </w:r>
          </w:p>
        </w:tc>
        <w:tc>
          <w:tcPr>
            <w:tcW w:w="423" w:type="dxa"/>
            <w:vMerge/>
            <w:tcBorders>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1" w:type="dxa"/>
            <w:vMerge/>
            <w:tcBorders>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71" w:type="dxa"/>
            <w:vMerge/>
            <w:tcBorders>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33" w:type="dxa"/>
            <w:vMerge/>
            <w:tcBorders>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3" w:type="dxa"/>
            <w:vMerge/>
            <w:tcBorders>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80" w:type="dxa"/>
            <w:vMerge/>
            <w:tcBorders>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0" w:type="dxa"/>
            <w:vMerge/>
            <w:tcBorders>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Pozitive</w:t>
            </w: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Negative</w:t>
            </w: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Nedeterminate</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Numărul (numerele)</w:t>
            </w:r>
          </w:p>
        </w:tc>
        <w:tc>
          <w:tcPr>
            <w:tcW w:w="63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Dată (date)</w:t>
            </w:r>
          </w:p>
        </w:tc>
        <w:tc>
          <w:tcPr>
            <w:tcW w:w="505" w:type="dxa"/>
            <w:vMerge/>
            <w:tcBorders>
              <w:left w:val="single" w:sz="6" w:space="0" w:color="000000"/>
              <w:bottom w:val="single" w:sz="4" w:space="0" w:color="auto"/>
              <w:right w:val="single" w:sz="6" w:space="0" w:color="000000"/>
            </w:tcBorders>
            <w:shd w:val="clear" w:color="auto" w:fill="auto"/>
            <w:textDirection w:val="btLr"/>
            <w:hideMark/>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vMerge/>
            <w:tcBorders>
              <w:left w:val="single" w:sz="6" w:space="0" w:color="000000"/>
              <w:bottom w:val="single" w:sz="4" w:space="0" w:color="auto"/>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8" w:type="dxa"/>
            <w:vMerge/>
            <w:tcBorders>
              <w:left w:val="single" w:sz="6" w:space="0" w:color="000000"/>
              <w:bottom w:val="single" w:sz="4" w:space="0" w:color="auto"/>
              <w:right w:val="single" w:sz="6" w:space="0" w:color="000000"/>
            </w:tcBorders>
            <w:shd w:val="clear" w:color="auto" w:fill="auto"/>
            <w:textDirection w:val="btLr"/>
            <w:vAlign w:val="center"/>
            <w:hideMark/>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r>
      <w:tr w:rsidR="00BD276C" w:rsidRPr="00BD276C" w:rsidTr="00BD276C">
        <w:trPr>
          <w:trHeight w:val="419"/>
        </w:trPr>
        <w:tc>
          <w:tcPr>
            <w:tcW w:w="43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44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6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2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3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630" w:type="dxa"/>
            <w:tcBorders>
              <w:top w:val="single" w:sz="6" w:space="0" w:color="000000"/>
              <w:left w:val="single" w:sz="6" w:space="0" w:color="000000"/>
              <w:bottom w:val="single" w:sz="6" w:space="0" w:color="000000"/>
              <w:right w:val="single" w:sz="4" w:space="0" w:color="auto"/>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r>
      <w:tr w:rsidR="00BD276C" w:rsidRPr="00BD276C" w:rsidTr="00BD276C">
        <w:trPr>
          <w:trHeight w:val="419"/>
        </w:trPr>
        <w:tc>
          <w:tcPr>
            <w:tcW w:w="43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BD276C">
            <w:pPr>
              <w:ind w:left="113" w:right="113"/>
              <w:contextualSpacing/>
              <w:jc w:val="both"/>
              <w:rPr>
                <w:rFonts w:ascii="Times New Roman" w:hAnsi="Times New Roman" w:cs="Times New Roman"/>
                <w:b/>
                <w:bCs/>
                <w:sz w:val="20"/>
                <w:szCs w:val="20"/>
                <w:lang w:val="ro-MD"/>
              </w:rPr>
            </w:pPr>
          </w:p>
        </w:tc>
        <w:tc>
          <w:tcPr>
            <w:tcW w:w="44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6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2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3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630" w:type="dxa"/>
            <w:tcBorders>
              <w:top w:val="single" w:sz="6" w:space="0" w:color="000000"/>
              <w:left w:val="single" w:sz="6" w:space="0" w:color="000000"/>
              <w:bottom w:val="single" w:sz="6" w:space="0" w:color="000000"/>
              <w:right w:val="single" w:sz="4" w:space="0" w:color="auto"/>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r>
      <w:tr w:rsidR="00BD276C" w:rsidRPr="00BD276C" w:rsidTr="00BD276C">
        <w:trPr>
          <w:trHeight w:val="419"/>
        </w:trPr>
        <w:tc>
          <w:tcPr>
            <w:tcW w:w="43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44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6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2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3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630" w:type="dxa"/>
            <w:tcBorders>
              <w:top w:val="single" w:sz="6" w:space="0" w:color="000000"/>
              <w:left w:val="single" w:sz="6" w:space="0" w:color="000000"/>
              <w:bottom w:val="single" w:sz="6" w:space="0" w:color="000000"/>
              <w:right w:val="single" w:sz="4" w:space="0" w:color="auto"/>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r>
      <w:tr w:rsidR="00BD276C" w:rsidRPr="00BD276C" w:rsidTr="00BD276C">
        <w:trPr>
          <w:trHeight w:val="419"/>
        </w:trPr>
        <w:tc>
          <w:tcPr>
            <w:tcW w:w="43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44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6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39"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2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3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42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630" w:type="dxa"/>
            <w:tcBorders>
              <w:top w:val="single" w:sz="6" w:space="0" w:color="000000"/>
              <w:left w:val="single" w:sz="6" w:space="0" w:color="000000"/>
              <w:bottom w:val="single" w:sz="6" w:space="0" w:color="000000"/>
              <w:right w:val="single" w:sz="4" w:space="0" w:color="auto"/>
            </w:tcBorders>
            <w:shd w:val="clear" w:color="auto" w:fill="auto"/>
            <w:textDirection w:val="btLr"/>
            <w:vAlign w:val="center"/>
          </w:tcPr>
          <w:p w:rsidR="00BD276C" w:rsidRPr="00BD276C" w:rsidRDefault="00BD276C" w:rsidP="005452B8">
            <w:pPr>
              <w:ind w:right="113"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c>
          <w:tcPr>
            <w:tcW w:w="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D276C" w:rsidRPr="00BD276C" w:rsidRDefault="00BD276C" w:rsidP="005452B8">
            <w:pPr>
              <w:ind w:right="113" w:firstLine="567"/>
              <w:contextualSpacing/>
              <w:jc w:val="both"/>
              <w:rPr>
                <w:rFonts w:ascii="Times New Roman" w:hAnsi="Times New Roman" w:cs="Times New Roman"/>
                <w:b/>
                <w:bCs/>
                <w:sz w:val="20"/>
                <w:szCs w:val="20"/>
                <w:lang w:val="ro-MD"/>
              </w:rPr>
            </w:pPr>
          </w:p>
        </w:tc>
      </w:tr>
    </w:tbl>
    <w:p w:rsidR="0038686F" w:rsidRPr="00CE272A" w:rsidRDefault="00BD276C" w:rsidP="00D43185">
      <w:pPr>
        <w:shd w:val="clear" w:color="auto" w:fill="FFFFFF"/>
        <w:spacing w:before="120" w:after="120" w:line="312" w:lineRule="atLeast"/>
        <w:rPr>
          <w:rFonts w:ascii="Times New Roman" w:eastAsia="Times New Roman" w:hAnsi="Times New Roman" w:cs="Times New Roman"/>
          <w:sz w:val="27"/>
          <w:szCs w:val="27"/>
          <w:lang w:val="ro-MD"/>
        </w:rPr>
      </w:pPr>
      <w:r>
        <w:rPr>
          <w:rFonts w:ascii="Times New Roman" w:eastAsia="Times New Roman" w:hAnsi="Times New Roman" w:cs="Times New Roman"/>
          <w:lang w:val="ro-MD"/>
        </w:rPr>
        <w:t xml:space="preserve">          </w:t>
      </w:r>
      <w:r w:rsidR="00D43185" w:rsidRPr="00D43185">
        <w:rPr>
          <w:rFonts w:ascii="Times New Roman" w:eastAsia="Times New Roman" w:hAnsi="Times New Roman" w:cs="Times New Roman"/>
          <w:lang w:val="ro-MD"/>
        </w:rPr>
        <w:t xml:space="preserve"> </w:t>
      </w:r>
      <w:r w:rsidRPr="00D43185">
        <w:rPr>
          <w:rFonts w:ascii="Times New Roman" w:eastAsia="Times New Roman" w:hAnsi="Times New Roman" w:cs="Times New Roman"/>
          <w:lang w:val="ro-MD"/>
        </w:rPr>
        <w:t xml:space="preserve">*Sistemul de gestionare a informațiilor pentru controalele oficiale.    </w:t>
      </w:r>
      <w:r w:rsidR="00D43185" w:rsidRPr="00D43185">
        <w:rPr>
          <w:rFonts w:ascii="Times New Roman" w:eastAsia="Times New Roman" w:hAnsi="Times New Roman" w:cs="Times New Roman"/>
          <w:lang w:val="ro-MD"/>
        </w:rPr>
        <w:t xml:space="preserve"> </w:t>
      </w:r>
      <w:r w:rsidR="00D43185">
        <w:rPr>
          <w:rFonts w:ascii="Times New Roman" w:eastAsia="Times New Roman" w:hAnsi="Times New Roman" w:cs="Times New Roman"/>
          <w:sz w:val="27"/>
          <w:szCs w:val="27"/>
          <w:lang w:val="ro-MD"/>
        </w:rPr>
        <w:t xml:space="preserve">                               </w:t>
      </w:r>
      <w:r w:rsidR="00D43185" w:rsidRPr="00D43185">
        <w:rPr>
          <w:rFonts w:ascii="Times New Roman" w:eastAsia="Times New Roman" w:hAnsi="Times New Roman" w:cs="Times New Roman"/>
          <w:sz w:val="27"/>
          <w:szCs w:val="27"/>
          <w:lang w:val="ro-MD"/>
        </w:rPr>
        <w:t xml:space="preserve">                                         </w:t>
      </w:r>
      <w:r w:rsidR="0038686F" w:rsidRPr="00CE272A">
        <w:rPr>
          <w:rFonts w:ascii="Times New Roman" w:eastAsia="Times New Roman" w:hAnsi="Times New Roman" w:cs="Times New Roman"/>
          <w:sz w:val="27"/>
          <w:szCs w:val="27"/>
          <w:lang w:val="ro-MD"/>
        </w:rPr>
        <w:t>”</w:t>
      </w:r>
    </w:p>
    <w:p w:rsidR="003C1BFC" w:rsidRDefault="003C1BFC" w:rsidP="0038686F">
      <w:pPr>
        <w:shd w:val="clear" w:color="auto" w:fill="FFFFFF"/>
        <w:spacing w:before="120" w:after="120" w:line="312" w:lineRule="atLeast"/>
        <w:jc w:val="center"/>
        <w:rPr>
          <w:rFonts w:ascii="Times New Roman" w:eastAsia="Times New Roman" w:hAnsi="Times New Roman" w:cs="Times New Roman"/>
          <w:color w:val="FF0000"/>
          <w:sz w:val="27"/>
          <w:szCs w:val="27"/>
          <w:lang w:val="ro-MD"/>
        </w:rPr>
        <w:sectPr w:rsidR="003C1BFC" w:rsidSect="003C1BFC">
          <w:pgSz w:w="15840" w:h="12240" w:orient="landscape"/>
          <w:pgMar w:top="1417" w:right="1417" w:bottom="1417" w:left="1417" w:header="708" w:footer="708" w:gutter="0"/>
          <w:cols w:space="708"/>
          <w:docGrid w:linePitch="360"/>
        </w:sectPr>
      </w:pPr>
    </w:p>
    <w:p w:rsidR="0038686F" w:rsidRPr="00634F5B" w:rsidRDefault="0038686F" w:rsidP="0038686F">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634F5B">
        <w:rPr>
          <w:rFonts w:ascii="Times New Roman" w:eastAsia="Times New Roman" w:hAnsi="Times New Roman" w:cs="Times New Roman"/>
          <w:b/>
          <w:bCs/>
          <w:sz w:val="28"/>
          <w:szCs w:val="28"/>
          <w:lang w:val="ro-MD"/>
        </w:rPr>
        <w:lastRenderedPageBreak/>
        <w:t>2.2.   Instrucțiuni privind completarea modelului</w:t>
      </w:r>
    </w:p>
    <w:p w:rsidR="0038686F"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sz w:val="28"/>
          <w:szCs w:val="28"/>
          <w:lang w:val="ro-MD"/>
        </w:rPr>
        <w:t>Explicați ipotezele de bază pentru conceperea anchetei pentru fiecare organism dăunător. Rezumați și justificați:</w:t>
      </w:r>
    </w:p>
    <w:p w:rsidR="00634F5B" w:rsidRDefault="00634F5B" w:rsidP="00634F5B">
      <w:pPr>
        <w:pStyle w:val="Listparagraf"/>
        <w:numPr>
          <w:ilvl w:val="0"/>
          <w:numId w:val="18"/>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sz w:val="28"/>
          <w:szCs w:val="28"/>
          <w:lang w:val="ro-MD"/>
        </w:rPr>
        <w:t>Populația-țintă, unitatea epidemiologică și unitățile de inspecție</w:t>
      </w:r>
      <w:r>
        <w:rPr>
          <w:rFonts w:ascii="Times New Roman" w:eastAsia="Times New Roman" w:hAnsi="Times New Roman" w:cs="Times New Roman"/>
          <w:sz w:val="28"/>
          <w:szCs w:val="28"/>
          <w:lang w:val="ro-MD"/>
        </w:rPr>
        <w:t>;</w:t>
      </w:r>
    </w:p>
    <w:p w:rsidR="00634F5B" w:rsidRDefault="00634F5B" w:rsidP="00634F5B">
      <w:pPr>
        <w:pStyle w:val="Listparagraf"/>
        <w:numPr>
          <w:ilvl w:val="0"/>
          <w:numId w:val="18"/>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sz w:val="28"/>
          <w:szCs w:val="28"/>
          <w:lang w:val="ro-MD"/>
        </w:rPr>
        <w:t>Metoda de detectare și sensibilitatea metodei</w:t>
      </w:r>
      <w:r>
        <w:rPr>
          <w:rFonts w:ascii="Times New Roman" w:eastAsia="Times New Roman" w:hAnsi="Times New Roman" w:cs="Times New Roman"/>
          <w:sz w:val="28"/>
          <w:szCs w:val="28"/>
          <w:lang w:val="ro-MD"/>
        </w:rPr>
        <w:t>;</w:t>
      </w:r>
    </w:p>
    <w:p w:rsidR="00634F5B" w:rsidRPr="00634F5B" w:rsidRDefault="00634F5B" w:rsidP="00634F5B">
      <w:pPr>
        <w:pStyle w:val="Listparagraf"/>
        <w:numPr>
          <w:ilvl w:val="0"/>
          <w:numId w:val="18"/>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sz w:val="28"/>
          <w:szCs w:val="28"/>
          <w:lang w:val="ro-MD"/>
        </w:rPr>
        <w:t>Factorul (factorii) de risc, indicând nivelurile de risc și riscurile relative corespunzătoare și proporțiile populației de plante gazdă</w:t>
      </w:r>
      <w:r>
        <w:rPr>
          <w:rFonts w:ascii="Times New Roman" w:eastAsia="Times New Roman" w:hAnsi="Times New Roman" w:cs="Times New Roman"/>
          <w:sz w:val="28"/>
          <w:szCs w:val="28"/>
          <w:lang w:val="ro-MD"/>
        </w:rPr>
        <w:t>.</w:t>
      </w:r>
    </w:p>
    <w:p w:rsidR="0038686F" w:rsidRPr="00634F5B"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634F5B"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5F5FF0"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1:</w:t>
      </w:r>
      <w:r w:rsidRPr="00634F5B">
        <w:rPr>
          <w:rFonts w:ascii="Times New Roman" w:eastAsia="Times New Roman" w:hAnsi="Times New Roman" w:cs="Times New Roman"/>
          <w:sz w:val="28"/>
          <w:szCs w:val="28"/>
          <w:lang w:val="ro-MD"/>
        </w:rPr>
        <w:t xml:space="preserve"> A se indica denumirea științifică a organismului dăunător</w:t>
      </w:r>
      <w:r w:rsidRPr="005F5FF0">
        <w:rPr>
          <w:rFonts w:ascii="Times New Roman" w:eastAsia="Times New Roman" w:hAnsi="Times New Roman" w:cs="Times New Roman"/>
          <w:sz w:val="28"/>
          <w:szCs w:val="28"/>
          <w:lang w:val="ro-MD"/>
        </w:rPr>
        <w:t>.</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i/>
          <w:sz w:val="28"/>
          <w:szCs w:val="28"/>
          <w:lang w:val="ro-MD"/>
        </w:rPr>
        <w:t>Pentru coloana 2:</w:t>
      </w:r>
      <w:r w:rsidRPr="00634F5B">
        <w:rPr>
          <w:rFonts w:ascii="Times New Roman" w:eastAsia="Times New Roman" w:hAnsi="Times New Roman" w:cs="Times New Roman"/>
          <w:sz w:val="28"/>
          <w:szCs w:val="28"/>
          <w:lang w:val="ro-MD"/>
        </w:rPr>
        <w:t xml:space="preserve"> A se indica amplasamentele geografice unde a avut loc ancheta, </w:t>
      </w:r>
      <w:r w:rsidR="00CC06EB">
        <w:rPr>
          <w:rFonts w:ascii="Times New Roman" w:eastAsia="Times New Roman" w:hAnsi="Times New Roman" w:cs="Times New Roman"/>
          <w:sz w:val="28"/>
          <w:szCs w:val="28"/>
          <w:lang w:val="ro-MD"/>
        </w:rPr>
        <w:t xml:space="preserve">utilizând </w:t>
      </w:r>
      <w:r w:rsidR="00CC06EB" w:rsidRPr="00634F5B">
        <w:rPr>
          <w:rFonts w:ascii="Times New Roman" w:eastAsia="Times New Roman" w:hAnsi="Times New Roman" w:cs="Times New Roman"/>
          <w:sz w:val="28"/>
          <w:szCs w:val="28"/>
          <w:lang w:val="ro-MD"/>
        </w:rPr>
        <w:t>de preferință nivelurile</w:t>
      </w:r>
      <w:r w:rsidR="00CC06EB">
        <w:rPr>
          <w:rFonts w:ascii="Times New Roman" w:eastAsia="Times New Roman" w:hAnsi="Times New Roman" w:cs="Times New Roman"/>
          <w:sz w:val="28"/>
          <w:szCs w:val="28"/>
          <w:lang w:val="ro-MD"/>
        </w:rPr>
        <w:t xml:space="preserve"> </w:t>
      </w:r>
      <w:r w:rsidR="00CC06EB" w:rsidRPr="00CC06EB">
        <w:rPr>
          <w:rFonts w:ascii="Times New Roman" w:eastAsia="Times New Roman" w:hAnsi="Times New Roman" w:cs="Times New Roman"/>
          <w:sz w:val="28"/>
          <w:szCs w:val="28"/>
          <w:lang w:val="ro-MD"/>
        </w:rPr>
        <w:t xml:space="preserve">întâi și doi al </w:t>
      </w:r>
      <w:r w:rsidR="00CC06EB">
        <w:rPr>
          <w:rFonts w:ascii="Times New Roman" w:eastAsia="Times New Roman" w:hAnsi="Times New Roman" w:cs="Times New Roman"/>
          <w:sz w:val="28"/>
          <w:szCs w:val="28"/>
          <w:lang w:val="ro-MD"/>
        </w:rPr>
        <w:t>unităților</w:t>
      </w:r>
      <w:r w:rsidR="00CC06EB" w:rsidRPr="00CC06EB">
        <w:rPr>
          <w:rFonts w:ascii="Times New Roman" w:eastAsia="Times New Roman" w:hAnsi="Times New Roman" w:cs="Times New Roman"/>
          <w:sz w:val="28"/>
          <w:szCs w:val="28"/>
          <w:lang w:val="ro-MD"/>
        </w:rPr>
        <w:t xml:space="preserve"> administrativ-teritoriale</w:t>
      </w:r>
      <w:r w:rsidRPr="00634F5B">
        <w:rPr>
          <w:rFonts w:ascii="Times New Roman" w:eastAsia="Times New Roman" w:hAnsi="Times New Roman" w:cs="Times New Roman"/>
          <w:sz w:val="28"/>
          <w:szCs w:val="28"/>
          <w:lang w:val="ro-MD"/>
        </w:rPr>
        <w:t>.</w:t>
      </w:r>
    </w:p>
    <w:p w:rsidR="0038686F"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FB5B62">
        <w:rPr>
          <w:rFonts w:ascii="Times New Roman" w:eastAsia="Times New Roman" w:hAnsi="Times New Roman" w:cs="Times New Roman"/>
          <w:i/>
          <w:sz w:val="28"/>
          <w:szCs w:val="28"/>
          <w:lang w:val="ro-MD"/>
        </w:rPr>
        <w:t>Pentru coloana 3:</w:t>
      </w:r>
      <w:r w:rsidRPr="00634F5B">
        <w:rPr>
          <w:rFonts w:ascii="Times New Roman" w:eastAsia="Times New Roman" w:hAnsi="Times New Roman" w:cs="Times New Roman"/>
          <w:sz w:val="28"/>
          <w:szCs w:val="28"/>
          <w:lang w:val="ro-MD"/>
        </w:rPr>
        <w:t xml:space="preserve"> A se indica locurile de anchetă, utilizând mai multe rânduri pentru fiecare organism dăunător atunci când cerințele legale specifice pentru ancheta privind organismele dăunătoare o impun. Vă rugăm să raportați întotdeauna anchetele efectuate în locurile autorizate de producție pe un rând diferit. Atunci când se utilizează opțiunea „altele”, vă rugăm să specificați la ce se referă:</w:t>
      </w:r>
    </w:p>
    <w:p w:rsidR="00FB5B62" w:rsidRPr="00FB5B62" w:rsidRDefault="00FB5B62" w:rsidP="00D41C5A">
      <w:pPr>
        <w:pStyle w:val="Listparagraf"/>
        <w:numPr>
          <w:ilvl w:val="0"/>
          <w:numId w:val="21"/>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FB5B62">
        <w:rPr>
          <w:rFonts w:ascii="Times New Roman" w:eastAsia="Times New Roman" w:hAnsi="Times New Roman" w:cs="Times New Roman"/>
          <w:sz w:val="28"/>
          <w:szCs w:val="28"/>
          <w:lang w:val="ro-MD"/>
        </w:rPr>
        <w:t>În aer liber (zonă de producție): 1.1. teren (arabil, pășune); 1.2. livadă/plantație viticolă; 1.3. pepinieră; 1.4. pădure;</w:t>
      </w:r>
    </w:p>
    <w:p w:rsidR="00FB5B62" w:rsidRDefault="00FB5B62" w:rsidP="00D41C5A">
      <w:pPr>
        <w:pStyle w:val="Listparagraf"/>
        <w:numPr>
          <w:ilvl w:val="0"/>
          <w:numId w:val="21"/>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sz w:val="28"/>
          <w:szCs w:val="28"/>
          <w:lang w:val="ro-MD"/>
        </w:rPr>
        <w:t>În aer liber (altele): 2.1. grădini private; 2.2. spații publice; 2.3. zonă de conservare; 2.4. plante spontane în alte zone decât zonele de conservare; 2.5. altele, cu specificarea cazului respectiv (de exemplu, centru de grădinărit, amplasamente comerciale care utilizează materiale de ambalat din lemn, industria lemnului, zone umede, rețele de irigare și drenare etc.);</w:t>
      </w:r>
    </w:p>
    <w:p w:rsidR="00FB5B62" w:rsidRPr="00FB5B62" w:rsidRDefault="00FB5B62" w:rsidP="00D41C5A">
      <w:pPr>
        <w:pStyle w:val="Listparagraf"/>
        <w:numPr>
          <w:ilvl w:val="0"/>
          <w:numId w:val="21"/>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634F5B">
        <w:rPr>
          <w:rFonts w:ascii="Times New Roman" w:eastAsia="Times New Roman" w:hAnsi="Times New Roman" w:cs="Times New Roman"/>
          <w:sz w:val="28"/>
          <w:szCs w:val="28"/>
          <w:lang w:val="ro-MD"/>
        </w:rPr>
        <w:t>Medii închise: 3.1. seră; 3.2. spațiu privat, altul decât sera; 3.3. spațiu public, altul decât sera; 3.4. altele, cu specificarea cazului respectiv (de exemplu, centru de grădinărit, amplasamente comerciale care utilizează materiale de ambalat din lemn, industria lemnului).</w:t>
      </w:r>
    </w:p>
    <w:p w:rsidR="0038686F" w:rsidRPr="00FB5B62"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FB5B62"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FB5B62">
        <w:rPr>
          <w:rFonts w:ascii="Times New Roman" w:eastAsia="Times New Roman" w:hAnsi="Times New Roman" w:cs="Times New Roman"/>
          <w:i/>
          <w:sz w:val="28"/>
          <w:szCs w:val="28"/>
          <w:lang w:val="ro-MD"/>
        </w:rPr>
        <w:t>Pentru coloana 4:</w:t>
      </w:r>
      <w:r w:rsidRPr="00634F5B">
        <w:rPr>
          <w:rFonts w:ascii="Times New Roman" w:eastAsia="Times New Roman" w:hAnsi="Times New Roman" w:cs="Times New Roman"/>
          <w:sz w:val="28"/>
          <w:szCs w:val="28"/>
          <w:lang w:val="ro-MD"/>
        </w:rPr>
        <w:t xml:space="preserve"> A se indica lunile anului în care au fost efectuate anchetele.</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FB5B62">
        <w:rPr>
          <w:rFonts w:ascii="Times New Roman" w:eastAsia="Times New Roman" w:hAnsi="Times New Roman" w:cs="Times New Roman"/>
          <w:i/>
          <w:sz w:val="28"/>
          <w:szCs w:val="28"/>
          <w:lang w:val="ro-MD"/>
        </w:rPr>
        <w:t>Pentru coloana 5:</w:t>
      </w:r>
      <w:r w:rsidRPr="00634F5B">
        <w:rPr>
          <w:rFonts w:ascii="Times New Roman" w:eastAsia="Times New Roman" w:hAnsi="Times New Roman" w:cs="Times New Roman"/>
          <w:sz w:val="28"/>
          <w:szCs w:val="28"/>
          <w:lang w:val="ro-MD"/>
        </w:rPr>
        <w:t xml:space="preserve"> A se indica populația-țintă selectată, furnizând în acest sens lista cu speciile gazdă și zona acoperită. Populația-țintă este definită ca ansamblul unităților de inspecție. Dimensiunea sa este definită de regulă pentru suprafețele agricole ca hectare, dar ar putea fi și loturi, câmpuri, sere etc. Vă rugăm să justificați alegerea făcută cu privire la ipotezele de bază. A se indica unitățile de inspecție care au făcut obiectul anchetei. „Unitate de inspecție” înseamnă plante, părți de plante, mărfuri, materiale, vectorii pentru organismul dăunător care au fost analizați pentru identificarea și detectarea organismelor dăunătoare. Dacă zona populației-țintă nu este disponibilă, menționați N/A și includeți numărul de unități de inspecție care compun populația-țintă.</w:t>
      </w:r>
    </w:p>
    <w:p w:rsidR="0038686F" w:rsidRPr="00CD3313"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EB49D7">
        <w:rPr>
          <w:rFonts w:ascii="Times New Roman" w:eastAsia="Times New Roman" w:hAnsi="Times New Roman" w:cs="Times New Roman"/>
          <w:i/>
          <w:sz w:val="28"/>
          <w:szCs w:val="28"/>
          <w:lang w:val="ro-MD"/>
        </w:rPr>
        <w:lastRenderedPageBreak/>
        <w:t>Pentru coloana 6:</w:t>
      </w:r>
      <w:r w:rsidRPr="00634F5B">
        <w:rPr>
          <w:rFonts w:ascii="Times New Roman" w:eastAsia="Times New Roman" w:hAnsi="Times New Roman" w:cs="Times New Roman"/>
          <w:sz w:val="28"/>
          <w:szCs w:val="28"/>
          <w:lang w:val="ro-MD"/>
        </w:rPr>
        <w:t xml:space="preserve"> A se indica unitățile epidemiologice care au făcut obiectul anchetei, specificând descrierea și unitatea de măsură. „Unitate epidemiologică” înseamnă o zonă omogenă unde interacțiunile dintre organismul dăunător, plantele gazdă și factorii și condițiile abiotice și biotice ar conduce la aceeași epidemiologie, dacă ar fi prezent organismul dăunător. Unitățile epidemiologice sunt o subdiviziune a populației-țintă, care sunt omogene din punctul de vedere al epidemiologiei, cu cel puțin o plantă gazdă. În unele cazuri, întreaga populație de plante gazdă dintr-o </w:t>
      </w:r>
      <w:r w:rsidR="00D41C5A">
        <w:rPr>
          <w:rFonts w:ascii="Times New Roman" w:eastAsia="Times New Roman" w:hAnsi="Times New Roman" w:cs="Times New Roman"/>
          <w:sz w:val="28"/>
          <w:szCs w:val="28"/>
          <w:lang w:val="ro-MD"/>
        </w:rPr>
        <w:t>localitate</w:t>
      </w:r>
      <w:r w:rsidRPr="00634F5B">
        <w:rPr>
          <w:rFonts w:ascii="Times New Roman" w:eastAsia="Times New Roman" w:hAnsi="Times New Roman" w:cs="Times New Roman"/>
          <w:sz w:val="28"/>
          <w:szCs w:val="28"/>
          <w:lang w:val="ro-MD"/>
        </w:rPr>
        <w:t>/</w:t>
      </w:r>
      <w:r w:rsidR="00D41C5A">
        <w:rPr>
          <w:rFonts w:ascii="Times New Roman" w:eastAsia="Times New Roman" w:hAnsi="Times New Roman" w:cs="Times New Roman"/>
          <w:sz w:val="28"/>
          <w:szCs w:val="28"/>
          <w:lang w:val="ro-MD"/>
        </w:rPr>
        <w:t>raion/municipiu</w:t>
      </w:r>
      <w:r w:rsidRPr="00634F5B">
        <w:rPr>
          <w:rFonts w:ascii="Times New Roman" w:eastAsia="Times New Roman" w:hAnsi="Times New Roman" w:cs="Times New Roman"/>
          <w:sz w:val="28"/>
          <w:szCs w:val="28"/>
          <w:lang w:val="ro-MD"/>
        </w:rPr>
        <w:t xml:space="preserve"> poate fi definită ca o unitate epidemiologică</w:t>
      </w:r>
      <w:r w:rsidRPr="00CD3313">
        <w:rPr>
          <w:rFonts w:ascii="Times New Roman" w:eastAsia="Times New Roman" w:hAnsi="Times New Roman" w:cs="Times New Roman"/>
          <w:sz w:val="28"/>
          <w:szCs w:val="28"/>
          <w:lang w:val="ro-MD"/>
        </w:rPr>
        <w:t xml:space="preserve">. Acestea ar putea fi regiuni </w:t>
      </w:r>
      <w:r w:rsidR="00D41C5A" w:rsidRPr="00CD3313">
        <w:rPr>
          <w:rFonts w:ascii="Times New Roman" w:eastAsia="Times New Roman" w:hAnsi="Times New Roman" w:cs="Times New Roman"/>
          <w:sz w:val="28"/>
          <w:szCs w:val="28"/>
          <w:lang w:val="ro-MD"/>
        </w:rPr>
        <w:t>de nivelurile întâi și doi al unităților administrativ-teritoriale</w:t>
      </w:r>
      <w:r w:rsidRPr="00CD3313">
        <w:rPr>
          <w:rFonts w:ascii="Times New Roman" w:eastAsia="Times New Roman" w:hAnsi="Times New Roman" w:cs="Times New Roman"/>
          <w:sz w:val="28"/>
          <w:szCs w:val="28"/>
          <w:lang w:val="ro-MD"/>
        </w:rPr>
        <w:t xml:space="preserve">, zone urbane, păduri, </w:t>
      </w:r>
      <w:r w:rsidR="00734BAC" w:rsidRPr="00CD3313">
        <w:rPr>
          <w:rFonts w:ascii="Times New Roman" w:eastAsia="Times New Roman" w:hAnsi="Times New Roman" w:cs="Times New Roman"/>
          <w:sz w:val="28"/>
          <w:szCs w:val="28"/>
          <w:lang w:val="ro-MD"/>
        </w:rPr>
        <w:t xml:space="preserve">soluri, apa, terenuri sau alte elemente naturale. </w:t>
      </w:r>
      <w:r w:rsidRPr="00CD3313">
        <w:rPr>
          <w:rFonts w:ascii="Times New Roman" w:eastAsia="Times New Roman" w:hAnsi="Times New Roman" w:cs="Times New Roman"/>
          <w:sz w:val="28"/>
          <w:szCs w:val="28"/>
          <w:lang w:val="ro-MD"/>
        </w:rPr>
        <w:t>Alegerea trebuie justificată în ipotezele de bază.</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CD3313">
        <w:rPr>
          <w:rFonts w:ascii="Times New Roman" w:eastAsia="Times New Roman" w:hAnsi="Times New Roman" w:cs="Times New Roman"/>
          <w:i/>
          <w:sz w:val="28"/>
          <w:szCs w:val="28"/>
          <w:lang w:val="ro-MD"/>
        </w:rPr>
        <w:t>Pentru coloana 7:</w:t>
      </w:r>
      <w:r w:rsidRPr="00CD3313">
        <w:rPr>
          <w:rFonts w:ascii="Times New Roman" w:eastAsia="Times New Roman" w:hAnsi="Times New Roman" w:cs="Times New Roman"/>
          <w:sz w:val="28"/>
          <w:szCs w:val="28"/>
          <w:lang w:val="ro-MD"/>
        </w:rPr>
        <w:t xml:space="preserve"> A se indica metodele utilizate în timpul anchetei, inclu</w:t>
      </w:r>
      <w:r w:rsidRPr="00634F5B">
        <w:rPr>
          <w:rFonts w:ascii="Times New Roman" w:eastAsia="Times New Roman" w:hAnsi="Times New Roman" w:cs="Times New Roman"/>
          <w:sz w:val="28"/>
          <w:szCs w:val="28"/>
          <w:lang w:val="ro-MD"/>
        </w:rPr>
        <w:t>siv numărul de activități pentru fiecare caz, în funcție de cerințele legale specifice pentru ancheta privind organismele dăunătoare pentru fiecare organism dăunător. A se menționa N/A atunci când informațiile dintr-o anumită coloană nu sunt disponibile.</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AA6625">
        <w:rPr>
          <w:rFonts w:ascii="Times New Roman" w:eastAsia="Times New Roman" w:hAnsi="Times New Roman" w:cs="Times New Roman"/>
          <w:i/>
          <w:sz w:val="28"/>
          <w:szCs w:val="28"/>
          <w:lang w:val="ro-MD"/>
        </w:rPr>
        <w:t>Pentru coloana 8:</w:t>
      </w:r>
      <w:r w:rsidRPr="00634F5B">
        <w:rPr>
          <w:rFonts w:ascii="Times New Roman" w:eastAsia="Times New Roman" w:hAnsi="Times New Roman" w:cs="Times New Roman"/>
          <w:sz w:val="28"/>
          <w:szCs w:val="28"/>
          <w:lang w:val="ro-MD"/>
        </w:rPr>
        <w:t xml:space="preserve"> A se indica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unei probe de sol care conține organismul dăunător, atunci când organismul dăunător este prezent în zona care face obiectul anchetei.</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2C0167">
        <w:rPr>
          <w:rFonts w:ascii="Times New Roman" w:eastAsia="Times New Roman" w:hAnsi="Times New Roman" w:cs="Times New Roman"/>
          <w:i/>
          <w:sz w:val="28"/>
          <w:szCs w:val="28"/>
          <w:lang w:val="ro-MD"/>
        </w:rPr>
        <w:t>Pentru coloana 9:</w:t>
      </w:r>
      <w:r w:rsidRPr="00634F5B">
        <w:rPr>
          <w:rFonts w:ascii="Times New Roman" w:eastAsia="Times New Roman" w:hAnsi="Times New Roman" w:cs="Times New Roman"/>
          <w:sz w:val="28"/>
          <w:szCs w:val="28"/>
          <w:lang w:val="ro-MD"/>
        </w:rPr>
        <w:t xml:space="preserve"> „Sensibilitatea metodei” înseamnă probabilitatea ca o metodă să detecteze corect prezența organismului dăunător. Sensibilitatea metodei este definită ca probabilitatea ca o plantă gazdă cu adevărat pozitivă să fie detectată și să fie confirmată ca fiind pozitivă și să nu fie greșit identificată. Aceasta este multiplicarea eficacității eșantionării (de exemplu, probabilitatea de a selecta părți infectate dintr-o plată infectată) cu sensibilitatea de diagnostic (caracterizată prin examinări vizuale și/sau testul de laborator utilizat(ă) în procesul de identificare).</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2C0167">
        <w:rPr>
          <w:rFonts w:ascii="Times New Roman" w:eastAsia="Times New Roman" w:hAnsi="Times New Roman" w:cs="Times New Roman"/>
          <w:i/>
          <w:sz w:val="28"/>
          <w:szCs w:val="28"/>
          <w:lang w:val="ro-MD"/>
        </w:rPr>
        <w:t>Pentru coloana 10:</w:t>
      </w:r>
      <w:r w:rsidRPr="00634F5B">
        <w:rPr>
          <w:rFonts w:ascii="Times New Roman" w:eastAsia="Times New Roman" w:hAnsi="Times New Roman" w:cs="Times New Roman"/>
          <w:sz w:val="28"/>
          <w:szCs w:val="28"/>
          <w:lang w:val="ro-MD"/>
        </w:rPr>
        <w:t xml:space="preserve"> A se specifica factorii de risc pe rânduri diferite, utilizând atâtea rânduri câte sunt necesare. Pentru fiecare factor de risc, a se indica nivelul de risc, riscul relativ corespunzător și proporția populației de plante gazdă.</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2C0167">
        <w:rPr>
          <w:rFonts w:ascii="Times New Roman" w:eastAsia="Times New Roman" w:hAnsi="Times New Roman" w:cs="Times New Roman"/>
          <w:i/>
          <w:sz w:val="28"/>
          <w:szCs w:val="28"/>
          <w:lang w:val="ro-MD"/>
        </w:rPr>
        <w:t>Pentru coloana B:</w:t>
      </w:r>
      <w:r w:rsidRPr="00634F5B">
        <w:rPr>
          <w:rFonts w:ascii="Times New Roman" w:eastAsia="Times New Roman" w:hAnsi="Times New Roman" w:cs="Times New Roman"/>
          <w:sz w:val="28"/>
          <w:szCs w:val="28"/>
          <w:lang w:val="ro-MD"/>
        </w:rPr>
        <w:t xml:space="preserve"> A se indica detaliile anchetei, în funcție de cerințele legale specifice ale anchetei privind organismele dăunătoare pentru fiecare organism dăunător. A se menționa N/A atunci când informațiile dintr-o anumită coloană nu se aplică. Informațiile care trebuie furnizate în aceste coloane sunt legate de informațiile incluse în coloana 7 „Metode de detectare”.</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2C0167">
        <w:rPr>
          <w:rFonts w:ascii="Times New Roman" w:eastAsia="Times New Roman" w:hAnsi="Times New Roman" w:cs="Times New Roman"/>
          <w:i/>
          <w:sz w:val="28"/>
          <w:szCs w:val="28"/>
          <w:lang w:val="ro-MD"/>
        </w:rPr>
        <w:lastRenderedPageBreak/>
        <w:t>Pentru coloana 15:</w:t>
      </w:r>
      <w:r w:rsidRPr="00634F5B">
        <w:rPr>
          <w:rFonts w:ascii="Times New Roman" w:eastAsia="Times New Roman" w:hAnsi="Times New Roman" w:cs="Times New Roman"/>
          <w:sz w:val="28"/>
          <w:szCs w:val="28"/>
          <w:lang w:val="ro-MD"/>
        </w:rPr>
        <w:t xml:space="preserve"> A se indica numărul de locuri cu capcane, în cazul în care acest număr diferă de numărul de capcane (coloana 14) (de exemplu, aceeași capcană este utilizată în locuri diferite).</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2C0167">
        <w:rPr>
          <w:rFonts w:ascii="Times New Roman" w:eastAsia="Times New Roman" w:hAnsi="Times New Roman" w:cs="Times New Roman"/>
          <w:i/>
          <w:sz w:val="28"/>
          <w:szCs w:val="28"/>
          <w:lang w:val="ro-MD"/>
        </w:rPr>
        <w:t>Pentru coloana 18:</w:t>
      </w:r>
      <w:r w:rsidRPr="00634F5B">
        <w:rPr>
          <w:rFonts w:ascii="Times New Roman" w:eastAsia="Times New Roman" w:hAnsi="Times New Roman" w:cs="Times New Roman"/>
          <w:sz w:val="28"/>
          <w:szCs w:val="28"/>
          <w:lang w:val="ro-MD"/>
        </w:rPr>
        <w:t xml:space="preserve"> A se indica numărul de eșantioane declarate pozitive, negative sau nedeterminate. „Nedeterminate” sunt eșantioanele analizate pentru care nu s-a obținut niciun rezultat din cauza unor diferiți factori (de exemplu, sub nivelul de detecție, eșantion neprelucrat, neidentificat, vechi etc.).</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2C0167">
        <w:rPr>
          <w:rFonts w:ascii="Times New Roman" w:eastAsia="Times New Roman" w:hAnsi="Times New Roman" w:cs="Times New Roman"/>
          <w:i/>
          <w:sz w:val="28"/>
          <w:szCs w:val="28"/>
          <w:lang w:val="ro-MD"/>
        </w:rPr>
        <w:t>Pentru coloana 19:</w:t>
      </w:r>
      <w:r w:rsidRPr="00634F5B">
        <w:rPr>
          <w:rFonts w:ascii="Times New Roman" w:eastAsia="Times New Roman" w:hAnsi="Times New Roman" w:cs="Times New Roman"/>
          <w:sz w:val="28"/>
          <w:szCs w:val="28"/>
          <w:lang w:val="ro-MD"/>
        </w:rPr>
        <w:t xml:space="preserve"> A se indica notificările privind focarele din anul în care a avut loc ancheta.</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2C0167">
        <w:rPr>
          <w:rFonts w:ascii="Times New Roman" w:eastAsia="Times New Roman" w:hAnsi="Times New Roman" w:cs="Times New Roman"/>
          <w:i/>
          <w:sz w:val="28"/>
          <w:szCs w:val="28"/>
          <w:lang w:val="ro-MD"/>
        </w:rPr>
        <w:t>Pentru coloana 20:</w:t>
      </w:r>
      <w:r w:rsidRPr="00634F5B">
        <w:rPr>
          <w:rFonts w:ascii="Times New Roman" w:eastAsia="Times New Roman" w:hAnsi="Times New Roman" w:cs="Times New Roman"/>
          <w:sz w:val="28"/>
          <w:szCs w:val="28"/>
          <w:lang w:val="ro-MD"/>
        </w:rPr>
        <w:t xml:space="preserve"> A se indica sensibilitatea anchetei, astfel cum este definită în </w:t>
      </w:r>
      <w:r w:rsidRPr="00CD3313">
        <w:rPr>
          <w:rFonts w:ascii="Times New Roman" w:eastAsia="Times New Roman" w:hAnsi="Times New Roman" w:cs="Times New Roman"/>
          <w:sz w:val="28"/>
          <w:szCs w:val="28"/>
          <w:lang w:val="ro-MD"/>
        </w:rPr>
        <w:t xml:space="preserve">ISPM 31. </w:t>
      </w:r>
      <w:r w:rsidRPr="00634F5B">
        <w:rPr>
          <w:rFonts w:ascii="Times New Roman" w:eastAsia="Times New Roman" w:hAnsi="Times New Roman" w:cs="Times New Roman"/>
          <w:sz w:val="28"/>
          <w:szCs w:val="28"/>
          <w:lang w:val="ro-MD"/>
        </w:rPr>
        <w:t>Această valoare a nivelului de încredere realizat cu privire la absența dăunătorilor se calculează pe baza examinărilor (și/sau a eșantioanelor) efectuate având în vedere sensibilitatea metodei și prevalența estimată.</w:t>
      </w:r>
    </w:p>
    <w:p w:rsidR="0038686F" w:rsidRPr="00634F5B"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2C0167">
        <w:rPr>
          <w:rFonts w:ascii="Times New Roman" w:eastAsia="Times New Roman" w:hAnsi="Times New Roman" w:cs="Times New Roman"/>
          <w:i/>
          <w:sz w:val="28"/>
          <w:szCs w:val="28"/>
          <w:lang w:val="ro-MD"/>
        </w:rPr>
        <w:t>Pentru coloana 21:</w:t>
      </w:r>
      <w:r w:rsidRPr="00634F5B">
        <w:rPr>
          <w:rFonts w:ascii="Times New Roman" w:eastAsia="Times New Roman" w:hAnsi="Times New Roman" w:cs="Times New Roman"/>
          <w:sz w:val="28"/>
          <w:szCs w:val="28"/>
          <w:lang w:val="ro-MD"/>
        </w:rPr>
        <w:t xml:space="preserve"> A se indica prevalența estimată pe baza unei estimări anterioare anchetei privind prevalența efectivă probabilă a organismului dăunător în zonă. Prevalența estimată este stabilită ca un obiectiv al anchetei și corespunde compromisului pe care managerii de risc îl fac între riscul prezenței organismului dăunător și resursele disponibile pentru anchetă. De regulă, pentru o anchetă de detectare se stabilește o valoare de 1 %.</w:t>
      </w:r>
    </w:p>
    <w:p w:rsidR="00D91799" w:rsidRDefault="00D91799" w:rsidP="00226ADE">
      <w:pPr>
        <w:shd w:val="clear" w:color="auto" w:fill="FFFFFF"/>
        <w:spacing w:before="240" w:after="120" w:line="312" w:lineRule="atLeast"/>
        <w:jc w:val="center"/>
        <w:rPr>
          <w:rFonts w:ascii="Times New Roman" w:eastAsia="Times New Roman" w:hAnsi="Times New Roman" w:cs="Times New Roman"/>
          <w:b/>
          <w:bCs/>
          <w:color w:val="000000" w:themeColor="text1"/>
          <w:sz w:val="28"/>
          <w:szCs w:val="28"/>
          <w:lang w:val="ro-MD"/>
        </w:rPr>
      </w:pPr>
    </w:p>
    <w:p w:rsidR="0038686F" w:rsidRPr="00335870" w:rsidRDefault="002C0167" w:rsidP="00226ADE">
      <w:pPr>
        <w:shd w:val="clear" w:color="auto" w:fill="FFFFFF"/>
        <w:spacing w:before="240" w:after="120" w:line="312" w:lineRule="atLeast"/>
        <w:jc w:val="center"/>
        <w:rPr>
          <w:rFonts w:ascii="Times New Roman" w:eastAsia="Times New Roman" w:hAnsi="Times New Roman" w:cs="Times New Roman"/>
          <w:b/>
          <w:bCs/>
          <w:color w:val="000000" w:themeColor="text1"/>
          <w:sz w:val="28"/>
          <w:szCs w:val="28"/>
          <w:lang w:val="ro-MD"/>
        </w:rPr>
      </w:pPr>
      <w:r w:rsidRPr="00335870">
        <w:rPr>
          <w:rFonts w:ascii="Times New Roman" w:eastAsia="Times New Roman" w:hAnsi="Times New Roman" w:cs="Times New Roman"/>
          <w:b/>
          <w:bCs/>
          <w:color w:val="000000" w:themeColor="text1"/>
          <w:sz w:val="28"/>
          <w:szCs w:val="28"/>
          <w:lang w:val="ro-MD"/>
        </w:rPr>
        <w:t>Secțiunea 3</w:t>
      </w:r>
    </w:p>
    <w:p w:rsidR="0038686F" w:rsidRPr="00335870" w:rsidRDefault="0038686F" w:rsidP="00226ADE">
      <w:pPr>
        <w:shd w:val="clear" w:color="auto" w:fill="FFFFFF"/>
        <w:spacing w:before="240" w:after="120" w:line="312" w:lineRule="atLeast"/>
        <w:jc w:val="center"/>
        <w:rPr>
          <w:rFonts w:ascii="Times New Roman" w:eastAsia="Times New Roman" w:hAnsi="Times New Roman" w:cs="Times New Roman"/>
          <w:b/>
          <w:bCs/>
          <w:color w:val="000000" w:themeColor="text1"/>
          <w:sz w:val="28"/>
          <w:szCs w:val="28"/>
          <w:lang w:val="ro-MD"/>
        </w:rPr>
      </w:pPr>
      <w:r w:rsidRPr="00335870">
        <w:rPr>
          <w:rFonts w:ascii="Times New Roman" w:eastAsia="Times New Roman" w:hAnsi="Times New Roman" w:cs="Times New Roman"/>
          <w:b/>
          <w:bCs/>
          <w:color w:val="000000" w:themeColor="text1"/>
          <w:sz w:val="28"/>
          <w:szCs w:val="28"/>
          <w:lang w:val="ro-MD"/>
        </w:rPr>
        <w:t>Elemente ale raportului anual privind rezumatul rezultatelor anchetei și actualizarea situației organismelor dăunătoare care au făcut obiectul anchete</w:t>
      </w:r>
      <w:r w:rsidR="00226ADE" w:rsidRPr="00335870">
        <w:rPr>
          <w:rFonts w:ascii="Times New Roman" w:eastAsia="Times New Roman" w:hAnsi="Times New Roman" w:cs="Times New Roman"/>
          <w:b/>
          <w:bCs/>
          <w:color w:val="000000" w:themeColor="text1"/>
          <w:sz w:val="28"/>
          <w:szCs w:val="28"/>
          <w:lang w:val="ro-MD"/>
        </w:rPr>
        <w:t xml:space="preserve">i, astfel cum se menționează la pct. 2 </w:t>
      </w:r>
      <w:proofErr w:type="spellStart"/>
      <w:r w:rsidR="00226ADE" w:rsidRPr="00335870">
        <w:rPr>
          <w:rFonts w:ascii="Times New Roman" w:eastAsia="Times New Roman" w:hAnsi="Times New Roman" w:cs="Times New Roman"/>
          <w:b/>
          <w:bCs/>
          <w:color w:val="000000" w:themeColor="text1"/>
          <w:sz w:val="28"/>
          <w:szCs w:val="28"/>
          <w:lang w:val="ro-MD"/>
        </w:rPr>
        <w:t>subpct</w:t>
      </w:r>
      <w:proofErr w:type="spellEnd"/>
      <w:r w:rsidR="00226ADE" w:rsidRPr="00335870">
        <w:rPr>
          <w:rFonts w:ascii="Times New Roman" w:eastAsia="Times New Roman" w:hAnsi="Times New Roman" w:cs="Times New Roman"/>
          <w:b/>
          <w:bCs/>
          <w:color w:val="000000" w:themeColor="text1"/>
          <w:sz w:val="28"/>
          <w:szCs w:val="28"/>
          <w:lang w:val="ro-MD"/>
        </w:rPr>
        <w:t>. 3)</w:t>
      </w:r>
    </w:p>
    <w:p w:rsidR="0038686F" w:rsidRPr="00335870"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335870">
        <w:rPr>
          <w:rFonts w:ascii="Times New Roman" w:eastAsia="Times New Roman" w:hAnsi="Times New Roman" w:cs="Times New Roman"/>
          <w:sz w:val="28"/>
          <w:szCs w:val="28"/>
          <w:lang w:val="ro-MD"/>
        </w:rPr>
        <w:t xml:space="preserve">Raportul prezintă pe scurt rezultatele anchetelor și actualizează situația fiecărui organism dăunător inclus în ancheta anuală, în conformitate cu </w:t>
      </w:r>
      <w:r w:rsidRPr="00CD3313">
        <w:rPr>
          <w:rFonts w:ascii="Times New Roman" w:eastAsia="Times New Roman" w:hAnsi="Times New Roman" w:cs="Times New Roman"/>
          <w:sz w:val="28"/>
          <w:szCs w:val="28"/>
          <w:lang w:val="ro-MD"/>
        </w:rPr>
        <w:t xml:space="preserve">standardul internațional pentru măsuri fitosanitare (ISPM 8) </w:t>
      </w:r>
      <w:r w:rsidRPr="00335870">
        <w:rPr>
          <w:rFonts w:ascii="Times New Roman" w:eastAsia="Times New Roman" w:hAnsi="Times New Roman" w:cs="Times New Roman"/>
          <w:sz w:val="28"/>
          <w:szCs w:val="28"/>
          <w:lang w:val="ro-MD"/>
        </w:rPr>
        <w:t>și cu următorul model:</w:t>
      </w:r>
    </w:p>
    <w:p w:rsidR="0038686F"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335870">
        <w:rPr>
          <w:rFonts w:ascii="Times New Roman" w:eastAsia="Times New Roman" w:hAnsi="Times New Roman" w:cs="Times New Roman"/>
          <w:sz w:val="28"/>
          <w:szCs w:val="28"/>
          <w:lang w:val="ro-MD"/>
        </w:rPr>
        <w:t>„Actualizarea situației organismelor dăunătoare incluse în ancheta anuală în conformitate cu standardul internațional pentru măsuri fitosanitare (ISPM 8)</w:t>
      </w:r>
    </w:p>
    <w:p w:rsidR="000E7619" w:rsidRDefault="000E7619" w:rsidP="0038686F">
      <w:pPr>
        <w:shd w:val="clear" w:color="auto" w:fill="FFFFFF"/>
        <w:spacing w:before="120" w:after="0" w:line="312" w:lineRule="atLeast"/>
        <w:jc w:val="both"/>
        <w:rPr>
          <w:rFonts w:ascii="Times New Roman" w:eastAsia="Times New Roman" w:hAnsi="Times New Roman" w:cs="Times New Roman"/>
          <w:sz w:val="28"/>
          <w:szCs w:val="28"/>
          <w:lang w:val="ro-MD"/>
        </w:rPr>
      </w:pPr>
    </w:p>
    <w:p w:rsidR="000E7619" w:rsidRDefault="000E7619" w:rsidP="0038686F">
      <w:pPr>
        <w:shd w:val="clear" w:color="auto" w:fill="FFFFFF"/>
        <w:spacing w:before="120" w:after="0" w:line="312" w:lineRule="atLeast"/>
        <w:jc w:val="both"/>
        <w:rPr>
          <w:rFonts w:ascii="Times New Roman" w:eastAsia="Times New Roman" w:hAnsi="Times New Roman" w:cs="Times New Roman"/>
          <w:sz w:val="28"/>
          <w:szCs w:val="28"/>
          <w:lang w:val="ro-MD"/>
        </w:rPr>
      </w:pPr>
    </w:p>
    <w:p w:rsidR="000E7619" w:rsidRDefault="000E7619" w:rsidP="0038686F">
      <w:pPr>
        <w:shd w:val="clear" w:color="auto" w:fill="FFFFFF"/>
        <w:spacing w:before="120" w:after="0" w:line="312" w:lineRule="atLeast"/>
        <w:jc w:val="both"/>
        <w:rPr>
          <w:rFonts w:ascii="Times New Roman" w:eastAsia="Times New Roman" w:hAnsi="Times New Roman" w:cs="Times New Roman"/>
          <w:sz w:val="28"/>
          <w:szCs w:val="28"/>
          <w:lang w:val="ro-MD"/>
        </w:rPr>
      </w:pPr>
    </w:p>
    <w:p w:rsidR="000E7619" w:rsidRPr="00335870" w:rsidRDefault="000E7619" w:rsidP="0038686F">
      <w:pPr>
        <w:shd w:val="clear" w:color="auto" w:fill="FFFFFF"/>
        <w:spacing w:before="120" w:after="0" w:line="312" w:lineRule="atLeast"/>
        <w:jc w:val="both"/>
        <w:rPr>
          <w:rFonts w:ascii="Times New Roman" w:eastAsia="Times New Roman" w:hAnsi="Times New Roman" w:cs="Times New Roman"/>
          <w:sz w:val="28"/>
          <w:szCs w:val="28"/>
          <w:lang w:val="ro-MD"/>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8"/>
        <w:gridCol w:w="1409"/>
        <w:gridCol w:w="3444"/>
        <w:gridCol w:w="4119"/>
      </w:tblGrid>
      <w:tr w:rsidR="00335870" w:rsidRPr="002C0167"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2C0167" w:rsidRDefault="0038686F" w:rsidP="0038686F">
            <w:pPr>
              <w:spacing w:before="120" w:after="0" w:line="312" w:lineRule="atLeast"/>
              <w:jc w:val="both"/>
              <w:rPr>
                <w:rFonts w:ascii="Times New Roman" w:eastAsia="Times New Roman" w:hAnsi="Times New Roman" w:cs="Times New Roman"/>
                <w:sz w:val="24"/>
                <w:szCs w:val="24"/>
                <w:lang w:val="ro-MD"/>
              </w:rPr>
            </w:pPr>
            <w:r w:rsidRPr="002C0167">
              <w:rPr>
                <w:rFonts w:ascii="Times New Roman" w:eastAsia="Times New Roman" w:hAnsi="Times New Roman" w:cs="Times New Roman"/>
                <w:sz w:val="24"/>
                <w:szCs w:val="24"/>
                <w:lang w:val="ro-MD"/>
              </w:rPr>
              <w:lastRenderedPageBreak/>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2C0167" w:rsidRDefault="0038686F" w:rsidP="0038686F">
            <w:pPr>
              <w:spacing w:before="60" w:after="60" w:line="312" w:lineRule="atLeast"/>
              <w:ind w:right="195"/>
              <w:jc w:val="center"/>
              <w:rPr>
                <w:rFonts w:ascii="Times New Roman" w:eastAsia="Times New Roman" w:hAnsi="Times New Roman" w:cs="Times New Roman"/>
                <w:b/>
                <w:bCs/>
                <w:lang w:val="ro-MD"/>
              </w:rPr>
            </w:pPr>
            <w:r w:rsidRPr="002C0167">
              <w:rPr>
                <w:rFonts w:ascii="Times New Roman" w:eastAsia="Times New Roman" w:hAnsi="Times New Roman" w:cs="Times New Roman"/>
                <w:b/>
                <w:bCs/>
                <w:lang w:val="ro-MD"/>
              </w:rPr>
              <w:t>Organism dăunător</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2C0167" w:rsidRDefault="0038686F" w:rsidP="0038686F">
            <w:pPr>
              <w:spacing w:before="60" w:after="60" w:line="312" w:lineRule="atLeast"/>
              <w:ind w:right="195"/>
              <w:jc w:val="center"/>
              <w:rPr>
                <w:rFonts w:ascii="Times New Roman" w:eastAsia="Times New Roman" w:hAnsi="Times New Roman" w:cs="Times New Roman"/>
                <w:b/>
                <w:bCs/>
                <w:lang w:val="ro-MD"/>
              </w:rPr>
            </w:pPr>
            <w:r w:rsidRPr="002C0167">
              <w:rPr>
                <w:rFonts w:ascii="Times New Roman" w:eastAsia="Times New Roman" w:hAnsi="Times New Roman" w:cs="Times New Roman"/>
                <w:b/>
                <w:bCs/>
                <w:lang w:val="ro-MD"/>
              </w:rPr>
              <w:t>Situația organismului dăunător la începutul anchetei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2C0167" w:rsidRDefault="0038686F" w:rsidP="0038686F">
            <w:pPr>
              <w:spacing w:before="60" w:after="60" w:line="312" w:lineRule="atLeast"/>
              <w:ind w:right="195"/>
              <w:jc w:val="center"/>
              <w:rPr>
                <w:rFonts w:ascii="Times New Roman" w:eastAsia="Times New Roman" w:hAnsi="Times New Roman" w:cs="Times New Roman"/>
                <w:b/>
                <w:bCs/>
                <w:lang w:val="ro-MD"/>
              </w:rPr>
            </w:pPr>
            <w:r w:rsidRPr="002C0167">
              <w:rPr>
                <w:rFonts w:ascii="Times New Roman" w:eastAsia="Times New Roman" w:hAnsi="Times New Roman" w:cs="Times New Roman"/>
                <w:b/>
                <w:bCs/>
                <w:lang w:val="ro-MD"/>
              </w:rPr>
              <w:t>Situația actualizată a organismului dăunător după ancheta anuală</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600675" w:rsidRDefault="0038686F" w:rsidP="00335870">
            <w:pPr>
              <w:spacing w:before="60" w:after="60" w:line="312" w:lineRule="atLeast"/>
              <w:jc w:val="center"/>
              <w:rPr>
                <w:rFonts w:ascii="Times New Roman" w:eastAsia="Times New Roman" w:hAnsi="Times New Roman" w:cs="Times New Roman"/>
                <w:color w:val="FF0000"/>
                <w:lang w:val="ro-MD"/>
              </w:rPr>
            </w:pPr>
            <w:r w:rsidRPr="00335870">
              <w:rPr>
                <w:rFonts w:ascii="Times New Roman" w:eastAsia="Times New Roman" w:hAnsi="Times New Roman" w:cs="Times New Roman"/>
                <w:lang w:val="ro-MD"/>
              </w:rPr>
              <w:t>1.</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8686F" w:rsidRPr="00600675"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600675" w:rsidRDefault="0038686F" w:rsidP="0038686F">
            <w:pPr>
              <w:spacing w:before="120" w:after="0" w:line="312" w:lineRule="atLeast"/>
              <w:jc w:val="both"/>
              <w:rPr>
                <w:rFonts w:ascii="Times New Roman" w:eastAsia="Times New Roman" w:hAnsi="Times New Roman" w:cs="Times New Roman"/>
                <w:color w:val="FF0000"/>
                <w:sz w:val="24"/>
                <w:szCs w:val="24"/>
                <w:lang w:val="ro-MD"/>
              </w:rPr>
            </w:pPr>
            <w:r w:rsidRPr="00600675">
              <w:rPr>
                <w:rFonts w:ascii="Times New Roman" w:eastAsia="Times New Roman" w:hAnsi="Times New Roman" w:cs="Times New Roman"/>
                <w:color w:val="FF0000"/>
                <w:sz w:val="24"/>
                <w:szCs w:val="24"/>
                <w:lang w:val="ro-MD"/>
              </w:rPr>
              <w:t> </w:t>
            </w:r>
          </w:p>
        </w:tc>
      </w:tr>
      <w:tr w:rsidR="00335870" w:rsidRPr="00335870" w:rsidTr="00335870">
        <w:tc>
          <w:tcPr>
            <w:tcW w:w="22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335870" w:rsidRDefault="0038686F" w:rsidP="00335870">
            <w:pPr>
              <w:spacing w:before="60" w:after="60" w:line="312" w:lineRule="atLeast"/>
              <w:jc w:val="center"/>
              <w:rPr>
                <w:rFonts w:ascii="Times New Roman" w:eastAsia="Times New Roman" w:hAnsi="Times New Roman" w:cs="Times New Roman"/>
                <w:lang w:val="ro-MD"/>
              </w:rPr>
            </w:pPr>
            <w:r w:rsidRPr="00335870">
              <w:rPr>
                <w:rFonts w:ascii="Times New Roman" w:eastAsia="Times New Roman" w:hAnsi="Times New Roman" w:cs="Times New Roman"/>
                <w:lang w:val="ro-MD"/>
              </w:rPr>
              <w:t>n</w:t>
            </w:r>
          </w:p>
        </w:tc>
        <w:tc>
          <w:tcPr>
            <w:tcW w:w="750"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335870" w:rsidRDefault="0038686F" w:rsidP="0038686F">
            <w:pPr>
              <w:spacing w:before="120" w:after="0" w:line="312" w:lineRule="atLeast"/>
              <w:jc w:val="both"/>
              <w:rPr>
                <w:rFonts w:ascii="Times New Roman" w:eastAsia="Times New Roman" w:hAnsi="Times New Roman" w:cs="Times New Roman"/>
                <w:sz w:val="24"/>
                <w:szCs w:val="24"/>
                <w:lang w:val="ro-MD"/>
              </w:rPr>
            </w:pPr>
            <w:r w:rsidRPr="00335870">
              <w:rPr>
                <w:rFonts w:ascii="Times New Roman" w:eastAsia="Times New Roman" w:hAnsi="Times New Roman" w:cs="Times New Roman"/>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335870" w:rsidRDefault="0038686F" w:rsidP="0038686F">
            <w:pPr>
              <w:spacing w:before="120" w:after="0" w:line="312" w:lineRule="atLeast"/>
              <w:jc w:val="both"/>
              <w:rPr>
                <w:rFonts w:ascii="Times New Roman" w:eastAsia="Times New Roman" w:hAnsi="Times New Roman" w:cs="Times New Roman"/>
                <w:sz w:val="24"/>
                <w:szCs w:val="24"/>
                <w:lang w:val="ro-MD"/>
              </w:rPr>
            </w:pPr>
            <w:r w:rsidRPr="00335870">
              <w:rPr>
                <w:rFonts w:ascii="Times New Roman" w:eastAsia="Times New Roman" w:hAnsi="Times New Roman" w:cs="Times New Roman"/>
                <w:sz w:val="24"/>
                <w:szCs w:val="24"/>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335870" w:rsidRDefault="0038686F" w:rsidP="0038686F">
            <w:pPr>
              <w:spacing w:before="120" w:after="0" w:line="312" w:lineRule="atLeast"/>
              <w:jc w:val="both"/>
              <w:rPr>
                <w:rFonts w:ascii="Times New Roman" w:eastAsia="Times New Roman" w:hAnsi="Times New Roman" w:cs="Times New Roman"/>
                <w:sz w:val="24"/>
                <w:szCs w:val="24"/>
                <w:lang w:val="ro-MD"/>
              </w:rPr>
            </w:pPr>
            <w:r w:rsidRPr="00335870">
              <w:rPr>
                <w:rFonts w:ascii="Times New Roman" w:eastAsia="Times New Roman" w:hAnsi="Times New Roman" w:cs="Times New Roman"/>
                <w:sz w:val="24"/>
                <w:szCs w:val="24"/>
                <w:lang w:val="ro-MD"/>
              </w:rPr>
              <w:t> </w:t>
            </w:r>
          </w:p>
        </w:tc>
      </w:tr>
    </w:tbl>
    <w:p w:rsidR="0038686F" w:rsidRPr="00335870" w:rsidRDefault="0038686F" w:rsidP="00AD4EC8">
      <w:pPr>
        <w:shd w:val="clear" w:color="auto" w:fill="FFFFFF"/>
        <w:spacing w:before="120" w:after="120" w:line="312" w:lineRule="atLeast"/>
        <w:jc w:val="right"/>
        <w:rPr>
          <w:rFonts w:ascii="Times New Roman" w:eastAsia="Times New Roman" w:hAnsi="Times New Roman" w:cs="Times New Roman"/>
          <w:sz w:val="27"/>
          <w:szCs w:val="27"/>
          <w:lang w:val="ro-MD"/>
        </w:rPr>
      </w:pPr>
      <w:r w:rsidRPr="00335870">
        <w:rPr>
          <w:rFonts w:ascii="Times New Roman" w:eastAsia="Times New Roman" w:hAnsi="Times New Roman" w:cs="Times New Roman"/>
          <w:sz w:val="27"/>
          <w:szCs w:val="27"/>
          <w:lang w:val="ro-MD"/>
        </w:rPr>
        <w:t>”</w:t>
      </w:r>
    </w:p>
    <w:p w:rsidR="0038686F" w:rsidRPr="00600675" w:rsidRDefault="0038686F" w:rsidP="0038686F">
      <w:pPr>
        <w:spacing w:before="120" w:after="120" w:line="240" w:lineRule="auto"/>
        <w:rPr>
          <w:rFonts w:ascii="Times New Roman" w:eastAsia="Times New Roman" w:hAnsi="Times New Roman" w:cs="Times New Roman"/>
          <w:color w:val="FF0000"/>
          <w:sz w:val="24"/>
          <w:szCs w:val="24"/>
          <w:lang w:val="ro-MD"/>
        </w:rPr>
      </w:pPr>
    </w:p>
    <w:p w:rsidR="009C0962" w:rsidRPr="003C1BFC" w:rsidRDefault="009C0962" w:rsidP="009C0962">
      <w:pPr>
        <w:shd w:val="clear" w:color="auto" w:fill="FFFFFF"/>
        <w:tabs>
          <w:tab w:val="left" w:pos="851"/>
        </w:tabs>
        <w:spacing w:after="0" w:line="240" w:lineRule="auto"/>
        <w:ind w:firstLine="4962"/>
        <w:contextualSpacing/>
        <w:jc w:val="right"/>
        <w:rPr>
          <w:rFonts w:ascii="Times New Roman" w:hAnsi="Times New Roman" w:cs="Times New Roman"/>
          <w:b/>
          <w:sz w:val="24"/>
          <w:szCs w:val="24"/>
          <w:lang w:val="ro-MD"/>
        </w:rPr>
      </w:pPr>
      <w:r w:rsidRPr="003C1BFC">
        <w:rPr>
          <w:rFonts w:ascii="Times New Roman" w:hAnsi="Times New Roman" w:cs="Times New Roman"/>
          <w:b/>
          <w:sz w:val="24"/>
          <w:szCs w:val="24"/>
          <w:lang w:val="ro-MD"/>
        </w:rPr>
        <w:t>Anexa nr. 2</w:t>
      </w:r>
    </w:p>
    <w:p w:rsidR="009C0962" w:rsidRPr="003C1BFC" w:rsidRDefault="009C0962" w:rsidP="009C0962">
      <w:pPr>
        <w:shd w:val="clear" w:color="auto" w:fill="FFFFFF"/>
        <w:spacing w:after="0" w:line="240" w:lineRule="auto"/>
        <w:jc w:val="right"/>
        <w:rPr>
          <w:rFonts w:ascii="Times New Roman" w:eastAsia="Times New Roman" w:hAnsi="Times New Roman" w:cs="Times New Roman"/>
          <w:b/>
          <w:bCs/>
          <w:color w:val="333333"/>
          <w:sz w:val="24"/>
          <w:szCs w:val="24"/>
          <w:lang w:val="ro-MD"/>
        </w:rPr>
      </w:pPr>
      <w:r w:rsidRPr="003C1BFC">
        <w:rPr>
          <w:rFonts w:ascii="Times New Roman" w:hAnsi="Times New Roman" w:cs="Times New Roman"/>
          <w:b/>
          <w:sz w:val="24"/>
          <w:szCs w:val="24"/>
          <w:lang w:val="ro-MD"/>
        </w:rPr>
        <w:t xml:space="preserve">la </w:t>
      </w:r>
      <w:r w:rsidRPr="003C1BFC">
        <w:rPr>
          <w:rFonts w:ascii="Times New Roman" w:eastAsia="Times New Roman" w:hAnsi="Times New Roman" w:cs="Times New Roman"/>
          <w:b/>
          <w:bCs/>
          <w:color w:val="333333"/>
          <w:sz w:val="24"/>
          <w:szCs w:val="24"/>
          <w:lang w:val="ro-MD"/>
        </w:rPr>
        <w:t>Regulamentul privind formatul și instrucțiunile pentru rapoartele</w:t>
      </w:r>
    </w:p>
    <w:p w:rsidR="009C0962" w:rsidRPr="003C1BFC" w:rsidRDefault="009C0962" w:rsidP="009C0962">
      <w:pPr>
        <w:shd w:val="clear" w:color="auto" w:fill="FFFFFF"/>
        <w:spacing w:after="0" w:line="240" w:lineRule="auto"/>
        <w:jc w:val="right"/>
        <w:rPr>
          <w:rFonts w:ascii="Times New Roman" w:eastAsia="Times New Roman" w:hAnsi="Times New Roman" w:cs="Times New Roman"/>
          <w:b/>
          <w:bCs/>
          <w:color w:val="333333"/>
          <w:sz w:val="24"/>
          <w:szCs w:val="24"/>
          <w:lang w:val="ro-MD"/>
        </w:rPr>
      </w:pPr>
      <w:r w:rsidRPr="003C1BFC">
        <w:rPr>
          <w:rFonts w:ascii="Times New Roman" w:eastAsia="Times New Roman" w:hAnsi="Times New Roman" w:cs="Times New Roman"/>
          <w:b/>
          <w:bCs/>
          <w:color w:val="333333"/>
          <w:sz w:val="24"/>
          <w:szCs w:val="24"/>
          <w:lang w:val="ro-MD"/>
        </w:rPr>
        <w:t xml:space="preserve"> anuale privind rezultatele anchetelor și formatul programelor multianuale de anchetă</w:t>
      </w:r>
    </w:p>
    <w:p w:rsidR="0038686F" w:rsidRPr="00335870" w:rsidRDefault="0038686F" w:rsidP="00AD4EC8">
      <w:pPr>
        <w:shd w:val="clear" w:color="auto" w:fill="FFFFFF"/>
        <w:spacing w:before="240" w:after="120" w:line="312" w:lineRule="atLeast"/>
        <w:jc w:val="both"/>
        <w:rPr>
          <w:rFonts w:ascii="Times New Roman" w:eastAsia="Times New Roman" w:hAnsi="Times New Roman" w:cs="Times New Roman"/>
          <w:b/>
          <w:bCs/>
          <w:sz w:val="27"/>
          <w:szCs w:val="27"/>
          <w:lang w:val="ro-MD"/>
        </w:rPr>
      </w:pPr>
      <w:r w:rsidRPr="00335870">
        <w:rPr>
          <w:rFonts w:ascii="Times New Roman" w:eastAsia="Times New Roman" w:hAnsi="Times New Roman" w:cs="Times New Roman"/>
          <w:b/>
          <w:bCs/>
          <w:sz w:val="27"/>
          <w:szCs w:val="27"/>
          <w:lang w:val="ro-MD"/>
        </w:rPr>
        <w:t xml:space="preserve">Formatul programelor multianuale de anchetă prevăzute la articolul </w:t>
      </w:r>
      <w:r w:rsidRPr="00AD4EC8">
        <w:rPr>
          <w:rFonts w:ascii="Times New Roman" w:eastAsia="Times New Roman" w:hAnsi="Times New Roman" w:cs="Times New Roman"/>
          <w:b/>
          <w:bCs/>
          <w:color w:val="000000" w:themeColor="text1"/>
          <w:sz w:val="27"/>
          <w:szCs w:val="27"/>
          <w:lang w:val="ro-MD"/>
        </w:rPr>
        <w:t xml:space="preserve">23 din </w:t>
      </w:r>
      <w:r w:rsidR="00AD4EC8" w:rsidRPr="00AD4EC8">
        <w:rPr>
          <w:rFonts w:ascii="Times New Roman" w:eastAsia="Times New Roman" w:hAnsi="Times New Roman" w:cs="Times New Roman"/>
          <w:b/>
          <w:bCs/>
          <w:color w:val="000000" w:themeColor="text1"/>
          <w:sz w:val="27"/>
          <w:szCs w:val="27"/>
          <w:lang w:val="ro-MD"/>
        </w:rPr>
        <w:t xml:space="preserve">Legea nr. 422/2023 </w:t>
      </w:r>
      <w:r w:rsidRPr="00AD4EC8">
        <w:rPr>
          <w:rFonts w:ascii="Times New Roman" w:eastAsia="Times New Roman" w:hAnsi="Times New Roman" w:cs="Times New Roman"/>
          <w:b/>
          <w:bCs/>
          <w:color w:val="000000" w:themeColor="text1"/>
          <w:sz w:val="27"/>
          <w:szCs w:val="27"/>
          <w:lang w:val="ro-MD"/>
        </w:rPr>
        <w:t xml:space="preserve">și </w:t>
      </w:r>
      <w:r w:rsidRPr="00335870">
        <w:rPr>
          <w:rFonts w:ascii="Times New Roman" w:eastAsia="Times New Roman" w:hAnsi="Times New Roman" w:cs="Times New Roman"/>
          <w:b/>
          <w:bCs/>
          <w:sz w:val="27"/>
          <w:szCs w:val="27"/>
          <w:lang w:val="ro-MD"/>
        </w:rPr>
        <w:t xml:space="preserve">aspectele practice pentru aplicarea elementelor stabilite în </w:t>
      </w:r>
      <w:r w:rsidR="00335870">
        <w:rPr>
          <w:rFonts w:ascii="Times New Roman" w:eastAsia="Times New Roman" w:hAnsi="Times New Roman" w:cs="Times New Roman"/>
          <w:b/>
          <w:bCs/>
          <w:sz w:val="27"/>
          <w:szCs w:val="27"/>
          <w:lang w:val="ro-MD"/>
        </w:rPr>
        <w:t xml:space="preserve">anexa </w:t>
      </w:r>
      <w:r w:rsidRPr="00335870">
        <w:rPr>
          <w:rFonts w:ascii="Times New Roman" w:eastAsia="Times New Roman" w:hAnsi="Times New Roman" w:cs="Times New Roman"/>
          <w:b/>
          <w:bCs/>
          <w:sz w:val="27"/>
          <w:szCs w:val="27"/>
          <w:lang w:val="ro-MD"/>
        </w:rPr>
        <w:t>respectiv</w:t>
      </w:r>
      <w:r w:rsidR="00335870">
        <w:rPr>
          <w:rFonts w:ascii="Times New Roman" w:eastAsia="Times New Roman" w:hAnsi="Times New Roman" w:cs="Times New Roman"/>
          <w:b/>
          <w:bCs/>
          <w:sz w:val="27"/>
          <w:szCs w:val="27"/>
          <w:lang w:val="ro-MD"/>
        </w:rPr>
        <w:t>ă</w:t>
      </w:r>
    </w:p>
    <w:p w:rsidR="0038686F" w:rsidRPr="00335870" w:rsidRDefault="00335870" w:rsidP="00335870">
      <w:pPr>
        <w:shd w:val="clear" w:color="auto" w:fill="FFFFFF"/>
        <w:spacing w:before="240" w:after="120" w:line="312" w:lineRule="atLeast"/>
        <w:jc w:val="center"/>
        <w:rPr>
          <w:rFonts w:ascii="Times New Roman" w:eastAsia="Times New Roman" w:hAnsi="Times New Roman" w:cs="Times New Roman"/>
          <w:b/>
          <w:bCs/>
          <w:sz w:val="27"/>
          <w:szCs w:val="27"/>
          <w:lang w:val="ro-MD"/>
        </w:rPr>
      </w:pPr>
      <w:r w:rsidRPr="00335870">
        <w:rPr>
          <w:rFonts w:ascii="Times New Roman" w:eastAsia="Times New Roman" w:hAnsi="Times New Roman" w:cs="Times New Roman"/>
          <w:b/>
          <w:bCs/>
          <w:sz w:val="27"/>
          <w:szCs w:val="27"/>
          <w:lang w:val="ro-MD"/>
        </w:rPr>
        <w:t>Secțiunea 1</w:t>
      </w:r>
    </w:p>
    <w:p w:rsidR="00AD4EC8" w:rsidRDefault="0038686F" w:rsidP="0038686F">
      <w:pPr>
        <w:shd w:val="clear" w:color="auto" w:fill="FFFFFF"/>
        <w:spacing w:before="240" w:after="120" w:line="312" w:lineRule="atLeast"/>
        <w:jc w:val="both"/>
        <w:rPr>
          <w:rFonts w:ascii="Times New Roman" w:eastAsia="Times New Roman" w:hAnsi="Times New Roman" w:cs="Times New Roman"/>
          <w:b/>
          <w:bCs/>
          <w:sz w:val="27"/>
          <w:szCs w:val="27"/>
          <w:lang w:val="ro-MD"/>
        </w:rPr>
      </w:pPr>
      <w:r w:rsidRPr="00335870">
        <w:rPr>
          <w:rFonts w:ascii="Times New Roman" w:eastAsia="Times New Roman" w:hAnsi="Times New Roman" w:cs="Times New Roman"/>
          <w:b/>
          <w:bCs/>
          <w:sz w:val="27"/>
          <w:szCs w:val="27"/>
          <w:lang w:val="ro-MD"/>
        </w:rPr>
        <w:t xml:space="preserve">Informații generale, astfel cum sunt menționate la </w:t>
      </w:r>
      <w:r w:rsidR="00AD4EC8">
        <w:rPr>
          <w:rFonts w:ascii="Times New Roman" w:eastAsia="Times New Roman" w:hAnsi="Times New Roman" w:cs="Times New Roman"/>
          <w:b/>
          <w:bCs/>
          <w:sz w:val="27"/>
          <w:szCs w:val="27"/>
          <w:lang w:val="ro-MD"/>
        </w:rPr>
        <w:t xml:space="preserve">pct. 4 </w:t>
      </w:r>
      <w:proofErr w:type="spellStart"/>
      <w:r w:rsidR="00AD4EC8">
        <w:rPr>
          <w:rFonts w:ascii="Times New Roman" w:eastAsia="Times New Roman" w:hAnsi="Times New Roman" w:cs="Times New Roman"/>
          <w:b/>
          <w:bCs/>
          <w:sz w:val="27"/>
          <w:szCs w:val="27"/>
          <w:lang w:val="ro-MD"/>
        </w:rPr>
        <w:t>subpct</w:t>
      </w:r>
      <w:proofErr w:type="spellEnd"/>
      <w:r w:rsidR="00AD4EC8">
        <w:rPr>
          <w:rFonts w:ascii="Times New Roman" w:eastAsia="Times New Roman" w:hAnsi="Times New Roman" w:cs="Times New Roman"/>
          <w:b/>
          <w:bCs/>
          <w:sz w:val="27"/>
          <w:szCs w:val="27"/>
          <w:lang w:val="ro-MD"/>
        </w:rPr>
        <w:t>. 1)</w:t>
      </w:r>
      <w:r w:rsidRPr="00335870">
        <w:rPr>
          <w:rFonts w:ascii="Times New Roman" w:eastAsia="Times New Roman" w:hAnsi="Times New Roman" w:cs="Times New Roman"/>
          <w:b/>
          <w:bCs/>
          <w:sz w:val="27"/>
          <w:szCs w:val="27"/>
          <w:lang w:val="ro-MD"/>
        </w:rPr>
        <w:t xml:space="preserve"> </w:t>
      </w:r>
    </w:p>
    <w:p w:rsidR="0038686F" w:rsidRPr="00D9282A" w:rsidRDefault="0038686F" w:rsidP="0038686F">
      <w:pPr>
        <w:shd w:val="clear" w:color="auto" w:fill="FFFFFF"/>
        <w:spacing w:before="240" w:after="120" w:line="312" w:lineRule="atLeast"/>
        <w:jc w:val="both"/>
        <w:rPr>
          <w:rFonts w:ascii="Times New Roman" w:eastAsia="Times New Roman" w:hAnsi="Times New Roman" w:cs="Times New Roman"/>
          <w:b/>
          <w:bCs/>
          <w:sz w:val="27"/>
          <w:szCs w:val="27"/>
          <w:lang w:val="ro-MD"/>
        </w:rPr>
      </w:pPr>
      <w:r w:rsidRPr="00D9282A">
        <w:rPr>
          <w:rFonts w:ascii="Times New Roman" w:eastAsia="Times New Roman" w:hAnsi="Times New Roman" w:cs="Times New Roman"/>
          <w:b/>
          <w:bCs/>
          <w:sz w:val="27"/>
          <w:szCs w:val="27"/>
          <w:lang w:val="ro-MD"/>
        </w:rPr>
        <w:t>1.   Model</w:t>
      </w:r>
    </w:p>
    <w:p w:rsidR="0038686F" w:rsidRPr="000E7619" w:rsidRDefault="000E7619" w:rsidP="0038686F">
      <w:pPr>
        <w:shd w:val="clear" w:color="auto" w:fill="FFFFFF"/>
        <w:spacing w:before="120" w:after="0" w:line="312" w:lineRule="atLeast"/>
        <w:jc w:val="both"/>
        <w:rPr>
          <w:rFonts w:ascii="Times New Roman" w:eastAsia="Times New Roman" w:hAnsi="Times New Roman" w:cs="Times New Roman"/>
          <w:sz w:val="27"/>
          <w:szCs w:val="27"/>
          <w:lang w:val="ro-MD"/>
        </w:rPr>
      </w:pPr>
      <w:r>
        <w:rPr>
          <w:rFonts w:ascii="Times New Roman" w:eastAsia="Times New Roman" w:hAnsi="Times New Roman" w:cs="Times New Roman"/>
          <w:sz w:val="27"/>
          <w:szCs w:val="27"/>
          <w:lang w:val="ro-MD"/>
        </w:rPr>
        <w:t xml:space="preserve">„Informații generale pentru </w:t>
      </w:r>
      <w:r w:rsidRPr="000E7619">
        <w:rPr>
          <w:rFonts w:ascii="Times New Roman" w:eastAsia="Times New Roman" w:hAnsi="Times New Roman" w:cs="Times New Roman"/>
          <w:sz w:val="27"/>
          <w:szCs w:val="27"/>
          <w:u w:val="single"/>
          <w:lang w:val="ro-MD"/>
        </w:rPr>
        <w:t>anii</w:t>
      </w:r>
      <w:r>
        <w:rPr>
          <w:rFonts w:ascii="Times New Roman" w:eastAsia="Times New Roman" w:hAnsi="Times New Roman" w:cs="Times New Roman"/>
          <w:sz w:val="27"/>
          <w:szCs w:val="27"/>
          <w:lang w:val="ro-MD"/>
        </w:rPr>
        <w:t>, Republica Moldova</w:t>
      </w:r>
    </w:p>
    <w:p w:rsidR="00D9282A" w:rsidRPr="007667DA" w:rsidRDefault="00D9282A" w:rsidP="007667DA">
      <w:pPr>
        <w:pStyle w:val="Listparagraf"/>
        <w:numPr>
          <w:ilvl w:val="0"/>
          <w:numId w:val="34"/>
        </w:numPr>
        <w:shd w:val="clear" w:color="auto" w:fill="FFFFFF"/>
        <w:spacing w:before="120" w:after="0" w:line="312" w:lineRule="atLeast"/>
        <w:ind w:left="426" w:hanging="284"/>
        <w:jc w:val="both"/>
        <w:rPr>
          <w:rFonts w:ascii="Times New Roman" w:eastAsia="Times New Roman" w:hAnsi="Times New Roman" w:cs="Times New Roman"/>
          <w:sz w:val="24"/>
          <w:szCs w:val="24"/>
          <w:lang w:val="ro-MD"/>
        </w:rPr>
      </w:pPr>
      <w:r w:rsidRPr="007667DA">
        <w:rPr>
          <w:rFonts w:ascii="Times New Roman" w:eastAsia="Times New Roman" w:hAnsi="Times New Roman" w:cs="Times New Roman"/>
          <w:sz w:val="24"/>
          <w:szCs w:val="24"/>
          <w:lang w:val="ro-MD"/>
        </w:rPr>
        <w:t>Autoritatea competentă:</w:t>
      </w:r>
    </w:p>
    <w:p w:rsidR="00D9282A" w:rsidRPr="007667DA" w:rsidRDefault="00D9282A" w:rsidP="007667DA">
      <w:pPr>
        <w:pStyle w:val="Listparagraf"/>
        <w:numPr>
          <w:ilvl w:val="0"/>
          <w:numId w:val="34"/>
        </w:numPr>
        <w:shd w:val="clear" w:color="auto" w:fill="FFFFFF"/>
        <w:spacing w:before="120" w:after="0" w:line="312" w:lineRule="atLeast"/>
        <w:ind w:left="426" w:hanging="284"/>
        <w:jc w:val="both"/>
        <w:rPr>
          <w:rFonts w:ascii="Times New Roman" w:eastAsia="Times New Roman" w:hAnsi="Times New Roman" w:cs="Times New Roman"/>
          <w:sz w:val="24"/>
          <w:szCs w:val="24"/>
          <w:lang w:val="ro-MD"/>
        </w:rPr>
      </w:pPr>
      <w:r w:rsidRPr="007667DA">
        <w:rPr>
          <w:rFonts w:ascii="Times New Roman" w:eastAsia="Times New Roman" w:hAnsi="Times New Roman" w:cs="Times New Roman"/>
          <w:sz w:val="24"/>
          <w:szCs w:val="24"/>
          <w:lang w:val="ro-MD"/>
        </w:rPr>
        <w:t>Persoană de contact (nume, funcție deținută în cadrul autorității competente, denumirea organizației, număr de telefon și cont de e-mail funcțional):</w:t>
      </w:r>
    </w:p>
    <w:p w:rsidR="00D9282A" w:rsidRPr="007667DA" w:rsidRDefault="00D9282A" w:rsidP="007667DA">
      <w:pPr>
        <w:pStyle w:val="Listparagraf"/>
        <w:numPr>
          <w:ilvl w:val="0"/>
          <w:numId w:val="34"/>
        </w:numPr>
        <w:shd w:val="clear" w:color="auto" w:fill="FFFFFF"/>
        <w:spacing w:before="120" w:after="0" w:line="312" w:lineRule="atLeast"/>
        <w:ind w:left="426" w:hanging="284"/>
        <w:jc w:val="both"/>
        <w:rPr>
          <w:rFonts w:ascii="Times New Roman" w:eastAsia="Times New Roman" w:hAnsi="Times New Roman" w:cs="Times New Roman"/>
          <w:sz w:val="24"/>
          <w:szCs w:val="24"/>
          <w:lang w:val="ro-MD"/>
        </w:rPr>
      </w:pPr>
      <w:r w:rsidRPr="007667DA">
        <w:rPr>
          <w:rFonts w:ascii="Times New Roman" w:eastAsia="Times New Roman" w:hAnsi="Times New Roman" w:cs="Times New Roman"/>
          <w:sz w:val="24"/>
          <w:szCs w:val="24"/>
          <w:lang w:val="ro-MD"/>
        </w:rPr>
        <w:t>Obiectiv specific pentru fiecare an al pro</w:t>
      </w:r>
      <w:r w:rsidR="000E7619">
        <w:rPr>
          <w:rFonts w:ascii="Times New Roman" w:eastAsia="Times New Roman" w:hAnsi="Times New Roman" w:cs="Times New Roman"/>
          <w:sz w:val="24"/>
          <w:szCs w:val="24"/>
          <w:lang w:val="ro-MD"/>
        </w:rPr>
        <w:t>gramului multianual de anchetă (</w:t>
      </w:r>
      <w:r w:rsidRPr="007667DA">
        <w:rPr>
          <w:rFonts w:ascii="Times New Roman" w:eastAsia="Times New Roman" w:hAnsi="Times New Roman" w:cs="Times New Roman"/>
          <w:sz w:val="24"/>
          <w:szCs w:val="24"/>
          <w:lang w:val="ro-MD"/>
        </w:rPr>
        <w:t>pentru mai multe detalii</w:t>
      </w:r>
      <w:r w:rsidRPr="007667DA">
        <w:rPr>
          <w:rFonts w:ascii="Times New Roman" w:eastAsia="Times New Roman" w:hAnsi="Times New Roman" w:cs="Times New Roman"/>
          <w:color w:val="000000" w:themeColor="text1"/>
          <w:sz w:val="24"/>
          <w:szCs w:val="24"/>
          <w:lang w:val="ro-MD"/>
        </w:rPr>
        <w:t xml:space="preserve">, a se vedea litera (a) din </w:t>
      </w:r>
      <w:r w:rsidRPr="007667DA">
        <w:rPr>
          <w:rFonts w:ascii="Times New Roman" w:eastAsia="Times New Roman" w:hAnsi="Times New Roman" w:cs="Times New Roman"/>
          <w:sz w:val="24"/>
          <w:szCs w:val="24"/>
          <w:lang w:val="ro-MD"/>
        </w:rPr>
        <w:t>secțiunea</w:t>
      </w:r>
      <w:r w:rsidR="000E7619">
        <w:rPr>
          <w:rFonts w:ascii="Times New Roman" w:eastAsia="Times New Roman" w:hAnsi="Times New Roman" w:cs="Times New Roman"/>
          <w:sz w:val="24"/>
          <w:szCs w:val="24"/>
          <w:lang w:val="ro-MD"/>
        </w:rPr>
        <w:t xml:space="preserve"> de mai jos, „Aspecte practice”)</w:t>
      </w:r>
      <w:r w:rsidRPr="007667DA">
        <w:rPr>
          <w:rFonts w:ascii="Times New Roman" w:eastAsia="Times New Roman" w:hAnsi="Times New Roman" w:cs="Times New Roman"/>
          <w:sz w:val="24"/>
          <w:szCs w:val="24"/>
          <w:lang w:val="ro-MD"/>
        </w:rPr>
        <w:t>:</w:t>
      </w:r>
    </w:p>
    <w:p w:rsidR="00D9282A" w:rsidRDefault="00D9282A" w:rsidP="007667DA">
      <w:pPr>
        <w:pStyle w:val="Listparagraf"/>
        <w:numPr>
          <w:ilvl w:val="0"/>
          <w:numId w:val="34"/>
        </w:numPr>
        <w:shd w:val="clear" w:color="auto" w:fill="FFFFFF"/>
        <w:spacing w:before="120" w:after="0" w:line="312" w:lineRule="atLeast"/>
        <w:ind w:left="426" w:hanging="284"/>
        <w:jc w:val="both"/>
        <w:rPr>
          <w:rFonts w:ascii="Times New Roman" w:eastAsia="Times New Roman" w:hAnsi="Times New Roman" w:cs="Times New Roman"/>
          <w:sz w:val="24"/>
          <w:szCs w:val="24"/>
          <w:lang w:val="ro-MD"/>
        </w:rPr>
      </w:pPr>
      <w:r w:rsidRPr="007667DA">
        <w:rPr>
          <w:rFonts w:ascii="Times New Roman" w:eastAsia="Times New Roman" w:hAnsi="Times New Roman" w:cs="Times New Roman"/>
          <w:sz w:val="24"/>
          <w:szCs w:val="24"/>
          <w:lang w:val="ro-MD"/>
        </w:rPr>
        <w:lastRenderedPageBreak/>
        <w:t xml:space="preserve">Justificare în conformitate </w:t>
      </w:r>
      <w:r w:rsidRPr="007667DA">
        <w:rPr>
          <w:rFonts w:ascii="Times New Roman" w:eastAsia="Times New Roman" w:hAnsi="Times New Roman" w:cs="Times New Roman"/>
          <w:color w:val="000000" w:themeColor="text1"/>
          <w:sz w:val="24"/>
          <w:szCs w:val="24"/>
          <w:lang w:val="ro-MD"/>
        </w:rPr>
        <w:t>cu articolul 22 alineatul (1) și cu</w:t>
      </w:r>
      <w:r w:rsidR="00AD4EC8" w:rsidRPr="007667DA">
        <w:rPr>
          <w:rFonts w:ascii="Times New Roman" w:eastAsia="Times New Roman" w:hAnsi="Times New Roman" w:cs="Times New Roman"/>
          <w:color w:val="000000" w:themeColor="text1"/>
          <w:sz w:val="24"/>
          <w:szCs w:val="24"/>
          <w:lang w:val="ro-MD"/>
        </w:rPr>
        <w:t xml:space="preserve"> articolul 24 alineatul (1) din Legea nr. 422/2023 </w:t>
      </w:r>
      <w:r w:rsidRPr="007667DA">
        <w:rPr>
          <w:rFonts w:ascii="Times New Roman" w:eastAsia="Times New Roman" w:hAnsi="Times New Roman" w:cs="Times New Roman"/>
          <w:sz w:val="24"/>
          <w:szCs w:val="24"/>
          <w:lang w:val="ro-MD"/>
        </w:rPr>
        <w:t xml:space="preserve">în cazul neincluderii anumitor organisme dăunătoare de carantină pentru Uniune, a dăunătorilor care se califică provizoriu drept dăunători de carantină pentru Uniune sau a organismelor dăunătoare prioritare (anual) în programul multianual de anchetă </w:t>
      </w:r>
      <w:r w:rsidR="000E7619">
        <w:rPr>
          <w:rFonts w:ascii="Times New Roman" w:eastAsia="Times New Roman" w:hAnsi="Times New Roman" w:cs="Times New Roman"/>
          <w:sz w:val="24"/>
          <w:szCs w:val="24"/>
          <w:lang w:val="ro-MD"/>
        </w:rPr>
        <w:t>(</w:t>
      </w:r>
      <w:r w:rsidRPr="007667DA">
        <w:rPr>
          <w:rFonts w:ascii="Times New Roman" w:eastAsia="Times New Roman" w:hAnsi="Times New Roman" w:cs="Times New Roman"/>
          <w:sz w:val="24"/>
          <w:szCs w:val="24"/>
          <w:lang w:val="ro-MD"/>
        </w:rPr>
        <w:t>pentru mai multe detalii, a se vedea litera (b) din secțiunea</w:t>
      </w:r>
      <w:r w:rsidR="000E7619">
        <w:rPr>
          <w:rFonts w:ascii="Times New Roman" w:eastAsia="Times New Roman" w:hAnsi="Times New Roman" w:cs="Times New Roman"/>
          <w:sz w:val="24"/>
          <w:szCs w:val="24"/>
          <w:lang w:val="ro-MD"/>
        </w:rPr>
        <w:t xml:space="preserve"> de mai jos, „Aspecte practice”)</w:t>
      </w:r>
      <w:r w:rsidRPr="007667DA">
        <w:rPr>
          <w:rFonts w:ascii="Times New Roman" w:eastAsia="Times New Roman" w:hAnsi="Times New Roman" w:cs="Times New Roman"/>
          <w:sz w:val="24"/>
          <w:szCs w:val="24"/>
          <w:lang w:val="ro-MD"/>
        </w:rPr>
        <w:t>:</w:t>
      </w:r>
    </w:p>
    <w:p w:rsidR="007667DA" w:rsidRPr="007667DA" w:rsidRDefault="007667DA" w:rsidP="007667DA">
      <w:pPr>
        <w:shd w:val="clear" w:color="auto" w:fill="FFFFFF"/>
        <w:spacing w:before="120" w:after="0" w:line="312" w:lineRule="atLeast"/>
        <w:jc w:val="both"/>
        <w:rPr>
          <w:rFonts w:ascii="Times New Roman" w:eastAsia="Times New Roman" w:hAnsi="Times New Roman" w:cs="Times New Roman"/>
          <w:sz w:val="24"/>
          <w:szCs w:val="24"/>
          <w:lang w:val="ro-MD"/>
        </w:rPr>
      </w:pPr>
    </w:p>
    <w:tbl>
      <w:tblPr>
        <w:tblStyle w:val="Tabelgril"/>
        <w:tblW w:w="0" w:type="auto"/>
        <w:tblLook w:val="04A0" w:firstRow="1" w:lastRow="0" w:firstColumn="1" w:lastColumn="0" w:noHBand="0" w:noVBand="1"/>
      </w:tblPr>
      <w:tblGrid>
        <w:gridCol w:w="2405"/>
        <w:gridCol w:w="6991"/>
      </w:tblGrid>
      <w:tr w:rsidR="00D9282A" w:rsidRPr="00711D46" w:rsidTr="00D9282A">
        <w:tc>
          <w:tcPr>
            <w:tcW w:w="2405"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r w:rsidRPr="00711D46">
              <w:rPr>
                <w:rFonts w:ascii="Times New Roman" w:eastAsia="Times New Roman" w:hAnsi="Times New Roman" w:cs="Times New Roman"/>
                <w:b/>
                <w:bCs/>
                <w:lang w:val="ro-MD"/>
              </w:rPr>
              <w:t>Organism dăunător</w:t>
            </w:r>
          </w:p>
        </w:tc>
        <w:tc>
          <w:tcPr>
            <w:tcW w:w="6991"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r w:rsidRPr="00711D46">
              <w:rPr>
                <w:rFonts w:ascii="Times New Roman" w:eastAsia="Times New Roman" w:hAnsi="Times New Roman" w:cs="Times New Roman"/>
                <w:b/>
                <w:bCs/>
                <w:lang w:val="ro-MD"/>
              </w:rPr>
              <w:t>Justificare pentru neincluderea în programul multianual de anchetă</w:t>
            </w:r>
          </w:p>
        </w:tc>
      </w:tr>
      <w:tr w:rsidR="00D9282A" w:rsidRPr="00711D46" w:rsidTr="00D9282A">
        <w:tc>
          <w:tcPr>
            <w:tcW w:w="2405"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p>
        </w:tc>
        <w:tc>
          <w:tcPr>
            <w:tcW w:w="6991"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p>
        </w:tc>
      </w:tr>
      <w:tr w:rsidR="00D9282A" w:rsidRPr="00711D46" w:rsidTr="00D9282A">
        <w:tc>
          <w:tcPr>
            <w:tcW w:w="2405"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p>
        </w:tc>
        <w:tc>
          <w:tcPr>
            <w:tcW w:w="6991"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p>
        </w:tc>
      </w:tr>
      <w:tr w:rsidR="00D9282A" w:rsidRPr="00711D46" w:rsidTr="00D9282A">
        <w:tc>
          <w:tcPr>
            <w:tcW w:w="2405"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p>
        </w:tc>
        <w:tc>
          <w:tcPr>
            <w:tcW w:w="6991"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p>
        </w:tc>
      </w:tr>
      <w:tr w:rsidR="00D9282A" w:rsidRPr="00711D46" w:rsidTr="00D9282A">
        <w:tc>
          <w:tcPr>
            <w:tcW w:w="2405"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p>
        </w:tc>
        <w:tc>
          <w:tcPr>
            <w:tcW w:w="6991" w:type="dxa"/>
          </w:tcPr>
          <w:p w:rsidR="00D9282A" w:rsidRPr="00711D46" w:rsidRDefault="00D9282A" w:rsidP="0038686F">
            <w:pPr>
              <w:spacing w:before="120" w:line="312" w:lineRule="atLeast"/>
              <w:jc w:val="both"/>
              <w:rPr>
                <w:rFonts w:ascii="Times New Roman" w:eastAsia="Times New Roman" w:hAnsi="Times New Roman" w:cs="Times New Roman"/>
                <w:sz w:val="24"/>
                <w:szCs w:val="24"/>
                <w:lang w:val="ro-MD"/>
              </w:rPr>
            </w:pPr>
          </w:p>
        </w:tc>
      </w:tr>
    </w:tbl>
    <w:p w:rsidR="007667DA" w:rsidRDefault="007667DA" w:rsidP="00711D46">
      <w:pPr>
        <w:shd w:val="clear" w:color="auto" w:fill="FFFFFF"/>
        <w:spacing w:after="0" w:line="312" w:lineRule="atLeast"/>
        <w:jc w:val="both"/>
        <w:rPr>
          <w:rFonts w:ascii="Times New Roman" w:eastAsia="Times New Roman" w:hAnsi="Times New Roman" w:cs="Times New Roman"/>
          <w:sz w:val="28"/>
          <w:szCs w:val="28"/>
          <w:lang w:val="ro-MD"/>
        </w:rPr>
      </w:pPr>
    </w:p>
    <w:p w:rsidR="00D9282A" w:rsidRPr="007667DA" w:rsidRDefault="00D9282A" w:rsidP="007667DA">
      <w:pPr>
        <w:pStyle w:val="Listparagraf"/>
        <w:numPr>
          <w:ilvl w:val="0"/>
          <w:numId w:val="35"/>
        </w:numPr>
        <w:shd w:val="clear" w:color="auto" w:fill="FFFFFF"/>
        <w:spacing w:after="0" w:line="312" w:lineRule="atLeast"/>
        <w:ind w:left="426"/>
        <w:jc w:val="both"/>
        <w:rPr>
          <w:rFonts w:ascii="Times New Roman" w:eastAsia="Times New Roman" w:hAnsi="Times New Roman" w:cs="Times New Roman"/>
          <w:sz w:val="24"/>
          <w:szCs w:val="24"/>
          <w:lang w:val="ro-MD"/>
        </w:rPr>
      </w:pPr>
      <w:r w:rsidRPr="007667DA">
        <w:rPr>
          <w:rFonts w:ascii="Times New Roman" w:eastAsia="Times New Roman" w:hAnsi="Times New Roman" w:cs="Times New Roman"/>
          <w:sz w:val="24"/>
          <w:szCs w:val="24"/>
          <w:lang w:val="ro-MD"/>
        </w:rPr>
        <w:t>Metode de înregistrare și rapor</w:t>
      </w:r>
      <w:r w:rsidR="000E2A74">
        <w:rPr>
          <w:rFonts w:ascii="Times New Roman" w:eastAsia="Times New Roman" w:hAnsi="Times New Roman" w:cs="Times New Roman"/>
          <w:sz w:val="24"/>
          <w:szCs w:val="24"/>
          <w:lang w:val="ro-MD"/>
        </w:rPr>
        <w:t>tare a informațiilor colectate (</w:t>
      </w:r>
      <w:r w:rsidRPr="007667DA">
        <w:rPr>
          <w:rFonts w:ascii="Times New Roman" w:eastAsia="Times New Roman" w:hAnsi="Times New Roman" w:cs="Times New Roman"/>
          <w:sz w:val="24"/>
          <w:szCs w:val="24"/>
          <w:lang w:val="ro-MD"/>
        </w:rPr>
        <w:t xml:space="preserve">pentru mai multe detalii, a </w:t>
      </w:r>
      <w:r w:rsidRPr="007667DA">
        <w:rPr>
          <w:rFonts w:ascii="Times New Roman" w:eastAsia="Times New Roman" w:hAnsi="Times New Roman" w:cs="Times New Roman"/>
          <w:color w:val="000000" w:themeColor="text1"/>
          <w:sz w:val="24"/>
          <w:szCs w:val="24"/>
          <w:lang w:val="ro-MD"/>
        </w:rPr>
        <w:t xml:space="preserve">se vedea litera (c) din </w:t>
      </w:r>
      <w:r w:rsidRPr="007667DA">
        <w:rPr>
          <w:rFonts w:ascii="Times New Roman" w:eastAsia="Times New Roman" w:hAnsi="Times New Roman" w:cs="Times New Roman"/>
          <w:sz w:val="24"/>
          <w:szCs w:val="24"/>
          <w:lang w:val="ro-MD"/>
        </w:rPr>
        <w:t>secțiunea</w:t>
      </w:r>
      <w:r w:rsidR="000E2A74">
        <w:rPr>
          <w:rFonts w:ascii="Times New Roman" w:eastAsia="Times New Roman" w:hAnsi="Times New Roman" w:cs="Times New Roman"/>
          <w:sz w:val="24"/>
          <w:szCs w:val="24"/>
          <w:lang w:val="ro-MD"/>
        </w:rPr>
        <w:t xml:space="preserve"> de mai jos, „Aspecte practice”)</w:t>
      </w:r>
      <w:r w:rsidRPr="007667DA">
        <w:rPr>
          <w:rFonts w:ascii="Times New Roman" w:eastAsia="Times New Roman" w:hAnsi="Times New Roman" w:cs="Times New Roman"/>
          <w:sz w:val="24"/>
          <w:szCs w:val="24"/>
          <w:lang w:val="ro-MD"/>
        </w:rPr>
        <w:t>:</w:t>
      </w:r>
    </w:p>
    <w:p w:rsidR="00D9282A" w:rsidRPr="007667DA" w:rsidRDefault="00D9282A" w:rsidP="007667DA">
      <w:pPr>
        <w:pStyle w:val="Listparagraf"/>
        <w:numPr>
          <w:ilvl w:val="0"/>
          <w:numId w:val="35"/>
        </w:numPr>
        <w:shd w:val="clear" w:color="auto" w:fill="FFFFFF"/>
        <w:spacing w:after="0" w:line="312" w:lineRule="atLeast"/>
        <w:ind w:left="426"/>
        <w:jc w:val="both"/>
        <w:rPr>
          <w:rFonts w:ascii="Times New Roman" w:eastAsia="Times New Roman" w:hAnsi="Times New Roman" w:cs="Times New Roman"/>
          <w:sz w:val="24"/>
          <w:szCs w:val="24"/>
          <w:lang w:val="ro-MD"/>
        </w:rPr>
      </w:pPr>
      <w:r w:rsidRPr="007667DA">
        <w:rPr>
          <w:rFonts w:ascii="Times New Roman" w:eastAsia="Times New Roman" w:hAnsi="Times New Roman" w:cs="Times New Roman"/>
          <w:sz w:val="24"/>
          <w:szCs w:val="24"/>
          <w:lang w:val="ro-MD"/>
        </w:rPr>
        <w:t xml:space="preserve">Rezumat furnizat de statul membru, aflat la dispoziția publicului larg (în vederea publicării pe </w:t>
      </w:r>
      <w:r w:rsidR="0096698C" w:rsidRPr="007667DA">
        <w:rPr>
          <w:rFonts w:ascii="Times New Roman" w:eastAsia="Times New Roman" w:hAnsi="Times New Roman" w:cs="Times New Roman"/>
          <w:sz w:val="24"/>
          <w:szCs w:val="24"/>
          <w:lang w:val="ro-MD"/>
        </w:rPr>
        <w:t>pagina web a</w:t>
      </w:r>
      <w:r w:rsidRPr="007667DA">
        <w:rPr>
          <w:rFonts w:ascii="Times New Roman" w:eastAsia="Times New Roman" w:hAnsi="Times New Roman" w:cs="Times New Roman"/>
          <w:sz w:val="24"/>
          <w:szCs w:val="24"/>
          <w:lang w:val="ro-MD"/>
        </w:rPr>
        <w:t xml:space="preserve"> </w:t>
      </w:r>
      <w:r w:rsidR="0096698C" w:rsidRPr="007667DA">
        <w:rPr>
          <w:rFonts w:ascii="Times New Roman" w:eastAsia="Times New Roman" w:hAnsi="Times New Roman" w:cs="Times New Roman"/>
          <w:sz w:val="24"/>
          <w:szCs w:val="24"/>
          <w:lang w:val="ro-MD"/>
        </w:rPr>
        <w:t>autorității competente</w:t>
      </w:r>
      <w:r w:rsidRPr="007667DA">
        <w:rPr>
          <w:rFonts w:ascii="Times New Roman" w:eastAsia="Times New Roman" w:hAnsi="Times New Roman" w:cs="Times New Roman"/>
          <w:sz w:val="24"/>
          <w:szCs w:val="24"/>
          <w:lang w:val="ro-MD"/>
        </w:rPr>
        <w:t>,</w:t>
      </w:r>
      <w:r w:rsidR="000E2A74">
        <w:rPr>
          <w:rFonts w:ascii="Times New Roman" w:eastAsia="Times New Roman" w:hAnsi="Times New Roman" w:cs="Times New Roman"/>
          <w:sz w:val="24"/>
          <w:szCs w:val="24"/>
          <w:lang w:val="ro-MD"/>
        </w:rPr>
        <w:t xml:space="preserve"> între 350 și 2000 de cuvinte) (</w:t>
      </w:r>
      <w:r w:rsidRPr="007667DA">
        <w:rPr>
          <w:rFonts w:ascii="Times New Roman" w:eastAsia="Times New Roman" w:hAnsi="Times New Roman" w:cs="Times New Roman"/>
          <w:sz w:val="24"/>
          <w:szCs w:val="24"/>
          <w:lang w:val="ro-MD"/>
        </w:rPr>
        <w:t>pentru mai multe detalii, a se vedea litera (d) din secțiunea</w:t>
      </w:r>
      <w:r w:rsidR="000E2A74">
        <w:rPr>
          <w:rFonts w:ascii="Times New Roman" w:eastAsia="Times New Roman" w:hAnsi="Times New Roman" w:cs="Times New Roman"/>
          <w:sz w:val="24"/>
          <w:szCs w:val="24"/>
          <w:lang w:val="ro-MD"/>
        </w:rPr>
        <w:t xml:space="preserve"> de mai jos, „Aspecte practice”)</w:t>
      </w:r>
      <w:r w:rsidRPr="007667DA">
        <w:rPr>
          <w:rFonts w:ascii="Times New Roman" w:eastAsia="Times New Roman" w:hAnsi="Times New Roman" w:cs="Times New Roman"/>
          <w:sz w:val="24"/>
          <w:szCs w:val="24"/>
          <w:lang w:val="ro-MD"/>
        </w:rPr>
        <w:t>:”</w:t>
      </w:r>
    </w:p>
    <w:p w:rsidR="0038686F" w:rsidRDefault="0038686F" w:rsidP="00711D46">
      <w:pPr>
        <w:shd w:val="clear" w:color="auto" w:fill="FFFFFF"/>
        <w:spacing w:after="0" w:line="240" w:lineRule="auto"/>
        <w:jc w:val="both"/>
        <w:rPr>
          <w:rFonts w:ascii="Times New Roman" w:eastAsia="Times New Roman" w:hAnsi="Times New Roman" w:cs="Times New Roman"/>
          <w:sz w:val="28"/>
          <w:szCs w:val="28"/>
          <w:lang w:val="ro-MD"/>
        </w:rPr>
      </w:pPr>
    </w:p>
    <w:p w:rsidR="005452B8" w:rsidRPr="00711D46" w:rsidRDefault="005452B8" w:rsidP="00711D46">
      <w:pPr>
        <w:shd w:val="clear" w:color="auto" w:fill="FFFFFF"/>
        <w:spacing w:after="0" w:line="240" w:lineRule="auto"/>
        <w:jc w:val="both"/>
        <w:rPr>
          <w:rFonts w:ascii="Times New Roman" w:eastAsia="Times New Roman" w:hAnsi="Times New Roman" w:cs="Times New Roman"/>
          <w:vanish/>
          <w:sz w:val="28"/>
          <w:szCs w:val="28"/>
          <w:lang w:val="ro-MD"/>
        </w:rPr>
      </w:pPr>
    </w:p>
    <w:p w:rsidR="0038686F" w:rsidRPr="00711D46" w:rsidRDefault="0038686F" w:rsidP="00711D46">
      <w:pPr>
        <w:shd w:val="clear" w:color="auto" w:fill="FFFFFF"/>
        <w:spacing w:after="0" w:line="240" w:lineRule="auto"/>
        <w:jc w:val="both"/>
        <w:rPr>
          <w:rFonts w:ascii="Times New Roman" w:eastAsia="Times New Roman" w:hAnsi="Times New Roman" w:cs="Times New Roman"/>
          <w:vanish/>
          <w:sz w:val="28"/>
          <w:szCs w:val="28"/>
          <w:lang w:val="ro-MD"/>
        </w:rPr>
      </w:pPr>
    </w:p>
    <w:p w:rsidR="0038686F" w:rsidRPr="00711D46" w:rsidRDefault="0038686F" w:rsidP="00711D46">
      <w:pPr>
        <w:shd w:val="clear" w:color="auto" w:fill="FFFFFF"/>
        <w:spacing w:after="0" w:line="240" w:lineRule="auto"/>
        <w:jc w:val="both"/>
        <w:rPr>
          <w:rFonts w:ascii="Times New Roman" w:eastAsia="Times New Roman" w:hAnsi="Times New Roman" w:cs="Times New Roman"/>
          <w:vanish/>
          <w:sz w:val="28"/>
          <w:szCs w:val="28"/>
          <w:lang w:val="ro-MD"/>
        </w:rPr>
      </w:pPr>
    </w:p>
    <w:p w:rsidR="0038686F" w:rsidRPr="00711D46" w:rsidRDefault="0038686F" w:rsidP="00711D46">
      <w:pPr>
        <w:shd w:val="clear" w:color="auto" w:fill="FFFFFF"/>
        <w:spacing w:after="0" w:line="240" w:lineRule="auto"/>
        <w:jc w:val="both"/>
        <w:rPr>
          <w:rFonts w:ascii="Times New Roman" w:eastAsia="Times New Roman" w:hAnsi="Times New Roman" w:cs="Times New Roman"/>
          <w:vanish/>
          <w:sz w:val="28"/>
          <w:szCs w:val="28"/>
          <w:lang w:val="ro-MD"/>
        </w:rPr>
      </w:pPr>
    </w:p>
    <w:p w:rsidR="0038686F" w:rsidRPr="00711D46" w:rsidRDefault="0038686F" w:rsidP="00711D46">
      <w:pPr>
        <w:shd w:val="clear" w:color="auto" w:fill="FFFFFF"/>
        <w:spacing w:after="0" w:line="240" w:lineRule="auto"/>
        <w:jc w:val="both"/>
        <w:rPr>
          <w:rFonts w:ascii="Times New Roman" w:eastAsia="Times New Roman" w:hAnsi="Times New Roman" w:cs="Times New Roman"/>
          <w:vanish/>
          <w:sz w:val="28"/>
          <w:szCs w:val="28"/>
          <w:lang w:val="ro-MD"/>
        </w:rPr>
      </w:pPr>
    </w:p>
    <w:p w:rsidR="0038686F" w:rsidRPr="00711D46" w:rsidRDefault="0038686F" w:rsidP="00711D46">
      <w:pPr>
        <w:shd w:val="clear" w:color="auto" w:fill="FFFFFF"/>
        <w:spacing w:after="0" w:line="240" w:lineRule="auto"/>
        <w:jc w:val="both"/>
        <w:rPr>
          <w:rFonts w:ascii="Times New Roman" w:eastAsia="Times New Roman" w:hAnsi="Times New Roman" w:cs="Times New Roman"/>
          <w:vanish/>
          <w:sz w:val="28"/>
          <w:szCs w:val="28"/>
          <w:lang w:val="ro-MD"/>
        </w:rPr>
      </w:pPr>
    </w:p>
    <w:p w:rsidR="0038686F" w:rsidRPr="00711D46" w:rsidRDefault="0038686F" w:rsidP="00711D46">
      <w:pPr>
        <w:shd w:val="clear" w:color="auto" w:fill="FFFFFF"/>
        <w:spacing w:after="120" w:line="312" w:lineRule="atLeast"/>
        <w:jc w:val="both"/>
        <w:rPr>
          <w:rFonts w:ascii="Times New Roman" w:eastAsia="Times New Roman" w:hAnsi="Times New Roman" w:cs="Times New Roman"/>
          <w:b/>
          <w:bCs/>
          <w:sz w:val="28"/>
          <w:szCs w:val="28"/>
          <w:lang w:val="ro-MD"/>
        </w:rPr>
      </w:pPr>
      <w:r w:rsidRPr="00711D46">
        <w:rPr>
          <w:rFonts w:ascii="Times New Roman" w:eastAsia="Times New Roman" w:hAnsi="Times New Roman" w:cs="Times New Roman"/>
          <w:b/>
          <w:bCs/>
          <w:sz w:val="28"/>
          <w:szCs w:val="28"/>
          <w:lang w:val="ro-MD"/>
        </w:rPr>
        <w:t>2.   Aspecte practice</w:t>
      </w:r>
    </w:p>
    <w:p w:rsidR="00711D46" w:rsidRPr="00B654C1" w:rsidRDefault="00711D46" w:rsidP="00B654C1">
      <w:pPr>
        <w:pStyle w:val="Listparagraf"/>
        <w:numPr>
          <w:ilvl w:val="0"/>
          <w:numId w:val="22"/>
        </w:numPr>
        <w:shd w:val="clear" w:color="auto" w:fill="FFFFFF"/>
        <w:spacing w:after="120" w:line="312" w:lineRule="atLeast"/>
        <w:ind w:left="0" w:firstLine="284"/>
        <w:jc w:val="both"/>
        <w:rPr>
          <w:rFonts w:ascii="Times New Roman" w:eastAsia="Times New Roman" w:hAnsi="Times New Roman" w:cs="Times New Roman"/>
          <w:sz w:val="28"/>
          <w:szCs w:val="28"/>
          <w:lang w:val="ro-MD"/>
        </w:rPr>
      </w:pPr>
      <w:r w:rsidRPr="00B654C1">
        <w:rPr>
          <w:rFonts w:ascii="Times New Roman" w:eastAsia="Times New Roman" w:hAnsi="Times New Roman" w:cs="Times New Roman"/>
          <w:sz w:val="28"/>
          <w:szCs w:val="28"/>
          <w:lang w:val="ro-MD"/>
        </w:rPr>
        <w:t>Descrieți pe scurt și prezentați raționamentul pentru repartizarea organismelor dăunătoare pe parcursul celor 5-7 ani ai programului multianual.</w:t>
      </w:r>
    </w:p>
    <w:p w:rsidR="00711D46" w:rsidRPr="00B654C1" w:rsidRDefault="00711D46" w:rsidP="00B654C1">
      <w:pPr>
        <w:pStyle w:val="Listparagraf"/>
        <w:numPr>
          <w:ilvl w:val="0"/>
          <w:numId w:val="22"/>
        </w:numPr>
        <w:shd w:val="clear" w:color="auto" w:fill="FFFFFF"/>
        <w:spacing w:after="120" w:line="312" w:lineRule="atLeast"/>
        <w:ind w:left="0" w:firstLine="284"/>
        <w:jc w:val="both"/>
        <w:rPr>
          <w:rFonts w:ascii="Times New Roman" w:eastAsia="Times New Roman" w:hAnsi="Times New Roman" w:cs="Times New Roman"/>
          <w:sz w:val="28"/>
          <w:szCs w:val="28"/>
          <w:lang w:val="ro-MD"/>
        </w:rPr>
      </w:pPr>
      <w:r w:rsidRPr="00B654C1">
        <w:rPr>
          <w:rFonts w:ascii="Times New Roman" w:eastAsia="Times New Roman" w:hAnsi="Times New Roman" w:cs="Times New Roman"/>
          <w:sz w:val="28"/>
          <w:szCs w:val="28"/>
          <w:lang w:val="ro-MD"/>
        </w:rPr>
        <w:t xml:space="preserve">În conformitate </w:t>
      </w:r>
      <w:r w:rsidRPr="00B654C1">
        <w:rPr>
          <w:rFonts w:ascii="Times New Roman" w:eastAsia="Times New Roman" w:hAnsi="Times New Roman" w:cs="Times New Roman"/>
          <w:color w:val="000000" w:themeColor="text1"/>
          <w:sz w:val="28"/>
          <w:szCs w:val="28"/>
          <w:lang w:val="ro-MD"/>
        </w:rPr>
        <w:t xml:space="preserve">cu articolul 22 alineatul (1) și cu articolul 24 alineatul (1) din </w:t>
      </w:r>
      <w:r w:rsidR="00B654C1" w:rsidRPr="00B654C1">
        <w:rPr>
          <w:rFonts w:ascii="Times New Roman" w:eastAsia="Times New Roman" w:hAnsi="Times New Roman" w:cs="Times New Roman"/>
          <w:color w:val="000000" w:themeColor="text1"/>
          <w:sz w:val="28"/>
          <w:szCs w:val="28"/>
          <w:lang w:val="ro-MD"/>
        </w:rPr>
        <w:t>Legea nr. 422/2023</w:t>
      </w:r>
      <w:r w:rsidRPr="00B654C1">
        <w:rPr>
          <w:rFonts w:ascii="Times New Roman" w:eastAsia="Times New Roman" w:hAnsi="Times New Roman" w:cs="Times New Roman"/>
          <w:color w:val="000000" w:themeColor="text1"/>
          <w:sz w:val="28"/>
          <w:szCs w:val="28"/>
          <w:lang w:val="ro-MD"/>
        </w:rPr>
        <w:t xml:space="preserve">, prezentați justificări pentru fiecare organism dăunător neinclus </w:t>
      </w:r>
      <w:r w:rsidRPr="00B654C1">
        <w:rPr>
          <w:rFonts w:ascii="Times New Roman" w:eastAsia="Times New Roman" w:hAnsi="Times New Roman" w:cs="Times New Roman"/>
          <w:sz w:val="28"/>
          <w:szCs w:val="28"/>
          <w:lang w:val="ro-MD"/>
        </w:rPr>
        <w:t>în programul multianual de anchetă.</w:t>
      </w:r>
    </w:p>
    <w:p w:rsidR="00711D46" w:rsidRPr="00B654C1" w:rsidRDefault="00711D46" w:rsidP="00B654C1">
      <w:pPr>
        <w:pStyle w:val="Listparagraf"/>
        <w:numPr>
          <w:ilvl w:val="0"/>
          <w:numId w:val="22"/>
        </w:numPr>
        <w:shd w:val="clear" w:color="auto" w:fill="FFFFFF"/>
        <w:spacing w:after="120" w:line="312" w:lineRule="atLeast"/>
        <w:ind w:left="0" w:firstLine="284"/>
        <w:jc w:val="both"/>
        <w:rPr>
          <w:rFonts w:ascii="Times New Roman" w:eastAsia="Times New Roman" w:hAnsi="Times New Roman" w:cs="Times New Roman"/>
          <w:sz w:val="28"/>
          <w:szCs w:val="28"/>
          <w:lang w:val="ro-MD"/>
        </w:rPr>
      </w:pPr>
      <w:r w:rsidRPr="00B654C1">
        <w:rPr>
          <w:rFonts w:ascii="Times New Roman" w:eastAsia="Times New Roman" w:hAnsi="Times New Roman" w:cs="Times New Roman"/>
          <w:sz w:val="28"/>
          <w:szCs w:val="28"/>
          <w:lang w:val="ro-MD"/>
        </w:rPr>
        <w:t>În informațiile privind metodele de înregistrare și raportare a informațiilor colectate, includeți o scurtă descriere a principalelor metode utilizate pentru efectuarea și raportarea anchetelor pe teritoriul statului membru.</w:t>
      </w:r>
    </w:p>
    <w:p w:rsidR="00711D46" w:rsidRPr="00B654C1" w:rsidRDefault="00711D46" w:rsidP="00B654C1">
      <w:pPr>
        <w:pStyle w:val="Listparagraf"/>
        <w:numPr>
          <w:ilvl w:val="0"/>
          <w:numId w:val="22"/>
        </w:numPr>
        <w:shd w:val="clear" w:color="auto" w:fill="FFFFFF"/>
        <w:spacing w:after="120" w:line="312" w:lineRule="atLeast"/>
        <w:ind w:left="0" w:firstLine="284"/>
        <w:jc w:val="both"/>
        <w:rPr>
          <w:rFonts w:ascii="Times New Roman" w:eastAsia="Times New Roman" w:hAnsi="Times New Roman" w:cs="Times New Roman"/>
          <w:sz w:val="28"/>
          <w:szCs w:val="28"/>
          <w:lang w:val="ro-MD"/>
        </w:rPr>
      </w:pPr>
      <w:r w:rsidRPr="00B654C1">
        <w:rPr>
          <w:rFonts w:ascii="Times New Roman" w:eastAsia="Times New Roman" w:hAnsi="Times New Roman" w:cs="Times New Roman"/>
          <w:sz w:val="28"/>
          <w:szCs w:val="28"/>
          <w:lang w:val="ro-MD"/>
        </w:rPr>
        <w:t>În rezumatul pus la dispoziția publicului larg, includeți următoarele:</w:t>
      </w:r>
    </w:p>
    <w:p w:rsidR="00711D46" w:rsidRPr="007667DA" w:rsidRDefault="00711D46" w:rsidP="007667DA">
      <w:pPr>
        <w:pStyle w:val="Listparagraf"/>
        <w:numPr>
          <w:ilvl w:val="0"/>
          <w:numId w:val="36"/>
        </w:numPr>
        <w:shd w:val="clear" w:color="auto" w:fill="FFFFFF"/>
        <w:spacing w:after="120" w:line="312" w:lineRule="atLeast"/>
        <w:ind w:left="709"/>
        <w:jc w:val="both"/>
        <w:rPr>
          <w:rFonts w:ascii="Times New Roman" w:eastAsia="Times New Roman" w:hAnsi="Times New Roman" w:cs="Times New Roman"/>
          <w:i/>
          <w:iCs/>
          <w:sz w:val="24"/>
          <w:szCs w:val="24"/>
          <w:lang w:val="ro-MD"/>
        </w:rPr>
      </w:pPr>
      <w:r w:rsidRPr="007667DA">
        <w:rPr>
          <w:rFonts w:ascii="Times New Roman" w:eastAsia="Times New Roman" w:hAnsi="Times New Roman" w:cs="Times New Roman"/>
          <w:i/>
          <w:iCs/>
          <w:sz w:val="24"/>
          <w:szCs w:val="24"/>
          <w:lang w:val="ro-MD"/>
        </w:rPr>
        <w:t>scurtă descriere a programului multianual de anchetă și domeniul său de aplicare;</w:t>
      </w:r>
    </w:p>
    <w:p w:rsidR="00711D46" w:rsidRPr="007667DA" w:rsidRDefault="00711D46" w:rsidP="007667DA">
      <w:pPr>
        <w:pStyle w:val="Listparagraf"/>
        <w:numPr>
          <w:ilvl w:val="0"/>
          <w:numId w:val="36"/>
        </w:numPr>
        <w:shd w:val="clear" w:color="auto" w:fill="FFFFFF"/>
        <w:spacing w:after="120" w:line="312" w:lineRule="atLeast"/>
        <w:ind w:left="709"/>
        <w:jc w:val="both"/>
        <w:rPr>
          <w:rFonts w:ascii="Times New Roman" w:eastAsia="Times New Roman" w:hAnsi="Times New Roman" w:cs="Times New Roman"/>
          <w:i/>
          <w:iCs/>
          <w:sz w:val="24"/>
          <w:szCs w:val="24"/>
          <w:lang w:val="ro-MD"/>
        </w:rPr>
      </w:pPr>
      <w:r w:rsidRPr="007667DA">
        <w:rPr>
          <w:rFonts w:ascii="Times New Roman" w:eastAsia="Times New Roman" w:hAnsi="Times New Roman" w:cs="Times New Roman"/>
          <w:i/>
          <w:iCs/>
          <w:sz w:val="24"/>
          <w:szCs w:val="24"/>
          <w:lang w:val="ro-MD"/>
        </w:rPr>
        <w:t>scurtă descriere a metodologiei care urmează a fi utilizată pentru anchete, inclusiv orice tehnologie nouă sau inovatoare (dacă este cazul);</w:t>
      </w:r>
    </w:p>
    <w:p w:rsidR="00711D46" w:rsidRPr="007667DA" w:rsidRDefault="00711D46" w:rsidP="007667DA">
      <w:pPr>
        <w:pStyle w:val="Listparagraf"/>
        <w:numPr>
          <w:ilvl w:val="0"/>
          <w:numId w:val="36"/>
        </w:numPr>
        <w:shd w:val="clear" w:color="auto" w:fill="FFFFFF"/>
        <w:spacing w:after="120" w:line="312" w:lineRule="atLeast"/>
        <w:ind w:left="709"/>
        <w:jc w:val="both"/>
        <w:rPr>
          <w:rFonts w:ascii="Times New Roman" w:eastAsia="Times New Roman" w:hAnsi="Times New Roman" w:cs="Times New Roman"/>
          <w:i/>
          <w:iCs/>
          <w:sz w:val="24"/>
          <w:szCs w:val="24"/>
          <w:lang w:val="ro-MD"/>
        </w:rPr>
      </w:pPr>
      <w:r w:rsidRPr="007667DA">
        <w:rPr>
          <w:rFonts w:ascii="Times New Roman" w:eastAsia="Times New Roman" w:hAnsi="Times New Roman" w:cs="Times New Roman"/>
          <w:i/>
          <w:iCs/>
          <w:sz w:val="24"/>
          <w:szCs w:val="24"/>
          <w:lang w:val="ro-MD"/>
        </w:rPr>
        <w:t>numărul total de organisme dăunătoare vizate;</w:t>
      </w:r>
    </w:p>
    <w:p w:rsidR="00711D46" w:rsidRPr="007667DA" w:rsidRDefault="00711D46" w:rsidP="007667DA">
      <w:pPr>
        <w:pStyle w:val="Listparagraf"/>
        <w:numPr>
          <w:ilvl w:val="0"/>
          <w:numId w:val="36"/>
        </w:numPr>
        <w:shd w:val="clear" w:color="auto" w:fill="FFFFFF"/>
        <w:spacing w:after="120" w:line="312" w:lineRule="atLeast"/>
        <w:ind w:left="709"/>
        <w:jc w:val="both"/>
        <w:rPr>
          <w:rFonts w:ascii="Times New Roman" w:eastAsia="Times New Roman" w:hAnsi="Times New Roman" w:cs="Times New Roman"/>
          <w:b/>
          <w:bCs/>
          <w:sz w:val="24"/>
          <w:szCs w:val="24"/>
          <w:lang w:val="ro-MD"/>
        </w:rPr>
      </w:pPr>
      <w:r w:rsidRPr="007667DA">
        <w:rPr>
          <w:rFonts w:ascii="Times New Roman" w:eastAsia="Times New Roman" w:hAnsi="Times New Roman" w:cs="Times New Roman"/>
          <w:i/>
          <w:iCs/>
          <w:sz w:val="24"/>
          <w:szCs w:val="24"/>
          <w:lang w:val="ro-MD"/>
        </w:rPr>
        <w:t xml:space="preserve">un link către </w:t>
      </w:r>
      <w:r w:rsidR="0096698C" w:rsidRPr="007667DA">
        <w:rPr>
          <w:rFonts w:ascii="Times New Roman" w:eastAsia="Times New Roman" w:hAnsi="Times New Roman" w:cs="Times New Roman"/>
          <w:i/>
          <w:iCs/>
          <w:sz w:val="24"/>
          <w:szCs w:val="24"/>
          <w:lang w:val="ro-MD"/>
        </w:rPr>
        <w:t>pagina</w:t>
      </w:r>
      <w:r w:rsidRPr="007667DA">
        <w:rPr>
          <w:rFonts w:ascii="Times New Roman" w:eastAsia="Times New Roman" w:hAnsi="Times New Roman" w:cs="Times New Roman"/>
          <w:i/>
          <w:iCs/>
          <w:sz w:val="24"/>
          <w:szCs w:val="24"/>
          <w:lang w:val="ro-MD"/>
        </w:rPr>
        <w:t xml:space="preserve"> web al autorității competente naționale, cu mai multe informații (dacă sunt disponibile).</w:t>
      </w:r>
    </w:p>
    <w:p w:rsidR="0038686F" w:rsidRDefault="0038686F" w:rsidP="0038686F">
      <w:pPr>
        <w:shd w:val="clear" w:color="auto" w:fill="FFFFFF"/>
        <w:spacing w:after="0" w:line="240" w:lineRule="auto"/>
        <w:rPr>
          <w:rFonts w:ascii="Times New Roman" w:eastAsia="Times New Roman" w:hAnsi="Times New Roman" w:cs="Times New Roman"/>
          <w:b/>
          <w:sz w:val="28"/>
          <w:szCs w:val="28"/>
          <w:lang w:val="ro-MD"/>
        </w:rPr>
      </w:pPr>
    </w:p>
    <w:p w:rsidR="005452B8" w:rsidRDefault="005452B8" w:rsidP="0038686F">
      <w:pPr>
        <w:shd w:val="clear" w:color="auto" w:fill="FFFFFF"/>
        <w:spacing w:after="0" w:line="240" w:lineRule="auto"/>
        <w:rPr>
          <w:rFonts w:ascii="Times New Roman" w:eastAsia="Times New Roman" w:hAnsi="Times New Roman" w:cs="Times New Roman"/>
          <w:b/>
          <w:sz w:val="28"/>
          <w:szCs w:val="28"/>
          <w:lang w:val="ro-MD"/>
        </w:rPr>
      </w:pPr>
    </w:p>
    <w:p w:rsidR="005452B8" w:rsidRDefault="005452B8" w:rsidP="0038686F">
      <w:pPr>
        <w:shd w:val="clear" w:color="auto" w:fill="FFFFFF"/>
        <w:spacing w:after="0" w:line="240" w:lineRule="auto"/>
        <w:rPr>
          <w:rFonts w:ascii="Times New Roman" w:eastAsia="Times New Roman" w:hAnsi="Times New Roman" w:cs="Times New Roman"/>
          <w:b/>
          <w:sz w:val="28"/>
          <w:szCs w:val="28"/>
          <w:lang w:val="ro-MD"/>
        </w:rPr>
      </w:pPr>
    </w:p>
    <w:p w:rsidR="005452B8" w:rsidRPr="00711D46" w:rsidRDefault="005452B8" w:rsidP="0038686F">
      <w:pPr>
        <w:shd w:val="clear" w:color="auto" w:fill="FFFFFF"/>
        <w:spacing w:after="0" w:line="240" w:lineRule="auto"/>
        <w:rPr>
          <w:rFonts w:ascii="Times New Roman" w:eastAsia="Times New Roman" w:hAnsi="Times New Roman" w:cs="Times New Roman"/>
          <w:b/>
          <w:vanish/>
          <w:sz w:val="28"/>
          <w:szCs w:val="28"/>
          <w:lang w:val="ro-MD"/>
        </w:rPr>
      </w:pPr>
    </w:p>
    <w:p w:rsidR="0038686F" w:rsidRPr="00711D46" w:rsidRDefault="0038686F" w:rsidP="0038686F">
      <w:pPr>
        <w:shd w:val="clear" w:color="auto" w:fill="FFFFFF"/>
        <w:spacing w:after="0" w:line="240" w:lineRule="auto"/>
        <w:rPr>
          <w:rFonts w:ascii="Times New Roman" w:eastAsia="Times New Roman" w:hAnsi="Times New Roman" w:cs="Times New Roman"/>
          <w:b/>
          <w:vanish/>
          <w:sz w:val="28"/>
          <w:szCs w:val="28"/>
          <w:lang w:val="ro-MD"/>
        </w:rPr>
      </w:pPr>
    </w:p>
    <w:p w:rsidR="0038686F" w:rsidRPr="00711D46" w:rsidRDefault="0038686F" w:rsidP="0038686F">
      <w:pPr>
        <w:shd w:val="clear" w:color="auto" w:fill="FFFFFF"/>
        <w:spacing w:after="0" w:line="240" w:lineRule="auto"/>
        <w:rPr>
          <w:rFonts w:ascii="Times New Roman" w:eastAsia="Times New Roman" w:hAnsi="Times New Roman" w:cs="Times New Roman"/>
          <w:b/>
          <w:vanish/>
          <w:sz w:val="28"/>
          <w:szCs w:val="28"/>
          <w:lang w:val="ro-MD"/>
        </w:rPr>
      </w:pPr>
    </w:p>
    <w:p w:rsidR="0038686F" w:rsidRPr="00711D46" w:rsidRDefault="00711D46" w:rsidP="0038686F">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711D46">
        <w:rPr>
          <w:rFonts w:ascii="Times New Roman" w:eastAsia="Times New Roman" w:hAnsi="Times New Roman" w:cs="Times New Roman"/>
          <w:b/>
          <w:vanish/>
          <w:sz w:val="28"/>
          <w:szCs w:val="28"/>
          <w:lang w:val="ro-MD"/>
        </w:rPr>
        <w:t>SSS</w:t>
      </w:r>
      <w:r w:rsidRPr="00711D46">
        <w:rPr>
          <w:rFonts w:ascii="Times New Roman" w:eastAsia="Times New Roman" w:hAnsi="Times New Roman" w:cs="Times New Roman"/>
          <w:b/>
          <w:sz w:val="28"/>
          <w:szCs w:val="28"/>
          <w:lang w:val="ro-MD"/>
        </w:rPr>
        <w:t>Secțiunea 2</w:t>
      </w:r>
    </w:p>
    <w:p w:rsidR="0038686F" w:rsidRPr="00600675" w:rsidRDefault="0038686F" w:rsidP="0038686F">
      <w:pPr>
        <w:shd w:val="clear" w:color="auto" w:fill="FFFFFF"/>
        <w:spacing w:before="240" w:after="120" w:line="312" w:lineRule="atLeast"/>
        <w:jc w:val="both"/>
        <w:rPr>
          <w:rFonts w:ascii="Times New Roman" w:eastAsia="Times New Roman" w:hAnsi="Times New Roman" w:cs="Times New Roman"/>
          <w:b/>
          <w:bCs/>
          <w:color w:val="FF0000"/>
          <w:sz w:val="27"/>
          <w:szCs w:val="27"/>
          <w:lang w:val="ro-MD"/>
        </w:rPr>
      </w:pPr>
      <w:r w:rsidRPr="00711D46">
        <w:rPr>
          <w:rFonts w:ascii="Times New Roman" w:eastAsia="Times New Roman" w:hAnsi="Times New Roman" w:cs="Times New Roman"/>
          <w:b/>
          <w:bCs/>
          <w:sz w:val="27"/>
          <w:szCs w:val="27"/>
          <w:lang w:val="ro-MD"/>
        </w:rPr>
        <w:t xml:space="preserve">Modele pentru programele multianuale de anchetă, astfel cum sunt menționate la </w:t>
      </w:r>
      <w:r w:rsidR="00B654C1">
        <w:rPr>
          <w:rFonts w:ascii="Times New Roman" w:eastAsia="Times New Roman" w:hAnsi="Times New Roman" w:cs="Times New Roman"/>
          <w:b/>
          <w:bCs/>
          <w:sz w:val="27"/>
          <w:szCs w:val="27"/>
          <w:lang w:val="ro-MD"/>
        </w:rPr>
        <w:t xml:space="preserve">pct. 4 </w:t>
      </w:r>
      <w:proofErr w:type="spellStart"/>
      <w:r w:rsidR="00B654C1">
        <w:rPr>
          <w:rFonts w:ascii="Times New Roman" w:eastAsia="Times New Roman" w:hAnsi="Times New Roman" w:cs="Times New Roman"/>
          <w:b/>
          <w:bCs/>
          <w:sz w:val="27"/>
          <w:szCs w:val="27"/>
          <w:lang w:val="ro-MD"/>
        </w:rPr>
        <w:t>subpct</w:t>
      </w:r>
      <w:proofErr w:type="spellEnd"/>
      <w:r w:rsidR="00B654C1">
        <w:rPr>
          <w:rFonts w:ascii="Times New Roman" w:eastAsia="Times New Roman" w:hAnsi="Times New Roman" w:cs="Times New Roman"/>
          <w:b/>
          <w:bCs/>
          <w:sz w:val="27"/>
          <w:szCs w:val="27"/>
          <w:lang w:val="ro-MD"/>
        </w:rPr>
        <w:t>. 2)</w:t>
      </w:r>
    </w:p>
    <w:p w:rsidR="0038686F" w:rsidRPr="00711D46" w:rsidRDefault="0038686F" w:rsidP="0038686F">
      <w:pPr>
        <w:shd w:val="clear" w:color="auto" w:fill="FFFFFF"/>
        <w:spacing w:before="240" w:after="120" w:line="312" w:lineRule="atLeast"/>
        <w:jc w:val="both"/>
        <w:rPr>
          <w:rFonts w:ascii="Times New Roman" w:eastAsia="Times New Roman" w:hAnsi="Times New Roman" w:cs="Times New Roman"/>
          <w:b/>
          <w:bCs/>
          <w:sz w:val="27"/>
          <w:szCs w:val="27"/>
          <w:lang w:val="ro-MD"/>
        </w:rPr>
      </w:pPr>
      <w:r w:rsidRPr="00711D46">
        <w:rPr>
          <w:rFonts w:ascii="Times New Roman" w:eastAsia="Times New Roman" w:hAnsi="Times New Roman" w:cs="Times New Roman"/>
          <w:b/>
          <w:bCs/>
          <w:sz w:val="27"/>
          <w:szCs w:val="27"/>
          <w:lang w:val="ro-MD"/>
        </w:rPr>
        <w:t xml:space="preserve">1.   Elemente ale programului multianual de anchetă privind organismele dăunătoare de carantină pentru </w:t>
      </w:r>
      <w:r w:rsidR="00B654C1">
        <w:rPr>
          <w:rFonts w:ascii="Times New Roman" w:eastAsia="Times New Roman" w:hAnsi="Times New Roman" w:cs="Times New Roman"/>
          <w:b/>
          <w:bCs/>
          <w:sz w:val="27"/>
          <w:szCs w:val="27"/>
          <w:lang w:val="ro-MD"/>
        </w:rPr>
        <w:t>Republica Moldova</w:t>
      </w:r>
      <w:r w:rsidRPr="00711D46">
        <w:rPr>
          <w:rFonts w:ascii="Times New Roman" w:eastAsia="Times New Roman" w:hAnsi="Times New Roman" w:cs="Times New Roman"/>
          <w:b/>
          <w:bCs/>
          <w:sz w:val="27"/>
          <w:szCs w:val="27"/>
          <w:lang w:val="ro-MD"/>
        </w:rPr>
        <w:t xml:space="preserve"> și organismele dăunătoare care intră sub incidența măsurilor prevăzute la</w:t>
      </w:r>
      <w:r w:rsidRPr="00600675">
        <w:rPr>
          <w:rFonts w:ascii="Times New Roman" w:eastAsia="Times New Roman" w:hAnsi="Times New Roman" w:cs="Times New Roman"/>
          <w:b/>
          <w:bCs/>
          <w:color w:val="FF0000"/>
          <w:sz w:val="27"/>
          <w:szCs w:val="27"/>
          <w:lang w:val="ro-MD"/>
        </w:rPr>
        <w:t xml:space="preserve"> </w:t>
      </w:r>
      <w:r w:rsidRPr="00B654C1">
        <w:rPr>
          <w:rFonts w:ascii="Times New Roman" w:eastAsia="Times New Roman" w:hAnsi="Times New Roman" w:cs="Times New Roman"/>
          <w:b/>
          <w:bCs/>
          <w:color w:val="000000" w:themeColor="text1"/>
          <w:sz w:val="27"/>
          <w:szCs w:val="27"/>
          <w:lang w:val="ro-MD"/>
        </w:rPr>
        <w:t xml:space="preserve">articolele 29 și 30 din </w:t>
      </w:r>
      <w:r w:rsidR="00B654C1" w:rsidRPr="00B654C1">
        <w:rPr>
          <w:rFonts w:ascii="Times New Roman" w:eastAsia="Times New Roman" w:hAnsi="Times New Roman" w:cs="Times New Roman"/>
          <w:b/>
          <w:bCs/>
          <w:color w:val="000000" w:themeColor="text1"/>
          <w:sz w:val="27"/>
          <w:szCs w:val="27"/>
          <w:lang w:val="ro-MD"/>
        </w:rPr>
        <w:t>Legea nr. 422/2023</w:t>
      </w:r>
      <w:r w:rsidRPr="00B654C1">
        <w:rPr>
          <w:rFonts w:ascii="Times New Roman" w:eastAsia="Times New Roman" w:hAnsi="Times New Roman" w:cs="Times New Roman"/>
          <w:b/>
          <w:bCs/>
          <w:color w:val="000000" w:themeColor="text1"/>
          <w:sz w:val="27"/>
          <w:szCs w:val="27"/>
          <w:lang w:val="ro-MD"/>
        </w:rPr>
        <w:t xml:space="preserve"> în zonele în care prezența respectivelo</w:t>
      </w:r>
      <w:r w:rsidRPr="00711D46">
        <w:rPr>
          <w:rFonts w:ascii="Times New Roman" w:eastAsia="Times New Roman" w:hAnsi="Times New Roman" w:cs="Times New Roman"/>
          <w:b/>
          <w:bCs/>
          <w:sz w:val="27"/>
          <w:szCs w:val="27"/>
          <w:lang w:val="ro-MD"/>
        </w:rPr>
        <w:t>r organisme dăunătoare nu este cunoscută</w:t>
      </w:r>
    </w:p>
    <w:p w:rsidR="0038686F" w:rsidRPr="00711D46" w:rsidRDefault="0038686F" w:rsidP="0038686F">
      <w:pPr>
        <w:shd w:val="clear" w:color="auto" w:fill="FFFFFF"/>
        <w:spacing w:before="240" w:after="120" w:line="312" w:lineRule="atLeast"/>
        <w:jc w:val="both"/>
        <w:rPr>
          <w:rFonts w:ascii="Times New Roman" w:eastAsia="Times New Roman" w:hAnsi="Times New Roman" w:cs="Times New Roman"/>
          <w:b/>
          <w:bCs/>
          <w:sz w:val="27"/>
          <w:szCs w:val="27"/>
          <w:lang w:val="ro-MD"/>
        </w:rPr>
      </w:pPr>
      <w:r w:rsidRPr="00711D46">
        <w:rPr>
          <w:rFonts w:ascii="Times New Roman" w:eastAsia="Times New Roman" w:hAnsi="Times New Roman" w:cs="Times New Roman"/>
          <w:b/>
          <w:bCs/>
          <w:sz w:val="27"/>
          <w:szCs w:val="27"/>
          <w:lang w:val="ro-MD"/>
        </w:rPr>
        <w:t>1.1.   Model</w:t>
      </w:r>
    </w:p>
    <w:p w:rsidR="0038686F" w:rsidRPr="00711D46" w:rsidRDefault="0038686F" w:rsidP="0038686F">
      <w:pPr>
        <w:shd w:val="clear" w:color="auto" w:fill="FFFFFF"/>
        <w:spacing w:before="120" w:after="0" w:line="312" w:lineRule="atLeast"/>
        <w:jc w:val="both"/>
        <w:rPr>
          <w:rFonts w:ascii="Times New Roman" w:eastAsia="Times New Roman" w:hAnsi="Times New Roman" w:cs="Times New Roman"/>
          <w:sz w:val="27"/>
          <w:szCs w:val="27"/>
          <w:lang w:val="ro-MD"/>
        </w:rPr>
      </w:pPr>
      <w:r w:rsidRPr="00711D46">
        <w:rPr>
          <w:rFonts w:ascii="Times New Roman" w:eastAsia="Times New Roman" w:hAnsi="Times New Roman" w:cs="Times New Roman"/>
          <w:sz w:val="27"/>
          <w:szCs w:val="27"/>
          <w:lang w:val="ro-MD"/>
        </w:rPr>
        <w:t>„Progra</w:t>
      </w:r>
      <w:r w:rsidR="000E2A74">
        <w:rPr>
          <w:rFonts w:ascii="Times New Roman" w:eastAsia="Times New Roman" w:hAnsi="Times New Roman" w:cs="Times New Roman"/>
          <w:sz w:val="27"/>
          <w:szCs w:val="27"/>
          <w:lang w:val="ro-MD"/>
        </w:rPr>
        <w:t xml:space="preserve">m multianual de anchetă pentru </w:t>
      </w:r>
      <w:r w:rsidRPr="000E2A74">
        <w:rPr>
          <w:rFonts w:ascii="Times New Roman" w:eastAsia="Times New Roman" w:hAnsi="Times New Roman" w:cs="Times New Roman"/>
          <w:sz w:val="27"/>
          <w:szCs w:val="27"/>
          <w:u w:val="single"/>
          <w:lang w:val="ro-MD"/>
        </w:rPr>
        <w:t>anii</w:t>
      </w:r>
      <w:r w:rsidRPr="00711D46">
        <w:rPr>
          <w:rFonts w:ascii="Times New Roman" w:eastAsia="Times New Roman" w:hAnsi="Times New Roman" w:cs="Times New Roman"/>
          <w:sz w:val="27"/>
          <w:szCs w:val="27"/>
          <w:lang w:val="ro-MD"/>
        </w:rPr>
        <w:t xml:space="preserve"> privind organismele dăunătoare de carantină pentru Uniune și organismele dăunătoare care intră sub incidența măsurilor prevăzute la</w:t>
      </w:r>
      <w:r w:rsidRPr="00600675">
        <w:rPr>
          <w:rFonts w:ascii="Times New Roman" w:eastAsia="Times New Roman" w:hAnsi="Times New Roman" w:cs="Times New Roman"/>
          <w:color w:val="FF0000"/>
          <w:sz w:val="27"/>
          <w:szCs w:val="27"/>
          <w:lang w:val="ro-MD"/>
        </w:rPr>
        <w:t xml:space="preserve"> </w:t>
      </w:r>
      <w:r w:rsidRPr="00B654C1">
        <w:rPr>
          <w:rFonts w:ascii="Times New Roman" w:eastAsia="Times New Roman" w:hAnsi="Times New Roman" w:cs="Times New Roman"/>
          <w:color w:val="000000" w:themeColor="text1"/>
          <w:sz w:val="27"/>
          <w:szCs w:val="27"/>
          <w:lang w:val="ro-MD"/>
        </w:rPr>
        <w:t xml:space="preserve">articolele 29 și 30 din </w:t>
      </w:r>
      <w:r w:rsidR="00B654C1" w:rsidRPr="00B654C1">
        <w:rPr>
          <w:rFonts w:ascii="Times New Roman" w:eastAsia="Times New Roman" w:hAnsi="Times New Roman" w:cs="Times New Roman"/>
          <w:color w:val="000000" w:themeColor="text1"/>
          <w:sz w:val="27"/>
          <w:szCs w:val="27"/>
          <w:lang w:val="ro-MD"/>
        </w:rPr>
        <w:t>Legea nr. 422/2023</w:t>
      </w:r>
      <w:r w:rsidRPr="00B654C1">
        <w:rPr>
          <w:rFonts w:ascii="Times New Roman" w:eastAsia="Times New Roman" w:hAnsi="Times New Roman" w:cs="Times New Roman"/>
          <w:color w:val="000000" w:themeColor="text1"/>
          <w:sz w:val="27"/>
          <w:szCs w:val="27"/>
          <w:lang w:val="ro-MD"/>
        </w:rPr>
        <w:t xml:space="preserve"> </w:t>
      </w:r>
      <w:r w:rsidRPr="00711D46">
        <w:rPr>
          <w:rFonts w:ascii="Times New Roman" w:eastAsia="Times New Roman" w:hAnsi="Times New Roman" w:cs="Times New Roman"/>
          <w:sz w:val="27"/>
          <w:szCs w:val="27"/>
          <w:lang w:val="ro-MD"/>
        </w:rPr>
        <w:t>în zonele în care prezența respectivelor organisme dăunătoare nu este cunoscută</w:t>
      </w:r>
    </w:p>
    <w:p w:rsidR="003C1BFC" w:rsidRDefault="003C1BFC" w:rsidP="0038686F">
      <w:pPr>
        <w:shd w:val="clear" w:color="auto" w:fill="FFFFFF"/>
        <w:spacing w:before="120" w:after="0" w:line="312" w:lineRule="atLeast"/>
        <w:jc w:val="both"/>
        <w:rPr>
          <w:rFonts w:ascii="Times New Roman" w:eastAsia="Times New Roman" w:hAnsi="Times New Roman" w:cs="Times New Roman"/>
          <w:color w:val="FF0000"/>
          <w:sz w:val="27"/>
          <w:szCs w:val="27"/>
          <w:lang w:val="ro-MD"/>
        </w:rPr>
      </w:pPr>
    </w:p>
    <w:p w:rsidR="003C1BFC" w:rsidRDefault="003C1BFC" w:rsidP="0038686F">
      <w:pPr>
        <w:shd w:val="clear" w:color="auto" w:fill="FFFFFF"/>
        <w:spacing w:before="120" w:after="0" w:line="312" w:lineRule="atLeast"/>
        <w:jc w:val="both"/>
        <w:rPr>
          <w:rFonts w:ascii="Times New Roman" w:eastAsia="Times New Roman" w:hAnsi="Times New Roman" w:cs="Times New Roman"/>
          <w:color w:val="FF0000"/>
          <w:sz w:val="27"/>
          <w:szCs w:val="27"/>
          <w:lang w:val="ro-MD"/>
        </w:rPr>
      </w:pPr>
    </w:p>
    <w:p w:rsidR="003C1BFC" w:rsidRDefault="003C1BFC" w:rsidP="0038686F">
      <w:pPr>
        <w:shd w:val="clear" w:color="auto" w:fill="FFFFFF"/>
        <w:spacing w:before="120" w:after="0" w:line="312" w:lineRule="atLeast"/>
        <w:jc w:val="both"/>
        <w:rPr>
          <w:rFonts w:ascii="Times New Roman" w:eastAsia="Times New Roman" w:hAnsi="Times New Roman" w:cs="Times New Roman"/>
          <w:color w:val="FF0000"/>
          <w:sz w:val="27"/>
          <w:szCs w:val="27"/>
          <w:lang w:val="ro-MD"/>
        </w:rPr>
      </w:pPr>
      <w:r>
        <w:rPr>
          <w:rFonts w:ascii="Times New Roman" w:eastAsia="Times New Roman" w:hAnsi="Times New Roman" w:cs="Times New Roman"/>
          <w:color w:val="FF0000"/>
          <w:sz w:val="27"/>
          <w:szCs w:val="27"/>
          <w:lang w:val="ro-MD"/>
        </w:rPr>
        <w:br w:type="page"/>
      </w:r>
    </w:p>
    <w:p w:rsidR="003C1BFC" w:rsidRDefault="003C1BFC" w:rsidP="0038686F">
      <w:pPr>
        <w:shd w:val="clear" w:color="auto" w:fill="FFFFFF"/>
        <w:spacing w:before="120" w:after="0" w:line="312" w:lineRule="atLeast"/>
        <w:jc w:val="both"/>
        <w:rPr>
          <w:rFonts w:ascii="Times New Roman" w:eastAsia="Times New Roman" w:hAnsi="Times New Roman" w:cs="Times New Roman"/>
          <w:color w:val="FF0000"/>
          <w:sz w:val="27"/>
          <w:szCs w:val="27"/>
          <w:lang w:val="ro-MD"/>
        </w:rPr>
        <w:sectPr w:rsidR="003C1BFC" w:rsidSect="003C1BFC">
          <w:pgSz w:w="12240" w:h="15840"/>
          <w:pgMar w:top="1417" w:right="1417" w:bottom="1417" w:left="1417" w:header="708" w:footer="708" w:gutter="0"/>
          <w:cols w:space="708"/>
          <w:docGrid w:linePitch="360"/>
        </w:sectPr>
      </w:pPr>
    </w:p>
    <w:tbl>
      <w:tblPr>
        <w:tblW w:w="5167"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4"/>
        <w:gridCol w:w="1548"/>
        <w:gridCol w:w="1035"/>
        <w:gridCol w:w="1083"/>
        <w:gridCol w:w="444"/>
        <w:gridCol w:w="444"/>
        <w:gridCol w:w="666"/>
        <w:gridCol w:w="1286"/>
        <w:gridCol w:w="992"/>
        <w:gridCol w:w="877"/>
        <w:gridCol w:w="381"/>
        <w:gridCol w:w="370"/>
        <w:gridCol w:w="381"/>
        <w:gridCol w:w="381"/>
        <w:gridCol w:w="370"/>
        <w:gridCol w:w="360"/>
        <w:gridCol w:w="391"/>
        <w:gridCol w:w="391"/>
        <w:gridCol w:w="319"/>
        <w:gridCol w:w="339"/>
        <w:gridCol w:w="792"/>
      </w:tblGrid>
      <w:tr w:rsidR="00BA76C3" w:rsidRPr="00BA76C3" w:rsidTr="00293958">
        <w:trPr>
          <w:trHeight w:val="67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lastRenderedPageBreak/>
              <w:t>1. Anul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2. Organism dăunător care a făcut obiectul unei anchete în grupuri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3. Organism dăunător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4. Localizare geografică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5. Locuri de anchetă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6. Zone de risc</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7. Material vegetal/marfă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8. Lista speciilor de plante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9. Calendar</w:t>
            </w:r>
          </w:p>
        </w:tc>
        <w:tc>
          <w:tcPr>
            <w:tcW w:w="0" w:type="auto"/>
            <w:gridSpan w:val="10"/>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10. Detalii privind ancheta:</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(A) Număr de examinări vizuale, pentru fiecare grup</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(B) Număr total de eșantioane</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(C) Număr de eșantioane asimptomatice, după caz</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(D) Tip de capcane [sau altă metodă alternativă (de exemplu, drage)]</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(E) Număr de capcane (sau altă metodă de colectare)</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(F) Număr de locuri cu capcane [dacă diferă de datele raportate la litera (E)]</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(G) Tip de teste (de exemplu, identificare microscopică, PCR etc.)</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(H) Număr de teste</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 xml:space="preserve">(I) Alte măsuri (de exemplu, câini detectivi, </w:t>
            </w:r>
            <w:proofErr w:type="spellStart"/>
            <w:r w:rsidRPr="00BA76C3">
              <w:rPr>
                <w:rFonts w:ascii="Times New Roman" w:eastAsia="Times New Roman" w:hAnsi="Times New Roman" w:cs="Times New Roman"/>
                <w:b/>
                <w:bCs/>
                <w:sz w:val="16"/>
                <w:szCs w:val="16"/>
                <w:lang w:val="ro-MD"/>
              </w:rPr>
              <w:t>drone</w:t>
            </w:r>
            <w:proofErr w:type="spellEnd"/>
            <w:r w:rsidRPr="00BA76C3">
              <w:rPr>
                <w:rFonts w:ascii="Times New Roman" w:eastAsia="Times New Roman" w:hAnsi="Times New Roman" w:cs="Times New Roman"/>
                <w:b/>
                <w:bCs/>
                <w:sz w:val="16"/>
                <w:szCs w:val="16"/>
                <w:lang w:val="ro-MD"/>
              </w:rPr>
              <w:t>, elicoptere, campanii de sensibilizare etc.)</w:t>
            </w:r>
          </w:p>
          <w:p w:rsidR="0038686F" w:rsidRPr="00BA76C3" w:rsidRDefault="0038686F" w:rsidP="00293958">
            <w:pPr>
              <w:spacing w:after="0" w:line="240" w:lineRule="auto"/>
              <w:ind w:right="24"/>
              <w:jc w:val="both"/>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(J) Numărul altor măsuri</w:t>
            </w:r>
          </w:p>
        </w:tc>
        <w:tc>
          <w:tcPr>
            <w:tcW w:w="295"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38686F" w:rsidRPr="00BA76C3" w:rsidRDefault="0038686F" w:rsidP="007667DA">
            <w:pPr>
              <w:spacing w:before="60" w:after="60" w:line="240" w:lineRule="auto"/>
              <w:ind w:left="113"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11. Observații</w:t>
            </w:r>
          </w:p>
        </w:tc>
      </w:tr>
      <w:tr w:rsidR="00BA76C3" w:rsidRPr="00BA76C3" w:rsidTr="00293958">
        <w:trPr>
          <w:trHeight w:val="251"/>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38686F" w:rsidRPr="00BA76C3" w:rsidRDefault="0038686F" w:rsidP="007667DA">
            <w:pPr>
              <w:spacing w:before="60" w:after="60" w:line="240" w:lineRule="auto"/>
              <w:ind w:left="113"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Descriere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extDirection w:val="btLr"/>
            <w:hideMark/>
          </w:tcPr>
          <w:p w:rsidR="0038686F" w:rsidRPr="00BA76C3" w:rsidRDefault="0038686F" w:rsidP="007667DA">
            <w:pPr>
              <w:spacing w:before="60" w:after="60" w:line="240" w:lineRule="auto"/>
              <w:ind w:left="113"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Număr</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gridSpan w:val="10"/>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29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r>
      <w:tr w:rsidR="00BA76C3" w:rsidRPr="00BA76C3"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H</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ind w:right="195"/>
              <w:jc w:val="center"/>
              <w:rPr>
                <w:rFonts w:ascii="Times New Roman" w:eastAsia="Times New Roman" w:hAnsi="Times New Roman" w:cs="Times New Roman"/>
                <w:b/>
                <w:bCs/>
                <w:sz w:val="16"/>
                <w:szCs w:val="16"/>
                <w:lang w:val="ro-MD"/>
              </w:rPr>
            </w:pPr>
            <w:r w:rsidRPr="00BA76C3">
              <w:rPr>
                <w:rFonts w:ascii="Times New Roman" w:eastAsia="Times New Roman" w:hAnsi="Times New Roman" w:cs="Times New Roman"/>
                <w:b/>
                <w:bCs/>
                <w:sz w:val="16"/>
                <w:szCs w:val="16"/>
                <w:lang w:val="ro-MD"/>
              </w:rPr>
              <w:t>J</w:t>
            </w:r>
          </w:p>
        </w:tc>
        <w:tc>
          <w:tcPr>
            <w:tcW w:w="29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b/>
                <w:bCs/>
                <w:sz w:val="16"/>
                <w:szCs w:val="16"/>
                <w:lang w:val="ro-MD"/>
              </w:rPr>
            </w:pPr>
          </w:p>
        </w:tc>
      </w:tr>
      <w:tr w:rsidR="00BA76C3" w:rsidRPr="007748CE" w:rsidTr="00293958">
        <w:trPr>
          <w:trHeight w:val="298"/>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Anul 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Grupul 1 –</w:t>
            </w:r>
          </w:p>
          <w:p w:rsidR="0038686F" w:rsidRPr="00BA76C3" w:rsidRDefault="0038686F" w:rsidP="00BA76C3">
            <w:pPr>
              <w:spacing w:before="60" w:after="60" w:line="240" w:lineRule="auto"/>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Locuri autorizate de producție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7748CE"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7748CE" w:rsidTr="00293958">
        <w:trPr>
          <w:trHeight w:val="328"/>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Grupul 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28"/>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7748CE" w:rsidTr="00293958">
        <w:trPr>
          <w:trHeight w:val="298"/>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Anul 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Grupul 1 –</w:t>
            </w:r>
          </w:p>
          <w:p w:rsidR="0038686F" w:rsidRPr="00BA76C3" w:rsidRDefault="0038686F" w:rsidP="00BA76C3">
            <w:pPr>
              <w:spacing w:before="60" w:after="60" w:line="240" w:lineRule="auto"/>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Locuri autorizate de producție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7748CE" w:rsidTr="00293958">
        <w:trPr>
          <w:trHeight w:val="328"/>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7748CE"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60" w:after="60" w:line="240" w:lineRule="auto"/>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Grupul 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28"/>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251"/>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13"/>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r w:rsidR="00BA76C3" w:rsidRPr="00BA76C3" w:rsidTr="00293958">
        <w:trPr>
          <w:trHeight w:val="328"/>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686F" w:rsidRPr="00BA76C3" w:rsidRDefault="0038686F" w:rsidP="00BA76C3">
            <w:pPr>
              <w:spacing w:after="0" w:line="240" w:lineRule="auto"/>
              <w:rPr>
                <w:rFonts w:ascii="Times New Roman" w:eastAsia="Times New Roman" w:hAnsi="Times New Roman" w:cs="Times New Roman"/>
                <w:sz w:val="16"/>
                <w:szCs w:val="16"/>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c>
          <w:tcPr>
            <w:tcW w:w="295" w:type="pct"/>
            <w:tcBorders>
              <w:top w:val="single" w:sz="6" w:space="0" w:color="000000"/>
              <w:left w:val="single" w:sz="6" w:space="0" w:color="000000"/>
              <w:bottom w:val="single" w:sz="6" w:space="0" w:color="000000"/>
              <w:right w:val="single" w:sz="6" w:space="0" w:color="000000"/>
            </w:tcBorders>
            <w:shd w:val="clear" w:color="auto" w:fill="auto"/>
            <w:hideMark/>
          </w:tcPr>
          <w:p w:rsidR="0038686F" w:rsidRPr="00BA76C3" w:rsidRDefault="0038686F" w:rsidP="00BA76C3">
            <w:pPr>
              <w:spacing w:before="120" w:after="0" w:line="240" w:lineRule="auto"/>
              <w:jc w:val="both"/>
              <w:rPr>
                <w:rFonts w:ascii="Times New Roman" w:eastAsia="Times New Roman" w:hAnsi="Times New Roman" w:cs="Times New Roman"/>
                <w:sz w:val="16"/>
                <w:szCs w:val="16"/>
                <w:lang w:val="ro-MD"/>
              </w:rPr>
            </w:pPr>
            <w:r w:rsidRPr="00BA76C3">
              <w:rPr>
                <w:rFonts w:ascii="Times New Roman" w:eastAsia="Times New Roman" w:hAnsi="Times New Roman" w:cs="Times New Roman"/>
                <w:sz w:val="16"/>
                <w:szCs w:val="16"/>
                <w:lang w:val="ro-MD"/>
              </w:rPr>
              <w:t> </w:t>
            </w:r>
          </w:p>
        </w:tc>
      </w:tr>
    </w:tbl>
    <w:p w:rsidR="003C1BFC" w:rsidRDefault="003C1BFC" w:rsidP="00293958">
      <w:pPr>
        <w:shd w:val="clear" w:color="auto" w:fill="FFFFFF"/>
        <w:spacing w:before="120" w:after="120" w:line="312" w:lineRule="atLeast"/>
        <w:jc w:val="right"/>
        <w:rPr>
          <w:rFonts w:ascii="Times New Roman" w:eastAsia="Times New Roman" w:hAnsi="Times New Roman" w:cs="Times New Roman"/>
          <w:color w:val="FF0000"/>
          <w:sz w:val="27"/>
          <w:szCs w:val="27"/>
          <w:lang w:val="ro-MD"/>
        </w:rPr>
        <w:sectPr w:rsidR="003C1BFC" w:rsidSect="003C1BFC">
          <w:pgSz w:w="15840" w:h="12240" w:orient="landscape"/>
          <w:pgMar w:top="1417" w:right="1417" w:bottom="1417" w:left="1417" w:header="708" w:footer="708" w:gutter="0"/>
          <w:cols w:space="708"/>
          <w:docGrid w:linePitch="360"/>
        </w:sectPr>
      </w:pPr>
    </w:p>
    <w:p w:rsidR="0038686F" w:rsidRPr="00A736D1" w:rsidRDefault="0038686F" w:rsidP="0038686F">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A736D1">
        <w:rPr>
          <w:rFonts w:ascii="Times New Roman" w:eastAsia="Times New Roman" w:hAnsi="Times New Roman" w:cs="Times New Roman"/>
          <w:b/>
          <w:bCs/>
          <w:sz w:val="28"/>
          <w:szCs w:val="28"/>
          <w:lang w:val="ro-MD"/>
        </w:rPr>
        <w:lastRenderedPageBreak/>
        <w:t>1.2.   Aspecte practice</w:t>
      </w:r>
    </w:p>
    <w:p w:rsidR="0038686F" w:rsidRPr="00A736D1"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A736D1">
        <w:rPr>
          <w:rFonts w:ascii="Times New Roman" w:eastAsia="Times New Roman" w:hAnsi="Times New Roman" w:cs="Times New Roman"/>
          <w:i/>
          <w:sz w:val="28"/>
          <w:szCs w:val="28"/>
          <w:lang w:val="ro-MD"/>
        </w:rPr>
        <w:t>Pentru coloana 2</w:t>
      </w:r>
      <w:r w:rsidRPr="00A736D1">
        <w:rPr>
          <w:rFonts w:ascii="Times New Roman" w:eastAsia="Times New Roman" w:hAnsi="Times New Roman" w:cs="Times New Roman"/>
          <w:sz w:val="28"/>
          <w:szCs w:val="28"/>
          <w:lang w:val="ro-MD"/>
        </w:rPr>
        <w:t xml:space="preserve">: Cu excepția „Grupului 1 – Locuri autorizate de producție”, planificarea anchetelor pentru fiecare grup de organisme dăunătoare este opțională. Dacă este cazul, a se indica grupul de organisme dăunătoare care vor face împreună obiectul anchetei [de exemplu, </w:t>
      </w:r>
      <w:r w:rsidR="0097647E" w:rsidRPr="00707C90">
        <w:rPr>
          <w:rFonts w:ascii="Times New Roman" w:eastAsia="Times New Roman" w:hAnsi="Times New Roman" w:cs="Times New Roman"/>
          <w:sz w:val="28"/>
          <w:szCs w:val="28"/>
          <w:lang w:val="ro-MD"/>
        </w:rPr>
        <w:t xml:space="preserve">dăunătorii pomilor fructiferi, </w:t>
      </w:r>
      <w:r w:rsidR="0097647E" w:rsidRPr="007859D3">
        <w:rPr>
          <w:rFonts w:ascii="Times New Roman" w:eastAsia="Times New Roman" w:hAnsi="Times New Roman" w:cs="Times New Roman"/>
          <w:sz w:val="28"/>
          <w:szCs w:val="28"/>
          <w:lang w:val="ro-MD"/>
        </w:rPr>
        <w:t xml:space="preserve">dăunătorii pădurilor de foioase, </w:t>
      </w:r>
      <w:r w:rsidR="0097647E" w:rsidRPr="00707C90">
        <w:rPr>
          <w:rFonts w:ascii="Times New Roman" w:eastAsia="Times New Roman" w:hAnsi="Times New Roman" w:cs="Times New Roman"/>
          <w:sz w:val="28"/>
          <w:szCs w:val="28"/>
          <w:lang w:val="ro-MD"/>
        </w:rPr>
        <w:t>dăunătorii viței de vie,</w:t>
      </w:r>
      <w:r w:rsidRPr="00A736D1">
        <w:rPr>
          <w:rFonts w:ascii="Times New Roman" w:eastAsia="Times New Roman" w:hAnsi="Times New Roman" w:cs="Times New Roman"/>
          <w:sz w:val="28"/>
          <w:szCs w:val="28"/>
          <w:lang w:val="ro-MD"/>
        </w:rPr>
        <w:t xml:space="preserve"> dăunătorii cerealelor, dăunătorii cartofilor, alți dăunători</w:t>
      </w:r>
      <w:r w:rsidR="006A31A0">
        <w:rPr>
          <w:rFonts w:ascii="Times New Roman" w:eastAsia="Times New Roman" w:hAnsi="Times New Roman" w:cs="Times New Roman"/>
          <w:sz w:val="28"/>
          <w:szCs w:val="28"/>
          <w:lang w:val="ro-MD"/>
        </w:rPr>
        <w:t>, se va</w:t>
      </w:r>
      <w:r w:rsidRPr="00A736D1">
        <w:rPr>
          <w:rFonts w:ascii="Times New Roman" w:eastAsia="Times New Roman" w:hAnsi="Times New Roman" w:cs="Times New Roman"/>
          <w:sz w:val="28"/>
          <w:szCs w:val="28"/>
          <w:lang w:val="ro-MD"/>
        </w:rPr>
        <w:t xml:space="preserve"> specifica). În cazurile în care un organism dăunător va fi inclus în mai multe grupuri, vă rugăm să includeți în program informațiile pentru organismul dăunător respectiv în mod corespunzător în fiecare grup.</w:t>
      </w:r>
    </w:p>
    <w:p w:rsidR="0038686F" w:rsidRPr="00A736D1"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A736D1">
        <w:rPr>
          <w:rFonts w:ascii="Times New Roman" w:eastAsia="Times New Roman" w:hAnsi="Times New Roman" w:cs="Times New Roman"/>
          <w:sz w:val="28"/>
          <w:szCs w:val="28"/>
          <w:lang w:val="ro-MD"/>
        </w:rPr>
        <w:t>Pentru „Grupul 1 – Locuri autorizate de producție”, a se indica lista organismelor dăunătoare pentru care vor fi efectuate anchete și rezultatele anchetelor, folosind mai multe rânduri atunci când este necesar să se specifice locuri de anchetă diferite în coloana 5 „Locuri de anchetă”. În acest grup, vă rugăm să furnizați datele pentru fiecare organism dăunător, fără agregarea lor la nivel de grup. Locurile autorizate de producție sunt acele locuri în care operatorul este autorizat de autoritatea competentă să elibereze pașapoarte fitosanitare.</w:t>
      </w:r>
    </w:p>
    <w:p w:rsidR="0038686F" w:rsidRPr="00A736D1"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A736D1">
        <w:rPr>
          <w:rFonts w:ascii="Times New Roman" w:eastAsia="Times New Roman" w:hAnsi="Times New Roman" w:cs="Times New Roman"/>
          <w:i/>
          <w:sz w:val="28"/>
          <w:szCs w:val="28"/>
          <w:lang w:val="ro-MD"/>
        </w:rPr>
        <w:t>Pentru coloana 3</w:t>
      </w:r>
      <w:r w:rsidRPr="00A736D1">
        <w:rPr>
          <w:rFonts w:ascii="Times New Roman" w:eastAsia="Times New Roman" w:hAnsi="Times New Roman" w:cs="Times New Roman"/>
          <w:sz w:val="28"/>
          <w:szCs w:val="28"/>
          <w:lang w:val="ro-MD"/>
        </w:rPr>
        <w:t>: A se indica denumirea științifică a organismului dăunător, utilizând un rând pentru fiecare organism dăunător.</w:t>
      </w:r>
    </w:p>
    <w:p w:rsidR="0038686F" w:rsidRPr="00A736D1"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A736D1">
        <w:rPr>
          <w:rFonts w:ascii="Times New Roman" w:eastAsia="Times New Roman" w:hAnsi="Times New Roman" w:cs="Times New Roman"/>
          <w:i/>
          <w:sz w:val="28"/>
          <w:szCs w:val="28"/>
          <w:lang w:val="ro-MD"/>
        </w:rPr>
        <w:t>Pentru coloana 4</w:t>
      </w:r>
      <w:r w:rsidRPr="00A736D1">
        <w:rPr>
          <w:rFonts w:ascii="Times New Roman" w:eastAsia="Times New Roman" w:hAnsi="Times New Roman" w:cs="Times New Roman"/>
          <w:sz w:val="28"/>
          <w:szCs w:val="28"/>
          <w:lang w:val="ro-MD"/>
        </w:rPr>
        <w:t xml:space="preserve">: A se indica amplasamentele geografice unde va avea loc ancheta, </w:t>
      </w:r>
      <w:r w:rsidR="0097647E">
        <w:rPr>
          <w:rFonts w:ascii="Times New Roman" w:eastAsia="Times New Roman" w:hAnsi="Times New Roman" w:cs="Times New Roman"/>
          <w:sz w:val="28"/>
          <w:szCs w:val="28"/>
          <w:lang w:val="ro-MD"/>
        </w:rPr>
        <w:t xml:space="preserve">utilizând </w:t>
      </w:r>
      <w:r w:rsidR="0097647E" w:rsidRPr="00634F5B">
        <w:rPr>
          <w:rFonts w:ascii="Times New Roman" w:eastAsia="Times New Roman" w:hAnsi="Times New Roman" w:cs="Times New Roman"/>
          <w:sz w:val="28"/>
          <w:szCs w:val="28"/>
          <w:lang w:val="ro-MD"/>
        </w:rPr>
        <w:t>de preferință nivelurile</w:t>
      </w:r>
      <w:r w:rsidR="0097647E">
        <w:rPr>
          <w:rFonts w:ascii="Times New Roman" w:eastAsia="Times New Roman" w:hAnsi="Times New Roman" w:cs="Times New Roman"/>
          <w:sz w:val="28"/>
          <w:szCs w:val="28"/>
          <w:lang w:val="ro-MD"/>
        </w:rPr>
        <w:t xml:space="preserve"> </w:t>
      </w:r>
      <w:r w:rsidR="0097647E" w:rsidRPr="00CC06EB">
        <w:rPr>
          <w:rFonts w:ascii="Times New Roman" w:eastAsia="Times New Roman" w:hAnsi="Times New Roman" w:cs="Times New Roman"/>
          <w:sz w:val="28"/>
          <w:szCs w:val="28"/>
          <w:lang w:val="ro-MD"/>
        </w:rPr>
        <w:t xml:space="preserve">întâi și doi al </w:t>
      </w:r>
      <w:r w:rsidR="0097647E">
        <w:rPr>
          <w:rFonts w:ascii="Times New Roman" w:eastAsia="Times New Roman" w:hAnsi="Times New Roman" w:cs="Times New Roman"/>
          <w:sz w:val="28"/>
          <w:szCs w:val="28"/>
          <w:lang w:val="ro-MD"/>
        </w:rPr>
        <w:t>unităților</w:t>
      </w:r>
      <w:r w:rsidR="0097647E" w:rsidRPr="00CC06EB">
        <w:rPr>
          <w:rFonts w:ascii="Times New Roman" w:eastAsia="Times New Roman" w:hAnsi="Times New Roman" w:cs="Times New Roman"/>
          <w:sz w:val="28"/>
          <w:szCs w:val="28"/>
          <w:lang w:val="ro-MD"/>
        </w:rPr>
        <w:t xml:space="preserve"> administrativ-teritoriale</w:t>
      </w:r>
      <w:r w:rsidRPr="00A736D1">
        <w:rPr>
          <w:rFonts w:ascii="Times New Roman" w:eastAsia="Times New Roman" w:hAnsi="Times New Roman" w:cs="Times New Roman"/>
          <w:sz w:val="28"/>
          <w:szCs w:val="28"/>
          <w:lang w:val="ro-MD"/>
        </w:rPr>
        <w:t>. În cazul organismelor dăunătoare raportate pentru fiecare grup, este posibilă agregarea datelor pentru toate organismele dăunătoare din grupul respectiv pe un singur rând. În cazul organismelor dăunătoare care nu sunt raportate pe grupuri, este posibilă agregarea datelor pe un singur rând pentru fiecare organism dăunător. De asemenea, este posibilă utilizarea unui număr de rânduri egal cu numărul de amplasamente raportate, dacă este cazul.</w:t>
      </w:r>
    </w:p>
    <w:p w:rsidR="0038686F"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A736D1">
        <w:rPr>
          <w:rFonts w:ascii="Times New Roman" w:eastAsia="Times New Roman" w:hAnsi="Times New Roman" w:cs="Times New Roman"/>
          <w:i/>
          <w:sz w:val="28"/>
          <w:szCs w:val="28"/>
          <w:lang w:val="ro-MD"/>
        </w:rPr>
        <w:t>Pentru coloana 5</w:t>
      </w:r>
      <w:r w:rsidRPr="00A736D1">
        <w:rPr>
          <w:rFonts w:ascii="Times New Roman" w:eastAsia="Times New Roman" w:hAnsi="Times New Roman" w:cs="Times New Roman"/>
          <w:sz w:val="28"/>
          <w:szCs w:val="28"/>
          <w:lang w:val="ro-MD"/>
        </w:rPr>
        <w:t>: A se indica locurile de anchetă, utilizând mai multe rânduri pentru fiecare organism dăunător atunci când cerințele legale specifice pentru ancheta privind organismele dăunătoare o impun și a se indica numărul de locuri care vor face obiectul anchetei. În cazul organismelor dăunătoare raportate pentru fiecare grup, este posibilă agregarea datelor pentru toate organismele dăunătoare din grupul respectiv pe un singur rând și furnizarea numărului total de locuri de anchetă. În cazul organismelor dăunătoare care nu sunt raportate în grupuri, este posibilă agregarea datelor pe un singur rând pentru fiecare organism dăunător și furnizarea numărului total de locuri de anchetă. Atunci când se utilizează opțiunea „altele”, vă rugăm să specificați la ce se referă:</w:t>
      </w:r>
    </w:p>
    <w:p w:rsidR="00A736D1" w:rsidRPr="0097647E" w:rsidRDefault="00A736D1" w:rsidP="0097647E">
      <w:pPr>
        <w:pStyle w:val="Listparagraf"/>
        <w:numPr>
          <w:ilvl w:val="0"/>
          <w:numId w:val="23"/>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97647E">
        <w:rPr>
          <w:rFonts w:ascii="Times New Roman" w:eastAsia="Times New Roman" w:hAnsi="Times New Roman" w:cs="Times New Roman"/>
          <w:sz w:val="28"/>
          <w:szCs w:val="28"/>
          <w:lang w:val="ro-MD"/>
        </w:rPr>
        <w:lastRenderedPageBreak/>
        <w:t>În aer liber (zonă de producție): 1.1. teren (arabil, pășune); 1.2. livadă/plantație viticolă; 1.3. pepinieră; 1.4. pădure;</w:t>
      </w:r>
    </w:p>
    <w:p w:rsidR="00A736D1" w:rsidRPr="0097647E" w:rsidRDefault="00A736D1" w:rsidP="0097647E">
      <w:pPr>
        <w:pStyle w:val="Listparagraf"/>
        <w:numPr>
          <w:ilvl w:val="0"/>
          <w:numId w:val="23"/>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97647E">
        <w:rPr>
          <w:rFonts w:ascii="Times New Roman" w:eastAsia="Times New Roman" w:hAnsi="Times New Roman" w:cs="Times New Roman"/>
          <w:sz w:val="28"/>
          <w:szCs w:val="28"/>
          <w:lang w:val="ro-MD"/>
        </w:rPr>
        <w:t>În aer liber (altele): 2.1. grădini private; 2.2. spații publice; 2.3. zonă de conservare; 2.4. plante spontane în alte zone decât zonele de conservare; 2.5. altele, cu specificarea cazului respectiv (de exemplu, centru de grădinărit, amplasamente comerciale care utilizează materiale de ambalat din lemn, industria lemnului, zone umede, rețele de irigare și drenare etc.);</w:t>
      </w:r>
    </w:p>
    <w:p w:rsidR="00A736D1" w:rsidRPr="0097647E" w:rsidRDefault="00A736D1" w:rsidP="0097647E">
      <w:pPr>
        <w:pStyle w:val="Listparagraf"/>
        <w:numPr>
          <w:ilvl w:val="0"/>
          <w:numId w:val="23"/>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97647E">
        <w:rPr>
          <w:rFonts w:ascii="Times New Roman" w:eastAsia="Times New Roman" w:hAnsi="Times New Roman" w:cs="Times New Roman"/>
          <w:sz w:val="28"/>
          <w:szCs w:val="28"/>
          <w:lang w:val="ro-MD"/>
        </w:rPr>
        <w:t>Medii închise: 3.1. seră; 3.2. spațiu privat, altul decât sera; 3.3. spațiu public, altul decât sera; 3.4. altele, cu specificarea cazului respectiv (de exemplu, centru de grădinărit, amplasamente comerciale care utilizează materiale de ambalat din lemn, industria lemnului).</w:t>
      </w:r>
    </w:p>
    <w:p w:rsidR="0038686F" w:rsidRPr="00A736D1"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A736D1"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A736D1"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A736D1">
        <w:rPr>
          <w:rFonts w:ascii="Times New Roman" w:eastAsia="Times New Roman" w:hAnsi="Times New Roman" w:cs="Times New Roman"/>
          <w:i/>
          <w:sz w:val="28"/>
          <w:szCs w:val="28"/>
          <w:lang w:val="ro-MD"/>
        </w:rPr>
        <w:t>Pentru coloana 6</w:t>
      </w:r>
      <w:r w:rsidRPr="00A736D1">
        <w:rPr>
          <w:rFonts w:ascii="Times New Roman" w:eastAsia="Times New Roman" w:hAnsi="Times New Roman" w:cs="Times New Roman"/>
          <w:sz w:val="28"/>
          <w:szCs w:val="28"/>
          <w:lang w:val="ro-MD"/>
        </w:rPr>
        <w:t xml:space="preserve">: Opțional sau dacă este cazul în conformitate cu cerințe legale specifice pentru ancheta privind organismele dăunătoare. A se indica zonele de risc pe baza biologiei dăunătorului (dăunătorilor), a prezenței plantelor gazdă, a condițiilor </w:t>
      </w:r>
      <w:proofErr w:type="spellStart"/>
      <w:r w:rsidRPr="00A736D1">
        <w:rPr>
          <w:rFonts w:ascii="Times New Roman" w:eastAsia="Times New Roman" w:hAnsi="Times New Roman" w:cs="Times New Roman"/>
          <w:sz w:val="28"/>
          <w:szCs w:val="28"/>
          <w:lang w:val="ro-MD"/>
        </w:rPr>
        <w:t>ecoclimatice</w:t>
      </w:r>
      <w:proofErr w:type="spellEnd"/>
      <w:r w:rsidRPr="00A736D1">
        <w:rPr>
          <w:rFonts w:ascii="Times New Roman" w:eastAsia="Times New Roman" w:hAnsi="Times New Roman" w:cs="Times New Roman"/>
          <w:sz w:val="28"/>
          <w:szCs w:val="28"/>
          <w:lang w:val="ro-MD"/>
        </w:rPr>
        <w:t xml:space="preserve"> și a amplasamentelor de risc.</w:t>
      </w:r>
    </w:p>
    <w:p w:rsidR="0038686F" w:rsidRPr="00A736D1"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A736D1">
        <w:rPr>
          <w:rFonts w:ascii="Times New Roman" w:eastAsia="Times New Roman" w:hAnsi="Times New Roman" w:cs="Times New Roman"/>
          <w:i/>
          <w:sz w:val="28"/>
          <w:szCs w:val="28"/>
          <w:lang w:val="ro-MD"/>
        </w:rPr>
        <w:t>Pentru coloana 7</w:t>
      </w:r>
      <w:r w:rsidRPr="00A736D1">
        <w:rPr>
          <w:rFonts w:ascii="Times New Roman" w:eastAsia="Times New Roman" w:hAnsi="Times New Roman" w:cs="Times New Roman"/>
          <w:sz w:val="28"/>
          <w:szCs w:val="28"/>
          <w:lang w:val="ro-MD"/>
        </w:rPr>
        <w:t>: A se indica plantele, fructele, semințele, solul, materialul de ambalat, lemnul, utilajele, vehiculele, vectorul, apa, altele, specificând cazul respectiv. Atunci când cerința legală specifică pentru ancheta privind organismele dăunătoare precizează lista mărfurilor care trebuie să facă obiectul anchetei, programul trebuie să includă activitățile planificate pentru fiecare marfă, utilizând rânduri diferite.</w:t>
      </w:r>
    </w:p>
    <w:p w:rsidR="0038686F" w:rsidRPr="007C4D0D"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7C4D0D">
        <w:rPr>
          <w:rFonts w:ascii="Times New Roman" w:eastAsia="Times New Roman" w:hAnsi="Times New Roman" w:cs="Times New Roman"/>
          <w:i/>
          <w:sz w:val="28"/>
          <w:szCs w:val="28"/>
          <w:lang w:val="ro-MD"/>
        </w:rPr>
        <w:t>Pentru coloana 8</w:t>
      </w:r>
      <w:r w:rsidRPr="007C4D0D">
        <w:rPr>
          <w:rFonts w:ascii="Times New Roman" w:eastAsia="Times New Roman" w:hAnsi="Times New Roman" w:cs="Times New Roman"/>
          <w:sz w:val="28"/>
          <w:szCs w:val="28"/>
          <w:lang w:val="ro-MD"/>
        </w:rPr>
        <w:t>: A se indica lista speciilor/genurilor de plante care vor face obiectul anchetei. Atunci când cerințele legale specifice pentru ancheta privind organismele dăunătoare o impun, programul trebuie să includă lista speciilor/genurilor de plante, utilizând un rând diferit pentru fiecare specie/gen de plante.</w:t>
      </w:r>
    </w:p>
    <w:p w:rsidR="0038686F" w:rsidRPr="007C4D0D"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7C4D0D">
        <w:rPr>
          <w:rFonts w:ascii="Times New Roman" w:eastAsia="Times New Roman" w:hAnsi="Times New Roman" w:cs="Times New Roman"/>
          <w:i/>
          <w:sz w:val="28"/>
          <w:szCs w:val="28"/>
          <w:lang w:val="ro-MD"/>
        </w:rPr>
        <w:t>Pentru coloana 9</w:t>
      </w:r>
      <w:r w:rsidRPr="007C4D0D">
        <w:rPr>
          <w:rFonts w:ascii="Times New Roman" w:eastAsia="Times New Roman" w:hAnsi="Times New Roman" w:cs="Times New Roman"/>
          <w:sz w:val="28"/>
          <w:szCs w:val="28"/>
          <w:lang w:val="ro-MD"/>
        </w:rPr>
        <w:t>: A se indica lunile anului în care vor fi efectuate anchetele. În cazul organismelor dăunătoare raportate pe grupuri, este posibilă agregarea datelor pentru toate organismele dăunătoare din grupul respectiv pe un singur rând. În cazul organismelor dăunătoare care nu sunt raportate pe grupuri, este posibilă agregarea datelor pe un singur rând pentru fiecare organism dăunător.</w:t>
      </w:r>
    </w:p>
    <w:p w:rsidR="0038686F" w:rsidRPr="007C4D0D"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7C4D0D">
        <w:rPr>
          <w:rFonts w:ascii="Times New Roman" w:eastAsia="Times New Roman" w:hAnsi="Times New Roman" w:cs="Times New Roman"/>
          <w:i/>
          <w:sz w:val="28"/>
          <w:szCs w:val="28"/>
          <w:lang w:val="ro-MD"/>
        </w:rPr>
        <w:t>Pentru coloana 10</w:t>
      </w:r>
      <w:r w:rsidRPr="007C4D0D">
        <w:rPr>
          <w:rFonts w:ascii="Times New Roman" w:eastAsia="Times New Roman" w:hAnsi="Times New Roman" w:cs="Times New Roman"/>
          <w:sz w:val="28"/>
          <w:szCs w:val="28"/>
          <w:lang w:val="ro-MD"/>
        </w:rPr>
        <w:t>: A se indica detaliile anchetei, ținând seama de cerințele legale specifice pentru fiecare organism dăunător. A se menționa N/A atunci când informațiile dintr-o anumită coloană nu vor fi disponibile. Agregarea datelor de la această coloană este posibilă numai la același nivel al grupului de organisme dăunătoare pentru numărul de examinări vizuale. Atunci când cerințele legale specifice pentru ancheta privind organismele dăunătoare o impun, utilizați rânduri diferite (de exemplu, planul de a utiliza diferite tipuri de teste și numărul acestora).</w:t>
      </w:r>
    </w:p>
    <w:p w:rsidR="0038686F" w:rsidRPr="007C4D0D" w:rsidRDefault="0038686F" w:rsidP="0038686F">
      <w:pPr>
        <w:shd w:val="clear" w:color="auto" w:fill="FFFFFF"/>
        <w:spacing w:before="240" w:after="120" w:line="312" w:lineRule="atLeast"/>
        <w:jc w:val="both"/>
        <w:rPr>
          <w:rFonts w:ascii="Times New Roman" w:eastAsia="Times New Roman" w:hAnsi="Times New Roman" w:cs="Times New Roman"/>
          <w:b/>
          <w:bCs/>
          <w:sz w:val="27"/>
          <w:szCs w:val="27"/>
          <w:lang w:val="ro-MD"/>
        </w:rPr>
      </w:pPr>
      <w:r w:rsidRPr="007C4D0D">
        <w:rPr>
          <w:rFonts w:ascii="Times New Roman" w:eastAsia="Times New Roman" w:hAnsi="Times New Roman" w:cs="Times New Roman"/>
          <w:b/>
          <w:bCs/>
          <w:sz w:val="27"/>
          <w:szCs w:val="27"/>
          <w:lang w:val="ro-MD"/>
        </w:rPr>
        <w:lastRenderedPageBreak/>
        <w:t xml:space="preserve">2.   Elemente ale programului multianual de anchetă privind anchetele bazate pe statistici pentru organismele dăunătoare de carantină pentru </w:t>
      </w:r>
      <w:r w:rsidR="0097647E" w:rsidRPr="0097647E">
        <w:rPr>
          <w:rFonts w:ascii="Times New Roman" w:eastAsia="Times New Roman" w:hAnsi="Times New Roman" w:cs="Times New Roman"/>
          <w:b/>
          <w:bCs/>
          <w:sz w:val="27"/>
          <w:szCs w:val="27"/>
          <w:lang w:val="ro-MD"/>
        </w:rPr>
        <w:t>Republica Moldova</w:t>
      </w:r>
      <w:r w:rsidRPr="0097647E">
        <w:rPr>
          <w:rFonts w:ascii="Times New Roman" w:eastAsia="Times New Roman" w:hAnsi="Times New Roman" w:cs="Times New Roman"/>
          <w:b/>
          <w:bCs/>
          <w:sz w:val="27"/>
          <w:szCs w:val="27"/>
          <w:lang w:val="ro-MD"/>
        </w:rPr>
        <w:t xml:space="preserve"> </w:t>
      </w:r>
      <w:r w:rsidRPr="007C4D0D">
        <w:rPr>
          <w:rFonts w:ascii="Times New Roman" w:eastAsia="Times New Roman" w:hAnsi="Times New Roman" w:cs="Times New Roman"/>
          <w:b/>
          <w:bCs/>
          <w:sz w:val="27"/>
          <w:szCs w:val="27"/>
          <w:lang w:val="ro-MD"/>
        </w:rPr>
        <w:t xml:space="preserve">și organismele dăunătoare care intră sub incidența măsurilor prevăzute la </w:t>
      </w:r>
      <w:r w:rsidRPr="0097647E">
        <w:rPr>
          <w:rFonts w:ascii="Times New Roman" w:eastAsia="Times New Roman" w:hAnsi="Times New Roman" w:cs="Times New Roman"/>
          <w:b/>
          <w:bCs/>
          <w:sz w:val="27"/>
          <w:szCs w:val="27"/>
          <w:lang w:val="ro-MD"/>
        </w:rPr>
        <w:t xml:space="preserve">articolele 29 și 30 din </w:t>
      </w:r>
      <w:r w:rsidR="0097647E" w:rsidRPr="0097647E">
        <w:rPr>
          <w:rFonts w:ascii="Times New Roman" w:eastAsia="Times New Roman" w:hAnsi="Times New Roman" w:cs="Times New Roman"/>
          <w:b/>
          <w:bCs/>
          <w:sz w:val="27"/>
          <w:szCs w:val="27"/>
          <w:lang w:val="ro-MD"/>
        </w:rPr>
        <w:t xml:space="preserve">Legea nr. 422/2023 </w:t>
      </w:r>
      <w:r w:rsidRPr="0097647E">
        <w:rPr>
          <w:rFonts w:ascii="Times New Roman" w:eastAsia="Times New Roman" w:hAnsi="Times New Roman" w:cs="Times New Roman"/>
          <w:b/>
          <w:bCs/>
          <w:sz w:val="27"/>
          <w:szCs w:val="27"/>
          <w:lang w:val="ro-MD"/>
        </w:rPr>
        <w:t xml:space="preserve"> în zonele </w:t>
      </w:r>
      <w:r w:rsidRPr="007C4D0D">
        <w:rPr>
          <w:rFonts w:ascii="Times New Roman" w:eastAsia="Times New Roman" w:hAnsi="Times New Roman" w:cs="Times New Roman"/>
          <w:b/>
          <w:bCs/>
          <w:sz w:val="27"/>
          <w:szCs w:val="27"/>
          <w:lang w:val="ro-MD"/>
        </w:rPr>
        <w:t>în care prezența respectivelor organisme dăunătoare nu este cunoscută, atunci când vor fi efectuate anchetele bazate pe statistici</w:t>
      </w:r>
    </w:p>
    <w:p w:rsidR="0038686F" w:rsidRPr="007C4D0D" w:rsidRDefault="0038686F" w:rsidP="0038686F">
      <w:pPr>
        <w:shd w:val="clear" w:color="auto" w:fill="FFFFFF"/>
        <w:spacing w:before="120" w:after="0" w:line="312" w:lineRule="atLeast"/>
        <w:jc w:val="both"/>
        <w:rPr>
          <w:rFonts w:ascii="Times New Roman" w:eastAsia="Times New Roman" w:hAnsi="Times New Roman" w:cs="Times New Roman"/>
          <w:sz w:val="27"/>
          <w:szCs w:val="27"/>
          <w:lang w:val="ro-MD"/>
        </w:rPr>
      </w:pPr>
      <w:r w:rsidRPr="007C4D0D">
        <w:rPr>
          <w:rFonts w:ascii="Times New Roman" w:eastAsia="Times New Roman" w:hAnsi="Times New Roman" w:cs="Times New Roman"/>
          <w:sz w:val="27"/>
          <w:szCs w:val="27"/>
          <w:lang w:val="ro-MD"/>
        </w:rPr>
        <w:t>Programul multianual de anchetă prezintă pe scurt și justifică ancheta, inclusiv parametrii de intrare și efortul de eșantionare planificat</w:t>
      </w:r>
    </w:p>
    <w:p w:rsidR="0038686F" w:rsidRPr="007C4D0D" w:rsidRDefault="0038686F" w:rsidP="0038686F">
      <w:pPr>
        <w:shd w:val="clear" w:color="auto" w:fill="FFFFFF"/>
        <w:spacing w:before="240" w:after="120" w:line="312" w:lineRule="atLeast"/>
        <w:jc w:val="both"/>
        <w:rPr>
          <w:rFonts w:ascii="Times New Roman" w:eastAsia="Times New Roman" w:hAnsi="Times New Roman" w:cs="Times New Roman"/>
          <w:b/>
          <w:bCs/>
          <w:sz w:val="27"/>
          <w:szCs w:val="27"/>
          <w:lang w:val="ro-MD"/>
        </w:rPr>
      </w:pPr>
      <w:r w:rsidRPr="007C4D0D">
        <w:rPr>
          <w:rFonts w:ascii="Times New Roman" w:eastAsia="Times New Roman" w:hAnsi="Times New Roman" w:cs="Times New Roman"/>
          <w:b/>
          <w:bCs/>
          <w:sz w:val="27"/>
          <w:szCs w:val="27"/>
          <w:lang w:val="ro-MD"/>
        </w:rPr>
        <w:t>2.1.   Model</w:t>
      </w:r>
    </w:p>
    <w:p w:rsidR="0038686F" w:rsidRPr="007C4D0D" w:rsidRDefault="0038686F" w:rsidP="0038686F">
      <w:pPr>
        <w:shd w:val="clear" w:color="auto" w:fill="FFFFFF"/>
        <w:spacing w:before="120" w:after="0" w:line="312" w:lineRule="atLeast"/>
        <w:jc w:val="both"/>
        <w:rPr>
          <w:rFonts w:ascii="Times New Roman" w:eastAsia="Times New Roman" w:hAnsi="Times New Roman" w:cs="Times New Roman"/>
          <w:sz w:val="27"/>
          <w:szCs w:val="27"/>
          <w:lang w:val="ro-MD"/>
        </w:rPr>
      </w:pPr>
      <w:r w:rsidRPr="007C4D0D">
        <w:rPr>
          <w:rFonts w:ascii="Times New Roman" w:eastAsia="Times New Roman" w:hAnsi="Times New Roman" w:cs="Times New Roman"/>
          <w:sz w:val="27"/>
          <w:szCs w:val="27"/>
          <w:lang w:val="ro-MD"/>
        </w:rPr>
        <w:t>„Program de an</w:t>
      </w:r>
      <w:r w:rsidR="006A31A0">
        <w:rPr>
          <w:rFonts w:ascii="Times New Roman" w:eastAsia="Times New Roman" w:hAnsi="Times New Roman" w:cs="Times New Roman"/>
          <w:sz w:val="27"/>
          <w:szCs w:val="27"/>
          <w:lang w:val="ro-MD"/>
        </w:rPr>
        <w:t xml:space="preserve">chetă bazată pe statistici din </w:t>
      </w:r>
      <w:r w:rsidRPr="006A31A0">
        <w:rPr>
          <w:rFonts w:ascii="Times New Roman" w:eastAsia="Times New Roman" w:hAnsi="Times New Roman" w:cs="Times New Roman"/>
          <w:sz w:val="27"/>
          <w:szCs w:val="27"/>
          <w:u w:val="single"/>
          <w:lang w:val="ro-MD"/>
        </w:rPr>
        <w:t>anii</w:t>
      </w:r>
      <w:r w:rsidRPr="007C4D0D">
        <w:rPr>
          <w:rFonts w:ascii="Times New Roman" w:eastAsia="Times New Roman" w:hAnsi="Times New Roman" w:cs="Times New Roman"/>
          <w:sz w:val="27"/>
          <w:szCs w:val="27"/>
          <w:lang w:val="ro-MD"/>
        </w:rPr>
        <w:t xml:space="preserve"> pentru organismele dăunătoare de carantină </w:t>
      </w:r>
      <w:r w:rsidRPr="0097647E">
        <w:rPr>
          <w:rFonts w:ascii="Times New Roman" w:eastAsia="Times New Roman" w:hAnsi="Times New Roman" w:cs="Times New Roman"/>
          <w:sz w:val="27"/>
          <w:szCs w:val="27"/>
          <w:lang w:val="ro-MD"/>
        </w:rPr>
        <w:t xml:space="preserve">pentru </w:t>
      </w:r>
      <w:r w:rsidR="0097647E" w:rsidRPr="0097647E">
        <w:rPr>
          <w:rFonts w:ascii="Times New Roman" w:eastAsia="Times New Roman" w:hAnsi="Times New Roman" w:cs="Times New Roman"/>
          <w:sz w:val="27"/>
          <w:szCs w:val="27"/>
          <w:lang w:val="ro-MD"/>
        </w:rPr>
        <w:t>Republica Moldova</w:t>
      </w:r>
      <w:r w:rsidRPr="0097647E">
        <w:rPr>
          <w:rFonts w:ascii="Times New Roman" w:eastAsia="Times New Roman" w:hAnsi="Times New Roman" w:cs="Times New Roman"/>
          <w:sz w:val="27"/>
          <w:szCs w:val="27"/>
          <w:lang w:val="ro-MD"/>
        </w:rPr>
        <w:t xml:space="preserve"> și organismele dăunătoare care intră sub incidența măsurilor prevăzute la articolele 29 și 30 din </w:t>
      </w:r>
      <w:r w:rsidR="0097647E" w:rsidRPr="0097647E">
        <w:rPr>
          <w:rFonts w:ascii="Times New Roman" w:eastAsia="Times New Roman" w:hAnsi="Times New Roman" w:cs="Times New Roman"/>
          <w:sz w:val="27"/>
          <w:szCs w:val="27"/>
          <w:lang w:val="ro-MD"/>
        </w:rPr>
        <w:t>Legea nr. 422/2023</w:t>
      </w:r>
      <w:r w:rsidRPr="0097647E">
        <w:rPr>
          <w:rFonts w:ascii="Times New Roman" w:eastAsia="Times New Roman" w:hAnsi="Times New Roman" w:cs="Times New Roman"/>
          <w:sz w:val="27"/>
          <w:szCs w:val="27"/>
          <w:lang w:val="ro-MD"/>
        </w:rPr>
        <w:t xml:space="preserve">, </w:t>
      </w:r>
      <w:r w:rsidRPr="007C4D0D">
        <w:rPr>
          <w:rFonts w:ascii="Times New Roman" w:eastAsia="Times New Roman" w:hAnsi="Times New Roman" w:cs="Times New Roman"/>
          <w:sz w:val="27"/>
          <w:szCs w:val="27"/>
          <w:lang w:val="ro-MD"/>
        </w:rPr>
        <w:t>în zonele în care prezența respectivelor organisme dăunătoare nu este cunoscută</w:t>
      </w:r>
    </w:p>
    <w:p w:rsidR="003C1BFC" w:rsidRPr="007C4D0D" w:rsidRDefault="003C1BFC" w:rsidP="0038686F">
      <w:pPr>
        <w:shd w:val="clear" w:color="auto" w:fill="FFFFFF"/>
        <w:spacing w:before="120" w:after="0" w:line="312" w:lineRule="atLeast"/>
        <w:jc w:val="both"/>
        <w:rPr>
          <w:rFonts w:ascii="Times New Roman" w:eastAsia="Times New Roman" w:hAnsi="Times New Roman" w:cs="Times New Roman"/>
          <w:sz w:val="27"/>
          <w:szCs w:val="27"/>
          <w:lang w:val="ro-MD"/>
        </w:rPr>
        <w:sectPr w:rsidR="003C1BFC" w:rsidRPr="007C4D0D" w:rsidSect="003C1BFC">
          <w:pgSz w:w="12240" w:h="15840"/>
          <w:pgMar w:top="1417" w:right="1417" w:bottom="1417" w:left="1417" w:header="708" w:footer="708" w:gutter="0"/>
          <w:cols w:space="708"/>
          <w:docGrid w:linePitch="360"/>
        </w:sectPr>
      </w:pPr>
    </w:p>
    <w:tbl>
      <w:tblPr>
        <w:tblW w:w="5025" w:type="pct"/>
        <w:tblInd w:w="-15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46"/>
        <w:gridCol w:w="444"/>
        <w:gridCol w:w="454"/>
        <w:gridCol w:w="371"/>
        <w:gridCol w:w="339"/>
        <w:gridCol w:w="351"/>
        <w:gridCol w:w="560"/>
        <w:gridCol w:w="400"/>
        <w:gridCol w:w="377"/>
        <w:gridCol w:w="506"/>
        <w:gridCol w:w="333"/>
        <w:gridCol w:w="280"/>
        <w:gridCol w:w="421"/>
        <w:gridCol w:w="381"/>
        <w:gridCol w:w="505"/>
        <w:gridCol w:w="505"/>
        <w:gridCol w:w="505"/>
        <w:gridCol w:w="505"/>
        <w:gridCol w:w="505"/>
        <w:gridCol w:w="380"/>
        <w:gridCol w:w="505"/>
        <w:gridCol w:w="423"/>
        <w:gridCol w:w="421"/>
        <w:gridCol w:w="271"/>
        <w:gridCol w:w="433"/>
        <w:gridCol w:w="423"/>
        <w:gridCol w:w="280"/>
        <w:gridCol w:w="420"/>
        <w:gridCol w:w="448"/>
        <w:gridCol w:w="505"/>
        <w:gridCol w:w="358"/>
      </w:tblGrid>
      <w:tr w:rsidR="00982CF1" w:rsidRPr="00BD276C" w:rsidTr="00982CF1">
        <w:trPr>
          <w:trHeight w:val="696"/>
        </w:trPr>
        <w:tc>
          <w:tcPr>
            <w:tcW w:w="446" w:type="dxa"/>
            <w:vMerge w:val="restart"/>
            <w:tcBorders>
              <w:top w:val="single" w:sz="6" w:space="0" w:color="000000"/>
              <w:left w:val="single" w:sz="6" w:space="0" w:color="000000"/>
              <w:right w:val="single" w:sz="6" w:space="0" w:color="000000"/>
            </w:tcBorders>
            <w:textDirection w:val="btLr"/>
          </w:tcPr>
          <w:p w:rsidR="00982CF1" w:rsidRPr="00BD276C" w:rsidRDefault="00982CF1" w:rsidP="00BA3AAF">
            <w:pPr>
              <w:ind w:right="113" w:firstLine="567"/>
              <w:contextualSpacing/>
              <w:jc w:val="center"/>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lastRenderedPageBreak/>
              <w:t>1. Anul</w:t>
            </w:r>
          </w:p>
        </w:tc>
        <w:tc>
          <w:tcPr>
            <w:tcW w:w="444"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2CF1" w:rsidRPr="00BD276C" w:rsidRDefault="00982CF1" w:rsidP="00BA3AAF">
            <w:pPr>
              <w:ind w:right="113" w:firstLine="567"/>
              <w:contextualSpacing/>
              <w:jc w:val="center"/>
              <w:rPr>
                <w:rFonts w:ascii="Times New Roman" w:hAnsi="Times New Roman" w:cs="Times New Roman"/>
                <w:b/>
                <w:bCs/>
                <w:sz w:val="20"/>
                <w:szCs w:val="20"/>
                <w:lang w:val="ro-MD"/>
              </w:rPr>
            </w:pPr>
            <w:r>
              <w:rPr>
                <w:rFonts w:ascii="Times New Roman" w:eastAsia="Times New Roman" w:hAnsi="Times New Roman" w:cs="Times New Roman"/>
                <w:b/>
                <w:bCs/>
                <w:sz w:val="20"/>
                <w:szCs w:val="20"/>
                <w:lang w:val="ro-MD"/>
              </w:rPr>
              <w:t>2</w:t>
            </w:r>
            <w:r w:rsidRPr="00BD276C">
              <w:rPr>
                <w:rFonts w:ascii="Times New Roman" w:eastAsia="Times New Roman" w:hAnsi="Times New Roman" w:cs="Times New Roman"/>
                <w:b/>
                <w:bCs/>
                <w:sz w:val="20"/>
                <w:szCs w:val="20"/>
                <w:lang w:val="ro-MD"/>
              </w:rPr>
              <w:t>. Organism dăunător</w:t>
            </w:r>
          </w:p>
        </w:tc>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Pr>
                <w:rFonts w:ascii="Times New Roman" w:eastAsia="Times New Roman" w:hAnsi="Times New Roman" w:cs="Times New Roman"/>
                <w:b/>
                <w:bCs/>
                <w:sz w:val="20"/>
                <w:szCs w:val="20"/>
                <w:lang w:val="ro-MD"/>
              </w:rPr>
              <w:t>3</w:t>
            </w:r>
            <w:r w:rsidRPr="00BD276C">
              <w:rPr>
                <w:rFonts w:ascii="Times New Roman" w:eastAsia="Times New Roman" w:hAnsi="Times New Roman" w:cs="Times New Roman"/>
                <w:b/>
                <w:bCs/>
                <w:sz w:val="20"/>
                <w:szCs w:val="20"/>
                <w:lang w:val="ro-MD"/>
              </w:rPr>
              <w:t>. Localizare geografică</w:t>
            </w:r>
          </w:p>
        </w:tc>
        <w:tc>
          <w:tcPr>
            <w:tcW w:w="371"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Pr>
                <w:rFonts w:ascii="Times New Roman" w:eastAsia="Times New Roman" w:hAnsi="Times New Roman" w:cs="Times New Roman"/>
                <w:b/>
                <w:bCs/>
                <w:sz w:val="20"/>
                <w:szCs w:val="20"/>
                <w:lang w:val="ro-MD"/>
              </w:rPr>
              <w:t>4</w:t>
            </w:r>
            <w:r w:rsidRPr="00BD276C">
              <w:rPr>
                <w:rFonts w:ascii="Times New Roman" w:eastAsia="Times New Roman" w:hAnsi="Times New Roman" w:cs="Times New Roman"/>
                <w:b/>
                <w:bCs/>
                <w:sz w:val="20"/>
                <w:szCs w:val="20"/>
                <w:lang w:val="ro-MD"/>
              </w:rPr>
              <w:t>. Locuri de anchetă</w:t>
            </w:r>
          </w:p>
        </w:tc>
        <w:tc>
          <w:tcPr>
            <w:tcW w:w="339" w:type="dxa"/>
            <w:vMerge w:val="restart"/>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Pr>
                <w:rFonts w:ascii="Times New Roman" w:eastAsia="Times New Roman" w:hAnsi="Times New Roman" w:cs="Times New Roman"/>
                <w:b/>
                <w:bCs/>
                <w:sz w:val="20"/>
                <w:szCs w:val="20"/>
                <w:lang w:val="ro-MD"/>
              </w:rPr>
              <w:t>5</w:t>
            </w:r>
            <w:r w:rsidRPr="00BD276C">
              <w:rPr>
                <w:rFonts w:ascii="Times New Roman" w:eastAsia="Times New Roman" w:hAnsi="Times New Roman" w:cs="Times New Roman"/>
                <w:b/>
                <w:bCs/>
                <w:sz w:val="20"/>
                <w:szCs w:val="20"/>
                <w:lang w:val="ro-MD"/>
              </w:rPr>
              <w:t>. Calendar</w:t>
            </w:r>
          </w:p>
        </w:tc>
        <w:tc>
          <w:tcPr>
            <w:tcW w:w="7019" w:type="dxa"/>
            <w:gridSpan w:val="16"/>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82CF1" w:rsidRPr="00BD276C" w:rsidRDefault="00982CF1" w:rsidP="005452B8">
            <w:pPr>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 xml:space="preserve">A. Definiția anchetei </w:t>
            </w:r>
          </w:p>
        </w:tc>
        <w:tc>
          <w:tcPr>
            <w:tcW w:w="3624" w:type="dxa"/>
            <w:gridSpan w:val="9"/>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82CF1" w:rsidRPr="00BD276C" w:rsidRDefault="00982CF1" w:rsidP="005452B8">
            <w:pPr>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B. Efortul de eșantionare</w:t>
            </w:r>
            <w:r>
              <w:rPr>
                <w:rFonts w:ascii="Times New Roman" w:hAnsi="Times New Roman" w:cs="Times New Roman"/>
                <w:b/>
                <w:bCs/>
                <w:sz w:val="20"/>
                <w:szCs w:val="20"/>
                <w:lang w:val="ro-MD"/>
              </w:rPr>
              <w:t xml:space="preserve"> planificat</w:t>
            </w:r>
          </w:p>
        </w:tc>
        <w:tc>
          <w:tcPr>
            <w:tcW w:w="358"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982CF1" w:rsidRPr="00BD276C" w:rsidRDefault="00982CF1" w:rsidP="00982CF1">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2</w:t>
            </w:r>
            <w:r>
              <w:rPr>
                <w:rFonts w:ascii="Times New Roman" w:hAnsi="Times New Roman" w:cs="Times New Roman"/>
                <w:b/>
                <w:bCs/>
                <w:sz w:val="20"/>
                <w:szCs w:val="20"/>
                <w:lang w:val="ro-MD"/>
              </w:rPr>
              <w:t>1</w:t>
            </w:r>
            <w:r w:rsidRPr="00BD276C">
              <w:rPr>
                <w:rFonts w:ascii="Times New Roman" w:hAnsi="Times New Roman" w:cs="Times New Roman"/>
                <w:b/>
                <w:bCs/>
                <w:sz w:val="20"/>
                <w:szCs w:val="20"/>
                <w:lang w:val="ro-MD"/>
              </w:rPr>
              <w:t>. Observații</w:t>
            </w:r>
          </w:p>
        </w:tc>
      </w:tr>
      <w:tr w:rsidR="00982CF1" w:rsidRPr="00BD276C" w:rsidTr="00982CF1">
        <w:trPr>
          <w:trHeight w:val="1117"/>
        </w:trPr>
        <w:tc>
          <w:tcPr>
            <w:tcW w:w="446" w:type="dxa"/>
            <w:vMerge/>
            <w:tcBorders>
              <w:left w:val="single" w:sz="6" w:space="0" w:color="000000"/>
              <w:right w:val="single" w:sz="6" w:space="0" w:color="000000"/>
            </w:tcBorders>
            <w:textDirection w:val="btLr"/>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444"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454"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371"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339" w:type="dxa"/>
            <w:vMerge/>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131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82CF1" w:rsidRPr="00BD276C" w:rsidRDefault="00982CF1" w:rsidP="005452B8">
            <w:pPr>
              <w:spacing w:before="60" w:after="60" w:line="240" w:lineRule="auto"/>
              <w:ind w:right="195"/>
              <w:jc w:val="center"/>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6</w:t>
            </w:r>
            <w:r w:rsidRPr="00BD276C">
              <w:rPr>
                <w:rFonts w:ascii="Times New Roman" w:eastAsia="Times New Roman" w:hAnsi="Times New Roman" w:cs="Times New Roman"/>
                <w:b/>
                <w:bCs/>
                <w:sz w:val="20"/>
                <w:szCs w:val="20"/>
                <w:lang w:val="ro-MD"/>
              </w:rPr>
              <w:t>.Populația-țintă</w:t>
            </w:r>
          </w:p>
        </w:tc>
        <w:tc>
          <w:tcPr>
            <w:tcW w:w="88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82CF1" w:rsidRPr="00BD276C" w:rsidRDefault="00982CF1" w:rsidP="005452B8">
            <w:pPr>
              <w:spacing w:before="60" w:after="60" w:line="240" w:lineRule="auto"/>
              <w:ind w:right="195"/>
              <w:jc w:val="center"/>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7</w:t>
            </w:r>
            <w:r w:rsidRPr="00BD276C">
              <w:rPr>
                <w:rFonts w:ascii="Times New Roman" w:eastAsia="Times New Roman" w:hAnsi="Times New Roman" w:cs="Times New Roman"/>
                <w:b/>
                <w:bCs/>
                <w:sz w:val="20"/>
                <w:szCs w:val="20"/>
                <w:lang w:val="ro-MD"/>
              </w:rPr>
              <w:t>. Unități epidemiologice</w:t>
            </w:r>
          </w:p>
        </w:tc>
        <w:tc>
          <w:tcPr>
            <w:tcW w:w="1415"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82CF1" w:rsidRPr="00BD276C" w:rsidRDefault="00982CF1" w:rsidP="005452B8">
            <w:pPr>
              <w:spacing w:before="60" w:after="60" w:line="240" w:lineRule="auto"/>
              <w:ind w:right="195"/>
              <w:jc w:val="center"/>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8</w:t>
            </w:r>
            <w:r w:rsidRPr="00BD276C">
              <w:rPr>
                <w:rFonts w:ascii="Times New Roman" w:eastAsia="Times New Roman" w:hAnsi="Times New Roman" w:cs="Times New Roman"/>
                <w:b/>
                <w:bCs/>
                <w:sz w:val="20"/>
                <w:szCs w:val="20"/>
                <w:lang w:val="ro-MD"/>
              </w:rPr>
              <w:t>.Metode de detectare</w:t>
            </w:r>
          </w:p>
        </w:tc>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Pr>
                <w:rFonts w:ascii="Times New Roman" w:hAnsi="Times New Roman" w:cs="Times New Roman"/>
                <w:b/>
                <w:bCs/>
                <w:sz w:val="20"/>
                <w:szCs w:val="20"/>
                <w:lang w:val="ro-MD"/>
              </w:rPr>
              <w:t>9</w:t>
            </w:r>
            <w:r w:rsidRPr="00BD276C">
              <w:rPr>
                <w:rFonts w:ascii="Times New Roman" w:hAnsi="Times New Roman" w:cs="Times New Roman"/>
                <w:b/>
                <w:bCs/>
                <w:sz w:val="20"/>
                <w:szCs w:val="20"/>
                <w:lang w:val="ro-MD"/>
              </w:rPr>
              <w:t>. Eficacitatea eșantionării</w:t>
            </w:r>
          </w:p>
        </w:tc>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Pr>
                <w:rFonts w:ascii="Times New Roman" w:hAnsi="Times New Roman" w:cs="Times New Roman"/>
                <w:b/>
                <w:bCs/>
                <w:sz w:val="20"/>
                <w:szCs w:val="20"/>
                <w:lang w:val="ro-MD"/>
              </w:rPr>
              <w:t>10</w:t>
            </w:r>
            <w:r w:rsidRPr="00BD276C">
              <w:rPr>
                <w:rFonts w:ascii="Times New Roman" w:hAnsi="Times New Roman" w:cs="Times New Roman"/>
                <w:b/>
                <w:bCs/>
                <w:sz w:val="20"/>
                <w:szCs w:val="20"/>
                <w:lang w:val="ro-MD"/>
              </w:rPr>
              <w:t>. Sensibilitatea metodei</w:t>
            </w:r>
          </w:p>
        </w:tc>
        <w:tc>
          <w:tcPr>
            <w:tcW w:w="24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82CF1" w:rsidRPr="00BD276C" w:rsidRDefault="00982CF1" w:rsidP="005452B8">
            <w:pPr>
              <w:contextualSpacing/>
              <w:jc w:val="center"/>
              <w:rPr>
                <w:rFonts w:ascii="Times New Roman" w:hAnsi="Times New Roman" w:cs="Times New Roman"/>
                <w:b/>
                <w:bCs/>
                <w:sz w:val="20"/>
                <w:szCs w:val="20"/>
                <w:lang w:val="ro-MD"/>
              </w:rPr>
            </w:pPr>
            <w:r>
              <w:rPr>
                <w:rFonts w:ascii="Times New Roman" w:eastAsia="Times New Roman" w:hAnsi="Times New Roman" w:cs="Times New Roman"/>
                <w:b/>
                <w:bCs/>
                <w:sz w:val="20"/>
                <w:szCs w:val="20"/>
                <w:lang w:val="ro-MD"/>
              </w:rPr>
              <w:t>11</w:t>
            </w:r>
            <w:r w:rsidRPr="00BD276C">
              <w:rPr>
                <w:rFonts w:ascii="Times New Roman" w:eastAsia="Times New Roman" w:hAnsi="Times New Roman" w:cs="Times New Roman"/>
                <w:b/>
                <w:bCs/>
                <w:sz w:val="20"/>
                <w:szCs w:val="20"/>
                <w:lang w:val="ro-MD"/>
              </w:rPr>
              <w:t>. Factori de risc (activități, amplasamente și zone)</w:t>
            </w:r>
          </w:p>
        </w:tc>
        <w:tc>
          <w:tcPr>
            <w:tcW w:w="423"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982CF1" w:rsidRPr="00BD276C" w:rsidRDefault="00982CF1" w:rsidP="00384D9F">
            <w:pPr>
              <w:ind w:right="113"/>
              <w:contextualSpacing/>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w:t>
            </w:r>
            <w:r>
              <w:rPr>
                <w:rFonts w:ascii="Times New Roman" w:hAnsi="Times New Roman" w:cs="Times New Roman"/>
                <w:b/>
                <w:bCs/>
                <w:sz w:val="20"/>
                <w:szCs w:val="20"/>
                <w:lang w:val="ro-MD"/>
              </w:rPr>
              <w:t>2</w:t>
            </w:r>
            <w:r w:rsidRPr="00BD276C">
              <w:rPr>
                <w:rFonts w:ascii="Times New Roman" w:hAnsi="Times New Roman" w:cs="Times New Roman"/>
                <w:b/>
                <w:bCs/>
                <w:sz w:val="20"/>
                <w:szCs w:val="20"/>
                <w:lang w:val="ro-MD"/>
              </w:rPr>
              <w:t xml:space="preserve">. Numărul de unități epidemiologice </w:t>
            </w:r>
            <w:r>
              <w:rPr>
                <w:rFonts w:ascii="Times New Roman" w:hAnsi="Times New Roman" w:cs="Times New Roman"/>
                <w:b/>
                <w:bCs/>
                <w:sz w:val="20"/>
                <w:szCs w:val="20"/>
                <w:lang w:val="ro-MD"/>
              </w:rPr>
              <w:t xml:space="preserve">care vor fi </w:t>
            </w:r>
            <w:r w:rsidRPr="00BD276C">
              <w:rPr>
                <w:rFonts w:ascii="Times New Roman" w:hAnsi="Times New Roman" w:cs="Times New Roman"/>
                <w:b/>
                <w:bCs/>
                <w:sz w:val="20"/>
                <w:szCs w:val="20"/>
                <w:lang w:val="ro-MD"/>
              </w:rPr>
              <w:t>inspectate</w:t>
            </w:r>
          </w:p>
        </w:tc>
        <w:tc>
          <w:tcPr>
            <w:tcW w:w="421" w:type="dxa"/>
            <w:vMerge w:val="restart"/>
            <w:tcBorders>
              <w:top w:val="single" w:sz="6" w:space="0" w:color="000000"/>
              <w:left w:val="single" w:sz="6" w:space="0" w:color="000000"/>
              <w:right w:val="single" w:sz="6" w:space="0" w:color="000000"/>
            </w:tcBorders>
            <w:shd w:val="clear" w:color="auto" w:fill="auto"/>
            <w:textDirection w:val="btLr"/>
            <w:vAlign w:val="center"/>
          </w:tcPr>
          <w:p w:rsidR="00982CF1" w:rsidRPr="00BD276C" w:rsidRDefault="00982CF1" w:rsidP="00384D9F">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w:t>
            </w:r>
            <w:r>
              <w:rPr>
                <w:rFonts w:ascii="Times New Roman" w:hAnsi="Times New Roman" w:cs="Times New Roman"/>
                <w:b/>
                <w:bCs/>
                <w:sz w:val="20"/>
                <w:szCs w:val="20"/>
                <w:lang w:val="ro-MD"/>
              </w:rPr>
              <w:t>3</w:t>
            </w:r>
            <w:r w:rsidRPr="00BD276C">
              <w:rPr>
                <w:rFonts w:ascii="Times New Roman" w:hAnsi="Times New Roman" w:cs="Times New Roman"/>
                <w:b/>
                <w:bCs/>
                <w:sz w:val="20"/>
                <w:szCs w:val="20"/>
                <w:lang w:val="ro-MD"/>
              </w:rPr>
              <w:t xml:space="preserve">. Număr de examinări </w:t>
            </w:r>
          </w:p>
        </w:tc>
        <w:tc>
          <w:tcPr>
            <w:tcW w:w="271" w:type="dxa"/>
            <w:vMerge w:val="restart"/>
            <w:tcBorders>
              <w:top w:val="single" w:sz="6" w:space="0" w:color="000000"/>
              <w:left w:val="single" w:sz="6" w:space="0" w:color="000000"/>
              <w:right w:val="single" w:sz="6" w:space="0" w:color="000000"/>
            </w:tcBorders>
            <w:shd w:val="clear" w:color="auto" w:fill="auto"/>
            <w:textDirection w:val="btLr"/>
            <w:vAlign w:val="center"/>
          </w:tcPr>
          <w:p w:rsidR="00982CF1" w:rsidRPr="00BD276C" w:rsidRDefault="00982CF1" w:rsidP="00384D9F">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w:t>
            </w:r>
            <w:r>
              <w:rPr>
                <w:rFonts w:ascii="Times New Roman" w:hAnsi="Times New Roman" w:cs="Times New Roman"/>
                <w:b/>
                <w:bCs/>
                <w:sz w:val="20"/>
                <w:szCs w:val="20"/>
                <w:lang w:val="ro-MD"/>
              </w:rPr>
              <w:t>4</w:t>
            </w:r>
            <w:r w:rsidRPr="00BD276C">
              <w:rPr>
                <w:rFonts w:ascii="Times New Roman" w:hAnsi="Times New Roman" w:cs="Times New Roman"/>
                <w:b/>
                <w:bCs/>
                <w:sz w:val="20"/>
                <w:szCs w:val="20"/>
                <w:lang w:val="ro-MD"/>
              </w:rPr>
              <w:t>. Număr de eșantioane</w:t>
            </w:r>
          </w:p>
        </w:tc>
        <w:tc>
          <w:tcPr>
            <w:tcW w:w="433" w:type="dxa"/>
            <w:vMerge w:val="restart"/>
            <w:tcBorders>
              <w:top w:val="single" w:sz="6" w:space="0" w:color="000000"/>
              <w:left w:val="single" w:sz="6" w:space="0" w:color="000000"/>
              <w:right w:val="single" w:sz="6" w:space="0" w:color="000000"/>
            </w:tcBorders>
            <w:shd w:val="clear" w:color="auto" w:fill="auto"/>
            <w:textDirection w:val="btLr"/>
            <w:vAlign w:val="center"/>
          </w:tcPr>
          <w:p w:rsidR="00982CF1" w:rsidRPr="00BD276C" w:rsidRDefault="00982CF1" w:rsidP="00384D9F">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w:t>
            </w:r>
            <w:r>
              <w:rPr>
                <w:rFonts w:ascii="Times New Roman" w:hAnsi="Times New Roman" w:cs="Times New Roman"/>
                <w:b/>
                <w:bCs/>
                <w:sz w:val="20"/>
                <w:szCs w:val="20"/>
                <w:lang w:val="ro-MD"/>
              </w:rPr>
              <w:t>5</w:t>
            </w:r>
            <w:r w:rsidRPr="00BD276C">
              <w:rPr>
                <w:rFonts w:ascii="Times New Roman" w:hAnsi="Times New Roman" w:cs="Times New Roman"/>
                <w:b/>
                <w:bCs/>
                <w:sz w:val="20"/>
                <w:szCs w:val="20"/>
                <w:lang w:val="ro-MD"/>
              </w:rPr>
              <w:t>. Număr de capcane</w:t>
            </w:r>
          </w:p>
        </w:tc>
        <w:tc>
          <w:tcPr>
            <w:tcW w:w="423" w:type="dxa"/>
            <w:vMerge w:val="restart"/>
            <w:tcBorders>
              <w:top w:val="single" w:sz="6" w:space="0" w:color="000000"/>
              <w:left w:val="single" w:sz="6" w:space="0" w:color="000000"/>
              <w:right w:val="single" w:sz="6" w:space="0" w:color="000000"/>
            </w:tcBorders>
            <w:shd w:val="clear" w:color="auto" w:fill="auto"/>
            <w:textDirection w:val="btLr"/>
            <w:vAlign w:val="center"/>
          </w:tcPr>
          <w:p w:rsidR="00982CF1" w:rsidRPr="00BD276C" w:rsidRDefault="00982CF1" w:rsidP="00384D9F">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w:t>
            </w:r>
            <w:r>
              <w:rPr>
                <w:rFonts w:ascii="Times New Roman" w:hAnsi="Times New Roman" w:cs="Times New Roman"/>
                <w:b/>
                <w:bCs/>
                <w:sz w:val="20"/>
                <w:szCs w:val="20"/>
                <w:lang w:val="ro-MD"/>
              </w:rPr>
              <w:t>6</w:t>
            </w:r>
            <w:r w:rsidRPr="00BD276C">
              <w:rPr>
                <w:rFonts w:ascii="Times New Roman" w:hAnsi="Times New Roman" w:cs="Times New Roman"/>
                <w:b/>
                <w:bCs/>
                <w:sz w:val="20"/>
                <w:szCs w:val="20"/>
                <w:lang w:val="ro-MD"/>
              </w:rPr>
              <w:t>. Număr de locuri de capcane</w:t>
            </w:r>
          </w:p>
        </w:tc>
        <w:tc>
          <w:tcPr>
            <w:tcW w:w="280" w:type="dxa"/>
            <w:vMerge w:val="restart"/>
            <w:tcBorders>
              <w:top w:val="single" w:sz="6" w:space="0" w:color="000000"/>
              <w:left w:val="single" w:sz="6" w:space="0" w:color="000000"/>
              <w:right w:val="single" w:sz="6" w:space="0" w:color="000000"/>
            </w:tcBorders>
            <w:shd w:val="clear" w:color="auto" w:fill="auto"/>
            <w:textDirection w:val="btLr"/>
            <w:vAlign w:val="center"/>
          </w:tcPr>
          <w:p w:rsidR="00982CF1" w:rsidRPr="00BD276C" w:rsidRDefault="00982CF1" w:rsidP="00384D9F">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w:t>
            </w:r>
            <w:r>
              <w:rPr>
                <w:rFonts w:ascii="Times New Roman" w:hAnsi="Times New Roman" w:cs="Times New Roman"/>
                <w:b/>
                <w:bCs/>
                <w:sz w:val="20"/>
                <w:szCs w:val="20"/>
                <w:lang w:val="ro-MD"/>
              </w:rPr>
              <w:t>7</w:t>
            </w:r>
            <w:r w:rsidRPr="00BD276C">
              <w:rPr>
                <w:rFonts w:ascii="Times New Roman" w:hAnsi="Times New Roman" w:cs="Times New Roman"/>
                <w:b/>
                <w:bCs/>
                <w:sz w:val="20"/>
                <w:szCs w:val="20"/>
                <w:lang w:val="ro-MD"/>
              </w:rPr>
              <w:t>. Număr de teste</w:t>
            </w:r>
          </w:p>
        </w:tc>
        <w:tc>
          <w:tcPr>
            <w:tcW w:w="420" w:type="dxa"/>
            <w:vMerge w:val="restart"/>
            <w:tcBorders>
              <w:top w:val="single" w:sz="6" w:space="0" w:color="000000"/>
              <w:left w:val="single" w:sz="6" w:space="0" w:color="000000"/>
              <w:right w:val="single" w:sz="6" w:space="0" w:color="000000"/>
            </w:tcBorders>
            <w:shd w:val="clear" w:color="auto" w:fill="auto"/>
            <w:textDirection w:val="btLr"/>
            <w:vAlign w:val="center"/>
          </w:tcPr>
          <w:p w:rsidR="00982CF1" w:rsidRPr="00BD276C" w:rsidRDefault="00982CF1" w:rsidP="00384D9F">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1</w:t>
            </w:r>
            <w:r>
              <w:rPr>
                <w:rFonts w:ascii="Times New Roman" w:hAnsi="Times New Roman" w:cs="Times New Roman"/>
                <w:b/>
                <w:bCs/>
                <w:sz w:val="20"/>
                <w:szCs w:val="20"/>
                <w:lang w:val="ro-MD"/>
              </w:rPr>
              <w:t>8</w:t>
            </w:r>
            <w:r w:rsidRPr="00BD276C">
              <w:rPr>
                <w:rFonts w:ascii="Times New Roman" w:hAnsi="Times New Roman" w:cs="Times New Roman"/>
                <w:b/>
                <w:bCs/>
                <w:sz w:val="20"/>
                <w:szCs w:val="20"/>
                <w:lang w:val="ro-MD"/>
              </w:rPr>
              <w:t>. Numărul altor măsuri</w:t>
            </w:r>
          </w:p>
        </w:tc>
        <w:tc>
          <w:tcPr>
            <w:tcW w:w="448" w:type="dxa"/>
            <w:vMerge w:val="restart"/>
            <w:tcBorders>
              <w:top w:val="single" w:sz="6" w:space="0" w:color="000000"/>
              <w:left w:val="single" w:sz="6" w:space="0" w:color="000000"/>
              <w:right w:val="single" w:sz="6" w:space="0" w:color="000000"/>
            </w:tcBorders>
            <w:shd w:val="clear" w:color="auto" w:fill="auto"/>
            <w:textDirection w:val="btLr"/>
            <w:vAlign w:val="center"/>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Pr>
                <w:rFonts w:ascii="Times New Roman" w:hAnsi="Times New Roman" w:cs="Times New Roman"/>
                <w:b/>
                <w:bCs/>
                <w:sz w:val="20"/>
                <w:szCs w:val="20"/>
                <w:lang w:val="ro-MD"/>
              </w:rPr>
              <w:t>19</w:t>
            </w:r>
            <w:r w:rsidRPr="00BD276C">
              <w:rPr>
                <w:rFonts w:ascii="Times New Roman" w:hAnsi="Times New Roman" w:cs="Times New Roman"/>
                <w:b/>
                <w:bCs/>
                <w:sz w:val="20"/>
                <w:szCs w:val="20"/>
                <w:lang w:val="ro-MD"/>
              </w:rPr>
              <w:t>. Nivel de încredere realizat</w:t>
            </w:r>
          </w:p>
        </w:tc>
        <w:tc>
          <w:tcPr>
            <w:tcW w:w="505"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Pr>
                <w:rFonts w:ascii="Times New Roman" w:hAnsi="Times New Roman" w:cs="Times New Roman"/>
                <w:b/>
                <w:bCs/>
                <w:sz w:val="20"/>
                <w:szCs w:val="20"/>
                <w:lang w:val="ro-MD"/>
              </w:rPr>
              <w:t>20</w:t>
            </w:r>
            <w:r w:rsidRPr="00BD276C">
              <w:rPr>
                <w:rFonts w:ascii="Times New Roman" w:hAnsi="Times New Roman" w:cs="Times New Roman"/>
                <w:b/>
                <w:bCs/>
                <w:sz w:val="20"/>
                <w:szCs w:val="20"/>
                <w:lang w:val="ro-MD"/>
              </w:rPr>
              <w:t>. Prevalența estimată</w:t>
            </w:r>
          </w:p>
        </w:tc>
        <w:tc>
          <w:tcPr>
            <w:tcW w:w="358" w:type="dxa"/>
            <w:vMerge/>
            <w:tcBorders>
              <w:left w:val="single" w:sz="6" w:space="0" w:color="000000"/>
              <w:right w:val="single" w:sz="6" w:space="0" w:color="000000"/>
            </w:tcBorders>
            <w:shd w:val="clear" w:color="auto" w:fill="auto"/>
            <w:textDirection w:val="btLr"/>
            <w:vAlign w:val="center"/>
            <w:hideMark/>
          </w:tcPr>
          <w:p w:rsidR="00982CF1" w:rsidRPr="00BD276C" w:rsidRDefault="00982CF1" w:rsidP="005452B8">
            <w:pPr>
              <w:ind w:right="113" w:firstLine="567"/>
              <w:contextualSpacing/>
              <w:rPr>
                <w:rFonts w:ascii="Times New Roman" w:hAnsi="Times New Roman" w:cs="Times New Roman"/>
                <w:b/>
                <w:bCs/>
                <w:sz w:val="20"/>
                <w:szCs w:val="20"/>
                <w:lang w:val="ro-MD"/>
              </w:rPr>
            </w:pPr>
          </w:p>
        </w:tc>
      </w:tr>
      <w:tr w:rsidR="00982CF1" w:rsidRPr="007748CE" w:rsidTr="00982CF1">
        <w:trPr>
          <w:trHeight w:val="4238"/>
        </w:trPr>
        <w:tc>
          <w:tcPr>
            <w:tcW w:w="446" w:type="dxa"/>
            <w:vMerge/>
            <w:tcBorders>
              <w:left w:val="single" w:sz="6" w:space="0" w:color="000000"/>
              <w:bottom w:val="single" w:sz="4" w:space="0" w:color="auto"/>
              <w:right w:val="single" w:sz="6" w:space="0" w:color="000000"/>
            </w:tcBorders>
            <w:textDirection w:val="btLr"/>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444"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454"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371"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339"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351"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Specii gazdă</w:t>
            </w:r>
          </w:p>
        </w:tc>
        <w:tc>
          <w:tcPr>
            <w:tcW w:w="56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384D9F">
            <w:pPr>
              <w:ind w:right="113"/>
              <w:contextualSpacing/>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Suprafața (ha sau altă unitate mai relevantă)</w:t>
            </w:r>
          </w:p>
        </w:tc>
        <w:tc>
          <w:tcPr>
            <w:tcW w:w="40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Pr>
                <w:rFonts w:ascii="Times New Roman" w:hAnsi="Times New Roman" w:cs="Times New Roman"/>
                <w:b/>
                <w:bCs/>
                <w:sz w:val="20"/>
                <w:szCs w:val="20"/>
                <w:lang w:val="ro-MD"/>
              </w:rPr>
              <w:t>Număr de u</w:t>
            </w:r>
            <w:r w:rsidRPr="00BD276C">
              <w:rPr>
                <w:rFonts w:ascii="Times New Roman" w:hAnsi="Times New Roman" w:cs="Times New Roman"/>
                <w:b/>
                <w:bCs/>
                <w:sz w:val="20"/>
                <w:szCs w:val="20"/>
                <w:lang w:val="ro-MD"/>
              </w:rPr>
              <w:t>nități de inspecție</w:t>
            </w:r>
          </w:p>
        </w:tc>
        <w:tc>
          <w:tcPr>
            <w:tcW w:w="377"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Descriere</w:t>
            </w:r>
          </w:p>
        </w:tc>
        <w:tc>
          <w:tcPr>
            <w:tcW w:w="506"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Unități</w:t>
            </w:r>
          </w:p>
        </w:tc>
        <w:tc>
          <w:tcPr>
            <w:tcW w:w="333"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Examinări vizuale</w:t>
            </w:r>
          </w:p>
        </w:tc>
        <w:tc>
          <w:tcPr>
            <w:tcW w:w="28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Capcane</w:t>
            </w:r>
          </w:p>
        </w:tc>
        <w:tc>
          <w:tcPr>
            <w:tcW w:w="421"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Testare</w:t>
            </w:r>
          </w:p>
        </w:tc>
        <w:tc>
          <w:tcPr>
            <w:tcW w:w="381"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Alte măsuri</w:t>
            </w:r>
          </w:p>
        </w:tc>
        <w:tc>
          <w:tcPr>
            <w:tcW w:w="505"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505"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Factor</w:t>
            </w:r>
            <w:r>
              <w:rPr>
                <w:rFonts w:ascii="Times New Roman" w:hAnsi="Times New Roman" w:cs="Times New Roman"/>
                <w:b/>
                <w:bCs/>
                <w:sz w:val="20"/>
                <w:szCs w:val="20"/>
                <w:lang w:val="ro-MD"/>
              </w:rPr>
              <w:t>i</w:t>
            </w:r>
            <w:r w:rsidRPr="00BD276C">
              <w:rPr>
                <w:rFonts w:ascii="Times New Roman" w:hAnsi="Times New Roman" w:cs="Times New Roman"/>
                <w:b/>
                <w:bCs/>
                <w:sz w:val="20"/>
                <w:szCs w:val="20"/>
                <w:lang w:val="ro-MD"/>
              </w:rPr>
              <w:t xml:space="preserve"> de risc</w:t>
            </w:r>
          </w:p>
        </w:tc>
        <w:tc>
          <w:tcPr>
            <w:tcW w:w="505"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Niveluri de risc</w:t>
            </w:r>
          </w:p>
        </w:tc>
        <w:tc>
          <w:tcPr>
            <w:tcW w:w="505"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Număr de amplasamente</w:t>
            </w:r>
          </w:p>
        </w:tc>
        <w:tc>
          <w:tcPr>
            <w:tcW w:w="38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Riscuri relative</w:t>
            </w:r>
          </w:p>
        </w:tc>
        <w:tc>
          <w:tcPr>
            <w:tcW w:w="505"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384D9F">
            <w:pPr>
              <w:ind w:right="113" w:firstLine="567"/>
              <w:contextualSpacing/>
              <w:jc w:val="center"/>
              <w:rPr>
                <w:rFonts w:ascii="Times New Roman" w:hAnsi="Times New Roman" w:cs="Times New Roman"/>
                <w:b/>
                <w:bCs/>
                <w:sz w:val="20"/>
                <w:szCs w:val="20"/>
                <w:lang w:val="ro-MD"/>
              </w:rPr>
            </w:pPr>
            <w:r w:rsidRPr="00BD276C">
              <w:rPr>
                <w:rFonts w:ascii="Times New Roman" w:hAnsi="Times New Roman" w:cs="Times New Roman"/>
                <w:b/>
                <w:bCs/>
                <w:sz w:val="20"/>
                <w:szCs w:val="20"/>
                <w:lang w:val="ro-MD"/>
              </w:rPr>
              <w:t xml:space="preserve">Proporția populației de plante </w:t>
            </w:r>
            <w:r>
              <w:rPr>
                <w:rFonts w:ascii="Times New Roman" w:hAnsi="Times New Roman" w:cs="Times New Roman"/>
                <w:b/>
                <w:bCs/>
                <w:sz w:val="20"/>
                <w:szCs w:val="20"/>
                <w:lang w:val="ro-MD"/>
              </w:rPr>
              <w:t>g</w:t>
            </w:r>
            <w:r w:rsidRPr="00BD276C">
              <w:rPr>
                <w:rFonts w:ascii="Times New Roman" w:hAnsi="Times New Roman" w:cs="Times New Roman"/>
                <w:b/>
                <w:bCs/>
                <w:sz w:val="20"/>
                <w:szCs w:val="20"/>
                <w:lang w:val="ro-MD"/>
              </w:rPr>
              <w:t>azdă</w:t>
            </w:r>
          </w:p>
        </w:tc>
        <w:tc>
          <w:tcPr>
            <w:tcW w:w="423" w:type="dxa"/>
            <w:vMerge/>
            <w:tcBorders>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sz w:val="20"/>
                <w:szCs w:val="20"/>
                <w:lang w:val="ro-MD"/>
              </w:rPr>
            </w:pPr>
          </w:p>
        </w:tc>
        <w:tc>
          <w:tcPr>
            <w:tcW w:w="421" w:type="dxa"/>
            <w:vMerge/>
            <w:tcBorders>
              <w:left w:val="single" w:sz="6" w:space="0" w:color="000000"/>
              <w:bottom w:val="single" w:sz="4" w:space="0" w:color="auto"/>
              <w:right w:val="single" w:sz="6" w:space="0" w:color="000000"/>
            </w:tcBorders>
            <w:shd w:val="clear" w:color="auto" w:fill="auto"/>
            <w:textDirection w:val="btLr"/>
            <w:vAlign w:val="center"/>
          </w:tcPr>
          <w:p w:rsidR="00982CF1" w:rsidRPr="00BD276C" w:rsidRDefault="00982CF1" w:rsidP="005452B8">
            <w:pPr>
              <w:ind w:right="113" w:firstLine="567"/>
              <w:contextualSpacing/>
              <w:jc w:val="both"/>
              <w:rPr>
                <w:rFonts w:ascii="Times New Roman" w:hAnsi="Times New Roman" w:cs="Times New Roman"/>
                <w:b/>
                <w:sz w:val="20"/>
                <w:szCs w:val="20"/>
                <w:lang w:val="ro-MD"/>
              </w:rPr>
            </w:pPr>
          </w:p>
        </w:tc>
        <w:tc>
          <w:tcPr>
            <w:tcW w:w="271" w:type="dxa"/>
            <w:vMerge/>
            <w:tcBorders>
              <w:left w:val="single" w:sz="6" w:space="0" w:color="000000"/>
              <w:bottom w:val="single" w:sz="4" w:space="0" w:color="auto"/>
              <w:right w:val="single" w:sz="6" w:space="0" w:color="000000"/>
            </w:tcBorders>
            <w:shd w:val="clear" w:color="auto" w:fill="auto"/>
            <w:textDirection w:val="btLr"/>
            <w:vAlign w:val="center"/>
          </w:tcPr>
          <w:p w:rsidR="00982CF1" w:rsidRPr="00BD276C" w:rsidRDefault="00982CF1" w:rsidP="005452B8">
            <w:pPr>
              <w:ind w:right="113" w:firstLine="567"/>
              <w:contextualSpacing/>
              <w:jc w:val="both"/>
              <w:rPr>
                <w:rFonts w:ascii="Times New Roman" w:hAnsi="Times New Roman" w:cs="Times New Roman"/>
                <w:b/>
                <w:sz w:val="20"/>
                <w:szCs w:val="20"/>
                <w:lang w:val="ro-MD"/>
              </w:rPr>
            </w:pPr>
          </w:p>
        </w:tc>
        <w:tc>
          <w:tcPr>
            <w:tcW w:w="433" w:type="dxa"/>
            <w:vMerge/>
            <w:tcBorders>
              <w:left w:val="single" w:sz="6" w:space="0" w:color="000000"/>
              <w:bottom w:val="single" w:sz="4" w:space="0" w:color="auto"/>
              <w:right w:val="single" w:sz="6" w:space="0" w:color="000000"/>
            </w:tcBorders>
            <w:shd w:val="clear" w:color="auto" w:fill="auto"/>
            <w:textDirection w:val="btLr"/>
            <w:vAlign w:val="center"/>
          </w:tcPr>
          <w:p w:rsidR="00982CF1" w:rsidRPr="00BD276C" w:rsidRDefault="00982CF1" w:rsidP="005452B8">
            <w:pPr>
              <w:ind w:right="113" w:firstLine="567"/>
              <w:contextualSpacing/>
              <w:jc w:val="both"/>
              <w:rPr>
                <w:rFonts w:ascii="Times New Roman" w:hAnsi="Times New Roman" w:cs="Times New Roman"/>
                <w:b/>
                <w:sz w:val="20"/>
                <w:szCs w:val="20"/>
                <w:lang w:val="ro-MD"/>
              </w:rPr>
            </w:pPr>
          </w:p>
        </w:tc>
        <w:tc>
          <w:tcPr>
            <w:tcW w:w="423" w:type="dxa"/>
            <w:vMerge/>
            <w:tcBorders>
              <w:left w:val="single" w:sz="6" w:space="0" w:color="000000"/>
              <w:bottom w:val="single" w:sz="4" w:space="0" w:color="auto"/>
              <w:right w:val="single" w:sz="6" w:space="0" w:color="000000"/>
            </w:tcBorders>
            <w:shd w:val="clear" w:color="auto" w:fill="auto"/>
            <w:textDirection w:val="btLr"/>
            <w:vAlign w:val="center"/>
          </w:tcPr>
          <w:p w:rsidR="00982CF1" w:rsidRPr="00BD276C" w:rsidRDefault="00982CF1" w:rsidP="005452B8">
            <w:pPr>
              <w:ind w:right="113" w:firstLine="567"/>
              <w:contextualSpacing/>
              <w:jc w:val="both"/>
              <w:rPr>
                <w:rFonts w:ascii="Times New Roman" w:hAnsi="Times New Roman" w:cs="Times New Roman"/>
                <w:b/>
                <w:sz w:val="20"/>
                <w:szCs w:val="20"/>
                <w:lang w:val="ro-MD"/>
              </w:rPr>
            </w:pPr>
          </w:p>
        </w:tc>
        <w:tc>
          <w:tcPr>
            <w:tcW w:w="280" w:type="dxa"/>
            <w:vMerge/>
            <w:tcBorders>
              <w:left w:val="single" w:sz="6" w:space="0" w:color="000000"/>
              <w:bottom w:val="single" w:sz="4" w:space="0" w:color="auto"/>
              <w:right w:val="single" w:sz="6" w:space="0" w:color="000000"/>
            </w:tcBorders>
            <w:shd w:val="clear" w:color="auto" w:fill="auto"/>
            <w:textDirection w:val="btLr"/>
            <w:vAlign w:val="center"/>
          </w:tcPr>
          <w:p w:rsidR="00982CF1" w:rsidRPr="00BD276C" w:rsidRDefault="00982CF1" w:rsidP="005452B8">
            <w:pPr>
              <w:ind w:right="113" w:firstLine="567"/>
              <w:contextualSpacing/>
              <w:jc w:val="both"/>
              <w:rPr>
                <w:rFonts w:ascii="Times New Roman" w:hAnsi="Times New Roman" w:cs="Times New Roman"/>
                <w:b/>
                <w:sz w:val="20"/>
                <w:szCs w:val="20"/>
                <w:lang w:val="ro-MD"/>
              </w:rPr>
            </w:pPr>
          </w:p>
        </w:tc>
        <w:tc>
          <w:tcPr>
            <w:tcW w:w="420" w:type="dxa"/>
            <w:vMerge/>
            <w:tcBorders>
              <w:left w:val="single" w:sz="6" w:space="0" w:color="000000"/>
              <w:bottom w:val="single" w:sz="4" w:space="0" w:color="auto"/>
              <w:right w:val="single" w:sz="6" w:space="0" w:color="000000"/>
            </w:tcBorders>
            <w:shd w:val="clear" w:color="auto" w:fill="auto"/>
            <w:textDirection w:val="btLr"/>
            <w:vAlign w:val="center"/>
          </w:tcPr>
          <w:p w:rsidR="00982CF1" w:rsidRPr="00BD276C" w:rsidRDefault="00982CF1" w:rsidP="005452B8">
            <w:pPr>
              <w:ind w:right="113" w:firstLine="567"/>
              <w:contextualSpacing/>
              <w:jc w:val="both"/>
              <w:rPr>
                <w:rFonts w:ascii="Times New Roman" w:hAnsi="Times New Roman" w:cs="Times New Roman"/>
                <w:b/>
                <w:sz w:val="20"/>
                <w:szCs w:val="20"/>
                <w:lang w:val="ro-MD"/>
              </w:rPr>
            </w:pPr>
          </w:p>
        </w:tc>
        <w:tc>
          <w:tcPr>
            <w:tcW w:w="448" w:type="dxa"/>
            <w:vMerge/>
            <w:tcBorders>
              <w:left w:val="single" w:sz="6" w:space="0" w:color="000000"/>
              <w:bottom w:val="single" w:sz="4" w:space="0" w:color="auto"/>
              <w:right w:val="single" w:sz="6" w:space="0" w:color="000000"/>
            </w:tcBorders>
            <w:shd w:val="clear" w:color="auto" w:fill="auto"/>
            <w:textDirection w:val="btLr"/>
            <w:vAlign w:val="center"/>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505" w:type="dxa"/>
            <w:vMerge/>
            <w:tcBorders>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c>
          <w:tcPr>
            <w:tcW w:w="358" w:type="dxa"/>
            <w:vMerge/>
            <w:tcBorders>
              <w:left w:val="single" w:sz="6" w:space="0" w:color="000000"/>
              <w:bottom w:val="single" w:sz="4" w:space="0" w:color="auto"/>
              <w:right w:val="single" w:sz="6" w:space="0" w:color="000000"/>
            </w:tcBorders>
            <w:shd w:val="clear" w:color="auto" w:fill="auto"/>
            <w:textDirection w:val="btLr"/>
            <w:vAlign w:val="center"/>
            <w:hideMark/>
          </w:tcPr>
          <w:p w:rsidR="00982CF1" w:rsidRPr="00BD276C" w:rsidRDefault="00982CF1" w:rsidP="005452B8">
            <w:pPr>
              <w:ind w:right="113" w:firstLine="567"/>
              <w:contextualSpacing/>
              <w:jc w:val="both"/>
              <w:rPr>
                <w:rFonts w:ascii="Times New Roman" w:hAnsi="Times New Roman" w:cs="Times New Roman"/>
                <w:b/>
                <w:bCs/>
                <w:sz w:val="20"/>
                <w:szCs w:val="20"/>
                <w:lang w:val="ro-MD"/>
              </w:rPr>
            </w:pPr>
          </w:p>
        </w:tc>
      </w:tr>
      <w:tr w:rsidR="00982CF1" w:rsidRPr="00BD276C" w:rsidTr="00982CF1">
        <w:trPr>
          <w:trHeight w:val="259"/>
        </w:trPr>
        <w:tc>
          <w:tcPr>
            <w:tcW w:w="446" w:type="dxa"/>
            <w:vMerge w:val="restart"/>
            <w:tcBorders>
              <w:top w:val="single" w:sz="4" w:space="0" w:color="auto"/>
              <w:left w:val="single" w:sz="6" w:space="0" w:color="000000"/>
              <w:right w:val="single" w:sz="6" w:space="0" w:color="000000"/>
            </w:tcBorders>
            <w:vAlign w:val="center"/>
          </w:tcPr>
          <w:p w:rsidR="00982CF1" w:rsidRPr="00BD276C" w:rsidRDefault="00982CF1" w:rsidP="00982CF1">
            <w:pPr>
              <w:ind w:firstLine="567"/>
              <w:contextualSpacing/>
              <w:jc w:val="center"/>
              <w:rPr>
                <w:rFonts w:ascii="Times New Roman" w:hAnsi="Times New Roman" w:cs="Times New Roman"/>
                <w:b/>
                <w:bCs/>
                <w:sz w:val="20"/>
                <w:szCs w:val="20"/>
                <w:lang w:val="ro-MD"/>
              </w:rPr>
            </w:pPr>
            <w:r>
              <w:rPr>
                <w:rFonts w:ascii="Times New Roman" w:hAnsi="Times New Roman" w:cs="Times New Roman"/>
                <w:b/>
                <w:bCs/>
                <w:sz w:val="20"/>
                <w:szCs w:val="20"/>
                <w:lang w:val="ro-MD"/>
              </w:rPr>
              <w:t>o</w:t>
            </w:r>
            <w:r w:rsidRPr="00982CF1">
              <w:rPr>
                <w:rFonts w:ascii="Times New Roman" w:hAnsi="Times New Roman" w:cs="Times New Roman"/>
                <w:bCs/>
                <w:sz w:val="20"/>
                <w:szCs w:val="20"/>
                <w:lang w:val="ro-MD"/>
              </w:rPr>
              <w:t>1</w:t>
            </w:r>
          </w:p>
        </w:tc>
        <w:tc>
          <w:tcPr>
            <w:tcW w:w="44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5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9"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6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contextualSpacing/>
              <w:jc w:val="center"/>
              <w:rPr>
                <w:rFonts w:ascii="Times New Roman" w:hAnsi="Times New Roman" w:cs="Times New Roman"/>
                <w:b/>
                <w:bCs/>
                <w:sz w:val="20"/>
                <w:szCs w:val="20"/>
                <w:lang w:val="ro-MD"/>
              </w:rPr>
            </w:pPr>
          </w:p>
        </w:tc>
        <w:tc>
          <w:tcPr>
            <w:tcW w:w="400" w:type="dxa"/>
            <w:tcBorders>
              <w:top w:val="single" w:sz="4" w:space="0" w:color="auto"/>
              <w:left w:val="single" w:sz="6" w:space="0" w:color="000000"/>
              <w:bottom w:val="single" w:sz="4" w:space="0" w:color="auto"/>
              <w:right w:val="single" w:sz="6" w:space="0" w:color="000000"/>
            </w:tcBorders>
            <w:shd w:val="clear" w:color="auto" w:fill="auto"/>
          </w:tcPr>
          <w:p w:rsidR="00982CF1" w:rsidRDefault="00982CF1" w:rsidP="00982CF1">
            <w:pPr>
              <w:ind w:firstLine="567"/>
              <w:contextualSpacing/>
              <w:jc w:val="center"/>
              <w:rPr>
                <w:rFonts w:ascii="Times New Roman" w:hAnsi="Times New Roman" w:cs="Times New Roman"/>
                <w:b/>
                <w:bCs/>
                <w:sz w:val="20"/>
                <w:szCs w:val="20"/>
                <w:lang w:val="ro-MD"/>
              </w:rPr>
            </w:pPr>
          </w:p>
        </w:tc>
        <w:tc>
          <w:tcPr>
            <w:tcW w:w="377"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6"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4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r>
      <w:tr w:rsidR="00982CF1" w:rsidRPr="00BD276C" w:rsidTr="005452B8">
        <w:trPr>
          <w:trHeight w:val="259"/>
        </w:trPr>
        <w:tc>
          <w:tcPr>
            <w:tcW w:w="446" w:type="dxa"/>
            <w:vMerge/>
            <w:tcBorders>
              <w:left w:val="single" w:sz="6" w:space="0" w:color="000000"/>
              <w:right w:val="single" w:sz="6" w:space="0" w:color="000000"/>
            </w:tcBorders>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4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5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9"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6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contextualSpacing/>
              <w:jc w:val="center"/>
              <w:rPr>
                <w:rFonts w:ascii="Times New Roman" w:hAnsi="Times New Roman" w:cs="Times New Roman"/>
                <w:b/>
                <w:bCs/>
                <w:sz w:val="20"/>
                <w:szCs w:val="20"/>
                <w:lang w:val="ro-MD"/>
              </w:rPr>
            </w:pPr>
          </w:p>
        </w:tc>
        <w:tc>
          <w:tcPr>
            <w:tcW w:w="400" w:type="dxa"/>
            <w:tcBorders>
              <w:top w:val="single" w:sz="4" w:space="0" w:color="auto"/>
              <w:left w:val="single" w:sz="6" w:space="0" w:color="000000"/>
              <w:bottom w:val="single" w:sz="4" w:space="0" w:color="auto"/>
              <w:right w:val="single" w:sz="6" w:space="0" w:color="000000"/>
            </w:tcBorders>
            <w:shd w:val="clear" w:color="auto" w:fill="auto"/>
          </w:tcPr>
          <w:p w:rsidR="00982CF1" w:rsidRDefault="00982CF1" w:rsidP="00982CF1">
            <w:pPr>
              <w:ind w:firstLine="567"/>
              <w:contextualSpacing/>
              <w:jc w:val="center"/>
              <w:rPr>
                <w:rFonts w:ascii="Times New Roman" w:hAnsi="Times New Roman" w:cs="Times New Roman"/>
                <w:b/>
                <w:bCs/>
                <w:sz w:val="20"/>
                <w:szCs w:val="20"/>
                <w:lang w:val="ro-MD"/>
              </w:rPr>
            </w:pPr>
          </w:p>
        </w:tc>
        <w:tc>
          <w:tcPr>
            <w:tcW w:w="377"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6"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4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r>
      <w:tr w:rsidR="00982CF1" w:rsidRPr="00BD276C" w:rsidTr="005452B8">
        <w:trPr>
          <w:trHeight w:val="259"/>
        </w:trPr>
        <w:tc>
          <w:tcPr>
            <w:tcW w:w="446" w:type="dxa"/>
            <w:vMerge/>
            <w:tcBorders>
              <w:left w:val="single" w:sz="6" w:space="0" w:color="000000"/>
              <w:bottom w:val="single" w:sz="4" w:space="0" w:color="auto"/>
              <w:right w:val="single" w:sz="6" w:space="0" w:color="000000"/>
            </w:tcBorders>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4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5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9"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6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contextualSpacing/>
              <w:jc w:val="center"/>
              <w:rPr>
                <w:rFonts w:ascii="Times New Roman" w:hAnsi="Times New Roman" w:cs="Times New Roman"/>
                <w:b/>
                <w:bCs/>
                <w:sz w:val="20"/>
                <w:szCs w:val="20"/>
                <w:lang w:val="ro-MD"/>
              </w:rPr>
            </w:pPr>
          </w:p>
        </w:tc>
        <w:tc>
          <w:tcPr>
            <w:tcW w:w="400" w:type="dxa"/>
            <w:tcBorders>
              <w:top w:val="single" w:sz="4" w:space="0" w:color="auto"/>
              <w:left w:val="single" w:sz="6" w:space="0" w:color="000000"/>
              <w:bottom w:val="single" w:sz="4" w:space="0" w:color="auto"/>
              <w:right w:val="single" w:sz="6" w:space="0" w:color="000000"/>
            </w:tcBorders>
            <w:shd w:val="clear" w:color="auto" w:fill="auto"/>
          </w:tcPr>
          <w:p w:rsidR="00982CF1" w:rsidRDefault="00982CF1" w:rsidP="00982CF1">
            <w:pPr>
              <w:ind w:firstLine="567"/>
              <w:contextualSpacing/>
              <w:jc w:val="center"/>
              <w:rPr>
                <w:rFonts w:ascii="Times New Roman" w:hAnsi="Times New Roman" w:cs="Times New Roman"/>
                <w:b/>
                <w:bCs/>
                <w:sz w:val="20"/>
                <w:szCs w:val="20"/>
                <w:lang w:val="ro-MD"/>
              </w:rPr>
            </w:pPr>
          </w:p>
        </w:tc>
        <w:tc>
          <w:tcPr>
            <w:tcW w:w="377"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6"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4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r>
      <w:tr w:rsidR="00982CF1" w:rsidRPr="00BD276C" w:rsidTr="005452B8">
        <w:trPr>
          <w:trHeight w:val="259"/>
        </w:trPr>
        <w:tc>
          <w:tcPr>
            <w:tcW w:w="446" w:type="dxa"/>
            <w:vMerge w:val="restart"/>
            <w:tcBorders>
              <w:top w:val="single" w:sz="4" w:space="0" w:color="auto"/>
              <w:left w:val="single" w:sz="6" w:space="0" w:color="000000"/>
              <w:right w:val="single" w:sz="6" w:space="0" w:color="000000"/>
            </w:tcBorders>
          </w:tcPr>
          <w:p w:rsidR="00982CF1" w:rsidRDefault="00982CF1" w:rsidP="00982CF1">
            <w:pPr>
              <w:ind w:firstLine="567"/>
              <w:contextualSpacing/>
              <w:jc w:val="center"/>
              <w:rPr>
                <w:rFonts w:ascii="Times New Roman" w:hAnsi="Times New Roman" w:cs="Times New Roman"/>
                <w:b/>
                <w:bCs/>
                <w:sz w:val="20"/>
                <w:szCs w:val="20"/>
                <w:lang w:val="ro-MD"/>
              </w:rPr>
            </w:pPr>
          </w:p>
          <w:p w:rsidR="00982CF1" w:rsidRPr="00982CF1" w:rsidRDefault="00982CF1" w:rsidP="00982CF1">
            <w:pPr>
              <w:jc w:val="center"/>
              <w:rPr>
                <w:rFonts w:ascii="Times New Roman" w:hAnsi="Times New Roman" w:cs="Times New Roman"/>
                <w:sz w:val="20"/>
                <w:szCs w:val="20"/>
                <w:lang w:val="ro-MD"/>
              </w:rPr>
            </w:pPr>
            <w:r>
              <w:rPr>
                <w:rFonts w:ascii="Times New Roman" w:hAnsi="Times New Roman" w:cs="Times New Roman"/>
                <w:sz w:val="20"/>
                <w:szCs w:val="20"/>
                <w:lang w:val="ro-MD"/>
              </w:rPr>
              <w:t>N</w:t>
            </w:r>
          </w:p>
        </w:tc>
        <w:tc>
          <w:tcPr>
            <w:tcW w:w="44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5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9"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6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contextualSpacing/>
              <w:jc w:val="center"/>
              <w:rPr>
                <w:rFonts w:ascii="Times New Roman" w:hAnsi="Times New Roman" w:cs="Times New Roman"/>
                <w:b/>
                <w:bCs/>
                <w:sz w:val="20"/>
                <w:szCs w:val="20"/>
                <w:lang w:val="ro-MD"/>
              </w:rPr>
            </w:pPr>
          </w:p>
        </w:tc>
        <w:tc>
          <w:tcPr>
            <w:tcW w:w="400" w:type="dxa"/>
            <w:tcBorders>
              <w:top w:val="single" w:sz="4" w:space="0" w:color="auto"/>
              <w:left w:val="single" w:sz="6" w:space="0" w:color="000000"/>
              <w:bottom w:val="single" w:sz="4" w:space="0" w:color="auto"/>
              <w:right w:val="single" w:sz="6" w:space="0" w:color="000000"/>
            </w:tcBorders>
            <w:shd w:val="clear" w:color="auto" w:fill="auto"/>
          </w:tcPr>
          <w:p w:rsidR="00982CF1" w:rsidRDefault="00982CF1" w:rsidP="00982CF1">
            <w:pPr>
              <w:ind w:firstLine="567"/>
              <w:contextualSpacing/>
              <w:jc w:val="center"/>
              <w:rPr>
                <w:rFonts w:ascii="Times New Roman" w:hAnsi="Times New Roman" w:cs="Times New Roman"/>
                <w:b/>
                <w:bCs/>
                <w:sz w:val="20"/>
                <w:szCs w:val="20"/>
                <w:lang w:val="ro-MD"/>
              </w:rPr>
            </w:pPr>
          </w:p>
        </w:tc>
        <w:tc>
          <w:tcPr>
            <w:tcW w:w="377"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6"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4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r>
      <w:tr w:rsidR="00982CF1" w:rsidRPr="00BD276C" w:rsidTr="005452B8">
        <w:trPr>
          <w:trHeight w:val="259"/>
        </w:trPr>
        <w:tc>
          <w:tcPr>
            <w:tcW w:w="446" w:type="dxa"/>
            <w:vMerge/>
            <w:tcBorders>
              <w:left w:val="single" w:sz="6" w:space="0" w:color="000000"/>
              <w:right w:val="single" w:sz="6" w:space="0" w:color="000000"/>
            </w:tcBorders>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4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5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9"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6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contextualSpacing/>
              <w:jc w:val="center"/>
              <w:rPr>
                <w:rFonts w:ascii="Times New Roman" w:hAnsi="Times New Roman" w:cs="Times New Roman"/>
                <w:b/>
                <w:bCs/>
                <w:sz w:val="20"/>
                <w:szCs w:val="20"/>
                <w:lang w:val="ro-MD"/>
              </w:rPr>
            </w:pPr>
          </w:p>
        </w:tc>
        <w:tc>
          <w:tcPr>
            <w:tcW w:w="400" w:type="dxa"/>
            <w:tcBorders>
              <w:top w:val="single" w:sz="4" w:space="0" w:color="auto"/>
              <w:left w:val="single" w:sz="6" w:space="0" w:color="000000"/>
              <w:bottom w:val="single" w:sz="4" w:space="0" w:color="auto"/>
              <w:right w:val="single" w:sz="6" w:space="0" w:color="000000"/>
            </w:tcBorders>
            <w:shd w:val="clear" w:color="auto" w:fill="auto"/>
          </w:tcPr>
          <w:p w:rsidR="00982CF1" w:rsidRDefault="00982CF1" w:rsidP="00982CF1">
            <w:pPr>
              <w:ind w:firstLine="567"/>
              <w:contextualSpacing/>
              <w:jc w:val="center"/>
              <w:rPr>
                <w:rFonts w:ascii="Times New Roman" w:hAnsi="Times New Roman" w:cs="Times New Roman"/>
                <w:b/>
                <w:bCs/>
                <w:sz w:val="20"/>
                <w:szCs w:val="20"/>
                <w:lang w:val="ro-MD"/>
              </w:rPr>
            </w:pPr>
          </w:p>
        </w:tc>
        <w:tc>
          <w:tcPr>
            <w:tcW w:w="377"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6"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4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r>
      <w:tr w:rsidR="00982CF1" w:rsidRPr="00BD276C" w:rsidTr="005452B8">
        <w:trPr>
          <w:trHeight w:val="259"/>
        </w:trPr>
        <w:tc>
          <w:tcPr>
            <w:tcW w:w="446" w:type="dxa"/>
            <w:vMerge/>
            <w:tcBorders>
              <w:left w:val="single" w:sz="6" w:space="0" w:color="000000"/>
              <w:bottom w:val="single" w:sz="4" w:space="0" w:color="auto"/>
              <w:right w:val="single" w:sz="6" w:space="0" w:color="000000"/>
            </w:tcBorders>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4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5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9"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6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contextualSpacing/>
              <w:jc w:val="center"/>
              <w:rPr>
                <w:rFonts w:ascii="Times New Roman" w:hAnsi="Times New Roman" w:cs="Times New Roman"/>
                <w:b/>
                <w:bCs/>
                <w:sz w:val="20"/>
                <w:szCs w:val="20"/>
                <w:lang w:val="ro-MD"/>
              </w:rPr>
            </w:pPr>
          </w:p>
        </w:tc>
        <w:tc>
          <w:tcPr>
            <w:tcW w:w="400" w:type="dxa"/>
            <w:tcBorders>
              <w:top w:val="single" w:sz="4" w:space="0" w:color="auto"/>
              <w:left w:val="single" w:sz="6" w:space="0" w:color="000000"/>
              <w:bottom w:val="single" w:sz="4" w:space="0" w:color="auto"/>
              <w:right w:val="single" w:sz="6" w:space="0" w:color="000000"/>
            </w:tcBorders>
            <w:shd w:val="clear" w:color="auto" w:fill="auto"/>
          </w:tcPr>
          <w:p w:rsidR="00982CF1" w:rsidRDefault="00982CF1" w:rsidP="00982CF1">
            <w:pPr>
              <w:ind w:firstLine="567"/>
              <w:contextualSpacing/>
              <w:jc w:val="center"/>
              <w:rPr>
                <w:rFonts w:ascii="Times New Roman" w:hAnsi="Times New Roman" w:cs="Times New Roman"/>
                <w:b/>
                <w:bCs/>
                <w:sz w:val="20"/>
                <w:szCs w:val="20"/>
                <w:lang w:val="ro-MD"/>
              </w:rPr>
            </w:pPr>
          </w:p>
        </w:tc>
        <w:tc>
          <w:tcPr>
            <w:tcW w:w="377"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6"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4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r>
      <w:tr w:rsidR="00982CF1" w:rsidRPr="00BD276C" w:rsidTr="005452B8">
        <w:trPr>
          <w:trHeight w:val="259"/>
        </w:trPr>
        <w:tc>
          <w:tcPr>
            <w:tcW w:w="446" w:type="dxa"/>
            <w:vMerge w:val="restart"/>
            <w:tcBorders>
              <w:top w:val="single" w:sz="4" w:space="0" w:color="auto"/>
              <w:left w:val="single" w:sz="6" w:space="0" w:color="000000"/>
              <w:right w:val="single" w:sz="6" w:space="0" w:color="000000"/>
            </w:tcBorders>
          </w:tcPr>
          <w:p w:rsidR="00982CF1" w:rsidRDefault="00982CF1" w:rsidP="00982CF1">
            <w:pPr>
              <w:ind w:firstLine="567"/>
              <w:contextualSpacing/>
              <w:jc w:val="center"/>
              <w:rPr>
                <w:rFonts w:ascii="Times New Roman" w:hAnsi="Times New Roman" w:cs="Times New Roman"/>
                <w:b/>
                <w:bCs/>
                <w:sz w:val="20"/>
                <w:szCs w:val="20"/>
                <w:lang w:val="ro-MD"/>
              </w:rPr>
            </w:pPr>
          </w:p>
          <w:p w:rsidR="00982CF1" w:rsidRPr="00982CF1" w:rsidRDefault="00982CF1" w:rsidP="00982CF1">
            <w:pPr>
              <w:jc w:val="center"/>
              <w:rPr>
                <w:rFonts w:ascii="Times New Roman" w:hAnsi="Times New Roman" w:cs="Times New Roman"/>
                <w:sz w:val="20"/>
                <w:szCs w:val="20"/>
                <w:lang w:val="ro-MD"/>
              </w:rPr>
            </w:pPr>
            <w:r>
              <w:rPr>
                <w:rFonts w:ascii="Times New Roman" w:hAnsi="Times New Roman" w:cs="Times New Roman"/>
                <w:sz w:val="20"/>
                <w:szCs w:val="20"/>
                <w:lang w:val="ro-MD"/>
              </w:rPr>
              <w:t>N</w:t>
            </w:r>
          </w:p>
        </w:tc>
        <w:tc>
          <w:tcPr>
            <w:tcW w:w="44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5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9"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6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contextualSpacing/>
              <w:jc w:val="center"/>
              <w:rPr>
                <w:rFonts w:ascii="Times New Roman" w:hAnsi="Times New Roman" w:cs="Times New Roman"/>
                <w:b/>
                <w:bCs/>
                <w:sz w:val="20"/>
                <w:szCs w:val="20"/>
                <w:lang w:val="ro-MD"/>
              </w:rPr>
            </w:pPr>
          </w:p>
        </w:tc>
        <w:tc>
          <w:tcPr>
            <w:tcW w:w="400" w:type="dxa"/>
            <w:tcBorders>
              <w:top w:val="single" w:sz="4" w:space="0" w:color="auto"/>
              <w:left w:val="single" w:sz="6" w:space="0" w:color="000000"/>
              <w:bottom w:val="single" w:sz="4" w:space="0" w:color="auto"/>
              <w:right w:val="single" w:sz="6" w:space="0" w:color="000000"/>
            </w:tcBorders>
            <w:shd w:val="clear" w:color="auto" w:fill="auto"/>
          </w:tcPr>
          <w:p w:rsidR="00982CF1" w:rsidRDefault="00982CF1" w:rsidP="00982CF1">
            <w:pPr>
              <w:ind w:firstLine="567"/>
              <w:contextualSpacing/>
              <w:jc w:val="center"/>
              <w:rPr>
                <w:rFonts w:ascii="Times New Roman" w:hAnsi="Times New Roman" w:cs="Times New Roman"/>
                <w:b/>
                <w:bCs/>
                <w:sz w:val="20"/>
                <w:szCs w:val="20"/>
                <w:lang w:val="ro-MD"/>
              </w:rPr>
            </w:pPr>
          </w:p>
        </w:tc>
        <w:tc>
          <w:tcPr>
            <w:tcW w:w="377"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6"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4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r>
      <w:tr w:rsidR="00982CF1" w:rsidRPr="00BD276C" w:rsidTr="005452B8">
        <w:trPr>
          <w:trHeight w:val="259"/>
        </w:trPr>
        <w:tc>
          <w:tcPr>
            <w:tcW w:w="446" w:type="dxa"/>
            <w:vMerge/>
            <w:tcBorders>
              <w:left w:val="single" w:sz="6" w:space="0" w:color="000000"/>
              <w:right w:val="single" w:sz="6" w:space="0" w:color="000000"/>
            </w:tcBorders>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4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54"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9"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6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contextualSpacing/>
              <w:jc w:val="center"/>
              <w:rPr>
                <w:rFonts w:ascii="Times New Roman" w:hAnsi="Times New Roman" w:cs="Times New Roman"/>
                <w:b/>
                <w:bCs/>
                <w:sz w:val="20"/>
                <w:szCs w:val="20"/>
                <w:lang w:val="ro-MD"/>
              </w:rPr>
            </w:pPr>
          </w:p>
        </w:tc>
        <w:tc>
          <w:tcPr>
            <w:tcW w:w="400" w:type="dxa"/>
            <w:tcBorders>
              <w:top w:val="single" w:sz="4" w:space="0" w:color="auto"/>
              <w:left w:val="single" w:sz="6" w:space="0" w:color="000000"/>
              <w:bottom w:val="single" w:sz="4" w:space="0" w:color="auto"/>
              <w:right w:val="single" w:sz="6" w:space="0" w:color="000000"/>
            </w:tcBorders>
            <w:shd w:val="clear" w:color="auto" w:fill="auto"/>
          </w:tcPr>
          <w:p w:rsidR="00982CF1" w:rsidRDefault="00982CF1" w:rsidP="00982CF1">
            <w:pPr>
              <w:ind w:firstLine="567"/>
              <w:contextualSpacing/>
              <w:jc w:val="center"/>
              <w:rPr>
                <w:rFonts w:ascii="Times New Roman" w:hAnsi="Times New Roman" w:cs="Times New Roman"/>
                <w:b/>
                <w:bCs/>
                <w:sz w:val="20"/>
                <w:szCs w:val="20"/>
                <w:lang w:val="ro-MD"/>
              </w:rPr>
            </w:pPr>
          </w:p>
        </w:tc>
        <w:tc>
          <w:tcPr>
            <w:tcW w:w="377"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6"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71"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3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3"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8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0"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4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r>
      <w:tr w:rsidR="00982CF1" w:rsidRPr="00BD276C" w:rsidTr="005452B8">
        <w:trPr>
          <w:trHeight w:val="259"/>
        </w:trPr>
        <w:tc>
          <w:tcPr>
            <w:tcW w:w="446" w:type="dxa"/>
            <w:vMerge/>
            <w:tcBorders>
              <w:left w:val="single" w:sz="6" w:space="0" w:color="000000"/>
              <w:bottom w:val="single" w:sz="6" w:space="0" w:color="000000"/>
              <w:right w:val="single" w:sz="6" w:space="0" w:color="000000"/>
            </w:tcBorders>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44"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54"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71"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9"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1"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60"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contextualSpacing/>
              <w:jc w:val="center"/>
              <w:rPr>
                <w:rFonts w:ascii="Times New Roman" w:hAnsi="Times New Roman" w:cs="Times New Roman"/>
                <w:b/>
                <w:bCs/>
                <w:sz w:val="20"/>
                <w:szCs w:val="20"/>
                <w:lang w:val="ro-MD"/>
              </w:rPr>
            </w:pPr>
          </w:p>
        </w:tc>
        <w:tc>
          <w:tcPr>
            <w:tcW w:w="400" w:type="dxa"/>
            <w:tcBorders>
              <w:top w:val="single" w:sz="4" w:space="0" w:color="auto"/>
              <w:left w:val="single" w:sz="6" w:space="0" w:color="000000"/>
              <w:bottom w:val="single" w:sz="6" w:space="0" w:color="000000"/>
              <w:right w:val="single" w:sz="6" w:space="0" w:color="000000"/>
            </w:tcBorders>
            <w:shd w:val="clear" w:color="auto" w:fill="auto"/>
          </w:tcPr>
          <w:p w:rsidR="00982CF1" w:rsidRDefault="00982CF1" w:rsidP="00982CF1">
            <w:pPr>
              <w:ind w:firstLine="567"/>
              <w:contextualSpacing/>
              <w:jc w:val="center"/>
              <w:rPr>
                <w:rFonts w:ascii="Times New Roman" w:hAnsi="Times New Roman" w:cs="Times New Roman"/>
                <w:b/>
                <w:bCs/>
                <w:sz w:val="20"/>
                <w:szCs w:val="20"/>
                <w:lang w:val="ro-MD"/>
              </w:rPr>
            </w:pPr>
          </w:p>
        </w:tc>
        <w:tc>
          <w:tcPr>
            <w:tcW w:w="377"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6"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33"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280"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1"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1"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80"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423"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1"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71"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33"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3"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280"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20"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sz w:val="20"/>
                <w:szCs w:val="20"/>
                <w:lang w:val="ro-MD"/>
              </w:rPr>
            </w:pPr>
          </w:p>
        </w:tc>
        <w:tc>
          <w:tcPr>
            <w:tcW w:w="448" w:type="dxa"/>
            <w:tcBorders>
              <w:top w:val="single" w:sz="4" w:space="0" w:color="auto"/>
              <w:left w:val="single" w:sz="6" w:space="0" w:color="000000"/>
              <w:bottom w:val="single" w:sz="6" w:space="0" w:color="000000"/>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c>
          <w:tcPr>
            <w:tcW w:w="358" w:type="dxa"/>
            <w:tcBorders>
              <w:top w:val="single" w:sz="4" w:space="0" w:color="auto"/>
              <w:left w:val="single" w:sz="6" w:space="0" w:color="000000"/>
              <w:bottom w:val="single" w:sz="4" w:space="0" w:color="auto"/>
              <w:right w:val="single" w:sz="6" w:space="0" w:color="000000"/>
            </w:tcBorders>
            <w:shd w:val="clear" w:color="auto" w:fill="auto"/>
          </w:tcPr>
          <w:p w:rsidR="00982CF1" w:rsidRPr="00BD276C" w:rsidRDefault="00982CF1" w:rsidP="00982CF1">
            <w:pPr>
              <w:ind w:firstLine="567"/>
              <w:contextualSpacing/>
              <w:jc w:val="center"/>
              <w:rPr>
                <w:rFonts w:ascii="Times New Roman" w:hAnsi="Times New Roman" w:cs="Times New Roman"/>
                <w:b/>
                <w:bCs/>
                <w:sz w:val="20"/>
                <w:szCs w:val="20"/>
                <w:lang w:val="ro-MD"/>
              </w:rPr>
            </w:pPr>
          </w:p>
        </w:tc>
      </w:tr>
    </w:tbl>
    <w:p w:rsidR="0038686F" w:rsidRPr="007C4D0D" w:rsidRDefault="0038686F" w:rsidP="007C4D0D">
      <w:pPr>
        <w:shd w:val="clear" w:color="auto" w:fill="FFFFFF"/>
        <w:spacing w:before="120" w:after="120" w:line="312" w:lineRule="atLeast"/>
        <w:jc w:val="right"/>
        <w:rPr>
          <w:rFonts w:ascii="Times New Roman" w:eastAsia="Times New Roman" w:hAnsi="Times New Roman" w:cs="Times New Roman"/>
          <w:sz w:val="27"/>
          <w:szCs w:val="27"/>
          <w:lang w:val="ro-MD"/>
        </w:rPr>
      </w:pPr>
      <w:r w:rsidRPr="007C4D0D">
        <w:rPr>
          <w:rFonts w:ascii="Times New Roman" w:eastAsia="Times New Roman" w:hAnsi="Times New Roman" w:cs="Times New Roman"/>
          <w:sz w:val="27"/>
          <w:szCs w:val="27"/>
          <w:lang w:val="ro-MD"/>
        </w:rPr>
        <w:t>”</w:t>
      </w:r>
    </w:p>
    <w:p w:rsidR="003C1BFC" w:rsidRDefault="003C1BFC" w:rsidP="0038686F">
      <w:pPr>
        <w:shd w:val="clear" w:color="auto" w:fill="FFFFFF"/>
        <w:spacing w:before="120" w:after="120" w:line="312" w:lineRule="atLeast"/>
        <w:jc w:val="center"/>
        <w:rPr>
          <w:rFonts w:ascii="Times New Roman" w:eastAsia="Times New Roman" w:hAnsi="Times New Roman" w:cs="Times New Roman"/>
          <w:color w:val="FF0000"/>
          <w:sz w:val="27"/>
          <w:szCs w:val="27"/>
          <w:lang w:val="ro-MD"/>
        </w:rPr>
        <w:sectPr w:rsidR="003C1BFC" w:rsidSect="003C1BFC">
          <w:pgSz w:w="15840" w:h="12240" w:orient="landscape"/>
          <w:pgMar w:top="1417" w:right="1417" w:bottom="1417" w:left="1417" w:header="708" w:footer="708" w:gutter="0"/>
          <w:cols w:space="708"/>
          <w:docGrid w:linePitch="360"/>
        </w:sectPr>
      </w:pPr>
    </w:p>
    <w:p w:rsidR="0038686F" w:rsidRPr="00D9599E" w:rsidRDefault="0038686F" w:rsidP="0038686F">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D9599E">
        <w:rPr>
          <w:rFonts w:ascii="Times New Roman" w:eastAsia="Times New Roman" w:hAnsi="Times New Roman" w:cs="Times New Roman"/>
          <w:b/>
          <w:bCs/>
          <w:sz w:val="28"/>
          <w:szCs w:val="28"/>
          <w:lang w:val="ro-MD"/>
        </w:rPr>
        <w:lastRenderedPageBreak/>
        <w:t>2.2.   Aspecte practice</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sz w:val="28"/>
          <w:szCs w:val="28"/>
          <w:lang w:val="ro-MD"/>
        </w:rPr>
        <w:t>Explicați ipotezele de bază pentru conceperea anchetei pentru fiecare organism dăunător. Rezumați și justificați:</w:t>
      </w:r>
    </w:p>
    <w:p w:rsidR="00D9599E" w:rsidRPr="00982CF1" w:rsidRDefault="00D9599E" w:rsidP="00982CF1">
      <w:pPr>
        <w:pStyle w:val="Listparagraf"/>
        <w:numPr>
          <w:ilvl w:val="0"/>
          <w:numId w:val="38"/>
        </w:numPr>
        <w:shd w:val="clear" w:color="auto" w:fill="FFFFFF"/>
        <w:spacing w:after="0" w:line="312" w:lineRule="atLeast"/>
        <w:ind w:left="426"/>
        <w:jc w:val="both"/>
        <w:rPr>
          <w:rFonts w:ascii="Times New Roman" w:eastAsia="Times New Roman" w:hAnsi="Times New Roman" w:cs="Times New Roman"/>
          <w:sz w:val="28"/>
          <w:szCs w:val="28"/>
          <w:lang w:val="ro-MD"/>
        </w:rPr>
      </w:pPr>
      <w:r w:rsidRPr="00982CF1">
        <w:rPr>
          <w:rFonts w:ascii="Times New Roman" w:eastAsia="Times New Roman" w:hAnsi="Times New Roman" w:cs="Times New Roman"/>
          <w:sz w:val="28"/>
          <w:szCs w:val="28"/>
          <w:lang w:val="ro-MD"/>
        </w:rPr>
        <w:t>Populația-țintă, unitatea epidemiologică și unitățile de inspecție;</w:t>
      </w:r>
    </w:p>
    <w:p w:rsidR="00D9599E" w:rsidRPr="00982CF1" w:rsidRDefault="00D9599E" w:rsidP="00982CF1">
      <w:pPr>
        <w:pStyle w:val="Listparagraf"/>
        <w:numPr>
          <w:ilvl w:val="0"/>
          <w:numId w:val="38"/>
        </w:numPr>
        <w:shd w:val="clear" w:color="auto" w:fill="FFFFFF"/>
        <w:spacing w:after="0" w:line="312" w:lineRule="atLeast"/>
        <w:ind w:left="426"/>
        <w:jc w:val="both"/>
        <w:rPr>
          <w:rFonts w:ascii="Times New Roman" w:eastAsia="Times New Roman" w:hAnsi="Times New Roman" w:cs="Times New Roman"/>
          <w:sz w:val="28"/>
          <w:szCs w:val="28"/>
          <w:lang w:val="ro-MD"/>
        </w:rPr>
      </w:pPr>
      <w:r w:rsidRPr="00982CF1">
        <w:rPr>
          <w:rFonts w:ascii="Times New Roman" w:eastAsia="Times New Roman" w:hAnsi="Times New Roman" w:cs="Times New Roman"/>
          <w:sz w:val="28"/>
          <w:szCs w:val="28"/>
          <w:lang w:val="ro-MD"/>
        </w:rPr>
        <w:t>Metoda de detectare și sensibilitatea metodei;</w:t>
      </w:r>
    </w:p>
    <w:p w:rsidR="00D9599E" w:rsidRPr="00982CF1" w:rsidRDefault="00D9599E" w:rsidP="00982CF1">
      <w:pPr>
        <w:pStyle w:val="Listparagraf"/>
        <w:numPr>
          <w:ilvl w:val="0"/>
          <w:numId w:val="38"/>
        </w:numPr>
        <w:shd w:val="clear" w:color="auto" w:fill="FFFFFF"/>
        <w:spacing w:after="0" w:line="312" w:lineRule="atLeast"/>
        <w:ind w:left="426"/>
        <w:jc w:val="both"/>
        <w:rPr>
          <w:rFonts w:ascii="Times New Roman" w:eastAsia="Times New Roman" w:hAnsi="Times New Roman" w:cs="Times New Roman"/>
          <w:sz w:val="28"/>
          <w:szCs w:val="28"/>
          <w:lang w:val="ro-MD"/>
        </w:rPr>
      </w:pPr>
      <w:r w:rsidRPr="00982CF1">
        <w:rPr>
          <w:rFonts w:ascii="Times New Roman" w:eastAsia="Times New Roman" w:hAnsi="Times New Roman" w:cs="Times New Roman"/>
          <w:sz w:val="28"/>
          <w:szCs w:val="28"/>
          <w:lang w:val="ro-MD"/>
        </w:rPr>
        <w:t>Factorul (factorii) de risc, indicând nivelurile de risc și riscurile relative corespunzătoare și proporțiile populației de plante gazdă.</w:t>
      </w:r>
    </w:p>
    <w:p w:rsidR="0038686F" w:rsidRPr="0097647E"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97647E"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A37051" w:rsidRDefault="0038686F" w:rsidP="0038686F">
      <w:pPr>
        <w:shd w:val="clear" w:color="auto" w:fill="FFFFFF"/>
        <w:spacing w:before="120" w:after="0" w:line="312" w:lineRule="atLeast"/>
        <w:jc w:val="both"/>
        <w:rPr>
          <w:rFonts w:ascii="Times New Roman" w:eastAsia="Times New Roman" w:hAnsi="Times New Roman" w:cs="Times New Roman"/>
          <w:color w:val="FF0000"/>
          <w:sz w:val="28"/>
          <w:szCs w:val="28"/>
          <w:lang w:val="ro-MD"/>
        </w:rPr>
      </w:pPr>
      <w:r w:rsidRPr="0097647E">
        <w:rPr>
          <w:rFonts w:ascii="Times New Roman" w:eastAsia="Times New Roman" w:hAnsi="Times New Roman" w:cs="Times New Roman"/>
          <w:i/>
          <w:sz w:val="28"/>
          <w:szCs w:val="28"/>
          <w:lang w:val="ro-MD"/>
        </w:rPr>
        <w:t>Pentru coloana 2</w:t>
      </w:r>
      <w:r w:rsidRPr="0097647E">
        <w:rPr>
          <w:rFonts w:ascii="Times New Roman" w:eastAsia="Times New Roman" w:hAnsi="Times New Roman" w:cs="Times New Roman"/>
          <w:sz w:val="28"/>
          <w:szCs w:val="28"/>
          <w:lang w:val="ro-MD"/>
        </w:rPr>
        <w:t>: A se indica denumirea știin</w:t>
      </w:r>
      <w:r w:rsidR="00A37051">
        <w:rPr>
          <w:rFonts w:ascii="Times New Roman" w:eastAsia="Times New Roman" w:hAnsi="Times New Roman" w:cs="Times New Roman"/>
          <w:sz w:val="28"/>
          <w:szCs w:val="28"/>
          <w:lang w:val="ro-MD"/>
        </w:rPr>
        <w:t>țifică a organismului dăunător.</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color w:val="FF0000"/>
          <w:sz w:val="28"/>
          <w:szCs w:val="28"/>
          <w:lang w:val="ro-MD"/>
        </w:rPr>
      </w:pPr>
      <w:r w:rsidRPr="00D9599E">
        <w:rPr>
          <w:rFonts w:ascii="Times New Roman" w:eastAsia="Times New Roman" w:hAnsi="Times New Roman" w:cs="Times New Roman"/>
          <w:i/>
          <w:sz w:val="28"/>
          <w:szCs w:val="28"/>
          <w:lang w:val="ro-MD"/>
        </w:rPr>
        <w:t>Pentru coloana 3</w:t>
      </w:r>
      <w:r w:rsidRPr="00D9599E">
        <w:rPr>
          <w:rFonts w:ascii="Times New Roman" w:eastAsia="Times New Roman" w:hAnsi="Times New Roman" w:cs="Times New Roman"/>
          <w:sz w:val="28"/>
          <w:szCs w:val="28"/>
          <w:lang w:val="ro-MD"/>
        </w:rPr>
        <w:t xml:space="preserve">: A se indica amplasamentele geografice unde va avea loc ancheta, </w:t>
      </w:r>
      <w:r w:rsidR="009318B6">
        <w:rPr>
          <w:rFonts w:ascii="Times New Roman" w:eastAsia="Times New Roman" w:hAnsi="Times New Roman" w:cs="Times New Roman"/>
          <w:sz w:val="28"/>
          <w:szCs w:val="28"/>
          <w:lang w:val="ro-MD"/>
        </w:rPr>
        <w:t xml:space="preserve">utilizând </w:t>
      </w:r>
      <w:r w:rsidR="009318B6" w:rsidRPr="00634F5B">
        <w:rPr>
          <w:rFonts w:ascii="Times New Roman" w:eastAsia="Times New Roman" w:hAnsi="Times New Roman" w:cs="Times New Roman"/>
          <w:sz w:val="28"/>
          <w:szCs w:val="28"/>
          <w:lang w:val="ro-MD"/>
        </w:rPr>
        <w:t>de preferință nivelurile</w:t>
      </w:r>
      <w:r w:rsidR="009318B6">
        <w:rPr>
          <w:rFonts w:ascii="Times New Roman" w:eastAsia="Times New Roman" w:hAnsi="Times New Roman" w:cs="Times New Roman"/>
          <w:sz w:val="28"/>
          <w:szCs w:val="28"/>
          <w:lang w:val="ro-MD"/>
        </w:rPr>
        <w:t xml:space="preserve"> </w:t>
      </w:r>
      <w:r w:rsidR="009318B6" w:rsidRPr="00CC06EB">
        <w:rPr>
          <w:rFonts w:ascii="Times New Roman" w:eastAsia="Times New Roman" w:hAnsi="Times New Roman" w:cs="Times New Roman"/>
          <w:sz w:val="28"/>
          <w:szCs w:val="28"/>
          <w:lang w:val="ro-MD"/>
        </w:rPr>
        <w:t xml:space="preserve">întâi și doi al </w:t>
      </w:r>
      <w:r w:rsidR="009318B6">
        <w:rPr>
          <w:rFonts w:ascii="Times New Roman" w:eastAsia="Times New Roman" w:hAnsi="Times New Roman" w:cs="Times New Roman"/>
          <w:sz w:val="28"/>
          <w:szCs w:val="28"/>
          <w:lang w:val="ro-MD"/>
        </w:rPr>
        <w:t>unităților</w:t>
      </w:r>
      <w:r w:rsidR="009318B6" w:rsidRPr="00CC06EB">
        <w:rPr>
          <w:rFonts w:ascii="Times New Roman" w:eastAsia="Times New Roman" w:hAnsi="Times New Roman" w:cs="Times New Roman"/>
          <w:sz w:val="28"/>
          <w:szCs w:val="28"/>
          <w:lang w:val="ro-MD"/>
        </w:rPr>
        <w:t xml:space="preserve"> administrativ-teritoriale</w:t>
      </w:r>
      <w:r w:rsidRPr="00D9599E">
        <w:rPr>
          <w:rFonts w:ascii="Times New Roman" w:eastAsia="Times New Roman" w:hAnsi="Times New Roman" w:cs="Times New Roman"/>
          <w:sz w:val="28"/>
          <w:szCs w:val="28"/>
          <w:lang w:val="ro-MD"/>
        </w:rPr>
        <w:t>.</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4</w:t>
      </w:r>
      <w:r w:rsidRPr="00D9599E">
        <w:rPr>
          <w:rFonts w:ascii="Times New Roman" w:eastAsia="Times New Roman" w:hAnsi="Times New Roman" w:cs="Times New Roman"/>
          <w:sz w:val="28"/>
          <w:szCs w:val="28"/>
          <w:lang w:val="ro-MD"/>
        </w:rPr>
        <w:t>: A se indica locurile de anchetă, utilizând mai multe rânduri pentru fiecare organism dăunător atunci când cerințele legale specifice pentru ancheta privind organismele dăunătoare o impun. Vă rugăm să planificați întotdeauna anchetele care urmează a fi efectuate în locurile autorizate de producție pe un rând diferit. Atunci când se utilizează opțiunea „altele”, vă rugăm să specificați la ce se referă:</w:t>
      </w:r>
    </w:p>
    <w:p w:rsidR="00D9599E" w:rsidRPr="009318B6" w:rsidRDefault="00D9599E" w:rsidP="009318B6">
      <w:pPr>
        <w:pStyle w:val="Listparagraf"/>
        <w:numPr>
          <w:ilvl w:val="0"/>
          <w:numId w:val="25"/>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9318B6">
        <w:rPr>
          <w:rFonts w:ascii="Times New Roman" w:eastAsia="Times New Roman" w:hAnsi="Times New Roman" w:cs="Times New Roman"/>
          <w:sz w:val="28"/>
          <w:szCs w:val="28"/>
          <w:lang w:val="ro-MD"/>
        </w:rPr>
        <w:t>În aer liber (zonă de producție): 1.1. teren (arabil, pășune); 1.2. livadă/plantație viticolă; 1.3. pepinieră; 1.4. pădure;</w:t>
      </w:r>
    </w:p>
    <w:p w:rsidR="00D9599E" w:rsidRPr="009318B6" w:rsidRDefault="00D9599E" w:rsidP="009318B6">
      <w:pPr>
        <w:pStyle w:val="Listparagraf"/>
        <w:numPr>
          <w:ilvl w:val="0"/>
          <w:numId w:val="25"/>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9318B6">
        <w:rPr>
          <w:rFonts w:ascii="Times New Roman" w:eastAsia="Times New Roman" w:hAnsi="Times New Roman" w:cs="Times New Roman"/>
          <w:sz w:val="28"/>
          <w:szCs w:val="28"/>
          <w:lang w:val="ro-MD"/>
        </w:rPr>
        <w:t>În aer liber (altele): 2.1. grădini private; 2.2. spații publice; 2.3. zonă de conservare; 2.4. plante spontane în alte zone decât zonele de conservare; 2.5. altele, cu specificarea cazului respectiv (de exemplu, centru de grădinărit, amplasamente comerciale care utilizează materiale de ambalat din lemn, industria lemnului, zone umede, rețele de irigare și drenare etc.);</w:t>
      </w:r>
    </w:p>
    <w:p w:rsidR="00D9599E" w:rsidRPr="009318B6" w:rsidRDefault="00D9599E" w:rsidP="009318B6">
      <w:pPr>
        <w:pStyle w:val="Listparagraf"/>
        <w:numPr>
          <w:ilvl w:val="0"/>
          <w:numId w:val="25"/>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9318B6">
        <w:rPr>
          <w:rFonts w:ascii="Times New Roman" w:eastAsia="Times New Roman" w:hAnsi="Times New Roman" w:cs="Times New Roman"/>
          <w:sz w:val="28"/>
          <w:szCs w:val="28"/>
          <w:lang w:val="ro-MD"/>
        </w:rPr>
        <w:t>Medii închise: 3.1. seră; 3.2. spațiu privat, altul decât sera; 3.3. spațiu public, altul decât sera; 3.4. altele, cu specificarea cazului respectiv (de exemplu, centru de grădinărit, amplasamente comerciale care utilizează materiale de ambalat din lemn, industria lemnului).</w:t>
      </w:r>
    </w:p>
    <w:p w:rsidR="0038686F" w:rsidRPr="00D9599E"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D9599E" w:rsidRDefault="0038686F" w:rsidP="0038686F">
      <w:pPr>
        <w:shd w:val="clear" w:color="auto" w:fill="FFFFFF"/>
        <w:spacing w:after="0" w:line="240" w:lineRule="auto"/>
        <w:rPr>
          <w:rFonts w:ascii="Times New Roman" w:eastAsia="Times New Roman" w:hAnsi="Times New Roman" w:cs="Times New Roman"/>
          <w:i/>
          <w:vanish/>
          <w:sz w:val="28"/>
          <w:szCs w:val="28"/>
          <w:lang w:val="ro-MD"/>
        </w:rPr>
      </w:pP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5</w:t>
      </w:r>
      <w:r w:rsidRPr="00D9599E">
        <w:rPr>
          <w:rFonts w:ascii="Times New Roman" w:eastAsia="Times New Roman" w:hAnsi="Times New Roman" w:cs="Times New Roman"/>
          <w:sz w:val="28"/>
          <w:szCs w:val="28"/>
          <w:lang w:val="ro-MD"/>
        </w:rPr>
        <w:t>: A se indica lunile anului în care vor fi efectuate anchetele.</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6</w:t>
      </w:r>
      <w:r w:rsidRPr="00D9599E">
        <w:rPr>
          <w:rFonts w:ascii="Times New Roman" w:eastAsia="Times New Roman" w:hAnsi="Times New Roman" w:cs="Times New Roman"/>
          <w:sz w:val="28"/>
          <w:szCs w:val="28"/>
          <w:lang w:val="ro-MD"/>
        </w:rPr>
        <w:t xml:space="preserve">: A se indica populația-țintă selectată, furnizând în acest sens lista cu speciile gazdă și zona acoperită. Populația-țintă este definită ca ansamblul unităților de inspecție. Dimensiunea sa este definită de regulă pentru suprafețele agricole ca hectare, dar ar putea fi și loturi, câmpuri, sere etc. Vă rugăm să justificați în coloana 21 („Observații”) alegerea făcută cu privire la ipotezele de bază. A se indica unitățile de inspecție care au făcut obiectul anchetei. „Unitate de inspecție” înseamnă plante, părți de plante, mărfuri, materiale, vectorii pentru organismul dăunător care vor fi analizați pentru identificarea și detectarea organismelor </w:t>
      </w:r>
      <w:r w:rsidRPr="00D9599E">
        <w:rPr>
          <w:rFonts w:ascii="Times New Roman" w:eastAsia="Times New Roman" w:hAnsi="Times New Roman" w:cs="Times New Roman"/>
          <w:sz w:val="28"/>
          <w:szCs w:val="28"/>
          <w:lang w:val="ro-MD"/>
        </w:rPr>
        <w:lastRenderedPageBreak/>
        <w:t>dăunătoare. Dacă zona populației-țintă nu este disponibilă, menționați N/A și includeți numărul de unități de inspecție care compun populația-țintă.</w:t>
      </w:r>
    </w:p>
    <w:p w:rsidR="0038686F" w:rsidRPr="00B14758"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7</w:t>
      </w:r>
      <w:r w:rsidRPr="00D9599E">
        <w:rPr>
          <w:rFonts w:ascii="Times New Roman" w:eastAsia="Times New Roman" w:hAnsi="Times New Roman" w:cs="Times New Roman"/>
          <w:sz w:val="28"/>
          <w:szCs w:val="28"/>
          <w:lang w:val="ro-MD"/>
        </w:rPr>
        <w:t xml:space="preserve">: A se indica unitățile epidemiologice care vor face obiectul anchetei, specificând descrierea și unitatea de măsură. Unitatea epidemiologică este definită ca o zonă omogenă unde interacțiunile dintre organismul dăunător, plantele gazdă și factorii și condițiile abiotice și biotice ar conduce la aceeași epidemiologie, dacă ar fi prezent organismul dăunător. Unitățile epidemiologice sunt o subdiviziune a populației-țintă, care sunt omogene din punctul de vedere al epidemiologiei, cu cel puțin o plantă gazdă. În unele cazuri, întreaga populație de plante gazdă dintr-o </w:t>
      </w:r>
      <w:r w:rsidR="00B14758">
        <w:rPr>
          <w:rFonts w:ascii="Times New Roman" w:eastAsia="Times New Roman" w:hAnsi="Times New Roman" w:cs="Times New Roman"/>
          <w:sz w:val="28"/>
          <w:szCs w:val="28"/>
          <w:lang w:val="ro-MD"/>
        </w:rPr>
        <w:t>localitate</w:t>
      </w:r>
      <w:r w:rsidR="00B14758" w:rsidRPr="00634F5B">
        <w:rPr>
          <w:rFonts w:ascii="Times New Roman" w:eastAsia="Times New Roman" w:hAnsi="Times New Roman" w:cs="Times New Roman"/>
          <w:sz w:val="28"/>
          <w:szCs w:val="28"/>
          <w:lang w:val="ro-MD"/>
        </w:rPr>
        <w:t>/</w:t>
      </w:r>
      <w:r w:rsidR="00B14758">
        <w:rPr>
          <w:rFonts w:ascii="Times New Roman" w:eastAsia="Times New Roman" w:hAnsi="Times New Roman" w:cs="Times New Roman"/>
          <w:sz w:val="28"/>
          <w:szCs w:val="28"/>
          <w:lang w:val="ro-MD"/>
        </w:rPr>
        <w:t>raion/municipiu</w:t>
      </w:r>
      <w:r w:rsidR="00B14758" w:rsidRPr="00634F5B">
        <w:rPr>
          <w:rFonts w:ascii="Times New Roman" w:eastAsia="Times New Roman" w:hAnsi="Times New Roman" w:cs="Times New Roman"/>
          <w:sz w:val="28"/>
          <w:szCs w:val="28"/>
          <w:lang w:val="ro-MD"/>
        </w:rPr>
        <w:t xml:space="preserve"> poate fi definită ca o unitate epidemiologică</w:t>
      </w:r>
      <w:r w:rsidR="00B14758" w:rsidRPr="00B14758">
        <w:rPr>
          <w:rFonts w:ascii="Times New Roman" w:eastAsia="Times New Roman" w:hAnsi="Times New Roman" w:cs="Times New Roman"/>
          <w:sz w:val="28"/>
          <w:szCs w:val="28"/>
          <w:lang w:val="ro-MD"/>
        </w:rPr>
        <w:t xml:space="preserve">. Acestea ar putea fi regiuni de nivelurile întâi și doi al unităților administrativ-teritoriale, zone urbane, păduri, soluri, apa, terenuri sau alte elemente naturale. </w:t>
      </w:r>
      <w:r w:rsidRPr="00B14758">
        <w:rPr>
          <w:rFonts w:ascii="Times New Roman" w:eastAsia="Times New Roman" w:hAnsi="Times New Roman" w:cs="Times New Roman"/>
          <w:sz w:val="28"/>
          <w:szCs w:val="28"/>
          <w:lang w:val="ro-MD"/>
        </w:rPr>
        <w:t>Alegerea trebuie justificată în ipotezele de bază.</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8</w:t>
      </w:r>
      <w:r w:rsidRPr="00D9599E">
        <w:rPr>
          <w:rFonts w:ascii="Times New Roman" w:eastAsia="Times New Roman" w:hAnsi="Times New Roman" w:cs="Times New Roman"/>
          <w:sz w:val="28"/>
          <w:szCs w:val="28"/>
          <w:lang w:val="ro-MD"/>
        </w:rPr>
        <w:t>: A se indica metodele care vor fi utilizate în timpul anchetei, inclusiv numărul de activități pentru fiecare caz, în funcție de cerințele legale specifice pentru ancheta privind organismele dăunătoare pentru fiecare organism dăunător. A se menționa N/A atunci când informațiile dintr-o anumită coloană nu sunt disponibile. A se preciza da/nu la Examinările vizuale și a se furniza detalii privind metodele de prindere în capcane, testare și alte măsuri.</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9</w:t>
      </w:r>
      <w:r w:rsidRPr="00D9599E">
        <w:rPr>
          <w:rFonts w:ascii="Times New Roman" w:eastAsia="Times New Roman" w:hAnsi="Times New Roman" w:cs="Times New Roman"/>
          <w:sz w:val="28"/>
          <w:szCs w:val="28"/>
          <w:lang w:val="ro-MD"/>
        </w:rPr>
        <w:t>: A se indica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unei probe de sol care conține organismul dăunător, atunci când organismul dăunător este prezent în zona care face obiectul anchetei.</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10</w:t>
      </w:r>
      <w:r w:rsidRPr="00D9599E">
        <w:rPr>
          <w:rFonts w:ascii="Times New Roman" w:eastAsia="Times New Roman" w:hAnsi="Times New Roman" w:cs="Times New Roman"/>
          <w:sz w:val="28"/>
          <w:szCs w:val="28"/>
          <w:lang w:val="ro-MD"/>
        </w:rPr>
        <w:t>: „Sensibilitatea metodei” este definită ca probabilitatea ca o metodă să detecteze corect prezența organismului dăunător. Sensibilitatea metodei este definită ca probabilitatea ca o plantă gazdă cu adevărat pozitivă să fie detectată și să fie confirmată pozitivă și să nu fie greșit identificată. Aceasta este multiplicarea eficacității eșantionării (de exemplu, probabilitatea de a selecta părți infectate dintr-o plată infectată) cu sensibilitatea de diagnostic (caracterizată prin examinare vizuală și/sau testul de laborator utilizat(ă) în procesul de identificare).</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11</w:t>
      </w:r>
      <w:r w:rsidRPr="00D9599E">
        <w:rPr>
          <w:rFonts w:ascii="Times New Roman" w:eastAsia="Times New Roman" w:hAnsi="Times New Roman" w:cs="Times New Roman"/>
          <w:sz w:val="28"/>
          <w:szCs w:val="28"/>
          <w:lang w:val="ro-MD"/>
        </w:rPr>
        <w:t>: A se specifica factorii de risc pe rânduri diferite, utilizând atâtea rânduri câte sunt necesare. Pentru fiecare factor de risc, a se indica nivelul de risc, riscul relativ corespunzător și proporția populației de plante gazdă.</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B</w:t>
      </w:r>
      <w:r w:rsidRPr="00D9599E">
        <w:rPr>
          <w:rFonts w:ascii="Times New Roman" w:eastAsia="Times New Roman" w:hAnsi="Times New Roman" w:cs="Times New Roman"/>
          <w:sz w:val="28"/>
          <w:szCs w:val="28"/>
          <w:lang w:val="ro-MD"/>
        </w:rPr>
        <w:t xml:space="preserve">: A se indica numărul de activități planificate, specificând tipul de activitate. A se menționa N/A atunci când informațiile dintr-o anumită coloană nu </w:t>
      </w:r>
      <w:r w:rsidRPr="00D9599E">
        <w:rPr>
          <w:rFonts w:ascii="Times New Roman" w:eastAsia="Times New Roman" w:hAnsi="Times New Roman" w:cs="Times New Roman"/>
          <w:sz w:val="28"/>
          <w:szCs w:val="28"/>
          <w:lang w:val="ro-MD"/>
        </w:rPr>
        <w:lastRenderedPageBreak/>
        <w:t>sunt disponibile. Informațiile care trebuie furnizate în aceste coloane sunt legate de informațiile incluse în coloana 8 „Metode de detectare planificate”.</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16</w:t>
      </w:r>
      <w:r w:rsidRPr="00D9599E">
        <w:rPr>
          <w:rFonts w:ascii="Times New Roman" w:eastAsia="Times New Roman" w:hAnsi="Times New Roman" w:cs="Times New Roman"/>
          <w:sz w:val="28"/>
          <w:szCs w:val="28"/>
          <w:lang w:val="ro-MD"/>
        </w:rPr>
        <w:t>: A se indica numărul de locuri cu capcane, în cazul în care acest număr diferă de numărul de capcane (coloana 15) (de exemplu, aceeași capcană este utilizată în locuri diferite).</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20</w:t>
      </w:r>
      <w:r w:rsidRPr="00D9599E">
        <w:rPr>
          <w:rFonts w:ascii="Times New Roman" w:eastAsia="Times New Roman" w:hAnsi="Times New Roman" w:cs="Times New Roman"/>
          <w:sz w:val="28"/>
          <w:szCs w:val="28"/>
          <w:lang w:val="ro-MD"/>
        </w:rPr>
        <w:t xml:space="preserve">: A se indica sensibilitatea anchetei, astfel cum este definită în </w:t>
      </w:r>
      <w:r w:rsidRPr="0096698C">
        <w:rPr>
          <w:rFonts w:ascii="Times New Roman" w:eastAsia="Times New Roman" w:hAnsi="Times New Roman" w:cs="Times New Roman"/>
          <w:sz w:val="28"/>
          <w:szCs w:val="28"/>
          <w:lang w:val="ro-MD"/>
        </w:rPr>
        <w:t xml:space="preserve">ISPM 31. Această </w:t>
      </w:r>
      <w:r w:rsidRPr="00D9599E">
        <w:rPr>
          <w:rFonts w:ascii="Times New Roman" w:eastAsia="Times New Roman" w:hAnsi="Times New Roman" w:cs="Times New Roman"/>
          <w:sz w:val="28"/>
          <w:szCs w:val="28"/>
          <w:lang w:val="ro-MD"/>
        </w:rPr>
        <w:t>valoare a nivelului de încredere realizat cu privire la absența dăunătorilor se calculează pe baza examinărilor (și/sau a eșantioanelor) efectuate având în vedere sensibilitatea metodei și prevalența estimată.</w:t>
      </w:r>
    </w:p>
    <w:p w:rsidR="0038686F" w:rsidRPr="00D9599E" w:rsidRDefault="0038686F" w:rsidP="0038686F">
      <w:pPr>
        <w:shd w:val="clear" w:color="auto" w:fill="FFFFFF"/>
        <w:spacing w:before="120" w:after="0" w:line="312" w:lineRule="atLeast"/>
        <w:jc w:val="both"/>
        <w:rPr>
          <w:rFonts w:ascii="Times New Roman" w:eastAsia="Times New Roman" w:hAnsi="Times New Roman" w:cs="Times New Roman"/>
          <w:sz w:val="28"/>
          <w:szCs w:val="28"/>
          <w:lang w:val="ro-MD"/>
        </w:rPr>
      </w:pPr>
      <w:r w:rsidRPr="00D9599E">
        <w:rPr>
          <w:rFonts w:ascii="Times New Roman" w:eastAsia="Times New Roman" w:hAnsi="Times New Roman" w:cs="Times New Roman"/>
          <w:i/>
          <w:sz w:val="28"/>
          <w:szCs w:val="28"/>
          <w:lang w:val="ro-MD"/>
        </w:rPr>
        <w:t>Pentru coloana 21</w:t>
      </w:r>
      <w:r w:rsidRPr="00D9599E">
        <w:rPr>
          <w:rFonts w:ascii="Times New Roman" w:eastAsia="Times New Roman" w:hAnsi="Times New Roman" w:cs="Times New Roman"/>
          <w:sz w:val="28"/>
          <w:szCs w:val="28"/>
          <w:lang w:val="ro-MD"/>
        </w:rPr>
        <w:t>: A se indica prevalența estimată pe baza unei estimări anterioare anchetei privind prevalența efectivă probabilă a organismului dăunător în zonă. Prevalența estimată este stabilită ca un obiectiv al anchetei și corespunde compromisului pe care managerii de risc îl fac între riscul prezenței organismului dăunător și resursele disponibile pentru anchetă. De regulă, pentru o anchetă de detectare se stabilește o valoare de 1 %.</w:t>
      </w:r>
    </w:p>
    <w:p w:rsidR="0038686F" w:rsidRDefault="0038686F">
      <w:pPr>
        <w:rPr>
          <w:color w:val="FF0000"/>
          <w:lang w:val="ro-MD"/>
        </w:rPr>
      </w:pPr>
    </w:p>
    <w:p w:rsidR="00600675" w:rsidRDefault="00600675" w:rsidP="00600675">
      <w:pPr>
        <w:shd w:val="clear" w:color="auto" w:fill="FFFFFF"/>
        <w:tabs>
          <w:tab w:val="left" w:pos="851"/>
        </w:tabs>
        <w:spacing w:after="0" w:line="240" w:lineRule="auto"/>
        <w:ind w:firstLine="4962"/>
        <w:contextualSpacing/>
        <w:jc w:val="right"/>
        <w:rPr>
          <w:rFonts w:ascii="Times New Roman" w:hAnsi="Times New Roman" w:cs="Times New Roman"/>
          <w:sz w:val="28"/>
          <w:szCs w:val="28"/>
          <w:lang w:val="ro-MD"/>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9810A4" w:rsidRDefault="009810A4" w:rsidP="009810A4">
      <w:pPr>
        <w:spacing w:after="0" w:line="240" w:lineRule="auto"/>
        <w:ind w:right="-233"/>
        <w:jc w:val="right"/>
        <w:rPr>
          <w:rFonts w:ascii="Times New Roman" w:eastAsia="Calibri" w:hAnsi="Times New Roman"/>
          <w:b/>
          <w:lang w:val="ro-RO"/>
        </w:rPr>
      </w:pPr>
    </w:p>
    <w:p w:rsidR="00A37051" w:rsidRDefault="00A37051" w:rsidP="009810A4">
      <w:pPr>
        <w:spacing w:after="0" w:line="240" w:lineRule="auto"/>
        <w:ind w:right="-233"/>
        <w:jc w:val="right"/>
        <w:rPr>
          <w:rFonts w:ascii="Times New Roman" w:eastAsia="Calibri" w:hAnsi="Times New Roman"/>
          <w:b/>
          <w:lang w:val="ro-RO"/>
        </w:rPr>
      </w:pPr>
    </w:p>
    <w:p w:rsidR="00A37051" w:rsidRDefault="00A37051" w:rsidP="009810A4">
      <w:pPr>
        <w:spacing w:after="0" w:line="240" w:lineRule="auto"/>
        <w:ind w:right="-233"/>
        <w:jc w:val="right"/>
        <w:rPr>
          <w:rFonts w:ascii="Times New Roman" w:eastAsia="Calibri" w:hAnsi="Times New Roman"/>
          <w:b/>
          <w:lang w:val="ro-RO"/>
        </w:rPr>
      </w:pPr>
    </w:p>
    <w:p w:rsidR="00A37051" w:rsidRDefault="00A37051" w:rsidP="009810A4">
      <w:pPr>
        <w:spacing w:after="0" w:line="240" w:lineRule="auto"/>
        <w:ind w:right="-233"/>
        <w:jc w:val="right"/>
        <w:rPr>
          <w:rFonts w:ascii="Times New Roman" w:eastAsia="Calibri" w:hAnsi="Times New Roman"/>
          <w:b/>
          <w:lang w:val="ro-RO"/>
        </w:rPr>
      </w:pPr>
    </w:p>
    <w:p w:rsidR="00A37051" w:rsidRDefault="00A37051" w:rsidP="009810A4">
      <w:pPr>
        <w:spacing w:after="0" w:line="240" w:lineRule="auto"/>
        <w:ind w:right="-233"/>
        <w:jc w:val="right"/>
        <w:rPr>
          <w:rFonts w:ascii="Times New Roman" w:eastAsia="Calibri" w:hAnsi="Times New Roman"/>
          <w:b/>
          <w:lang w:val="ro-RO"/>
        </w:rPr>
      </w:pPr>
    </w:p>
    <w:p w:rsidR="00A37051" w:rsidRDefault="00A37051" w:rsidP="009810A4">
      <w:pPr>
        <w:spacing w:after="0" w:line="240" w:lineRule="auto"/>
        <w:ind w:right="-233"/>
        <w:jc w:val="right"/>
        <w:rPr>
          <w:rFonts w:ascii="Times New Roman" w:eastAsia="Calibri" w:hAnsi="Times New Roman"/>
          <w:b/>
          <w:lang w:val="ro-RO"/>
        </w:rPr>
      </w:pPr>
    </w:p>
    <w:p w:rsidR="00A37051" w:rsidRDefault="00A37051" w:rsidP="009810A4">
      <w:pPr>
        <w:spacing w:after="0" w:line="240" w:lineRule="auto"/>
        <w:ind w:right="-233"/>
        <w:jc w:val="right"/>
        <w:rPr>
          <w:rFonts w:ascii="Times New Roman" w:eastAsia="Calibri" w:hAnsi="Times New Roman"/>
          <w:b/>
          <w:lang w:val="ro-RO"/>
        </w:rPr>
      </w:pPr>
    </w:p>
    <w:p w:rsidR="009810A4" w:rsidRPr="00EE05D1" w:rsidRDefault="009810A4" w:rsidP="009810A4">
      <w:pPr>
        <w:spacing w:after="0" w:line="240" w:lineRule="auto"/>
        <w:ind w:right="-233"/>
        <w:jc w:val="right"/>
        <w:rPr>
          <w:rFonts w:ascii="Times New Roman" w:eastAsia="Calibri" w:hAnsi="Times New Roman"/>
          <w:b/>
          <w:lang w:val="ro-RO"/>
        </w:rPr>
      </w:pPr>
      <w:r w:rsidRPr="00EE05D1">
        <w:rPr>
          <w:rFonts w:ascii="Times New Roman" w:eastAsia="Calibri" w:hAnsi="Times New Roman"/>
          <w:b/>
          <w:lang w:val="ro-RO"/>
        </w:rPr>
        <w:lastRenderedPageBreak/>
        <w:t>Anexa nr</w:t>
      </w:r>
      <w:r>
        <w:rPr>
          <w:rFonts w:ascii="Times New Roman" w:eastAsia="Calibri" w:hAnsi="Times New Roman"/>
          <w:b/>
          <w:lang w:val="ro-RO"/>
        </w:rPr>
        <w:t>.</w:t>
      </w:r>
      <w:r w:rsidRPr="00EE05D1">
        <w:rPr>
          <w:rFonts w:ascii="Times New Roman" w:eastAsia="Calibri" w:hAnsi="Times New Roman"/>
          <w:b/>
          <w:lang w:val="ro-RO"/>
        </w:rPr>
        <w:t xml:space="preserve"> </w:t>
      </w:r>
      <w:r>
        <w:rPr>
          <w:rFonts w:ascii="Times New Roman" w:eastAsia="Calibri" w:hAnsi="Times New Roman"/>
          <w:b/>
          <w:lang w:val="ro-RO"/>
        </w:rPr>
        <w:t>2</w:t>
      </w:r>
    </w:p>
    <w:p w:rsidR="009810A4" w:rsidRPr="00EE05D1" w:rsidRDefault="009810A4" w:rsidP="009810A4">
      <w:pPr>
        <w:spacing w:after="0" w:line="240" w:lineRule="auto"/>
        <w:ind w:right="-233"/>
        <w:jc w:val="right"/>
        <w:rPr>
          <w:rFonts w:ascii="Times New Roman" w:eastAsia="Calibri" w:hAnsi="Times New Roman"/>
          <w:b/>
          <w:lang w:val="ro-RO"/>
        </w:rPr>
      </w:pPr>
      <w:r w:rsidRPr="00EE05D1">
        <w:rPr>
          <w:rFonts w:ascii="Times New Roman" w:eastAsia="Calibri" w:hAnsi="Times New Roman"/>
          <w:b/>
          <w:lang w:val="ro-RO"/>
        </w:rPr>
        <w:t>la  Ordinul Ministerului Agriculturii și Industriei  Alimentare</w:t>
      </w:r>
    </w:p>
    <w:p w:rsidR="009810A4" w:rsidRPr="00EE05D1" w:rsidRDefault="009810A4" w:rsidP="009810A4">
      <w:pPr>
        <w:spacing w:after="0" w:line="240" w:lineRule="auto"/>
        <w:ind w:right="-233"/>
        <w:jc w:val="right"/>
        <w:rPr>
          <w:rFonts w:ascii="Times New Roman" w:eastAsia="Calibri" w:hAnsi="Times New Roman"/>
          <w:b/>
          <w:lang w:val="ro-RO"/>
        </w:rPr>
      </w:pPr>
      <w:r w:rsidRPr="00EE05D1">
        <w:rPr>
          <w:rFonts w:ascii="Times New Roman" w:eastAsia="Calibri" w:hAnsi="Times New Roman"/>
          <w:b/>
          <w:lang w:val="ro-RO"/>
        </w:rPr>
        <w:t xml:space="preserve">nr. </w:t>
      </w:r>
      <w:r>
        <w:rPr>
          <w:rFonts w:ascii="Times New Roman" w:eastAsia="Calibri" w:hAnsi="Times New Roman"/>
          <w:b/>
          <w:lang w:val="ro-RO"/>
        </w:rPr>
        <w:t xml:space="preserve">  </w:t>
      </w:r>
      <w:r w:rsidRPr="00EE05D1">
        <w:rPr>
          <w:rFonts w:ascii="Times New Roman" w:eastAsia="Calibri" w:hAnsi="Times New Roman"/>
          <w:b/>
          <w:lang w:val="ro-RO"/>
        </w:rPr>
        <w:t xml:space="preserve">    din </w:t>
      </w:r>
      <w:r>
        <w:rPr>
          <w:rFonts w:ascii="Times New Roman" w:eastAsia="Calibri" w:hAnsi="Times New Roman"/>
          <w:b/>
          <w:lang w:val="ro-RO"/>
        </w:rPr>
        <w:t xml:space="preserve">     .05. 2024</w:t>
      </w:r>
    </w:p>
    <w:p w:rsidR="009810A4" w:rsidRDefault="009810A4" w:rsidP="00600675">
      <w:pPr>
        <w:shd w:val="clear" w:color="auto" w:fill="FFFFFF"/>
        <w:spacing w:after="0" w:line="276" w:lineRule="auto"/>
        <w:jc w:val="center"/>
        <w:rPr>
          <w:rFonts w:ascii="Times New Roman" w:eastAsia="Times New Roman" w:hAnsi="Times New Roman" w:cs="Times New Roman"/>
          <w:b/>
          <w:bCs/>
          <w:color w:val="333333"/>
          <w:sz w:val="27"/>
          <w:szCs w:val="27"/>
          <w:lang w:val="ro-MD"/>
        </w:rPr>
      </w:pPr>
    </w:p>
    <w:p w:rsidR="00600675" w:rsidRPr="00600675" w:rsidRDefault="00600675" w:rsidP="00600675">
      <w:pPr>
        <w:shd w:val="clear" w:color="auto" w:fill="FFFFFF"/>
        <w:spacing w:after="0" w:line="276" w:lineRule="auto"/>
        <w:jc w:val="center"/>
        <w:rPr>
          <w:rFonts w:ascii="Times New Roman" w:eastAsia="Times New Roman" w:hAnsi="Times New Roman" w:cs="Times New Roman"/>
          <w:b/>
          <w:bCs/>
          <w:color w:val="333333"/>
          <w:sz w:val="27"/>
          <w:szCs w:val="27"/>
          <w:lang w:val="ro-MD"/>
        </w:rPr>
      </w:pPr>
      <w:r w:rsidRPr="00600675">
        <w:rPr>
          <w:rFonts w:ascii="Times New Roman" w:eastAsia="Times New Roman" w:hAnsi="Times New Roman" w:cs="Times New Roman"/>
          <w:b/>
          <w:bCs/>
          <w:color w:val="333333"/>
          <w:sz w:val="27"/>
          <w:szCs w:val="27"/>
          <w:lang w:val="ro-MD"/>
        </w:rPr>
        <w:t>Regulamentul</w:t>
      </w:r>
    </w:p>
    <w:p w:rsidR="00CC519D" w:rsidRPr="00CC519D" w:rsidRDefault="00600675" w:rsidP="00600675">
      <w:pPr>
        <w:shd w:val="clear" w:color="auto" w:fill="FFFFFF"/>
        <w:spacing w:after="0" w:line="276" w:lineRule="auto"/>
        <w:jc w:val="center"/>
        <w:rPr>
          <w:rFonts w:ascii="Times New Roman" w:eastAsia="Times New Roman" w:hAnsi="Times New Roman" w:cs="Times New Roman"/>
          <w:b/>
          <w:bCs/>
          <w:color w:val="333333"/>
          <w:sz w:val="27"/>
          <w:szCs w:val="27"/>
          <w:lang w:val="ro-MD"/>
        </w:rPr>
      </w:pPr>
      <w:r w:rsidRPr="00600675">
        <w:rPr>
          <w:rFonts w:ascii="Times New Roman" w:eastAsia="Times New Roman" w:hAnsi="Times New Roman" w:cs="Times New Roman"/>
          <w:b/>
          <w:bCs/>
          <w:color w:val="333333"/>
          <w:sz w:val="27"/>
          <w:szCs w:val="27"/>
          <w:lang w:val="ro-MD"/>
        </w:rPr>
        <w:t xml:space="preserve"> de </w:t>
      </w:r>
      <w:r w:rsidR="00CC519D" w:rsidRPr="00CC519D">
        <w:rPr>
          <w:rFonts w:ascii="Times New Roman" w:eastAsia="Times New Roman" w:hAnsi="Times New Roman" w:cs="Times New Roman"/>
          <w:b/>
          <w:bCs/>
          <w:color w:val="333333"/>
          <w:sz w:val="27"/>
          <w:szCs w:val="27"/>
          <w:lang w:val="ro-MD"/>
        </w:rPr>
        <w:t>stabilire</w:t>
      </w:r>
      <w:r w:rsidRPr="00600675">
        <w:rPr>
          <w:rFonts w:ascii="Times New Roman" w:eastAsia="Times New Roman" w:hAnsi="Times New Roman" w:cs="Times New Roman"/>
          <w:b/>
          <w:bCs/>
          <w:color w:val="333333"/>
          <w:sz w:val="27"/>
          <w:szCs w:val="27"/>
          <w:lang w:val="ro-MD"/>
        </w:rPr>
        <w:t xml:space="preserve"> </w:t>
      </w:r>
      <w:r w:rsidR="00CC519D" w:rsidRPr="00CC519D">
        <w:rPr>
          <w:rFonts w:ascii="Times New Roman" w:eastAsia="Times New Roman" w:hAnsi="Times New Roman" w:cs="Times New Roman"/>
          <w:b/>
          <w:bCs/>
          <w:color w:val="333333"/>
          <w:sz w:val="27"/>
          <w:szCs w:val="27"/>
          <w:lang w:val="ro-MD"/>
        </w:rPr>
        <w:t xml:space="preserve">a unor norme detaliate pentru anchetele privind organismele dăunătoare de carantină pentru zone protejate </w:t>
      </w:r>
    </w:p>
    <w:p w:rsidR="00CC519D" w:rsidRPr="005F2D01" w:rsidRDefault="00CC519D" w:rsidP="005F2D01">
      <w:pPr>
        <w:pStyle w:val="Listparagraf"/>
        <w:numPr>
          <w:ilvl w:val="0"/>
          <w:numId w:val="8"/>
        </w:numPr>
        <w:shd w:val="clear" w:color="auto" w:fill="FFFFFF"/>
        <w:spacing w:before="120" w:after="0" w:line="312" w:lineRule="atLeast"/>
        <w:ind w:left="0"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color w:val="333333"/>
          <w:sz w:val="28"/>
          <w:szCs w:val="28"/>
          <w:lang w:val="ro-MD"/>
        </w:rPr>
        <w:t>Prezentul regulament stabilește norme detaliate referitoare la:</w:t>
      </w:r>
    </w:p>
    <w:p w:rsidR="00D52662" w:rsidRPr="005F2D01" w:rsidRDefault="00D52662" w:rsidP="005F2D01">
      <w:pPr>
        <w:pStyle w:val="Listparagraf"/>
        <w:numPr>
          <w:ilvl w:val="0"/>
          <w:numId w:val="9"/>
        </w:numPr>
        <w:shd w:val="clear" w:color="auto" w:fill="FFFFFF"/>
        <w:spacing w:before="120" w:after="0" w:line="312" w:lineRule="atLeast"/>
        <w:ind w:left="0"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sz w:val="28"/>
          <w:szCs w:val="28"/>
          <w:lang w:val="ro-MD"/>
        </w:rPr>
        <w:t>anchetele pentru instituirea unei zone protejate noi în temeiul articolului </w:t>
      </w:r>
      <w:r w:rsidRPr="00336CE6">
        <w:rPr>
          <w:rFonts w:ascii="Times New Roman" w:eastAsia="Times New Roman" w:hAnsi="Times New Roman" w:cs="Times New Roman"/>
          <w:sz w:val="28"/>
          <w:szCs w:val="28"/>
          <w:lang w:val="ro-MD"/>
        </w:rPr>
        <w:t xml:space="preserve">32 alineatul (3) sau (6) din </w:t>
      </w:r>
      <w:r w:rsidR="00336CE6" w:rsidRPr="00336CE6">
        <w:rPr>
          <w:rFonts w:ascii="Times New Roman" w:eastAsia="Times New Roman" w:hAnsi="Times New Roman" w:cs="Times New Roman"/>
          <w:sz w:val="28"/>
          <w:szCs w:val="28"/>
          <w:lang w:val="ro-MD"/>
        </w:rPr>
        <w:t xml:space="preserve">Legea </w:t>
      </w:r>
      <w:r w:rsidR="00336CE6" w:rsidRPr="00336CE6">
        <w:rPr>
          <w:rFonts w:ascii="Times New Roman" w:eastAsia="Calibri" w:hAnsi="Times New Roman" w:cs="Times New Roman"/>
          <w:sz w:val="28"/>
          <w:szCs w:val="28"/>
          <w:lang w:val="ro-RO"/>
        </w:rPr>
        <w:t xml:space="preserve">nr. </w:t>
      </w:r>
      <w:r w:rsidR="00336CE6" w:rsidRPr="001D1CE4">
        <w:rPr>
          <w:rFonts w:ascii="Times New Roman" w:eastAsia="Calibri" w:hAnsi="Times New Roman" w:cs="Times New Roman"/>
          <w:sz w:val="28"/>
          <w:szCs w:val="28"/>
          <w:lang w:val="ro-RO"/>
        </w:rPr>
        <w:t>422/2023 privind măsurile de protecție împotriva organismelor dăunătoare plantelor</w:t>
      </w:r>
      <w:r w:rsidRPr="005F2D01">
        <w:rPr>
          <w:rFonts w:ascii="Times New Roman" w:eastAsia="Times New Roman" w:hAnsi="Times New Roman" w:cs="Times New Roman"/>
          <w:sz w:val="28"/>
          <w:szCs w:val="28"/>
          <w:lang w:val="ro-MD"/>
        </w:rPr>
        <w:t>, precum și</w:t>
      </w:r>
    </w:p>
    <w:p w:rsidR="00D52662" w:rsidRPr="005F2D01" w:rsidRDefault="00D52662" w:rsidP="005F2D01">
      <w:pPr>
        <w:pStyle w:val="Listparagraf"/>
        <w:numPr>
          <w:ilvl w:val="0"/>
          <w:numId w:val="9"/>
        </w:numPr>
        <w:shd w:val="clear" w:color="auto" w:fill="FFFFFF"/>
        <w:spacing w:before="120" w:after="0" w:line="312" w:lineRule="atLeast"/>
        <w:ind w:left="0"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sz w:val="28"/>
          <w:szCs w:val="28"/>
          <w:lang w:val="ro-MD"/>
        </w:rPr>
        <w:t>pregătirea și conținutul anchetelor anuale în temeiul articolului </w:t>
      </w:r>
      <w:r w:rsidRPr="00336CE6">
        <w:rPr>
          <w:rFonts w:ascii="Times New Roman" w:eastAsia="Times New Roman" w:hAnsi="Times New Roman" w:cs="Times New Roman"/>
          <w:sz w:val="28"/>
          <w:szCs w:val="28"/>
          <w:lang w:val="ro-MD"/>
        </w:rPr>
        <w:t>34 alineatul (1) din</w:t>
      </w:r>
      <w:r w:rsidR="00336CE6">
        <w:rPr>
          <w:rFonts w:ascii="Times New Roman" w:eastAsia="Times New Roman" w:hAnsi="Times New Roman" w:cs="Times New Roman"/>
          <w:sz w:val="28"/>
          <w:szCs w:val="28"/>
          <w:lang w:val="ro-MD"/>
        </w:rPr>
        <w:t xml:space="preserve"> </w:t>
      </w:r>
      <w:r w:rsidR="00336CE6" w:rsidRPr="00336CE6">
        <w:rPr>
          <w:rFonts w:ascii="Times New Roman" w:eastAsia="Times New Roman" w:hAnsi="Times New Roman" w:cs="Times New Roman"/>
          <w:sz w:val="28"/>
          <w:szCs w:val="28"/>
          <w:lang w:val="ro-MD"/>
        </w:rPr>
        <w:t xml:space="preserve">Legea </w:t>
      </w:r>
      <w:r w:rsidR="00336CE6" w:rsidRPr="00336CE6">
        <w:rPr>
          <w:rFonts w:ascii="Times New Roman" w:eastAsia="Calibri" w:hAnsi="Times New Roman" w:cs="Times New Roman"/>
          <w:sz w:val="28"/>
          <w:szCs w:val="28"/>
          <w:lang w:val="ro-RO"/>
        </w:rPr>
        <w:t xml:space="preserve">nr. </w:t>
      </w:r>
      <w:r w:rsidR="00336CE6" w:rsidRPr="001D1CE4">
        <w:rPr>
          <w:rFonts w:ascii="Times New Roman" w:eastAsia="Calibri" w:hAnsi="Times New Roman" w:cs="Times New Roman"/>
          <w:sz w:val="28"/>
          <w:szCs w:val="28"/>
          <w:lang w:val="ro-RO"/>
        </w:rPr>
        <w:t>422/2023</w:t>
      </w:r>
      <w:r w:rsidRPr="005F2D01">
        <w:rPr>
          <w:rFonts w:ascii="Times New Roman" w:eastAsia="Times New Roman" w:hAnsi="Times New Roman" w:cs="Times New Roman"/>
          <w:sz w:val="28"/>
          <w:szCs w:val="28"/>
          <w:lang w:val="ro-MD"/>
        </w:rPr>
        <w:t>.</w:t>
      </w:r>
    </w:p>
    <w:p w:rsidR="00CC519D" w:rsidRPr="005F2D01" w:rsidRDefault="00CC519D" w:rsidP="005F2D01">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5F2D01" w:rsidRDefault="00CC519D" w:rsidP="005F2D01">
      <w:pPr>
        <w:pStyle w:val="Listparagraf"/>
        <w:numPr>
          <w:ilvl w:val="0"/>
          <w:numId w:val="8"/>
        </w:numPr>
        <w:shd w:val="clear" w:color="auto" w:fill="FFFFFF"/>
        <w:spacing w:before="120" w:after="0" w:line="312" w:lineRule="atLeast"/>
        <w:ind w:left="0"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color w:val="333333"/>
          <w:sz w:val="28"/>
          <w:szCs w:val="28"/>
          <w:lang w:val="ro-MD"/>
        </w:rPr>
        <w:t>În sensul prezentului regulament, se aplică următoarele definiții:</w:t>
      </w:r>
    </w:p>
    <w:p w:rsidR="005F2D01" w:rsidRPr="005F2D01" w:rsidRDefault="005F2D01" w:rsidP="005F2D01">
      <w:pPr>
        <w:pStyle w:val="Listparagraf"/>
        <w:numPr>
          <w:ilvl w:val="0"/>
          <w:numId w:val="10"/>
        </w:numPr>
        <w:shd w:val="clear" w:color="auto" w:fill="FFFFFF"/>
        <w:spacing w:before="120" w:after="0" w:line="312" w:lineRule="atLeast"/>
        <w:ind w:left="0"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sz w:val="28"/>
          <w:szCs w:val="28"/>
          <w:lang w:val="ro-MD"/>
        </w:rPr>
        <w:t>„zonă tampon” înseamnă o zonă care înconjoară zona protejată și al cărei rol este de a reduce la minimum probabilitatea introducerii și răspândirii organismului dăunător în zona protejată;</w:t>
      </w:r>
    </w:p>
    <w:p w:rsidR="005F2D01" w:rsidRPr="005F2D01" w:rsidRDefault="005F2D01" w:rsidP="005F2D01">
      <w:pPr>
        <w:pStyle w:val="Listparagraf"/>
        <w:numPr>
          <w:ilvl w:val="0"/>
          <w:numId w:val="10"/>
        </w:numPr>
        <w:shd w:val="clear" w:color="auto" w:fill="FFFFFF"/>
        <w:spacing w:before="120" w:after="0" w:line="312" w:lineRule="atLeast"/>
        <w:ind w:left="0"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sz w:val="28"/>
          <w:szCs w:val="28"/>
          <w:lang w:val="ro-MD"/>
        </w:rPr>
        <w:t>„fâșie interioară” înseamnă o zonă din interiorul unei zone protejate, cu o lățime echivalentă cu lățimea zonei tampon, care înconjoară zona protejată pe partea internă de-a lungul limitei sale externe;</w:t>
      </w:r>
    </w:p>
    <w:p w:rsidR="005F2D01" w:rsidRPr="00A73FD0" w:rsidRDefault="005F2D01" w:rsidP="005F2D01">
      <w:pPr>
        <w:pStyle w:val="Listparagraf"/>
        <w:numPr>
          <w:ilvl w:val="0"/>
          <w:numId w:val="10"/>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5F2D01">
        <w:rPr>
          <w:rFonts w:ascii="Times New Roman" w:eastAsia="Times New Roman" w:hAnsi="Times New Roman" w:cs="Times New Roman"/>
          <w:sz w:val="28"/>
          <w:szCs w:val="28"/>
          <w:lang w:val="ro-MD"/>
        </w:rPr>
        <w:t>„</w:t>
      </w:r>
      <w:r w:rsidRPr="00A73FD0">
        <w:rPr>
          <w:rFonts w:ascii="Times New Roman" w:eastAsia="Times New Roman" w:hAnsi="Times New Roman" w:cs="Times New Roman"/>
          <w:sz w:val="28"/>
          <w:szCs w:val="28"/>
          <w:lang w:val="ro-MD"/>
        </w:rPr>
        <w:t>anchetă” înseamnă o anchetă de detectare care vizează organismul dăunător într-o zonă protejată și, după caz, într-o zonă tampon;</w:t>
      </w:r>
    </w:p>
    <w:p w:rsidR="005F2D01" w:rsidRPr="00A73FD0" w:rsidRDefault="005F2D01" w:rsidP="005F2D01">
      <w:pPr>
        <w:pStyle w:val="Listparagraf"/>
        <w:numPr>
          <w:ilvl w:val="0"/>
          <w:numId w:val="10"/>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A73FD0">
        <w:rPr>
          <w:rFonts w:ascii="Times New Roman" w:eastAsia="Times New Roman" w:hAnsi="Times New Roman" w:cs="Times New Roman"/>
          <w:sz w:val="28"/>
          <w:szCs w:val="28"/>
          <w:lang w:val="ro-MD"/>
        </w:rPr>
        <w:t xml:space="preserve">„zonă demarcată” înseamnă o zonă demarcată, în urma constatării prezenței organismului </w:t>
      </w:r>
      <w:r w:rsidRPr="005F2D01">
        <w:rPr>
          <w:rFonts w:ascii="Times New Roman" w:eastAsia="Times New Roman" w:hAnsi="Times New Roman" w:cs="Times New Roman"/>
          <w:sz w:val="28"/>
          <w:szCs w:val="28"/>
          <w:lang w:val="ro-MD"/>
        </w:rPr>
        <w:t>dăunător într-o zonă protejată, astfel cum se precizează la articolul </w:t>
      </w:r>
      <w:r w:rsidRPr="00A73FD0">
        <w:rPr>
          <w:rFonts w:ascii="Times New Roman" w:eastAsia="Times New Roman" w:hAnsi="Times New Roman" w:cs="Times New Roman"/>
          <w:sz w:val="28"/>
          <w:szCs w:val="28"/>
          <w:lang w:val="ro-MD"/>
        </w:rPr>
        <w:t xml:space="preserve">18 din </w:t>
      </w:r>
      <w:r w:rsidR="00A73FD0" w:rsidRPr="00336CE6">
        <w:rPr>
          <w:rFonts w:ascii="Times New Roman" w:eastAsia="Times New Roman" w:hAnsi="Times New Roman" w:cs="Times New Roman"/>
          <w:sz w:val="28"/>
          <w:szCs w:val="28"/>
          <w:lang w:val="ro-MD"/>
        </w:rPr>
        <w:t xml:space="preserve">Legea </w:t>
      </w:r>
      <w:r w:rsidR="00A73FD0" w:rsidRPr="00336CE6">
        <w:rPr>
          <w:rFonts w:ascii="Times New Roman" w:eastAsia="Calibri" w:hAnsi="Times New Roman" w:cs="Times New Roman"/>
          <w:sz w:val="28"/>
          <w:szCs w:val="28"/>
          <w:lang w:val="ro-RO"/>
        </w:rPr>
        <w:t xml:space="preserve">nr. </w:t>
      </w:r>
      <w:r w:rsidR="00A73FD0" w:rsidRPr="001D1CE4">
        <w:rPr>
          <w:rFonts w:ascii="Times New Roman" w:eastAsia="Calibri" w:hAnsi="Times New Roman" w:cs="Times New Roman"/>
          <w:sz w:val="28"/>
          <w:szCs w:val="28"/>
          <w:lang w:val="ro-RO"/>
        </w:rPr>
        <w:t>422/2023</w:t>
      </w:r>
      <w:r w:rsidRPr="00A73FD0">
        <w:rPr>
          <w:rFonts w:ascii="Times New Roman" w:eastAsia="Times New Roman" w:hAnsi="Times New Roman" w:cs="Times New Roman"/>
          <w:sz w:val="28"/>
          <w:szCs w:val="28"/>
          <w:lang w:val="ro-MD"/>
        </w:rPr>
        <w:t>;</w:t>
      </w:r>
    </w:p>
    <w:p w:rsidR="005F2D01" w:rsidRPr="005F2D01" w:rsidRDefault="005F2D01" w:rsidP="005F2D01">
      <w:pPr>
        <w:pStyle w:val="Listparagraf"/>
        <w:numPr>
          <w:ilvl w:val="0"/>
          <w:numId w:val="10"/>
        </w:numPr>
        <w:shd w:val="clear" w:color="auto" w:fill="FFFFFF"/>
        <w:spacing w:before="120" w:after="0" w:line="312" w:lineRule="atLeast"/>
        <w:ind w:left="0"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sz w:val="28"/>
          <w:szCs w:val="28"/>
          <w:lang w:val="ro-MD"/>
        </w:rPr>
        <w:t>„anchetă pe baze statistice” înseamnă o anchetă efectuată din punct de vedere statistic și bazate pe riscuri privind o</w:t>
      </w:r>
      <w:r w:rsidR="002A59A4">
        <w:rPr>
          <w:rFonts w:ascii="Times New Roman" w:eastAsia="Times New Roman" w:hAnsi="Times New Roman" w:cs="Times New Roman"/>
          <w:sz w:val="28"/>
          <w:szCs w:val="28"/>
          <w:lang w:val="ro-MD"/>
        </w:rPr>
        <w:t>rganismele dăunătoare plantelor.</w:t>
      </w:r>
    </w:p>
    <w:p w:rsidR="00CC519D" w:rsidRPr="005F2D01" w:rsidRDefault="00CC519D" w:rsidP="005F2D01">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5F2D01" w:rsidRDefault="00CC519D" w:rsidP="005F2D01">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5F2D01" w:rsidRDefault="00CC519D" w:rsidP="005F2D01">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5F2D01" w:rsidRDefault="00CC519D" w:rsidP="005F2D01">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B80154" w:rsidRDefault="005F2D01" w:rsidP="005F2D01">
      <w:pPr>
        <w:shd w:val="clear" w:color="auto" w:fill="FFFFFF"/>
        <w:spacing w:before="120" w:after="0" w:line="312" w:lineRule="atLeast"/>
        <w:ind w:firstLine="284"/>
        <w:jc w:val="both"/>
        <w:rPr>
          <w:rFonts w:ascii="Times New Roman" w:eastAsia="Times New Roman" w:hAnsi="Times New Roman" w:cs="Times New Roman"/>
          <w:sz w:val="28"/>
          <w:szCs w:val="28"/>
          <w:lang w:val="ro-MD"/>
        </w:rPr>
      </w:pPr>
      <w:r w:rsidRPr="005F2D01">
        <w:rPr>
          <w:rFonts w:ascii="Times New Roman" w:eastAsia="Times New Roman" w:hAnsi="Times New Roman" w:cs="Times New Roman"/>
          <w:color w:val="333333"/>
          <w:sz w:val="28"/>
          <w:szCs w:val="28"/>
          <w:lang w:val="ro-MD"/>
        </w:rPr>
        <w:t>3.</w:t>
      </w:r>
      <w:r w:rsidR="00CC519D" w:rsidRPr="005F2D01">
        <w:rPr>
          <w:rFonts w:ascii="Times New Roman" w:eastAsia="Times New Roman" w:hAnsi="Times New Roman" w:cs="Times New Roman"/>
          <w:color w:val="333333"/>
          <w:sz w:val="28"/>
          <w:szCs w:val="28"/>
          <w:lang w:val="ro-MD"/>
        </w:rPr>
        <w:t xml:space="preserve">   Autoritatea competentă a statului membru în cauză sau alte persoane aflate sub supravegherea oficială a autorității competente trebuie să pregătească anchetele menționate la </w:t>
      </w:r>
      <w:r w:rsidR="00D60A6C">
        <w:rPr>
          <w:rFonts w:ascii="Times New Roman" w:eastAsia="Times New Roman" w:hAnsi="Times New Roman" w:cs="Times New Roman"/>
          <w:color w:val="333333"/>
          <w:sz w:val="28"/>
          <w:szCs w:val="28"/>
          <w:lang w:val="ro-MD"/>
        </w:rPr>
        <w:t>pct.</w:t>
      </w:r>
      <w:r w:rsidR="00CC519D" w:rsidRPr="005F2D01">
        <w:rPr>
          <w:rFonts w:ascii="Times New Roman" w:eastAsia="Times New Roman" w:hAnsi="Times New Roman" w:cs="Times New Roman"/>
          <w:color w:val="333333"/>
          <w:sz w:val="28"/>
          <w:szCs w:val="28"/>
          <w:lang w:val="ro-MD"/>
        </w:rPr>
        <w:t xml:space="preserve">1 (denumite în continuare „anchetele”) în conformitate </w:t>
      </w:r>
      <w:r w:rsidR="00B80154" w:rsidRPr="00B80154">
        <w:rPr>
          <w:rFonts w:ascii="Times New Roman" w:eastAsia="Times New Roman" w:hAnsi="Times New Roman" w:cs="Times New Roman"/>
          <w:sz w:val="28"/>
          <w:szCs w:val="28"/>
          <w:lang w:val="ro-MD"/>
        </w:rPr>
        <w:t>cu punctele (4</w:t>
      </w:r>
      <w:r w:rsidR="00CC519D" w:rsidRPr="00B80154">
        <w:rPr>
          <w:rFonts w:ascii="Times New Roman" w:eastAsia="Times New Roman" w:hAnsi="Times New Roman" w:cs="Times New Roman"/>
          <w:sz w:val="28"/>
          <w:szCs w:val="28"/>
          <w:lang w:val="ro-MD"/>
        </w:rPr>
        <w:t>)-(</w:t>
      </w:r>
      <w:r w:rsidR="00B80154" w:rsidRPr="00B80154">
        <w:rPr>
          <w:rFonts w:ascii="Times New Roman" w:eastAsia="Times New Roman" w:hAnsi="Times New Roman" w:cs="Times New Roman"/>
          <w:sz w:val="28"/>
          <w:szCs w:val="28"/>
          <w:lang w:val="ro-MD"/>
        </w:rPr>
        <w:t>8</w:t>
      </w:r>
      <w:r w:rsidR="00CC519D" w:rsidRPr="00B80154">
        <w:rPr>
          <w:rFonts w:ascii="Times New Roman" w:eastAsia="Times New Roman" w:hAnsi="Times New Roman" w:cs="Times New Roman"/>
          <w:sz w:val="28"/>
          <w:szCs w:val="28"/>
          <w:lang w:val="ro-MD"/>
        </w:rPr>
        <w:t>).</w:t>
      </w:r>
    </w:p>
    <w:p w:rsidR="00CC519D" w:rsidRPr="00B80154" w:rsidRDefault="005F2D01" w:rsidP="005F2D01">
      <w:pPr>
        <w:shd w:val="clear" w:color="auto" w:fill="FFFFFF"/>
        <w:spacing w:before="120" w:after="0" w:line="312" w:lineRule="atLeast"/>
        <w:ind w:firstLine="284"/>
        <w:jc w:val="both"/>
        <w:rPr>
          <w:rFonts w:ascii="Times New Roman" w:eastAsia="Times New Roman" w:hAnsi="Times New Roman" w:cs="Times New Roman"/>
          <w:sz w:val="28"/>
          <w:szCs w:val="28"/>
          <w:lang w:val="ro-MD"/>
        </w:rPr>
      </w:pPr>
      <w:r w:rsidRPr="00B80154">
        <w:rPr>
          <w:rFonts w:ascii="Times New Roman" w:eastAsia="Times New Roman" w:hAnsi="Times New Roman" w:cs="Times New Roman"/>
          <w:sz w:val="28"/>
          <w:szCs w:val="28"/>
          <w:lang w:val="ro-MD"/>
        </w:rPr>
        <w:t>4.</w:t>
      </w:r>
      <w:r w:rsidR="00CC519D" w:rsidRPr="00B80154">
        <w:rPr>
          <w:rFonts w:ascii="Times New Roman" w:eastAsia="Times New Roman" w:hAnsi="Times New Roman" w:cs="Times New Roman"/>
          <w:sz w:val="28"/>
          <w:szCs w:val="28"/>
          <w:lang w:val="ro-MD"/>
        </w:rPr>
        <w:t>   Anchetele trebuie să fie:</w:t>
      </w:r>
    </w:p>
    <w:p w:rsidR="005F2D01" w:rsidRPr="005F2D01" w:rsidRDefault="005F2D01" w:rsidP="005F2D01">
      <w:pPr>
        <w:pStyle w:val="Listparagraf"/>
        <w:numPr>
          <w:ilvl w:val="0"/>
          <w:numId w:val="11"/>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5F2D01">
        <w:rPr>
          <w:rFonts w:ascii="Times New Roman" w:eastAsia="Times New Roman" w:hAnsi="Times New Roman" w:cs="Times New Roman"/>
          <w:sz w:val="28"/>
          <w:szCs w:val="28"/>
          <w:lang w:val="ro-MD"/>
        </w:rPr>
        <w:t>bazate pe riscuri;</w:t>
      </w:r>
    </w:p>
    <w:p w:rsidR="005F2D01" w:rsidRPr="005F2D01" w:rsidRDefault="005F2D01" w:rsidP="005F2D01">
      <w:pPr>
        <w:pStyle w:val="Listparagraf"/>
        <w:numPr>
          <w:ilvl w:val="0"/>
          <w:numId w:val="11"/>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5F2D01">
        <w:rPr>
          <w:rFonts w:ascii="Times New Roman" w:eastAsia="Times New Roman" w:hAnsi="Times New Roman" w:cs="Times New Roman"/>
          <w:sz w:val="28"/>
          <w:szCs w:val="28"/>
          <w:lang w:val="ro-MD"/>
        </w:rPr>
        <w:t>bazate pe principii științifice și tehnice solide;</w:t>
      </w:r>
    </w:p>
    <w:p w:rsidR="005F2D01" w:rsidRPr="005F2D01" w:rsidRDefault="005F2D01" w:rsidP="005F2D01">
      <w:pPr>
        <w:pStyle w:val="Listparagraf"/>
        <w:numPr>
          <w:ilvl w:val="0"/>
          <w:numId w:val="11"/>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5F2D01">
        <w:rPr>
          <w:rFonts w:ascii="Times New Roman" w:eastAsia="Times New Roman" w:hAnsi="Times New Roman" w:cs="Times New Roman"/>
          <w:sz w:val="28"/>
          <w:szCs w:val="28"/>
          <w:lang w:val="ro-MD"/>
        </w:rPr>
        <w:t>efectuate ținând seama de biologia organismului dăunător și de prezența speciilor-gazdă în zona protejată; precum și</w:t>
      </w:r>
    </w:p>
    <w:p w:rsidR="005F2D01" w:rsidRPr="005F2D01" w:rsidRDefault="005F2D01" w:rsidP="005F2D01">
      <w:pPr>
        <w:pStyle w:val="Listparagraf"/>
        <w:numPr>
          <w:ilvl w:val="0"/>
          <w:numId w:val="11"/>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5F2D01">
        <w:rPr>
          <w:rFonts w:ascii="Times New Roman" w:eastAsia="Times New Roman" w:hAnsi="Times New Roman" w:cs="Times New Roman"/>
          <w:sz w:val="28"/>
          <w:szCs w:val="28"/>
          <w:lang w:val="ro-MD"/>
        </w:rPr>
        <w:t>efectuate la momentele cele mai oportune pentru depistarea organismului dăunător.</w:t>
      </w:r>
    </w:p>
    <w:p w:rsidR="00CC519D" w:rsidRPr="005F2D01" w:rsidRDefault="00CC519D" w:rsidP="005F2D01">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5F2D01" w:rsidRDefault="00CC519D" w:rsidP="005F2D01">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5F2D01" w:rsidRDefault="00CC519D" w:rsidP="005F2D01">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5F2D01" w:rsidRDefault="005F2D01" w:rsidP="005F2D01">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color w:val="333333"/>
          <w:sz w:val="28"/>
          <w:szCs w:val="28"/>
          <w:lang w:val="ro-MD"/>
        </w:rPr>
        <w:t>5.</w:t>
      </w:r>
      <w:r w:rsidR="00CC519D" w:rsidRPr="005F2D01">
        <w:rPr>
          <w:rFonts w:ascii="Times New Roman" w:eastAsia="Times New Roman" w:hAnsi="Times New Roman" w:cs="Times New Roman"/>
          <w:color w:val="333333"/>
          <w:sz w:val="28"/>
          <w:szCs w:val="28"/>
          <w:lang w:val="ro-MD"/>
        </w:rPr>
        <w:t>   Anchetele trebuie extinse la o zonă tampon care înconjoară zona protejată.</w:t>
      </w:r>
    </w:p>
    <w:p w:rsidR="00CC519D" w:rsidRPr="005F2D01" w:rsidRDefault="00CC519D" w:rsidP="005F2D01">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color w:val="333333"/>
          <w:sz w:val="28"/>
          <w:szCs w:val="28"/>
          <w:lang w:val="ro-MD"/>
        </w:rPr>
        <w:t>Anchetele din zonele tampon trebuie să fie mai intensive decât cele din zona protejată, cu un număr mai mare de activități de supraveghere (examinări vizuale, eșantioane, capcane și teste, după caz).</w:t>
      </w:r>
    </w:p>
    <w:p w:rsidR="00CC519D" w:rsidRPr="005F2D01" w:rsidRDefault="00CC519D" w:rsidP="005F2D01">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color w:val="333333"/>
          <w:sz w:val="28"/>
          <w:szCs w:val="28"/>
          <w:lang w:val="ro-MD"/>
        </w:rPr>
        <w:t>Lățimea zonei tampon se determină pe baza biologiei organismului dăunător și a capacității sale potențiale de răspândire.</w:t>
      </w:r>
    </w:p>
    <w:p w:rsidR="00CC519D" w:rsidRPr="005F2D01" w:rsidRDefault="00CC519D" w:rsidP="005F2D01">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color w:val="333333"/>
          <w:sz w:val="28"/>
          <w:szCs w:val="28"/>
          <w:lang w:val="ro-MD"/>
        </w:rPr>
        <w:t>Nu sunt necesare anchete în zona tampon în cazul în care, datorită biologiei organismului dăunător, absenței plantelor-gazdă, poziției geografice a zonei protejate sau naturii izolării spațiale a acesteia, nu există niciun risc de introducere a organismului dăunător în zona protejată prin răspândire naturală din zonele învecinate.</w:t>
      </w:r>
    </w:p>
    <w:p w:rsidR="00CC519D" w:rsidRPr="005F2D01" w:rsidRDefault="005F2D01" w:rsidP="005F2D01">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color w:val="333333"/>
          <w:sz w:val="28"/>
          <w:szCs w:val="28"/>
          <w:lang w:val="ro-MD"/>
        </w:rPr>
        <w:t>6.</w:t>
      </w:r>
      <w:r w:rsidR="00CC519D" w:rsidRPr="005F2D01">
        <w:rPr>
          <w:rFonts w:ascii="Times New Roman" w:eastAsia="Times New Roman" w:hAnsi="Times New Roman" w:cs="Times New Roman"/>
          <w:color w:val="333333"/>
          <w:sz w:val="28"/>
          <w:szCs w:val="28"/>
          <w:lang w:val="ro-MD"/>
        </w:rPr>
        <w:t>  Dacă nu există posibilitatea de a institui o zonă tampon pe teritoriul adiacent zonei protejate, trebuie instituită o fâșie interioară în interiorul zonei protejate.</w:t>
      </w:r>
    </w:p>
    <w:p w:rsidR="00CC519D" w:rsidRPr="005F2D01" w:rsidRDefault="00CC519D" w:rsidP="005F2D01">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color w:val="333333"/>
          <w:sz w:val="28"/>
          <w:szCs w:val="28"/>
          <w:lang w:val="ro-MD"/>
        </w:rPr>
        <w:t>Nu se instituie o fâșie interioară atunci când, datorită biologiei organismului dăunător, absenței plantelor-gazdă, poziției geografice a zonei protejate sau naturii izolării spațiale a acesteia, nu există niciun risc de introducere a organismului dăunător în zona protejată prin răspândire naturală din zonele învecinate.</w:t>
      </w:r>
    </w:p>
    <w:p w:rsidR="00CC519D" w:rsidRPr="005F2D01" w:rsidRDefault="00CC519D" w:rsidP="005F2D01">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5F2D01">
        <w:rPr>
          <w:rFonts w:ascii="Times New Roman" w:eastAsia="Times New Roman" w:hAnsi="Times New Roman" w:cs="Times New Roman"/>
          <w:color w:val="333333"/>
          <w:sz w:val="28"/>
          <w:szCs w:val="28"/>
          <w:lang w:val="ro-MD"/>
        </w:rPr>
        <w:t>Anchetele din fâșiile interioare trebuie să fie mai intensive decât cele din restul zonei protejate, cu un număr mai mare de activități de supraveghere (examinări vizuale, eșantioane, capcane și teste, după caz).</w:t>
      </w:r>
    </w:p>
    <w:p w:rsidR="00CC519D" w:rsidRPr="00B37971" w:rsidRDefault="00B37971" w:rsidP="00CC519D">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B37971">
        <w:rPr>
          <w:rFonts w:ascii="Times New Roman" w:eastAsia="Times New Roman" w:hAnsi="Times New Roman" w:cs="Times New Roman"/>
          <w:color w:val="333333"/>
          <w:sz w:val="28"/>
          <w:szCs w:val="28"/>
          <w:lang w:val="ro-MD"/>
        </w:rPr>
        <w:t xml:space="preserve">7. </w:t>
      </w:r>
      <w:r w:rsidR="00CC519D" w:rsidRPr="00B37971">
        <w:rPr>
          <w:rFonts w:ascii="Times New Roman" w:eastAsia="Times New Roman" w:hAnsi="Times New Roman" w:cs="Times New Roman"/>
          <w:color w:val="333333"/>
          <w:sz w:val="28"/>
          <w:szCs w:val="28"/>
          <w:lang w:val="ro-MD"/>
        </w:rPr>
        <w:t xml:space="preserve"> În cazul în </w:t>
      </w:r>
      <w:r w:rsidR="00CC519D" w:rsidRPr="00B80154">
        <w:rPr>
          <w:rFonts w:ascii="Times New Roman" w:eastAsia="Times New Roman" w:hAnsi="Times New Roman" w:cs="Times New Roman"/>
          <w:sz w:val="28"/>
          <w:szCs w:val="28"/>
          <w:lang w:val="ro-MD"/>
        </w:rPr>
        <w:t xml:space="preserve">care autoritatea competentă </w:t>
      </w:r>
      <w:r w:rsidR="00CC519D" w:rsidRPr="00B37971">
        <w:rPr>
          <w:rFonts w:ascii="Times New Roman" w:eastAsia="Times New Roman" w:hAnsi="Times New Roman" w:cs="Times New Roman"/>
          <w:color w:val="333333"/>
          <w:sz w:val="28"/>
          <w:szCs w:val="28"/>
          <w:lang w:val="ro-MD"/>
        </w:rPr>
        <w:t>decide să efectueze o anchetă pe baze statistice, concepția anchetei și planul de eșantionare utilizat trebuie să fie adecvate pentru a identifica, în zona protejată în cauză, cu un nivel suficient de încredere, un nivel scăzut de prezență a plantelor infestate de organismul dăunător.</w:t>
      </w:r>
    </w:p>
    <w:p w:rsidR="00CC519D" w:rsidRPr="00B37971" w:rsidRDefault="00B37971" w:rsidP="00CC519D">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B37971">
        <w:rPr>
          <w:rFonts w:ascii="Times New Roman" w:eastAsia="Times New Roman" w:hAnsi="Times New Roman" w:cs="Times New Roman"/>
          <w:color w:val="333333"/>
          <w:sz w:val="28"/>
          <w:szCs w:val="28"/>
          <w:lang w:val="ro-MD"/>
        </w:rPr>
        <w:t>8.</w:t>
      </w:r>
      <w:r w:rsidR="00CC519D" w:rsidRPr="00B37971">
        <w:rPr>
          <w:rFonts w:ascii="Times New Roman" w:eastAsia="Times New Roman" w:hAnsi="Times New Roman" w:cs="Times New Roman"/>
          <w:color w:val="333333"/>
          <w:sz w:val="28"/>
          <w:szCs w:val="28"/>
          <w:lang w:val="ro-MD"/>
        </w:rPr>
        <w:t xml:space="preserve">   În cazul în care </w:t>
      </w:r>
      <w:r w:rsidR="00CC519D" w:rsidRPr="00B80154">
        <w:rPr>
          <w:rFonts w:ascii="Times New Roman" w:eastAsia="Times New Roman" w:hAnsi="Times New Roman" w:cs="Times New Roman"/>
          <w:sz w:val="28"/>
          <w:szCs w:val="28"/>
          <w:lang w:val="ro-MD"/>
        </w:rPr>
        <w:t xml:space="preserve">autoritatea competentă decide </w:t>
      </w:r>
      <w:r w:rsidR="00CC519D" w:rsidRPr="00B37971">
        <w:rPr>
          <w:rFonts w:ascii="Times New Roman" w:eastAsia="Times New Roman" w:hAnsi="Times New Roman" w:cs="Times New Roman"/>
          <w:color w:val="333333"/>
          <w:sz w:val="28"/>
          <w:szCs w:val="28"/>
          <w:lang w:val="ro-MD"/>
        </w:rPr>
        <w:t>să efectueze o anchetă pe baze statistice în zona tampon sau în fâșia interioară, concepția anchetei și planul de eșantionare utilizat trebuie să fie adecvate pentru a identifica, cu un nivel de încredere mai ridicat decât în zona protejată în sine, un nivel scăzut de prezență a organismului dăunător.</w:t>
      </w:r>
    </w:p>
    <w:p w:rsidR="00CC519D" w:rsidRPr="00B37971" w:rsidRDefault="00B37971" w:rsidP="00CC519D">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B37971">
        <w:rPr>
          <w:rFonts w:ascii="Times New Roman" w:eastAsia="Times New Roman" w:hAnsi="Times New Roman" w:cs="Times New Roman"/>
          <w:color w:val="333333"/>
          <w:sz w:val="28"/>
          <w:szCs w:val="28"/>
          <w:lang w:val="ro-MD"/>
        </w:rPr>
        <w:t xml:space="preserve">9. </w:t>
      </w:r>
      <w:r w:rsidR="00CC519D" w:rsidRPr="00B37971">
        <w:rPr>
          <w:rFonts w:ascii="Times New Roman" w:eastAsia="Times New Roman" w:hAnsi="Times New Roman" w:cs="Times New Roman"/>
          <w:color w:val="333333"/>
          <w:sz w:val="28"/>
          <w:szCs w:val="28"/>
          <w:lang w:val="ro-MD"/>
        </w:rPr>
        <w:t>Anchetele trebuie să conțină următoarele elemente:</w:t>
      </w:r>
    </w:p>
    <w:p w:rsidR="00B37971" w:rsidRPr="00B37971" w:rsidRDefault="00B37971" w:rsidP="00B37971">
      <w:pPr>
        <w:pStyle w:val="Listparagraf"/>
        <w:numPr>
          <w:ilvl w:val="1"/>
          <w:numId w:val="12"/>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o hartă cu delimitarea geografică a zonei protejate și, după caz, a zonei tampon sau a fâșiei interioare, care să detalieze locurile de efectuare a activităților de anchetă și să indice punctele de anchetă, constatările sau focarele și orice zone demarcate instituite;</w:t>
      </w:r>
    </w:p>
    <w:p w:rsidR="00B37971" w:rsidRPr="00B37971" w:rsidRDefault="00B37971" w:rsidP="00B37971">
      <w:pPr>
        <w:pStyle w:val="Listparagraf"/>
        <w:numPr>
          <w:ilvl w:val="1"/>
          <w:numId w:val="12"/>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o descriere a:</w:t>
      </w:r>
    </w:p>
    <w:p w:rsidR="00B37971" w:rsidRPr="00B37971" w:rsidRDefault="00B37971" w:rsidP="00B37971">
      <w:pPr>
        <w:pStyle w:val="Listparagraf"/>
        <w:numPr>
          <w:ilvl w:val="0"/>
          <w:numId w:val="13"/>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zonei de anchetă, inclusiv a locurilor de anchetă;</w:t>
      </w:r>
    </w:p>
    <w:p w:rsidR="00B37971" w:rsidRPr="00B37971" w:rsidRDefault="00B37971" w:rsidP="00B37971">
      <w:pPr>
        <w:pStyle w:val="Listparagraf"/>
        <w:numPr>
          <w:ilvl w:val="0"/>
          <w:numId w:val="13"/>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lastRenderedPageBreak/>
        <w:t>materialului vegetal sau produsului de bază; și</w:t>
      </w:r>
    </w:p>
    <w:p w:rsidR="00B37971" w:rsidRPr="00B37971" w:rsidRDefault="00B37971" w:rsidP="00B37971">
      <w:pPr>
        <w:pStyle w:val="Listparagraf"/>
        <w:numPr>
          <w:ilvl w:val="0"/>
          <w:numId w:val="13"/>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dacă este cazul, zonei tampon sau fâșiei interioare;</w:t>
      </w:r>
    </w:p>
    <w:p w:rsidR="00B37971" w:rsidRPr="00B37971" w:rsidRDefault="00B37971" w:rsidP="00B37971">
      <w:pPr>
        <w:pStyle w:val="Listparagraf"/>
        <w:numPr>
          <w:ilvl w:val="1"/>
          <w:numId w:val="12"/>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lista plantelor-gazdă;</w:t>
      </w:r>
    </w:p>
    <w:p w:rsidR="00B37971" w:rsidRPr="00B37971" w:rsidRDefault="00B37971" w:rsidP="00B37971">
      <w:pPr>
        <w:pStyle w:val="Listparagraf"/>
        <w:numPr>
          <w:ilvl w:val="1"/>
          <w:numId w:val="12"/>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identificarea zonelor de risc în care organismul dăunător poate fi prezent;</w:t>
      </w:r>
    </w:p>
    <w:p w:rsidR="00B37971" w:rsidRPr="00B37971" w:rsidRDefault="00B37971" w:rsidP="00B37971">
      <w:pPr>
        <w:pStyle w:val="Listparagraf"/>
        <w:numPr>
          <w:ilvl w:val="1"/>
          <w:numId w:val="12"/>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informații privind lunile anului în care au fost efectuate anchetele;</w:t>
      </w:r>
    </w:p>
    <w:p w:rsidR="00B37971" w:rsidRPr="00B37971" w:rsidRDefault="00B37971" w:rsidP="00B37971">
      <w:pPr>
        <w:pStyle w:val="Listparagraf"/>
        <w:numPr>
          <w:ilvl w:val="1"/>
          <w:numId w:val="12"/>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după caz:</w:t>
      </w:r>
    </w:p>
    <w:p w:rsidR="00B37971" w:rsidRPr="00B37971" w:rsidRDefault="00B37971" w:rsidP="00B37971">
      <w:pPr>
        <w:pStyle w:val="Listparagraf"/>
        <w:numPr>
          <w:ilvl w:val="0"/>
          <w:numId w:val="15"/>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numărul de examinări vizuale pentru detectarea simptomelor sau a semnelor prezenței organismului dăunător;</w:t>
      </w:r>
    </w:p>
    <w:p w:rsidR="00B37971" w:rsidRPr="00B37971" w:rsidRDefault="00B37971" w:rsidP="00B37971">
      <w:pPr>
        <w:pStyle w:val="Listparagraf"/>
        <w:numPr>
          <w:ilvl w:val="0"/>
          <w:numId w:val="15"/>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numărul de eșantioane, tipul și numărul de teste și de capcane care atrag organismul dăunător;</w:t>
      </w:r>
    </w:p>
    <w:p w:rsidR="00B37971" w:rsidRPr="00B37971" w:rsidRDefault="00B37971" w:rsidP="00B37971">
      <w:pPr>
        <w:pStyle w:val="Listparagraf"/>
        <w:numPr>
          <w:ilvl w:val="0"/>
          <w:numId w:val="15"/>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orice altă măsură adecvată pentru a asigura detectarea organismului dăunător;</w:t>
      </w:r>
    </w:p>
    <w:p w:rsidR="00B37971" w:rsidRPr="00B37971" w:rsidRDefault="00B37971" w:rsidP="00B37971">
      <w:pPr>
        <w:pStyle w:val="Listparagraf"/>
        <w:numPr>
          <w:ilvl w:val="1"/>
          <w:numId w:val="12"/>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în cazul anchetelor pe baze statistice, ipotezele care stau la baza concepției anchetei pentru fiecare organism dăunător, inclusiv o descriere a:</w:t>
      </w:r>
    </w:p>
    <w:p w:rsidR="00B37971" w:rsidRPr="00B37971" w:rsidRDefault="00B37971" w:rsidP="00B37971">
      <w:pPr>
        <w:pStyle w:val="Listparagraf"/>
        <w:numPr>
          <w:ilvl w:val="0"/>
          <w:numId w:val="16"/>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populației-țintă, unității epidemiologice și unităților de inspecție;</w:t>
      </w:r>
    </w:p>
    <w:p w:rsidR="00B37971" w:rsidRPr="00B37971" w:rsidRDefault="00B37971" w:rsidP="00B37971">
      <w:pPr>
        <w:pStyle w:val="Listparagraf"/>
        <w:numPr>
          <w:ilvl w:val="0"/>
          <w:numId w:val="16"/>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metodei de depistare și sensibilității metodei;</w:t>
      </w:r>
    </w:p>
    <w:p w:rsidR="00B37971" w:rsidRPr="00B80154" w:rsidRDefault="00B37971" w:rsidP="00B37971">
      <w:pPr>
        <w:pStyle w:val="Listparagraf"/>
        <w:numPr>
          <w:ilvl w:val="0"/>
          <w:numId w:val="16"/>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37971">
        <w:rPr>
          <w:rFonts w:ascii="Times New Roman" w:eastAsia="Times New Roman" w:hAnsi="Times New Roman" w:cs="Times New Roman"/>
          <w:sz w:val="28"/>
          <w:szCs w:val="28"/>
          <w:lang w:val="ro-MD"/>
        </w:rPr>
        <w:t xml:space="preserve">oricăror factori de risc, indicând nivelurile de risc și riscurile relative corespunzătoare, </w:t>
      </w:r>
      <w:r w:rsidRPr="00B80154">
        <w:rPr>
          <w:rFonts w:ascii="Times New Roman" w:eastAsia="Times New Roman" w:hAnsi="Times New Roman" w:cs="Times New Roman"/>
          <w:sz w:val="28"/>
          <w:szCs w:val="28"/>
          <w:lang w:val="ro-MD"/>
        </w:rPr>
        <w:t>precum și proporția plantelor-gazdă; și</w:t>
      </w:r>
    </w:p>
    <w:p w:rsidR="00B37971" w:rsidRPr="00B80154" w:rsidRDefault="00B37971" w:rsidP="00B37971">
      <w:pPr>
        <w:pStyle w:val="Listparagraf"/>
        <w:numPr>
          <w:ilvl w:val="0"/>
          <w:numId w:val="16"/>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B80154">
        <w:rPr>
          <w:rFonts w:ascii="Times New Roman" w:eastAsia="Times New Roman" w:hAnsi="Times New Roman" w:cs="Times New Roman"/>
          <w:sz w:val="28"/>
          <w:szCs w:val="28"/>
          <w:lang w:val="ro-MD"/>
        </w:rPr>
        <w:t>în cazul în care se constată prezența organismului dăunător, a măsurilor luate sau a trimiterii la EUROPHYT– Focare.</w:t>
      </w:r>
    </w:p>
    <w:p w:rsidR="00CC519D" w:rsidRPr="0066235E" w:rsidRDefault="00CC519D" w:rsidP="0066235E">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66235E" w:rsidRDefault="00CC519D" w:rsidP="0066235E">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66235E" w:rsidRDefault="00CC519D" w:rsidP="0066235E">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66235E" w:rsidRDefault="00CC519D" w:rsidP="0066235E">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66235E" w:rsidRDefault="00CC519D" w:rsidP="0066235E">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66235E" w:rsidRDefault="00CC519D" w:rsidP="0066235E">
      <w:pPr>
        <w:shd w:val="clear" w:color="auto" w:fill="FFFFFF"/>
        <w:spacing w:after="0" w:line="240" w:lineRule="auto"/>
        <w:ind w:firstLine="284"/>
        <w:rPr>
          <w:rFonts w:ascii="Times New Roman" w:eastAsia="Times New Roman" w:hAnsi="Times New Roman" w:cs="Times New Roman"/>
          <w:vanish/>
          <w:color w:val="333333"/>
          <w:sz w:val="28"/>
          <w:szCs w:val="28"/>
          <w:lang w:val="ro-MD"/>
        </w:rPr>
      </w:pPr>
    </w:p>
    <w:p w:rsidR="00CC519D" w:rsidRPr="0066235E" w:rsidRDefault="0066235E" w:rsidP="0066235E">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66235E">
        <w:rPr>
          <w:rFonts w:ascii="Times New Roman" w:eastAsia="Times New Roman" w:hAnsi="Times New Roman" w:cs="Times New Roman"/>
          <w:color w:val="333333"/>
          <w:sz w:val="28"/>
          <w:szCs w:val="28"/>
          <w:lang w:val="ro-MD"/>
        </w:rPr>
        <w:t xml:space="preserve">10. </w:t>
      </w:r>
      <w:r w:rsidR="00F97B5E" w:rsidRPr="00E503A4">
        <w:rPr>
          <w:rFonts w:ascii="Times New Roman" w:eastAsia="Times New Roman" w:hAnsi="Times New Roman" w:cs="Times New Roman"/>
          <w:sz w:val="28"/>
          <w:szCs w:val="28"/>
          <w:lang w:val="ro-MD"/>
        </w:rPr>
        <w:t>S</w:t>
      </w:r>
      <w:r w:rsidR="0096698C" w:rsidRPr="00E503A4">
        <w:rPr>
          <w:rFonts w:ascii="Times New Roman" w:eastAsia="Times New Roman" w:hAnsi="Times New Roman" w:cs="Times New Roman"/>
          <w:sz w:val="28"/>
          <w:szCs w:val="28"/>
          <w:lang w:val="ro-MD"/>
        </w:rPr>
        <w:t>ubdiviziunile teritoriale</w:t>
      </w:r>
      <w:r w:rsidR="00F97B5E" w:rsidRPr="00E503A4">
        <w:rPr>
          <w:rFonts w:ascii="Times New Roman" w:eastAsia="Times New Roman" w:hAnsi="Times New Roman" w:cs="Times New Roman"/>
          <w:sz w:val="28"/>
          <w:szCs w:val="28"/>
          <w:lang w:val="ro-MD"/>
        </w:rPr>
        <w:t xml:space="preserve"> din cadrul </w:t>
      </w:r>
      <w:r w:rsidR="0096698C" w:rsidRPr="00E503A4">
        <w:rPr>
          <w:rFonts w:ascii="Times New Roman" w:eastAsia="Times New Roman" w:hAnsi="Times New Roman" w:cs="Times New Roman"/>
          <w:sz w:val="28"/>
          <w:szCs w:val="28"/>
          <w:lang w:val="ro-MD"/>
        </w:rPr>
        <w:t>a</w:t>
      </w:r>
      <w:r w:rsidR="00F97B5E" w:rsidRPr="00E503A4">
        <w:rPr>
          <w:rFonts w:ascii="Times New Roman" w:eastAsia="Times New Roman" w:hAnsi="Times New Roman" w:cs="Times New Roman"/>
          <w:sz w:val="28"/>
          <w:szCs w:val="28"/>
          <w:lang w:val="ro-MD"/>
        </w:rPr>
        <w:t>utorit</w:t>
      </w:r>
      <w:r w:rsidR="0096698C" w:rsidRPr="00E503A4">
        <w:rPr>
          <w:rFonts w:ascii="Times New Roman" w:eastAsia="Times New Roman" w:hAnsi="Times New Roman" w:cs="Times New Roman"/>
          <w:sz w:val="28"/>
          <w:szCs w:val="28"/>
          <w:lang w:val="ro-MD"/>
        </w:rPr>
        <w:t>ății</w:t>
      </w:r>
      <w:r w:rsidR="00F97B5E" w:rsidRPr="00E503A4">
        <w:rPr>
          <w:rFonts w:ascii="Times New Roman" w:eastAsia="Times New Roman" w:hAnsi="Times New Roman" w:cs="Times New Roman"/>
          <w:sz w:val="28"/>
          <w:szCs w:val="28"/>
          <w:lang w:val="ro-MD"/>
        </w:rPr>
        <w:t xml:space="preserve"> competent</w:t>
      </w:r>
      <w:r w:rsidR="0096698C" w:rsidRPr="00E503A4">
        <w:rPr>
          <w:rFonts w:ascii="Times New Roman" w:eastAsia="Times New Roman" w:hAnsi="Times New Roman" w:cs="Times New Roman"/>
          <w:sz w:val="28"/>
          <w:szCs w:val="28"/>
          <w:lang w:val="ro-MD"/>
        </w:rPr>
        <w:t>e</w:t>
      </w:r>
      <w:r w:rsidR="00F97B5E" w:rsidRPr="00E503A4">
        <w:rPr>
          <w:rFonts w:ascii="Times New Roman" w:eastAsia="Times New Roman" w:hAnsi="Times New Roman" w:cs="Times New Roman"/>
          <w:sz w:val="28"/>
          <w:szCs w:val="28"/>
          <w:lang w:val="ro-MD"/>
        </w:rPr>
        <w:t xml:space="preserve"> </w:t>
      </w:r>
      <w:r w:rsidR="00CC519D" w:rsidRPr="0066235E">
        <w:rPr>
          <w:rFonts w:ascii="Times New Roman" w:eastAsia="Times New Roman" w:hAnsi="Times New Roman" w:cs="Times New Roman"/>
          <w:color w:val="333333"/>
          <w:sz w:val="28"/>
          <w:szCs w:val="28"/>
          <w:lang w:val="ro-MD"/>
        </w:rPr>
        <w:t xml:space="preserve">raportează, pentru fiecare zonă protejată și utilizând modelul </w:t>
      </w:r>
      <w:r w:rsidR="00CC519D" w:rsidRPr="00F97B5E">
        <w:rPr>
          <w:rFonts w:ascii="Times New Roman" w:eastAsia="Times New Roman" w:hAnsi="Times New Roman" w:cs="Times New Roman"/>
          <w:sz w:val="28"/>
          <w:szCs w:val="28"/>
          <w:lang w:val="ro-MD"/>
        </w:rPr>
        <w:t xml:space="preserve">prevăzut în anexa </w:t>
      </w:r>
      <w:r w:rsidR="00F97B5E" w:rsidRPr="00F97B5E">
        <w:rPr>
          <w:rFonts w:ascii="Times New Roman" w:eastAsia="Times New Roman" w:hAnsi="Times New Roman" w:cs="Times New Roman"/>
          <w:sz w:val="28"/>
          <w:szCs w:val="28"/>
          <w:lang w:val="ro-MD"/>
        </w:rPr>
        <w:t>nr. 1</w:t>
      </w:r>
      <w:r w:rsidR="00CC519D" w:rsidRPr="00F97B5E">
        <w:rPr>
          <w:rFonts w:ascii="Times New Roman" w:eastAsia="Times New Roman" w:hAnsi="Times New Roman" w:cs="Times New Roman"/>
          <w:sz w:val="28"/>
          <w:szCs w:val="28"/>
          <w:lang w:val="ro-MD"/>
        </w:rPr>
        <w:t xml:space="preserve">, informațiile </w:t>
      </w:r>
      <w:r w:rsidR="00CC519D" w:rsidRPr="0066235E">
        <w:rPr>
          <w:rFonts w:ascii="Times New Roman" w:eastAsia="Times New Roman" w:hAnsi="Times New Roman" w:cs="Times New Roman"/>
          <w:color w:val="333333"/>
          <w:sz w:val="28"/>
          <w:szCs w:val="28"/>
          <w:lang w:val="ro-MD"/>
        </w:rPr>
        <w:t>generale și rezultatele anchetelor.</w:t>
      </w:r>
    </w:p>
    <w:p w:rsidR="00CC519D" w:rsidRPr="0066235E" w:rsidRDefault="0066235E" w:rsidP="0066235E">
      <w:pPr>
        <w:shd w:val="clear" w:color="auto" w:fill="FFFFFF"/>
        <w:spacing w:before="120" w:after="0" w:line="312" w:lineRule="atLeast"/>
        <w:ind w:firstLine="284"/>
        <w:jc w:val="both"/>
        <w:rPr>
          <w:rFonts w:ascii="Times New Roman" w:eastAsia="Times New Roman" w:hAnsi="Times New Roman" w:cs="Times New Roman"/>
          <w:color w:val="333333"/>
          <w:sz w:val="28"/>
          <w:szCs w:val="28"/>
          <w:lang w:val="ro-MD"/>
        </w:rPr>
      </w:pPr>
      <w:r w:rsidRPr="0066235E">
        <w:rPr>
          <w:rFonts w:ascii="Times New Roman" w:eastAsia="Times New Roman" w:hAnsi="Times New Roman" w:cs="Times New Roman"/>
          <w:color w:val="333333"/>
          <w:sz w:val="28"/>
          <w:szCs w:val="28"/>
          <w:lang w:val="ro-MD"/>
        </w:rPr>
        <w:t xml:space="preserve">11. </w:t>
      </w:r>
      <w:r w:rsidR="00F97B5E" w:rsidRPr="00F97B5E">
        <w:rPr>
          <w:rFonts w:ascii="Times New Roman" w:eastAsia="Times New Roman" w:hAnsi="Times New Roman" w:cs="Times New Roman"/>
          <w:sz w:val="28"/>
          <w:szCs w:val="28"/>
          <w:lang w:val="ro-MD"/>
        </w:rPr>
        <w:t xml:space="preserve">Autoritatea competentă </w:t>
      </w:r>
      <w:r w:rsidR="00CC519D" w:rsidRPr="0066235E">
        <w:rPr>
          <w:rFonts w:ascii="Times New Roman" w:eastAsia="Times New Roman" w:hAnsi="Times New Roman" w:cs="Times New Roman"/>
          <w:color w:val="333333"/>
          <w:sz w:val="28"/>
          <w:szCs w:val="28"/>
          <w:lang w:val="ro-MD"/>
        </w:rPr>
        <w:t xml:space="preserve">utilizează unul dintre modelele prevăzute </w:t>
      </w:r>
      <w:r w:rsidR="00CC519D" w:rsidRPr="00F97B5E">
        <w:rPr>
          <w:rFonts w:ascii="Times New Roman" w:eastAsia="Times New Roman" w:hAnsi="Times New Roman" w:cs="Times New Roman"/>
          <w:sz w:val="28"/>
          <w:szCs w:val="28"/>
          <w:lang w:val="ro-MD"/>
        </w:rPr>
        <w:t>în anexa</w:t>
      </w:r>
      <w:r w:rsidR="00F97B5E" w:rsidRPr="00F97B5E">
        <w:rPr>
          <w:rFonts w:ascii="Times New Roman" w:eastAsia="Times New Roman" w:hAnsi="Times New Roman" w:cs="Times New Roman"/>
          <w:sz w:val="28"/>
          <w:szCs w:val="28"/>
          <w:lang w:val="ro-MD"/>
        </w:rPr>
        <w:t xml:space="preserve"> nr.2</w:t>
      </w:r>
      <w:r w:rsidR="00CC519D" w:rsidRPr="00F97B5E">
        <w:rPr>
          <w:rFonts w:ascii="Times New Roman" w:eastAsia="Times New Roman" w:hAnsi="Times New Roman" w:cs="Times New Roman"/>
          <w:sz w:val="28"/>
          <w:szCs w:val="28"/>
          <w:lang w:val="ro-MD"/>
        </w:rPr>
        <w:t xml:space="preserve"> </w:t>
      </w:r>
      <w:r w:rsidR="00CC519D" w:rsidRPr="0066235E">
        <w:rPr>
          <w:rFonts w:ascii="Times New Roman" w:eastAsia="Times New Roman" w:hAnsi="Times New Roman" w:cs="Times New Roman"/>
          <w:color w:val="333333"/>
          <w:sz w:val="28"/>
          <w:szCs w:val="28"/>
          <w:lang w:val="ro-MD"/>
        </w:rPr>
        <w:t>la prezentul regulament pentru a raporta cu privire la rezultatele anchetelor în conformitate cu:</w:t>
      </w:r>
    </w:p>
    <w:p w:rsidR="0066235E" w:rsidRPr="00F97B5E" w:rsidRDefault="0066235E" w:rsidP="0066235E">
      <w:pPr>
        <w:pStyle w:val="Listparagraf"/>
        <w:numPr>
          <w:ilvl w:val="1"/>
          <w:numId w:val="8"/>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F97B5E">
        <w:rPr>
          <w:rFonts w:ascii="Times New Roman" w:eastAsia="Times New Roman" w:hAnsi="Times New Roman" w:cs="Times New Roman"/>
          <w:sz w:val="28"/>
          <w:szCs w:val="28"/>
          <w:lang w:val="ro-MD"/>
        </w:rPr>
        <w:t xml:space="preserve">articolul 32 alineatul (4) litera (b) din </w:t>
      </w:r>
      <w:r w:rsidR="00F97B5E" w:rsidRPr="00F97B5E">
        <w:rPr>
          <w:rFonts w:ascii="Times New Roman" w:eastAsia="Times New Roman" w:hAnsi="Times New Roman" w:cs="Times New Roman"/>
          <w:sz w:val="28"/>
          <w:szCs w:val="28"/>
          <w:lang w:val="ro-MD"/>
        </w:rPr>
        <w:t xml:space="preserve">Legea </w:t>
      </w:r>
      <w:r w:rsidR="00F97B5E" w:rsidRPr="00F97B5E">
        <w:rPr>
          <w:rFonts w:ascii="Times New Roman" w:eastAsia="Calibri" w:hAnsi="Times New Roman" w:cs="Times New Roman"/>
          <w:sz w:val="28"/>
          <w:szCs w:val="28"/>
          <w:lang w:val="ro-RO"/>
        </w:rPr>
        <w:t>nr. 422/2023</w:t>
      </w:r>
      <w:r w:rsidRPr="00F97B5E">
        <w:rPr>
          <w:rFonts w:ascii="Times New Roman" w:eastAsia="Times New Roman" w:hAnsi="Times New Roman" w:cs="Times New Roman"/>
          <w:sz w:val="28"/>
          <w:szCs w:val="28"/>
          <w:lang w:val="ro-MD"/>
        </w:rPr>
        <w:t>; sau</w:t>
      </w:r>
    </w:p>
    <w:p w:rsidR="0066235E" w:rsidRPr="00CE272A" w:rsidRDefault="0066235E" w:rsidP="0066235E">
      <w:pPr>
        <w:pStyle w:val="Listparagraf"/>
        <w:numPr>
          <w:ilvl w:val="1"/>
          <w:numId w:val="8"/>
        </w:numPr>
        <w:shd w:val="clear" w:color="auto" w:fill="FFFFFF"/>
        <w:spacing w:before="120" w:after="0" w:line="312" w:lineRule="atLeast"/>
        <w:ind w:left="0" w:firstLine="284"/>
        <w:jc w:val="both"/>
        <w:rPr>
          <w:rFonts w:ascii="Times New Roman" w:eastAsia="Times New Roman" w:hAnsi="Times New Roman" w:cs="Times New Roman"/>
          <w:color w:val="FF0000"/>
          <w:sz w:val="28"/>
          <w:szCs w:val="28"/>
          <w:lang w:val="ro-MD"/>
        </w:rPr>
      </w:pPr>
      <w:r w:rsidRPr="00F97B5E">
        <w:rPr>
          <w:rFonts w:ascii="Times New Roman" w:eastAsia="Times New Roman" w:hAnsi="Times New Roman" w:cs="Times New Roman"/>
          <w:sz w:val="28"/>
          <w:szCs w:val="28"/>
          <w:lang w:val="ro-MD"/>
        </w:rPr>
        <w:t xml:space="preserve">articolul 34 alineatul (2) din </w:t>
      </w:r>
      <w:r w:rsidR="00F97B5E" w:rsidRPr="00F97B5E">
        <w:rPr>
          <w:rFonts w:ascii="Times New Roman" w:eastAsia="Times New Roman" w:hAnsi="Times New Roman" w:cs="Times New Roman"/>
          <w:sz w:val="28"/>
          <w:szCs w:val="28"/>
          <w:lang w:val="ro-MD"/>
        </w:rPr>
        <w:t xml:space="preserve">Legea </w:t>
      </w:r>
      <w:r w:rsidR="00F97B5E" w:rsidRPr="00336CE6">
        <w:rPr>
          <w:rFonts w:ascii="Times New Roman" w:eastAsia="Calibri" w:hAnsi="Times New Roman" w:cs="Times New Roman"/>
          <w:sz w:val="28"/>
          <w:szCs w:val="28"/>
          <w:lang w:val="ro-RO"/>
        </w:rPr>
        <w:t xml:space="preserve">nr. </w:t>
      </w:r>
      <w:r w:rsidR="00F97B5E" w:rsidRPr="001D1CE4">
        <w:rPr>
          <w:rFonts w:ascii="Times New Roman" w:eastAsia="Calibri" w:hAnsi="Times New Roman" w:cs="Times New Roman"/>
          <w:sz w:val="28"/>
          <w:szCs w:val="28"/>
          <w:lang w:val="ro-RO"/>
        </w:rPr>
        <w:t>422/2023</w:t>
      </w:r>
      <w:r w:rsidRPr="00CE272A">
        <w:rPr>
          <w:rFonts w:ascii="Times New Roman" w:eastAsia="Times New Roman" w:hAnsi="Times New Roman" w:cs="Times New Roman"/>
          <w:color w:val="FF0000"/>
          <w:sz w:val="28"/>
          <w:szCs w:val="28"/>
          <w:lang w:val="ro-MD"/>
        </w:rPr>
        <w:t>.</w:t>
      </w:r>
    </w:p>
    <w:p w:rsidR="0066235E" w:rsidRPr="00CE272A" w:rsidRDefault="00F97B5E" w:rsidP="0066235E">
      <w:pPr>
        <w:shd w:val="clear" w:color="auto" w:fill="FFFFFF"/>
        <w:spacing w:before="120" w:after="0" w:line="312" w:lineRule="atLeas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rsidR="005F4A36" w:rsidRDefault="005F4A36"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F4A36" w:rsidRDefault="005F4A36"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F4A36" w:rsidRDefault="005F4A36"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F4A36" w:rsidRDefault="005F4A36"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F4A36" w:rsidRDefault="005F4A36"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293958" w:rsidRDefault="00293958"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293958" w:rsidRDefault="00293958"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293958" w:rsidRDefault="00293958"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293958" w:rsidRDefault="00293958"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293958" w:rsidRDefault="00293958"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293958" w:rsidRDefault="00293958"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293958" w:rsidRDefault="00293958"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04647A" w:rsidRPr="003E71B5" w:rsidRDefault="0004647A"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r w:rsidRPr="003E71B5">
        <w:rPr>
          <w:rFonts w:ascii="Times New Roman" w:hAnsi="Times New Roman" w:cs="Times New Roman"/>
          <w:sz w:val="24"/>
          <w:szCs w:val="24"/>
          <w:lang w:val="ro-MD"/>
        </w:rPr>
        <w:lastRenderedPageBreak/>
        <w:t>Anexa nr. 1</w:t>
      </w:r>
    </w:p>
    <w:p w:rsidR="0004647A" w:rsidRDefault="0004647A" w:rsidP="0004647A">
      <w:pPr>
        <w:shd w:val="clear" w:color="auto" w:fill="FFFFFF"/>
        <w:spacing w:after="0" w:line="240" w:lineRule="auto"/>
        <w:jc w:val="right"/>
        <w:rPr>
          <w:rFonts w:ascii="Times New Roman" w:eastAsia="Times New Roman" w:hAnsi="Times New Roman" w:cs="Times New Roman"/>
          <w:bCs/>
          <w:color w:val="333333"/>
          <w:sz w:val="24"/>
          <w:szCs w:val="24"/>
          <w:lang w:val="ro-MD"/>
        </w:rPr>
      </w:pPr>
      <w:r w:rsidRPr="003E71B5">
        <w:rPr>
          <w:rFonts w:ascii="Times New Roman" w:hAnsi="Times New Roman" w:cs="Times New Roman"/>
          <w:sz w:val="24"/>
          <w:szCs w:val="24"/>
          <w:lang w:val="ro-MD"/>
        </w:rPr>
        <w:t xml:space="preserve">la </w:t>
      </w:r>
      <w:r w:rsidRPr="003E71B5">
        <w:rPr>
          <w:rFonts w:ascii="Times New Roman" w:eastAsia="Times New Roman" w:hAnsi="Times New Roman" w:cs="Times New Roman"/>
          <w:bCs/>
          <w:color w:val="333333"/>
          <w:sz w:val="24"/>
          <w:szCs w:val="24"/>
          <w:lang w:val="ro-MD"/>
        </w:rPr>
        <w:t xml:space="preserve">Regulamentul </w:t>
      </w:r>
      <w:r w:rsidRPr="0004647A">
        <w:rPr>
          <w:rFonts w:ascii="Times New Roman" w:eastAsia="Times New Roman" w:hAnsi="Times New Roman" w:cs="Times New Roman"/>
          <w:bCs/>
          <w:color w:val="333333"/>
          <w:sz w:val="24"/>
          <w:szCs w:val="24"/>
          <w:lang w:val="ro-MD"/>
        </w:rPr>
        <w:t xml:space="preserve">de stabilire a unor norme detaliate pentru anchetele </w:t>
      </w:r>
    </w:p>
    <w:p w:rsidR="0066235E" w:rsidRPr="0004647A" w:rsidRDefault="0004647A" w:rsidP="0004647A">
      <w:pPr>
        <w:shd w:val="clear" w:color="auto" w:fill="FFFFFF"/>
        <w:spacing w:after="0" w:line="240" w:lineRule="auto"/>
        <w:jc w:val="right"/>
        <w:rPr>
          <w:rFonts w:ascii="Times New Roman" w:eastAsia="Times New Roman" w:hAnsi="Times New Roman" w:cs="Times New Roman"/>
          <w:color w:val="333333"/>
          <w:sz w:val="27"/>
          <w:szCs w:val="27"/>
          <w:lang w:val="fr-FR"/>
        </w:rPr>
      </w:pPr>
      <w:r w:rsidRPr="0004647A">
        <w:rPr>
          <w:rFonts w:ascii="Times New Roman" w:eastAsia="Times New Roman" w:hAnsi="Times New Roman" w:cs="Times New Roman"/>
          <w:bCs/>
          <w:color w:val="333333"/>
          <w:sz w:val="24"/>
          <w:szCs w:val="24"/>
          <w:lang w:val="ro-MD"/>
        </w:rPr>
        <w:t>privind organismele dăunătoare de carantină pentru zone protejate</w:t>
      </w:r>
    </w:p>
    <w:p w:rsidR="00CC519D" w:rsidRPr="00CC519D" w:rsidRDefault="00CC519D" w:rsidP="00CC519D">
      <w:pPr>
        <w:shd w:val="clear" w:color="auto" w:fill="FFFFFF"/>
        <w:spacing w:after="0" w:line="240" w:lineRule="auto"/>
        <w:rPr>
          <w:rFonts w:ascii="Times New Roman" w:eastAsia="Times New Roman" w:hAnsi="Times New Roman" w:cs="Times New Roman"/>
          <w:vanish/>
          <w:color w:val="333333"/>
          <w:sz w:val="27"/>
          <w:szCs w:val="27"/>
        </w:rPr>
      </w:pPr>
    </w:p>
    <w:p w:rsidR="00CC519D" w:rsidRPr="0066235E" w:rsidRDefault="00CC519D" w:rsidP="00CC519D">
      <w:pPr>
        <w:shd w:val="clear" w:color="auto" w:fill="FFFFFF"/>
        <w:spacing w:before="240" w:after="120" w:line="312" w:lineRule="atLeast"/>
        <w:jc w:val="center"/>
        <w:rPr>
          <w:rFonts w:ascii="Times New Roman" w:eastAsia="Times New Roman" w:hAnsi="Times New Roman" w:cs="Times New Roman"/>
          <w:b/>
          <w:bCs/>
          <w:color w:val="333333"/>
          <w:sz w:val="27"/>
          <w:szCs w:val="27"/>
          <w:lang w:val="ro-MD"/>
        </w:rPr>
      </w:pPr>
      <w:r w:rsidRPr="0066235E">
        <w:rPr>
          <w:rFonts w:ascii="Times New Roman" w:eastAsia="Times New Roman" w:hAnsi="Times New Roman" w:cs="Times New Roman"/>
          <w:b/>
          <w:bCs/>
          <w:color w:val="333333"/>
          <w:sz w:val="27"/>
          <w:szCs w:val="27"/>
          <w:lang w:val="ro-MD"/>
        </w:rPr>
        <w:t>Model pentru rezultatele de anchetă conținând informații generale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47"/>
        <w:gridCol w:w="1743"/>
      </w:tblGrid>
      <w:tr w:rsidR="00CC519D" w:rsidRPr="005F4A36"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96698C"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Raion/Municipiu</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5F4A36"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Autoritatea competentă</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5F4A36"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Persoana de contact (numele complet, denumirea funcției deținute în cadrul autorității competente, denumirea organizației, numărul de telefon și contul de e-mail funcțional)</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Organizații care participă la anchetă</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Laboratoare care participă la anchetă</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Organisme dăunătoare de carantină pentru zone protejate</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5F4A36"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Denumirea/Descrie</w:t>
            </w:r>
            <w:r w:rsidR="00BA76C3" w:rsidRPr="005F4A36">
              <w:rPr>
                <w:rFonts w:ascii="Times New Roman" w:eastAsia="Times New Roman" w:hAnsi="Times New Roman" w:cs="Times New Roman"/>
                <w:sz w:val="18"/>
                <w:szCs w:val="18"/>
                <w:lang w:val="ro-MD"/>
              </w:rPr>
              <w:t>rea zonei protejate (ZP)</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Anul de instituire a ZP</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Anul (anii) de anchetă</w:t>
            </w:r>
          </w:p>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În cazul unei cereri privind o nouă ZP, vă rugăm să indicați anii acoperiți de anchetă.</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5F4A36"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Dimensiunea ZP (ha)</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Instituirea unei zone tampon sau a unei fâșii interioare (da/nu). Vă rugăm să justificați în cazul în care această zonă nu este instituită.</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Lățimea (m) zonei tampon sau a fâșiei interioare, după caz</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Harta limitelor ZP, inclusiv a zonei tampon sau a fâșiei interioare, după caz.</w:t>
            </w:r>
          </w:p>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Vă rugăm să indicați punctele de anchetă, constatările/focarele și, după caz, zonele demarcate instituite.</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Anchetă pe baze statistice (da/nu)</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Constatări/focare cu ocazia ultimei anchete (da/nu)</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r w:rsidR="00CC519D" w:rsidRPr="007748CE" w:rsidTr="005F4A36">
        <w:tc>
          <w:tcPr>
            <w:tcW w:w="4072"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60" w:after="60" w:line="240" w:lineRule="auto"/>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Descrierea constatărilor/focarelor și a acțiunilor întreprinse sau trimiterea la EUROPHYT – Focare</w:t>
            </w:r>
          </w:p>
        </w:tc>
        <w:tc>
          <w:tcPr>
            <w:tcW w:w="928" w:type="pct"/>
            <w:tcBorders>
              <w:top w:val="single" w:sz="6" w:space="0" w:color="000000"/>
              <w:left w:val="single" w:sz="6" w:space="0" w:color="000000"/>
              <w:bottom w:val="single" w:sz="6" w:space="0" w:color="000000"/>
              <w:right w:val="single" w:sz="6" w:space="0" w:color="000000"/>
            </w:tcBorders>
            <w:shd w:val="clear" w:color="auto" w:fill="auto"/>
            <w:hideMark/>
          </w:tcPr>
          <w:p w:rsidR="00CC519D" w:rsidRPr="005F4A36" w:rsidRDefault="00CC519D" w:rsidP="005F4A36">
            <w:pPr>
              <w:spacing w:before="120" w:after="0" w:line="240" w:lineRule="auto"/>
              <w:jc w:val="both"/>
              <w:rPr>
                <w:rFonts w:ascii="Times New Roman" w:eastAsia="Times New Roman" w:hAnsi="Times New Roman" w:cs="Times New Roman"/>
                <w:sz w:val="18"/>
                <w:szCs w:val="18"/>
                <w:lang w:val="ro-MD"/>
              </w:rPr>
            </w:pPr>
            <w:r w:rsidRPr="005F4A36">
              <w:rPr>
                <w:rFonts w:ascii="Times New Roman" w:eastAsia="Times New Roman" w:hAnsi="Times New Roman" w:cs="Times New Roman"/>
                <w:sz w:val="18"/>
                <w:szCs w:val="18"/>
                <w:lang w:val="ro-MD"/>
              </w:rPr>
              <w:t> </w:t>
            </w:r>
          </w:p>
        </w:tc>
      </w:tr>
    </w:tbl>
    <w:p w:rsidR="0004647A" w:rsidRDefault="0004647A"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F4A36" w:rsidRDefault="005F4A36"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F4A36" w:rsidRDefault="005F4A36"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F4A36" w:rsidRDefault="005F4A36"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5F4A36" w:rsidRDefault="005F4A36"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p>
    <w:p w:rsidR="0004647A" w:rsidRPr="003E71B5" w:rsidRDefault="0004647A" w:rsidP="0004647A">
      <w:pPr>
        <w:shd w:val="clear" w:color="auto" w:fill="FFFFFF"/>
        <w:tabs>
          <w:tab w:val="left" w:pos="851"/>
        </w:tabs>
        <w:spacing w:after="0" w:line="240" w:lineRule="auto"/>
        <w:ind w:firstLine="4962"/>
        <w:contextualSpacing/>
        <w:jc w:val="right"/>
        <w:rPr>
          <w:rFonts w:ascii="Times New Roman" w:hAnsi="Times New Roman" w:cs="Times New Roman"/>
          <w:sz w:val="24"/>
          <w:szCs w:val="24"/>
          <w:lang w:val="ro-MD"/>
        </w:rPr>
      </w:pPr>
      <w:r w:rsidRPr="003E71B5">
        <w:rPr>
          <w:rFonts w:ascii="Times New Roman" w:hAnsi="Times New Roman" w:cs="Times New Roman"/>
          <w:sz w:val="24"/>
          <w:szCs w:val="24"/>
          <w:lang w:val="ro-MD"/>
        </w:rPr>
        <w:t xml:space="preserve">Anexa nr. </w:t>
      </w:r>
      <w:r>
        <w:rPr>
          <w:rFonts w:ascii="Times New Roman" w:hAnsi="Times New Roman" w:cs="Times New Roman"/>
          <w:sz w:val="24"/>
          <w:szCs w:val="24"/>
          <w:lang w:val="ro-MD"/>
        </w:rPr>
        <w:t>2</w:t>
      </w:r>
    </w:p>
    <w:p w:rsidR="0004647A" w:rsidRDefault="0004647A" w:rsidP="0004647A">
      <w:pPr>
        <w:shd w:val="clear" w:color="auto" w:fill="FFFFFF"/>
        <w:spacing w:after="0" w:line="240" w:lineRule="auto"/>
        <w:jc w:val="right"/>
        <w:rPr>
          <w:rFonts w:ascii="Times New Roman" w:eastAsia="Times New Roman" w:hAnsi="Times New Roman" w:cs="Times New Roman"/>
          <w:bCs/>
          <w:color w:val="333333"/>
          <w:sz w:val="24"/>
          <w:szCs w:val="24"/>
          <w:lang w:val="ro-MD"/>
        </w:rPr>
      </w:pPr>
      <w:r w:rsidRPr="003E71B5">
        <w:rPr>
          <w:rFonts w:ascii="Times New Roman" w:hAnsi="Times New Roman" w:cs="Times New Roman"/>
          <w:sz w:val="24"/>
          <w:szCs w:val="24"/>
          <w:lang w:val="ro-MD"/>
        </w:rPr>
        <w:t xml:space="preserve">la </w:t>
      </w:r>
      <w:r w:rsidRPr="003E71B5">
        <w:rPr>
          <w:rFonts w:ascii="Times New Roman" w:eastAsia="Times New Roman" w:hAnsi="Times New Roman" w:cs="Times New Roman"/>
          <w:bCs/>
          <w:color w:val="333333"/>
          <w:sz w:val="24"/>
          <w:szCs w:val="24"/>
          <w:lang w:val="ro-MD"/>
        </w:rPr>
        <w:t xml:space="preserve">Regulamentul </w:t>
      </w:r>
      <w:r w:rsidRPr="0004647A">
        <w:rPr>
          <w:rFonts w:ascii="Times New Roman" w:eastAsia="Times New Roman" w:hAnsi="Times New Roman" w:cs="Times New Roman"/>
          <w:bCs/>
          <w:color w:val="333333"/>
          <w:sz w:val="24"/>
          <w:szCs w:val="24"/>
          <w:lang w:val="ro-MD"/>
        </w:rPr>
        <w:t xml:space="preserve">de stabilire a unor norme detaliate pentru anchetele </w:t>
      </w:r>
    </w:p>
    <w:p w:rsidR="0004647A" w:rsidRPr="0004647A" w:rsidRDefault="0004647A" w:rsidP="0004647A">
      <w:pPr>
        <w:shd w:val="clear" w:color="auto" w:fill="FFFFFF"/>
        <w:spacing w:after="0" w:line="240" w:lineRule="auto"/>
        <w:jc w:val="right"/>
        <w:rPr>
          <w:rFonts w:ascii="Times New Roman" w:eastAsia="Times New Roman" w:hAnsi="Times New Roman" w:cs="Times New Roman"/>
          <w:color w:val="333333"/>
          <w:sz w:val="27"/>
          <w:szCs w:val="27"/>
          <w:lang w:val="fr-FR"/>
        </w:rPr>
      </w:pPr>
      <w:r w:rsidRPr="0004647A">
        <w:rPr>
          <w:rFonts w:ascii="Times New Roman" w:eastAsia="Times New Roman" w:hAnsi="Times New Roman" w:cs="Times New Roman"/>
          <w:bCs/>
          <w:color w:val="333333"/>
          <w:sz w:val="24"/>
          <w:szCs w:val="24"/>
          <w:lang w:val="ro-MD"/>
        </w:rPr>
        <w:t>privind organismele dăunătoare de carantină pentru zone protejate</w:t>
      </w:r>
    </w:p>
    <w:p w:rsidR="00CC519D" w:rsidRPr="0004647A" w:rsidRDefault="00CC519D" w:rsidP="0004647A">
      <w:pPr>
        <w:shd w:val="clear" w:color="auto" w:fill="FFFFFF"/>
        <w:spacing w:before="240" w:after="120" w:line="312" w:lineRule="atLeast"/>
        <w:jc w:val="both"/>
        <w:rPr>
          <w:rFonts w:ascii="Times New Roman" w:eastAsia="Times New Roman" w:hAnsi="Times New Roman" w:cs="Times New Roman"/>
          <w:b/>
          <w:bCs/>
          <w:color w:val="333333"/>
          <w:sz w:val="28"/>
          <w:szCs w:val="28"/>
          <w:lang w:val="ro-MD"/>
        </w:rPr>
      </w:pPr>
      <w:r w:rsidRPr="0004647A">
        <w:rPr>
          <w:rFonts w:ascii="Times New Roman" w:eastAsia="Times New Roman" w:hAnsi="Times New Roman" w:cs="Times New Roman"/>
          <w:b/>
          <w:bCs/>
          <w:color w:val="333333"/>
          <w:sz w:val="28"/>
          <w:szCs w:val="28"/>
          <w:lang w:val="ro-MD"/>
        </w:rPr>
        <w:t>Modele pentru raportarea rezultatelor anchetelor anuale sau ale anchetelor privind cererile de recunoaștere a unui nou organism dăunător de carantină pentru zone protejate</w:t>
      </w:r>
    </w:p>
    <w:p w:rsidR="0004647A" w:rsidRPr="0004647A" w:rsidRDefault="0004647A" w:rsidP="0004647A">
      <w:pPr>
        <w:shd w:val="clear" w:color="auto" w:fill="FFFFFF"/>
        <w:spacing w:before="240" w:after="120" w:line="312" w:lineRule="atLeast"/>
        <w:jc w:val="center"/>
        <w:rPr>
          <w:rFonts w:ascii="Times New Roman" w:eastAsia="Times New Roman" w:hAnsi="Times New Roman" w:cs="Times New Roman"/>
          <w:b/>
          <w:bCs/>
          <w:color w:val="333333"/>
          <w:sz w:val="28"/>
          <w:szCs w:val="28"/>
          <w:lang w:val="ro-MD"/>
        </w:rPr>
      </w:pPr>
      <w:r w:rsidRPr="0004647A">
        <w:rPr>
          <w:rFonts w:ascii="Times New Roman" w:eastAsia="Times New Roman" w:hAnsi="Times New Roman" w:cs="Times New Roman"/>
          <w:b/>
          <w:bCs/>
          <w:color w:val="333333"/>
          <w:sz w:val="28"/>
          <w:szCs w:val="28"/>
          <w:lang w:val="ro-MD"/>
        </w:rPr>
        <w:t>Secțiunea 1</w:t>
      </w:r>
    </w:p>
    <w:p w:rsidR="00CC519D" w:rsidRPr="0004647A" w:rsidRDefault="00CC519D" w:rsidP="00CC519D">
      <w:pPr>
        <w:shd w:val="clear" w:color="auto" w:fill="FFFFFF"/>
        <w:spacing w:before="240" w:after="120" w:line="312" w:lineRule="atLeast"/>
        <w:jc w:val="both"/>
        <w:rPr>
          <w:rFonts w:ascii="Times New Roman" w:eastAsia="Times New Roman" w:hAnsi="Times New Roman" w:cs="Times New Roman"/>
          <w:b/>
          <w:bCs/>
          <w:color w:val="333333"/>
          <w:sz w:val="28"/>
          <w:szCs w:val="28"/>
          <w:lang w:val="ro-MD"/>
        </w:rPr>
      </w:pPr>
      <w:r w:rsidRPr="0004647A">
        <w:rPr>
          <w:rFonts w:ascii="Times New Roman" w:eastAsia="Times New Roman" w:hAnsi="Times New Roman" w:cs="Times New Roman"/>
          <w:b/>
          <w:bCs/>
          <w:color w:val="333333"/>
          <w:sz w:val="28"/>
          <w:szCs w:val="28"/>
          <w:lang w:val="ro-MD"/>
        </w:rPr>
        <w:t>1.   Model pentru raportarea rezultatelor anchetelor anuale</w:t>
      </w:r>
    </w:p>
    <w:p w:rsidR="003C1BFC" w:rsidRPr="0004647A" w:rsidRDefault="003C1BFC" w:rsidP="00CC519D">
      <w:pPr>
        <w:shd w:val="clear" w:color="auto" w:fill="FFFFFF"/>
        <w:spacing w:before="240" w:after="120" w:line="312" w:lineRule="atLeast"/>
        <w:jc w:val="both"/>
        <w:rPr>
          <w:rFonts w:ascii="Times New Roman" w:eastAsia="Times New Roman" w:hAnsi="Times New Roman" w:cs="Times New Roman"/>
          <w:b/>
          <w:bCs/>
          <w:color w:val="333333"/>
          <w:sz w:val="28"/>
          <w:szCs w:val="28"/>
          <w:lang w:val="ro-MD"/>
        </w:rPr>
        <w:sectPr w:rsidR="003C1BFC" w:rsidRPr="0004647A" w:rsidSect="003C1BFC">
          <w:pgSz w:w="12240" w:h="15840"/>
          <w:pgMar w:top="1417" w:right="1417" w:bottom="1417" w:left="1417" w:header="708" w:footer="708" w:gutter="0"/>
          <w:cols w:space="708"/>
          <w:docGrid w:linePitch="360"/>
        </w:sectPr>
      </w:pPr>
    </w:p>
    <w:p w:rsidR="003C1BFC" w:rsidRPr="00CC519D" w:rsidRDefault="003C1BFC"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rPr>
      </w:pPr>
    </w:p>
    <w:tbl>
      <w:tblPr>
        <w:tblW w:w="5066"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04"/>
        <w:gridCol w:w="553"/>
        <w:gridCol w:w="408"/>
        <w:gridCol w:w="416"/>
        <w:gridCol w:w="271"/>
        <w:gridCol w:w="563"/>
        <w:gridCol w:w="408"/>
        <w:gridCol w:w="416"/>
        <w:gridCol w:w="555"/>
        <w:gridCol w:w="408"/>
        <w:gridCol w:w="416"/>
        <w:gridCol w:w="495"/>
        <w:gridCol w:w="313"/>
        <w:gridCol w:w="303"/>
        <w:gridCol w:w="313"/>
        <w:gridCol w:w="313"/>
        <w:gridCol w:w="303"/>
        <w:gridCol w:w="297"/>
        <w:gridCol w:w="324"/>
        <w:gridCol w:w="879"/>
        <w:gridCol w:w="563"/>
        <w:gridCol w:w="713"/>
        <w:gridCol w:w="1427"/>
        <w:gridCol w:w="700"/>
        <w:gridCol w:w="708"/>
        <w:gridCol w:w="692"/>
      </w:tblGrid>
      <w:tr w:rsidR="00710D5E" w:rsidRPr="00D43185" w:rsidTr="00710D5E">
        <w:tc>
          <w:tcPr>
            <w:tcW w:w="153"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C15497" w:rsidRDefault="007C4B93" w:rsidP="00C15497">
            <w:pPr>
              <w:ind w:right="113" w:firstLine="567"/>
              <w:contextualSpacing/>
              <w:jc w:val="center"/>
              <w:rPr>
                <w:rFonts w:ascii="Times New Roman" w:hAnsi="Times New Roman" w:cs="Times New Roman"/>
                <w:bCs/>
                <w:sz w:val="20"/>
                <w:szCs w:val="20"/>
                <w:lang w:val="ro-MD"/>
              </w:rPr>
            </w:pPr>
            <w:r w:rsidRPr="00C15497">
              <w:rPr>
                <w:rFonts w:ascii="Times New Roman" w:hAnsi="Times New Roman" w:cs="Times New Roman"/>
                <w:bCs/>
                <w:sz w:val="20"/>
                <w:szCs w:val="20"/>
                <w:lang w:val="ro-MD"/>
              </w:rPr>
              <w:t>1. Anul de anchetă</w:t>
            </w:r>
          </w:p>
        </w:tc>
        <w:tc>
          <w:tcPr>
            <w:tcW w:w="210"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C15497" w:rsidRDefault="007C4B93" w:rsidP="00C15497">
            <w:pPr>
              <w:ind w:right="113" w:firstLine="567"/>
              <w:contextualSpacing/>
              <w:jc w:val="center"/>
              <w:rPr>
                <w:rFonts w:ascii="Times New Roman" w:hAnsi="Times New Roman" w:cs="Times New Roman"/>
                <w:bCs/>
                <w:sz w:val="20"/>
                <w:szCs w:val="20"/>
                <w:lang w:val="ro-MD"/>
              </w:rPr>
            </w:pPr>
            <w:r w:rsidRPr="00C15497">
              <w:rPr>
                <w:rFonts w:ascii="Times New Roman" w:hAnsi="Times New Roman" w:cs="Times New Roman"/>
                <w:bCs/>
                <w:sz w:val="20"/>
                <w:szCs w:val="20"/>
                <w:lang w:val="ro-MD"/>
              </w:rPr>
              <w:t>2. Organismele dăunătoare de carantină pentru zone protejate</w:t>
            </w:r>
          </w:p>
        </w:tc>
        <w:tc>
          <w:tcPr>
            <w:tcW w:w="155"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C15497" w:rsidRDefault="007C4B93" w:rsidP="00C15497">
            <w:pPr>
              <w:ind w:right="113" w:firstLine="567"/>
              <w:contextualSpacing/>
              <w:jc w:val="center"/>
              <w:rPr>
                <w:rFonts w:ascii="Times New Roman" w:hAnsi="Times New Roman" w:cs="Times New Roman"/>
                <w:bCs/>
                <w:sz w:val="20"/>
                <w:szCs w:val="20"/>
                <w:lang w:val="ro-MD"/>
              </w:rPr>
            </w:pPr>
            <w:r w:rsidRPr="00C15497">
              <w:rPr>
                <w:rFonts w:ascii="Times New Roman" w:hAnsi="Times New Roman" w:cs="Times New Roman"/>
                <w:bCs/>
                <w:sz w:val="20"/>
                <w:szCs w:val="20"/>
                <w:lang w:val="ro-MD"/>
              </w:rPr>
              <w:t>3. Denumirea zonei protejate</w:t>
            </w:r>
          </w:p>
        </w:tc>
        <w:tc>
          <w:tcPr>
            <w:tcW w:w="158" w:type="pct"/>
            <w:vMerge w:val="restart"/>
            <w:tcBorders>
              <w:top w:val="single" w:sz="6" w:space="0" w:color="000000"/>
              <w:left w:val="single" w:sz="6" w:space="0" w:color="000000"/>
              <w:right w:val="single" w:sz="6" w:space="0" w:color="000000"/>
            </w:tcBorders>
            <w:textDirection w:val="btLr"/>
            <w:vAlign w:val="center"/>
          </w:tcPr>
          <w:p w:rsidR="007C4B93" w:rsidRPr="00D43185" w:rsidRDefault="007C4B93" w:rsidP="007C4B93">
            <w:pPr>
              <w:tabs>
                <w:tab w:val="left" w:pos="796"/>
              </w:tabs>
              <w:spacing w:after="0" w:line="240" w:lineRule="auto"/>
              <w:ind w:left="87"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 xml:space="preserve">4. Zona (zonă protejată, zonă tampon sau </w:t>
            </w:r>
            <w:proofErr w:type="spellStart"/>
            <w:r>
              <w:rPr>
                <w:rFonts w:ascii="Times New Roman" w:eastAsia="Times New Roman" w:hAnsi="Times New Roman" w:cs="Times New Roman"/>
                <w:b/>
                <w:bCs/>
                <w:sz w:val="16"/>
                <w:szCs w:val="16"/>
                <w:lang w:val="ro-MD"/>
              </w:rPr>
              <w:t>fîșie</w:t>
            </w:r>
            <w:proofErr w:type="spellEnd"/>
            <w:r>
              <w:rPr>
                <w:rFonts w:ascii="Times New Roman" w:eastAsia="Times New Roman" w:hAnsi="Times New Roman" w:cs="Times New Roman"/>
                <w:b/>
                <w:bCs/>
                <w:sz w:val="16"/>
                <w:szCs w:val="16"/>
                <w:lang w:val="ro-MD"/>
              </w:rPr>
              <w:t xml:space="preserve"> interioară)</w:t>
            </w:r>
          </w:p>
        </w:tc>
        <w:tc>
          <w:tcPr>
            <w:tcW w:w="317" w:type="pct"/>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7C4B93">
            <w:pPr>
              <w:tabs>
                <w:tab w:val="left" w:pos="796"/>
              </w:tabs>
              <w:spacing w:after="0" w:line="240" w:lineRule="auto"/>
              <w:ind w:left="87"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5</w:t>
            </w:r>
            <w:r w:rsidRPr="00D43185">
              <w:rPr>
                <w:rFonts w:ascii="Times New Roman" w:eastAsia="Times New Roman" w:hAnsi="Times New Roman" w:cs="Times New Roman"/>
                <w:b/>
                <w:bCs/>
                <w:sz w:val="16"/>
                <w:szCs w:val="16"/>
                <w:lang w:val="ro-MD"/>
              </w:rPr>
              <w:t>. Locuri de anchetă</w:t>
            </w:r>
          </w:p>
        </w:tc>
        <w:tc>
          <w:tcPr>
            <w:tcW w:w="155"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C4B93"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6</w:t>
            </w:r>
            <w:r w:rsidRPr="00D43185">
              <w:rPr>
                <w:rFonts w:ascii="Times New Roman" w:eastAsia="Times New Roman" w:hAnsi="Times New Roman" w:cs="Times New Roman"/>
                <w:b/>
                <w:bCs/>
                <w:sz w:val="16"/>
                <w:szCs w:val="16"/>
                <w:lang w:val="ro-MD"/>
              </w:rPr>
              <w:t>. Zone de risc</w:t>
            </w:r>
          </w:p>
        </w:tc>
        <w:tc>
          <w:tcPr>
            <w:tcW w:w="158"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C4B93"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7</w:t>
            </w:r>
            <w:r w:rsidRPr="00D43185">
              <w:rPr>
                <w:rFonts w:ascii="Times New Roman" w:eastAsia="Times New Roman" w:hAnsi="Times New Roman" w:cs="Times New Roman"/>
                <w:b/>
                <w:bCs/>
                <w:sz w:val="16"/>
                <w:szCs w:val="16"/>
                <w:lang w:val="ro-MD"/>
              </w:rPr>
              <w:t>. Zona populației-țintă</w:t>
            </w:r>
          </w:p>
        </w:tc>
        <w:tc>
          <w:tcPr>
            <w:tcW w:w="211"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C4B93" w:rsidP="007C4B93">
            <w:pPr>
              <w:tabs>
                <w:tab w:val="left" w:pos="547"/>
              </w:tabs>
              <w:spacing w:after="0" w:line="240" w:lineRule="auto"/>
              <w:ind w:left="113"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8</w:t>
            </w:r>
            <w:r w:rsidRPr="00D43185">
              <w:rPr>
                <w:rFonts w:ascii="Times New Roman" w:eastAsia="Times New Roman" w:hAnsi="Times New Roman" w:cs="Times New Roman"/>
                <w:b/>
                <w:bCs/>
                <w:sz w:val="16"/>
                <w:szCs w:val="16"/>
                <w:lang w:val="ro-MD"/>
              </w:rPr>
              <w:t>. Zona care a făcut obiectul anchetei acoperită de populația-țintă (%)</w:t>
            </w:r>
          </w:p>
        </w:tc>
        <w:tc>
          <w:tcPr>
            <w:tcW w:w="155"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C4B93"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9</w:t>
            </w:r>
            <w:r w:rsidRPr="00D43185">
              <w:rPr>
                <w:rFonts w:ascii="Times New Roman" w:eastAsia="Times New Roman" w:hAnsi="Times New Roman" w:cs="Times New Roman"/>
                <w:b/>
                <w:bCs/>
                <w:sz w:val="16"/>
                <w:szCs w:val="16"/>
                <w:lang w:val="ro-MD"/>
              </w:rPr>
              <w:t>. Material vegetal/marfă</w:t>
            </w:r>
          </w:p>
        </w:tc>
        <w:tc>
          <w:tcPr>
            <w:tcW w:w="158"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C4B93"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10</w:t>
            </w:r>
            <w:r w:rsidRPr="00D43185">
              <w:rPr>
                <w:rFonts w:ascii="Times New Roman" w:eastAsia="Times New Roman" w:hAnsi="Times New Roman" w:cs="Times New Roman"/>
                <w:b/>
                <w:bCs/>
                <w:sz w:val="16"/>
                <w:szCs w:val="16"/>
                <w:lang w:val="ro-MD"/>
              </w:rPr>
              <w:t>. Lista speciilor de plante</w:t>
            </w:r>
          </w:p>
        </w:tc>
        <w:tc>
          <w:tcPr>
            <w:tcW w:w="188"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C4B93"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11</w:t>
            </w:r>
            <w:r w:rsidRPr="00D43185">
              <w:rPr>
                <w:rFonts w:ascii="Times New Roman" w:eastAsia="Times New Roman" w:hAnsi="Times New Roman" w:cs="Times New Roman"/>
                <w:b/>
                <w:bCs/>
                <w:sz w:val="16"/>
                <w:szCs w:val="16"/>
                <w:lang w:val="ro-MD"/>
              </w:rPr>
              <w:t>. Calendar</w:t>
            </w:r>
            <w:r>
              <w:rPr>
                <w:rFonts w:ascii="Times New Roman" w:eastAsia="Times New Roman" w:hAnsi="Times New Roman" w:cs="Times New Roman"/>
                <w:b/>
                <w:bCs/>
                <w:sz w:val="16"/>
                <w:szCs w:val="16"/>
                <w:lang w:val="ro-MD"/>
              </w:rPr>
              <w:t>ul</w:t>
            </w:r>
          </w:p>
        </w:tc>
        <w:tc>
          <w:tcPr>
            <w:tcW w:w="1642" w:type="pct"/>
            <w:gridSpan w:val="10"/>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7C4B93">
            <w:pPr>
              <w:tabs>
                <w:tab w:val="left" w:pos="607"/>
              </w:tabs>
              <w:spacing w:after="0" w:line="240" w:lineRule="auto"/>
              <w:ind w:right="2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11. Detalii privind ancheta</w:t>
            </w:r>
          </w:p>
          <w:p w:rsidR="007C4B93" w:rsidRPr="00D43185" w:rsidRDefault="007C4B93" w:rsidP="00C15497">
            <w:pPr>
              <w:tabs>
                <w:tab w:val="left" w:pos="607"/>
              </w:tabs>
              <w:spacing w:after="0" w:line="240" w:lineRule="auto"/>
              <w:ind w:right="25"/>
              <w:jc w:val="center"/>
              <w:rPr>
                <w:rFonts w:ascii="Times New Roman" w:eastAsia="Times New Roman" w:hAnsi="Times New Roman" w:cs="Times New Roman"/>
                <w:b/>
                <w:bCs/>
                <w:sz w:val="16"/>
                <w:szCs w:val="16"/>
                <w:lang w:val="ro-MD"/>
              </w:rPr>
            </w:pPr>
          </w:p>
        </w:tc>
        <w:tc>
          <w:tcPr>
            <w:tcW w:w="1077"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C15497">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Constatări/Focare (a se corela cu EUROPHYT-</w:t>
            </w:r>
            <w:r w:rsidRPr="00D43185">
              <w:rPr>
                <w:rFonts w:ascii="Times New Roman" w:eastAsia="Times New Roman" w:hAnsi="Times New Roman" w:cs="Times New Roman"/>
                <w:b/>
                <w:bCs/>
                <w:i/>
                <w:iCs/>
                <w:sz w:val="16"/>
                <w:szCs w:val="16"/>
                <w:lang w:val="ro-MD"/>
              </w:rPr>
              <w:t>Focare</w:t>
            </w:r>
            <w:r w:rsidRPr="00D43185">
              <w:rPr>
                <w:rFonts w:ascii="Times New Roman" w:eastAsia="Times New Roman" w:hAnsi="Times New Roman" w:cs="Times New Roman"/>
                <w:b/>
                <w:bCs/>
                <w:sz w:val="16"/>
                <w:szCs w:val="16"/>
                <w:lang w:val="ro-MD"/>
              </w:rPr>
              <w:t>)</w:t>
            </w:r>
          </w:p>
        </w:tc>
        <w:tc>
          <w:tcPr>
            <w:tcW w:w="263"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10D5E" w:rsidP="00710D5E">
            <w:pPr>
              <w:tabs>
                <w:tab w:val="left" w:pos="515"/>
              </w:tabs>
              <w:spacing w:after="0" w:line="240" w:lineRule="auto"/>
              <w:ind w:left="696"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15</w:t>
            </w:r>
            <w:r w:rsidR="007C4B93" w:rsidRPr="00D43185">
              <w:rPr>
                <w:rFonts w:ascii="Times New Roman" w:eastAsia="Times New Roman" w:hAnsi="Times New Roman" w:cs="Times New Roman"/>
                <w:b/>
                <w:bCs/>
                <w:sz w:val="16"/>
                <w:szCs w:val="16"/>
                <w:lang w:val="ro-MD"/>
              </w:rPr>
              <w:t>. Observații</w:t>
            </w:r>
          </w:p>
        </w:tc>
      </w:tr>
      <w:tr w:rsidR="00710D5E" w:rsidRPr="00D43185" w:rsidTr="00710D5E">
        <w:tc>
          <w:tcPr>
            <w:tcW w:w="1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2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vMerge/>
            <w:tcBorders>
              <w:left w:val="single" w:sz="6" w:space="0" w:color="000000"/>
              <w:right w:val="single" w:sz="6" w:space="0" w:color="000000"/>
            </w:tcBorders>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317" w:type="pct"/>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21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8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642" w:type="pct"/>
            <w:gridSpan w:val="10"/>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710D5E">
            <w:pPr>
              <w:tabs>
                <w:tab w:val="left" w:pos="607"/>
              </w:tabs>
              <w:spacing w:after="0" w:line="240" w:lineRule="auto"/>
              <w:ind w:right="25"/>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 xml:space="preserve"> (A) Număr de examinări vizuale, pentru fiecare grup, după caz</w:t>
            </w:r>
          </w:p>
          <w:p w:rsidR="007C4B93" w:rsidRPr="00D43185" w:rsidRDefault="007C4B93" w:rsidP="00710D5E">
            <w:pPr>
              <w:tabs>
                <w:tab w:val="left" w:pos="607"/>
              </w:tabs>
              <w:spacing w:after="0" w:line="240" w:lineRule="auto"/>
              <w:ind w:right="25"/>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(B) Număr total de eșantioane</w:t>
            </w:r>
          </w:p>
          <w:p w:rsidR="007C4B93" w:rsidRPr="00D43185" w:rsidRDefault="007C4B93" w:rsidP="00710D5E">
            <w:pPr>
              <w:tabs>
                <w:tab w:val="left" w:pos="607"/>
              </w:tabs>
              <w:spacing w:after="0" w:line="240" w:lineRule="auto"/>
              <w:ind w:right="25"/>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(C) Număr de eșantioane asimptomatice, după caz</w:t>
            </w:r>
          </w:p>
          <w:p w:rsidR="007C4B93" w:rsidRPr="00D43185" w:rsidRDefault="007C4B93" w:rsidP="00710D5E">
            <w:pPr>
              <w:tabs>
                <w:tab w:val="left" w:pos="607"/>
              </w:tabs>
              <w:spacing w:after="0" w:line="240" w:lineRule="auto"/>
              <w:ind w:right="25"/>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(D) Tip de capcane [sau altă metodă alternativă (de exemplu, drage)]</w:t>
            </w:r>
          </w:p>
          <w:p w:rsidR="007C4B93" w:rsidRPr="00D43185" w:rsidRDefault="007C4B93" w:rsidP="00710D5E">
            <w:pPr>
              <w:tabs>
                <w:tab w:val="left" w:pos="607"/>
              </w:tabs>
              <w:spacing w:after="0" w:line="240" w:lineRule="auto"/>
              <w:ind w:right="25"/>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(E) Număr de capcane (sau altă metodă alternativă)</w:t>
            </w:r>
          </w:p>
          <w:p w:rsidR="007C4B93" w:rsidRPr="00D43185" w:rsidRDefault="007C4B93" w:rsidP="00710D5E">
            <w:pPr>
              <w:tabs>
                <w:tab w:val="left" w:pos="607"/>
              </w:tabs>
              <w:spacing w:after="0" w:line="240" w:lineRule="auto"/>
              <w:ind w:right="25"/>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(F) Număr de locuri cu capcane (dacă diferă de numărul de capcane sau o metodă alternativă)</w:t>
            </w:r>
          </w:p>
          <w:p w:rsidR="007C4B93" w:rsidRPr="00D43185" w:rsidRDefault="007C4B93" w:rsidP="00710D5E">
            <w:pPr>
              <w:tabs>
                <w:tab w:val="left" w:pos="607"/>
              </w:tabs>
              <w:spacing w:after="0" w:line="240" w:lineRule="auto"/>
              <w:ind w:right="25"/>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(G) Tip de teste (de exemplu, identificare microscopică, PCR, ELISA etc.)</w:t>
            </w:r>
          </w:p>
          <w:p w:rsidR="007C4B93" w:rsidRPr="00D43185" w:rsidRDefault="007C4B93" w:rsidP="00710D5E">
            <w:pPr>
              <w:tabs>
                <w:tab w:val="left" w:pos="607"/>
              </w:tabs>
              <w:spacing w:after="0" w:line="240" w:lineRule="auto"/>
              <w:ind w:right="25"/>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(H) Număr total de teste</w:t>
            </w:r>
          </w:p>
          <w:p w:rsidR="007C4B93" w:rsidRPr="00D43185" w:rsidRDefault="007C4B93" w:rsidP="00710D5E">
            <w:pPr>
              <w:tabs>
                <w:tab w:val="left" w:pos="607"/>
              </w:tabs>
              <w:spacing w:after="0" w:line="240" w:lineRule="auto"/>
              <w:ind w:right="25"/>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 xml:space="preserve">(I) Alte măsuri (de exemplu, câini detectivi, </w:t>
            </w:r>
            <w:proofErr w:type="spellStart"/>
            <w:r w:rsidRPr="00D43185">
              <w:rPr>
                <w:rFonts w:ascii="Times New Roman" w:eastAsia="Times New Roman" w:hAnsi="Times New Roman" w:cs="Times New Roman"/>
                <w:b/>
                <w:bCs/>
                <w:sz w:val="16"/>
                <w:szCs w:val="16"/>
                <w:lang w:val="ro-MD"/>
              </w:rPr>
              <w:t>drone</w:t>
            </w:r>
            <w:proofErr w:type="spellEnd"/>
            <w:r w:rsidRPr="00D43185">
              <w:rPr>
                <w:rFonts w:ascii="Times New Roman" w:eastAsia="Times New Roman" w:hAnsi="Times New Roman" w:cs="Times New Roman"/>
                <w:b/>
                <w:bCs/>
                <w:sz w:val="16"/>
                <w:szCs w:val="16"/>
                <w:lang w:val="ro-MD"/>
              </w:rPr>
              <w:t>, elicoptere, campanii de sensibilizare etc.)</w:t>
            </w:r>
          </w:p>
          <w:p w:rsidR="007C4B93" w:rsidRPr="00D43185" w:rsidRDefault="007C4B93" w:rsidP="00710D5E">
            <w:pPr>
              <w:tabs>
                <w:tab w:val="left" w:pos="607"/>
              </w:tabs>
              <w:spacing w:after="0" w:line="240" w:lineRule="auto"/>
              <w:jc w:val="both"/>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(J) Numărul altor măsuri</w:t>
            </w:r>
          </w:p>
        </w:tc>
        <w:tc>
          <w:tcPr>
            <w:tcW w:w="542"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10D5E" w:rsidP="00710D5E">
            <w:pPr>
              <w:tabs>
                <w:tab w:val="left" w:pos="607"/>
              </w:tabs>
              <w:spacing w:after="0" w:line="240" w:lineRule="auto"/>
              <w:ind w:left="113" w:right="195"/>
              <w:jc w:val="center"/>
              <w:rPr>
                <w:rFonts w:ascii="Times New Roman" w:eastAsia="Times New Roman" w:hAnsi="Times New Roman" w:cs="Times New Roman"/>
                <w:b/>
                <w:bCs/>
                <w:sz w:val="16"/>
                <w:szCs w:val="16"/>
                <w:lang w:val="ro-MD"/>
              </w:rPr>
            </w:pPr>
            <w:r>
              <w:rPr>
                <w:rFonts w:ascii="Times New Roman" w:eastAsia="Times New Roman" w:hAnsi="Times New Roman" w:cs="Times New Roman"/>
                <w:b/>
                <w:bCs/>
                <w:sz w:val="16"/>
                <w:szCs w:val="16"/>
                <w:lang w:val="ro-MD"/>
              </w:rPr>
              <w:t>13</w:t>
            </w:r>
            <w:r w:rsidR="007C4B93" w:rsidRPr="00D43185">
              <w:rPr>
                <w:rFonts w:ascii="Times New Roman" w:eastAsia="Times New Roman" w:hAnsi="Times New Roman" w:cs="Times New Roman"/>
                <w:b/>
                <w:bCs/>
                <w:sz w:val="16"/>
                <w:szCs w:val="16"/>
                <w:lang w:val="ro-MD"/>
              </w:rPr>
              <w:t>. Număr</w:t>
            </w:r>
            <w:r>
              <w:rPr>
                <w:rFonts w:ascii="Times New Roman" w:eastAsia="Times New Roman" w:hAnsi="Times New Roman" w:cs="Times New Roman"/>
                <w:b/>
                <w:bCs/>
                <w:sz w:val="16"/>
                <w:szCs w:val="16"/>
                <w:lang w:val="ro-MD"/>
              </w:rPr>
              <w:t>ul</w:t>
            </w:r>
            <w:r w:rsidR="007C4B93" w:rsidRPr="00D43185">
              <w:rPr>
                <w:rFonts w:ascii="Times New Roman" w:eastAsia="Times New Roman" w:hAnsi="Times New Roman" w:cs="Times New Roman"/>
                <w:b/>
                <w:bCs/>
                <w:sz w:val="16"/>
                <w:szCs w:val="16"/>
                <w:lang w:val="ro-MD"/>
              </w:rPr>
              <w:t xml:space="preserve"> de rezultate pozitive</w:t>
            </w:r>
          </w:p>
        </w:tc>
        <w:tc>
          <w:tcPr>
            <w:tcW w:w="535"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vertAlign w:val="superscript"/>
                <w:lang w:val="ro-MD"/>
              </w:rPr>
            </w:pPr>
            <w:r>
              <w:rPr>
                <w:rFonts w:ascii="Times New Roman" w:eastAsia="Times New Roman" w:hAnsi="Times New Roman" w:cs="Times New Roman"/>
                <w:b/>
                <w:bCs/>
                <w:sz w:val="16"/>
                <w:szCs w:val="16"/>
                <w:lang w:val="ro-MD"/>
              </w:rPr>
              <w:t>14</w:t>
            </w:r>
            <w:r w:rsidR="007C4B93" w:rsidRPr="00D43185">
              <w:rPr>
                <w:rFonts w:ascii="Times New Roman" w:eastAsia="Times New Roman" w:hAnsi="Times New Roman" w:cs="Times New Roman"/>
                <w:b/>
                <w:bCs/>
                <w:sz w:val="16"/>
                <w:szCs w:val="16"/>
                <w:lang w:val="ro-MD"/>
              </w:rPr>
              <w:t>. Numărul (numerele) de notificare al focarelor</w:t>
            </w:r>
            <w:r w:rsidR="007C4B93">
              <w:rPr>
                <w:rFonts w:ascii="Times New Roman" w:eastAsia="Times New Roman" w:hAnsi="Times New Roman" w:cs="Times New Roman"/>
                <w:b/>
                <w:bCs/>
                <w:sz w:val="16"/>
                <w:szCs w:val="16"/>
                <w:lang w:val="ro-MD"/>
              </w:rPr>
              <w:t>/</w:t>
            </w:r>
            <w:r w:rsidR="007C4B93">
              <w:rPr>
                <w:rFonts w:ascii="Times New Roman" w:eastAsia="Times New Roman" w:hAnsi="Times New Roman" w:cs="Times New Roman"/>
                <w:b/>
                <w:bCs/>
                <w:sz w:val="16"/>
                <w:szCs w:val="16"/>
                <w:vertAlign w:val="superscript"/>
                <w:lang w:val="ro-MD"/>
              </w:rPr>
              <w:t>*</w:t>
            </w:r>
          </w:p>
        </w:tc>
        <w:tc>
          <w:tcPr>
            <w:tcW w:w="26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r>
      <w:tr w:rsidR="00710D5E" w:rsidRPr="00D43185" w:rsidTr="00710D5E">
        <w:trPr>
          <w:cantSplit/>
          <w:trHeight w:val="1134"/>
        </w:trPr>
        <w:tc>
          <w:tcPr>
            <w:tcW w:w="1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21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vMerge/>
            <w:tcBorders>
              <w:left w:val="single" w:sz="6" w:space="0" w:color="000000"/>
              <w:bottom w:val="single" w:sz="4" w:space="0" w:color="auto"/>
              <w:right w:val="single" w:sz="6" w:space="0" w:color="000000"/>
            </w:tcBorders>
            <w:textDirection w:val="btLr"/>
          </w:tcPr>
          <w:p w:rsidR="007C4B93" w:rsidRPr="00D43185" w:rsidRDefault="007C4B93" w:rsidP="007C4B93">
            <w:pPr>
              <w:tabs>
                <w:tab w:val="left" w:pos="607"/>
              </w:tabs>
              <w:spacing w:after="0" w:line="240" w:lineRule="auto"/>
              <w:ind w:left="113" w:right="195"/>
              <w:rPr>
                <w:rFonts w:ascii="Times New Roman" w:eastAsia="Times New Roman" w:hAnsi="Times New Roman" w:cs="Times New Roman"/>
                <w:b/>
                <w:bCs/>
                <w:sz w:val="16"/>
                <w:szCs w:val="16"/>
                <w:lang w:val="ro-MD"/>
              </w:rPr>
            </w:pPr>
          </w:p>
        </w:tc>
        <w:tc>
          <w:tcPr>
            <w:tcW w:w="103"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C4B93"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Descriere</w:t>
            </w:r>
          </w:p>
        </w:tc>
        <w:tc>
          <w:tcPr>
            <w:tcW w:w="214"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C4B93" w:rsidRPr="00D43185" w:rsidRDefault="007C4B93"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Număr</w:t>
            </w:r>
          </w:p>
        </w:tc>
        <w:tc>
          <w:tcPr>
            <w:tcW w:w="15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21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8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A</w:t>
            </w:r>
          </w:p>
        </w:tc>
        <w:tc>
          <w:tcPr>
            <w:tcW w:w="115"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B</w:t>
            </w:r>
          </w:p>
        </w:tc>
        <w:tc>
          <w:tcPr>
            <w:tcW w:w="119"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C</w:t>
            </w:r>
          </w:p>
        </w:tc>
        <w:tc>
          <w:tcPr>
            <w:tcW w:w="119"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D</w:t>
            </w:r>
          </w:p>
        </w:tc>
        <w:tc>
          <w:tcPr>
            <w:tcW w:w="115"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E</w:t>
            </w:r>
          </w:p>
        </w:tc>
        <w:tc>
          <w:tcPr>
            <w:tcW w:w="113"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F</w:t>
            </w:r>
          </w:p>
        </w:tc>
        <w:tc>
          <w:tcPr>
            <w:tcW w:w="123"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G</w:t>
            </w:r>
          </w:p>
        </w:tc>
        <w:tc>
          <w:tcPr>
            <w:tcW w:w="334"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H</w:t>
            </w:r>
          </w:p>
        </w:tc>
        <w:tc>
          <w:tcPr>
            <w:tcW w:w="214"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710D5E">
            <w:pPr>
              <w:tabs>
                <w:tab w:val="left" w:pos="607"/>
              </w:tabs>
              <w:spacing w:after="0" w:line="240" w:lineRule="auto"/>
              <w:ind w:left="-11" w:right="195" w:firstLine="11"/>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I</w:t>
            </w:r>
          </w:p>
        </w:tc>
        <w:tc>
          <w:tcPr>
            <w:tcW w:w="271"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J</w:t>
            </w:r>
          </w:p>
        </w:tc>
        <w:tc>
          <w:tcPr>
            <w:tcW w:w="5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c>
          <w:tcPr>
            <w:tcW w:w="266"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710D5E">
            <w:pPr>
              <w:tabs>
                <w:tab w:val="left" w:pos="607"/>
              </w:tabs>
              <w:spacing w:after="0" w:line="240" w:lineRule="auto"/>
              <w:ind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Număr (numere</w:t>
            </w:r>
            <w:r w:rsidR="00710D5E">
              <w:rPr>
                <w:rFonts w:ascii="Times New Roman" w:eastAsia="Times New Roman" w:hAnsi="Times New Roman" w:cs="Times New Roman"/>
                <w:b/>
                <w:bCs/>
                <w:sz w:val="16"/>
                <w:szCs w:val="16"/>
                <w:lang w:val="ro-MD"/>
              </w:rPr>
              <w:t>)</w:t>
            </w:r>
          </w:p>
        </w:tc>
        <w:tc>
          <w:tcPr>
            <w:tcW w:w="269" w:type="pct"/>
            <w:tcBorders>
              <w:top w:val="single" w:sz="6" w:space="0" w:color="000000"/>
              <w:left w:val="single" w:sz="6" w:space="0" w:color="000000"/>
              <w:bottom w:val="single" w:sz="6" w:space="0" w:color="000000"/>
              <w:right w:val="single" w:sz="6" w:space="0" w:color="000000"/>
            </w:tcBorders>
            <w:shd w:val="clear" w:color="auto" w:fill="auto"/>
            <w:hideMark/>
          </w:tcPr>
          <w:p w:rsidR="007C4B93" w:rsidRPr="00D43185" w:rsidRDefault="007C4B93" w:rsidP="00710D5E">
            <w:pPr>
              <w:tabs>
                <w:tab w:val="left" w:pos="607"/>
              </w:tabs>
              <w:spacing w:after="0" w:line="240" w:lineRule="auto"/>
              <w:ind w:left="26" w:right="195"/>
              <w:jc w:val="center"/>
              <w:rPr>
                <w:rFonts w:ascii="Times New Roman" w:eastAsia="Times New Roman" w:hAnsi="Times New Roman" w:cs="Times New Roman"/>
                <w:b/>
                <w:bCs/>
                <w:sz w:val="16"/>
                <w:szCs w:val="16"/>
                <w:lang w:val="ro-MD"/>
              </w:rPr>
            </w:pPr>
            <w:r w:rsidRPr="00D43185">
              <w:rPr>
                <w:rFonts w:ascii="Times New Roman" w:eastAsia="Times New Roman" w:hAnsi="Times New Roman" w:cs="Times New Roman"/>
                <w:b/>
                <w:bCs/>
                <w:sz w:val="16"/>
                <w:szCs w:val="16"/>
                <w:lang w:val="ro-MD"/>
              </w:rPr>
              <w:t>Dată (date)</w:t>
            </w:r>
          </w:p>
        </w:tc>
        <w:tc>
          <w:tcPr>
            <w:tcW w:w="26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C4B93" w:rsidRPr="00D43185" w:rsidRDefault="007C4B93" w:rsidP="00E96288">
            <w:pPr>
              <w:tabs>
                <w:tab w:val="left" w:pos="607"/>
              </w:tabs>
              <w:spacing w:after="0" w:line="240" w:lineRule="auto"/>
              <w:rPr>
                <w:rFonts w:ascii="Times New Roman" w:eastAsia="Times New Roman" w:hAnsi="Times New Roman" w:cs="Times New Roman"/>
                <w:b/>
                <w:bCs/>
                <w:sz w:val="16"/>
                <w:szCs w:val="16"/>
                <w:lang w:val="ro-MD"/>
              </w:rPr>
            </w:pPr>
          </w:p>
        </w:tc>
      </w:tr>
      <w:tr w:rsidR="00710D5E" w:rsidRPr="00D43185" w:rsidTr="00710D5E">
        <w:trPr>
          <w:cantSplit/>
          <w:trHeight w:val="273"/>
        </w:trPr>
        <w:tc>
          <w:tcPr>
            <w:tcW w:w="15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1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4" w:space="0" w:color="auto"/>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4" w:space="0" w:color="auto"/>
              <w:left w:val="single" w:sz="4" w:space="0" w:color="auto"/>
              <w:bottom w:val="single" w:sz="4" w:space="0" w:color="auto"/>
              <w:right w:val="single" w:sz="4" w:space="0" w:color="auto"/>
            </w:tcBorders>
            <w:textDirection w:val="btLr"/>
          </w:tcPr>
          <w:p w:rsidR="00710D5E" w:rsidRPr="00D43185" w:rsidRDefault="00710D5E" w:rsidP="007C4B93">
            <w:pPr>
              <w:tabs>
                <w:tab w:val="left" w:pos="607"/>
              </w:tabs>
              <w:spacing w:after="0" w:line="240" w:lineRule="auto"/>
              <w:ind w:left="113" w:right="195"/>
              <w:rPr>
                <w:rFonts w:ascii="Times New Roman" w:eastAsia="Times New Roman" w:hAnsi="Times New Roman" w:cs="Times New Roman"/>
                <w:b/>
                <w:bCs/>
                <w:sz w:val="16"/>
                <w:szCs w:val="16"/>
                <w:lang w:val="ro-MD"/>
              </w:rPr>
            </w:pPr>
          </w:p>
        </w:tc>
        <w:tc>
          <w:tcPr>
            <w:tcW w:w="103" w:type="pct"/>
            <w:tcBorders>
              <w:top w:val="single" w:sz="6" w:space="0" w:color="000000"/>
              <w:left w:val="single" w:sz="4" w:space="0" w:color="auto"/>
              <w:bottom w:val="single" w:sz="6" w:space="0" w:color="000000"/>
              <w:right w:val="single" w:sz="6" w:space="0" w:color="000000"/>
            </w:tcBorders>
            <w:shd w:val="clear" w:color="auto" w:fill="auto"/>
            <w:textDirection w:val="btLr"/>
            <w:vAlign w:val="center"/>
          </w:tcPr>
          <w:p w:rsidR="00710D5E" w:rsidRPr="00D43185" w:rsidRDefault="00710D5E"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p>
        </w:tc>
        <w:tc>
          <w:tcPr>
            <w:tcW w:w="214"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10D5E" w:rsidRPr="00D43185" w:rsidRDefault="00710D5E"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5"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5"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3"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23"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334"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left="-11" w:right="195" w:firstLine="11"/>
              <w:jc w:val="center"/>
              <w:rPr>
                <w:rFonts w:ascii="Times New Roman" w:eastAsia="Times New Roman" w:hAnsi="Times New Roman" w:cs="Times New Roman"/>
                <w:b/>
                <w:bCs/>
                <w:sz w:val="16"/>
                <w:szCs w:val="16"/>
                <w:lang w:val="ro-MD"/>
              </w:rPr>
            </w:pPr>
          </w:p>
        </w:tc>
        <w:tc>
          <w:tcPr>
            <w:tcW w:w="271"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5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66"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26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left="26" w:right="195"/>
              <w:jc w:val="center"/>
              <w:rPr>
                <w:rFonts w:ascii="Times New Roman" w:eastAsia="Times New Roman" w:hAnsi="Times New Roman" w:cs="Times New Roman"/>
                <w:b/>
                <w:bCs/>
                <w:sz w:val="16"/>
                <w:szCs w:val="16"/>
                <w:lang w:val="ro-MD"/>
              </w:rPr>
            </w:pPr>
          </w:p>
        </w:tc>
        <w:tc>
          <w:tcPr>
            <w:tcW w:w="2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r>
      <w:tr w:rsidR="00710D5E" w:rsidRPr="00D43185" w:rsidTr="00710D5E">
        <w:trPr>
          <w:cantSplit/>
          <w:trHeight w:val="273"/>
        </w:trPr>
        <w:tc>
          <w:tcPr>
            <w:tcW w:w="15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1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4" w:space="0" w:color="auto"/>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4" w:space="0" w:color="auto"/>
              <w:left w:val="single" w:sz="4" w:space="0" w:color="auto"/>
              <w:bottom w:val="single" w:sz="4" w:space="0" w:color="auto"/>
              <w:right w:val="single" w:sz="4" w:space="0" w:color="auto"/>
            </w:tcBorders>
            <w:textDirection w:val="btLr"/>
          </w:tcPr>
          <w:p w:rsidR="00710D5E" w:rsidRPr="00D43185" w:rsidRDefault="00710D5E" w:rsidP="007C4B93">
            <w:pPr>
              <w:tabs>
                <w:tab w:val="left" w:pos="607"/>
              </w:tabs>
              <w:spacing w:after="0" w:line="240" w:lineRule="auto"/>
              <w:ind w:left="113" w:right="195"/>
              <w:rPr>
                <w:rFonts w:ascii="Times New Roman" w:eastAsia="Times New Roman" w:hAnsi="Times New Roman" w:cs="Times New Roman"/>
                <w:b/>
                <w:bCs/>
                <w:sz w:val="16"/>
                <w:szCs w:val="16"/>
                <w:lang w:val="ro-MD"/>
              </w:rPr>
            </w:pPr>
          </w:p>
        </w:tc>
        <w:tc>
          <w:tcPr>
            <w:tcW w:w="103" w:type="pct"/>
            <w:tcBorders>
              <w:top w:val="single" w:sz="6" w:space="0" w:color="000000"/>
              <w:left w:val="single" w:sz="4" w:space="0" w:color="auto"/>
              <w:bottom w:val="single" w:sz="6" w:space="0" w:color="000000"/>
              <w:right w:val="single" w:sz="6" w:space="0" w:color="000000"/>
            </w:tcBorders>
            <w:shd w:val="clear" w:color="auto" w:fill="auto"/>
            <w:textDirection w:val="btLr"/>
            <w:vAlign w:val="center"/>
          </w:tcPr>
          <w:p w:rsidR="00710D5E" w:rsidRPr="00D43185" w:rsidRDefault="00710D5E"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p>
        </w:tc>
        <w:tc>
          <w:tcPr>
            <w:tcW w:w="214"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10D5E" w:rsidRPr="00D43185" w:rsidRDefault="00710D5E"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5"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5"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3"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23"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334"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left="-11" w:right="195" w:firstLine="11"/>
              <w:jc w:val="center"/>
              <w:rPr>
                <w:rFonts w:ascii="Times New Roman" w:eastAsia="Times New Roman" w:hAnsi="Times New Roman" w:cs="Times New Roman"/>
                <w:b/>
                <w:bCs/>
                <w:sz w:val="16"/>
                <w:szCs w:val="16"/>
                <w:lang w:val="ro-MD"/>
              </w:rPr>
            </w:pPr>
          </w:p>
        </w:tc>
        <w:tc>
          <w:tcPr>
            <w:tcW w:w="271"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5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66"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26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left="26" w:right="195"/>
              <w:jc w:val="center"/>
              <w:rPr>
                <w:rFonts w:ascii="Times New Roman" w:eastAsia="Times New Roman" w:hAnsi="Times New Roman" w:cs="Times New Roman"/>
                <w:b/>
                <w:bCs/>
                <w:sz w:val="16"/>
                <w:szCs w:val="16"/>
                <w:lang w:val="ro-MD"/>
              </w:rPr>
            </w:pPr>
          </w:p>
        </w:tc>
        <w:tc>
          <w:tcPr>
            <w:tcW w:w="2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r>
      <w:tr w:rsidR="00710D5E" w:rsidRPr="00D43185" w:rsidTr="00710D5E">
        <w:trPr>
          <w:cantSplit/>
          <w:trHeight w:val="273"/>
        </w:trPr>
        <w:tc>
          <w:tcPr>
            <w:tcW w:w="15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1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4" w:space="0" w:color="auto"/>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4" w:space="0" w:color="auto"/>
              <w:left w:val="single" w:sz="4" w:space="0" w:color="auto"/>
              <w:bottom w:val="single" w:sz="4" w:space="0" w:color="auto"/>
              <w:right w:val="single" w:sz="4" w:space="0" w:color="auto"/>
            </w:tcBorders>
            <w:textDirection w:val="btLr"/>
          </w:tcPr>
          <w:p w:rsidR="00710D5E" w:rsidRPr="00D43185" w:rsidRDefault="00710D5E" w:rsidP="007C4B93">
            <w:pPr>
              <w:tabs>
                <w:tab w:val="left" w:pos="607"/>
              </w:tabs>
              <w:spacing w:after="0" w:line="240" w:lineRule="auto"/>
              <w:ind w:left="113" w:right="195"/>
              <w:rPr>
                <w:rFonts w:ascii="Times New Roman" w:eastAsia="Times New Roman" w:hAnsi="Times New Roman" w:cs="Times New Roman"/>
                <w:b/>
                <w:bCs/>
                <w:sz w:val="16"/>
                <w:szCs w:val="16"/>
                <w:lang w:val="ro-MD"/>
              </w:rPr>
            </w:pPr>
          </w:p>
        </w:tc>
        <w:tc>
          <w:tcPr>
            <w:tcW w:w="103" w:type="pct"/>
            <w:tcBorders>
              <w:top w:val="single" w:sz="6" w:space="0" w:color="000000"/>
              <w:left w:val="single" w:sz="4" w:space="0" w:color="auto"/>
              <w:bottom w:val="single" w:sz="6" w:space="0" w:color="000000"/>
              <w:right w:val="single" w:sz="6" w:space="0" w:color="000000"/>
            </w:tcBorders>
            <w:shd w:val="clear" w:color="auto" w:fill="auto"/>
            <w:textDirection w:val="btLr"/>
            <w:vAlign w:val="center"/>
          </w:tcPr>
          <w:p w:rsidR="00710D5E" w:rsidRPr="00D43185" w:rsidRDefault="00710D5E"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p>
        </w:tc>
        <w:tc>
          <w:tcPr>
            <w:tcW w:w="214"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10D5E" w:rsidRPr="00D43185" w:rsidRDefault="00710D5E"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5"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5"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3"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23"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334"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left="-11" w:right="195" w:firstLine="11"/>
              <w:jc w:val="center"/>
              <w:rPr>
                <w:rFonts w:ascii="Times New Roman" w:eastAsia="Times New Roman" w:hAnsi="Times New Roman" w:cs="Times New Roman"/>
                <w:b/>
                <w:bCs/>
                <w:sz w:val="16"/>
                <w:szCs w:val="16"/>
                <w:lang w:val="ro-MD"/>
              </w:rPr>
            </w:pPr>
          </w:p>
        </w:tc>
        <w:tc>
          <w:tcPr>
            <w:tcW w:w="271"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5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66"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26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left="26" w:right="195"/>
              <w:jc w:val="center"/>
              <w:rPr>
                <w:rFonts w:ascii="Times New Roman" w:eastAsia="Times New Roman" w:hAnsi="Times New Roman" w:cs="Times New Roman"/>
                <w:b/>
                <w:bCs/>
                <w:sz w:val="16"/>
                <w:szCs w:val="16"/>
                <w:lang w:val="ro-MD"/>
              </w:rPr>
            </w:pPr>
          </w:p>
        </w:tc>
        <w:tc>
          <w:tcPr>
            <w:tcW w:w="2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r>
      <w:tr w:rsidR="00710D5E" w:rsidRPr="00D43185" w:rsidTr="00710D5E">
        <w:trPr>
          <w:cantSplit/>
          <w:trHeight w:val="273"/>
        </w:trPr>
        <w:tc>
          <w:tcPr>
            <w:tcW w:w="15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1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4" w:space="0" w:color="auto"/>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4" w:space="0" w:color="auto"/>
              <w:left w:val="single" w:sz="4" w:space="0" w:color="auto"/>
              <w:bottom w:val="single" w:sz="4" w:space="0" w:color="auto"/>
              <w:right w:val="single" w:sz="4" w:space="0" w:color="auto"/>
            </w:tcBorders>
            <w:textDirection w:val="btLr"/>
          </w:tcPr>
          <w:p w:rsidR="00710D5E" w:rsidRPr="00D43185" w:rsidRDefault="00710D5E" w:rsidP="007C4B93">
            <w:pPr>
              <w:tabs>
                <w:tab w:val="left" w:pos="607"/>
              </w:tabs>
              <w:spacing w:after="0" w:line="240" w:lineRule="auto"/>
              <w:ind w:left="113" w:right="195"/>
              <w:rPr>
                <w:rFonts w:ascii="Times New Roman" w:eastAsia="Times New Roman" w:hAnsi="Times New Roman" w:cs="Times New Roman"/>
                <w:b/>
                <w:bCs/>
                <w:sz w:val="16"/>
                <w:szCs w:val="16"/>
                <w:lang w:val="ro-MD"/>
              </w:rPr>
            </w:pPr>
          </w:p>
        </w:tc>
        <w:tc>
          <w:tcPr>
            <w:tcW w:w="103" w:type="pct"/>
            <w:tcBorders>
              <w:top w:val="single" w:sz="6" w:space="0" w:color="000000"/>
              <w:left w:val="single" w:sz="4" w:space="0" w:color="auto"/>
              <w:bottom w:val="single" w:sz="6" w:space="0" w:color="000000"/>
              <w:right w:val="single" w:sz="6" w:space="0" w:color="000000"/>
            </w:tcBorders>
            <w:shd w:val="clear" w:color="auto" w:fill="auto"/>
            <w:textDirection w:val="btLr"/>
            <w:vAlign w:val="center"/>
          </w:tcPr>
          <w:p w:rsidR="00710D5E" w:rsidRPr="00D43185" w:rsidRDefault="00710D5E"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p>
        </w:tc>
        <w:tc>
          <w:tcPr>
            <w:tcW w:w="214" w:type="pc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710D5E" w:rsidRPr="00D43185" w:rsidRDefault="00710D5E" w:rsidP="007C4B93">
            <w:pPr>
              <w:tabs>
                <w:tab w:val="left" w:pos="607"/>
              </w:tabs>
              <w:spacing w:after="0" w:line="240" w:lineRule="auto"/>
              <w:ind w:left="113" w:right="195"/>
              <w:jc w:val="center"/>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5"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5"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13"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123"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334"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214"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left="-11" w:right="195" w:firstLine="11"/>
              <w:jc w:val="center"/>
              <w:rPr>
                <w:rFonts w:ascii="Times New Roman" w:eastAsia="Times New Roman" w:hAnsi="Times New Roman" w:cs="Times New Roman"/>
                <w:b/>
                <w:bCs/>
                <w:sz w:val="16"/>
                <w:szCs w:val="16"/>
                <w:lang w:val="ro-MD"/>
              </w:rPr>
            </w:pPr>
          </w:p>
        </w:tc>
        <w:tc>
          <w:tcPr>
            <w:tcW w:w="271"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E96288">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5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c>
          <w:tcPr>
            <w:tcW w:w="266"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right="195"/>
              <w:jc w:val="center"/>
              <w:rPr>
                <w:rFonts w:ascii="Times New Roman" w:eastAsia="Times New Roman" w:hAnsi="Times New Roman" w:cs="Times New Roman"/>
                <w:b/>
                <w:bCs/>
                <w:sz w:val="16"/>
                <w:szCs w:val="16"/>
                <w:lang w:val="ro-MD"/>
              </w:rPr>
            </w:pPr>
          </w:p>
        </w:tc>
        <w:tc>
          <w:tcPr>
            <w:tcW w:w="269" w:type="pct"/>
            <w:tcBorders>
              <w:top w:val="single" w:sz="6" w:space="0" w:color="000000"/>
              <w:left w:val="single" w:sz="6" w:space="0" w:color="000000"/>
              <w:bottom w:val="single" w:sz="6" w:space="0" w:color="000000"/>
              <w:right w:val="single" w:sz="6" w:space="0" w:color="000000"/>
            </w:tcBorders>
            <w:shd w:val="clear" w:color="auto" w:fill="auto"/>
          </w:tcPr>
          <w:p w:rsidR="00710D5E" w:rsidRPr="00D43185" w:rsidRDefault="00710D5E" w:rsidP="00710D5E">
            <w:pPr>
              <w:tabs>
                <w:tab w:val="left" w:pos="607"/>
              </w:tabs>
              <w:spacing w:after="0" w:line="240" w:lineRule="auto"/>
              <w:ind w:left="26" w:right="195"/>
              <w:jc w:val="center"/>
              <w:rPr>
                <w:rFonts w:ascii="Times New Roman" w:eastAsia="Times New Roman" w:hAnsi="Times New Roman" w:cs="Times New Roman"/>
                <w:b/>
                <w:bCs/>
                <w:sz w:val="16"/>
                <w:szCs w:val="16"/>
                <w:lang w:val="ro-MD"/>
              </w:rPr>
            </w:pPr>
          </w:p>
        </w:tc>
        <w:tc>
          <w:tcPr>
            <w:tcW w:w="2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10D5E" w:rsidRPr="00D43185" w:rsidRDefault="00710D5E" w:rsidP="00E96288">
            <w:pPr>
              <w:tabs>
                <w:tab w:val="left" w:pos="607"/>
              </w:tabs>
              <w:spacing w:after="0" w:line="240" w:lineRule="auto"/>
              <w:rPr>
                <w:rFonts w:ascii="Times New Roman" w:eastAsia="Times New Roman" w:hAnsi="Times New Roman" w:cs="Times New Roman"/>
                <w:b/>
                <w:bCs/>
                <w:sz w:val="16"/>
                <w:szCs w:val="16"/>
                <w:lang w:val="ro-MD"/>
              </w:rPr>
            </w:pPr>
          </w:p>
        </w:tc>
      </w:tr>
    </w:tbl>
    <w:p w:rsidR="00710D5E" w:rsidRPr="00FE681D" w:rsidRDefault="00710D5E" w:rsidP="00710D5E">
      <w:pPr>
        <w:shd w:val="clear" w:color="auto" w:fill="FFFFFF"/>
        <w:spacing w:before="240" w:after="120" w:line="312" w:lineRule="atLeast"/>
        <w:jc w:val="both"/>
        <w:rPr>
          <w:rFonts w:ascii="Times New Roman" w:eastAsia="Times New Roman" w:hAnsi="Times New Roman" w:cs="Times New Roman"/>
          <w:bCs/>
          <w:color w:val="333333"/>
          <w:lang w:val="ro-MD"/>
        </w:rPr>
      </w:pPr>
      <w:r w:rsidRPr="00FE681D">
        <w:rPr>
          <w:rFonts w:ascii="Times New Roman" w:eastAsia="Times New Roman" w:hAnsi="Times New Roman" w:cs="Times New Roman"/>
          <w:bCs/>
          <w:color w:val="333333"/>
          <w:lang w:val="ro-MD"/>
        </w:rPr>
        <w:t>*Sistemul de gestionare a informațiilor pentru controalele oficiale.</w:t>
      </w:r>
    </w:p>
    <w:p w:rsidR="003C1BFC" w:rsidRDefault="003C1BFC"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lang w:val="fr-FR"/>
        </w:rPr>
        <w:sectPr w:rsidR="003C1BFC" w:rsidSect="003C1BFC">
          <w:pgSz w:w="15840" w:h="12240" w:orient="landscape"/>
          <w:pgMar w:top="1417" w:right="1417" w:bottom="1417" w:left="1417" w:header="708" w:footer="708" w:gutter="0"/>
          <w:cols w:space="708"/>
          <w:docGrid w:linePitch="360"/>
        </w:sectPr>
      </w:pPr>
    </w:p>
    <w:p w:rsidR="00CC519D" w:rsidRPr="00A22EE3" w:rsidRDefault="00CC519D"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lang w:val="ro-MD"/>
        </w:rPr>
      </w:pPr>
      <w:r w:rsidRPr="0004647A">
        <w:rPr>
          <w:rFonts w:ascii="Times New Roman" w:eastAsia="Times New Roman" w:hAnsi="Times New Roman" w:cs="Times New Roman"/>
          <w:b/>
          <w:bCs/>
          <w:sz w:val="27"/>
          <w:szCs w:val="27"/>
          <w:lang w:val="ro-MD"/>
        </w:rPr>
        <w:lastRenderedPageBreak/>
        <w:t>2.   </w:t>
      </w:r>
      <w:r w:rsidRPr="00A22EE3">
        <w:rPr>
          <w:rFonts w:ascii="Times New Roman" w:eastAsia="Times New Roman" w:hAnsi="Times New Roman" w:cs="Times New Roman"/>
          <w:b/>
          <w:bCs/>
          <w:color w:val="333333"/>
          <w:sz w:val="27"/>
          <w:szCs w:val="27"/>
          <w:lang w:val="ro-MD"/>
        </w:rPr>
        <w:t>Instrucțiuni privind completarea modelului</w:t>
      </w:r>
    </w:p>
    <w:p w:rsidR="00CC519D" w:rsidRPr="00025178" w:rsidRDefault="00CC519D" w:rsidP="00CC519D">
      <w:pPr>
        <w:shd w:val="clear" w:color="auto" w:fill="FFFFFF"/>
        <w:spacing w:before="120" w:after="0" w:line="312" w:lineRule="atLeast"/>
        <w:jc w:val="both"/>
        <w:rPr>
          <w:rFonts w:ascii="Times New Roman" w:eastAsia="Times New Roman" w:hAnsi="Times New Roman" w:cs="Times New Roman"/>
          <w:color w:val="333333"/>
          <w:sz w:val="28"/>
          <w:szCs w:val="28"/>
          <w:lang w:val="ro-MD"/>
        </w:rPr>
      </w:pPr>
      <w:r w:rsidRPr="00025178">
        <w:rPr>
          <w:rFonts w:ascii="Times New Roman" w:eastAsia="Times New Roman" w:hAnsi="Times New Roman" w:cs="Times New Roman"/>
          <w:color w:val="333333"/>
          <w:sz w:val="28"/>
          <w:szCs w:val="28"/>
          <w:lang w:val="ro-MD"/>
        </w:rPr>
        <w:t xml:space="preserve">Dacă prezentul model este completat pentru un organism dăunător de carantină pentru zone protejate, </w:t>
      </w:r>
      <w:r w:rsidRPr="000B7896">
        <w:rPr>
          <w:rFonts w:ascii="Times New Roman" w:eastAsia="Times New Roman" w:hAnsi="Times New Roman" w:cs="Times New Roman"/>
          <w:sz w:val="28"/>
          <w:szCs w:val="28"/>
          <w:lang w:val="ro-MD"/>
        </w:rPr>
        <w:t xml:space="preserve">modelul </w:t>
      </w:r>
      <w:r w:rsidR="000B7896">
        <w:rPr>
          <w:rFonts w:ascii="Times New Roman" w:eastAsia="Times New Roman" w:hAnsi="Times New Roman" w:cs="Times New Roman"/>
          <w:sz w:val="28"/>
          <w:szCs w:val="28"/>
          <w:lang w:val="ro-MD"/>
        </w:rPr>
        <w:t xml:space="preserve">din </w:t>
      </w:r>
      <w:r w:rsidR="000B7896" w:rsidRPr="000B7896">
        <w:rPr>
          <w:rFonts w:ascii="Times New Roman" w:eastAsia="Times New Roman" w:hAnsi="Times New Roman" w:cs="Times New Roman"/>
          <w:sz w:val="28"/>
          <w:szCs w:val="28"/>
          <w:lang w:val="ro-MD"/>
        </w:rPr>
        <w:t>secțiunea 2</w:t>
      </w:r>
      <w:r w:rsidRPr="000B7896">
        <w:rPr>
          <w:rFonts w:ascii="Times New Roman" w:eastAsia="Times New Roman" w:hAnsi="Times New Roman" w:cs="Times New Roman"/>
          <w:sz w:val="28"/>
          <w:szCs w:val="28"/>
          <w:lang w:val="ro-MD"/>
        </w:rPr>
        <w:t xml:space="preserve"> </w:t>
      </w:r>
      <w:r w:rsidRPr="00025178">
        <w:rPr>
          <w:rFonts w:ascii="Times New Roman" w:eastAsia="Times New Roman" w:hAnsi="Times New Roman" w:cs="Times New Roman"/>
          <w:color w:val="333333"/>
          <w:sz w:val="28"/>
          <w:szCs w:val="28"/>
          <w:lang w:val="ro-MD"/>
        </w:rPr>
        <w:t>a prezentei anexe nu trebuie completat pentru același organism dăunător.</w:t>
      </w:r>
    </w:p>
    <w:p w:rsidR="0004647A" w:rsidRPr="00025178" w:rsidRDefault="0004647A"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1</w:t>
      </w:r>
      <w:r w:rsidRPr="00025178">
        <w:rPr>
          <w:rFonts w:ascii="Times New Roman" w:eastAsia="Times New Roman" w:hAnsi="Times New Roman" w:cs="Times New Roman"/>
          <w:sz w:val="28"/>
          <w:szCs w:val="28"/>
          <w:lang w:val="ro-MD"/>
        </w:rPr>
        <w:t>: Indicați anul de anchetă. În cazul unui raport de anchetă pentru solicitarea instituirii unei zone protejate, includeți datele din cel puțin ultimii trei ani, utilizând un rând separat pentru fiecare an.</w:t>
      </w:r>
    </w:p>
    <w:p w:rsidR="0004647A" w:rsidRPr="00025178" w:rsidRDefault="0004647A"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2</w:t>
      </w:r>
      <w:r w:rsidRPr="00025178">
        <w:rPr>
          <w:rFonts w:ascii="Times New Roman" w:eastAsia="Times New Roman" w:hAnsi="Times New Roman" w:cs="Times New Roman"/>
          <w:sz w:val="28"/>
          <w:szCs w:val="28"/>
          <w:lang w:val="ro-MD"/>
        </w:rPr>
        <w:t>: Indicați denumirea științifică a organismului dăunător de c</w:t>
      </w:r>
      <w:r w:rsidR="00FE681D">
        <w:rPr>
          <w:rFonts w:ascii="Times New Roman" w:eastAsia="Times New Roman" w:hAnsi="Times New Roman" w:cs="Times New Roman"/>
          <w:sz w:val="28"/>
          <w:szCs w:val="28"/>
          <w:lang w:val="ro-MD"/>
        </w:rPr>
        <w:t xml:space="preserve">arantină pentru zone protejate </w:t>
      </w:r>
      <w:r w:rsidRPr="00025178">
        <w:rPr>
          <w:rFonts w:ascii="Times New Roman" w:eastAsia="Times New Roman" w:hAnsi="Times New Roman" w:cs="Times New Roman"/>
          <w:sz w:val="28"/>
          <w:szCs w:val="28"/>
          <w:lang w:val="ro-MD"/>
        </w:rPr>
        <w:t>sau cea mai acceptată denumire științifică, utilizând un rând pentru fiecare organism dăunător.</w:t>
      </w:r>
    </w:p>
    <w:p w:rsidR="00FE681D" w:rsidRDefault="0004647A"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3</w:t>
      </w:r>
      <w:r w:rsidRPr="00025178">
        <w:rPr>
          <w:rFonts w:ascii="Times New Roman" w:eastAsia="Times New Roman" w:hAnsi="Times New Roman" w:cs="Times New Roman"/>
          <w:sz w:val="28"/>
          <w:szCs w:val="28"/>
          <w:lang w:val="ro-MD"/>
        </w:rPr>
        <w:t xml:space="preserve">: Indicați denumirea zonei protejate, utilizând rânduri separate atunci când există mai multe zone protejate pentru același organism dăunător pe teritoriul </w:t>
      </w:r>
      <w:r w:rsidR="00187649" w:rsidRPr="00187649">
        <w:rPr>
          <w:rFonts w:ascii="Times New Roman" w:eastAsia="Times New Roman" w:hAnsi="Times New Roman" w:cs="Times New Roman"/>
          <w:sz w:val="28"/>
          <w:szCs w:val="28"/>
          <w:lang w:val="ro-MD"/>
        </w:rPr>
        <w:t>țării</w:t>
      </w:r>
      <w:r w:rsidR="00FE681D" w:rsidRPr="00187649">
        <w:rPr>
          <w:rFonts w:ascii="Times New Roman" w:eastAsia="Times New Roman" w:hAnsi="Times New Roman" w:cs="Times New Roman"/>
          <w:sz w:val="28"/>
          <w:szCs w:val="28"/>
          <w:lang w:val="ro-MD"/>
        </w:rPr>
        <w:t>.</w:t>
      </w:r>
    </w:p>
    <w:p w:rsidR="00025178" w:rsidRPr="00025178" w:rsidRDefault="00025178"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4</w:t>
      </w:r>
      <w:r w:rsidRPr="00025178">
        <w:rPr>
          <w:rFonts w:ascii="Times New Roman" w:eastAsia="Times New Roman" w:hAnsi="Times New Roman" w:cs="Times New Roman"/>
          <w:sz w:val="28"/>
          <w:szCs w:val="28"/>
          <w:lang w:val="ro-MD"/>
        </w:rPr>
        <w:t>: Indicați zona: ZP (zonă protejată), ZT (zonă tampon) sau FI (fâșie interioară), utilizând rânduri diferite.</w:t>
      </w:r>
    </w:p>
    <w:p w:rsidR="00025178" w:rsidRPr="00025178" w:rsidRDefault="00025178"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5</w:t>
      </w:r>
      <w:r w:rsidRPr="00025178">
        <w:rPr>
          <w:rFonts w:ascii="Times New Roman" w:eastAsia="Times New Roman" w:hAnsi="Times New Roman" w:cs="Times New Roman"/>
          <w:sz w:val="28"/>
          <w:szCs w:val="28"/>
          <w:lang w:val="ro-MD"/>
        </w:rPr>
        <w:t>: Indicați numărul și descrierea locurilor de anchetă, alegând una (sau mai multe) dintre următoarele rubrici pentru descriere și numărul de anchete efectuate:</w:t>
      </w:r>
    </w:p>
    <w:p w:rsidR="00025178" w:rsidRPr="000B7896" w:rsidRDefault="00025178" w:rsidP="000B7896">
      <w:pPr>
        <w:pStyle w:val="Listparagraf"/>
        <w:numPr>
          <w:ilvl w:val="0"/>
          <w:numId w:val="26"/>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0B7896">
        <w:rPr>
          <w:rFonts w:ascii="Times New Roman" w:eastAsia="Times New Roman" w:hAnsi="Times New Roman" w:cs="Times New Roman"/>
          <w:sz w:val="28"/>
          <w:szCs w:val="28"/>
          <w:lang w:val="ro-MD"/>
        </w:rPr>
        <w:t xml:space="preserve">În aer liber (zonă de producție): 1.1. teren (arabil, pășune); 1.2. livadă/plantație viticolă; 1.3. pepinieră; 1.4. pădure. </w:t>
      </w:r>
    </w:p>
    <w:p w:rsidR="00025178" w:rsidRPr="000B7896" w:rsidRDefault="00025178" w:rsidP="000B7896">
      <w:pPr>
        <w:pStyle w:val="Listparagraf"/>
        <w:numPr>
          <w:ilvl w:val="0"/>
          <w:numId w:val="26"/>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0B7896">
        <w:rPr>
          <w:rFonts w:ascii="Times New Roman" w:eastAsia="Times New Roman" w:hAnsi="Times New Roman" w:cs="Times New Roman"/>
          <w:sz w:val="28"/>
          <w:szCs w:val="28"/>
          <w:lang w:val="ro-MD"/>
        </w:rPr>
        <w:t>În aer liber (altele): 2.1. grădini private; 2.2. spații publice; 2.3. zonă de conservare; 2.4. plante spontane în alte zone decât zonele de conservare; 2.5. altele, cu specificarea cazului respectiv (de exemplu, centru de grădinărit, amplasamente comerciale care utilizează materiale de ambalat din lemn, industria lemnului, zone umede, rețele de irigare și drenare etc.).</w:t>
      </w:r>
    </w:p>
    <w:p w:rsidR="00025178" w:rsidRPr="000B7896" w:rsidRDefault="00025178" w:rsidP="000B7896">
      <w:pPr>
        <w:pStyle w:val="Listparagraf"/>
        <w:numPr>
          <w:ilvl w:val="0"/>
          <w:numId w:val="26"/>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0B7896">
        <w:rPr>
          <w:rFonts w:ascii="Times New Roman" w:eastAsia="Times New Roman" w:hAnsi="Times New Roman" w:cs="Times New Roman"/>
          <w:sz w:val="28"/>
          <w:szCs w:val="28"/>
          <w:lang w:val="ro-MD"/>
        </w:rPr>
        <w:t>Medii închise: 3.1. seră; 3.2. spațiu privat, altul decât sera; 3.3. spațiu public, altul decât sera; 3.4. altele, cu specificarea cazului respectiv (de exemplu, centru de grădinărit, amplasamente comerciale care utilizează materiale de ambalat din lemn, industria lemnului).</w:t>
      </w:r>
    </w:p>
    <w:p w:rsidR="00025178" w:rsidRPr="00025178" w:rsidRDefault="00025178" w:rsidP="00025178">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coloanele 6, 7 și 8:</w:t>
      </w:r>
      <w:r w:rsidRPr="00025178">
        <w:rPr>
          <w:rFonts w:ascii="Times New Roman" w:eastAsia="Times New Roman" w:hAnsi="Times New Roman" w:cs="Times New Roman"/>
          <w:sz w:val="28"/>
          <w:szCs w:val="28"/>
          <w:lang w:val="ro-MD"/>
        </w:rPr>
        <w:t xml:space="preserve"> Facultativ</w:t>
      </w:r>
    </w:p>
    <w:p w:rsidR="00025178" w:rsidRPr="00025178" w:rsidRDefault="00025178" w:rsidP="00025178">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 xml:space="preserve">Pentru coloana 6: </w:t>
      </w:r>
      <w:r w:rsidRPr="00025178">
        <w:rPr>
          <w:rFonts w:ascii="Times New Roman" w:eastAsia="Times New Roman" w:hAnsi="Times New Roman" w:cs="Times New Roman"/>
          <w:sz w:val="28"/>
          <w:szCs w:val="28"/>
          <w:lang w:val="ro-MD"/>
        </w:rPr>
        <w:t xml:space="preserve">Indicați zonele de risc identificate pe baza biologiei organismului dăunător (organismelor dăunătoare), a prezenței plantelor-gazdă, a condițiilor </w:t>
      </w:r>
      <w:proofErr w:type="spellStart"/>
      <w:r w:rsidRPr="00025178">
        <w:rPr>
          <w:rFonts w:ascii="Times New Roman" w:eastAsia="Times New Roman" w:hAnsi="Times New Roman" w:cs="Times New Roman"/>
          <w:sz w:val="28"/>
          <w:szCs w:val="28"/>
          <w:lang w:val="ro-MD"/>
        </w:rPr>
        <w:t>ecoclimatice</w:t>
      </w:r>
      <w:proofErr w:type="spellEnd"/>
      <w:r w:rsidRPr="00025178">
        <w:rPr>
          <w:rFonts w:ascii="Times New Roman" w:eastAsia="Times New Roman" w:hAnsi="Times New Roman" w:cs="Times New Roman"/>
          <w:sz w:val="28"/>
          <w:szCs w:val="28"/>
          <w:lang w:val="ro-MD"/>
        </w:rPr>
        <w:t xml:space="preserve"> și a amplasamentelor de risc.</w:t>
      </w:r>
    </w:p>
    <w:p w:rsidR="00025178" w:rsidRPr="00025178" w:rsidRDefault="00025178" w:rsidP="00025178">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7:</w:t>
      </w:r>
      <w:r w:rsidRPr="00025178">
        <w:rPr>
          <w:rFonts w:ascii="Times New Roman" w:eastAsia="Times New Roman" w:hAnsi="Times New Roman" w:cs="Times New Roman"/>
          <w:sz w:val="28"/>
          <w:szCs w:val="28"/>
          <w:lang w:val="ro-MD"/>
        </w:rPr>
        <w:t xml:space="preserve"> Indicați suprafața totală acoperită de populația-țintă (ha) în zona protejată.</w:t>
      </w:r>
    </w:p>
    <w:p w:rsidR="00025178" w:rsidRPr="00025178" w:rsidRDefault="00025178" w:rsidP="00025178">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lastRenderedPageBreak/>
        <w:t>Pentru coloana 8</w:t>
      </w:r>
      <w:r w:rsidRPr="00025178">
        <w:rPr>
          <w:rFonts w:ascii="Times New Roman" w:eastAsia="Times New Roman" w:hAnsi="Times New Roman" w:cs="Times New Roman"/>
          <w:sz w:val="28"/>
          <w:szCs w:val="28"/>
          <w:lang w:val="ro-MD"/>
        </w:rPr>
        <w:t>: Indicați proporția zonei care a făcut obiectul anchetei, acoperită de populația-țintă (zona care a făcut obiectul anchetei/zona populației-țintă) exprimată în procente.</w:t>
      </w:r>
    </w:p>
    <w:p w:rsidR="00025178" w:rsidRPr="00025178" w:rsidRDefault="00025178" w:rsidP="00025178">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9</w:t>
      </w:r>
      <w:r w:rsidRPr="00025178">
        <w:rPr>
          <w:rFonts w:ascii="Times New Roman" w:eastAsia="Times New Roman" w:hAnsi="Times New Roman" w:cs="Times New Roman"/>
          <w:sz w:val="28"/>
          <w:szCs w:val="28"/>
          <w:lang w:val="ro-MD"/>
        </w:rPr>
        <w:t>: Indicați plantele, fructele, semințele, solul, materialul de ambalat, lemnul, utilajele, vehiculele, vectorul, apa, altele, specificând cazul respectiv, utilizând atâtea rânduri câte sunt necesare.</w:t>
      </w:r>
    </w:p>
    <w:p w:rsidR="00025178" w:rsidRPr="00025178" w:rsidRDefault="00025178" w:rsidP="00025178">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10</w:t>
      </w:r>
      <w:r w:rsidRPr="00025178">
        <w:rPr>
          <w:rFonts w:ascii="Times New Roman" w:eastAsia="Times New Roman" w:hAnsi="Times New Roman" w:cs="Times New Roman"/>
          <w:sz w:val="28"/>
          <w:szCs w:val="28"/>
          <w:lang w:val="ro-MD"/>
        </w:rPr>
        <w:t>: Indicați lista speciilor/genurilor de plante care au făcut obiectul anchetei, utilizând câte un rând per specie/gen de plantă.</w:t>
      </w:r>
    </w:p>
    <w:p w:rsidR="00025178" w:rsidRPr="00025178" w:rsidRDefault="00025178" w:rsidP="00025178">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11</w:t>
      </w:r>
      <w:r w:rsidRPr="00025178">
        <w:rPr>
          <w:rFonts w:ascii="Times New Roman" w:eastAsia="Times New Roman" w:hAnsi="Times New Roman" w:cs="Times New Roman"/>
          <w:sz w:val="28"/>
          <w:szCs w:val="28"/>
          <w:lang w:val="ro-MD"/>
        </w:rPr>
        <w:t>: Indicați lunile anului în care au fost efectuate anchetele.</w:t>
      </w:r>
    </w:p>
    <w:p w:rsidR="00025178" w:rsidRPr="00025178" w:rsidRDefault="00025178" w:rsidP="00025178">
      <w:pPr>
        <w:shd w:val="clear" w:color="auto" w:fill="FFFFFF"/>
        <w:spacing w:before="120" w:after="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12</w:t>
      </w:r>
      <w:r w:rsidRPr="00025178">
        <w:rPr>
          <w:rFonts w:ascii="Times New Roman" w:eastAsia="Times New Roman" w:hAnsi="Times New Roman" w:cs="Times New Roman"/>
          <w:sz w:val="28"/>
          <w:szCs w:val="28"/>
          <w:lang w:val="ro-MD"/>
        </w:rPr>
        <w:t>: Indicați detaliile anchetei, ținând seama de biologia organismului dăunător. Introduceți mențiunea N/A atunci când informațiile dintr-o anumită coloană nu se aplică organismului dăunător dat. Utilizați rânduri diferite (de exemplu, pentru a raporta cu privire la diferite tipuri de teste și la numărul acestora).</w:t>
      </w:r>
    </w:p>
    <w:p w:rsidR="00025178" w:rsidRPr="00025178" w:rsidRDefault="00025178" w:rsidP="00025178">
      <w:pPr>
        <w:shd w:val="clear" w:color="auto" w:fill="FFFFFF"/>
        <w:spacing w:before="240" w:after="12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13</w:t>
      </w:r>
      <w:r w:rsidRPr="00025178">
        <w:rPr>
          <w:rFonts w:ascii="Times New Roman" w:eastAsia="Times New Roman" w:hAnsi="Times New Roman" w:cs="Times New Roman"/>
          <w:sz w:val="28"/>
          <w:szCs w:val="28"/>
          <w:lang w:val="ro-MD"/>
        </w:rPr>
        <w:t>: Indicați numărul de rezultate pozitive. Acest număr poate fi diferit de numărul de focare atunci când mai multe rezultate pozitive sunt incluse într-o singură notificare privind focarele.</w:t>
      </w:r>
    </w:p>
    <w:p w:rsidR="00025178" w:rsidRPr="00025178" w:rsidRDefault="00025178" w:rsidP="00025178">
      <w:pPr>
        <w:shd w:val="clear" w:color="auto" w:fill="FFFFFF"/>
        <w:spacing w:before="240" w:after="12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sz w:val="28"/>
          <w:szCs w:val="28"/>
          <w:lang w:val="ro-MD"/>
        </w:rPr>
        <w:t xml:space="preserve">Pentru coloana 14: Indicați notificările privind focarele din anul în care a avut loc ancheta. Nu este necesar să se includă numărul notificării privind focarele atunci când autoritatea competentă a decis că constatarea se referă la unul dintre cazurile menționate la </w:t>
      </w:r>
      <w:r w:rsidRPr="000B7896">
        <w:rPr>
          <w:rFonts w:ascii="Times New Roman" w:eastAsia="Times New Roman" w:hAnsi="Times New Roman" w:cs="Times New Roman"/>
          <w:sz w:val="28"/>
          <w:szCs w:val="28"/>
          <w:lang w:val="ro-MD"/>
        </w:rPr>
        <w:t xml:space="preserve">articolul 14 alineatul (2), la articolul 15 alineatul (2) sau la articolul 16 din </w:t>
      </w:r>
      <w:r w:rsidR="000B7896" w:rsidRPr="00336CE6">
        <w:rPr>
          <w:rFonts w:ascii="Times New Roman" w:eastAsia="Times New Roman" w:hAnsi="Times New Roman" w:cs="Times New Roman"/>
          <w:sz w:val="28"/>
          <w:szCs w:val="28"/>
          <w:lang w:val="ro-MD"/>
        </w:rPr>
        <w:t xml:space="preserve">Legea </w:t>
      </w:r>
      <w:r w:rsidR="000B7896" w:rsidRPr="00336CE6">
        <w:rPr>
          <w:rFonts w:ascii="Times New Roman" w:eastAsia="Calibri" w:hAnsi="Times New Roman" w:cs="Times New Roman"/>
          <w:sz w:val="28"/>
          <w:szCs w:val="28"/>
          <w:lang w:val="ro-RO"/>
        </w:rPr>
        <w:t xml:space="preserve">nr. </w:t>
      </w:r>
      <w:r w:rsidR="000B7896" w:rsidRPr="001D1CE4">
        <w:rPr>
          <w:rFonts w:ascii="Times New Roman" w:eastAsia="Calibri" w:hAnsi="Times New Roman" w:cs="Times New Roman"/>
          <w:sz w:val="28"/>
          <w:szCs w:val="28"/>
          <w:lang w:val="ro-RO"/>
        </w:rPr>
        <w:t>422/2023</w:t>
      </w:r>
      <w:r w:rsidRPr="00025178">
        <w:rPr>
          <w:rFonts w:ascii="Times New Roman" w:eastAsia="Times New Roman" w:hAnsi="Times New Roman" w:cs="Times New Roman"/>
          <w:sz w:val="28"/>
          <w:szCs w:val="28"/>
          <w:lang w:val="ro-MD"/>
        </w:rPr>
        <w:t>. În acest caz, vă rugăm să indicați motivul pentru care nu ați furnizat această informație în coloana 15 („Observații”).</w:t>
      </w:r>
    </w:p>
    <w:p w:rsidR="00025178" w:rsidRPr="00025178" w:rsidRDefault="00025178" w:rsidP="00025178">
      <w:pPr>
        <w:shd w:val="clear" w:color="auto" w:fill="FFFFFF"/>
        <w:spacing w:before="240" w:after="120" w:line="312" w:lineRule="atLeast"/>
        <w:jc w:val="both"/>
        <w:rPr>
          <w:rFonts w:ascii="Times New Roman" w:eastAsia="Times New Roman" w:hAnsi="Times New Roman" w:cs="Times New Roman"/>
          <w:sz w:val="28"/>
          <w:szCs w:val="28"/>
          <w:lang w:val="ro-MD"/>
        </w:rPr>
      </w:pPr>
      <w:r w:rsidRPr="00025178">
        <w:rPr>
          <w:rFonts w:ascii="Times New Roman" w:eastAsia="Times New Roman" w:hAnsi="Times New Roman" w:cs="Times New Roman"/>
          <w:i/>
          <w:sz w:val="28"/>
          <w:szCs w:val="28"/>
          <w:lang w:val="ro-MD"/>
        </w:rPr>
        <w:t>Pentru coloana 15</w:t>
      </w:r>
      <w:r w:rsidRPr="00025178">
        <w:rPr>
          <w:rFonts w:ascii="Times New Roman" w:eastAsia="Times New Roman" w:hAnsi="Times New Roman" w:cs="Times New Roman"/>
          <w:sz w:val="28"/>
          <w:szCs w:val="28"/>
          <w:lang w:val="ro-MD"/>
        </w:rPr>
        <w:t>: Includeți orice alte informații relevante și, după caz, informații privind rezultatele anchetelor privind plantele asimptomatice cu rezultate pozitive.</w:t>
      </w:r>
    </w:p>
    <w:p w:rsidR="00025178" w:rsidRDefault="00025178" w:rsidP="00025178">
      <w:pPr>
        <w:shd w:val="clear" w:color="auto" w:fill="FFFFFF"/>
        <w:spacing w:before="240" w:after="120" w:line="312" w:lineRule="atLeast"/>
        <w:jc w:val="both"/>
        <w:rPr>
          <w:rFonts w:ascii="Times New Roman" w:eastAsia="Times New Roman" w:hAnsi="Times New Roman" w:cs="Times New Roman"/>
          <w:b/>
          <w:bCs/>
          <w:color w:val="333333"/>
          <w:sz w:val="28"/>
          <w:szCs w:val="28"/>
          <w:lang w:val="ro-MD"/>
        </w:rPr>
      </w:pPr>
    </w:p>
    <w:p w:rsidR="0004647A" w:rsidRPr="0004647A" w:rsidRDefault="00025178" w:rsidP="0004647A">
      <w:pPr>
        <w:shd w:val="clear" w:color="auto" w:fill="FFFFFF"/>
        <w:spacing w:before="240" w:after="120" w:line="312" w:lineRule="atLeast"/>
        <w:jc w:val="center"/>
        <w:rPr>
          <w:rFonts w:ascii="Times New Roman" w:eastAsia="Times New Roman" w:hAnsi="Times New Roman" w:cs="Times New Roman"/>
          <w:b/>
          <w:bCs/>
          <w:color w:val="333333"/>
          <w:sz w:val="28"/>
          <w:szCs w:val="28"/>
          <w:lang w:val="ro-MD"/>
        </w:rPr>
      </w:pPr>
      <w:r>
        <w:rPr>
          <w:rFonts w:ascii="Times New Roman" w:eastAsia="Times New Roman" w:hAnsi="Times New Roman" w:cs="Times New Roman"/>
          <w:b/>
          <w:bCs/>
          <w:color w:val="333333"/>
          <w:sz w:val="28"/>
          <w:szCs w:val="28"/>
          <w:lang w:val="ro-MD"/>
        </w:rPr>
        <w:t>Secțiunea 2</w:t>
      </w:r>
    </w:p>
    <w:p w:rsidR="00CC519D" w:rsidRPr="00A22EE3" w:rsidRDefault="00CC519D"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lang w:val="ro-MD"/>
        </w:rPr>
      </w:pPr>
      <w:r w:rsidRPr="0004647A">
        <w:rPr>
          <w:rFonts w:ascii="Times New Roman" w:eastAsia="Times New Roman" w:hAnsi="Times New Roman" w:cs="Times New Roman"/>
          <w:b/>
          <w:bCs/>
          <w:sz w:val="27"/>
          <w:szCs w:val="27"/>
          <w:lang w:val="ro-MD"/>
        </w:rPr>
        <w:t>1.   </w:t>
      </w:r>
      <w:r w:rsidRPr="00A22EE3">
        <w:rPr>
          <w:rFonts w:ascii="Times New Roman" w:eastAsia="Times New Roman" w:hAnsi="Times New Roman" w:cs="Times New Roman"/>
          <w:b/>
          <w:bCs/>
          <w:color w:val="333333"/>
          <w:sz w:val="27"/>
          <w:szCs w:val="27"/>
          <w:lang w:val="ro-MD"/>
        </w:rPr>
        <w:t>Model pentru raportarea rezultatelor anchetelor pe baze statistice</w:t>
      </w:r>
    </w:p>
    <w:p w:rsidR="00EE38D4" w:rsidRDefault="00EE38D4"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lang w:val="ro-MD"/>
        </w:rPr>
      </w:pPr>
    </w:p>
    <w:p w:rsidR="00EE38D4" w:rsidRDefault="00EE38D4"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lang w:val="ro-MD"/>
        </w:rPr>
      </w:pPr>
    </w:p>
    <w:p w:rsidR="00EE38D4" w:rsidRDefault="00EE38D4"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lang w:val="ro-MD"/>
        </w:rPr>
      </w:pPr>
    </w:p>
    <w:p w:rsidR="00EE38D4" w:rsidRDefault="00EE38D4"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lang w:val="ro-MD"/>
        </w:rPr>
      </w:pPr>
    </w:p>
    <w:p w:rsidR="00EE38D4" w:rsidRPr="00A22EE3" w:rsidRDefault="00EE38D4"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lang w:val="ro-MD"/>
        </w:rPr>
        <w:sectPr w:rsidR="00EE38D4" w:rsidRPr="00A22EE3" w:rsidSect="003C1BFC">
          <w:pgSz w:w="12240" w:h="15840"/>
          <w:pgMar w:top="1417" w:right="1417" w:bottom="1417" w:left="1417" w:header="708" w:footer="708" w:gutter="0"/>
          <w:cols w:space="708"/>
          <w:docGrid w:linePitch="360"/>
        </w:sectPr>
      </w:pPr>
    </w:p>
    <w:tbl>
      <w:tblPr>
        <w:tblW w:w="5515" w:type="pct"/>
        <w:tblInd w:w="-8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59"/>
        <w:gridCol w:w="433"/>
        <w:gridCol w:w="357"/>
        <w:gridCol w:w="280"/>
        <w:gridCol w:w="292"/>
        <w:gridCol w:w="292"/>
        <w:gridCol w:w="304"/>
        <w:gridCol w:w="351"/>
        <w:gridCol w:w="560"/>
        <w:gridCol w:w="400"/>
        <w:gridCol w:w="377"/>
        <w:gridCol w:w="506"/>
        <w:gridCol w:w="456"/>
        <w:gridCol w:w="252"/>
        <w:gridCol w:w="253"/>
        <w:gridCol w:w="381"/>
        <w:gridCol w:w="505"/>
        <w:gridCol w:w="505"/>
        <w:gridCol w:w="505"/>
        <w:gridCol w:w="505"/>
        <w:gridCol w:w="505"/>
        <w:gridCol w:w="380"/>
        <w:gridCol w:w="505"/>
        <w:gridCol w:w="271"/>
        <w:gridCol w:w="272"/>
        <w:gridCol w:w="271"/>
        <w:gridCol w:w="272"/>
        <w:gridCol w:w="271"/>
        <w:gridCol w:w="272"/>
        <w:gridCol w:w="272"/>
        <w:gridCol w:w="255"/>
        <w:gridCol w:w="254"/>
        <w:gridCol w:w="255"/>
        <w:gridCol w:w="505"/>
        <w:gridCol w:w="630"/>
        <w:gridCol w:w="505"/>
        <w:gridCol w:w="505"/>
        <w:gridCol w:w="358"/>
      </w:tblGrid>
      <w:tr w:rsidR="00671464" w:rsidRPr="00710D5E" w:rsidTr="00C15497">
        <w:trPr>
          <w:trHeight w:val="1016"/>
        </w:trPr>
        <w:tc>
          <w:tcPr>
            <w:tcW w:w="258"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671464" w:rsidRPr="00710D5E" w:rsidRDefault="00671464"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lastRenderedPageBreak/>
              <w:t>1. Anul de anchetă</w:t>
            </w:r>
          </w:p>
        </w:tc>
        <w:tc>
          <w:tcPr>
            <w:tcW w:w="43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671464" w:rsidRPr="00710D5E" w:rsidRDefault="00671464"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2. Organismele dăunătoare de carantină pentru zone protejate</w:t>
            </w:r>
          </w:p>
        </w:tc>
        <w:tc>
          <w:tcPr>
            <w:tcW w:w="357"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671464" w:rsidRPr="00710D5E" w:rsidRDefault="00671464"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3. Denumirea zonei protejate</w:t>
            </w:r>
          </w:p>
        </w:tc>
        <w:tc>
          <w:tcPr>
            <w:tcW w:w="280" w:type="dxa"/>
            <w:vMerge w:val="restart"/>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671464" w:rsidRPr="00710D5E" w:rsidRDefault="00671464"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4. Zona (zonă protejată, zonă tampon sau fâșie interioară)</w:t>
            </w:r>
          </w:p>
        </w:tc>
        <w:tc>
          <w:tcPr>
            <w:tcW w:w="58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1464" w:rsidRPr="00710D5E" w:rsidRDefault="00671464" w:rsidP="00671464">
            <w:pPr>
              <w:ind w:right="113"/>
              <w:contextualSpacing/>
              <w:rPr>
                <w:rFonts w:ascii="Times New Roman" w:hAnsi="Times New Roman" w:cs="Times New Roman"/>
                <w:b/>
                <w:bCs/>
                <w:color w:val="FF0000"/>
                <w:sz w:val="20"/>
                <w:szCs w:val="20"/>
                <w:lang w:val="ro-MD"/>
              </w:rPr>
            </w:pPr>
            <w:r w:rsidRPr="00710D5E">
              <w:rPr>
                <w:rFonts w:ascii="Times New Roman" w:hAnsi="Times New Roman" w:cs="Times New Roman"/>
                <w:b/>
                <w:bCs/>
                <w:color w:val="FF0000"/>
                <w:sz w:val="20"/>
                <w:szCs w:val="20"/>
                <w:lang w:val="ro-MD"/>
              </w:rPr>
              <w:t xml:space="preserve">  </w:t>
            </w:r>
            <w:r w:rsidRPr="00710D5E">
              <w:rPr>
                <w:rFonts w:ascii="Times New Roman" w:hAnsi="Times New Roman" w:cs="Times New Roman"/>
                <w:b/>
                <w:bCs/>
                <w:sz w:val="20"/>
                <w:szCs w:val="20"/>
                <w:lang w:val="ro-MD"/>
              </w:rPr>
              <w:t>5. Locurile de anchetă</w:t>
            </w:r>
          </w:p>
        </w:tc>
        <w:tc>
          <w:tcPr>
            <w:tcW w:w="304" w:type="dxa"/>
            <w:vMerge w:val="restart"/>
            <w:tcBorders>
              <w:top w:val="single" w:sz="6" w:space="0" w:color="000000"/>
              <w:left w:val="single" w:sz="4" w:space="0" w:color="auto"/>
              <w:bottom w:val="single" w:sz="6" w:space="0" w:color="000000"/>
              <w:right w:val="single" w:sz="6" w:space="0" w:color="000000"/>
            </w:tcBorders>
            <w:shd w:val="clear" w:color="auto" w:fill="auto"/>
            <w:textDirection w:val="btLr"/>
            <w:vAlign w:val="center"/>
            <w:hideMark/>
          </w:tcPr>
          <w:p w:rsidR="00671464" w:rsidRPr="00710D5E" w:rsidRDefault="00671464" w:rsidP="00E96288">
            <w:pPr>
              <w:ind w:right="113" w:firstLine="567"/>
              <w:contextualSpacing/>
              <w:jc w:val="center"/>
              <w:rPr>
                <w:rFonts w:ascii="Times New Roman" w:hAnsi="Times New Roman" w:cs="Times New Roman"/>
                <w:b/>
                <w:bCs/>
                <w:color w:val="FF0000"/>
                <w:sz w:val="20"/>
                <w:szCs w:val="20"/>
                <w:lang w:val="ro-MD"/>
              </w:rPr>
            </w:pPr>
            <w:r w:rsidRPr="00710D5E">
              <w:rPr>
                <w:rFonts w:ascii="Times New Roman" w:hAnsi="Times New Roman" w:cs="Times New Roman"/>
                <w:b/>
                <w:bCs/>
                <w:sz w:val="20"/>
                <w:szCs w:val="20"/>
                <w:lang w:val="ro-MD"/>
              </w:rPr>
              <w:t>6. Calendarul</w:t>
            </w:r>
          </w:p>
        </w:tc>
        <w:tc>
          <w:tcPr>
            <w:tcW w:w="6946" w:type="dxa"/>
            <w:gridSpan w:val="16"/>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71464" w:rsidRPr="00710D5E" w:rsidRDefault="00671464"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 xml:space="preserve">A. Definiția anchetei </w:t>
            </w:r>
          </w:p>
        </w:tc>
        <w:tc>
          <w:tcPr>
            <w:tcW w:w="190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71464" w:rsidRPr="00710D5E" w:rsidRDefault="00671464"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B. Efortul de eșantionare</w:t>
            </w:r>
          </w:p>
        </w:tc>
        <w:tc>
          <w:tcPr>
            <w:tcW w:w="2909"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71464" w:rsidRPr="00710D5E" w:rsidRDefault="00671464"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C. Rezultatele anchetei</w:t>
            </w:r>
          </w:p>
        </w:tc>
        <w:tc>
          <w:tcPr>
            <w:tcW w:w="358"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671464" w:rsidRPr="00710D5E" w:rsidRDefault="00671464" w:rsidP="00A75E96">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2</w:t>
            </w:r>
            <w:r w:rsidR="00A75E96" w:rsidRPr="00710D5E">
              <w:rPr>
                <w:rFonts w:ascii="Times New Roman" w:hAnsi="Times New Roman" w:cs="Times New Roman"/>
                <w:b/>
                <w:bCs/>
                <w:sz w:val="20"/>
                <w:szCs w:val="20"/>
                <w:lang w:val="ro-MD"/>
              </w:rPr>
              <w:t>4</w:t>
            </w:r>
            <w:r w:rsidRPr="00710D5E">
              <w:rPr>
                <w:rFonts w:ascii="Times New Roman" w:hAnsi="Times New Roman" w:cs="Times New Roman"/>
                <w:b/>
                <w:bCs/>
                <w:sz w:val="20"/>
                <w:szCs w:val="20"/>
                <w:lang w:val="ro-MD"/>
              </w:rPr>
              <w:t>. Observații</w:t>
            </w:r>
          </w:p>
        </w:tc>
      </w:tr>
      <w:tr w:rsidR="009E1989" w:rsidRPr="00710D5E" w:rsidTr="00C15497">
        <w:trPr>
          <w:trHeight w:val="1704"/>
        </w:trPr>
        <w:tc>
          <w:tcPr>
            <w:tcW w:w="258"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432"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357"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280" w:type="dxa"/>
            <w:vMerge/>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584"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304" w:type="dxa"/>
            <w:vMerge/>
            <w:tcBorders>
              <w:top w:val="single" w:sz="6" w:space="0" w:color="000000"/>
              <w:left w:val="single" w:sz="4" w:space="0" w:color="auto"/>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131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1989" w:rsidRPr="00710D5E" w:rsidRDefault="009E1989"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7. Populația țintă</w:t>
            </w:r>
          </w:p>
        </w:tc>
        <w:tc>
          <w:tcPr>
            <w:tcW w:w="88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1989" w:rsidRPr="00710D5E" w:rsidRDefault="009E1989"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8. Unități</w:t>
            </w:r>
          </w:p>
          <w:p w:rsidR="009E1989" w:rsidRPr="00710D5E" w:rsidRDefault="009E1989"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epidemiologice</w:t>
            </w:r>
          </w:p>
        </w:tc>
        <w:tc>
          <w:tcPr>
            <w:tcW w:w="1342"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1989" w:rsidRPr="00710D5E" w:rsidRDefault="009E1989"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9. Metode</w:t>
            </w:r>
          </w:p>
          <w:p w:rsidR="009E1989" w:rsidRPr="00710D5E" w:rsidRDefault="009E1989" w:rsidP="009E1989">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de detectare</w:t>
            </w:r>
          </w:p>
        </w:tc>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10. Eficacitatea eșantionării</w:t>
            </w:r>
          </w:p>
        </w:tc>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11. Sensibilitatea metodei</w:t>
            </w:r>
          </w:p>
        </w:tc>
        <w:tc>
          <w:tcPr>
            <w:tcW w:w="24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1989" w:rsidRPr="00710D5E" w:rsidRDefault="009E1989"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12. Factori de risc</w:t>
            </w:r>
          </w:p>
          <w:p w:rsidR="009E1989" w:rsidRPr="00710D5E" w:rsidRDefault="009E1989"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(activități, localizări și zone)</w:t>
            </w:r>
          </w:p>
        </w:tc>
        <w:tc>
          <w:tcPr>
            <w:tcW w:w="271"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13. Numărul de unități epidemiologice inspectate</w:t>
            </w:r>
          </w:p>
        </w:tc>
        <w:tc>
          <w:tcPr>
            <w:tcW w:w="272" w:type="dxa"/>
            <w:vMerge w:val="restart"/>
            <w:tcBorders>
              <w:top w:val="single" w:sz="6" w:space="0" w:color="000000"/>
              <w:left w:val="single" w:sz="6" w:space="0" w:color="000000"/>
              <w:right w:val="single" w:sz="6" w:space="0" w:color="000000"/>
            </w:tcBorders>
            <w:shd w:val="clear" w:color="auto" w:fill="auto"/>
            <w:textDirection w:val="btLr"/>
            <w:vAlign w:val="center"/>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14. Numărul de examinări vizuale</w:t>
            </w:r>
          </w:p>
        </w:tc>
        <w:tc>
          <w:tcPr>
            <w:tcW w:w="271" w:type="dxa"/>
            <w:vMerge w:val="restart"/>
            <w:tcBorders>
              <w:top w:val="single" w:sz="6" w:space="0" w:color="000000"/>
              <w:left w:val="single" w:sz="6" w:space="0" w:color="000000"/>
              <w:right w:val="single" w:sz="6" w:space="0" w:color="000000"/>
            </w:tcBorders>
            <w:shd w:val="clear" w:color="auto" w:fill="auto"/>
            <w:textDirection w:val="btLr"/>
            <w:vAlign w:val="center"/>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15. Numărul de eșantioane</w:t>
            </w:r>
          </w:p>
        </w:tc>
        <w:tc>
          <w:tcPr>
            <w:tcW w:w="272" w:type="dxa"/>
            <w:vMerge w:val="restart"/>
            <w:tcBorders>
              <w:top w:val="single" w:sz="6" w:space="0" w:color="000000"/>
              <w:left w:val="single" w:sz="6" w:space="0" w:color="000000"/>
              <w:right w:val="single" w:sz="6" w:space="0" w:color="000000"/>
            </w:tcBorders>
            <w:shd w:val="clear" w:color="auto" w:fill="auto"/>
            <w:textDirection w:val="btLr"/>
            <w:vAlign w:val="center"/>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16. Numărul de capcane</w:t>
            </w:r>
          </w:p>
        </w:tc>
        <w:tc>
          <w:tcPr>
            <w:tcW w:w="271" w:type="dxa"/>
            <w:vMerge w:val="restart"/>
            <w:tcBorders>
              <w:top w:val="single" w:sz="6" w:space="0" w:color="000000"/>
              <w:left w:val="single" w:sz="6" w:space="0" w:color="000000"/>
              <w:right w:val="single" w:sz="6" w:space="0" w:color="000000"/>
            </w:tcBorders>
            <w:shd w:val="clear" w:color="auto" w:fill="auto"/>
            <w:textDirection w:val="btLr"/>
            <w:vAlign w:val="center"/>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17. Numărul de locuri de capcane</w:t>
            </w:r>
          </w:p>
        </w:tc>
        <w:tc>
          <w:tcPr>
            <w:tcW w:w="272" w:type="dxa"/>
            <w:vMerge w:val="restart"/>
            <w:tcBorders>
              <w:top w:val="single" w:sz="6" w:space="0" w:color="000000"/>
              <w:left w:val="single" w:sz="6" w:space="0" w:color="000000"/>
              <w:right w:val="single" w:sz="6" w:space="0" w:color="000000"/>
            </w:tcBorders>
            <w:shd w:val="clear" w:color="auto" w:fill="auto"/>
            <w:textDirection w:val="btLr"/>
            <w:vAlign w:val="center"/>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18. numărul de teste</w:t>
            </w:r>
          </w:p>
        </w:tc>
        <w:tc>
          <w:tcPr>
            <w:tcW w:w="272" w:type="dxa"/>
            <w:vMerge w:val="restart"/>
            <w:tcBorders>
              <w:top w:val="single" w:sz="6" w:space="0" w:color="000000"/>
              <w:left w:val="single" w:sz="6" w:space="0" w:color="000000"/>
              <w:right w:val="single" w:sz="6" w:space="0" w:color="000000"/>
            </w:tcBorders>
            <w:shd w:val="clear" w:color="auto" w:fill="auto"/>
            <w:textDirection w:val="btLr"/>
            <w:vAlign w:val="center"/>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19. Numărul altor măsuri</w:t>
            </w:r>
          </w:p>
        </w:tc>
        <w:tc>
          <w:tcPr>
            <w:tcW w:w="764"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1989" w:rsidRPr="00710D5E" w:rsidRDefault="00A75E96" w:rsidP="00E96288">
            <w:pPr>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20</w:t>
            </w:r>
            <w:r w:rsidR="009E1989" w:rsidRPr="00710D5E">
              <w:rPr>
                <w:rFonts w:ascii="Times New Roman" w:hAnsi="Times New Roman" w:cs="Times New Roman"/>
                <w:b/>
                <w:bCs/>
                <w:sz w:val="20"/>
                <w:szCs w:val="20"/>
                <w:lang w:val="ro-MD"/>
              </w:rPr>
              <w:t>. Rezultate</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1989" w:rsidRPr="00710D5E" w:rsidRDefault="00A75E96" w:rsidP="00E96288">
            <w:pPr>
              <w:contextualSpacing/>
              <w:jc w:val="center"/>
              <w:rPr>
                <w:rFonts w:ascii="Times New Roman" w:hAnsi="Times New Roman" w:cs="Times New Roman"/>
                <w:b/>
                <w:bCs/>
                <w:sz w:val="20"/>
                <w:szCs w:val="20"/>
                <w:vertAlign w:val="superscript"/>
                <w:lang w:val="ro-MD"/>
              </w:rPr>
            </w:pPr>
            <w:r w:rsidRPr="00710D5E">
              <w:rPr>
                <w:rFonts w:ascii="Times New Roman" w:hAnsi="Times New Roman" w:cs="Times New Roman"/>
                <w:b/>
                <w:bCs/>
                <w:sz w:val="20"/>
                <w:szCs w:val="20"/>
                <w:lang w:val="ro-MD"/>
              </w:rPr>
              <w:t>21</w:t>
            </w:r>
            <w:r w:rsidR="009E1989" w:rsidRPr="00710D5E">
              <w:rPr>
                <w:rFonts w:ascii="Times New Roman" w:hAnsi="Times New Roman" w:cs="Times New Roman"/>
                <w:b/>
                <w:bCs/>
                <w:sz w:val="20"/>
                <w:szCs w:val="20"/>
                <w:lang w:val="ro-MD"/>
              </w:rPr>
              <w:t>. Numărul de notificare a focarelor notificate/</w:t>
            </w:r>
            <w:r w:rsidR="009E1989" w:rsidRPr="00710D5E">
              <w:rPr>
                <w:rFonts w:ascii="Times New Roman" w:hAnsi="Times New Roman" w:cs="Times New Roman"/>
                <w:b/>
                <w:bCs/>
                <w:sz w:val="20"/>
                <w:szCs w:val="20"/>
                <w:vertAlign w:val="superscript"/>
                <w:lang w:val="ro-MD"/>
              </w:rPr>
              <w:t>*</w:t>
            </w:r>
          </w:p>
        </w:tc>
        <w:tc>
          <w:tcPr>
            <w:tcW w:w="505"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9E1989" w:rsidRPr="00710D5E" w:rsidRDefault="009E1989" w:rsidP="00A75E96">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2</w:t>
            </w:r>
            <w:r w:rsidR="00A75E96" w:rsidRPr="00710D5E">
              <w:rPr>
                <w:rFonts w:ascii="Times New Roman" w:hAnsi="Times New Roman" w:cs="Times New Roman"/>
                <w:b/>
                <w:bCs/>
                <w:sz w:val="20"/>
                <w:szCs w:val="20"/>
                <w:lang w:val="ro-MD"/>
              </w:rPr>
              <w:t>2</w:t>
            </w:r>
            <w:r w:rsidRPr="00710D5E">
              <w:rPr>
                <w:rFonts w:ascii="Times New Roman" w:hAnsi="Times New Roman" w:cs="Times New Roman"/>
                <w:b/>
                <w:bCs/>
                <w:sz w:val="20"/>
                <w:szCs w:val="20"/>
                <w:lang w:val="ro-MD"/>
              </w:rPr>
              <w:t xml:space="preserve">. Nivelul de încredere </w:t>
            </w:r>
            <w:r w:rsidR="00A75E96" w:rsidRPr="00710D5E">
              <w:rPr>
                <w:rFonts w:ascii="Times New Roman" w:hAnsi="Times New Roman" w:cs="Times New Roman"/>
                <w:b/>
                <w:bCs/>
                <w:sz w:val="20"/>
                <w:szCs w:val="20"/>
                <w:lang w:val="ro-MD"/>
              </w:rPr>
              <w:t>realizat</w:t>
            </w:r>
          </w:p>
        </w:tc>
        <w:tc>
          <w:tcPr>
            <w:tcW w:w="505"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9E1989" w:rsidRPr="00710D5E" w:rsidRDefault="009E1989" w:rsidP="00A75E96">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2</w:t>
            </w:r>
            <w:r w:rsidR="00A75E96" w:rsidRPr="00710D5E">
              <w:rPr>
                <w:rFonts w:ascii="Times New Roman" w:hAnsi="Times New Roman" w:cs="Times New Roman"/>
                <w:b/>
                <w:bCs/>
                <w:sz w:val="20"/>
                <w:szCs w:val="20"/>
                <w:lang w:val="ro-MD"/>
              </w:rPr>
              <w:t>3</w:t>
            </w:r>
            <w:r w:rsidRPr="00710D5E">
              <w:rPr>
                <w:rFonts w:ascii="Times New Roman" w:hAnsi="Times New Roman" w:cs="Times New Roman"/>
                <w:b/>
                <w:bCs/>
                <w:sz w:val="20"/>
                <w:szCs w:val="20"/>
                <w:lang w:val="ro-MD"/>
              </w:rPr>
              <w:t xml:space="preserve">. Prevalența </w:t>
            </w:r>
            <w:r w:rsidR="00A75E96" w:rsidRPr="00710D5E">
              <w:rPr>
                <w:rFonts w:ascii="Times New Roman" w:hAnsi="Times New Roman" w:cs="Times New Roman"/>
                <w:b/>
                <w:bCs/>
                <w:sz w:val="20"/>
                <w:szCs w:val="20"/>
                <w:lang w:val="ro-MD"/>
              </w:rPr>
              <w:t>estimată</w:t>
            </w:r>
          </w:p>
        </w:tc>
        <w:tc>
          <w:tcPr>
            <w:tcW w:w="358" w:type="dxa"/>
            <w:vMerge/>
            <w:tcBorders>
              <w:left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rPr>
                <w:rFonts w:ascii="Times New Roman" w:hAnsi="Times New Roman" w:cs="Times New Roman"/>
                <w:b/>
                <w:bCs/>
                <w:sz w:val="20"/>
                <w:szCs w:val="20"/>
                <w:lang w:val="ro-MD"/>
              </w:rPr>
            </w:pPr>
          </w:p>
        </w:tc>
      </w:tr>
      <w:tr w:rsidR="009E1989" w:rsidRPr="00710D5E" w:rsidTr="00C15497">
        <w:trPr>
          <w:trHeight w:val="3940"/>
        </w:trPr>
        <w:tc>
          <w:tcPr>
            <w:tcW w:w="258"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432"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357"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280"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292" w:type="dxa"/>
            <w:tcBorders>
              <w:top w:val="single" w:sz="4" w:space="0" w:color="auto"/>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671464">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Descriere</w:t>
            </w:r>
          </w:p>
        </w:tc>
        <w:tc>
          <w:tcPr>
            <w:tcW w:w="292" w:type="dxa"/>
            <w:tcBorders>
              <w:top w:val="single" w:sz="4" w:space="0" w:color="auto"/>
              <w:left w:val="single" w:sz="6" w:space="0" w:color="000000"/>
              <w:bottom w:val="single" w:sz="6" w:space="0" w:color="000000"/>
              <w:right w:val="single" w:sz="6" w:space="0" w:color="000000"/>
            </w:tcBorders>
            <w:shd w:val="clear" w:color="auto" w:fill="auto"/>
            <w:textDirection w:val="btLr"/>
            <w:vAlign w:val="center"/>
          </w:tcPr>
          <w:p w:rsidR="009E1989" w:rsidRPr="00710D5E" w:rsidRDefault="009E1989" w:rsidP="00671464">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Număr</w:t>
            </w:r>
          </w:p>
        </w:tc>
        <w:tc>
          <w:tcPr>
            <w:tcW w:w="304"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671464">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Specii gazdă</w:t>
            </w: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Suprafața (ha sau altă unitate de măsură mai relevantă)</w:t>
            </w: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Unități de inspecție</w:t>
            </w: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Descriere</w:t>
            </w: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Unități</w:t>
            </w:r>
          </w:p>
        </w:tc>
        <w:tc>
          <w:tcPr>
            <w:tcW w:w="45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Examinări vizuale</w:t>
            </w:r>
          </w:p>
        </w:tc>
        <w:tc>
          <w:tcPr>
            <w:tcW w:w="25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Capcane</w:t>
            </w:r>
          </w:p>
        </w:tc>
        <w:tc>
          <w:tcPr>
            <w:tcW w:w="25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Testare</w:t>
            </w: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Alte măsuri</w:t>
            </w:r>
          </w:p>
        </w:tc>
        <w:tc>
          <w:tcPr>
            <w:tcW w:w="505"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505"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Factor de risc</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Niveluri de risc</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9E1989">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Număr de locuri</w:t>
            </w: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Riscuri relative</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Proporția populației de plante gazdă</w:t>
            </w:r>
          </w:p>
        </w:tc>
        <w:tc>
          <w:tcPr>
            <w:tcW w:w="271" w:type="dxa"/>
            <w:vMerge/>
            <w:tcBorders>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sz w:val="20"/>
                <w:szCs w:val="20"/>
                <w:lang w:val="ro-MD"/>
              </w:rPr>
            </w:pPr>
          </w:p>
        </w:tc>
        <w:tc>
          <w:tcPr>
            <w:tcW w:w="272" w:type="dxa"/>
            <w:vMerge/>
            <w:tcBorders>
              <w:left w:val="single" w:sz="6" w:space="0" w:color="000000"/>
              <w:bottom w:val="single" w:sz="6" w:space="0" w:color="000000"/>
              <w:right w:val="single" w:sz="6" w:space="0" w:color="000000"/>
            </w:tcBorders>
            <w:shd w:val="clear" w:color="auto" w:fill="auto"/>
            <w:textDirection w:val="btLr"/>
            <w:vAlign w:val="center"/>
          </w:tcPr>
          <w:p w:rsidR="009E1989" w:rsidRPr="00710D5E" w:rsidRDefault="009E1989" w:rsidP="00E96288">
            <w:pPr>
              <w:ind w:right="113" w:firstLine="567"/>
              <w:contextualSpacing/>
              <w:jc w:val="both"/>
              <w:rPr>
                <w:rFonts w:ascii="Times New Roman" w:hAnsi="Times New Roman" w:cs="Times New Roman"/>
                <w:b/>
                <w:sz w:val="20"/>
                <w:szCs w:val="20"/>
                <w:lang w:val="ro-MD"/>
              </w:rPr>
            </w:pPr>
          </w:p>
        </w:tc>
        <w:tc>
          <w:tcPr>
            <w:tcW w:w="271" w:type="dxa"/>
            <w:vMerge/>
            <w:tcBorders>
              <w:left w:val="single" w:sz="6" w:space="0" w:color="000000"/>
              <w:bottom w:val="single" w:sz="6" w:space="0" w:color="000000"/>
              <w:right w:val="single" w:sz="6" w:space="0" w:color="000000"/>
            </w:tcBorders>
            <w:shd w:val="clear" w:color="auto" w:fill="auto"/>
            <w:textDirection w:val="btLr"/>
            <w:vAlign w:val="center"/>
          </w:tcPr>
          <w:p w:rsidR="009E1989" w:rsidRPr="00710D5E" w:rsidRDefault="009E1989" w:rsidP="00E96288">
            <w:pPr>
              <w:ind w:right="113" w:firstLine="567"/>
              <w:contextualSpacing/>
              <w:jc w:val="both"/>
              <w:rPr>
                <w:rFonts w:ascii="Times New Roman" w:hAnsi="Times New Roman" w:cs="Times New Roman"/>
                <w:b/>
                <w:sz w:val="20"/>
                <w:szCs w:val="20"/>
                <w:lang w:val="ro-MD"/>
              </w:rPr>
            </w:pPr>
          </w:p>
        </w:tc>
        <w:tc>
          <w:tcPr>
            <w:tcW w:w="272" w:type="dxa"/>
            <w:vMerge/>
            <w:tcBorders>
              <w:left w:val="single" w:sz="6" w:space="0" w:color="000000"/>
              <w:bottom w:val="single" w:sz="6" w:space="0" w:color="000000"/>
              <w:right w:val="single" w:sz="6" w:space="0" w:color="000000"/>
            </w:tcBorders>
            <w:shd w:val="clear" w:color="auto" w:fill="auto"/>
            <w:textDirection w:val="btLr"/>
            <w:vAlign w:val="center"/>
          </w:tcPr>
          <w:p w:rsidR="009E1989" w:rsidRPr="00710D5E" w:rsidRDefault="009E1989" w:rsidP="00E96288">
            <w:pPr>
              <w:ind w:right="113" w:firstLine="567"/>
              <w:contextualSpacing/>
              <w:jc w:val="both"/>
              <w:rPr>
                <w:rFonts w:ascii="Times New Roman" w:hAnsi="Times New Roman" w:cs="Times New Roman"/>
                <w:b/>
                <w:sz w:val="20"/>
                <w:szCs w:val="20"/>
                <w:lang w:val="ro-MD"/>
              </w:rPr>
            </w:pPr>
          </w:p>
        </w:tc>
        <w:tc>
          <w:tcPr>
            <w:tcW w:w="271" w:type="dxa"/>
            <w:vMerge/>
            <w:tcBorders>
              <w:left w:val="single" w:sz="6" w:space="0" w:color="000000"/>
              <w:bottom w:val="single" w:sz="6" w:space="0" w:color="000000"/>
              <w:right w:val="single" w:sz="6" w:space="0" w:color="000000"/>
            </w:tcBorders>
            <w:shd w:val="clear" w:color="auto" w:fill="auto"/>
            <w:textDirection w:val="btLr"/>
            <w:vAlign w:val="center"/>
          </w:tcPr>
          <w:p w:rsidR="009E1989" w:rsidRPr="00710D5E" w:rsidRDefault="009E1989" w:rsidP="00E96288">
            <w:pPr>
              <w:ind w:right="113" w:firstLine="567"/>
              <w:contextualSpacing/>
              <w:jc w:val="both"/>
              <w:rPr>
                <w:rFonts w:ascii="Times New Roman" w:hAnsi="Times New Roman" w:cs="Times New Roman"/>
                <w:b/>
                <w:sz w:val="20"/>
                <w:szCs w:val="20"/>
                <w:lang w:val="ro-MD"/>
              </w:rPr>
            </w:pPr>
          </w:p>
        </w:tc>
        <w:tc>
          <w:tcPr>
            <w:tcW w:w="272" w:type="dxa"/>
            <w:vMerge/>
            <w:tcBorders>
              <w:left w:val="single" w:sz="6" w:space="0" w:color="000000"/>
              <w:bottom w:val="single" w:sz="6" w:space="0" w:color="000000"/>
              <w:right w:val="single" w:sz="6" w:space="0" w:color="000000"/>
            </w:tcBorders>
            <w:shd w:val="clear" w:color="auto" w:fill="auto"/>
            <w:textDirection w:val="btLr"/>
            <w:vAlign w:val="center"/>
          </w:tcPr>
          <w:p w:rsidR="009E1989" w:rsidRPr="00710D5E" w:rsidRDefault="009E1989" w:rsidP="00E96288">
            <w:pPr>
              <w:ind w:right="113" w:firstLine="567"/>
              <w:contextualSpacing/>
              <w:jc w:val="both"/>
              <w:rPr>
                <w:rFonts w:ascii="Times New Roman" w:hAnsi="Times New Roman" w:cs="Times New Roman"/>
                <w:b/>
                <w:sz w:val="20"/>
                <w:szCs w:val="20"/>
                <w:lang w:val="ro-MD"/>
              </w:rPr>
            </w:pPr>
          </w:p>
        </w:tc>
        <w:tc>
          <w:tcPr>
            <w:tcW w:w="272" w:type="dxa"/>
            <w:vMerge/>
            <w:tcBorders>
              <w:left w:val="single" w:sz="6" w:space="0" w:color="000000"/>
              <w:bottom w:val="single" w:sz="6" w:space="0" w:color="000000"/>
              <w:right w:val="single" w:sz="6" w:space="0" w:color="000000"/>
            </w:tcBorders>
            <w:shd w:val="clear" w:color="auto" w:fill="auto"/>
            <w:textDirection w:val="btLr"/>
            <w:vAlign w:val="center"/>
          </w:tcPr>
          <w:p w:rsidR="009E1989" w:rsidRPr="00710D5E" w:rsidRDefault="009E1989" w:rsidP="00E96288">
            <w:pPr>
              <w:ind w:right="113" w:firstLine="567"/>
              <w:contextualSpacing/>
              <w:jc w:val="both"/>
              <w:rPr>
                <w:rFonts w:ascii="Times New Roman" w:hAnsi="Times New Roman" w:cs="Times New Roman"/>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Pozitiv</w:t>
            </w: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Negativ</w:t>
            </w: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Nedeterminat</w:t>
            </w: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Număr</w:t>
            </w:r>
          </w:p>
        </w:tc>
        <w:tc>
          <w:tcPr>
            <w:tcW w:w="63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center"/>
              <w:rPr>
                <w:rFonts w:ascii="Times New Roman" w:hAnsi="Times New Roman" w:cs="Times New Roman"/>
                <w:b/>
                <w:bCs/>
                <w:sz w:val="20"/>
                <w:szCs w:val="20"/>
                <w:lang w:val="ro-MD"/>
              </w:rPr>
            </w:pPr>
            <w:r w:rsidRPr="00710D5E">
              <w:rPr>
                <w:rFonts w:ascii="Times New Roman" w:hAnsi="Times New Roman" w:cs="Times New Roman"/>
                <w:b/>
                <w:bCs/>
                <w:sz w:val="20"/>
                <w:szCs w:val="20"/>
                <w:lang w:val="ro-MD"/>
              </w:rPr>
              <w:t>Data</w:t>
            </w:r>
          </w:p>
        </w:tc>
        <w:tc>
          <w:tcPr>
            <w:tcW w:w="505" w:type="dxa"/>
            <w:vMerge/>
            <w:tcBorders>
              <w:left w:val="single" w:sz="6" w:space="0" w:color="000000"/>
              <w:bottom w:val="single" w:sz="4" w:space="0" w:color="auto"/>
              <w:right w:val="single" w:sz="6" w:space="0" w:color="000000"/>
            </w:tcBorders>
            <w:shd w:val="clear" w:color="auto" w:fill="auto"/>
            <w:textDirection w:val="btL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505" w:type="dxa"/>
            <w:vMerge/>
            <w:tcBorders>
              <w:left w:val="single" w:sz="6" w:space="0" w:color="000000"/>
              <w:bottom w:val="single" w:sz="4" w:space="0" w:color="auto"/>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c>
          <w:tcPr>
            <w:tcW w:w="358" w:type="dxa"/>
            <w:vMerge/>
            <w:tcBorders>
              <w:left w:val="single" w:sz="6" w:space="0" w:color="000000"/>
              <w:bottom w:val="single" w:sz="4" w:space="0" w:color="auto"/>
              <w:right w:val="single" w:sz="6" w:space="0" w:color="000000"/>
            </w:tcBorders>
            <w:shd w:val="clear" w:color="auto" w:fill="auto"/>
            <w:textDirection w:val="btLr"/>
            <w:vAlign w:val="center"/>
            <w:hideMark/>
          </w:tcPr>
          <w:p w:rsidR="009E1989" w:rsidRPr="00710D5E" w:rsidRDefault="009E1989" w:rsidP="00E96288">
            <w:pPr>
              <w:ind w:right="113" w:firstLine="567"/>
              <w:contextualSpacing/>
              <w:jc w:val="both"/>
              <w:rPr>
                <w:rFonts w:ascii="Times New Roman" w:hAnsi="Times New Roman" w:cs="Times New Roman"/>
                <w:b/>
                <w:bCs/>
                <w:sz w:val="20"/>
                <w:szCs w:val="20"/>
                <w:lang w:val="ro-MD"/>
              </w:rPr>
            </w:pPr>
          </w:p>
        </w:tc>
      </w:tr>
      <w:tr w:rsidR="00C15497" w:rsidRPr="00710D5E" w:rsidTr="00E96288">
        <w:trPr>
          <w:trHeight w:val="419"/>
        </w:trPr>
        <w:tc>
          <w:tcPr>
            <w:tcW w:w="258"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43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35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2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30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40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50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25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253"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38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380"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sz w:val="20"/>
                <w:szCs w:val="20"/>
                <w:lang w:val="ro-MD"/>
              </w:rPr>
            </w:pPr>
          </w:p>
        </w:tc>
        <w:tc>
          <w:tcPr>
            <w:tcW w:w="271"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sz w:val="20"/>
                <w:szCs w:val="20"/>
                <w:lang w:val="ro-MD"/>
              </w:rPr>
            </w:pPr>
          </w:p>
        </w:tc>
        <w:tc>
          <w:tcPr>
            <w:tcW w:w="272"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25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630" w:type="dxa"/>
            <w:tcBorders>
              <w:top w:val="single" w:sz="6" w:space="0" w:color="000000"/>
              <w:left w:val="single" w:sz="6" w:space="0" w:color="000000"/>
              <w:bottom w:val="single" w:sz="6" w:space="0" w:color="000000"/>
              <w:right w:val="single" w:sz="4" w:space="0" w:color="auto"/>
            </w:tcBorders>
            <w:shd w:val="clear" w:color="auto" w:fill="auto"/>
            <w:textDirection w:val="btLr"/>
            <w:vAlign w:val="center"/>
          </w:tcPr>
          <w:p w:rsidR="00C15497" w:rsidRPr="00710D5E" w:rsidRDefault="00C15497" w:rsidP="00E96288">
            <w:pPr>
              <w:ind w:right="113" w:firstLine="567"/>
              <w:contextualSpacing/>
              <w:jc w:val="center"/>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5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c>
          <w:tcPr>
            <w:tcW w:w="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15497" w:rsidRPr="00710D5E" w:rsidRDefault="00C15497" w:rsidP="00E96288">
            <w:pPr>
              <w:ind w:right="113" w:firstLine="567"/>
              <w:contextualSpacing/>
              <w:jc w:val="both"/>
              <w:rPr>
                <w:rFonts w:ascii="Times New Roman" w:hAnsi="Times New Roman" w:cs="Times New Roman"/>
                <w:b/>
                <w:bCs/>
                <w:sz w:val="20"/>
                <w:szCs w:val="20"/>
                <w:lang w:val="ro-MD"/>
              </w:rPr>
            </w:pPr>
          </w:p>
        </w:tc>
      </w:tr>
    </w:tbl>
    <w:p w:rsidR="00CC519D" w:rsidRPr="00CC519D" w:rsidRDefault="00CC519D" w:rsidP="00CC519D">
      <w:pPr>
        <w:shd w:val="clear" w:color="auto" w:fill="FFFFFF"/>
        <w:spacing w:after="0" w:line="240" w:lineRule="auto"/>
        <w:rPr>
          <w:rFonts w:ascii="Times New Roman" w:eastAsia="Times New Roman" w:hAnsi="Times New Roman" w:cs="Times New Roman"/>
          <w:color w:val="333333"/>
          <w:sz w:val="27"/>
          <w:szCs w:val="27"/>
        </w:rPr>
      </w:pPr>
    </w:p>
    <w:p w:rsidR="00A22EE3" w:rsidRPr="00FE681D" w:rsidRDefault="00FE681D" w:rsidP="00CC519D">
      <w:pPr>
        <w:shd w:val="clear" w:color="auto" w:fill="FFFFFF"/>
        <w:spacing w:before="240" w:after="120" w:line="312" w:lineRule="atLeast"/>
        <w:jc w:val="both"/>
        <w:rPr>
          <w:rFonts w:ascii="Times New Roman" w:eastAsia="Times New Roman" w:hAnsi="Times New Roman" w:cs="Times New Roman"/>
          <w:bCs/>
          <w:color w:val="333333"/>
          <w:lang w:val="ro-MD"/>
        </w:rPr>
      </w:pPr>
      <w:r w:rsidRPr="00FE681D">
        <w:rPr>
          <w:rFonts w:ascii="Times New Roman" w:eastAsia="Times New Roman" w:hAnsi="Times New Roman" w:cs="Times New Roman"/>
          <w:bCs/>
          <w:color w:val="333333"/>
          <w:lang w:val="ro-MD"/>
        </w:rPr>
        <w:t>*Sistemul de gestionare a informațiilor pentru controalele oficiale.</w:t>
      </w:r>
    </w:p>
    <w:p w:rsidR="00A22EE3" w:rsidRPr="00EE38D4" w:rsidRDefault="00A22EE3"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rPr>
      </w:pPr>
    </w:p>
    <w:p w:rsidR="00A22EE3" w:rsidRPr="00EE38D4" w:rsidRDefault="00A22EE3"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rPr>
        <w:sectPr w:rsidR="00A22EE3" w:rsidRPr="00EE38D4" w:rsidSect="00A22EE3">
          <w:pgSz w:w="15840" w:h="12240" w:orient="landscape"/>
          <w:pgMar w:top="1417" w:right="1417" w:bottom="1417" w:left="1417" w:header="708" w:footer="708" w:gutter="0"/>
          <w:cols w:space="708"/>
          <w:docGrid w:linePitch="360"/>
        </w:sectPr>
      </w:pPr>
    </w:p>
    <w:p w:rsidR="00CC519D" w:rsidRPr="00A22EE3" w:rsidRDefault="00CC519D" w:rsidP="00CC519D">
      <w:pPr>
        <w:shd w:val="clear" w:color="auto" w:fill="FFFFFF"/>
        <w:spacing w:before="240" w:after="120" w:line="312" w:lineRule="atLeast"/>
        <w:jc w:val="both"/>
        <w:rPr>
          <w:rFonts w:ascii="Times New Roman" w:eastAsia="Times New Roman" w:hAnsi="Times New Roman" w:cs="Times New Roman"/>
          <w:b/>
          <w:bCs/>
          <w:color w:val="333333"/>
          <w:sz w:val="27"/>
          <w:szCs w:val="27"/>
          <w:lang w:val="ro-MD"/>
        </w:rPr>
      </w:pPr>
      <w:r w:rsidRPr="0004647A">
        <w:rPr>
          <w:rFonts w:ascii="Times New Roman" w:eastAsia="Times New Roman" w:hAnsi="Times New Roman" w:cs="Times New Roman"/>
          <w:b/>
          <w:bCs/>
          <w:sz w:val="27"/>
          <w:szCs w:val="27"/>
          <w:lang w:val="ro-MD"/>
        </w:rPr>
        <w:lastRenderedPageBreak/>
        <w:t xml:space="preserve">2.   Instrucțiuni </w:t>
      </w:r>
      <w:r w:rsidRPr="00A22EE3">
        <w:rPr>
          <w:rFonts w:ascii="Times New Roman" w:eastAsia="Times New Roman" w:hAnsi="Times New Roman" w:cs="Times New Roman"/>
          <w:b/>
          <w:bCs/>
          <w:color w:val="333333"/>
          <w:sz w:val="27"/>
          <w:szCs w:val="27"/>
          <w:lang w:val="ro-MD"/>
        </w:rPr>
        <w:t>privind completarea modelului</w:t>
      </w:r>
    </w:p>
    <w:p w:rsidR="00CC519D" w:rsidRPr="00A22EE3" w:rsidRDefault="00CC519D" w:rsidP="00CC519D">
      <w:pPr>
        <w:shd w:val="clear" w:color="auto" w:fill="FFFFFF"/>
        <w:spacing w:before="120" w:after="0" w:line="312" w:lineRule="atLeast"/>
        <w:jc w:val="both"/>
        <w:rPr>
          <w:rFonts w:ascii="Times New Roman" w:eastAsia="Times New Roman" w:hAnsi="Times New Roman" w:cs="Times New Roman"/>
          <w:color w:val="333333"/>
          <w:sz w:val="27"/>
          <w:szCs w:val="27"/>
          <w:lang w:val="ro-MD"/>
        </w:rPr>
      </w:pPr>
      <w:r w:rsidRPr="00A22EE3">
        <w:rPr>
          <w:rFonts w:ascii="Times New Roman" w:eastAsia="Times New Roman" w:hAnsi="Times New Roman" w:cs="Times New Roman"/>
          <w:color w:val="333333"/>
          <w:sz w:val="27"/>
          <w:szCs w:val="27"/>
          <w:lang w:val="ro-MD"/>
        </w:rPr>
        <w:t xml:space="preserve">Dacă prezentul model este completat pentru un organism dăunător de carantină pentru zone protejate, </w:t>
      </w:r>
      <w:r w:rsidRPr="000B7896">
        <w:rPr>
          <w:rFonts w:ascii="Times New Roman" w:eastAsia="Times New Roman" w:hAnsi="Times New Roman" w:cs="Times New Roman"/>
          <w:sz w:val="27"/>
          <w:szCs w:val="27"/>
          <w:lang w:val="ro-MD"/>
        </w:rPr>
        <w:t xml:space="preserve">modelul din </w:t>
      </w:r>
      <w:r w:rsidR="000B7896" w:rsidRPr="000B7896">
        <w:rPr>
          <w:rFonts w:ascii="Times New Roman" w:eastAsia="Times New Roman" w:hAnsi="Times New Roman" w:cs="Times New Roman"/>
          <w:sz w:val="27"/>
          <w:szCs w:val="27"/>
          <w:lang w:val="ro-MD"/>
        </w:rPr>
        <w:t>secțiunea 2</w:t>
      </w:r>
      <w:r w:rsidRPr="000B7896">
        <w:rPr>
          <w:rFonts w:ascii="Times New Roman" w:eastAsia="Times New Roman" w:hAnsi="Times New Roman" w:cs="Times New Roman"/>
          <w:sz w:val="27"/>
          <w:szCs w:val="27"/>
          <w:lang w:val="ro-MD"/>
        </w:rPr>
        <w:t xml:space="preserve"> </w:t>
      </w:r>
      <w:r w:rsidRPr="00A22EE3">
        <w:rPr>
          <w:rFonts w:ascii="Times New Roman" w:eastAsia="Times New Roman" w:hAnsi="Times New Roman" w:cs="Times New Roman"/>
          <w:color w:val="333333"/>
          <w:sz w:val="27"/>
          <w:szCs w:val="27"/>
          <w:lang w:val="ro-MD"/>
        </w:rPr>
        <w:t>a prezentei anexe nu trebuie completat pentru același organism dăunător.</w:t>
      </w:r>
    </w:p>
    <w:p w:rsidR="00CC519D" w:rsidRDefault="00CC519D" w:rsidP="00CC519D">
      <w:pPr>
        <w:shd w:val="clear" w:color="auto" w:fill="FFFFFF"/>
        <w:spacing w:before="120" w:after="0" w:line="312" w:lineRule="atLeast"/>
        <w:jc w:val="both"/>
        <w:rPr>
          <w:rFonts w:ascii="Times New Roman" w:eastAsia="Times New Roman" w:hAnsi="Times New Roman" w:cs="Times New Roman"/>
          <w:color w:val="333333"/>
          <w:sz w:val="27"/>
          <w:szCs w:val="27"/>
          <w:lang w:val="ro-MD"/>
        </w:rPr>
      </w:pPr>
      <w:r w:rsidRPr="00A22EE3">
        <w:rPr>
          <w:rFonts w:ascii="Times New Roman" w:eastAsia="Times New Roman" w:hAnsi="Times New Roman" w:cs="Times New Roman"/>
          <w:color w:val="333333"/>
          <w:sz w:val="27"/>
          <w:szCs w:val="27"/>
          <w:lang w:val="ro-MD"/>
        </w:rPr>
        <w:t>Explicați ipotezele de bază pentru concepția anchetei pentru fiecare organism dăunător. Rezumați și justificați:</w:t>
      </w:r>
    </w:p>
    <w:p w:rsidR="00025178" w:rsidRPr="00187649" w:rsidRDefault="00025178" w:rsidP="00187649">
      <w:pPr>
        <w:pStyle w:val="Listparagraf"/>
        <w:numPr>
          <w:ilvl w:val="0"/>
          <w:numId w:val="39"/>
        </w:numPr>
        <w:shd w:val="clear" w:color="auto" w:fill="FFFFFF"/>
        <w:spacing w:before="120" w:after="0" w:line="312" w:lineRule="atLeast"/>
        <w:ind w:left="426"/>
        <w:jc w:val="both"/>
        <w:rPr>
          <w:rFonts w:ascii="Times New Roman" w:eastAsia="Times New Roman" w:hAnsi="Times New Roman" w:cs="Times New Roman"/>
          <w:sz w:val="28"/>
          <w:szCs w:val="28"/>
          <w:lang w:val="ro-MD"/>
        </w:rPr>
      </w:pPr>
      <w:r w:rsidRPr="00187649">
        <w:rPr>
          <w:rFonts w:ascii="Times New Roman" w:eastAsia="Times New Roman" w:hAnsi="Times New Roman" w:cs="Times New Roman"/>
          <w:sz w:val="28"/>
          <w:szCs w:val="28"/>
          <w:lang w:val="ro-MD"/>
        </w:rPr>
        <w:t>populația-țintă, unitatea epidemiologică și unitățile de inspecție,</w:t>
      </w:r>
    </w:p>
    <w:p w:rsidR="00025178" w:rsidRPr="00187649" w:rsidRDefault="00025178" w:rsidP="00187649">
      <w:pPr>
        <w:pStyle w:val="Listparagraf"/>
        <w:numPr>
          <w:ilvl w:val="0"/>
          <w:numId w:val="39"/>
        </w:numPr>
        <w:shd w:val="clear" w:color="auto" w:fill="FFFFFF"/>
        <w:spacing w:before="120" w:after="0" w:line="312" w:lineRule="atLeast"/>
        <w:ind w:left="426"/>
        <w:jc w:val="both"/>
        <w:rPr>
          <w:rFonts w:ascii="Times New Roman" w:eastAsia="Times New Roman" w:hAnsi="Times New Roman" w:cs="Times New Roman"/>
          <w:sz w:val="28"/>
          <w:szCs w:val="28"/>
          <w:lang w:val="ro-MD"/>
        </w:rPr>
      </w:pPr>
      <w:r w:rsidRPr="00187649">
        <w:rPr>
          <w:rFonts w:ascii="Times New Roman" w:eastAsia="Times New Roman" w:hAnsi="Times New Roman" w:cs="Times New Roman"/>
          <w:sz w:val="28"/>
          <w:szCs w:val="28"/>
          <w:lang w:val="ro-MD"/>
        </w:rPr>
        <w:t>metoda de detectare și sensibilitatea metodei,</w:t>
      </w:r>
    </w:p>
    <w:p w:rsidR="00025178" w:rsidRPr="00187649" w:rsidRDefault="00025178" w:rsidP="00187649">
      <w:pPr>
        <w:pStyle w:val="Listparagraf"/>
        <w:numPr>
          <w:ilvl w:val="0"/>
          <w:numId w:val="39"/>
        </w:numPr>
        <w:shd w:val="clear" w:color="auto" w:fill="FFFFFF"/>
        <w:spacing w:before="120" w:after="0" w:line="312" w:lineRule="atLeast"/>
        <w:ind w:left="426"/>
        <w:jc w:val="both"/>
        <w:rPr>
          <w:rFonts w:ascii="Times New Roman" w:eastAsia="Times New Roman" w:hAnsi="Times New Roman" w:cs="Times New Roman"/>
          <w:sz w:val="28"/>
          <w:szCs w:val="28"/>
          <w:lang w:val="ro-MD"/>
        </w:rPr>
      </w:pPr>
      <w:r w:rsidRPr="00187649">
        <w:rPr>
          <w:rFonts w:ascii="Times New Roman" w:eastAsia="Times New Roman" w:hAnsi="Times New Roman" w:cs="Times New Roman"/>
          <w:sz w:val="28"/>
          <w:szCs w:val="28"/>
          <w:lang w:val="ro-MD"/>
        </w:rPr>
        <w:t>factorul (factorii) de risc, indicând nivelurile de risc și riscurile relative corespunzătoare și proporțiile populației de plante-gazdă.</w:t>
      </w:r>
    </w:p>
    <w:p w:rsidR="00025178"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1</w:t>
      </w:r>
      <w:r w:rsidRPr="004D0359">
        <w:rPr>
          <w:rFonts w:ascii="Times New Roman" w:eastAsia="Times New Roman" w:hAnsi="Times New Roman" w:cs="Times New Roman"/>
          <w:sz w:val="28"/>
          <w:szCs w:val="28"/>
          <w:lang w:val="ro-MD"/>
        </w:rPr>
        <w:t>: Indicați anul anchetei. În cazul unui raport de anchetă pentru solicitarea instituirii unei zone protejate, includeți datele din cel puțin ultimii trei ani, utilizând un rând separat pentru fiecare an.</w:t>
      </w:r>
    </w:p>
    <w:p w:rsidR="004D0359"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2</w:t>
      </w:r>
      <w:r w:rsidRPr="004D0359">
        <w:rPr>
          <w:rFonts w:ascii="Times New Roman" w:eastAsia="Times New Roman" w:hAnsi="Times New Roman" w:cs="Times New Roman"/>
          <w:sz w:val="28"/>
          <w:szCs w:val="28"/>
          <w:lang w:val="ro-MD"/>
        </w:rPr>
        <w:t>: Indicați denumirea științifică a organismului dăunător de carantină pentru zone protejate sau cea mai acceptată denumire științifică, utilizând un rând pentru fiecare organism dăunător.</w:t>
      </w:r>
    </w:p>
    <w:p w:rsidR="00A75E96"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3</w:t>
      </w:r>
      <w:r w:rsidRPr="004D0359">
        <w:rPr>
          <w:rFonts w:ascii="Times New Roman" w:eastAsia="Times New Roman" w:hAnsi="Times New Roman" w:cs="Times New Roman"/>
          <w:sz w:val="28"/>
          <w:szCs w:val="28"/>
          <w:lang w:val="ro-MD"/>
        </w:rPr>
        <w:t>: Indicați denumirea zonei protejate, utilizând rânduri separate atunci când există mai multe zone protejate pentru același organism dăunător pe teritoriul</w:t>
      </w:r>
      <w:r w:rsidR="00187649">
        <w:rPr>
          <w:rFonts w:ascii="Times New Roman" w:eastAsia="Times New Roman" w:hAnsi="Times New Roman" w:cs="Times New Roman"/>
          <w:sz w:val="28"/>
          <w:szCs w:val="28"/>
          <w:lang w:val="ro-MD"/>
        </w:rPr>
        <w:t xml:space="preserve"> țării</w:t>
      </w:r>
      <w:r w:rsidR="00A75E96">
        <w:rPr>
          <w:rFonts w:ascii="Times New Roman" w:eastAsia="Times New Roman" w:hAnsi="Times New Roman" w:cs="Times New Roman"/>
          <w:sz w:val="28"/>
          <w:szCs w:val="28"/>
          <w:lang w:val="ro-MD"/>
        </w:rPr>
        <w:t>.</w:t>
      </w:r>
    </w:p>
    <w:p w:rsidR="004D0359"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4</w:t>
      </w:r>
      <w:r w:rsidRPr="004D0359">
        <w:rPr>
          <w:rFonts w:ascii="Times New Roman" w:eastAsia="Times New Roman" w:hAnsi="Times New Roman" w:cs="Times New Roman"/>
          <w:sz w:val="28"/>
          <w:szCs w:val="28"/>
          <w:lang w:val="ro-MD"/>
        </w:rPr>
        <w:t>: Indicați zona: ZP (zonă protejată), ZT (zonă tampon) sau FI (fâșie interioară), utilizând rânduri diferite.</w:t>
      </w:r>
    </w:p>
    <w:p w:rsidR="004D0359"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5</w:t>
      </w:r>
      <w:r w:rsidRPr="004D0359">
        <w:rPr>
          <w:rFonts w:ascii="Times New Roman" w:eastAsia="Times New Roman" w:hAnsi="Times New Roman" w:cs="Times New Roman"/>
          <w:sz w:val="28"/>
          <w:szCs w:val="28"/>
          <w:lang w:val="ro-MD"/>
        </w:rPr>
        <w:t>: Indicați numărul și descrierea locurilor de anchetă, alegând una (sau mai multe) dintre următoarele rubrici pentru descriere și numărul de anchete efectuate:</w:t>
      </w:r>
    </w:p>
    <w:p w:rsidR="004D0359" w:rsidRPr="000B7896" w:rsidRDefault="004D0359" w:rsidP="000B7896">
      <w:pPr>
        <w:pStyle w:val="Listparagraf"/>
        <w:numPr>
          <w:ilvl w:val="0"/>
          <w:numId w:val="27"/>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0B7896">
        <w:rPr>
          <w:rFonts w:ascii="Times New Roman" w:eastAsia="Times New Roman" w:hAnsi="Times New Roman" w:cs="Times New Roman"/>
          <w:sz w:val="28"/>
          <w:szCs w:val="28"/>
          <w:lang w:val="ro-MD"/>
        </w:rPr>
        <w:t>În aer liber (zonă de producție): 1.1. teren (arabil, pășune); 1.2. livadă/plantație viticolă; 1.3. pepinieră; 1.4. pădure;</w:t>
      </w:r>
    </w:p>
    <w:p w:rsidR="004D0359" w:rsidRPr="000B7896" w:rsidRDefault="004D0359" w:rsidP="000B7896">
      <w:pPr>
        <w:pStyle w:val="Listparagraf"/>
        <w:numPr>
          <w:ilvl w:val="0"/>
          <w:numId w:val="27"/>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0B7896">
        <w:rPr>
          <w:rFonts w:ascii="Times New Roman" w:eastAsia="Times New Roman" w:hAnsi="Times New Roman" w:cs="Times New Roman"/>
          <w:sz w:val="28"/>
          <w:szCs w:val="28"/>
          <w:lang w:val="ro-MD"/>
        </w:rPr>
        <w:t>În aer liber (altele): 2.1. grădini private; 2.2. spații publice; 2.3. zonă de conservare; 2.4. plante spontane în alte zone decât zonele de conservare; 2.5. altele, cu specificarea cazului respectiv (de exemplu, centru de grădinărit, amplasamente comerciale care utilizează materiale de ambalat din lemn, industria lemnului, zone umede, rețele de irigare și drenare etc.);</w:t>
      </w:r>
    </w:p>
    <w:p w:rsidR="004D0359" w:rsidRPr="000B7896" w:rsidRDefault="004D0359" w:rsidP="000B7896">
      <w:pPr>
        <w:pStyle w:val="Listparagraf"/>
        <w:numPr>
          <w:ilvl w:val="0"/>
          <w:numId w:val="27"/>
        </w:numPr>
        <w:shd w:val="clear" w:color="auto" w:fill="FFFFFF"/>
        <w:spacing w:before="120" w:after="0" w:line="312" w:lineRule="atLeast"/>
        <w:ind w:left="0" w:firstLine="284"/>
        <w:jc w:val="both"/>
        <w:rPr>
          <w:rFonts w:ascii="Times New Roman" w:eastAsia="Times New Roman" w:hAnsi="Times New Roman" w:cs="Times New Roman"/>
          <w:sz w:val="28"/>
          <w:szCs w:val="28"/>
          <w:lang w:val="ro-MD"/>
        </w:rPr>
      </w:pPr>
      <w:r w:rsidRPr="000B7896">
        <w:rPr>
          <w:rFonts w:ascii="Times New Roman" w:eastAsia="Times New Roman" w:hAnsi="Times New Roman" w:cs="Times New Roman"/>
          <w:sz w:val="28"/>
          <w:szCs w:val="28"/>
          <w:lang w:val="ro-MD"/>
        </w:rPr>
        <w:t>Medii închise: 3.1. seră; 3.2. spațiu privat, altul decât sera; 3.3. spațiu public, altul decât sera; 3.4. altele, cu specificarea cazului respectiv (de exemplu, centru de grădinărit, amplasamente comerciale care utilizează materiale de ambalat din lemn, industria lemnului).</w:t>
      </w:r>
    </w:p>
    <w:p w:rsidR="004D0359"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6</w:t>
      </w:r>
      <w:r w:rsidRPr="004D0359">
        <w:rPr>
          <w:rFonts w:ascii="Times New Roman" w:eastAsia="Times New Roman" w:hAnsi="Times New Roman" w:cs="Times New Roman"/>
          <w:sz w:val="28"/>
          <w:szCs w:val="28"/>
          <w:lang w:val="ro-MD"/>
        </w:rPr>
        <w:t>: Indicați lunile anului în care au fost efectuate anchetele.</w:t>
      </w:r>
    </w:p>
    <w:p w:rsidR="004D0359"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lastRenderedPageBreak/>
        <w:t>Pentru coloana 7</w:t>
      </w:r>
      <w:r w:rsidRPr="004D0359">
        <w:rPr>
          <w:rFonts w:ascii="Times New Roman" w:eastAsia="Times New Roman" w:hAnsi="Times New Roman" w:cs="Times New Roman"/>
          <w:sz w:val="28"/>
          <w:szCs w:val="28"/>
          <w:lang w:val="ro-MD"/>
        </w:rPr>
        <w:t>: Indicați populația-țintă selectată, furnizând în acest sens lista cu speciile-gazdă și zona acoperită. Populația-țintă este definită ca ansamblul unităților de inspecție. Dimensiunea sa este definită de regulă pentru suprafețele agricole ca hectare, dar ar putea fi și loturi, câmpuri, sere etc. Vă rugăm să justificați alegerea făcută cu privire la ipotezele de bază. A se indica unitățile de inspecție care au făcut obiectul anchetei. „Unitate de inspecție” înseamnă plante, părți de plante, mărfuri, materiale, vectorii pentru organismul dăunător care au fost analizați pentru identificarea și detectarea organismelor dăunătoare. Dacă zona populației-țintă nu este disponibilă, menționați N/A și includeți numărul de unități de inspecție care compun populația-țintă.</w:t>
      </w:r>
    </w:p>
    <w:p w:rsidR="002A1DAD" w:rsidRPr="002A1DAD" w:rsidRDefault="004D0359" w:rsidP="002A1DA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8</w:t>
      </w:r>
      <w:r w:rsidRPr="004D0359">
        <w:rPr>
          <w:rFonts w:ascii="Times New Roman" w:eastAsia="Times New Roman" w:hAnsi="Times New Roman" w:cs="Times New Roman"/>
          <w:sz w:val="28"/>
          <w:szCs w:val="28"/>
          <w:lang w:val="ro-MD"/>
        </w:rPr>
        <w:t xml:space="preserve">: Indicați unitățile epidemiologice care au făcut obiectul anchetei, specificând descrierea și unitatea de măsură. „Unitate epidemiologică” înseamnă o zonă omogenă unde interacțiunile dintre organismul dăunător, plantele-gazdă și factorii și condițiile abiotice și biotice ar conduce la aceeași epidemiologie, dacă ar fi prezent organismul dăunător. Unitățile epidemiologice sunt o subdiviziune a populației-țintă, care sunt omogene din punctul de vedere al epidemiologiei, cu cel puțin o plantă-gazdă. </w:t>
      </w:r>
      <w:r w:rsidR="002A1DAD" w:rsidRPr="00634F5B">
        <w:rPr>
          <w:rFonts w:ascii="Times New Roman" w:eastAsia="Times New Roman" w:hAnsi="Times New Roman" w:cs="Times New Roman"/>
          <w:sz w:val="28"/>
          <w:szCs w:val="28"/>
          <w:lang w:val="ro-MD"/>
        </w:rPr>
        <w:t xml:space="preserve">În unele cazuri, întreaga populație de plante gazdă dintr-o </w:t>
      </w:r>
      <w:r w:rsidR="002A1DAD">
        <w:rPr>
          <w:rFonts w:ascii="Times New Roman" w:eastAsia="Times New Roman" w:hAnsi="Times New Roman" w:cs="Times New Roman"/>
          <w:sz w:val="28"/>
          <w:szCs w:val="28"/>
          <w:lang w:val="ro-MD"/>
        </w:rPr>
        <w:t>localitate</w:t>
      </w:r>
      <w:r w:rsidR="002A1DAD" w:rsidRPr="00634F5B">
        <w:rPr>
          <w:rFonts w:ascii="Times New Roman" w:eastAsia="Times New Roman" w:hAnsi="Times New Roman" w:cs="Times New Roman"/>
          <w:sz w:val="28"/>
          <w:szCs w:val="28"/>
          <w:lang w:val="ro-MD"/>
        </w:rPr>
        <w:t>/</w:t>
      </w:r>
      <w:r w:rsidR="002A1DAD">
        <w:rPr>
          <w:rFonts w:ascii="Times New Roman" w:eastAsia="Times New Roman" w:hAnsi="Times New Roman" w:cs="Times New Roman"/>
          <w:sz w:val="28"/>
          <w:szCs w:val="28"/>
          <w:lang w:val="ro-MD"/>
        </w:rPr>
        <w:t>raion/municipiu</w:t>
      </w:r>
      <w:r w:rsidR="002A1DAD" w:rsidRPr="00634F5B">
        <w:rPr>
          <w:rFonts w:ascii="Times New Roman" w:eastAsia="Times New Roman" w:hAnsi="Times New Roman" w:cs="Times New Roman"/>
          <w:sz w:val="28"/>
          <w:szCs w:val="28"/>
          <w:lang w:val="ro-MD"/>
        </w:rPr>
        <w:t xml:space="preserve"> poate fi definită ca o unitate epidemiologică</w:t>
      </w:r>
      <w:r w:rsidR="002A1DAD" w:rsidRPr="002A1DAD">
        <w:rPr>
          <w:rFonts w:ascii="Times New Roman" w:eastAsia="Times New Roman" w:hAnsi="Times New Roman" w:cs="Times New Roman"/>
          <w:sz w:val="28"/>
          <w:szCs w:val="28"/>
          <w:lang w:val="ro-MD"/>
        </w:rPr>
        <w:t>. Acestea ar putea fi regiuni de nivelurile întâi și doi al unităților administrativ-teritoriale, zone urbane, păduri, soluri, apa, terenuri sau alte elemente naturale. Alegerea trebuie justificată în ipotezele de bază.</w:t>
      </w:r>
    </w:p>
    <w:p w:rsidR="004D0359"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9</w:t>
      </w:r>
      <w:r w:rsidRPr="004D0359">
        <w:rPr>
          <w:rFonts w:ascii="Times New Roman" w:eastAsia="Times New Roman" w:hAnsi="Times New Roman" w:cs="Times New Roman"/>
          <w:sz w:val="28"/>
          <w:szCs w:val="28"/>
          <w:lang w:val="ro-MD"/>
        </w:rPr>
        <w:t>: Indicați metodele utilizate în timpul anchetei, inclusiv numărul de activități pentru fiecare caz, în funcție de cerințele legale specifice pentru ancheta privind organismele dăunătoare pentru fiecare organism dăunător. Introduceți mențiunea N/A atunci când informațiile dintr-o anumită coloană nu sunt disponibile.</w:t>
      </w:r>
    </w:p>
    <w:p w:rsidR="004D0359"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10</w:t>
      </w:r>
      <w:r w:rsidRPr="004D0359">
        <w:rPr>
          <w:rFonts w:ascii="Times New Roman" w:eastAsia="Times New Roman" w:hAnsi="Times New Roman" w:cs="Times New Roman"/>
          <w:sz w:val="28"/>
          <w:szCs w:val="28"/>
          <w:lang w:val="ro-MD"/>
        </w:rPr>
        <w:t>: Indicați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unei probe de sol care conține organismul dăunător, atunci când organismul dăunător este prezent în zona care face obiectul anchetei.</w:t>
      </w:r>
    </w:p>
    <w:p w:rsidR="004D0359"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11</w:t>
      </w:r>
      <w:r w:rsidRPr="004D0359">
        <w:rPr>
          <w:rFonts w:ascii="Times New Roman" w:eastAsia="Times New Roman" w:hAnsi="Times New Roman" w:cs="Times New Roman"/>
          <w:sz w:val="28"/>
          <w:szCs w:val="28"/>
          <w:lang w:val="ro-MD"/>
        </w:rPr>
        <w:t>: „Sensibilitatea metodei” înseamnă probabilitatea ca o metodă să detecteze corect prezența organismului dăunător. Sensibilitatea metodei este definită ca probabilitatea ca o plantă-gazdă cu adevărat pozitivă să fie detectată și să fie confirmată ca fiind pozitivă și să nu fie greșit identificată. Aceasta este multiplicarea eficacității eșantionării (de exemplu, probabilitatea de a selecta părți infectate dintr-</w:t>
      </w:r>
      <w:r w:rsidRPr="004D0359">
        <w:rPr>
          <w:rFonts w:ascii="Times New Roman" w:eastAsia="Times New Roman" w:hAnsi="Times New Roman" w:cs="Times New Roman"/>
          <w:sz w:val="28"/>
          <w:szCs w:val="28"/>
          <w:lang w:val="ro-MD"/>
        </w:rPr>
        <w:lastRenderedPageBreak/>
        <w:t>o plată infectată) cu sensibilitatea de diagnostic (caracterizată prin examinări vizuale și/sau testul de laborator utilizat(ă) în procesul de identificare).</w:t>
      </w:r>
    </w:p>
    <w:p w:rsidR="004D0359" w:rsidRPr="004D0359"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4D0359">
        <w:rPr>
          <w:rFonts w:ascii="Times New Roman" w:eastAsia="Times New Roman" w:hAnsi="Times New Roman" w:cs="Times New Roman"/>
          <w:i/>
          <w:sz w:val="28"/>
          <w:szCs w:val="28"/>
          <w:lang w:val="ro-MD"/>
        </w:rPr>
        <w:t>Pentru coloana 12</w:t>
      </w:r>
      <w:r w:rsidRPr="004D0359">
        <w:rPr>
          <w:rFonts w:ascii="Times New Roman" w:eastAsia="Times New Roman" w:hAnsi="Times New Roman" w:cs="Times New Roman"/>
          <w:sz w:val="28"/>
          <w:szCs w:val="28"/>
          <w:lang w:val="ro-MD"/>
        </w:rPr>
        <w:t>: Specificați factorii de risc pe rânduri diferite, utilizând atâtea rânduri câte sunt necesare. Pentru fiecare factor de risc, indicați nivelul de risc, riscul relativ corespunzător și proporția populației de plante-gazdă.</w:t>
      </w:r>
    </w:p>
    <w:p w:rsidR="004D0359" w:rsidRPr="000970A1"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970A1">
        <w:rPr>
          <w:rFonts w:ascii="Times New Roman" w:eastAsia="Times New Roman" w:hAnsi="Times New Roman" w:cs="Times New Roman"/>
          <w:i/>
          <w:sz w:val="28"/>
          <w:szCs w:val="28"/>
          <w:lang w:val="ro-MD"/>
        </w:rPr>
        <w:t>Pentru coloana B</w:t>
      </w:r>
      <w:r w:rsidRPr="000970A1">
        <w:rPr>
          <w:rFonts w:ascii="Times New Roman" w:eastAsia="Times New Roman" w:hAnsi="Times New Roman" w:cs="Times New Roman"/>
          <w:sz w:val="28"/>
          <w:szCs w:val="28"/>
          <w:lang w:val="ro-MD"/>
        </w:rPr>
        <w:t>: Indicați detaliile anchetei, în funcție de cerințele legale specifice ale anchetei privind organismele dăunătoare pentru fiecare organism dăunător. Introduceți mențiunea N/A atunci când informațiile dintr-o anumită coloană nu se aplică. Informațiile care trebuie furnizate în aceste coloane sunt legate de informațiile incluse în coloana 9 „Metode de detectare”.</w:t>
      </w:r>
    </w:p>
    <w:p w:rsidR="004D0359" w:rsidRPr="000970A1"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970A1">
        <w:rPr>
          <w:rFonts w:ascii="Times New Roman" w:eastAsia="Times New Roman" w:hAnsi="Times New Roman" w:cs="Times New Roman"/>
          <w:i/>
          <w:sz w:val="28"/>
          <w:szCs w:val="28"/>
          <w:lang w:val="ro-MD"/>
        </w:rPr>
        <w:t>Pentru coloana 18</w:t>
      </w:r>
      <w:r w:rsidRPr="000970A1">
        <w:rPr>
          <w:rFonts w:ascii="Times New Roman" w:eastAsia="Times New Roman" w:hAnsi="Times New Roman" w:cs="Times New Roman"/>
          <w:sz w:val="28"/>
          <w:szCs w:val="28"/>
          <w:lang w:val="ro-MD"/>
        </w:rPr>
        <w:t>: Indicați numărul de locuri cu capcane, în cazul în care acest număr diferă de numărul stipulat în coloana 16 „Nr. de capcane” (de exemplu, aceeași capcană este utilizată în locuri diferite).</w:t>
      </w:r>
    </w:p>
    <w:p w:rsidR="004D0359" w:rsidRPr="000970A1"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970A1">
        <w:rPr>
          <w:rFonts w:ascii="Times New Roman" w:eastAsia="Times New Roman" w:hAnsi="Times New Roman" w:cs="Times New Roman"/>
          <w:i/>
          <w:sz w:val="28"/>
          <w:szCs w:val="28"/>
          <w:lang w:val="ro-MD"/>
        </w:rPr>
        <w:t>Pentru coloana 20</w:t>
      </w:r>
      <w:r w:rsidRPr="000970A1">
        <w:rPr>
          <w:rFonts w:ascii="Times New Roman" w:eastAsia="Times New Roman" w:hAnsi="Times New Roman" w:cs="Times New Roman"/>
          <w:sz w:val="28"/>
          <w:szCs w:val="28"/>
          <w:lang w:val="ro-MD"/>
        </w:rPr>
        <w:t>: Indicați numărul de eșantioane declarate pozitive, negative sau nedeterminate. „Nedeterminate” sunt eșantioanele analizate pentru care nu s-a obținut niciun rezultat din cauza unor diferiți factori (de exemplu, sub nivelul de detecție, eșantion neprelucrat, neidentificat, vechi).</w:t>
      </w:r>
    </w:p>
    <w:p w:rsidR="004D0359" w:rsidRPr="000970A1"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970A1">
        <w:rPr>
          <w:rFonts w:ascii="Times New Roman" w:eastAsia="Times New Roman" w:hAnsi="Times New Roman" w:cs="Times New Roman"/>
          <w:i/>
          <w:sz w:val="28"/>
          <w:szCs w:val="28"/>
          <w:lang w:val="ro-MD"/>
        </w:rPr>
        <w:t>Pentru coloana 21</w:t>
      </w:r>
      <w:r w:rsidRPr="000970A1">
        <w:rPr>
          <w:rFonts w:ascii="Times New Roman" w:eastAsia="Times New Roman" w:hAnsi="Times New Roman" w:cs="Times New Roman"/>
          <w:sz w:val="28"/>
          <w:szCs w:val="28"/>
          <w:lang w:val="ro-MD"/>
        </w:rPr>
        <w:t xml:space="preserve">: Indicați notificările privind focarele din anul în care a avut loc ancheta. Nu este necesar să se includă numărul notificării privind focarele atunci când autoritatea competentă a decis că constatarea se referă la unul dintre cazurile menționate la </w:t>
      </w:r>
      <w:r w:rsidRPr="002A1DAD">
        <w:rPr>
          <w:rFonts w:ascii="Times New Roman" w:eastAsia="Times New Roman" w:hAnsi="Times New Roman" w:cs="Times New Roman"/>
          <w:sz w:val="28"/>
          <w:szCs w:val="28"/>
          <w:lang w:val="ro-MD"/>
        </w:rPr>
        <w:t xml:space="preserve">articolul 14 alineatul (2), la articolul 15 alineatul (2) sau la articolul 16 din </w:t>
      </w:r>
      <w:r w:rsidR="002A1DAD" w:rsidRPr="002A1DAD">
        <w:rPr>
          <w:rFonts w:ascii="Times New Roman" w:eastAsia="Times New Roman" w:hAnsi="Times New Roman" w:cs="Times New Roman"/>
          <w:sz w:val="28"/>
          <w:szCs w:val="28"/>
          <w:lang w:val="ro-MD"/>
        </w:rPr>
        <w:t xml:space="preserve">Legea </w:t>
      </w:r>
      <w:r w:rsidR="002A1DAD" w:rsidRPr="002A1DAD">
        <w:rPr>
          <w:rFonts w:ascii="Times New Roman" w:eastAsia="Calibri" w:hAnsi="Times New Roman" w:cs="Times New Roman"/>
          <w:sz w:val="28"/>
          <w:szCs w:val="28"/>
          <w:lang w:val="ro-RO"/>
        </w:rPr>
        <w:t>nr. 4</w:t>
      </w:r>
      <w:r w:rsidR="002A1DAD" w:rsidRPr="001D1CE4">
        <w:rPr>
          <w:rFonts w:ascii="Times New Roman" w:eastAsia="Calibri" w:hAnsi="Times New Roman" w:cs="Times New Roman"/>
          <w:sz w:val="28"/>
          <w:szCs w:val="28"/>
          <w:lang w:val="ro-RO"/>
        </w:rPr>
        <w:t>22/2023</w:t>
      </w:r>
      <w:r w:rsidRPr="000970A1">
        <w:rPr>
          <w:rFonts w:ascii="Times New Roman" w:eastAsia="Times New Roman" w:hAnsi="Times New Roman" w:cs="Times New Roman"/>
          <w:sz w:val="28"/>
          <w:szCs w:val="28"/>
          <w:lang w:val="ro-MD"/>
        </w:rPr>
        <w:t>. În acest caz, vă rugăm să indicați motivul pentru care nu ați furnizat această informație în coloana 24 („Observații”).</w:t>
      </w:r>
    </w:p>
    <w:p w:rsidR="004D0359" w:rsidRPr="000970A1"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970A1">
        <w:rPr>
          <w:rFonts w:ascii="Times New Roman" w:eastAsia="Times New Roman" w:hAnsi="Times New Roman" w:cs="Times New Roman"/>
          <w:i/>
          <w:sz w:val="28"/>
          <w:szCs w:val="28"/>
          <w:lang w:val="ro-MD"/>
        </w:rPr>
        <w:t>Pentru coloana 22</w:t>
      </w:r>
      <w:r w:rsidRPr="000970A1">
        <w:rPr>
          <w:rFonts w:ascii="Times New Roman" w:eastAsia="Times New Roman" w:hAnsi="Times New Roman" w:cs="Times New Roman"/>
          <w:sz w:val="28"/>
          <w:szCs w:val="28"/>
          <w:lang w:val="ro-MD"/>
        </w:rPr>
        <w:t xml:space="preserve">: Indicați sensibilitatea anchetei, astfel cum este definită în Standardul internațional </w:t>
      </w:r>
      <w:r w:rsidRPr="002A1DAD">
        <w:rPr>
          <w:rFonts w:ascii="Times New Roman" w:eastAsia="Times New Roman" w:hAnsi="Times New Roman" w:cs="Times New Roman"/>
          <w:sz w:val="28"/>
          <w:szCs w:val="28"/>
          <w:lang w:val="ro-MD"/>
        </w:rPr>
        <w:t>pentru măsuri fitosanitare (ISPM) nr. 31</w:t>
      </w:r>
      <w:r w:rsidR="002A1DAD" w:rsidRPr="002A1DAD">
        <w:rPr>
          <w:rFonts w:ascii="Times New Roman" w:eastAsia="Times New Roman" w:hAnsi="Times New Roman" w:cs="Times New Roman"/>
          <w:sz w:val="28"/>
          <w:szCs w:val="28"/>
          <w:lang w:val="ro-MD"/>
        </w:rPr>
        <w:t xml:space="preserve">: </w:t>
      </w:r>
      <w:r w:rsidRPr="002A1DAD">
        <w:rPr>
          <w:rFonts w:ascii="Times New Roman" w:eastAsia="Times New Roman" w:hAnsi="Times New Roman" w:cs="Times New Roman"/>
          <w:sz w:val="28"/>
          <w:szCs w:val="28"/>
          <w:lang w:val="ro-MD"/>
        </w:rPr>
        <w:t>„Metodologii de</w:t>
      </w:r>
      <w:r w:rsidR="002A1DAD" w:rsidRPr="002A1DAD">
        <w:rPr>
          <w:rFonts w:ascii="Times New Roman" w:eastAsia="Times New Roman" w:hAnsi="Times New Roman" w:cs="Times New Roman"/>
          <w:sz w:val="28"/>
          <w:szCs w:val="28"/>
          <w:lang w:val="ro-MD"/>
        </w:rPr>
        <w:t xml:space="preserve"> eșantionare a transporturilor”</w:t>
      </w:r>
      <w:r w:rsidRPr="002A1DAD">
        <w:rPr>
          <w:rFonts w:ascii="Times New Roman" w:eastAsia="Times New Roman" w:hAnsi="Times New Roman" w:cs="Times New Roman"/>
          <w:sz w:val="28"/>
          <w:szCs w:val="28"/>
          <w:lang w:val="ro-MD"/>
        </w:rPr>
        <w:t xml:space="preserve">. </w:t>
      </w:r>
      <w:r w:rsidRPr="000970A1">
        <w:rPr>
          <w:rFonts w:ascii="Times New Roman" w:eastAsia="Times New Roman" w:hAnsi="Times New Roman" w:cs="Times New Roman"/>
          <w:sz w:val="28"/>
          <w:szCs w:val="28"/>
          <w:lang w:val="ro-MD"/>
        </w:rPr>
        <w:t>Această valoare a nivelului de încredere realizat cu privire la absența organismelor dăunătoare se calculează pe baza examinărilor (și/sau a eșantioanelor) efectuate având în vedere sensibilitatea metodei și prevalența estimată.</w:t>
      </w:r>
    </w:p>
    <w:p w:rsidR="004D0359" w:rsidRPr="000970A1" w:rsidRDefault="004D0359" w:rsidP="00CC519D">
      <w:pPr>
        <w:shd w:val="clear" w:color="auto" w:fill="FFFFFF"/>
        <w:spacing w:before="120" w:after="0" w:line="312" w:lineRule="atLeast"/>
        <w:jc w:val="both"/>
        <w:rPr>
          <w:rFonts w:ascii="Times New Roman" w:eastAsia="Times New Roman" w:hAnsi="Times New Roman" w:cs="Times New Roman"/>
          <w:sz w:val="28"/>
          <w:szCs w:val="28"/>
          <w:lang w:val="ro-MD"/>
        </w:rPr>
      </w:pPr>
      <w:r w:rsidRPr="000970A1">
        <w:rPr>
          <w:rFonts w:ascii="Times New Roman" w:eastAsia="Times New Roman" w:hAnsi="Times New Roman" w:cs="Times New Roman"/>
          <w:i/>
          <w:sz w:val="28"/>
          <w:szCs w:val="28"/>
          <w:lang w:val="ro-MD"/>
        </w:rPr>
        <w:t>Pentru coloana 23</w:t>
      </w:r>
      <w:r w:rsidRPr="000970A1">
        <w:rPr>
          <w:rFonts w:ascii="Times New Roman" w:eastAsia="Times New Roman" w:hAnsi="Times New Roman" w:cs="Times New Roman"/>
          <w:sz w:val="28"/>
          <w:szCs w:val="28"/>
          <w:lang w:val="ro-MD"/>
        </w:rPr>
        <w:t>: Indicați prevalența estimată pe baza unei estimări anterioare anchetei privind prevalența efectivă probabilă a organismului dăunător în zonă. Prevalența estimată este stabilită ca un obiectiv al anchetei și corespunde compromisului pe care managerii de risc îl fac între riscul prezenței organismului dăunător și resursele disponibile pentru anchetă. De regulă, pentru o anchetă de detectare se stabilește o valoare de 1 %.</w:t>
      </w:r>
    </w:p>
    <w:p w:rsidR="002E1AB3" w:rsidRPr="00293958" w:rsidRDefault="004D0359" w:rsidP="00293958">
      <w:pPr>
        <w:shd w:val="clear" w:color="auto" w:fill="FFFFFF"/>
        <w:spacing w:before="120" w:after="0" w:line="312" w:lineRule="atLeast"/>
        <w:jc w:val="both"/>
        <w:rPr>
          <w:rFonts w:ascii="Times New Roman" w:eastAsia="Times New Roman" w:hAnsi="Times New Roman" w:cs="Times New Roman"/>
          <w:strike/>
          <w:vanish/>
          <w:color w:val="333333"/>
          <w:sz w:val="27"/>
          <w:szCs w:val="27"/>
          <w:lang w:val="ro-MD"/>
        </w:rPr>
      </w:pPr>
      <w:r w:rsidRPr="000970A1">
        <w:rPr>
          <w:rFonts w:ascii="Times New Roman" w:eastAsia="Times New Roman" w:hAnsi="Times New Roman" w:cs="Times New Roman"/>
          <w:sz w:val="28"/>
          <w:szCs w:val="28"/>
          <w:lang w:val="ro-MD"/>
        </w:rPr>
        <w:t>Pentru coloana 24: Includeți orice alte informații relevante și, după caz, informații privind rezultatele anchetelor privind plantele asimptomatice cu rezultate pozitive.</w:t>
      </w:r>
      <w:r w:rsidR="000970A1" w:rsidRPr="000970A1">
        <w:rPr>
          <w:rFonts w:ascii="Times New Roman" w:eastAsia="Times New Roman" w:hAnsi="Times New Roman" w:cs="Times New Roman"/>
          <w:sz w:val="28"/>
          <w:szCs w:val="28"/>
          <w:lang w:val="ro-MD"/>
        </w:rPr>
        <w:t>”</w:t>
      </w:r>
    </w:p>
    <w:sectPr w:rsidR="002E1AB3" w:rsidRPr="00293958" w:rsidSect="00A22EE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2BD4"/>
    <w:multiLevelType w:val="hybridMultilevel"/>
    <w:tmpl w:val="FAF2D3D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E010C"/>
    <w:multiLevelType w:val="hybridMultilevel"/>
    <w:tmpl w:val="8F5EA4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AD0716"/>
    <w:multiLevelType w:val="hybridMultilevel"/>
    <w:tmpl w:val="287C8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822A1"/>
    <w:multiLevelType w:val="hybridMultilevel"/>
    <w:tmpl w:val="5BC2AF70"/>
    <w:lvl w:ilvl="0" w:tplc="EA729666">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DB17E7B"/>
    <w:multiLevelType w:val="hybridMultilevel"/>
    <w:tmpl w:val="16CE221A"/>
    <w:lvl w:ilvl="0" w:tplc="541881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0ED356FF"/>
    <w:multiLevelType w:val="hybridMultilevel"/>
    <w:tmpl w:val="A9E434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5E4C12"/>
    <w:multiLevelType w:val="hybridMultilevel"/>
    <w:tmpl w:val="BD74C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F44E2"/>
    <w:multiLevelType w:val="hybridMultilevel"/>
    <w:tmpl w:val="B8CCE94A"/>
    <w:lvl w:ilvl="0" w:tplc="541881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22E4A"/>
    <w:multiLevelType w:val="hybridMultilevel"/>
    <w:tmpl w:val="179E4D4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04B2E"/>
    <w:multiLevelType w:val="hybridMultilevel"/>
    <w:tmpl w:val="B514514A"/>
    <w:lvl w:ilvl="0" w:tplc="E9C2595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E3C0AAF"/>
    <w:multiLevelType w:val="hybridMultilevel"/>
    <w:tmpl w:val="090A1EF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69C6691"/>
    <w:multiLevelType w:val="hybridMultilevel"/>
    <w:tmpl w:val="3BF811BC"/>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A33E8"/>
    <w:multiLevelType w:val="hybridMultilevel"/>
    <w:tmpl w:val="250CB1D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51077DF"/>
    <w:multiLevelType w:val="hybridMultilevel"/>
    <w:tmpl w:val="ED48A67C"/>
    <w:lvl w:ilvl="0" w:tplc="54188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4927B2"/>
    <w:multiLevelType w:val="hybridMultilevel"/>
    <w:tmpl w:val="1B7853B0"/>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396E7874"/>
    <w:multiLevelType w:val="hybridMultilevel"/>
    <w:tmpl w:val="B12A2342"/>
    <w:lvl w:ilvl="0" w:tplc="FDA41422">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99249FC"/>
    <w:multiLevelType w:val="hybridMultilevel"/>
    <w:tmpl w:val="FBE88BE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A4B0616"/>
    <w:multiLevelType w:val="hybridMultilevel"/>
    <w:tmpl w:val="3786A2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620948"/>
    <w:multiLevelType w:val="hybridMultilevel"/>
    <w:tmpl w:val="865E3CC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46E04702"/>
    <w:multiLevelType w:val="hybridMultilevel"/>
    <w:tmpl w:val="BC186808"/>
    <w:lvl w:ilvl="0" w:tplc="541881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47001BF9"/>
    <w:multiLevelType w:val="hybridMultilevel"/>
    <w:tmpl w:val="763E95A0"/>
    <w:lvl w:ilvl="0" w:tplc="97E256DA">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4E6009FF"/>
    <w:multiLevelType w:val="hybridMultilevel"/>
    <w:tmpl w:val="4386F908"/>
    <w:lvl w:ilvl="0" w:tplc="541881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527813D7"/>
    <w:multiLevelType w:val="hybridMultilevel"/>
    <w:tmpl w:val="C1BA74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6623790"/>
    <w:multiLevelType w:val="hybridMultilevel"/>
    <w:tmpl w:val="B2C4994E"/>
    <w:lvl w:ilvl="0" w:tplc="EA729666">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57B91D4B"/>
    <w:multiLevelType w:val="hybridMultilevel"/>
    <w:tmpl w:val="D46E016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80C0584"/>
    <w:multiLevelType w:val="hybridMultilevel"/>
    <w:tmpl w:val="AD66A2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9B13302"/>
    <w:multiLevelType w:val="hybridMultilevel"/>
    <w:tmpl w:val="ADEA78AE"/>
    <w:lvl w:ilvl="0" w:tplc="5D1A1680">
      <w:start w:val="1"/>
      <w:numFmt w:val="decimal"/>
      <w:lvlText w:val="%1)"/>
      <w:lvlJc w:val="left"/>
      <w:pPr>
        <w:ind w:left="644" w:hanging="360"/>
      </w:pPr>
      <w:rPr>
        <w:rFonts w:hint="default"/>
        <w:color w:val="333333"/>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9F37AD1"/>
    <w:multiLevelType w:val="hybridMultilevel"/>
    <w:tmpl w:val="FF5AC6D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AFA7110"/>
    <w:multiLevelType w:val="hybridMultilevel"/>
    <w:tmpl w:val="A2783E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837C2E"/>
    <w:multiLevelType w:val="hybridMultilevel"/>
    <w:tmpl w:val="A862256A"/>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640D1314"/>
    <w:multiLevelType w:val="hybridMultilevel"/>
    <w:tmpl w:val="4D7ABD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0B586F"/>
    <w:multiLevelType w:val="hybridMultilevel"/>
    <w:tmpl w:val="EAD452A4"/>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6CB05C04"/>
    <w:multiLevelType w:val="hybridMultilevel"/>
    <w:tmpl w:val="9DCAE976"/>
    <w:lvl w:ilvl="0" w:tplc="541881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7187087D"/>
    <w:multiLevelType w:val="hybridMultilevel"/>
    <w:tmpl w:val="7D4A1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75734D"/>
    <w:multiLevelType w:val="hybridMultilevel"/>
    <w:tmpl w:val="8080329E"/>
    <w:lvl w:ilvl="0" w:tplc="0409000F">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779F5FE7"/>
    <w:multiLevelType w:val="hybridMultilevel"/>
    <w:tmpl w:val="26829960"/>
    <w:lvl w:ilvl="0" w:tplc="0409000F">
      <w:start w:val="1"/>
      <w:numFmt w:val="decimal"/>
      <w:lvlText w:val="%1."/>
      <w:lvlJc w:val="left"/>
      <w:pPr>
        <w:ind w:left="720" w:hanging="360"/>
      </w:pPr>
      <w:rPr>
        <w:rFonts w:hint="default"/>
      </w:rPr>
    </w:lvl>
    <w:lvl w:ilvl="1" w:tplc="77ACA00A">
      <w:start w:val="1"/>
      <w:numFmt w:val="decimal"/>
      <w:lvlText w:val="%2)"/>
      <w:lvlJc w:val="left"/>
      <w:pPr>
        <w:ind w:left="1440" w:hanging="360"/>
      </w:pPr>
      <w:rPr>
        <w:rFonts w:hint="default"/>
        <w:color w:val="333333"/>
        <w:sz w:val="27"/>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C45015"/>
    <w:multiLevelType w:val="hybridMultilevel"/>
    <w:tmpl w:val="5BC2AF70"/>
    <w:lvl w:ilvl="0" w:tplc="EA729666">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7DF20447"/>
    <w:multiLevelType w:val="hybridMultilevel"/>
    <w:tmpl w:val="ECA2AD70"/>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E501CA5"/>
    <w:multiLevelType w:val="hybridMultilevel"/>
    <w:tmpl w:val="0A12D7D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6"/>
  </w:num>
  <w:num w:numId="2">
    <w:abstractNumId w:val="9"/>
  </w:num>
  <w:num w:numId="3">
    <w:abstractNumId w:val="23"/>
  </w:num>
  <w:num w:numId="4">
    <w:abstractNumId w:val="3"/>
  </w:num>
  <w:num w:numId="5">
    <w:abstractNumId w:val="15"/>
  </w:num>
  <w:num w:numId="6">
    <w:abstractNumId w:val="37"/>
  </w:num>
  <w:num w:numId="7">
    <w:abstractNumId w:val="31"/>
  </w:num>
  <w:num w:numId="8">
    <w:abstractNumId w:val="35"/>
  </w:num>
  <w:num w:numId="9">
    <w:abstractNumId w:val="30"/>
  </w:num>
  <w:num w:numId="10">
    <w:abstractNumId w:val="5"/>
  </w:num>
  <w:num w:numId="11">
    <w:abstractNumId w:val="26"/>
  </w:num>
  <w:num w:numId="12">
    <w:abstractNumId w:val="0"/>
  </w:num>
  <w:num w:numId="13">
    <w:abstractNumId w:val="22"/>
  </w:num>
  <w:num w:numId="14">
    <w:abstractNumId w:val="28"/>
  </w:num>
  <w:num w:numId="15">
    <w:abstractNumId w:val="25"/>
  </w:num>
  <w:num w:numId="16">
    <w:abstractNumId w:val="1"/>
  </w:num>
  <w:num w:numId="17">
    <w:abstractNumId w:val="33"/>
  </w:num>
  <w:num w:numId="18">
    <w:abstractNumId w:val="6"/>
  </w:num>
  <w:num w:numId="19">
    <w:abstractNumId w:val="38"/>
  </w:num>
  <w:num w:numId="20">
    <w:abstractNumId w:val="2"/>
  </w:num>
  <w:num w:numId="21">
    <w:abstractNumId w:val="24"/>
  </w:num>
  <w:num w:numId="22">
    <w:abstractNumId w:val="17"/>
  </w:num>
  <w:num w:numId="23">
    <w:abstractNumId w:val="12"/>
  </w:num>
  <w:num w:numId="24">
    <w:abstractNumId w:val="10"/>
  </w:num>
  <w:num w:numId="25">
    <w:abstractNumId w:val="27"/>
  </w:num>
  <w:num w:numId="26">
    <w:abstractNumId w:val="18"/>
  </w:num>
  <w:num w:numId="27">
    <w:abstractNumId w:val="16"/>
  </w:num>
  <w:num w:numId="28">
    <w:abstractNumId w:val="29"/>
  </w:num>
  <w:num w:numId="29">
    <w:abstractNumId w:val="34"/>
  </w:num>
  <w:num w:numId="30">
    <w:abstractNumId w:val="14"/>
  </w:num>
  <w:num w:numId="31">
    <w:abstractNumId w:val="8"/>
  </w:num>
  <w:num w:numId="32">
    <w:abstractNumId w:val="11"/>
  </w:num>
  <w:num w:numId="33">
    <w:abstractNumId w:val="7"/>
  </w:num>
  <w:num w:numId="34">
    <w:abstractNumId w:val="32"/>
  </w:num>
  <w:num w:numId="35">
    <w:abstractNumId w:val="13"/>
  </w:num>
  <w:num w:numId="36">
    <w:abstractNumId w:val="4"/>
  </w:num>
  <w:num w:numId="37">
    <w:abstractNumId w:val="20"/>
  </w:num>
  <w:num w:numId="38">
    <w:abstractNumId w:val="1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E9"/>
    <w:rsid w:val="00014B31"/>
    <w:rsid w:val="00023220"/>
    <w:rsid w:val="00025178"/>
    <w:rsid w:val="0004647A"/>
    <w:rsid w:val="00047DFB"/>
    <w:rsid w:val="000970A1"/>
    <w:rsid w:val="000B33E8"/>
    <w:rsid w:val="000B7896"/>
    <w:rsid w:val="000E2A74"/>
    <w:rsid w:val="000E7619"/>
    <w:rsid w:val="000F368B"/>
    <w:rsid w:val="00187649"/>
    <w:rsid w:val="00190FEF"/>
    <w:rsid w:val="0019104D"/>
    <w:rsid w:val="00224C68"/>
    <w:rsid w:val="00225321"/>
    <w:rsid w:val="00226ADE"/>
    <w:rsid w:val="002319B7"/>
    <w:rsid w:val="00262759"/>
    <w:rsid w:val="002831B1"/>
    <w:rsid w:val="00293958"/>
    <w:rsid w:val="002A1DAD"/>
    <w:rsid w:val="002A59A4"/>
    <w:rsid w:val="002B0B1D"/>
    <w:rsid w:val="002C0167"/>
    <w:rsid w:val="002C7E45"/>
    <w:rsid w:val="002E1AB3"/>
    <w:rsid w:val="002E7E51"/>
    <w:rsid w:val="002F52AA"/>
    <w:rsid w:val="00335870"/>
    <w:rsid w:val="00336CE6"/>
    <w:rsid w:val="003638E4"/>
    <w:rsid w:val="00377A5E"/>
    <w:rsid w:val="00384D9F"/>
    <w:rsid w:val="0038686F"/>
    <w:rsid w:val="003C1BFC"/>
    <w:rsid w:val="003E71B5"/>
    <w:rsid w:val="004155CA"/>
    <w:rsid w:val="004170BA"/>
    <w:rsid w:val="00497026"/>
    <w:rsid w:val="004D0359"/>
    <w:rsid w:val="005452B8"/>
    <w:rsid w:val="00562A00"/>
    <w:rsid w:val="005A27C5"/>
    <w:rsid w:val="005C055D"/>
    <w:rsid w:val="005C30D5"/>
    <w:rsid w:val="005F2D01"/>
    <w:rsid w:val="005F4A36"/>
    <w:rsid w:val="005F5FF0"/>
    <w:rsid w:val="00600675"/>
    <w:rsid w:val="00634F5B"/>
    <w:rsid w:val="0066235E"/>
    <w:rsid w:val="00671464"/>
    <w:rsid w:val="006A31A0"/>
    <w:rsid w:val="00704D66"/>
    <w:rsid w:val="00707C90"/>
    <w:rsid w:val="00710D5E"/>
    <w:rsid w:val="00711D46"/>
    <w:rsid w:val="00734BAC"/>
    <w:rsid w:val="00765DC0"/>
    <w:rsid w:val="007667DA"/>
    <w:rsid w:val="007748CE"/>
    <w:rsid w:val="007859D3"/>
    <w:rsid w:val="007A5B28"/>
    <w:rsid w:val="007A6506"/>
    <w:rsid w:val="007C4B93"/>
    <w:rsid w:val="007C4D0D"/>
    <w:rsid w:val="007F0DB7"/>
    <w:rsid w:val="00823CE9"/>
    <w:rsid w:val="008651C0"/>
    <w:rsid w:val="008B5A51"/>
    <w:rsid w:val="009318B6"/>
    <w:rsid w:val="00935593"/>
    <w:rsid w:val="009537C8"/>
    <w:rsid w:val="009618D8"/>
    <w:rsid w:val="0096698C"/>
    <w:rsid w:val="0097647E"/>
    <w:rsid w:val="009810A4"/>
    <w:rsid w:val="00982CF1"/>
    <w:rsid w:val="00985C6D"/>
    <w:rsid w:val="009C0962"/>
    <w:rsid w:val="009C2EAB"/>
    <w:rsid w:val="009E1989"/>
    <w:rsid w:val="009F5DFB"/>
    <w:rsid w:val="00A22EE3"/>
    <w:rsid w:val="00A37051"/>
    <w:rsid w:val="00A65025"/>
    <w:rsid w:val="00A736D1"/>
    <w:rsid w:val="00A73FD0"/>
    <w:rsid w:val="00A75E96"/>
    <w:rsid w:val="00AA6625"/>
    <w:rsid w:val="00AD4EC8"/>
    <w:rsid w:val="00AE4BC3"/>
    <w:rsid w:val="00AF7DE9"/>
    <w:rsid w:val="00B00DB6"/>
    <w:rsid w:val="00B11222"/>
    <w:rsid w:val="00B14758"/>
    <w:rsid w:val="00B37971"/>
    <w:rsid w:val="00B654C1"/>
    <w:rsid w:val="00B70227"/>
    <w:rsid w:val="00B80154"/>
    <w:rsid w:val="00B96A45"/>
    <w:rsid w:val="00BA3AAF"/>
    <w:rsid w:val="00BA76C3"/>
    <w:rsid w:val="00BD276C"/>
    <w:rsid w:val="00BD42CD"/>
    <w:rsid w:val="00C15497"/>
    <w:rsid w:val="00C16688"/>
    <w:rsid w:val="00C62BF6"/>
    <w:rsid w:val="00C97777"/>
    <w:rsid w:val="00CC06EB"/>
    <w:rsid w:val="00CC519D"/>
    <w:rsid w:val="00CD3313"/>
    <w:rsid w:val="00CE272A"/>
    <w:rsid w:val="00D13C80"/>
    <w:rsid w:val="00D41C5A"/>
    <w:rsid w:val="00D43185"/>
    <w:rsid w:val="00D52662"/>
    <w:rsid w:val="00D54AC0"/>
    <w:rsid w:val="00D60A6C"/>
    <w:rsid w:val="00D743C4"/>
    <w:rsid w:val="00D8206A"/>
    <w:rsid w:val="00D91799"/>
    <w:rsid w:val="00D9282A"/>
    <w:rsid w:val="00D9599E"/>
    <w:rsid w:val="00DB06B8"/>
    <w:rsid w:val="00E02B64"/>
    <w:rsid w:val="00E503A4"/>
    <w:rsid w:val="00E83751"/>
    <w:rsid w:val="00E96288"/>
    <w:rsid w:val="00EB49D7"/>
    <w:rsid w:val="00EC7674"/>
    <w:rsid w:val="00EE38D4"/>
    <w:rsid w:val="00EF7EC1"/>
    <w:rsid w:val="00F26009"/>
    <w:rsid w:val="00F97B5E"/>
    <w:rsid w:val="00FB5B62"/>
    <w:rsid w:val="00FE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171E8-0F00-4597-B6BD-37287910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86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38686F"/>
    <w:pPr>
      <w:ind w:left="720"/>
      <w:contextualSpacing/>
    </w:pPr>
  </w:style>
  <w:style w:type="paragraph" w:customStyle="1" w:styleId="pb">
    <w:name w:val="pb"/>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FrListare1">
    <w:name w:val="Fără Listare1"/>
    <w:next w:val="FrListare"/>
    <w:uiPriority w:val="99"/>
    <w:semiHidden/>
    <w:unhideWhenUsed/>
    <w:rsid w:val="0038686F"/>
  </w:style>
  <w:style w:type="paragraph" w:customStyle="1" w:styleId="oj-doc-ti">
    <w:name w:val="oj-doc-ti"/>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38686F"/>
    <w:rPr>
      <w:color w:val="0000FF"/>
      <w:u w:val="single"/>
    </w:rPr>
  </w:style>
  <w:style w:type="character" w:styleId="HyperlinkParcurs">
    <w:name w:val="FollowedHyperlink"/>
    <w:basedOn w:val="Fontdeparagrafimplicit"/>
    <w:uiPriority w:val="99"/>
    <w:semiHidden/>
    <w:unhideWhenUsed/>
    <w:rsid w:val="0038686F"/>
    <w:rPr>
      <w:color w:val="800080"/>
      <w:u w:val="single"/>
    </w:rPr>
  </w:style>
  <w:style w:type="character" w:customStyle="1" w:styleId="oj-super">
    <w:name w:val="oj-super"/>
    <w:basedOn w:val="Fontdeparagrafimplicit"/>
    <w:rsid w:val="0038686F"/>
  </w:style>
  <w:style w:type="paragraph" w:customStyle="1" w:styleId="oj-ti-art">
    <w:name w:val="oj-ti-art"/>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sti-art">
    <w:name w:val="oj-sti-art"/>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italic">
    <w:name w:val="oj-italic"/>
    <w:basedOn w:val="Fontdeparagrafimplicit"/>
    <w:rsid w:val="0038686F"/>
  </w:style>
  <w:style w:type="paragraph" w:customStyle="1" w:styleId="oj-signatory">
    <w:name w:val="oj-signatory"/>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te">
    <w:name w:val="oj-note"/>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Fontdeparagrafimplicit"/>
    <w:rsid w:val="0038686F"/>
  </w:style>
  <w:style w:type="paragraph" w:customStyle="1" w:styleId="oj-ti-grseq-1">
    <w:name w:val="oj-ti-grseq-1"/>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hdr">
    <w:name w:val="oj-tbl-hdr"/>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separator">
    <w:name w:val="oj-separator"/>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38686F"/>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59"/>
    <w:rsid w:val="00D92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elNormal"/>
    <w:uiPriority w:val="40"/>
    <w:rsid w:val="009F5DF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lTabel1">
    <w:name w:val="Grilă Tabel1"/>
    <w:basedOn w:val="TabelNormal"/>
    <w:next w:val="Tabelgril"/>
    <w:uiPriority w:val="59"/>
    <w:rsid w:val="009F5D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obust">
    <w:name w:val="Strong"/>
    <w:basedOn w:val="Fontdeparagrafimplicit"/>
    <w:uiPriority w:val="22"/>
    <w:qFormat/>
    <w:rsid w:val="00981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00981">
      <w:bodyDiv w:val="1"/>
      <w:marLeft w:val="0"/>
      <w:marRight w:val="0"/>
      <w:marTop w:val="0"/>
      <w:marBottom w:val="0"/>
      <w:divBdr>
        <w:top w:val="none" w:sz="0" w:space="0" w:color="auto"/>
        <w:left w:val="none" w:sz="0" w:space="0" w:color="auto"/>
        <w:bottom w:val="none" w:sz="0" w:space="0" w:color="auto"/>
        <w:right w:val="none" w:sz="0" w:space="0" w:color="auto"/>
      </w:divBdr>
      <w:divsChild>
        <w:div w:id="887302790">
          <w:marLeft w:val="0"/>
          <w:marRight w:val="0"/>
          <w:marTop w:val="0"/>
          <w:marBottom w:val="0"/>
          <w:divBdr>
            <w:top w:val="none" w:sz="0" w:space="0" w:color="auto"/>
            <w:left w:val="none" w:sz="0" w:space="0" w:color="auto"/>
            <w:bottom w:val="none" w:sz="0" w:space="0" w:color="auto"/>
            <w:right w:val="none" w:sz="0" w:space="0" w:color="auto"/>
          </w:divBdr>
          <w:divsChild>
            <w:div w:id="114715980">
              <w:marLeft w:val="0"/>
              <w:marRight w:val="0"/>
              <w:marTop w:val="0"/>
              <w:marBottom w:val="0"/>
              <w:divBdr>
                <w:top w:val="none" w:sz="0" w:space="0" w:color="auto"/>
                <w:left w:val="none" w:sz="0" w:space="0" w:color="auto"/>
                <w:bottom w:val="none" w:sz="0" w:space="0" w:color="auto"/>
                <w:right w:val="none" w:sz="0" w:space="0" w:color="auto"/>
              </w:divBdr>
              <w:divsChild>
                <w:div w:id="682783851">
                  <w:marLeft w:val="0"/>
                  <w:marRight w:val="0"/>
                  <w:marTop w:val="0"/>
                  <w:marBottom w:val="0"/>
                  <w:divBdr>
                    <w:top w:val="none" w:sz="0" w:space="0" w:color="auto"/>
                    <w:left w:val="none" w:sz="0" w:space="0" w:color="auto"/>
                    <w:bottom w:val="none" w:sz="0" w:space="0" w:color="auto"/>
                    <w:right w:val="none" w:sz="0" w:space="0" w:color="auto"/>
                  </w:divBdr>
                </w:div>
                <w:div w:id="127817357">
                  <w:marLeft w:val="0"/>
                  <w:marRight w:val="0"/>
                  <w:marTop w:val="0"/>
                  <w:marBottom w:val="0"/>
                  <w:divBdr>
                    <w:top w:val="none" w:sz="0" w:space="0" w:color="auto"/>
                    <w:left w:val="none" w:sz="0" w:space="0" w:color="auto"/>
                    <w:bottom w:val="none" w:sz="0" w:space="0" w:color="auto"/>
                    <w:right w:val="none" w:sz="0" w:space="0" w:color="auto"/>
                  </w:divBdr>
                </w:div>
              </w:divsChild>
            </w:div>
            <w:div w:id="1603608048">
              <w:marLeft w:val="0"/>
              <w:marRight w:val="0"/>
              <w:marTop w:val="0"/>
              <w:marBottom w:val="0"/>
              <w:divBdr>
                <w:top w:val="none" w:sz="0" w:space="0" w:color="auto"/>
                <w:left w:val="none" w:sz="0" w:space="0" w:color="auto"/>
                <w:bottom w:val="none" w:sz="0" w:space="0" w:color="auto"/>
                <w:right w:val="none" w:sz="0" w:space="0" w:color="auto"/>
              </w:divBdr>
              <w:divsChild>
                <w:div w:id="383716614">
                  <w:marLeft w:val="0"/>
                  <w:marRight w:val="0"/>
                  <w:marTop w:val="0"/>
                  <w:marBottom w:val="0"/>
                  <w:divBdr>
                    <w:top w:val="none" w:sz="0" w:space="0" w:color="auto"/>
                    <w:left w:val="none" w:sz="0" w:space="0" w:color="auto"/>
                    <w:bottom w:val="none" w:sz="0" w:space="0" w:color="auto"/>
                    <w:right w:val="none" w:sz="0" w:space="0" w:color="auto"/>
                  </w:divBdr>
                </w:div>
                <w:div w:id="1174611222">
                  <w:marLeft w:val="0"/>
                  <w:marRight w:val="0"/>
                  <w:marTop w:val="0"/>
                  <w:marBottom w:val="0"/>
                  <w:divBdr>
                    <w:top w:val="none" w:sz="0" w:space="0" w:color="auto"/>
                    <w:left w:val="none" w:sz="0" w:space="0" w:color="auto"/>
                    <w:bottom w:val="none" w:sz="0" w:space="0" w:color="auto"/>
                    <w:right w:val="none" w:sz="0" w:space="0" w:color="auto"/>
                  </w:divBdr>
                </w:div>
              </w:divsChild>
            </w:div>
            <w:div w:id="359283789">
              <w:marLeft w:val="0"/>
              <w:marRight w:val="0"/>
              <w:marTop w:val="0"/>
              <w:marBottom w:val="0"/>
              <w:divBdr>
                <w:top w:val="none" w:sz="0" w:space="0" w:color="auto"/>
                <w:left w:val="none" w:sz="0" w:space="0" w:color="auto"/>
                <w:bottom w:val="none" w:sz="0" w:space="0" w:color="auto"/>
                <w:right w:val="none" w:sz="0" w:space="0" w:color="auto"/>
              </w:divBdr>
            </w:div>
            <w:div w:id="2013608919">
              <w:marLeft w:val="810"/>
              <w:marRight w:val="810"/>
              <w:marTop w:val="360"/>
              <w:marBottom w:val="0"/>
              <w:divBdr>
                <w:top w:val="none" w:sz="0" w:space="0" w:color="auto"/>
                <w:left w:val="none" w:sz="0" w:space="0" w:color="auto"/>
                <w:bottom w:val="none" w:sz="0" w:space="0" w:color="auto"/>
                <w:right w:val="none" w:sz="0" w:space="0" w:color="auto"/>
              </w:divBdr>
              <w:divsChild>
                <w:div w:id="180527177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2136408765">
          <w:marLeft w:val="0"/>
          <w:marRight w:val="0"/>
          <w:marTop w:val="0"/>
          <w:marBottom w:val="0"/>
          <w:divBdr>
            <w:top w:val="none" w:sz="0" w:space="0" w:color="auto"/>
            <w:left w:val="none" w:sz="0" w:space="0" w:color="auto"/>
            <w:bottom w:val="none" w:sz="0" w:space="0" w:color="auto"/>
            <w:right w:val="none" w:sz="0" w:space="0" w:color="auto"/>
          </w:divBdr>
          <w:divsChild>
            <w:div w:id="1118448366">
              <w:marLeft w:val="0"/>
              <w:marRight w:val="0"/>
              <w:marTop w:val="0"/>
              <w:marBottom w:val="0"/>
              <w:divBdr>
                <w:top w:val="none" w:sz="0" w:space="0" w:color="auto"/>
                <w:left w:val="none" w:sz="0" w:space="0" w:color="auto"/>
                <w:bottom w:val="none" w:sz="0" w:space="0" w:color="auto"/>
                <w:right w:val="none" w:sz="0" w:space="0" w:color="auto"/>
              </w:divBdr>
              <w:divsChild>
                <w:div w:id="204608495">
                  <w:marLeft w:val="0"/>
                  <w:marRight w:val="0"/>
                  <w:marTop w:val="0"/>
                  <w:marBottom w:val="0"/>
                  <w:divBdr>
                    <w:top w:val="none" w:sz="0" w:space="0" w:color="auto"/>
                    <w:left w:val="none" w:sz="0" w:space="0" w:color="auto"/>
                    <w:bottom w:val="none" w:sz="0" w:space="0" w:color="auto"/>
                    <w:right w:val="none" w:sz="0" w:space="0" w:color="auto"/>
                  </w:divBdr>
                </w:div>
                <w:div w:id="1697731292">
                  <w:marLeft w:val="0"/>
                  <w:marRight w:val="0"/>
                  <w:marTop w:val="0"/>
                  <w:marBottom w:val="0"/>
                  <w:divBdr>
                    <w:top w:val="none" w:sz="0" w:space="0" w:color="auto"/>
                    <w:left w:val="none" w:sz="0" w:space="0" w:color="auto"/>
                    <w:bottom w:val="none" w:sz="0" w:space="0" w:color="auto"/>
                    <w:right w:val="none" w:sz="0" w:space="0" w:color="auto"/>
                  </w:divBdr>
                </w:div>
                <w:div w:id="16498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1725">
          <w:marLeft w:val="0"/>
          <w:marRight w:val="0"/>
          <w:marTop w:val="0"/>
          <w:marBottom w:val="0"/>
          <w:divBdr>
            <w:top w:val="none" w:sz="0" w:space="0" w:color="auto"/>
            <w:left w:val="none" w:sz="0" w:space="0" w:color="auto"/>
            <w:bottom w:val="none" w:sz="0" w:space="0" w:color="auto"/>
            <w:right w:val="none" w:sz="0" w:space="0" w:color="auto"/>
          </w:divBdr>
          <w:divsChild>
            <w:div w:id="1579100135">
              <w:marLeft w:val="0"/>
              <w:marRight w:val="0"/>
              <w:marTop w:val="0"/>
              <w:marBottom w:val="0"/>
              <w:divBdr>
                <w:top w:val="none" w:sz="0" w:space="0" w:color="auto"/>
                <w:left w:val="none" w:sz="0" w:space="0" w:color="auto"/>
                <w:bottom w:val="none" w:sz="0" w:space="0" w:color="auto"/>
                <w:right w:val="none" w:sz="0" w:space="0" w:color="auto"/>
              </w:divBdr>
              <w:divsChild>
                <w:div w:id="1014838726">
                  <w:marLeft w:val="0"/>
                  <w:marRight w:val="0"/>
                  <w:marTop w:val="0"/>
                  <w:marBottom w:val="0"/>
                  <w:divBdr>
                    <w:top w:val="none" w:sz="0" w:space="0" w:color="auto"/>
                    <w:left w:val="none" w:sz="0" w:space="0" w:color="auto"/>
                    <w:bottom w:val="none" w:sz="0" w:space="0" w:color="auto"/>
                    <w:right w:val="none" w:sz="0" w:space="0" w:color="auto"/>
                  </w:divBdr>
                </w:div>
                <w:div w:id="19204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0426">
      <w:bodyDiv w:val="1"/>
      <w:marLeft w:val="0"/>
      <w:marRight w:val="0"/>
      <w:marTop w:val="0"/>
      <w:marBottom w:val="0"/>
      <w:divBdr>
        <w:top w:val="none" w:sz="0" w:space="0" w:color="auto"/>
        <w:left w:val="none" w:sz="0" w:space="0" w:color="auto"/>
        <w:bottom w:val="none" w:sz="0" w:space="0" w:color="auto"/>
        <w:right w:val="none" w:sz="0" w:space="0" w:color="auto"/>
      </w:divBdr>
      <w:divsChild>
        <w:div w:id="798568560">
          <w:marLeft w:val="0"/>
          <w:marRight w:val="0"/>
          <w:marTop w:val="0"/>
          <w:marBottom w:val="0"/>
          <w:divBdr>
            <w:top w:val="none" w:sz="0" w:space="0" w:color="auto"/>
            <w:left w:val="none" w:sz="0" w:space="0" w:color="auto"/>
            <w:bottom w:val="none" w:sz="0" w:space="0" w:color="auto"/>
            <w:right w:val="none" w:sz="0" w:space="0" w:color="auto"/>
          </w:divBdr>
        </w:div>
      </w:divsChild>
    </w:div>
    <w:div w:id="1962682182">
      <w:bodyDiv w:val="1"/>
      <w:marLeft w:val="0"/>
      <w:marRight w:val="0"/>
      <w:marTop w:val="0"/>
      <w:marBottom w:val="0"/>
      <w:divBdr>
        <w:top w:val="none" w:sz="0" w:space="0" w:color="auto"/>
        <w:left w:val="none" w:sz="0" w:space="0" w:color="auto"/>
        <w:bottom w:val="none" w:sz="0" w:space="0" w:color="auto"/>
        <w:right w:val="none" w:sz="0" w:space="0" w:color="auto"/>
      </w:divBdr>
      <w:divsChild>
        <w:div w:id="1255551293">
          <w:marLeft w:val="0"/>
          <w:marRight w:val="0"/>
          <w:marTop w:val="0"/>
          <w:marBottom w:val="0"/>
          <w:divBdr>
            <w:top w:val="none" w:sz="0" w:space="0" w:color="auto"/>
            <w:left w:val="none" w:sz="0" w:space="0" w:color="auto"/>
            <w:bottom w:val="none" w:sz="0" w:space="0" w:color="auto"/>
            <w:right w:val="none" w:sz="0" w:space="0" w:color="auto"/>
          </w:divBdr>
        </w:div>
      </w:divsChild>
    </w:div>
    <w:div w:id="2042047054">
      <w:bodyDiv w:val="1"/>
      <w:marLeft w:val="0"/>
      <w:marRight w:val="0"/>
      <w:marTop w:val="0"/>
      <w:marBottom w:val="0"/>
      <w:divBdr>
        <w:top w:val="none" w:sz="0" w:space="0" w:color="auto"/>
        <w:left w:val="none" w:sz="0" w:space="0" w:color="auto"/>
        <w:bottom w:val="none" w:sz="0" w:space="0" w:color="auto"/>
        <w:right w:val="none" w:sz="0" w:space="0" w:color="auto"/>
      </w:divBdr>
      <w:divsChild>
        <w:div w:id="1087116109">
          <w:marLeft w:val="0"/>
          <w:marRight w:val="0"/>
          <w:marTop w:val="0"/>
          <w:marBottom w:val="0"/>
          <w:divBdr>
            <w:top w:val="none" w:sz="0" w:space="0" w:color="auto"/>
            <w:left w:val="none" w:sz="0" w:space="0" w:color="auto"/>
            <w:bottom w:val="none" w:sz="0" w:space="0" w:color="auto"/>
            <w:right w:val="none" w:sz="0" w:space="0" w:color="auto"/>
          </w:divBdr>
          <w:divsChild>
            <w:div w:id="663361840">
              <w:marLeft w:val="0"/>
              <w:marRight w:val="0"/>
              <w:marTop w:val="0"/>
              <w:marBottom w:val="0"/>
              <w:divBdr>
                <w:top w:val="none" w:sz="0" w:space="0" w:color="auto"/>
                <w:left w:val="none" w:sz="0" w:space="0" w:color="auto"/>
                <w:bottom w:val="none" w:sz="0" w:space="0" w:color="auto"/>
                <w:right w:val="none" w:sz="0" w:space="0" w:color="auto"/>
              </w:divBdr>
              <w:divsChild>
                <w:div w:id="665668146">
                  <w:marLeft w:val="0"/>
                  <w:marRight w:val="0"/>
                  <w:marTop w:val="0"/>
                  <w:marBottom w:val="0"/>
                  <w:divBdr>
                    <w:top w:val="none" w:sz="0" w:space="0" w:color="auto"/>
                    <w:left w:val="none" w:sz="0" w:space="0" w:color="auto"/>
                    <w:bottom w:val="none" w:sz="0" w:space="0" w:color="auto"/>
                    <w:right w:val="none" w:sz="0" w:space="0" w:color="auto"/>
                  </w:divBdr>
                </w:div>
                <w:div w:id="680939423">
                  <w:marLeft w:val="0"/>
                  <w:marRight w:val="0"/>
                  <w:marTop w:val="0"/>
                  <w:marBottom w:val="0"/>
                  <w:divBdr>
                    <w:top w:val="none" w:sz="0" w:space="0" w:color="auto"/>
                    <w:left w:val="none" w:sz="0" w:space="0" w:color="auto"/>
                    <w:bottom w:val="none" w:sz="0" w:space="0" w:color="auto"/>
                    <w:right w:val="none" w:sz="0" w:space="0" w:color="auto"/>
                  </w:divBdr>
                </w:div>
                <w:div w:id="1310284428">
                  <w:marLeft w:val="0"/>
                  <w:marRight w:val="0"/>
                  <w:marTop w:val="0"/>
                  <w:marBottom w:val="0"/>
                  <w:divBdr>
                    <w:top w:val="none" w:sz="0" w:space="0" w:color="auto"/>
                    <w:left w:val="none" w:sz="0" w:space="0" w:color="auto"/>
                    <w:bottom w:val="none" w:sz="0" w:space="0" w:color="auto"/>
                    <w:right w:val="none" w:sz="0" w:space="0" w:color="auto"/>
                  </w:divBdr>
                  <w:divsChild>
                    <w:div w:id="828400630">
                      <w:marLeft w:val="0"/>
                      <w:marRight w:val="0"/>
                      <w:marTop w:val="0"/>
                      <w:marBottom w:val="0"/>
                      <w:divBdr>
                        <w:top w:val="none" w:sz="0" w:space="0" w:color="auto"/>
                        <w:left w:val="none" w:sz="0" w:space="0" w:color="auto"/>
                        <w:bottom w:val="none" w:sz="0" w:space="0" w:color="auto"/>
                        <w:right w:val="none" w:sz="0" w:space="0" w:color="auto"/>
                      </w:divBdr>
                    </w:div>
                    <w:div w:id="1626350214">
                      <w:marLeft w:val="0"/>
                      <w:marRight w:val="0"/>
                      <w:marTop w:val="0"/>
                      <w:marBottom w:val="0"/>
                      <w:divBdr>
                        <w:top w:val="none" w:sz="0" w:space="0" w:color="auto"/>
                        <w:left w:val="none" w:sz="0" w:space="0" w:color="auto"/>
                        <w:bottom w:val="none" w:sz="0" w:space="0" w:color="auto"/>
                        <w:right w:val="none" w:sz="0" w:space="0" w:color="auto"/>
                      </w:divBdr>
                    </w:div>
                    <w:div w:id="2099599465">
                      <w:marLeft w:val="0"/>
                      <w:marRight w:val="0"/>
                      <w:marTop w:val="0"/>
                      <w:marBottom w:val="0"/>
                      <w:divBdr>
                        <w:top w:val="none" w:sz="0" w:space="0" w:color="auto"/>
                        <w:left w:val="none" w:sz="0" w:space="0" w:color="auto"/>
                        <w:bottom w:val="none" w:sz="0" w:space="0" w:color="auto"/>
                        <w:right w:val="none" w:sz="0" w:space="0" w:color="auto"/>
                      </w:divBdr>
                    </w:div>
                    <w:div w:id="1241213696">
                      <w:marLeft w:val="0"/>
                      <w:marRight w:val="0"/>
                      <w:marTop w:val="0"/>
                      <w:marBottom w:val="0"/>
                      <w:divBdr>
                        <w:top w:val="none" w:sz="0" w:space="0" w:color="auto"/>
                        <w:left w:val="none" w:sz="0" w:space="0" w:color="auto"/>
                        <w:bottom w:val="none" w:sz="0" w:space="0" w:color="auto"/>
                        <w:right w:val="none" w:sz="0" w:space="0" w:color="auto"/>
                      </w:divBdr>
                    </w:div>
                    <w:div w:id="387657401">
                      <w:marLeft w:val="0"/>
                      <w:marRight w:val="0"/>
                      <w:marTop w:val="0"/>
                      <w:marBottom w:val="0"/>
                      <w:divBdr>
                        <w:top w:val="none" w:sz="0" w:space="0" w:color="auto"/>
                        <w:left w:val="none" w:sz="0" w:space="0" w:color="auto"/>
                        <w:bottom w:val="none" w:sz="0" w:space="0" w:color="auto"/>
                        <w:right w:val="none" w:sz="0" w:space="0" w:color="auto"/>
                      </w:divBdr>
                    </w:div>
                    <w:div w:id="1927961929">
                      <w:marLeft w:val="0"/>
                      <w:marRight w:val="0"/>
                      <w:marTop w:val="0"/>
                      <w:marBottom w:val="0"/>
                      <w:divBdr>
                        <w:top w:val="none" w:sz="0" w:space="0" w:color="auto"/>
                        <w:left w:val="none" w:sz="0" w:space="0" w:color="auto"/>
                        <w:bottom w:val="none" w:sz="0" w:space="0" w:color="auto"/>
                        <w:right w:val="none" w:sz="0" w:space="0" w:color="auto"/>
                      </w:divBdr>
                    </w:div>
                  </w:divsChild>
                </w:div>
                <w:div w:id="245311865">
                  <w:marLeft w:val="0"/>
                  <w:marRight w:val="0"/>
                  <w:marTop w:val="0"/>
                  <w:marBottom w:val="0"/>
                  <w:divBdr>
                    <w:top w:val="none" w:sz="0" w:space="0" w:color="auto"/>
                    <w:left w:val="none" w:sz="0" w:space="0" w:color="auto"/>
                    <w:bottom w:val="none" w:sz="0" w:space="0" w:color="auto"/>
                    <w:right w:val="none" w:sz="0" w:space="0" w:color="auto"/>
                  </w:divBdr>
                </w:div>
                <w:div w:id="894700624">
                  <w:marLeft w:val="0"/>
                  <w:marRight w:val="0"/>
                  <w:marTop w:val="0"/>
                  <w:marBottom w:val="0"/>
                  <w:divBdr>
                    <w:top w:val="none" w:sz="0" w:space="0" w:color="auto"/>
                    <w:left w:val="none" w:sz="0" w:space="0" w:color="auto"/>
                    <w:bottom w:val="none" w:sz="0" w:space="0" w:color="auto"/>
                    <w:right w:val="none" w:sz="0" w:space="0" w:color="auto"/>
                  </w:divBdr>
                </w:div>
                <w:div w:id="1552695485">
                  <w:marLeft w:val="0"/>
                  <w:marRight w:val="0"/>
                  <w:marTop w:val="0"/>
                  <w:marBottom w:val="0"/>
                  <w:divBdr>
                    <w:top w:val="none" w:sz="0" w:space="0" w:color="auto"/>
                    <w:left w:val="none" w:sz="0" w:space="0" w:color="auto"/>
                    <w:bottom w:val="none" w:sz="0" w:space="0" w:color="auto"/>
                    <w:right w:val="none" w:sz="0" w:space="0" w:color="auto"/>
                  </w:divBdr>
                </w:div>
                <w:div w:id="986279241">
                  <w:marLeft w:val="0"/>
                  <w:marRight w:val="0"/>
                  <w:marTop w:val="0"/>
                  <w:marBottom w:val="0"/>
                  <w:divBdr>
                    <w:top w:val="none" w:sz="0" w:space="0" w:color="auto"/>
                    <w:left w:val="none" w:sz="0" w:space="0" w:color="auto"/>
                    <w:bottom w:val="none" w:sz="0" w:space="0" w:color="auto"/>
                    <w:right w:val="none" w:sz="0" w:space="0" w:color="auto"/>
                  </w:divBdr>
                </w:div>
                <w:div w:id="604659413">
                  <w:marLeft w:val="810"/>
                  <w:marRight w:val="810"/>
                  <w:marTop w:val="360"/>
                  <w:marBottom w:val="0"/>
                  <w:divBdr>
                    <w:top w:val="none" w:sz="0" w:space="0" w:color="auto"/>
                    <w:left w:val="none" w:sz="0" w:space="0" w:color="auto"/>
                    <w:bottom w:val="none" w:sz="0" w:space="0" w:color="auto"/>
                    <w:right w:val="none" w:sz="0" w:space="0" w:color="auto"/>
                  </w:divBdr>
                  <w:divsChild>
                    <w:div w:id="99137159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244728822">
              <w:marLeft w:val="0"/>
              <w:marRight w:val="0"/>
              <w:marTop w:val="0"/>
              <w:marBottom w:val="0"/>
              <w:divBdr>
                <w:top w:val="none" w:sz="0" w:space="0" w:color="auto"/>
                <w:left w:val="none" w:sz="0" w:space="0" w:color="auto"/>
                <w:bottom w:val="none" w:sz="0" w:space="0" w:color="auto"/>
                <w:right w:val="none" w:sz="0" w:space="0" w:color="auto"/>
              </w:divBdr>
              <w:divsChild>
                <w:div w:id="2072193144">
                  <w:marLeft w:val="0"/>
                  <w:marRight w:val="0"/>
                  <w:marTop w:val="0"/>
                  <w:marBottom w:val="0"/>
                  <w:divBdr>
                    <w:top w:val="none" w:sz="0" w:space="0" w:color="auto"/>
                    <w:left w:val="none" w:sz="0" w:space="0" w:color="auto"/>
                    <w:bottom w:val="none" w:sz="0" w:space="0" w:color="auto"/>
                    <w:right w:val="none" w:sz="0" w:space="0" w:color="auto"/>
                  </w:divBdr>
                </w:div>
              </w:divsChild>
            </w:div>
            <w:div w:id="1591428436">
              <w:marLeft w:val="0"/>
              <w:marRight w:val="0"/>
              <w:marTop w:val="0"/>
              <w:marBottom w:val="0"/>
              <w:divBdr>
                <w:top w:val="none" w:sz="0" w:space="0" w:color="auto"/>
                <w:left w:val="none" w:sz="0" w:space="0" w:color="auto"/>
                <w:bottom w:val="none" w:sz="0" w:space="0" w:color="auto"/>
                <w:right w:val="none" w:sz="0" w:space="0" w:color="auto"/>
              </w:divBdr>
              <w:divsChild>
                <w:div w:id="19734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A7AB-0A7E-4006-BB5F-4980E63C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36</Pages>
  <Words>10202</Words>
  <Characters>58157</Characters>
  <Application>Microsoft Office Word</Application>
  <DocSecurity>0</DocSecurity>
  <Lines>484</Lines>
  <Paragraphs>136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44</cp:revision>
  <dcterms:created xsi:type="dcterms:W3CDTF">2024-01-22T07:53:00Z</dcterms:created>
  <dcterms:modified xsi:type="dcterms:W3CDTF">2024-05-07T05:32:00Z</dcterms:modified>
</cp:coreProperties>
</file>