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91813" w14:textId="77777777" w:rsidR="000015A5" w:rsidRPr="00870C45" w:rsidRDefault="000015A5" w:rsidP="000015A5">
      <w:pPr>
        <w:jc w:val="center"/>
        <w:rPr>
          <w:lang w:val="ro-RO"/>
        </w:rPr>
      </w:pPr>
      <w:r>
        <w:rPr>
          <w:lang w:val="ro-MD"/>
        </w:rPr>
        <w:t>S</w:t>
      </w:r>
      <w:r w:rsidRPr="00870C45">
        <w:rPr>
          <w:lang w:val="ro-RO"/>
        </w:rPr>
        <w:t xml:space="preserve">inteza </w:t>
      </w:r>
    </w:p>
    <w:p w14:paraId="2F0D77EE" w14:textId="77777777" w:rsidR="000015A5" w:rsidRPr="00870C45" w:rsidRDefault="000015A5" w:rsidP="000015A5">
      <w:pPr>
        <w:jc w:val="center"/>
        <w:rPr>
          <w:lang w:val="ro-RO"/>
        </w:rPr>
      </w:pPr>
      <w:r w:rsidRPr="00870C45">
        <w:rPr>
          <w:lang w:val="ro-RO"/>
        </w:rPr>
        <w:t xml:space="preserve">recomandărilor, parvenite în cadrul consultării publice pe marginea proiectului deciziei </w:t>
      </w:r>
    </w:p>
    <w:p w14:paraId="32BEB5EF" w14:textId="77777777" w:rsidR="000015A5" w:rsidRPr="00870C45" w:rsidRDefault="000015A5" w:rsidP="000015A5">
      <w:pPr>
        <w:jc w:val="center"/>
        <w:rPr>
          <w:lang w:val="ro-RO"/>
        </w:rPr>
      </w:pPr>
      <w:r w:rsidRPr="00870C45">
        <w:rPr>
          <w:i/>
          <w:lang w:val="ro-RO"/>
        </w:rPr>
        <w:t>„</w:t>
      </w:r>
      <w:r w:rsidRPr="00870C45">
        <w:rPr>
          <w:lang w:val="ro-RO"/>
        </w:rPr>
        <w:t>Cu privire la aprobarea Regulamentului</w:t>
      </w:r>
    </w:p>
    <w:p w14:paraId="59566ECF" w14:textId="77777777" w:rsidR="000015A5" w:rsidRPr="009C4201" w:rsidRDefault="000015A5" w:rsidP="000015A5">
      <w:pPr>
        <w:jc w:val="center"/>
        <w:rPr>
          <w:lang w:val="pt-PT"/>
        </w:rPr>
      </w:pPr>
      <w:r w:rsidRPr="009C4201">
        <w:rPr>
          <w:lang w:val="pt-PT"/>
        </w:rPr>
        <w:t>„Cu privire la conferirea titlului „Cetăţean de onoare</w:t>
      </w:r>
    </w:p>
    <w:p w14:paraId="63E5E4FF" w14:textId="77777777" w:rsidR="000015A5" w:rsidRPr="00870C45" w:rsidRDefault="000015A5" w:rsidP="000015A5">
      <w:pPr>
        <w:jc w:val="center"/>
        <w:rPr>
          <w:i/>
          <w:lang w:val="ro-RO"/>
        </w:rPr>
      </w:pPr>
      <w:r w:rsidRPr="009C4201">
        <w:rPr>
          <w:lang w:val="pt-PT"/>
        </w:rPr>
        <w:t>al municipiului Bălţi” (în redacție nouă)”</w:t>
      </w:r>
    </w:p>
    <w:p w14:paraId="058EF6C3" w14:textId="77777777" w:rsidR="000015A5" w:rsidRPr="00870C45" w:rsidRDefault="000015A5" w:rsidP="000015A5">
      <w:pPr>
        <w:rPr>
          <w:lang w:val="ro-RO"/>
        </w:rPr>
      </w:pPr>
      <w:r w:rsidRPr="00870C45">
        <w:rPr>
          <w:lang w:val="ro-RO"/>
        </w:rPr>
        <w:t xml:space="preserve"> </w:t>
      </w:r>
    </w:p>
    <w:p w14:paraId="589D4E6F" w14:textId="77777777" w:rsidR="000015A5" w:rsidRPr="009C4201" w:rsidRDefault="000015A5" w:rsidP="000015A5">
      <w:pPr>
        <w:jc w:val="center"/>
        <w:rPr>
          <w:lang w:val="pt-PT"/>
        </w:rPr>
      </w:pPr>
    </w:p>
    <w:tbl>
      <w:tblPr>
        <w:tblStyle w:val="a3"/>
        <w:tblW w:w="106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1701"/>
        <w:gridCol w:w="2289"/>
      </w:tblGrid>
      <w:tr w:rsidR="000015A5" w:rsidRPr="00870C45" w14:paraId="391B62A7" w14:textId="77777777" w:rsidTr="00E056DE">
        <w:tc>
          <w:tcPr>
            <w:tcW w:w="421" w:type="dxa"/>
            <w:vAlign w:val="center"/>
          </w:tcPr>
          <w:p w14:paraId="25D6EFFD" w14:textId="77777777" w:rsidR="000015A5" w:rsidRPr="00F654E5" w:rsidRDefault="000015A5" w:rsidP="00466338">
            <w:pPr>
              <w:jc w:val="center"/>
              <w:rPr>
                <w:b/>
                <w:lang w:val="ro-RO"/>
              </w:rPr>
            </w:pPr>
            <w:r w:rsidRPr="00F654E5">
              <w:rPr>
                <w:b/>
                <w:lang w:val="ro-RO"/>
              </w:rPr>
              <w:t>Nr</w:t>
            </w:r>
          </w:p>
        </w:tc>
        <w:tc>
          <w:tcPr>
            <w:tcW w:w="1417" w:type="dxa"/>
            <w:vAlign w:val="center"/>
          </w:tcPr>
          <w:p w14:paraId="41C17375" w14:textId="77777777" w:rsidR="000015A5" w:rsidRPr="00F654E5" w:rsidRDefault="000015A5" w:rsidP="00466338">
            <w:pPr>
              <w:tabs>
                <w:tab w:val="left" w:pos="0"/>
              </w:tabs>
              <w:ind w:right="34"/>
              <w:jc w:val="center"/>
              <w:rPr>
                <w:b/>
              </w:rPr>
            </w:pPr>
            <w:r w:rsidRPr="00F654E5">
              <w:rPr>
                <w:b/>
                <w:lang w:val="ro-RO"/>
              </w:rPr>
              <w:t>Autorul recomandării</w:t>
            </w:r>
          </w:p>
        </w:tc>
        <w:tc>
          <w:tcPr>
            <w:tcW w:w="4820" w:type="dxa"/>
            <w:vAlign w:val="center"/>
          </w:tcPr>
          <w:p w14:paraId="35773256" w14:textId="77777777" w:rsidR="000015A5" w:rsidRPr="00F654E5" w:rsidRDefault="000015A5" w:rsidP="00466338">
            <w:pPr>
              <w:jc w:val="center"/>
              <w:rPr>
                <w:b/>
              </w:rPr>
            </w:pPr>
            <w:r w:rsidRPr="00F654E5">
              <w:rPr>
                <w:b/>
                <w:lang w:val="ro-RO"/>
              </w:rPr>
              <w:t>Recomandarea  parvenită</w:t>
            </w:r>
          </w:p>
        </w:tc>
        <w:tc>
          <w:tcPr>
            <w:tcW w:w="1701" w:type="dxa"/>
            <w:vAlign w:val="center"/>
          </w:tcPr>
          <w:p w14:paraId="38D2D71F" w14:textId="39D6C229" w:rsidR="000015A5" w:rsidRPr="009C4201" w:rsidRDefault="000015A5" w:rsidP="00466338">
            <w:pPr>
              <w:jc w:val="center"/>
              <w:rPr>
                <w:b/>
                <w:lang w:val="pt-PT"/>
              </w:rPr>
            </w:pPr>
            <w:r w:rsidRPr="00F654E5">
              <w:rPr>
                <w:b/>
                <w:lang w:val="ro-RO"/>
              </w:rPr>
              <w:t>Decizia cu privire la aprobare</w:t>
            </w:r>
            <w:r w:rsidR="009C4201">
              <w:rPr>
                <w:b/>
                <w:lang w:val="ro-RO"/>
              </w:rPr>
              <w:t>a</w:t>
            </w:r>
            <w:r w:rsidRPr="00F654E5">
              <w:rPr>
                <w:b/>
                <w:lang w:val="ro-RO"/>
              </w:rPr>
              <w:t xml:space="preserve"> sau de respingere a recomandărilor</w:t>
            </w:r>
          </w:p>
        </w:tc>
        <w:tc>
          <w:tcPr>
            <w:tcW w:w="2289" w:type="dxa"/>
            <w:vAlign w:val="center"/>
          </w:tcPr>
          <w:p w14:paraId="0B939DDA" w14:textId="77777777" w:rsidR="000015A5" w:rsidRPr="00F654E5" w:rsidRDefault="000015A5" w:rsidP="00466338">
            <w:pPr>
              <w:jc w:val="center"/>
              <w:rPr>
                <w:b/>
                <w:lang w:val="en-US"/>
              </w:rPr>
            </w:pPr>
            <w:r w:rsidRPr="00F654E5">
              <w:rPr>
                <w:b/>
                <w:lang w:val="ro-RO"/>
              </w:rPr>
              <w:t>Argumentări în cazul refuzului</w:t>
            </w:r>
          </w:p>
        </w:tc>
      </w:tr>
      <w:tr w:rsidR="005241FD" w:rsidRPr="00870C45" w14:paraId="34ACEF94" w14:textId="77777777" w:rsidTr="00E056DE">
        <w:tc>
          <w:tcPr>
            <w:tcW w:w="421" w:type="dxa"/>
          </w:tcPr>
          <w:p w14:paraId="6AA46BD2" w14:textId="77777777" w:rsidR="005241FD" w:rsidRPr="00870C45" w:rsidRDefault="005241FD" w:rsidP="005241FD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14:paraId="40C9383F" w14:textId="762BA685" w:rsidR="005241FD" w:rsidRDefault="005241FD" w:rsidP="005241FD">
            <w:pPr>
              <w:jc w:val="center"/>
            </w:pPr>
            <w:r w:rsidRPr="009048E7">
              <w:t xml:space="preserve">PP </w:t>
            </w:r>
            <w:r w:rsidR="009C4201">
              <w:rPr>
                <w:lang w:val="ro-MD"/>
              </w:rPr>
              <w:t>„</w:t>
            </w:r>
            <w:proofErr w:type="spellStart"/>
            <w:r w:rsidRPr="009048E7">
              <w:t>Partidul</w:t>
            </w:r>
            <w:proofErr w:type="spellEnd"/>
            <w:r w:rsidRPr="009048E7">
              <w:t xml:space="preserve"> </w:t>
            </w:r>
            <w:proofErr w:type="spellStart"/>
            <w:r w:rsidRPr="009048E7">
              <w:t>Nostru</w:t>
            </w:r>
            <w:proofErr w:type="spellEnd"/>
            <w:r w:rsidRPr="009048E7">
              <w:t>”</w:t>
            </w:r>
          </w:p>
        </w:tc>
        <w:tc>
          <w:tcPr>
            <w:tcW w:w="4820" w:type="dxa"/>
          </w:tcPr>
          <w:p w14:paraId="027FA461" w14:textId="03A032A2" w:rsidR="005241FD" w:rsidRPr="009C4201" w:rsidRDefault="005241FD" w:rsidP="005241FD">
            <w:pPr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>În punctul 1 al Regulamentului în vigoare se propune înlocuirea cuvântului „</w:t>
            </w:r>
            <w:r w:rsidRPr="009C4201">
              <w:rPr>
                <w:i/>
                <w:lang w:val="pt-PT"/>
              </w:rPr>
              <w:t>supremă”.</w:t>
            </w:r>
          </w:p>
        </w:tc>
        <w:tc>
          <w:tcPr>
            <w:tcW w:w="1701" w:type="dxa"/>
          </w:tcPr>
          <w:p w14:paraId="75D1C865" w14:textId="77777777" w:rsidR="005241FD" w:rsidRDefault="00576E8E" w:rsidP="005241FD">
            <w:pPr>
              <w:jc w:val="center"/>
            </w:pPr>
            <w:proofErr w:type="spellStart"/>
            <w:r w:rsidRPr="00932E61">
              <w:rPr>
                <w:lang w:val="en-US"/>
              </w:rPr>
              <w:t>Acceptată</w:t>
            </w:r>
            <w:proofErr w:type="spellEnd"/>
          </w:p>
          <w:p w14:paraId="0C01BC83" w14:textId="77777777" w:rsidR="005241FD" w:rsidRPr="005241FD" w:rsidRDefault="005241FD" w:rsidP="005241F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Cuvântul este exclus.</w:t>
            </w:r>
          </w:p>
          <w:p w14:paraId="39A9B4B3" w14:textId="77777777" w:rsidR="005241FD" w:rsidRPr="005241FD" w:rsidRDefault="005241FD" w:rsidP="005241FD">
            <w:pPr>
              <w:jc w:val="center"/>
              <w:rPr>
                <w:lang w:val="ro-MD"/>
              </w:rPr>
            </w:pPr>
          </w:p>
        </w:tc>
        <w:tc>
          <w:tcPr>
            <w:tcW w:w="2289" w:type="dxa"/>
          </w:tcPr>
          <w:p w14:paraId="3E85F8F7" w14:textId="77777777" w:rsidR="005241FD" w:rsidRPr="00870C45" w:rsidRDefault="005241FD" w:rsidP="005241FD">
            <w:pPr>
              <w:jc w:val="center"/>
            </w:pPr>
          </w:p>
        </w:tc>
      </w:tr>
      <w:tr w:rsidR="005241FD" w:rsidRPr="00870C45" w14:paraId="42025689" w14:textId="77777777" w:rsidTr="00E056DE">
        <w:tc>
          <w:tcPr>
            <w:tcW w:w="421" w:type="dxa"/>
          </w:tcPr>
          <w:p w14:paraId="696FBE0E" w14:textId="77777777" w:rsidR="005241FD" w:rsidRPr="00870C45" w:rsidRDefault="005241FD" w:rsidP="005241FD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14:paraId="7EDB0F40" w14:textId="5F41889A" w:rsidR="005241FD" w:rsidRDefault="005241FD" w:rsidP="005241FD">
            <w:pPr>
              <w:jc w:val="center"/>
            </w:pPr>
            <w:r w:rsidRPr="009048E7">
              <w:t xml:space="preserve">PP </w:t>
            </w:r>
            <w:r w:rsidR="009C4201">
              <w:rPr>
                <w:lang w:val="ro-MD"/>
              </w:rPr>
              <w:t>„</w:t>
            </w:r>
            <w:proofErr w:type="spellStart"/>
            <w:r w:rsidRPr="009048E7">
              <w:t>Partidul</w:t>
            </w:r>
            <w:proofErr w:type="spellEnd"/>
            <w:r w:rsidRPr="009048E7">
              <w:t xml:space="preserve"> </w:t>
            </w:r>
            <w:proofErr w:type="spellStart"/>
            <w:r w:rsidRPr="009048E7">
              <w:t>Nostru</w:t>
            </w:r>
            <w:proofErr w:type="spellEnd"/>
            <w:r w:rsidRPr="009048E7">
              <w:t>”</w:t>
            </w:r>
          </w:p>
        </w:tc>
        <w:tc>
          <w:tcPr>
            <w:tcW w:w="4820" w:type="dxa"/>
          </w:tcPr>
          <w:p w14:paraId="34E5073B" w14:textId="71FC7DC6" w:rsidR="005241FD" w:rsidRPr="009C4201" w:rsidRDefault="005241FD" w:rsidP="005241FD">
            <w:pPr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 xml:space="preserve">În punctul 7 se propune înlocuirea sintagmei </w:t>
            </w:r>
            <w:r>
              <w:rPr>
                <w:lang w:val="ro-MD"/>
              </w:rPr>
              <w:t>„</w:t>
            </w:r>
            <w:r w:rsidRPr="00F654E5">
              <w:rPr>
                <w:i/>
                <w:lang w:val="ro-RO"/>
              </w:rPr>
              <w:t>pentru binele municipiului Bălţi și a locuitorilor</w:t>
            </w:r>
            <w:r>
              <w:rPr>
                <w:lang w:val="ro-RO"/>
              </w:rPr>
              <w:t>”</w:t>
            </w:r>
            <w:r w:rsidR="009C4201">
              <w:rPr>
                <w:lang w:val="ro-RO"/>
              </w:rPr>
              <w:t>.</w:t>
            </w:r>
          </w:p>
        </w:tc>
        <w:tc>
          <w:tcPr>
            <w:tcW w:w="1701" w:type="dxa"/>
          </w:tcPr>
          <w:p w14:paraId="51533B5F" w14:textId="63167D42" w:rsidR="005241FD" w:rsidRPr="009C4201" w:rsidRDefault="00576E8E" w:rsidP="005241FD">
            <w:pPr>
              <w:jc w:val="center"/>
              <w:rPr>
                <w:lang w:val="pt-PT"/>
              </w:rPr>
            </w:pPr>
            <w:r w:rsidRPr="009C4201">
              <w:rPr>
                <w:lang w:val="pt-PT"/>
              </w:rPr>
              <w:t xml:space="preserve">Acceptată </w:t>
            </w:r>
            <w:r w:rsidR="005241FD" w:rsidRPr="009C4201">
              <w:rPr>
                <w:lang w:val="pt-PT"/>
              </w:rPr>
              <w:t>Sintagma este ex</w:t>
            </w:r>
            <w:r w:rsidR="009C4201">
              <w:rPr>
                <w:lang w:val="pt-PT"/>
              </w:rPr>
              <w:t>pusă</w:t>
            </w:r>
            <w:r w:rsidR="005241FD" w:rsidRPr="009C4201">
              <w:rPr>
                <w:lang w:val="pt-PT"/>
              </w:rPr>
              <w:t xml:space="preserve"> după cum urmează:</w:t>
            </w:r>
          </w:p>
          <w:p w14:paraId="01199CA8" w14:textId="77777777" w:rsidR="005241FD" w:rsidRPr="00870C45" w:rsidRDefault="005241FD" w:rsidP="005241FD">
            <w:pPr>
              <w:jc w:val="center"/>
            </w:pPr>
            <w:r w:rsidRPr="00685A84">
              <w:t>„</w:t>
            </w:r>
            <w:proofErr w:type="spellStart"/>
            <w:r w:rsidRPr="00576E8E">
              <w:rPr>
                <w:i/>
              </w:rPr>
              <w:t>în</w:t>
            </w:r>
            <w:proofErr w:type="spellEnd"/>
            <w:r w:rsidRPr="00576E8E">
              <w:rPr>
                <w:i/>
              </w:rPr>
              <w:t xml:space="preserve"> </w:t>
            </w:r>
            <w:proofErr w:type="spellStart"/>
            <w:r w:rsidRPr="00576E8E">
              <w:rPr>
                <w:i/>
              </w:rPr>
              <w:t>interesul</w:t>
            </w:r>
            <w:proofErr w:type="spellEnd"/>
            <w:r w:rsidRPr="00576E8E">
              <w:rPr>
                <w:i/>
              </w:rPr>
              <w:t xml:space="preserve"> </w:t>
            </w:r>
            <w:proofErr w:type="spellStart"/>
            <w:r w:rsidRPr="00576E8E">
              <w:rPr>
                <w:i/>
              </w:rPr>
              <w:t>locuitorilor</w:t>
            </w:r>
            <w:proofErr w:type="spellEnd"/>
            <w:r w:rsidRPr="00576E8E">
              <w:rPr>
                <w:i/>
              </w:rPr>
              <w:t xml:space="preserve"> </w:t>
            </w:r>
            <w:proofErr w:type="spellStart"/>
            <w:r w:rsidRPr="00576E8E">
              <w:rPr>
                <w:i/>
              </w:rPr>
              <w:t>municipiului</w:t>
            </w:r>
            <w:proofErr w:type="spellEnd"/>
            <w:r w:rsidRPr="00685A84">
              <w:t>”</w:t>
            </w:r>
          </w:p>
        </w:tc>
        <w:tc>
          <w:tcPr>
            <w:tcW w:w="2289" w:type="dxa"/>
          </w:tcPr>
          <w:p w14:paraId="4E9B9725" w14:textId="77777777" w:rsidR="005241FD" w:rsidRPr="00870C45" w:rsidRDefault="005241FD" w:rsidP="005241FD">
            <w:pPr>
              <w:jc w:val="center"/>
            </w:pPr>
          </w:p>
        </w:tc>
      </w:tr>
      <w:tr w:rsidR="005241FD" w:rsidRPr="00870C45" w14:paraId="29B9E356" w14:textId="77777777" w:rsidTr="00E056DE">
        <w:tc>
          <w:tcPr>
            <w:tcW w:w="421" w:type="dxa"/>
          </w:tcPr>
          <w:p w14:paraId="6EBEA0E1" w14:textId="77777777" w:rsidR="005241FD" w:rsidRPr="00870C45" w:rsidRDefault="005241FD" w:rsidP="005241FD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14:paraId="222ED326" w14:textId="0AAEE1DC" w:rsidR="005241FD" w:rsidRDefault="005241FD" w:rsidP="005241FD">
            <w:pPr>
              <w:jc w:val="center"/>
            </w:pPr>
            <w:r w:rsidRPr="00DA7897">
              <w:t xml:space="preserve">PP </w:t>
            </w:r>
            <w:r w:rsidR="009C4201">
              <w:rPr>
                <w:lang w:val="ro-MD"/>
              </w:rPr>
              <w:t>„</w:t>
            </w:r>
            <w:proofErr w:type="spellStart"/>
            <w:r w:rsidRPr="00DA7897">
              <w:t>Partidul</w:t>
            </w:r>
            <w:proofErr w:type="spellEnd"/>
            <w:r w:rsidRPr="00DA7897">
              <w:t xml:space="preserve"> </w:t>
            </w:r>
            <w:proofErr w:type="spellStart"/>
            <w:r w:rsidRPr="00DA7897">
              <w:t>Nostru</w:t>
            </w:r>
            <w:proofErr w:type="spellEnd"/>
            <w:r w:rsidRPr="00DA7897">
              <w:t>”</w:t>
            </w:r>
          </w:p>
        </w:tc>
        <w:tc>
          <w:tcPr>
            <w:tcW w:w="4820" w:type="dxa"/>
          </w:tcPr>
          <w:p w14:paraId="79671292" w14:textId="4F15F372" w:rsidR="005241FD" w:rsidRPr="00D96118" w:rsidRDefault="009C4201" w:rsidP="005241FD">
            <w:pPr>
              <w:pStyle w:val="a4"/>
              <w:spacing w:before="0" w:beforeAutospacing="0" w:after="0" w:afterAutospacing="0" w:line="307" w:lineRule="atLeast"/>
              <w:ind w:right="-1"/>
              <w:jc w:val="both"/>
              <w:rPr>
                <w:strike/>
                <w:lang w:val="ro-RO"/>
              </w:rPr>
            </w:pPr>
            <w:r>
              <w:rPr>
                <w:lang w:val="ro-MD"/>
              </w:rPr>
              <w:t>În</w:t>
            </w:r>
            <w:r w:rsidR="005241FD" w:rsidRPr="009C4201">
              <w:rPr>
                <w:lang w:val="pt-PT"/>
              </w:rPr>
              <w:t xml:space="preserve"> punctul 7 se propune </w:t>
            </w:r>
            <w:r>
              <w:rPr>
                <w:lang w:val="ro-MD"/>
              </w:rPr>
              <w:t>excluderea</w:t>
            </w:r>
            <w:r w:rsidR="005241FD" w:rsidRPr="009C4201">
              <w:rPr>
                <w:lang w:val="pt-PT"/>
              </w:rPr>
              <w:t xml:space="preserve"> subpunctului c): „</w:t>
            </w:r>
            <w:r w:rsidR="005241FD" w:rsidRPr="00F654E5">
              <w:rPr>
                <w:i/>
                <w:lang w:val="ro-RO"/>
              </w:rPr>
              <w:t xml:space="preserve">contribuția personală recunoscută în formarea personalului de înaltă calificare, educarea tinerei generații, dezvoltarea spirituală și morală a societății, performanțe în domeniul sportului marcate cu medalie olimpică, </w:t>
            </w:r>
            <w:r w:rsidR="005241FD" w:rsidRPr="009C4201">
              <w:rPr>
                <w:i/>
                <w:lang w:val="pt-PT"/>
              </w:rPr>
              <w:t>precum marcate cu medaliile la campionatele europene și mondiale și turnee asimilate acestora</w:t>
            </w:r>
            <w:r w:rsidR="005241FD" w:rsidRPr="009C4201">
              <w:rPr>
                <w:lang w:val="pt-PT"/>
              </w:rPr>
              <w:t>”</w:t>
            </w:r>
            <w:r>
              <w:rPr>
                <w:lang w:val="pt-PT"/>
              </w:rPr>
              <w:t>.</w:t>
            </w:r>
          </w:p>
          <w:p w14:paraId="02406CF8" w14:textId="77777777" w:rsidR="005241FD" w:rsidRPr="00F921C4" w:rsidRDefault="005241FD" w:rsidP="005241FD">
            <w:pPr>
              <w:pStyle w:val="a4"/>
              <w:ind w:right="-1"/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7CA1185E" w14:textId="77777777" w:rsidR="005241FD" w:rsidRPr="00870C45" w:rsidRDefault="00576E8E" w:rsidP="005241FD">
            <w:pPr>
              <w:jc w:val="center"/>
            </w:pPr>
            <w:proofErr w:type="spellStart"/>
            <w:r w:rsidRPr="00932E61">
              <w:rPr>
                <w:lang w:val="en-US"/>
              </w:rPr>
              <w:t>Acceptată</w:t>
            </w:r>
            <w:proofErr w:type="spellEnd"/>
          </w:p>
        </w:tc>
        <w:tc>
          <w:tcPr>
            <w:tcW w:w="2289" w:type="dxa"/>
          </w:tcPr>
          <w:p w14:paraId="4B30C9C8" w14:textId="77777777" w:rsidR="005241FD" w:rsidRPr="00870C45" w:rsidRDefault="005241FD" w:rsidP="005241FD">
            <w:pPr>
              <w:jc w:val="center"/>
            </w:pPr>
          </w:p>
        </w:tc>
      </w:tr>
      <w:tr w:rsidR="00576E8E" w:rsidRPr="00870C45" w14:paraId="78222F90" w14:textId="77777777" w:rsidTr="00E056DE">
        <w:tc>
          <w:tcPr>
            <w:tcW w:w="421" w:type="dxa"/>
          </w:tcPr>
          <w:p w14:paraId="5B532060" w14:textId="77777777" w:rsidR="00576E8E" w:rsidRPr="00870C45" w:rsidRDefault="00576E8E" w:rsidP="00576E8E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14:paraId="1F0DDD51" w14:textId="643F6FAB" w:rsidR="00576E8E" w:rsidRDefault="00576E8E" w:rsidP="00576E8E">
            <w:pPr>
              <w:jc w:val="center"/>
            </w:pPr>
            <w:r w:rsidRPr="00DA7897">
              <w:t xml:space="preserve">PP </w:t>
            </w:r>
            <w:r w:rsidR="009C4201">
              <w:rPr>
                <w:lang w:val="ro-MD"/>
              </w:rPr>
              <w:t>„</w:t>
            </w:r>
            <w:proofErr w:type="spellStart"/>
            <w:r w:rsidRPr="00DA7897">
              <w:t>Partidul</w:t>
            </w:r>
            <w:proofErr w:type="spellEnd"/>
            <w:r w:rsidRPr="00DA7897">
              <w:t xml:space="preserve"> </w:t>
            </w:r>
            <w:proofErr w:type="spellStart"/>
            <w:r w:rsidRPr="00DA7897">
              <w:t>Nostru</w:t>
            </w:r>
            <w:proofErr w:type="spellEnd"/>
            <w:r w:rsidRPr="00DA7897">
              <w:t>”</w:t>
            </w:r>
          </w:p>
        </w:tc>
        <w:tc>
          <w:tcPr>
            <w:tcW w:w="4820" w:type="dxa"/>
          </w:tcPr>
          <w:p w14:paraId="71F0291D" w14:textId="70C55676" w:rsidR="00576E8E" w:rsidRPr="009C4201" w:rsidRDefault="009C4201" w:rsidP="00576E8E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În</w:t>
            </w:r>
            <w:r w:rsidR="00576E8E" w:rsidRPr="009C4201">
              <w:rPr>
                <w:lang w:val="pt-PT"/>
              </w:rPr>
              <w:t xml:space="preserve"> punctul 8 </w:t>
            </w:r>
            <w:r>
              <w:rPr>
                <w:lang w:val="pt-PT"/>
              </w:rPr>
              <w:t xml:space="preserve">al Regulamentului </w:t>
            </w:r>
            <w:r w:rsidR="00576E8E" w:rsidRPr="009C4201">
              <w:rPr>
                <w:lang w:val="pt-PT"/>
              </w:rPr>
              <w:t>de exclus sintagma „</w:t>
            </w:r>
            <w:r w:rsidR="00576E8E" w:rsidRPr="009C4201">
              <w:rPr>
                <w:i/>
                <w:lang w:val="pt-PT"/>
              </w:rPr>
              <w:t>Anexa nr. 1</w:t>
            </w:r>
            <w:r w:rsidR="00576E8E" w:rsidRPr="009C4201">
              <w:rPr>
                <w:lang w:val="pt-PT"/>
              </w:rPr>
              <w:t>”.</w:t>
            </w:r>
          </w:p>
          <w:p w14:paraId="256642AF" w14:textId="77777777" w:rsidR="00576E8E" w:rsidRPr="009C4201" w:rsidRDefault="00576E8E" w:rsidP="00576E8E">
            <w:pPr>
              <w:jc w:val="both"/>
              <w:rPr>
                <w:lang w:val="pt-PT"/>
              </w:rPr>
            </w:pPr>
          </w:p>
        </w:tc>
        <w:tc>
          <w:tcPr>
            <w:tcW w:w="1701" w:type="dxa"/>
          </w:tcPr>
          <w:p w14:paraId="5F1904DF" w14:textId="77777777" w:rsidR="00576E8E" w:rsidRDefault="00576E8E" w:rsidP="00576E8E">
            <w:pPr>
              <w:jc w:val="center"/>
            </w:pPr>
            <w:proofErr w:type="spellStart"/>
            <w:r w:rsidRPr="00A63E41">
              <w:rPr>
                <w:lang w:val="en-US"/>
              </w:rPr>
              <w:t>Acceptată</w:t>
            </w:r>
            <w:proofErr w:type="spellEnd"/>
          </w:p>
        </w:tc>
        <w:tc>
          <w:tcPr>
            <w:tcW w:w="2289" w:type="dxa"/>
          </w:tcPr>
          <w:p w14:paraId="5DDCBBEC" w14:textId="77777777" w:rsidR="00576E8E" w:rsidRPr="00870C45" w:rsidRDefault="00576E8E" w:rsidP="00576E8E">
            <w:pPr>
              <w:jc w:val="center"/>
            </w:pPr>
          </w:p>
        </w:tc>
      </w:tr>
      <w:tr w:rsidR="00576E8E" w:rsidRPr="00870C45" w14:paraId="13DAFDE0" w14:textId="77777777" w:rsidTr="00E056DE">
        <w:tc>
          <w:tcPr>
            <w:tcW w:w="421" w:type="dxa"/>
          </w:tcPr>
          <w:p w14:paraId="5287978E" w14:textId="77777777" w:rsidR="00576E8E" w:rsidRPr="00870C45" w:rsidRDefault="00576E8E" w:rsidP="00576E8E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14:paraId="36CE0052" w14:textId="22978AAD" w:rsidR="00576E8E" w:rsidRDefault="00576E8E" w:rsidP="00576E8E">
            <w:pPr>
              <w:jc w:val="center"/>
            </w:pPr>
            <w:r w:rsidRPr="00DA7897">
              <w:t xml:space="preserve">PP </w:t>
            </w:r>
            <w:r w:rsidR="009C4201">
              <w:rPr>
                <w:lang w:val="ro-MD"/>
              </w:rPr>
              <w:t>„</w:t>
            </w:r>
            <w:proofErr w:type="spellStart"/>
            <w:r w:rsidRPr="00DA7897">
              <w:t>Partidul</w:t>
            </w:r>
            <w:proofErr w:type="spellEnd"/>
            <w:r w:rsidRPr="00DA7897">
              <w:t xml:space="preserve"> </w:t>
            </w:r>
            <w:proofErr w:type="spellStart"/>
            <w:r w:rsidRPr="00DA7897">
              <w:t>Nostru</w:t>
            </w:r>
            <w:proofErr w:type="spellEnd"/>
            <w:r w:rsidRPr="00DA7897">
              <w:t>”</w:t>
            </w:r>
          </w:p>
        </w:tc>
        <w:tc>
          <w:tcPr>
            <w:tcW w:w="4820" w:type="dxa"/>
          </w:tcPr>
          <w:p w14:paraId="17EF2C8C" w14:textId="3DCADB78" w:rsidR="00576E8E" w:rsidRPr="009C4201" w:rsidRDefault="009C4201" w:rsidP="00576E8E">
            <w:pPr>
              <w:jc w:val="both"/>
              <w:rPr>
                <w:lang w:val="pt-PT"/>
              </w:rPr>
            </w:pPr>
            <w:r>
              <w:rPr>
                <w:lang w:val="ro-MD"/>
              </w:rPr>
              <w:t>În</w:t>
            </w:r>
            <w:r w:rsidR="00576E8E" w:rsidRPr="009C4201">
              <w:rPr>
                <w:lang w:val="pt-PT"/>
              </w:rPr>
              <w:t xml:space="preserve"> punctul 10 de exclus sintagmele: „- </w:t>
            </w:r>
            <w:r w:rsidR="00576E8E" w:rsidRPr="009C4201">
              <w:rPr>
                <w:i/>
                <w:lang w:val="pt-PT"/>
              </w:rPr>
              <w:t xml:space="preserve">colectivități de întreprinderi, instituții, organizații de toate formele de proprietate;” </w:t>
            </w:r>
            <w:r w:rsidR="00576E8E" w:rsidRPr="009C4201">
              <w:rPr>
                <w:iCs/>
                <w:lang w:val="pt-PT"/>
              </w:rPr>
              <w:t>și</w:t>
            </w:r>
            <w:r w:rsidR="00576E8E" w:rsidRPr="009C4201">
              <w:rPr>
                <w:i/>
                <w:lang w:val="pt-PT"/>
              </w:rPr>
              <w:t xml:space="preserve"> „- asociații obștești</w:t>
            </w:r>
            <w:r w:rsidR="00576E8E" w:rsidRPr="009C4201">
              <w:rPr>
                <w:lang w:val="pt-PT"/>
              </w:rPr>
              <w:t>”</w:t>
            </w:r>
            <w:r>
              <w:rPr>
                <w:lang w:val="pt-PT"/>
              </w:rPr>
              <w:t>.</w:t>
            </w:r>
          </w:p>
        </w:tc>
        <w:tc>
          <w:tcPr>
            <w:tcW w:w="1701" w:type="dxa"/>
          </w:tcPr>
          <w:p w14:paraId="4D8CB9C5" w14:textId="77777777" w:rsidR="00576E8E" w:rsidRDefault="00576E8E" w:rsidP="00576E8E">
            <w:pPr>
              <w:jc w:val="center"/>
            </w:pPr>
            <w:proofErr w:type="spellStart"/>
            <w:r w:rsidRPr="00A63E41">
              <w:rPr>
                <w:lang w:val="en-US"/>
              </w:rPr>
              <w:t>Acceptată</w:t>
            </w:r>
            <w:proofErr w:type="spellEnd"/>
          </w:p>
        </w:tc>
        <w:tc>
          <w:tcPr>
            <w:tcW w:w="2289" w:type="dxa"/>
          </w:tcPr>
          <w:p w14:paraId="2ABF9C46" w14:textId="77777777" w:rsidR="00576E8E" w:rsidRPr="00870C45" w:rsidRDefault="00576E8E" w:rsidP="00576E8E">
            <w:pPr>
              <w:jc w:val="center"/>
            </w:pPr>
          </w:p>
        </w:tc>
      </w:tr>
      <w:tr w:rsidR="00576E8E" w:rsidRPr="00870C45" w14:paraId="1FE15EDD" w14:textId="77777777" w:rsidTr="00E056DE">
        <w:tc>
          <w:tcPr>
            <w:tcW w:w="421" w:type="dxa"/>
          </w:tcPr>
          <w:p w14:paraId="534A490D" w14:textId="77777777" w:rsidR="00576E8E" w:rsidRPr="00870C45" w:rsidRDefault="00576E8E" w:rsidP="00576E8E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14:paraId="63E146EC" w14:textId="7F5458F2" w:rsidR="00576E8E" w:rsidRDefault="00576E8E" w:rsidP="00576E8E">
            <w:pPr>
              <w:jc w:val="center"/>
            </w:pPr>
            <w:r w:rsidRPr="00BC6771">
              <w:t xml:space="preserve">PP </w:t>
            </w:r>
            <w:r w:rsidR="00B30C92">
              <w:rPr>
                <w:lang w:val="ro-MD"/>
              </w:rPr>
              <w:t>„</w:t>
            </w:r>
            <w:proofErr w:type="spellStart"/>
            <w:r w:rsidRPr="00BC6771">
              <w:t>Partidul</w:t>
            </w:r>
            <w:proofErr w:type="spellEnd"/>
            <w:r w:rsidRPr="00BC6771">
              <w:t xml:space="preserve"> </w:t>
            </w:r>
            <w:proofErr w:type="spellStart"/>
            <w:r w:rsidRPr="00BC6771">
              <w:t>Nostru</w:t>
            </w:r>
            <w:proofErr w:type="spellEnd"/>
            <w:r w:rsidRPr="00BC6771">
              <w:t>”</w:t>
            </w:r>
          </w:p>
        </w:tc>
        <w:tc>
          <w:tcPr>
            <w:tcW w:w="4820" w:type="dxa"/>
          </w:tcPr>
          <w:p w14:paraId="546AA559" w14:textId="3CA672A7" w:rsidR="00576E8E" w:rsidRPr="00B30C92" w:rsidRDefault="00B30C92" w:rsidP="00576E8E">
            <w:pPr>
              <w:jc w:val="both"/>
              <w:rPr>
                <w:lang w:val="pt-PT"/>
              </w:rPr>
            </w:pPr>
            <w:r>
              <w:rPr>
                <w:lang w:val="ro-MD"/>
              </w:rPr>
              <w:t>În</w:t>
            </w:r>
            <w:r w:rsidR="00576E8E" w:rsidRPr="00B30C92">
              <w:rPr>
                <w:lang w:val="pt-PT"/>
              </w:rPr>
              <w:t xml:space="preserve"> </w:t>
            </w:r>
            <w:r w:rsidR="00576E8E" w:rsidRPr="009C4201">
              <w:rPr>
                <w:lang w:val="pt-PT"/>
              </w:rPr>
              <w:t>punctul</w:t>
            </w:r>
            <w:r w:rsidR="00576E8E" w:rsidRPr="00B30C92">
              <w:rPr>
                <w:lang w:val="pt-PT"/>
              </w:rPr>
              <w:t xml:space="preserve"> 10, </w:t>
            </w:r>
            <w:r w:rsidRPr="00B30C92">
              <w:rPr>
                <w:lang w:val="pt-PT"/>
              </w:rPr>
              <w:t>î</w:t>
            </w:r>
            <w:r>
              <w:rPr>
                <w:lang w:val="pt-PT"/>
              </w:rPr>
              <w:t>n</w:t>
            </w:r>
            <w:r w:rsidR="00576E8E" w:rsidRPr="00B30C92">
              <w:rPr>
                <w:lang w:val="pt-PT"/>
              </w:rPr>
              <w:t xml:space="preserve"> </w:t>
            </w:r>
            <w:r w:rsidR="00576E8E" w:rsidRPr="009C4201">
              <w:rPr>
                <w:lang w:val="pt-PT"/>
              </w:rPr>
              <w:t>r</w:t>
            </w:r>
            <w:r w:rsidR="00576E8E" w:rsidRPr="00B30C92">
              <w:rPr>
                <w:lang w:val="pt-PT"/>
              </w:rPr>
              <w:t>â</w:t>
            </w:r>
            <w:r w:rsidR="00576E8E" w:rsidRPr="009C4201">
              <w:rPr>
                <w:lang w:val="pt-PT"/>
              </w:rPr>
              <w:t>ndul</w:t>
            </w:r>
            <w:r w:rsidR="00576E8E" w:rsidRPr="00B30C92">
              <w:rPr>
                <w:lang w:val="pt-PT"/>
              </w:rPr>
              <w:t xml:space="preserve">: </w:t>
            </w:r>
            <w:r w:rsidR="00576E8E" w:rsidRPr="00B30C92">
              <w:rPr>
                <w:i/>
                <w:lang w:val="pt-PT"/>
              </w:rPr>
              <w:t xml:space="preserve">„- </w:t>
            </w:r>
            <w:r w:rsidR="00576E8E" w:rsidRPr="009C4201">
              <w:rPr>
                <w:i/>
                <w:lang w:val="pt-PT"/>
              </w:rPr>
              <w:t>grupuri</w:t>
            </w:r>
            <w:r w:rsidR="00576E8E" w:rsidRPr="00B30C92">
              <w:rPr>
                <w:i/>
                <w:lang w:val="pt-PT"/>
              </w:rPr>
              <w:t xml:space="preserve"> </w:t>
            </w:r>
            <w:r w:rsidR="00576E8E" w:rsidRPr="009C4201">
              <w:rPr>
                <w:i/>
                <w:lang w:val="pt-PT"/>
              </w:rPr>
              <w:t>de</w:t>
            </w:r>
            <w:r w:rsidR="00576E8E" w:rsidRPr="00B30C92">
              <w:rPr>
                <w:i/>
                <w:lang w:val="pt-PT"/>
              </w:rPr>
              <w:t xml:space="preserve"> </w:t>
            </w:r>
            <w:r w:rsidR="00576E8E" w:rsidRPr="009C4201">
              <w:rPr>
                <w:i/>
                <w:lang w:val="pt-PT"/>
              </w:rPr>
              <w:t>cet</w:t>
            </w:r>
            <w:r w:rsidR="00576E8E" w:rsidRPr="00B30C92">
              <w:rPr>
                <w:i/>
                <w:lang w:val="pt-PT"/>
              </w:rPr>
              <w:t>ăț</w:t>
            </w:r>
            <w:r w:rsidR="00576E8E" w:rsidRPr="009C4201">
              <w:rPr>
                <w:i/>
                <w:lang w:val="pt-PT"/>
              </w:rPr>
              <w:t>eni</w:t>
            </w:r>
            <w:r w:rsidR="00576E8E" w:rsidRPr="00B30C92">
              <w:rPr>
                <w:i/>
                <w:lang w:val="pt-PT"/>
              </w:rPr>
              <w:t xml:space="preserve"> </w:t>
            </w:r>
            <w:r w:rsidR="00576E8E" w:rsidRPr="009C4201">
              <w:rPr>
                <w:i/>
                <w:lang w:val="pt-PT"/>
              </w:rPr>
              <w:t>de</w:t>
            </w:r>
            <w:r w:rsidR="00576E8E" w:rsidRPr="00B30C92">
              <w:rPr>
                <w:i/>
                <w:lang w:val="pt-PT"/>
              </w:rPr>
              <w:t xml:space="preserve"> </w:t>
            </w:r>
            <w:r w:rsidR="00576E8E" w:rsidRPr="009C4201">
              <w:rPr>
                <w:i/>
                <w:lang w:val="pt-PT"/>
              </w:rPr>
              <w:t>cel</w:t>
            </w:r>
            <w:r w:rsidR="00576E8E" w:rsidRPr="00B30C92">
              <w:rPr>
                <w:i/>
                <w:lang w:val="pt-PT"/>
              </w:rPr>
              <w:t xml:space="preserve"> </w:t>
            </w:r>
            <w:r w:rsidR="00576E8E" w:rsidRPr="009C4201">
              <w:rPr>
                <w:i/>
                <w:lang w:val="pt-PT"/>
              </w:rPr>
              <w:t>pu</w:t>
            </w:r>
            <w:r w:rsidR="00576E8E" w:rsidRPr="00B30C92">
              <w:rPr>
                <w:i/>
                <w:lang w:val="pt-PT"/>
              </w:rPr>
              <w:t>ț</w:t>
            </w:r>
            <w:r w:rsidR="00576E8E" w:rsidRPr="009C4201">
              <w:rPr>
                <w:i/>
                <w:lang w:val="pt-PT"/>
              </w:rPr>
              <w:t>in</w:t>
            </w:r>
            <w:r w:rsidR="00576E8E" w:rsidRPr="00B30C92">
              <w:rPr>
                <w:i/>
                <w:lang w:val="pt-PT"/>
              </w:rPr>
              <w:t xml:space="preserve"> 50 </w:t>
            </w:r>
            <w:r w:rsidR="00576E8E" w:rsidRPr="009C4201">
              <w:rPr>
                <w:i/>
                <w:lang w:val="pt-PT"/>
              </w:rPr>
              <w:t>de</w:t>
            </w:r>
            <w:r w:rsidR="00576E8E" w:rsidRPr="00B30C92">
              <w:rPr>
                <w:i/>
                <w:lang w:val="pt-PT"/>
              </w:rPr>
              <w:t xml:space="preserve"> </w:t>
            </w:r>
            <w:r w:rsidR="00576E8E" w:rsidRPr="009C4201">
              <w:rPr>
                <w:i/>
                <w:lang w:val="pt-PT"/>
              </w:rPr>
              <w:t>persoane</w:t>
            </w:r>
            <w:r w:rsidR="00576E8E" w:rsidRPr="00B30C92">
              <w:rPr>
                <w:i/>
                <w:lang w:val="pt-PT"/>
              </w:rPr>
              <w:t xml:space="preserve"> (</w:t>
            </w:r>
            <w:r w:rsidR="00576E8E" w:rsidRPr="009C4201">
              <w:rPr>
                <w:i/>
                <w:lang w:val="pt-PT"/>
              </w:rPr>
              <w:t>denumite</w:t>
            </w:r>
            <w:r w:rsidR="00576E8E" w:rsidRPr="00B30C92">
              <w:rPr>
                <w:i/>
                <w:lang w:val="pt-PT"/>
              </w:rPr>
              <w:t xml:space="preserve"> î</w:t>
            </w:r>
            <w:r w:rsidR="00576E8E" w:rsidRPr="009C4201">
              <w:rPr>
                <w:i/>
                <w:lang w:val="pt-PT"/>
              </w:rPr>
              <w:t>n</w:t>
            </w:r>
            <w:r w:rsidR="00576E8E" w:rsidRPr="00B30C92">
              <w:rPr>
                <w:i/>
                <w:lang w:val="pt-PT"/>
              </w:rPr>
              <w:t xml:space="preserve"> </w:t>
            </w:r>
            <w:r w:rsidR="00576E8E" w:rsidRPr="009C4201">
              <w:rPr>
                <w:i/>
                <w:lang w:val="pt-PT"/>
              </w:rPr>
              <w:t>continuare</w:t>
            </w:r>
            <w:r w:rsidR="00576E8E" w:rsidRPr="00B30C92">
              <w:rPr>
                <w:i/>
                <w:lang w:val="pt-PT"/>
              </w:rPr>
              <w:t xml:space="preserve"> </w:t>
            </w:r>
            <w:r w:rsidR="00576E8E" w:rsidRPr="009C4201">
              <w:rPr>
                <w:i/>
                <w:lang w:val="pt-PT"/>
              </w:rPr>
              <w:t>ini</w:t>
            </w:r>
            <w:r w:rsidR="00576E8E" w:rsidRPr="00B30C92">
              <w:rPr>
                <w:i/>
                <w:lang w:val="pt-PT"/>
              </w:rPr>
              <w:t>ț</w:t>
            </w:r>
            <w:r w:rsidR="00576E8E" w:rsidRPr="009C4201">
              <w:rPr>
                <w:i/>
                <w:lang w:val="pt-PT"/>
              </w:rPr>
              <w:t>iatori</w:t>
            </w:r>
            <w:r w:rsidR="00576E8E" w:rsidRPr="00B30C92">
              <w:rPr>
                <w:i/>
                <w:lang w:val="pt-PT"/>
              </w:rPr>
              <w:t>)</w:t>
            </w:r>
            <w:r w:rsidR="00576E8E" w:rsidRPr="00B30C92">
              <w:rPr>
                <w:lang w:val="pt-PT"/>
              </w:rPr>
              <w:t xml:space="preserve">” </w:t>
            </w:r>
            <w:r>
              <w:rPr>
                <w:lang w:val="pt-PT"/>
              </w:rPr>
              <w:t>num</w:t>
            </w:r>
            <w:r w:rsidRPr="00B30C92">
              <w:rPr>
                <w:lang w:val="pt-PT"/>
              </w:rPr>
              <w:t>ă</w:t>
            </w:r>
            <w:r>
              <w:rPr>
                <w:lang w:val="ro-MD"/>
              </w:rPr>
              <w:t>rul „</w:t>
            </w:r>
            <w:r w:rsidRPr="00B30C92">
              <w:rPr>
                <w:i/>
                <w:iCs/>
                <w:lang w:val="ro-MD"/>
              </w:rPr>
              <w:t>50</w:t>
            </w:r>
            <w:r>
              <w:rPr>
                <w:lang w:val="ro-MD"/>
              </w:rPr>
              <w:t xml:space="preserve">” </w:t>
            </w:r>
            <w:r w:rsidR="00576E8E" w:rsidRPr="009C4201">
              <w:rPr>
                <w:lang w:val="pt-PT"/>
              </w:rPr>
              <w:t>se</w:t>
            </w:r>
            <w:r w:rsidR="00576E8E" w:rsidRPr="00B30C92">
              <w:rPr>
                <w:lang w:val="pt-PT"/>
              </w:rPr>
              <w:t xml:space="preserve"> î</w:t>
            </w:r>
            <w:r w:rsidR="00576E8E" w:rsidRPr="009C4201">
              <w:rPr>
                <w:lang w:val="pt-PT"/>
              </w:rPr>
              <w:t>nlocuie</w:t>
            </w:r>
            <w:r w:rsidR="00576E8E" w:rsidRPr="00B30C92">
              <w:rPr>
                <w:lang w:val="pt-PT"/>
              </w:rPr>
              <w:t>ș</w:t>
            </w:r>
            <w:r w:rsidR="00576E8E" w:rsidRPr="009C4201">
              <w:rPr>
                <w:lang w:val="pt-PT"/>
              </w:rPr>
              <w:t>te</w:t>
            </w:r>
            <w:r w:rsidR="00576E8E" w:rsidRPr="00B30C92">
              <w:rPr>
                <w:lang w:val="pt-PT"/>
              </w:rPr>
              <w:t xml:space="preserve"> </w:t>
            </w:r>
            <w:r w:rsidR="00576E8E" w:rsidRPr="009C4201">
              <w:rPr>
                <w:lang w:val="pt-PT"/>
              </w:rPr>
              <w:t>cu</w:t>
            </w:r>
            <w:r w:rsidR="00576E8E" w:rsidRPr="00B30C92">
              <w:rPr>
                <w:lang w:val="pt-PT"/>
              </w:rPr>
              <w:t xml:space="preserve"> </w:t>
            </w:r>
            <w:r w:rsidR="00576E8E" w:rsidRPr="009C4201">
              <w:rPr>
                <w:lang w:val="pt-PT"/>
              </w:rPr>
              <w:t>num</w:t>
            </w:r>
            <w:r w:rsidR="00576E8E" w:rsidRPr="00B30C92">
              <w:rPr>
                <w:lang w:val="pt-PT"/>
              </w:rPr>
              <w:t>ă</w:t>
            </w:r>
            <w:r w:rsidR="00576E8E" w:rsidRPr="009C4201">
              <w:rPr>
                <w:lang w:val="pt-PT"/>
              </w:rPr>
              <w:t>rul</w:t>
            </w:r>
            <w:r w:rsidR="00576E8E" w:rsidRPr="00B30C92">
              <w:rPr>
                <w:lang w:val="pt-PT"/>
              </w:rPr>
              <w:t xml:space="preserve"> „</w:t>
            </w:r>
            <w:r w:rsidR="00576E8E" w:rsidRPr="00B30C92">
              <w:rPr>
                <w:i/>
                <w:lang w:val="pt-PT"/>
              </w:rPr>
              <w:t>1000</w:t>
            </w:r>
            <w:r w:rsidR="00576E8E" w:rsidRPr="00B30C92">
              <w:rPr>
                <w:lang w:val="pt-PT"/>
              </w:rPr>
              <w:t>”.</w:t>
            </w:r>
          </w:p>
        </w:tc>
        <w:tc>
          <w:tcPr>
            <w:tcW w:w="1701" w:type="dxa"/>
          </w:tcPr>
          <w:p w14:paraId="1A562A77" w14:textId="77777777" w:rsidR="00576E8E" w:rsidRDefault="00576E8E" w:rsidP="00576E8E">
            <w:pPr>
              <w:jc w:val="center"/>
            </w:pPr>
            <w:proofErr w:type="spellStart"/>
            <w:r w:rsidRPr="00A63E41">
              <w:rPr>
                <w:lang w:val="en-US"/>
              </w:rPr>
              <w:t>Acceptată</w:t>
            </w:r>
            <w:proofErr w:type="spellEnd"/>
          </w:p>
        </w:tc>
        <w:tc>
          <w:tcPr>
            <w:tcW w:w="2289" w:type="dxa"/>
          </w:tcPr>
          <w:p w14:paraId="76A7D69E" w14:textId="77777777" w:rsidR="00576E8E" w:rsidRPr="00870C45" w:rsidRDefault="00576E8E" w:rsidP="00576E8E">
            <w:pPr>
              <w:jc w:val="center"/>
            </w:pPr>
          </w:p>
        </w:tc>
      </w:tr>
      <w:tr w:rsidR="00576E8E" w:rsidRPr="00870C45" w14:paraId="1BE452F0" w14:textId="77777777" w:rsidTr="00E056DE">
        <w:tc>
          <w:tcPr>
            <w:tcW w:w="421" w:type="dxa"/>
          </w:tcPr>
          <w:p w14:paraId="24011AAE" w14:textId="77777777" w:rsidR="00576E8E" w:rsidRPr="00870C45" w:rsidRDefault="00576E8E" w:rsidP="00576E8E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14:paraId="5969493F" w14:textId="25DF7032" w:rsidR="00576E8E" w:rsidRDefault="00576E8E" w:rsidP="00576E8E">
            <w:pPr>
              <w:jc w:val="center"/>
            </w:pPr>
            <w:r w:rsidRPr="00BC6771">
              <w:t xml:space="preserve">PP </w:t>
            </w:r>
            <w:r w:rsidR="00B30C92">
              <w:rPr>
                <w:lang w:val="ro-MD"/>
              </w:rPr>
              <w:t>„</w:t>
            </w:r>
            <w:proofErr w:type="spellStart"/>
            <w:r w:rsidRPr="00BC6771">
              <w:t>Partidul</w:t>
            </w:r>
            <w:proofErr w:type="spellEnd"/>
            <w:r w:rsidRPr="00BC6771">
              <w:t xml:space="preserve"> </w:t>
            </w:r>
            <w:proofErr w:type="spellStart"/>
            <w:r w:rsidRPr="00BC6771">
              <w:t>Nostru</w:t>
            </w:r>
            <w:proofErr w:type="spellEnd"/>
            <w:r w:rsidRPr="00BC6771">
              <w:t>”</w:t>
            </w:r>
          </w:p>
        </w:tc>
        <w:tc>
          <w:tcPr>
            <w:tcW w:w="4820" w:type="dxa"/>
          </w:tcPr>
          <w:p w14:paraId="372BCD07" w14:textId="58B19382" w:rsidR="00576E8E" w:rsidRPr="00B30C92" w:rsidRDefault="00576E8E" w:rsidP="00576E8E">
            <w:pPr>
              <w:jc w:val="both"/>
              <w:rPr>
                <w:lang w:val="pt-PT"/>
              </w:rPr>
            </w:pPr>
            <w:r>
              <w:rPr>
                <w:lang w:val="ro-MD"/>
              </w:rPr>
              <w:t>D</w:t>
            </w:r>
            <w:r w:rsidRPr="009C4201">
              <w:rPr>
                <w:lang w:val="pt-PT"/>
              </w:rPr>
              <w:t>e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e</w:t>
            </w:r>
            <w:r w:rsidR="00B30C92">
              <w:rPr>
                <w:lang w:val="pt-PT"/>
              </w:rPr>
              <w:t>xclus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punctele</w:t>
            </w:r>
            <w:r w:rsidRPr="00B30C92">
              <w:rPr>
                <w:lang w:val="pt-PT"/>
              </w:rPr>
              <w:t xml:space="preserve"> 12 </w:t>
            </w:r>
            <w:r w:rsidR="00B30C92">
              <w:rPr>
                <w:lang w:val="pt-PT"/>
              </w:rPr>
              <w:t xml:space="preserve">- </w:t>
            </w:r>
            <w:r w:rsidRPr="00B30C92">
              <w:rPr>
                <w:lang w:val="pt-PT"/>
              </w:rPr>
              <w:t xml:space="preserve">18, </w:t>
            </w:r>
            <w:r w:rsidRPr="009C4201">
              <w:rPr>
                <w:lang w:val="pt-PT"/>
              </w:rPr>
              <w:t>care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reglementeaz</w:t>
            </w:r>
            <w:r w:rsidRPr="00B30C92">
              <w:rPr>
                <w:lang w:val="pt-PT"/>
              </w:rPr>
              <w:t xml:space="preserve">ă </w:t>
            </w:r>
            <w:r w:rsidRPr="009C4201">
              <w:rPr>
                <w:lang w:val="pt-PT"/>
              </w:rPr>
              <w:t>desf</w:t>
            </w:r>
            <w:r w:rsidRPr="00B30C92">
              <w:rPr>
                <w:lang w:val="pt-PT"/>
              </w:rPr>
              <w:t>ăș</w:t>
            </w:r>
            <w:r w:rsidRPr="009C4201">
              <w:rPr>
                <w:lang w:val="pt-PT"/>
              </w:rPr>
              <w:t>urarea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adun</w:t>
            </w:r>
            <w:r w:rsidRPr="00B30C92">
              <w:rPr>
                <w:lang w:val="pt-PT"/>
              </w:rPr>
              <w:t>ă</w:t>
            </w:r>
            <w:r w:rsidRPr="009C4201">
              <w:rPr>
                <w:lang w:val="pt-PT"/>
              </w:rPr>
              <w:t>rilor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generale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de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c</w:t>
            </w:r>
            <w:r w:rsidRPr="00B30C92">
              <w:rPr>
                <w:lang w:val="pt-PT"/>
              </w:rPr>
              <w:t>ă</w:t>
            </w:r>
            <w:r w:rsidRPr="009C4201">
              <w:rPr>
                <w:lang w:val="pt-PT"/>
              </w:rPr>
              <w:t>tre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angaja</w:t>
            </w:r>
            <w:r w:rsidRPr="00B30C92">
              <w:rPr>
                <w:lang w:val="pt-PT"/>
              </w:rPr>
              <w:t>ț</w:t>
            </w:r>
            <w:r w:rsidRPr="009C4201">
              <w:rPr>
                <w:lang w:val="pt-PT"/>
              </w:rPr>
              <w:t>i</w:t>
            </w:r>
            <w:r w:rsidR="00B30C92">
              <w:rPr>
                <w:lang w:val="pt-PT"/>
              </w:rPr>
              <w:t>i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de</w:t>
            </w:r>
            <w:r w:rsidRPr="00B30C92">
              <w:rPr>
                <w:lang w:val="pt-PT"/>
              </w:rPr>
              <w:t xml:space="preserve"> î</w:t>
            </w:r>
            <w:r w:rsidRPr="009C4201">
              <w:rPr>
                <w:lang w:val="pt-PT"/>
              </w:rPr>
              <w:t>ntreprinderi</w:t>
            </w:r>
            <w:r w:rsidRPr="00B30C92">
              <w:rPr>
                <w:lang w:val="pt-PT"/>
              </w:rPr>
              <w:t xml:space="preserve">, </w:t>
            </w:r>
            <w:r w:rsidRPr="009C4201">
              <w:rPr>
                <w:lang w:val="pt-PT"/>
              </w:rPr>
              <w:t>institu</w:t>
            </w:r>
            <w:r w:rsidRPr="00B30C92">
              <w:rPr>
                <w:lang w:val="pt-PT"/>
              </w:rPr>
              <w:t>ț</w:t>
            </w:r>
            <w:r w:rsidRPr="009C4201">
              <w:rPr>
                <w:lang w:val="pt-PT"/>
              </w:rPr>
              <w:t>ii</w:t>
            </w:r>
            <w:r w:rsidRPr="00B30C92">
              <w:rPr>
                <w:lang w:val="pt-PT"/>
              </w:rPr>
              <w:t xml:space="preserve">, </w:t>
            </w:r>
            <w:r w:rsidRPr="009C4201">
              <w:rPr>
                <w:lang w:val="pt-PT"/>
              </w:rPr>
              <w:t>organiza</w:t>
            </w:r>
            <w:r w:rsidRPr="00B30C92">
              <w:rPr>
                <w:lang w:val="pt-PT"/>
              </w:rPr>
              <w:t>ț</w:t>
            </w:r>
            <w:r w:rsidRPr="009C4201">
              <w:rPr>
                <w:lang w:val="pt-PT"/>
              </w:rPr>
              <w:t>ii</w:t>
            </w:r>
            <w:r w:rsidRPr="00B30C92">
              <w:rPr>
                <w:lang w:val="pt-PT"/>
              </w:rPr>
              <w:t xml:space="preserve">, </w:t>
            </w:r>
            <w:r w:rsidRPr="009C4201">
              <w:rPr>
                <w:lang w:val="pt-PT"/>
              </w:rPr>
              <w:t>asocia</w:t>
            </w:r>
            <w:r w:rsidRPr="00B30C92">
              <w:rPr>
                <w:lang w:val="pt-PT"/>
              </w:rPr>
              <w:t>ț</w:t>
            </w:r>
            <w:r w:rsidRPr="009C4201">
              <w:rPr>
                <w:lang w:val="pt-PT"/>
              </w:rPr>
              <w:t>ii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ob</w:t>
            </w:r>
            <w:r w:rsidRPr="00B30C92">
              <w:rPr>
                <w:lang w:val="pt-PT"/>
              </w:rPr>
              <w:t>ș</w:t>
            </w:r>
            <w:r w:rsidRPr="009C4201">
              <w:rPr>
                <w:lang w:val="pt-PT"/>
              </w:rPr>
              <w:t>te</w:t>
            </w:r>
            <w:r w:rsidRPr="00B30C92">
              <w:rPr>
                <w:lang w:val="pt-PT"/>
              </w:rPr>
              <w:t>ș</w:t>
            </w:r>
            <w:r w:rsidRPr="009C4201">
              <w:rPr>
                <w:lang w:val="pt-PT"/>
              </w:rPr>
              <w:t>ti</w:t>
            </w:r>
            <w:r w:rsidRPr="00B30C92">
              <w:rPr>
                <w:lang w:val="pt-PT"/>
              </w:rPr>
              <w:t xml:space="preserve"> ș</w:t>
            </w:r>
            <w:r w:rsidRPr="009C4201">
              <w:rPr>
                <w:lang w:val="pt-PT"/>
              </w:rPr>
              <w:t>i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adoptarea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deciziilor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privind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lastRenderedPageBreak/>
              <w:t>desemnarea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candida</w:t>
            </w:r>
            <w:r w:rsidRPr="00B30C92">
              <w:rPr>
                <w:lang w:val="pt-PT"/>
              </w:rPr>
              <w:t>ț</w:t>
            </w:r>
            <w:r w:rsidRPr="009C4201">
              <w:rPr>
                <w:lang w:val="pt-PT"/>
              </w:rPr>
              <w:t>ilor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pentru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acordarea</w:t>
            </w:r>
            <w:r w:rsidRPr="00B30C92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titlului</w:t>
            </w:r>
            <w:r w:rsidRPr="00B30C92">
              <w:rPr>
                <w:lang w:val="pt-PT"/>
              </w:rPr>
              <w:t>.</w:t>
            </w:r>
          </w:p>
        </w:tc>
        <w:tc>
          <w:tcPr>
            <w:tcW w:w="1701" w:type="dxa"/>
          </w:tcPr>
          <w:p w14:paraId="266568E6" w14:textId="77777777" w:rsidR="00576E8E" w:rsidRDefault="00576E8E" w:rsidP="00576E8E">
            <w:pPr>
              <w:jc w:val="center"/>
            </w:pPr>
            <w:proofErr w:type="spellStart"/>
            <w:r w:rsidRPr="00A63E41">
              <w:rPr>
                <w:lang w:val="en-US"/>
              </w:rPr>
              <w:lastRenderedPageBreak/>
              <w:t>Acceptată</w:t>
            </w:r>
            <w:proofErr w:type="spellEnd"/>
          </w:p>
        </w:tc>
        <w:tc>
          <w:tcPr>
            <w:tcW w:w="2289" w:type="dxa"/>
          </w:tcPr>
          <w:p w14:paraId="1B7613DA" w14:textId="77777777" w:rsidR="00576E8E" w:rsidRPr="00870C45" w:rsidRDefault="00576E8E" w:rsidP="00576E8E">
            <w:pPr>
              <w:jc w:val="center"/>
            </w:pPr>
          </w:p>
        </w:tc>
      </w:tr>
      <w:tr w:rsidR="005241FD" w:rsidRPr="00D97B88" w14:paraId="66B101B3" w14:textId="77777777" w:rsidTr="00E056DE">
        <w:tc>
          <w:tcPr>
            <w:tcW w:w="421" w:type="dxa"/>
          </w:tcPr>
          <w:p w14:paraId="214E7245" w14:textId="77777777" w:rsidR="005241FD" w:rsidRPr="00870C45" w:rsidRDefault="005241FD" w:rsidP="005241FD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14:paraId="59827391" w14:textId="2EBE2E90" w:rsidR="005241FD" w:rsidRDefault="005241FD" w:rsidP="005241FD">
            <w:pPr>
              <w:jc w:val="center"/>
            </w:pPr>
            <w:r w:rsidRPr="00BC6771">
              <w:t xml:space="preserve">PP </w:t>
            </w:r>
            <w:r w:rsidR="00B30C92">
              <w:rPr>
                <w:lang w:val="ro-MD"/>
              </w:rPr>
              <w:t>„</w:t>
            </w:r>
            <w:proofErr w:type="spellStart"/>
            <w:r w:rsidRPr="00BC6771">
              <w:t>Partidul</w:t>
            </w:r>
            <w:proofErr w:type="spellEnd"/>
            <w:r w:rsidRPr="00BC6771">
              <w:t xml:space="preserve"> </w:t>
            </w:r>
            <w:proofErr w:type="spellStart"/>
            <w:r w:rsidRPr="00BC6771">
              <w:t>Nostru</w:t>
            </w:r>
            <w:proofErr w:type="spellEnd"/>
            <w:r w:rsidRPr="00BC6771">
              <w:t>”</w:t>
            </w:r>
          </w:p>
        </w:tc>
        <w:tc>
          <w:tcPr>
            <w:tcW w:w="4820" w:type="dxa"/>
          </w:tcPr>
          <w:p w14:paraId="7C986BD9" w14:textId="3B502126" w:rsidR="005241FD" w:rsidRPr="00B30C92" w:rsidRDefault="005241FD" w:rsidP="005241FD">
            <w:pPr>
              <w:jc w:val="both"/>
            </w:pPr>
            <w:r w:rsidRPr="009C4201">
              <w:rPr>
                <w:lang w:val="pt-PT"/>
              </w:rPr>
              <w:t>Punctul</w:t>
            </w:r>
            <w:r w:rsidRPr="00B30C92">
              <w:t xml:space="preserve"> 32 </w:t>
            </w:r>
            <w:r w:rsidRPr="009C4201">
              <w:rPr>
                <w:lang w:val="pt-PT"/>
              </w:rPr>
              <w:t>de</w:t>
            </w:r>
            <w:r w:rsidRPr="00B30C92">
              <w:t xml:space="preserve"> </w:t>
            </w:r>
            <w:r w:rsidR="00B30C92">
              <w:rPr>
                <w:lang w:val="pt-PT"/>
              </w:rPr>
              <w:t>expus</w:t>
            </w:r>
            <w:r w:rsidR="00B30C92" w:rsidRPr="00B30C92">
              <w:t xml:space="preserve"> î</w:t>
            </w:r>
            <w:r w:rsidR="00B30C92">
              <w:rPr>
                <w:lang w:val="pt-PT"/>
              </w:rPr>
              <w:t>n</w:t>
            </w:r>
            <w:r w:rsidR="00B30C92" w:rsidRPr="00B30C92">
              <w:t xml:space="preserve"> </w:t>
            </w:r>
            <w:r w:rsidR="00B30C92">
              <w:rPr>
                <w:lang w:val="pt-PT"/>
              </w:rPr>
              <w:t>urm</w:t>
            </w:r>
            <w:r w:rsidR="00B30C92" w:rsidRPr="00B30C92">
              <w:t>ă</w:t>
            </w:r>
            <w:r w:rsidR="00B30C92">
              <w:rPr>
                <w:lang w:val="pt-PT"/>
              </w:rPr>
              <w:t>toare</w:t>
            </w:r>
            <w:r w:rsidR="00B30C92" w:rsidRPr="00B30C92">
              <w:t xml:space="preserve"> </w:t>
            </w:r>
            <w:r w:rsidR="00B30C92">
              <w:rPr>
                <w:lang w:val="pt-PT"/>
              </w:rPr>
              <w:t>redac</w:t>
            </w:r>
            <w:r w:rsidR="00B30C92" w:rsidRPr="00B30C92">
              <w:t>ț</w:t>
            </w:r>
            <w:r w:rsidR="00B30C92">
              <w:rPr>
                <w:lang w:val="pt-PT"/>
              </w:rPr>
              <w:t>ie</w:t>
            </w:r>
            <w:r w:rsidRPr="00B30C92">
              <w:t xml:space="preserve">: </w:t>
            </w:r>
            <w:r w:rsidR="00B30C92" w:rsidRPr="00B30C92">
              <w:t>„</w:t>
            </w:r>
            <w:r w:rsidR="00B30C92" w:rsidRPr="00B30C92">
              <w:rPr>
                <w:i/>
                <w:iCs/>
                <w:lang w:val="pt-PT"/>
              </w:rPr>
              <w:t>Decizia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Consiliului</w:t>
            </w:r>
            <w:r w:rsidRPr="00B30C92">
              <w:rPr>
                <w:i/>
              </w:rPr>
              <w:t xml:space="preserve"> </w:t>
            </w:r>
            <w:r w:rsidR="00B30C92">
              <w:rPr>
                <w:i/>
                <w:lang w:val="pt-PT"/>
              </w:rPr>
              <w:t>m</w:t>
            </w:r>
            <w:r w:rsidRPr="009C4201">
              <w:rPr>
                <w:i/>
                <w:lang w:val="pt-PT"/>
              </w:rPr>
              <w:t>unicipal</w:t>
            </w:r>
            <w:r w:rsidRPr="00B30C92">
              <w:rPr>
                <w:i/>
              </w:rPr>
              <w:t xml:space="preserve"> </w:t>
            </w:r>
            <w:r w:rsidR="00B30C92">
              <w:rPr>
                <w:i/>
                <w:lang w:val="pt-PT"/>
              </w:rPr>
              <w:t>privind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conferirea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titlului</w:t>
            </w:r>
            <w:r w:rsidRPr="00B30C92">
              <w:rPr>
                <w:i/>
              </w:rPr>
              <w:t xml:space="preserve"> </w:t>
            </w:r>
            <w:r w:rsidR="00B30C92">
              <w:rPr>
                <w:i/>
                <w:lang w:val="ro-MD"/>
              </w:rPr>
              <w:t>„</w:t>
            </w:r>
            <w:r w:rsidRPr="009C4201">
              <w:rPr>
                <w:i/>
                <w:lang w:val="pt-PT"/>
              </w:rPr>
              <w:t>Cet</w:t>
            </w:r>
            <w:proofErr w:type="spellStart"/>
            <w:r w:rsidRPr="00B30C92">
              <w:rPr>
                <w:i/>
              </w:rPr>
              <w:t>ăţ</w:t>
            </w:r>
            <w:proofErr w:type="spellEnd"/>
            <w:r w:rsidRPr="009C4201">
              <w:rPr>
                <w:i/>
                <w:lang w:val="pt-PT"/>
              </w:rPr>
              <w:t>ean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de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Onoare</w:t>
            </w:r>
            <w:r w:rsidR="00B30C92" w:rsidRPr="00B30C92">
              <w:rPr>
                <w:i/>
              </w:rPr>
              <w:t>”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se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ia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prin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votul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deschis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a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cel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pu</w:t>
            </w:r>
            <w:r w:rsidRPr="00B30C92">
              <w:rPr>
                <w:i/>
              </w:rPr>
              <w:t>ţ</w:t>
            </w:r>
            <w:r w:rsidRPr="009C4201">
              <w:rPr>
                <w:i/>
                <w:lang w:val="pt-PT"/>
              </w:rPr>
              <w:t>in</w:t>
            </w:r>
            <w:r w:rsidRPr="00B30C92">
              <w:rPr>
                <w:i/>
              </w:rPr>
              <w:t xml:space="preserve"> 2/3 </w:t>
            </w:r>
            <w:r w:rsidRPr="009C4201">
              <w:rPr>
                <w:i/>
                <w:lang w:val="pt-PT"/>
              </w:rPr>
              <w:t>din</w:t>
            </w:r>
            <w:r w:rsidRPr="00B30C92">
              <w:rPr>
                <w:i/>
              </w:rPr>
              <w:t xml:space="preserve"> </w:t>
            </w:r>
            <w:r w:rsidR="00B30C92">
              <w:rPr>
                <w:i/>
                <w:lang w:val="pt-PT"/>
              </w:rPr>
              <w:t>num</w:t>
            </w:r>
            <w:r w:rsidR="00B30C92" w:rsidRPr="00B30C92">
              <w:rPr>
                <w:i/>
              </w:rPr>
              <w:t>ă</w:t>
            </w:r>
            <w:r w:rsidR="00B30C92">
              <w:rPr>
                <w:i/>
                <w:lang w:val="pt-PT"/>
              </w:rPr>
              <w:t>rul</w:t>
            </w:r>
            <w:r w:rsidRPr="00B30C92">
              <w:rPr>
                <w:i/>
              </w:rPr>
              <w:t xml:space="preserve">  </w:t>
            </w:r>
            <w:r w:rsidRPr="009C4201">
              <w:rPr>
                <w:i/>
                <w:lang w:val="pt-PT"/>
              </w:rPr>
              <w:t>total</w:t>
            </w:r>
            <w:r w:rsidRPr="00B30C92">
              <w:rPr>
                <w:i/>
              </w:rPr>
              <w:t xml:space="preserve"> </w:t>
            </w:r>
            <w:r w:rsidR="00B30C92">
              <w:rPr>
                <w:i/>
                <w:lang w:val="ro-MD"/>
              </w:rPr>
              <w:t xml:space="preserve">al </w:t>
            </w:r>
            <w:r w:rsidRPr="009C4201">
              <w:rPr>
                <w:i/>
                <w:lang w:val="pt-PT"/>
              </w:rPr>
              <w:t>consilierilor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ale</w:t>
            </w:r>
            <w:r w:rsidRPr="00B30C92">
              <w:rPr>
                <w:i/>
              </w:rPr>
              <w:t>ş</w:t>
            </w:r>
            <w:r w:rsidRPr="009C4201">
              <w:rPr>
                <w:i/>
                <w:lang w:val="pt-PT"/>
              </w:rPr>
              <w:t>i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prezen</w:t>
            </w:r>
            <w:r w:rsidRPr="00B30C92">
              <w:rPr>
                <w:i/>
              </w:rPr>
              <w:t>ţ</w:t>
            </w:r>
            <w:r w:rsidRPr="009C4201">
              <w:rPr>
                <w:i/>
                <w:lang w:val="pt-PT"/>
              </w:rPr>
              <w:t>i</w:t>
            </w:r>
            <w:r w:rsidRPr="00B30C92">
              <w:rPr>
                <w:i/>
              </w:rPr>
              <w:t xml:space="preserve"> </w:t>
            </w:r>
            <w:r w:rsidRPr="009C4201">
              <w:rPr>
                <w:i/>
                <w:lang w:val="pt-PT"/>
              </w:rPr>
              <w:t>la</w:t>
            </w:r>
            <w:r w:rsidRPr="00B30C92">
              <w:rPr>
                <w:i/>
              </w:rPr>
              <w:t xml:space="preserve"> ş</w:t>
            </w:r>
            <w:r w:rsidRPr="009C4201">
              <w:rPr>
                <w:i/>
                <w:lang w:val="pt-PT"/>
              </w:rPr>
              <w:t>edin</w:t>
            </w:r>
            <w:r w:rsidRPr="00B30C92">
              <w:rPr>
                <w:i/>
              </w:rPr>
              <w:t>ţ</w:t>
            </w:r>
            <w:r w:rsidRPr="009C4201">
              <w:rPr>
                <w:i/>
                <w:lang w:val="pt-PT"/>
              </w:rPr>
              <w:t>a</w:t>
            </w:r>
            <w:r w:rsidRPr="00B30C92">
              <w:rPr>
                <w:i/>
              </w:rPr>
              <w:t xml:space="preserve"> </w:t>
            </w:r>
            <w:r w:rsidR="00B30C92">
              <w:rPr>
                <w:i/>
                <w:lang w:val="pt-PT"/>
              </w:rPr>
              <w:t>Consiliului</w:t>
            </w:r>
            <w:r w:rsidR="00B30C92" w:rsidRPr="00B30C92">
              <w:rPr>
                <w:i/>
              </w:rPr>
              <w:t xml:space="preserve"> </w:t>
            </w:r>
            <w:r w:rsidR="00B30C92">
              <w:rPr>
                <w:i/>
                <w:lang w:val="pt-PT"/>
              </w:rPr>
              <w:t>municipal</w:t>
            </w:r>
            <w:r w:rsidRPr="00B30C92">
              <w:rPr>
                <w:i/>
              </w:rPr>
              <w:t>.</w:t>
            </w:r>
            <w:r w:rsidRPr="00B30C92">
              <w:t>"</w:t>
            </w:r>
          </w:p>
          <w:p w14:paraId="7E6E4C6E" w14:textId="77777777" w:rsidR="005241FD" w:rsidRPr="00B30C92" w:rsidRDefault="005241FD" w:rsidP="005241FD">
            <w:pPr>
              <w:pStyle w:val="a4"/>
            </w:pPr>
          </w:p>
          <w:p w14:paraId="687707AD" w14:textId="77777777" w:rsidR="005241FD" w:rsidRPr="00B30C92" w:rsidRDefault="005241FD" w:rsidP="005241FD">
            <w:pPr>
              <w:jc w:val="both"/>
            </w:pPr>
          </w:p>
        </w:tc>
        <w:tc>
          <w:tcPr>
            <w:tcW w:w="1701" w:type="dxa"/>
          </w:tcPr>
          <w:p w14:paraId="396E7175" w14:textId="77777777" w:rsidR="005241FD" w:rsidRPr="00870C45" w:rsidRDefault="00576E8E" w:rsidP="005241FD">
            <w:pPr>
              <w:jc w:val="center"/>
            </w:pPr>
            <w:proofErr w:type="spellStart"/>
            <w:r w:rsidRPr="00932E61">
              <w:rPr>
                <w:lang w:val="en-US"/>
              </w:rPr>
              <w:t>Respinsă</w:t>
            </w:r>
            <w:proofErr w:type="spellEnd"/>
          </w:p>
        </w:tc>
        <w:tc>
          <w:tcPr>
            <w:tcW w:w="2289" w:type="dxa"/>
          </w:tcPr>
          <w:p w14:paraId="5D0367C6" w14:textId="6584898B" w:rsidR="005241FD" w:rsidRPr="000247A4" w:rsidRDefault="00B30C92" w:rsidP="00E056D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Cu</w:t>
            </w:r>
            <w:r w:rsidRPr="000247A4">
              <w:rPr>
                <w:lang w:val="pt-PT"/>
              </w:rPr>
              <w:t xml:space="preserve"> </w:t>
            </w:r>
            <w:r>
              <w:rPr>
                <w:lang w:val="pt-PT"/>
              </w:rPr>
              <w:t>scopul</w:t>
            </w:r>
            <w:r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reduce</w:t>
            </w:r>
            <w:r>
              <w:rPr>
                <w:lang w:val="pt-PT"/>
              </w:rPr>
              <w:t>rii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riscul</w:t>
            </w:r>
            <w:r w:rsidR="000247A4">
              <w:rPr>
                <w:lang w:val="pt-PT"/>
              </w:rPr>
              <w:t>ui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de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neaprobarea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a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deciziilor</w:t>
            </w:r>
            <w:r w:rsidR="00E056DE" w:rsidRPr="000247A4">
              <w:rPr>
                <w:lang w:val="pt-PT"/>
              </w:rPr>
              <w:t xml:space="preserve"> </w:t>
            </w:r>
            <w:r w:rsidR="000247A4">
              <w:rPr>
                <w:lang w:val="ro-MD"/>
              </w:rPr>
              <w:t xml:space="preserve">privind conferirea titlului </w:t>
            </w:r>
            <w:r w:rsidR="00E056DE" w:rsidRPr="009C4201">
              <w:rPr>
                <w:lang w:val="pt-PT"/>
              </w:rPr>
              <w:t>de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c</w:t>
            </w:r>
            <w:r w:rsidR="00E056DE" w:rsidRPr="000247A4">
              <w:rPr>
                <w:lang w:val="pt-PT"/>
              </w:rPr>
              <w:t>ă</w:t>
            </w:r>
            <w:r w:rsidR="00E056DE" w:rsidRPr="009C4201">
              <w:rPr>
                <w:lang w:val="pt-PT"/>
              </w:rPr>
              <w:t>tre</w:t>
            </w:r>
            <w:r w:rsidR="00E056DE" w:rsidRPr="000247A4">
              <w:rPr>
                <w:lang w:val="pt-PT"/>
              </w:rPr>
              <w:t xml:space="preserve"> </w:t>
            </w:r>
            <w:r w:rsidR="000247A4">
              <w:rPr>
                <w:lang w:val="pt-PT"/>
              </w:rPr>
              <w:t>CMB</w:t>
            </w:r>
            <w:r w:rsidR="00E056DE" w:rsidRPr="000247A4">
              <w:rPr>
                <w:lang w:val="pt-PT"/>
              </w:rPr>
              <w:t xml:space="preserve"> î</w:t>
            </w:r>
            <w:r w:rsidR="00E056DE" w:rsidRPr="009C4201">
              <w:rPr>
                <w:lang w:val="pt-PT"/>
              </w:rPr>
              <w:t>n</w:t>
            </w:r>
            <w:r w:rsidR="00E056DE" w:rsidRPr="000247A4">
              <w:rPr>
                <w:lang w:val="pt-PT"/>
              </w:rPr>
              <w:t xml:space="preserve"> </w:t>
            </w:r>
            <w:r w:rsidR="000247A4">
              <w:rPr>
                <w:lang w:val="ro-MD"/>
              </w:rPr>
              <w:t xml:space="preserve">pofida voinței a </w:t>
            </w:r>
            <w:r w:rsidR="00E056DE" w:rsidRPr="009C4201">
              <w:rPr>
                <w:lang w:val="pt-PT"/>
              </w:rPr>
              <w:t>unui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num</w:t>
            </w:r>
            <w:r w:rsidR="00E056DE" w:rsidRPr="000247A4">
              <w:rPr>
                <w:lang w:val="pt-PT"/>
              </w:rPr>
              <w:t>ă</w:t>
            </w:r>
            <w:r w:rsidR="00E056DE" w:rsidRPr="009C4201">
              <w:rPr>
                <w:lang w:val="pt-PT"/>
              </w:rPr>
              <w:t>r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mare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de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cet</w:t>
            </w:r>
            <w:r w:rsidR="00E056DE" w:rsidRPr="000247A4">
              <w:rPr>
                <w:lang w:val="pt-PT"/>
              </w:rPr>
              <w:t>ăț</w:t>
            </w:r>
            <w:r w:rsidR="00E056DE" w:rsidRPr="009C4201">
              <w:rPr>
                <w:lang w:val="pt-PT"/>
              </w:rPr>
              <w:t>eni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care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au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semnat</w:t>
            </w:r>
            <w:r w:rsidR="00E056DE" w:rsidRPr="000247A4">
              <w:rPr>
                <w:lang w:val="pt-PT"/>
              </w:rPr>
              <w:t xml:space="preserve"> </w:t>
            </w:r>
            <w:r w:rsidR="00E056DE" w:rsidRPr="009C4201">
              <w:rPr>
                <w:lang w:val="pt-PT"/>
              </w:rPr>
              <w:t>Reprezenta</w:t>
            </w:r>
            <w:r w:rsidR="000247A4">
              <w:rPr>
                <w:lang w:val="pt-PT"/>
              </w:rPr>
              <w:t>rea</w:t>
            </w:r>
            <w:r w:rsidR="00E056DE" w:rsidRPr="000247A4">
              <w:rPr>
                <w:lang w:val="pt-PT"/>
              </w:rPr>
              <w:t>.</w:t>
            </w:r>
          </w:p>
        </w:tc>
      </w:tr>
      <w:tr w:rsidR="00576E8E" w:rsidRPr="00870C45" w14:paraId="1AB5C169" w14:textId="77777777" w:rsidTr="00E056DE">
        <w:tc>
          <w:tcPr>
            <w:tcW w:w="421" w:type="dxa"/>
          </w:tcPr>
          <w:p w14:paraId="2F9B2A03" w14:textId="77777777" w:rsidR="00576E8E" w:rsidRPr="000247A4" w:rsidRDefault="00576E8E" w:rsidP="00576E8E">
            <w:pPr>
              <w:pStyle w:val="a5"/>
              <w:numPr>
                <w:ilvl w:val="0"/>
                <w:numId w:val="1"/>
              </w:numPr>
              <w:jc w:val="center"/>
              <w:rPr>
                <w:lang w:val="pt-PT"/>
              </w:rPr>
            </w:pPr>
          </w:p>
        </w:tc>
        <w:tc>
          <w:tcPr>
            <w:tcW w:w="1417" w:type="dxa"/>
          </w:tcPr>
          <w:p w14:paraId="6EA783D6" w14:textId="408E802A" w:rsidR="00576E8E" w:rsidRDefault="00576E8E" w:rsidP="00576E8E">
            <w:pPr>
              <w:jc w:val="center"/>
            </w:pPr>
            <w:r w:rsidRPr="008C53EC">
              <w:t xml:space="preserve">PP </w:t>
            </w:r>
            <w:r w:rsidR="000247A4">
              <w:rPr>
                <w:lang w:val="ro-MD"/>
              </w:rPr>
              <w:t>„</w:t>
            </w:r>
            <w:proofErr w:type="spellStart"/>
            <w:r w:rsidRPr="008C53EC">
              <w:t>Partidul</w:t>
            </w:r>
            <w:proofErr w:type="spellEnd"/>
            <w:r w:rsidRPr="008C53EC">
              <w:t xml:space="preserve"> </w:t>
            </w:r>
            <w:proofErr w:type="spellStart"/>
            <w:r w:rsidRPr="008C53EC">
              <w:t>Nostru</w:t>
            </w:r>
            <w:proofErr w:type="spellEnd"/>
            <w:r w:rsidRPr="008C53EC">
              <w:t>”</w:t>
            </w:r>
          </w:p>
        </w:tc>
        <w:tc>
          <w:tcPr>
            <w:tcW w:w="4820" w:type="dxa"/>
          </w:tcPr>
          <w:p w14:paraId="2B79A546" w14:textId="77777777" w:rsidR="00576E8E" w:rsidRPr="009C4201" w:rsidRDefault="00576E8E" w:rsidP="00576E8E">
            <w:pPr>
              <w:jc w:val="both"/>
              <w:rPr>
                <w:b/>
                <w:i/>
                <w:lang w:val="pt-PT"/>
              </w:rPr>
            </w:pPr>
            <w:r w:rsidRPr="009C4201">
              <w:rPr>
                <w:lang w:val="pt-PT"/>
              </w:rPr>
              <w:t>Capitolul VII „</w:t>
            </w:r>
            <w:r w:rsidRPr="009C4201">
              <w:rPr>
                <w:b/>
                <w:i/>
                <w:lang w:val="pt-PT"/>
              </w:rPr>
              <w:t xml:space="preserve">Înlesniri pentru persoanele </w:t>
            </w:r>
          </w:p>
          <w:p w14:paraId="74C64412" w14:textId="305DCAC7" w:rsidR="00576E8E" w:rsidRPr="009C4201" w:rsidRDefault="00576E8E" w:rsidP="00576E8E">
            <w:pPr>
              <w:jc w:val="both"/>
              <w:rPr>
                <w:lang w:val="pt-PT"/>
              </w:rPr>
            </w:pPr>
            <w:r w:rsidRPr="009C4201">
              <w:rPr>
                <w:b/>
                <w:i/>
                <w:lang w:val="pt-PT"/>
              </w:rPr>
              <w:t>onorate cu titlul Cetățean de onoare”</w:t>
            </w:r>
            <w:r>
              <w:rPr>
                <w:b/>
                <w:i/>
                <w:lang w:val="ro-MD"/>
              </w:rPr>
              <w:t xml:space="preserve"> </w:t>
            </w:r>
            <w:r w:rsidRPr="009C4201">
              <w:rPr>
                <w:lang w:val="pt-PT"/>
              </w:rPr>
              <w:t>de</w:t>
            </w:r>
            <w:r w:rsidR="000247A4">
              <w:rPr>
                <w:lang w:val="pt-PT"/>
              </w:rPr>
              <w:t xml:space="preserve"> exclus</w:t>
            </w:r>
            <w:r w:rsidRPr="009C4201">
              <w:rPr>
                <w:lang w:val="pt-PT"/>
              </w:rPr>
              <w:t>.</w:t>
            </w:r>
          </w:p>
        </w:tc>
        <w:tc>
          <w:tcPr>
            <w:tcW w:w="1701" w:type="dxa"/>
          </w:tcPr>
          <w:p w14:paraId="752E57FA" w14:textId="77777777" w:rsidR="00576E8E" w:rsidRDefault="00576E8E" w:rsidP="00576E8E">
            <w:pPr>
              <w:jc w:val="center"/>
            </w:pPr>
            <w:proofErr w:type="spellStart"/>
            <w:r w:rsidRPr="00DF1AA1">
              <w:rPr>
                <w:lang w:val="en-US"/>
              </w:rPr>
              <w:t>Acceptată</w:t>
            </w:r>
            <w:proofErr w:type="spellEnd"/>
          </w:p>
        </w:tc>
        <w:tc>
          <w:tcPr>
            <w:tcW w:w="2289" w:type="dxa"/>
          </w:tcPr>
          <w:p w14:paraId="0DF21253" w14:textId="77777777" w:rsidR="00576E8E" w:rsidRPr="00870C45" w:rsidRDefault="00576E8E" w:rsidP="00576E8E">
            <w:pPr>
              <w:jc w:val="center"/>
            </w:pPr>
          </w:p>
        </w:tc>
      </w:tr>
      <w:tr w:rsidR="00576E8E" w:rsidRPr="00870C45" w14:paraId="1D1C2E0E" w14:textId="77777777" w:rsidTr="00E056DE">
        <w:tc>
          <w:tcPr>
            <w:tcW w:w="421" w:type="dxa"/>
          </w:tcPr>
          <w:p w14:paraId="49C9A905" w14:textId="77777777" w:rsidR="00576E8E" w:rsidRPr="00870C45" w:rsidRDefault="00576E8E" w:rsidP="00576E8E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14:paraId="5865F06B" w14:textId="3D923801" w:rsidR="00576E8E" w:rsidRDefault="00576E8E" w:rsidP="00576E8E">
            <w:pPr>
              <w:jc w:val="center"/>
            </w:pPr>
            <w:r w:rsidRPr="008C53EC">
              <w:t xml:space="preserve">PP </w:t>
            </w:r>
            <w:r w:rsidR="000247A4">
              <w:rPr>
                <w:lang w:val="ro-MD"/>
              </w:rPr>
              <w:t>„</w:t>
            </w:r>
            <w:proofErr w:type="spellStart"/>
            <w:r w:rsidRPr="008C53EC">
              <w:t>Partidul</w:t>
            </w:r>
            <w:proofErr w:type="spellEnd"/>
            <w:r w:rsidRPr="008C53EC">
              <w:t xml:space="preserve"> </w:t>
            </w:r>
            <w:proofErr w:type="spellStart"/>
            <w:r w:rsidRPr="008C53EC">
              <w:t>Nostru</w:t>
            </w:r>
            <w:proofErr w:type="spellEnd"/>
            <w:r w:rsidRPr="008C53EC">
              <w:t>”</w:t>
            </w:r>
          </w:p>
        </w:tc>
        <w:tc>
          <w:tcPr>
            <w:tcW w:w="4820" w:type="dxa"/>
          </w:tcPr>
          <w:p w14:paraId="59C51D46" w14:textId="1BFB8E60" w:rsidR="00576E8E" w:rsidRPr="009C4201" w:rsidRDefault="00576E8E" w:rsidP="00576E8E">
            <w:pPr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>De e</w:t>
            </w:r>
            <w:r w:rsidR="000247A4">
              <w:rPr>
                <w:lang w:val="pt-PT"/>
              </w:rPr>
              <w:t>xclus</w:t>
            </w:r>
            <w:r w:rsidRPr="009C4201">
              <w:rPr>
                <w:lang w:val="pt-PT"/>
              </w:rPr>
              <w:t xml:space="preserve"> Anexa nr. 1 la Regulament, </w:t>
            </w:r>
          </w:p>
          <w:p w14:paraId="7A00EF8D" w14:textId="04254BDB" w:rsidR="00576E8E" w:rsidRPr="009C4201" w:rsidRDefault="00576E8E" w:rsidP="00576E8E">
            <w:pPr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 xml:space="preserve">care </w:t>
            </w:r>
            <w:r w:rsidR="000247A4">
              <w:rPr>
                <w:lang w:val="pt-PT"/>
              </w:rPr>
              <w:t>reprezintă</w:t>
            </w:r>
            <w:r w:rsidRPr="009C4201">
              <w:rPr>
                <w:lang w:val="pt-PT"/>
              </w:rPr>
              <w:t xml:space="preserve"> un formular de Reprezentare  al candidatului</w:t>
            </w:r>
            <w:r w:rsidR="000247A4">
              <w:rPr>
                <w:lang w:val="pt-PT"/>
              </w:rPr>
              <w:t>,</w:t>
            </w:r>
            <w:r w:rsidRPr="009C4201">
              <w:rPr>
                <w:lang w:val="pt-PT"/>
              </w:rPr>
              <w:t xml:space="preserve"> completat de persoane juridice.</w:t>
            </w:r>
          </w:p>
        </w:tc>
        <w:tc>
          <w:tcPr>
            <w:tcW w:w="1701" w:type="dxa"/>
          </w:tcPr>
          <w:p w14:paraId="10F2EE5C" w14:textId="77777777" w:rsidR="00576E8E" w:rsidRDefault="00576E8E" w:rsidP="00576E8E">
            <w:pPr>
              <w:jc w:val="center"/>
            </w:pPr>
            <w:proofErr w:type="spellStart"/>
            <w:r w:rsidRPr="00DF1AA1">
              <w:rPr>
                <w:lang w:val="en-US"/>
              </w:rPr>
              <w:t>Acceptată</w:t>
            </w:r>
            <w:proofErr w:type="spellEnd"/>
          </w:p>
        </w:tc>
        <w:tc>
          <w:tcPr>
            <w:tcW w:w="2289" w:type="dxa"/>
          </w:tcPr>
          <w:p w14:paraId="52AEF5E5" w14:textId="77777777" w:rsidR="00576E8E" w:rsidRPr="00870C45" w:rsidRDefault="00576E8E" w:rsidP="00576E8E">
            <w:pPr>
              <w:jc w:val="center"/>
            </w:pPr>
          </w:p>
        </w:tc>
      </w:tr>
      <w:tr w:rsidR="00576E8E" w:rsidRPr="00870C45" w14:paraId="0EB7F977" w14:textId="77777777" w:rsidTr="00E056DE">
        <w:tc>
          <w:tcPr>
            <w:tcW w:w="421" w:type="dxa"/>
          </w:tcPr>
          <w:p w14:paraId="5D1F9D16" w14:textId="77777777" w:rsidR="00576E8E" w:rsidRPr="00870C45" w:rsidRDefault="00576E8E" w:rsidP="00576E8E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</w:tcPr>
          <w:p w14:paraId="20DA3235" w14:textId="77777777" w:rsidR="00576E8E" w:rsidRPr="001A3024" w:rsidRDefault="00576E8E" w:rsidP="00576E8E">
            <w:pPr>
              <w:jc w:val="center"/>
              <w:rPr>
                <w:lang w:val="en-US"/>
              </w:rPr>
            </w:pPr>
            <w:r>
              <w:rPr>
                <w:lang w:val="ro-MD"/>
              </w:rPr>
              <w:t>Grițunic Boris</w:t>
            </w:r>
            <w:r w:rsidRPr="001A3024">
              <w:rPr>
                <w:lang w:val="en-US"/>
              </w:rPr>
              <w:t xml:space="preserve">, </w:t>
            </w:r>
            <w:r>
              <w:rPr>
                <w:lang w:val="ro-MD"/>
              </w:rPr>
              <w:t xml:space="preserve">cetățean de onoare </w:t>
            </w:r>
            <w:r w:rsidRPr="001A302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al mun. </w:t>
            </w:r>
            <w:proofErr w:type="spellStart"/>
            <w:r>
              <w:rPr>
                <w:lang w:val="en-US"/>
              </w:rPr>
              <w:t>Bălți</w:t>
            </w:r>
            <w:proofErr w:type="spellEnd"/>
          </w:p>
        </w:tc>
        <w:tc>
          <w:tcPr>
            <w:tcW w:w="4820" w:type="dxa"/>
          </w:tcPr>
          <w:p w14:paraId="6DC4CD3B" w14:textId="3BB40E40" w:rsidR="00576E8E" w:rsidRPr="009C4201" w:rsidRDefault="00576E8E" w:rsidP="00576E8E">
            <w:pPr>
              <w:autoSpaceDN w:val="0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>De stabilit numărul de semnături în Reprezenta</w:t>
            </w:r>
            <w:r w:rsidR="000247A4">
              <w:rPr>
                <w:lang w:val="pt-PT"/>
              </w:rPr>
              <w:t>r</w:t>
            </w:r>
            <w:r w:rsidRPr="009C4201">
              <w:rPr>
                <w:lang w:val="pt-PT"/>
              </w:rPr>
              <w:t xml:space="preserve">ea în </w:t>
            </w:r>
            <w:r w:rsidRPr="00F3023F">
              <w:rPr>
                <w:lang w:val="ro-MD"/>
              </w:rPr>
              <w:t>dependență</w:t>
            </w:r>
            <w:r w:rsidRPr="009C4201">
              <w:rPr>
                <w:lang w:val="pt-PT"/>
              </w:rPr>
              <w:t xml:space="preserve"> de meritele candidatului, </w:t>
            </w:r>
            <w:r w:rsidR="000247A4">
              <w:rPr>
                <w:lang w:val="pt-PT"/>
              </w:rPr>
              <w:t>și anume</w:t>
            </w:r>
            <w:r w:rsidRPr="009C4201">
              <w:rPr>
                <w:lang w:val="pt-PT"/>
              </w:rPr>
              <w:t>:</w:t>
            </w:r>
          </w:p>
          <w:p w14:paraId="32023031" w14:textId="77777777" w:rsidR="00576E8E" w:rsidRPr="009C4201" w:rsidRDefault="00576E8E" w:rsidP="00576E8E">
            <w:pPr>
              <w:pStyle w:val="a5"/>
              <w:numPr>
                <w:ilvl w:val="0"/>
                <w:numId w:val="16"/>
              </w:numPr>
              <w:autoSpaceDN w:val="0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 xml:space="preserve">Numărul minim de inițiatori trebuie să fie de cel puțin 50 în cazurile în care candidatul nominalizat:   </w:t>
            </w:r>
          </w:p>
          <w:p w14:paraId="18FFA70A" w14:textId="77777777" w:rsidR="00576E8E" w:rsidRPr="009C4201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635"/>
                <w:tab w:val="left" w:pos="1832"/>
                <w:tab w:val="left" w:pos="252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635" w:hanging="284"/>
              <w:contextualSpacing w:val="0"/>
              <w:jc w:val="both"/>
              <w:rPr>
                <w:lang w:val="pt-PT"/>
              </w:rPr>
            </w:pPr>
            <w:r w:rsidRPr="00F3023F">
              <w:rPr>
                <w:lang w:val="ro-MD"/>
              </w:rPr>
              <w:t xml:space="preserve">este </w:t>
            </w:r>
            <w:r w:rsidRPr="009C4201">
              <w:rPr>
                <w:lang w:val="pt-PT"/>
              </w:rPr>
              <w:t>distins cu ordinul „Ordinul Republicii”,</w:t>
            </w:r>
          </w:p>
          <w:p w14:paraId="22B7D8F1" w14:textId="77777777" w:rsidR="00576E8E" w:rsidRPr="009C4201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6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635" w:hanging="284"/>
              <w:contextualSpacing w:val="0"/>
              <w:jc w:val="both"/>
              <w:rPr>
                <w:lang w:val="pt-PT"/>
              </w:rPr>
            </w:pPr>
            <w:r w:rsidRPr="00F3023F">
              <w:rPr>
                <w:lang w:val="ro-MD"/>
              </w:rPr>
              <w:t xml:space="preserve">este </w:t>
            </w:r>
            <w:r w:rsidRPr="009C4201">
              <w:rPr>
                <w:lang w:val="pt-PT"/>
              </w:rPr>
              <w:t xml:space="preserve">distins cu ordinul „Ștefan cel Mare”, </w:t>
            </w:r>
          </w:p>
          <w:p w14:paraId="020A52C5" w14:textId="77777777" w:rsidR="00576E8E" w:rsidRPr="009C4201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6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635" w:hanging="284"/>
              <w:contextualSpacing w:val="0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 xml:space="preserve">a câștigat o medalie olimpică, </w:t>
            </w:r>
          </w:p>
          <w:p w14:paraId="61161267" w14:textId="77777777" w:rsidR="00576E8E" w:rsidRPr="00F3023F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6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635" w:hanging="284"/>
              <w:contextualSpacing w:val="0"/>
              <w:jc w:val="both"/>
              <w:rPr>
                <w:lang w:val="en-US"/>
              </w:rPr>
            </w:pPr>
            <w:r w:rsidRPr="00F3023F">
              <w:rPr>
                <w:lang w:val="en-US"/>
              </w:rPr>
              <w:t xml:space="preserve">a </w:t>
            </w:r>
            <w:proofErr w:type="spellStart"/>
            <w:r w:rsidRPr="00F3023F">
              <w:rPr>
                <w:lang w:val="en-US"/>
              </w:rPr>
              <w:t>devenit</w:t>
            </w:r>
            <w:proofErr w:type="spellEnd"/>
            <w:r w:rsidRPr="00F3023F">
              <w:rPr>
                <w:lang w:val="en-US"/>
              </w:rPr>
              <w:t xml:space="preserve"> campion </w:t>
            </w:r>
            <w:proofErr w:type="spellStart"/>
            <w:r w:rsidRPr="00F3023F">
              <w:rPr>
                <w:lang w:val="en-US"/>
              </w:rPr>
              <w:t>mondial</w:t>
            </w:r>
            <w:proofErr w:type="spellEnd"/>
            <w:r w:rsidRPr="00F3023F">
              <w:rPr>
                <w:lang w:val="en-US"/>
              </w:rPr>
              <w:t>;</w:t>
            </w:r>
          </w:p>
          <w:p w14:paraId="26CCD429" w14:textId="2DCB3045" w:rsidR="00576E8E" w:rsidRPr="009C4201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63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635" w:hanging="284"/>
              <w:contextualSpacing w:val="0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>a decedat în timp</w:t>
            </w:r>
            <w:r w:rsidRPr="00F3023F">
              <w:rPr>
                <w:lang w:val="ro-MD"/>
              </w:rPr>
              <w:t>ul</w:t>
            </w:r>
            <w:r w:rsidRPr="009C4201">
              <w:rPr>
                <w:lang w:val="pt-PT"/>
              </w:rPr>
              <w:t xml:space="preserve"> îndeplinirii datoriei </w:t>
            </w:r>
            <w:r w:rsidRPr="00F3023F">
              <w:rPr>
                <w:lang w:val="ro-MD"/>
              </w:rPr>
              <w:t>de</w:t>
            </w:r>
            <w:r w:rsidRPr="009C4201">
              <w:rPr>
                <w:lang w:val="pt-PT"/>
              </w:rPr>
              <w:t xml:space="preserve"> apărarea integritatății și independenței țării, precum și în situație de urgență.</w:t>
            </w:r>
          </w:p>
          <w:p w14:paraId="1AF3F21A" w14:textId="77777777" w:rsidR="00576E8E" w:rsidRPr="009C4201" w:rsidRDefault="00576E8E" w:rsidP="00576E8E">
            <w:pPr>
              <w:pStyle w:val="a5"/>
              <w:numPr>
                <w:ilvl w:val="0"/>
                <w:numId w:val="2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351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 xml:space="preserve">Numărul inițiatorilor va fi de 500 dacă candidatul propus: </w:t>
            </w:r>
          </w:p>
          <w:p w14:paraId="1B9B94AE" w14:textId="77777777" w:rsidR="00576E8E" w:rsidRPr="009C4201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567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776"/>
              <w:contextualSpacing w:val="0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 xml:space="preserve">este </w:t>
            </w:r>
            <w:r w:rsidRPr="00F3023F">
              <w:rPr>
                <w:lang w:val="ro-MD"/>
              </w:rPr>
              <w:t>mecenat</w:t>
            </w:r>
            <w:r w:rsidRPr="009C4201">
              <w:rPr>
                <w:lang w:val="pt-PT"/>
              </w:rPr>
              <w:t xml:space="preserve"> al creării în municipiu a unui obiect mare, semnificativ, de importanță socio-economică pentru populația municipiului;</w:t>
            </w:r>
          </w:p>
          <w:p w14:paraId="3AA3AAC2" w14:textId="77777777" w:rsidR="00576E8E" w:rsidRPr="009C4201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567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776"/>
              <w:contextualSpacing w:val="0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 xml:space="preserve">este autorul unei descoperiri importante pentru </w:t>
            </w:r>
            <w:r w:rsidRPr="00F3023F">
              <w:rPr>
                <w:lang w:val="ro-MD"/>
              </w:rPr>
              <w:t>ț</w:t>
            </w:r>
            <w:r w:rsidRPr="009C4201">
              <w:rPr>
                <w:lang w:val="pt-PT"/>
              </w:rPr>
              <w:t>ară și municipiu.</w:t>
            </w:r>
          </w:p>
          <w:p w14:paraId="33DA9C42" w14:textId="77777777" w:rsidR="00576E8E" w:rsidRPr="009C4201" w:rsidRDefault="00576E8E" w:rsidP="00576E8E">
            <w:pPr>
              <w:pStyle w:val="a5"/>
              <w:numPr>
                <w:ilvl w:val="0"/>
                <w:numId w:val="2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351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>Numărul inițiatorilor se reduce cu 250 dacă candidatul propus:</w:t>
            </w:r>
          </w:p>
          <w:p w14:paraId="64A96A43" w14:textId="77777777" w:rsidR="00576E8E" w:rsidRPr="00F3023F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918"/>
                <w:tab w:val="left" w:pos="1832"/>
                <w:tab w:val="left" w:pos="252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776" w:hanging="284"/>
              <w:contextualSpacing w:val="0"/>
              <w:jc w:val="both"/>
              <w:rPr>
                <w:lang w:val="en-US"/>
              </w:rPr>
            </w:pPr>
            <w:r w:rsidRPr="00F3023F">
              <w:rPr>
                <w:lang w:val="en-US"/>
              </w:rPr>
              <w:t xml:space="preserve">are </w:t>
            </w:r>
            <w:proofErr w:type="spellStart"/>
            <w:r w:rsidRPr="00F3023F">
              <w:rPr>
                <w:lang w:val="en-US"/>
              </w:rPr>
              <w:t>titlul</w:t>
            </w:r>
            <w:proofErr w:type="spellEnd"/>
            <w:r w:rsidRPr="00F3023F">
              <w:rPr>
                <w:lang w:val="en-US"/>
              </w:rPr>
              <w:t xml:space="preserve"> </w:t>
            </w:r>
            <w:proofErr w:type="spellStart"/>
            <w:r w:rsidRPr="00F3023F">
              <w:rPr>
                <w:lang w:val="en-US"/>
              </w:rPr>
              <w:t>științific</w:t>
            </w:r>
            <w:proofErr w:type="spellEnd"/>
            <w:r w:rsidRPr="00F3023F">
              <w:rPr>
                <w:lang w:val="en-US"/>
              </w:rPr>
              <w:t xml:space="preserve"> de academician, doctor-</w:t>
            </w:r>
            <w:proofErr w:type="spellStart"/>
            <w:r w:rsidRPr="00F3023F">
              <w:rPr>
                <w:lang w:val="en-US"/>
              </w:rPr>
              <w:t>habilitat</w:t>
            </w:r>
            <w:proofErr w:type="spellEnd"/>
            <w:r w:rsidRPr="00F3023F">
              <w:rPr>
                <w:lang w:val="en-US"/>
              </w:rPr>
              <w:t xml:space="preserve"> </w:t>
            </w:r>
            <w:proofErr w:type="spellStart"/>
            <w:r w:rsidRPr="00F3023F">
              <w:rPr>
                <w:lang w:val="en-US"/>
              </w:rPr>
              <w:t>în</w:t>
            </w:r>
            <w:proofErr w:type="spellEnd"/>
            <w:r w:rsidRPr="00F3023F">
              <w:rPr>
                <w:lang w:val="en-US"/>
              </w:rPr>
              <w:t xml:space="preserve"> </w:t>
            </w:r>
            <w:proofErr w:type="spellStart"/>
            <w:r w:rsidRPr="00F3023F">
              <w:rPr>
                <w:lang w:val="en-US"/>
              </w:rPr>
              <w:t>științe</w:t>
            </w:r>
            <w:proofErr w:type="spellEnd"/>
            <w:r w:rsidRPr="00F3023F">
              <w:rPr>
                <w:lang w:val="en-US"/>
              </w:rPr>
              <w:t>;</w:t>
            </w:r>
          </w:p>
          <w:p w14:paraId="525E87D2" w14:textId="77777777" w:rsidR="00576E8E" w:rsidRPr="00F3023F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918"/>
                <w:tab w:val="left" w:pos="1832"/>
                <w:tab w:val="left" w:pos="252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776" w:hanging="284"/>
              <w:contextualSpacing w:val="0"/>
              <w:jc w:val="both"/>
              <w:rPr>
                <w:lang w:val="en-US"/>
              </w:rPr>
            </w:pPr>
            <w:r w:rsidRPr="00F3023F">
              <w:rPr>
                <w:lang w:val="en-US"/>
              </w:rPr>
              <w:t xml:space="preserve">are </w:t>
            </w:r>
            <w:proofErr w:type="spellStart"/>
            <w:r w:rsidRPr="00F3023F">
              <w:rPr>
                <w:lang w:val="en-US"/>
              </w:rPr>
              <w:t>titlurile</w:t>
            </w:r>
            <w:proofErr w:type="spellEnd"/>
            <w:r w:rsidRPr="00F3023F">
              <w:rPr>
                <w:lang w:val="en-US"/>
              </w:rPr>
              <w:t xml:space="preserve"> </w:t>
            </w:r>
            <w:proofErr w:type="spellStart"/>
            <w:r w:rsidRPr="00F3023F">
              <w:rPr>
                <w:lang w:val="en-US"/>
              </w:rPr>
              <w:t>onorifice</w:t>
            </w:r>
            <w:proofErr w:type="spellEnd"/>
            <w:r w:rsidRPr="00F3023F">
              <w:rPr>
                <w:lang w:val="en-US"/>
              </w:rPr>
              <w:t xml:space="preserve"> „Artist al </w:t>
            </w:r>
            <w:proofErr w:type="spellStart"/>
            <w:r w:rsidRPr="00F3023F">
              <w:rPr>
                <w:lang w:val="en-US"/>
              </w:rPr>
              <w:t>Poporului</w:t>
            </w:r>
            <w:proofErr w:type="spellEnd"/>
            <w:r w:rsidRPr="00F3023F">
              <w:rPr>
                <w:lang w:val="en-US"/>
              </w:rPr>
              <w:t>”, „</w:t>
            </w:r>
            <w:proofErr w:type="spellStart"/>
            <w:r w:rsidRPr="00F3023F">
              <w:rPr>
                <w:lang w:val="en-US"/>
              </w:rPr>
              <w:t>Maestru</w:t>
            </w:r>
            <w:proofErr w:type="spellEnd"/>
            <w:r w:rsidRPr="00F3023F">
              <w:rPr>
                <w:lang w:val="en-US"/>
              </w:rPr>
              <w:t xml:space="preserve"> al </w:t>
            </w:r>
            <w:proofErr w:type="spellStart"/>
            <w:r w:rsidRPr="00F3023F">
              <w:rPr>
                <w:lang w:val="en-US"/>
              </w:rPr>
              <w:t>Literaturii</w:t>
            </w:r>
            <w:proofErr w:type="spellEnd"/>
            <w:r w:rsidRPr="00F3023F">
              <w:rPr>
                <w:lang w:val="en-US"/>
              </w:rPr>
              <w:t>”, „</w:t>
            </w:r>
            <w:proofErr w:type="spellStart"/>
            <w:r w:rsidRPr="00F3023F">
              <w:rPr>
                <w:lang w:val="en-US"/>
              </w:rPr>
              <w:t>Maestru</w:t>
            </w:r>
            <w:proofErr w:type="spellEnd"/>
            <w:r w:rsidRPr="00F3023F">
              <w:rPr>
                <w:lang w:val="en-US"/>
              </w:rPr>
              <w:t xml:space="preserve"> </w:t>
            </w:r>
            <w:proofErr w:type="spellStart"/>
            <w:r w:rsidRPr="00F3023F">
              <w:rPr>
                <w:lang w:val="en-US"/>
              </w:rPr>
              <w:t>în</w:t>
            </w:r>
            <w:proofErr w:type="spellEnd"/>
            <w:r w:rsidRPr="00F3023F">
              <w:rPr>
                <w:lang w:val="en-US"/>
              </w:rPr>
              <w:t xml:space="preserve"> </w:t>
            </w:r>
            <w:proofErr w:type="spellStart"/>
            <w:r w:rsidRPr="00F3023F">
              <w:rPr>
                <w:lang w:val="en-US"/>
              </w:rPr>
              <w:t>artă</w:t>
            </w:r>
            <w:proofErr w:type="spellEnd"/>
            <w:r w:rsidRPr="00F3023F">
              <w:rPr>
                <w:lang w:val="en-US"/>
              </w:rPr>
              <w:t xml:space="preserve">”, „Om </w:t>
            </w:r>
            <w:proofErr w:type="spellStart"/>
            <w:r w:rsidRPr="00F3023F">
              <w:rPr>
                <w:lang w:val="en-US"/>
              </w:rPr>
              <w:t>Emerit</w:t>
            </w:r>
            <w:proofErr w:type="spellEnd"/>
            <w:r w:rsidRPr="00F3023F">
              <w:rPr>
                <w:lang w:val="en-US"/>
              </w:rPr>
              <w:t>” (</w:t>
            </w:r>
            <w:proofErr w:type="spellStart"/>
            <w:r w:rsidRPr="00F3023F">
              <w:rPr>
                <w:lang w:val="en-US"/>
              </w:rPr>
              <w:t>pentru</w:t>
            </w:r>
            <w:proofErr w:type="spellEnd"/>
            <w:r w:rsidRPr="00F3023F">
              <w:rPr>
                <w:lang w:val="en-US"/>
              </w:rPr>
              <w:t xml:space="preserve"> </w:t>
            </w:r>
            <w:proofErr w:type="spellStart"/>
            <w:r w:rsidRPr="00F3023F">
              <w:rPr>
                <w:lang w:val="en-US"/>
              </w:rPr>
              <w:t>fiecare</w:t>
            </w:r>
            <w:proofErr w:type="spellEnd"/>
            <w:r w:rsidRPr="00F3023F">
              <w:rPr>
                <w:lang w:val="en-US"/>
              </w:rPr>
              <w:t xml:space="preserve"> </w:t>
            </w:r>
            <w:proofErr w:type="spellStart"/>
            <w:r w:rsidRPr="00F3023F">
              <w:rPr>
                <w:lang w:val="en-US"/>
              </w:rPr>
              <w:t>titlu</w:t>
            </w:r>
            <w:proofErr w:type="spellEnd"/>
            <w:r w:rsidRPr="00F3023F">
              <w:rPr>
                <w:lang w:val="en-US"/>
              </w:rPr>
              <w:t xml:space="preserve"> </w:t>
            </w:r>
            <w:proofErr w:type="spellStart"/>
            <w:r w:rsidRPr="00F3023F">
              <w:rPr>
                <w:lang w:val="en-US"/>
              </w:rPr>
              <w:t>separat</w:t>
            </w:r>
            <w:proofErr w:type="spellEnd"/>
            <w:r w:rsidRPr="00F3023F">
              <w:rPr>
                <w:lang w:val="en-US"/>
              </w:rPr>
              <w:t xml:space="preserve">); </w:t>
            </w:r>
          </w:p>
          <w:p w14:paraId="0F8D6A52" w14:textId="5B42CFC0" w:rsidR="00576E8E" w:rsidRPr="009C4201" w:rsidRDefault="000247A4" w:rsidP="00576E8E">
            <w:pPr>
              <w:pStyle w:val="a5"/>
              <w:numPr>
                <w:ilvl w:val="3"/>
                <w:numId w:val="2"/>
              </w:numPr>
              <w:tabs>
                <w:tab w:val="left" w:pos="918"/>
                <w:tab w:val="left" w:pos="1832"/>
                <w:tab w:val="left" w:pos="252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776" w:hanging="284"/>
              <w:contextualSpacing w:val="0"/>
              <w:jc w:val="both"/>
              <w:rPr>
                <w:lang w:val="pt-PT"/>
              </w:rPr>
            </w:pPr>
            <w:r w:rsidRPr="000247A4">
              <w:rPr>
                <w:lang w:val="pt-PT"/>
              </w:rPr>
              <w:t>di</w:t>
            </w:r>
            <w:r>
              <w:rPr>
                <w:lang w:val="pt-PT"/>
              </w:rPr>
              <w:t>stins cu</w:t>
            </w:r>
            <w:r w:rsidR="00576E8E" w:rsidRPr="009C4201">
              <w:rPr>
                <w:lang w:val="pt-PT"/>
              </w:rPr>
              <w:t xml:space="preserve"> o</w:t>
            </w:r>
            <w:r w:rsidR="00576E8E" w:rsidRPr="00F3023F">
              <w:rPr>
                <w:lang w:val="ro-MD"/>
              </w:rPr>
              <w:t>rdin</w:t>
            </w:r>
            <w:r w:rsidR="00D97B88">
              <w:rPr>
                <w:lang w:val="ro-MD"/>
              </w:rPr>
              <w:t>i</w:t>
            </w:r>
            <w:r w:rsidR="00576E8E" w:rsidRPr="00F3023F">
              <w:rPr>
                <w:lang w:val="ro-MD"/>
              </w:rPr>
              <w:t>le</w:t>
            </w:r>
            <w:r w:rsidR="00576E8E" w:rsidRPr="009C4201">
              <w:rPr>
                <w:lang w:val="pt-PT"/>
              </w:rPr>
              <w:t xml:space="preserve"> „Bogdan Întemeietorul”, „Ordinul de Onoare”, „Gloria Muncii”, „Recunoștința Patriei”, „Credința Patriei” (pentru fiecare </w:t>
            </w:r>
            <w:r>
              <w:rPr>
                <w:lang w:val="pt-PT"/>
              </w:rPr>
              <w:t>ordin</w:t>
            </w:r>
            <w:r w:rsidR="00576E8E" w:rsidRPr="009C4201">
              <w:rPr>
                <w:lang w:val="pt-PT"/>
              </w:rPr>
              <w:t xml:space="preserve"> separat);</w:t>
            </w:r>
          </w:p>
          <w:p w14:paraId="3F3475E6" w14:textId="77777777" w:rsidR="00576E8E" w:rsidRPr="009C4201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918"/>
                <w:tab w:val="left" w:pos="1832"/>
                <w:tab w:val="left" w:pos="252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776" w:hanging="284"/>
              <w:contextualSpacing w:val="0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lastRenderedPageBreak/>
              <w:t>este autorul unor lucrări unice de artă monumentală sau de arhitectură instalate în municipiu.</w:t>
            </w:r>
          </w:p>
          <w:p w14:paraId="5A9BD58A" w14:textId="77777777" w:rsidR="00576E8E" w:rsidRPr="009C4201" w:rsidRDefault="00576E8E" w:rsidP="00576E8E">
            <w:pPr>
              <w:pStyle w:val="a5"/>
              <w:numPr>
                <w:ilvl w:val="0"/>
                <w:numId w:val="2"/>
              </w:numPr>
              <w:tabs>
                <w:tab w:val="left" w:pos="2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351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>Numărul inițiatorilor se reduce cu 100 dacă candidatul propus:</w:t>
            </w:r>
          </w:p>
          <w:p w14:paraId="275BF8EF" w14:textId="642D7623" w:rsidR="00576E8E" w:rsidRPr="009C4201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567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918"/>
              <w:contextualSpacing w:val="0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>are titlul științific de Doctor în Științe, distins cu medaliile „Meritul Militar”, „Pentru Vitejie”, „Meritul Civic”, „Mihai Eminescu”, „Nicolai Testimețianu” (pentru titlu și fiecare medalie separat);</w:t>
            </w:r>
          </w:p>
          <w:p w14:paraId="0E69AE96" w14:textId="0C7ECEE4" w:rsidR="00576E8E" w:rsidRPr="009C4201" w:rsidRDefault="000247A4" w:rsidP="00576E8E">
            <w:pPr>
              <w:pStyle w:val="a5"/>
              <w:numPr>
                <w:ilvl w:val="3"/>
                <w:numId w:val="2"/>
              </w:numPr>
              <w:tabs>
                <w:tab w:val="left" w:pos="567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918"/>
              <w:contextualSpacing w:val="0"/>
              <w:jc w:val="both"/>
              <w:rPr>
                <w:lang w:val="pt-PT"/>
              </w:rPr>
            </w:pPr>
            <w:r>
              <w:rPr>
                <w:lang w:val="pt-PT"/>
              </w:rPr>
              <w:t>distins cu diplome</w:t>
            </w:r>
            <w:r w:rsidR="00576E8E" w:rsidRPr="009C4201">
              <w:rPr>
                <w:lang w:val="pt-PT"/>
              </w:rPr>
              <w:t xml:space="preserve"> de onoare de </w:t>
            </w:r>
            <w:r>
              <w:rPr>
                <w:lang w:val="pt-PT"/>
              </w:rPr>
              <w:t>către</w:t>
            </w:r>
            <w:r w:rsidR="00576E8E" w:rsidRPr="009C4201">
              <w:rPr>
                <w:lang w:val="pt-PT"/>
              </w:rPr>
              <w:t xml:space="preserve"> Președintele, Parlamentul sau Guvernul Republicii Moldova (pentru fiecare </w:t>
            </w:r>
            <w:r>
              <w:rPr>
                <w:lang w:val="pt-PT"/>
              </w:rPr>
              <w:t>diplomă</w:t>
            </w:r>
            <w:r w:rsidR="00576E8E" w:rsidRPr="009C4201">
              <w:rPr>
                <w:lang w:val="pt-PT"/>
              </w:rPr>
              <w:t xml:space="preserve"> separat);</w:t>
            </w:r>
          </w:p>
          <w:p w14:paraId="075B6818" w14:textId="77777777" w:rsidR="00576E8E" w:rsidRPr="009C4201" w:rsidRDefault="00576E8E" w:rsidP="00576E8E">
            <w:pPr>
              <w:pStyle w:val="a5"/>
              <w:numPr>
                <w:ilvl w:val="3"/>
                <w:numId w:val="2"/>
              </w:numPr>
              <w:tabs>
                <w:tab w:val="left" w:pos="567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918"/>
              <w:contextualSpacing w:val="0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>este autorul unor cărți despre oraș sau cetățenii acestuia (pentru fiecare carte separat).</w:t>
            </w:r>
          </w:p>
          <w:p w14:paraId="58B50BA7" w14:textId="1AEA798B" w:rsidR="00576E8E" w:rsidRPr="009C4201" w:rsidRDefault="00576E8E" w:rsidP="00576E8E">
            <w:pPr>
              <w:pStyle w:val="a5"/>
              <w:numPr>
                <w:ilvl w:val="0"/>
                <w:numId w:val="2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left="351"/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 xml:space="preserve">Numărul inițiatorilor se reduce cu 25 dacă candidatul propus a fost premiat </w:t>
            </w:r>
            <w:r w:rsidR="000247A4">
              <w:rPr>
                <w:lang w:val="pt-PT"/>
              </w:rPr>
              <w:t>cu titluri,</w:t>
            </w:r>
            <w:r w:rsidR="000247A4" w:rsidRPr="009C4201">
              <w:rPr>
                <w:lang w:val="pt-PT"/>
              </w:rPr>
              <w:t xml:space="preserve"> însemne, medalii, certificate de onoare</w:t>
            </w:r>
            <w:r w:rsidR="000247A4">
              <w:rPr>
                <w:lang w:val="pt-PT"/>
              </w:rPr>
              <w:t xml:space="preserve">  </w:t>
            </w:r>
            <w:r w:rsidRPr="009C4201">
              <w:rPr>
                <w:lang w:val="pt-PT"/>
              </w:rPr>
              <w:t>de</w:t>
            </w:r>
            <w:r w:rsidR="000247A4">
              <w:rPr>
                <w:lang w:val="pt-PT"/>
              </w:rPr>
              <w:t xml:space="preserve"> către</w:t>
            </w:r>
            <w:r w:rsidRPr="009C4201">
              <w:rPr>
                <w:lang w:val="pt-PT"/>
              </w:rPr>
              <w:t xml:space="preserve"> ministere, direcții centrale, primărie, culte, </w:t>
            </w:r>
            <w:r w:rsidR="000247A4">
              <w:rPr>
                <w:lang w:val="pt-PT"/>
              </w:rPr>
              <w:t>uniuni</w:t>
            </w:r>
            <w:r w:rsidRPr="009C4201">
              <w:rPr>
                <w:lang w:val="pt-PT"/>
              </w:rPr>
              <w:t xml:space="preserve"> de creație, organizații sindicale republicane</w:t>
            </w:r>
            <w:r w:rsidR="000247A4">
              <w:rPr>
                <w:lang w:val="pt-PT"/>
              </w:rPr>
              <w:t>,</w:t>
            </w:r>
            <w:r w:rsidRPr="009C4201">
              <w:rPr>
                <w:lang w:val="pt-PT"/>
              </w:rPr>
              <w:t xml:space="preserve"> d</w:t>
            </w:r>
            <w:r w:rsidR="000247A4">
              <w:rPr>
                <w:lang w:val="pt-PT"/>
              </w:rPr>
              <w:t>e</w:t>
            </w:r>
            <w:r w:rsidRPr="009C4201">
              <w:rPr>
                <w:lang w:val="pt-PT"/>
              </w:rPr>
              <w:t xml:space="preserve"> industrie (cu 25 pentru toate premiile de la fiecare dintre autoritățile enumerate).</w:t>
            </w:r>
          </w:p>
        </w:tc>
        <w:tc>
          <w:tcPr>
            <w:tcW w:w="1701" w:type="dxa"/>
          </w:tcPr>
          <w:p w14:paraId="348CE294" w14:textId="77777777" w:rsidR="00576E8E" w:rsidRDefault="00576E8E" w:rsidP="00576E8E">
            <w:pPr>
              <w:jc w:val="center"/>
            </w:pPr>
            <w:proofErr w:type="spellStart"/>
            <w:r w:rsidRPr="00DF1AA1">
              <w:rPr>
                <w:lang w:val="en-US"/>
              </w:rPr>
              <w:lastRenderedPageBreak/>
              <w:t>Acceptată</w:t>
            </w:r>
            <w:proofErr w:type="spellEnd"/>
          </w:p>
        </w:tc>
        <w:tc>
          <w:tcPr>
            <w:tcW w:w="2289" w:type="dxa"/>
          </w:tcPr>
          <w:p w14:paraId="1BDD2A99" w14:textId="77777777" w:rsidR="00576E8E" w:rsidRPr="00870C45" w:rsidRDefault="00576E8E" w:rsidP="00576E8E">
            <w:pPr>
              <w:jc w:val="center"/>
            </w:pPr>
          </w:p>
        </w:tc>
      </w:tr>
      <w:tr w:rsidR="000015A5" w:rsidRPr="00870C45" w14:paraId="305192A3" w14:textId="77777777" w:rsidTr="00E056DE">
        <w:tc>
          <w:tcPr>
            <w:tcW w:w="421" w:type="dxa"/>
          </w:tcPr>
          <w:p w14:paraId="42EA0174" w14:textId="77777777" w:rsidR="000015A5" w:rsidRPr="0066021F" w:rsidRDefault="000015A5" w:rsidP="0066021F">
            <w:pPr>
              <w:pStyle w:val="a5"/>
              <w:numPr>
                <w:ilvl w:val="0"/>
                <w:numId w:val="1"/>
              </w:numPr>
              <w:rPr>
                <w:lang w:val="ro-MD"/>
              </w:rPr>
            </w:pPr>
          </w:p>
        </w:tc>
        <w:tc>
          <w:tcPr>
            <w:tcW w:w="1417" w:type="dxa"/>
          </w:tcPr>
          <w:p w14:paraId="264693F6" w14:textId="77777777" w:rsidR="000015A5" w:rsidRPr="0066021F" w:rsidRDefault="00FF49D5" w:rsidP="00466338">
            <w:pPr>
              <w:rPr>
                <w:lang w:val="en-US"/>
              </w:rPr>
            </w:pPr>
            <w:r>
              <w:rPr>
                <w:lang w:val="ro-MD"/>
              </w:rPr>
              <w:t>Grițunic Boris</w:t>
            </w:r>
            <w:r w:rsidRPr="001A3024">
              <w:rPr>
                <w:lang w:val="en-US"/>
              </w:rPr>
              <w:t xml:space="preserve">, </w:t>
            </w:r>
            <w:r>
              <w:rPr>
                <w:lang w:val="ro-MD"/>
              </w:rPr>
              <w:t xml:space="preserve">cetățean de onoare </w:t>
            </w:r>
            <w:r w:rsidRPr="001A302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al mun. </w:t>
            </w:r>
            <w:proofErr w:type="spellStart"/>
            <w:r>
              <w:rPr>
                <w:lang w:val="en-US"/>
              </w:rPr>
              <w:t>Bălți</w:t>
            </w:r>
            <w:proofErr w:type="spellEnd"/>
          </w:p>
        </w:tc>
        <w:tc>
          <w:tcPr>
            <w:tcW w:w="4820" w:type="dxa"/>
          </w:tcPr>
          <w:p w14:paraId="7CA70F84" w14:textId="199FBF83" w:rsidR="000015A5" w:rsidRPr="009C4201" w:rsidRDefault="0066021F" w:rsidP="004E07F2">
            <w:pPr>
              <w:jc w:val="both"/>
              <w:rPr>
                <w:lang w:val="pt-PT"/>
              </w:rPr>
            </w:pPr>
            <w:r w:rsidRPr="000247A4">
              <w:rPr>
                <w:lang w:val="pt-PT"/>
              </w:rPr>
              <w:t>Colectar</w:t>
            </w:r>
            <w:r w:rsidR="000015A5" w:rsidRPr="000247A4">
              <w:rPr>
                <w:lang w:val="pt-PT"/>
              </w:rPr>
              <w:t xml:space="preserve">ea semnăturilor se </w:t>
            </w:r>
            <w:r w:rsidR="000247A4">
              <w:rPr>
                <w:lang w:val="pt-PT"/>
              </w:rPr>
              <w:t>efectuează</w:t>
            </w:r>
            <w:r w:rsidR="000015A5" w:rsidRPr="000247A4">
              <w:rPr>
                <w:lang w:val="pt-PT"/>
              </w:rPr>
              <w:t xml:space="preserve"> pe formulare tipizate </w:t>
            </w:r>
            <w:r w:rsidR="000247A4">
              <w:rPr>
                <w:lang w:val="pt-PT"/>
              </w:rPr>
              <w:t>conform</w:t>
            </w:r>
            <w:r w:rsidR="000015A5" w:rsidRPr="000247A4">
              <w:rPr>
                <w:lang w:val="pt-PT"/>
              </w:rPr>
              <w:t xml:space="preserve"> Anex</w:t>
            </w:r>
            <w:r w:rsidR="000247A4">
              <w:rPr>
                <w:lang w:val="pt-PT"/>
              </w:rPr>
              <w:t>ei</w:t>
            </w:r>
            <w:r w:rsidR="000015A5" w:rsidRPr="000247A4">
              <w:rPr>
                <w:lang w:val="pt-PT"/>
              </w:rPr>
              <w:t xml:space="preserve"> nr.</w:t>
            </w:r>
            <w:r w:rsidRPr="000247A4">
              <w:rPr>
                <w:lang w:val="pt-PT"/>
              </w:rPr>
              <w:t xml:space="preserve"> </w:t>
            </w:r>
            <w:r w:rsidR="000015A5" w:rsidRPr="000247A4">
              <w:rPr>
                <w:lang w:val="pt-PT"/>
              </w:rPr>
              <w:t>2 în care p</w:t>
            </w:r>
            <w:r w:rsidR="004E07F2" w:rsidRPr="000247A4">
              <w:rPr>
                <w:lang w:val="pt-PT"/>
              </w:rPr>
              <w:t>unctu</w:t>
            </w:r>
            <w:r w:rsidR="000015A5" w:rsidRPr="000247A4">
              <w:rPr>
                <w:lang w:val="pt-PT"/>
              </w:rPr>
              <w:t xml:space="preserve">l 13 va avea următorul cuprins: </w:t>
            </w:r>
            <w:r w:rsidR="004E07F2" w:rsidRPr="000247A4">
              <w:rPr>
                <w:lang w:val="pt-PT"/>
              </w:rPr>
              <w:t>„</w:t>
            </w:r>
            <w:r w:rsidR="000015A5" w:rsidRPr="000247A4">
              <w:rPr>
                <w:i/>
                <w:lang w:val="pt-PT"/>
              </w:rPr>
              <w:t>Persoane care au semnat inițiativa de a conferi un titlu onorific</w:t>
            </w:r>
            <w:r w:rsidR="004E07F2" w:rsidRPr="000247A4">
              <w:rPr>
                <w:i/>
                <w:lang w:val="pt-PT"/>
              </w:rPr>
              <w:t>”</w:t>
            </w:r>
            <w:r w:rsidR="000015A5" w:rsidRPr="000247A4">
              <w:rPr>
                <w:i/>
                <w:lang w:val="pt-PT"/>
              </w:rPr>
              <w:t xml:space="preserve">.  </w:t>
            </w:r>
            <w:r w:rsidR="000015A5" w:rsidRPr="009C4201">
              <w:rPr>
                <w:lang w:val="pt-PT"/>
              </w:rPr>
              <w:t xml:space="preserve">Cetăţenii pot transmite în scris </w:t>
            </w:r>
            <w:r w:rsidR="000247A4">
              <w:rPr>
                <w:lang w:val="pt-PT"/>
              </w:rPr>
              <w:t>solicitările</w:t>
            </w:r>
            <w:r w:rsidR="000015A5" w:rsidRPr="009C4201">
              <w:rPr>
                <w:lang w:val="pt-PT"/>
              </w:rPr>
              <w:t xml:space="preserve"> de </w:t>
            </w:r>
            <w:r w:rsidR="000247A4">
              <w:rPr>
                <w:lang w:val="pt-PT"/>
              </w:rPr>
              <w:t>susținere</w:t>
            </w:r>
            <w:r w:rsidR="000015A5" w:rsidRPr="009C4201">
              <w:rPr>
                <w:lang w:val="pt-PT"/>
              </w:rPr>
              <w:t xml:space="preserve"> a candidatului propus.</w:t>
            </w:r>
          </w:p>
        </w:tc>
        <w:tc>
          <w:tcPr>
            <w:tcW w:w="1701" w:type="dxa"/>
          </w:tcPr>
          <w:p w14:paraId="300B4246" w14:textId="77777777" w:rsidR="000015A5" w:rsidRPr="001A46A6" w:rsidRDefault="00576E8E" w:rsidP="00466338">
            <w:pPr>
              <w:jc w:val="center"/>
            </w:pPr>
            <w:proofErr w:type="spellStart"/>
            <w:r w:rsidRPr="00932E61">
              <w:rPr>
                <w:lang w:val="en-US"/>
              </w:rPr>
              <w:t>Acceptată</w:t>
            </w:r>
            <w:proofErr w:type="spellEnd"/>
          </w:p>
        </w:tc>
        <w:tc>
          <w:tcPr>
            <w:tcW w:w="2289" w:type="dxa"/>
          </w:tcPr>
          <w:p w14:paraId="3AFA5311" w14:textId="77777777" w:rsidR="000015A5" w:rsidRPr="001A46A6" w:rsidRDefault="000015A5" w:rsidP="00466338">
            <w:pPr>
              <w:jc w:val="center"/>
            </w:pPr>
          </w:p>
        </w:tc>
      </w:tr>
      <w:tr w:rsidR="000015A5" w:rsidRPr="00D97B88" w14:paraId="1EBCA3F8" w14:textId="77777777" w:rsidTr="00E056DE">
        <w:tc>
          <w:tcPr>
            <w:tcW w:w="421" w:type="dxa"/>
          </w:tcPr>
          <w:p w14:paraId="44733A6D" w14:textId="77777777" w:rsidR="000015A5" w:rsidRPr="00870C45" w:rsidRDefault="000015A5" w:rsidP="0066021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14:paraId="13953ED1" w14:textId="77777777" w:rsidR="000015A5" w:rsidRDefault="00FF49D5" w:rsidP="00466338">
            <w:r>
              <w:rPr>
                <w:lang w:val="ro-MD"/>
              </w:rPr>
              <w:t>Grițunic Boris</w:t>
            </w:r>
            <w:r w:rsidRPr="001A3024">
              <w:rPr>
                <w:lang w:val="en-US"/>
              </w:rPr>
              <w:t xml:space="preserve">, </w:t>
            </w:r>
            <w:r>
              <w:rPr>
                <w:lang w:val="ro-MD"/>
              </w:rPr>
              <w:t xml:space="preserve">cetățean de onoare </w:t>
            </w:r>
            <w:r w:rsidRPr="001A302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al mun. </w:t>
            </w:r>
            <w:proofErr w:type="spellStart"/>
            <w:r>
              <w:rPr>
                <w:lang w:val="en-US"/>
              </w:rPr>
              <w:t>Bălți</w:t>
            </w:r>
            <w:proofErr w:type="spellEnd"/>
          </w:p>
        </w:tc>
        <w:tc>
          <w:tcPr>
            <w:tcW w:w="4820" w:type="dxa"/>
          </w:tcPr>
          <w:p w14:paraId="5F979BE2" w14:textId="54F7B842" w:rsidR="000015A5" w:rsidRPr="00566E6F" w:rsidRDefault="000015A5" w:rsidP="00960E1C">
            <w:pPr>
              <w:jc w:val="both"/>
            </w:pPr>
            <w:r w:rsidRPr="00566E6F">
              <w:t>Î</w:t>
            </w:r>
            <w:r w:rsidRPr="009C4201">
              <w:rPr>
                <w:lang w:val="pt-PT"/>
              </w:rPr>
              <w:t>n</w:t>
            </w:r>
            <w:r w:rsidRPr="00566E6F">
              <w:t xml:space="preserve"> </w:t>
            </w:r>
            <w:r w:rsidRPr="009C4201">
              <w:rPr>
                <w:lang w:val="pt-PT"/>
              </w:rPr>
              <w:t>cazurile</w:t>
            </w:r>
            <w:r w:rsidRPr="00566E6F">
              <w:t xml:space="preserve"> î</w:t>
            </w:r>
            <w:r w:rsidRPr="009C4201">
              <w:rPr>
                <w:lang w:val="pt-PT"/>
              </w:rPr>
              <w:t>n</w:t>
            </w:r>
            <w:r w:rsidRPr="00566E6F">
              <w:t xml:space="preserve"> </w:t>
            </w:r>
            <w:r w:rsidRPr="009C4201">
              <w:rPr>
                <w:lang w:val="pt-PT"/>
              </w:rPr>
              <w:t>care</w:t>
            </w:r>
            <w:r w:rsidRPr="00566E6F">
              <w:t xml:space="preserve"> </w:t>
            </w:r>
            <w:r w:rsidRPr="009C4201">
              <w:rPr>
                <w:lang w:val="pt-PT"/>
              </w:rPr>
              <w:t>titlul</w:t>
            </w:r>
            <w:r w:rsidRPr="00566E6F">
              <w:t xml:space="preserve"> </w:t>
            </w:r>
            <w:r w:rsidRPr="009C4201">
              <w:rPr>
                <w:lang w:val="pt-PT"/>
              </w:rPr>
              <w:t>onorific</w:t>
            </w:r>
            <w:r w:rsidRPr="00566E6F">
              <w:t xml:space="preserve"> </w:t>
            </w:r>
            <w:r w:rsidRPr="009C4201">
              <w:rPr>
                <w:lang w:val="pt-PT"/>
              </w:rPr>
              <w:t>urmeaz</w:t>
            </w:r>
            <w:r w:rsidRPr="00566E6F">
              <w:t xml:space="preserve">ă </w:t>
            </w:r>
            <w:r w:rsidRPr="009C4201">
              <w:rPr>
                <w:lang w:val="pt-PT"/>
              </w:rPr>
              <w:t>s</w:t>
            </w:r>
            <w:r w:rsidRPr="00566E6F">
              <w:t xml:space="preserve">ă </w:t>
            </w:r>
            <w:r w:rsidRPr="009C4201">
              <w:rPr>
                <w:lang w:val="pt-PT"/>
              </w:rPr>
              <w:t>fie</w:t>
            </w:r>
            <w:r w:rsidRPr="00566E6F">
              <w:t xml:space="preserve"> </w:t>
            </w:r>
            <w:r w:rsidRPr="009C4201">
              <w:rPr>
                <w:lang w:val="pt-PT"/>
              </w:rPr>
              <w:t>acordat</w:t>
            </w:r>
            <w:r w:rsidRPr="00566E6F">
              <w:t xml:space="preserve"> </w:t>
            </w:r>
            <w:r w:rsidRPr="009C4201">
              <w:rPr>
                <w:lang w:val="pt-PT"/>
              </w:rPr>
              <w:t>post</w:t>
            </w:r>
            <w:r w:rsidR="000247A4" w:rsidRPr="00566E6F">
              <w:t>-</w:t>
            </w:r>
            <w:r w:rsidR="000247A4">
              <w:rPr>
                <w:lang w:val="pt-PT"/>
              </w:rPr>
              <w:t>mortem</w:t>
            </w:r>
            <w:r w:rsidRPr="00566E6F">
              <w:t xml:space="preserve">, </w:t>
            </w:r>
            <w:r w:rsidRPr="009C4201">
              <w:rPr>
                <w:lang w:val="pt-PT"/>
              </w:rPr>
              <w:t>sau</w:t>
            </w:r>
            <w:r w:rsidRPr="00566E6F">
              <w:t xml:space="preserve"> </w:t>
            </w:r>
            <w:r w:rsidRPr="009C4201">
              <w:rPr>
                <w:lang w:val="pt-PT"/>
              </w:rPr>
              <w:t>candidatul</w:t>
            </w:r>
            <w:r w:rsidRPr="00566E6F">
              <w:t xml:space="preserve"> </w:t>
            </w:r>
            <w:r w:rsidRPr="009C4201">
              <w:rPr>
                <w:lang w:val="pt-PT"/>
              </w:rPr>
              <w:t>a</w:t>
            </w:r>
            <w:r w:rsidRPr="00566E6F">
              <w:t xml:space="preserve"> </w:t>
            </w:r>
            <w:r w:rsidRPr="009C4201">
              <w:rPr>
                <w:lang w:val="pt-PT"/>
              </w:rPr>
              <w:t>c</w:t>
            </w:r>
            <w:proofErr w:type="spellStart"/>
            <w:r w:rsidRPr="00566E6F">
              <w:t>âș</w:t>
            </w:r>
            <w:proofErr w:type="spellEnd"/>
            <w:r w:rsidRPr="009C4201">
              <w:rPr>
                <w:lang w:val="pt-PT"/>
              </w:rPr>
              <w:t>tigat</w:t>
            </w:r>
            <w:r w:rsidRPr="00566E6F">
              <w:t xml:space="preserve"> </w:t>
            </w:r>
            <w:r w:rsidRPr="009C4201">
              <w:rPr>
                <w:lang w:val="pt-PT"/>
              </w:rPr>
              <w:t>o</w:t>
            </w:r>
            <w:r w:rsidRPr="00566E6F">
              <w:t xml:space="preserve"> </w:t>
            </w:r>
            <w:r w:rsidRPr="009C4201">
              <w:rPr>
                <w:lang w:val="pt-PT"/>
              </w:rPr>
              <w:t>medalie</w:t>
            </w:r>
            <w:r w:rsidRPr="00566E6F">
              <w:t xml:space="preserve"> </w:t>
            </w:r>
            <w:r w:rsidRPr="009C4201">
              <w:rPr>
                <w:lang w:val="pt-PT"/>
              </w:rPr>
              <w:t>olimpic</w:t>
            </w:r>
            <w:r w:rsidRPr="00566E6F">
              <w:t xml:space="preserve">ă </w:t>
            </w:r>
            <w:r w:rsidR="00566E6F">
              <w:rPr>
                <w:lang w:val="ro-MD"/>
              </w:rPr>
              <w:t>ori</w:t>
            </w:r>
            <w:r w:rsidRPr="00566E6F">
              <w:t xml:space="preserve"> </w:t>
            </w:r>
            <w:r w:rsidRPr="009C4201">
              <w:rPr>
                <w:lang w:val="pt-PT"/>
              </w:rPr>
              <w:t>a</w:t>
            </w:r>
            <w:r w:rsidRPr="00566E6F">
              <w:t xml:space="preserve"> </w:t>
            </w:r>
            <w:r w:rsidRPr="009C4201">
              <w:rPr>
                <w:lang w:val="pt-PT"/>
              </w:rPr>
              <w:t>devenit</w:t>
            </w:r>
            <w:r w:rsidRPr="00566E6F">
              <w:t xml:space="preserve"> </w:t>
            </w:r>
            <w:r w:rsidRPr="009C4201">
              <w:rPr>
                <w:lang w:val="pt-PT"/>
              </w:rPr>
              <w:t>campion</w:t>
            </w:r>
            <w:r w:rsidRPr="00566E6F">
              <w:t xml:space="preserve"> </w:t>
            </w:r>
            <w:r w:rsidRPr="009C4201">
              <w:rPr>
                <w:lang w:val="pt-PT"/>
              </w:rPr>
              <w:t>mondial</w:t>
            </w:r>
            <w:r w:rsidRPr="00566E6F">
              <w:t xml:space="preserve"> </w:t>
            </w:r>
            <w:r w:rsidR="00960E1C" w:rsidRPr="00566E6F">
              <w:t>– î</w:t>
            </w:r>
            <w:r w:rsidR="00960E1C" w:rsidRPr="009C4201">
              <w:rPr>
                <w:lang w:val="pt-PT"/>
              </w:rPr>
              <w:t>n</w:t>
            </w:r>
            <w:r w:rsidR="00960E1C" w:rsidRPr="00566E6F">
              <w:t xml:space="preserve"> </w:t>
            </w:r>
            <w:r w:rsidR="00960E1C" w:rsidRPr="009C4201">
              <w:rPr>
                <w:lang w:val="pt-PT"/>
              </w:rPr>
              <w:t>adresa</w:t>
            </w:r>
            <w:r w:rsidR="00960E1C" w:rsidRPr="00566E6F">
              <w:t xml:space="preserve"> </w:t>
            </w:r>
            <w:r w:rsidR="00960E1C" w:rsidRPr="009C4201">
              <w:rPr>
                <w:lang w:val="pt-PT"/>
              </w:rPr>
              <w:t>Consiliului</w:t>
            </w:r>
            <w:r w:rsidR="00960E1C" w:rsidRPr="00566E6F">
              <w:t xml:space="preserve"> </w:t>
            </w:r>
            <w:r w:rsidR="00960E1C" w:rsidRPr="009C4201">
              <w:rPr>
                <w:lang w:val="pt-PT"/>
              </w:rPr>
              <w:t>municipal</w:t>
            </w:r>
            <w:r w:rsidR="00960E1C" w:rsidRPr="00566E6F">
              <w:t xml:space="preserve"> </w:t>
            </w:r>
            <w:r w:rsidR="00960E1C" w:rsidRPr="009C4201">
              <w:rPr>
                <w:lang w:val="pt-PT"/>
              </w:rPr>
              <w:t>pot</w:t>
            </w:r>
            <w:r w:rsidR="00566E6F" w:rsidRPr="00566E6F">
              <w:t xml:space="preserve"> </w:t>
            </w:r>
            <w:r w:rsidR="00566E6F">
              <w:rPr>
                <w:lang w:val="ro-MD"/>
              </w:rPr>
              <w:t>să</w:t>
            </w:r>
            <w:r w:rsidR="00960E1C" w:rsidRPr="00566E6F">
              <w:t xml:space="preserve"> </w:t>
            </w:r>
            <w:r w:rsidR="00960E1C" w:rsidRPr="009C4201">
              <w:rPr>
                <w:lang w:val="pt-PT"/>
              </w:rPr>
              <w:t>se</w:t>
            </w:r>
            <w:r w:rsidR="00960E1C" w:rsidRPr="00566E6F">
              <w:t xml:space="preserve"> </w:t>
            </w:r>
            <w:r w:rsidR="00960E1C" w:rsidRPr="009C4201">
              <w:rPr>
                <w:lang w:val="pt-PT"/>
              </w:rPr>
              <w:t>adreseze</w:t>
            </w:r>
            <w:r w:rsidR="00566E6F">
              <w:rPr>
                <w:lang w:val="pt-PT"/>
              </w:rPr>
              <w:t>cu</w:t>
            </w:r>
            <w:r w:rsidR="00566E6F" w:rsidRPr="00566E6F">
              <w:t xml:space="preserve"> </w:t>
            </w:r>
            <w:r w:rsidR="00566E6F">
              <w:rPr>
                <w:lang w:val="ro-MD"/>
              </w:rPr>
              <w:t>demers</w:t>
            </w:r>
            <w:r w:rsidR="00960E1C" w:rsidRPr="00566E6F">
              <w:t xml:space="preserve"> </w:t>
            </w:r>
            <w:r w:rsidR="00960E1C" w:rsidRPr="009C4201">
              <w:rPr>
                <w:lang w:val="pt-PT"/>
              </w:rPr>
              <w:t>Comitetul</w:t>
            </w:r>
            <w:r w:rsidR="00960E1C" w:rsidRPr="00566E6F">
              <w:t xml:space="preserve"> </w:t>
            </w:r>
            <w:r w:rsidR="00960E1C" w:rsidRPr="009C4201">
              <w:rPr>
                <w:lang w:val="pt-PT"/>
              </w:rPr>
              <w:t>Olimpic</w:t>
            </w:r>
            <w:r w:rsidR="00960E1C" w:rsidRPr="00566E6F">
              <w:t xml:space="preserve"> </w:t>
            </w:r>
            <w:r w:rsidR="00960E1C" w:rsidRPr="009C4201">
              <w:rPr>
                <w:lang w:val="pt-PT"/>
              </w:rPr>
              <w:t>al</w:t>
            </w:r>
            <w:r w:rsidR="00960E1C" w:rsidRPr="00566E6F">
              <w:t xml:space="preserve"> </w:t>
            </w:r>
            <w:r w:rsidR="00960E1C" w:rsidRPr="009C4201">
              <w:rPr>
                <w:lang w:val="pt-PT"/>
              </w:rPr>
              <w:t>RM</w:t>
            </w:r>
            <w:r w:rsidR="00960E1C" w:rsidRPr="00566E6F">
              <w:t xml:space="preserve"> </w:t>
            </w:r>
            <w:r w:rsidRPr="009C4201">
              <w:rPr>
                <w:lang w:val="pt-PT"/>
              </w:rPr>
              <w:t>sau</w:t>
            </w:r>
            <w:r w:rsidRPr="00566E6F">
              <w:t xml:space="preserve"> </w:t>
            </w:r>
            <w:r w:rsidRPr="009C4201">
              <w:rPr>
                <w:lang w:val="pt-PT"/>
              </w:rPr>
              <w:t>administra</w:t>
            </w:r>
            <w:r w:rsidRPr="00566E6F">
              <w:t>ț</w:t>
            </w:r>
            <w:r w:rsidRPr="009C4201">
              <w:rPr>
                <w:lang w:val="pt-PT"/>
              </w:rPr>
              <w:t>ia</w:t>
            </w:r>
            <w:r w:rsidRPr="00566E6F">
              <w:t xml:space="preserve"> </w:t>
            </w:r>
            <w:r w:rsidRPr="009C4201">
              <w:rPr>
                <w:lang w:val="pt-PT"/>
              </w:rPr>
              <w:t>de</w:t>
            </w:r>
            <w:r w:rsidRPr="00566E6F">
              <w:t xml:space="preserve"> </w:t>
            </w:r>
            <w:r w:rsidRPr="009C4201">
              <w:rPr>
                <w:lang w:val="pt-PT"/>
              </w:rPr>
              <w:t>la</w:t>
            </w:r>
            <w:r w:rsidRPr="00566E6F">
              <w:t xml:space="preserve"> </w:t>
            </w:r>
            <w:r w:rsidRPr="009C4201">
              <w:rPr>
                <w:lang w:val="pt-PT"/>
              </w:rPr>
              <w:t>ultimul</w:t>
            </w:r>
            <w:r w:rsidRPr="00566E6F">
              <w:t xml:space="preserve"> </w:t>
            </w:r>
            <w:r w:rsidRPr="009C4201">
              <w:rPr>
                <w:lang w:val="pt-PT"/>
              </w:rPr>
              <w:t>loc</w:t>
            </w:r>
            <w:r w:rsidRPr="00566E6F">
              <w:t xml:space="preserve"> </w:t>
            </w:r>
            <w:r w:rsidRPr="009C4201">
              <w:rPr>
                <w:lang w:val="pt-PT"/>
              </w:rPr>
              <w:t>de</w:t>
            </w:r>
            <w:r w:rsidRPr="00566E6F">
              <w:t xml:space="preserve"> </w:t>
            </w:r>
            <w:r w:rsidRPr="009C4201">
              <w:rPr>
                <w:lang w:val="pt-PT"/>
              </w:rPr>
              <w:t>munc</w:t>
            </w:r>
            <w:r w:rsidRPr="00566E6F">
              <w:t xml:space="preserve">ă </w:t>
            </w:r>
            <w:r w:rsidRPr="009C4201">
              <w:rPr>
                <w:lang w:val="pt-PT"/>
              </w:rPr>
              <w:t>al</w:t>
            </w:r>
            <w:r w:rsidRPr="00566E6F">
              <w:t xml:space="preserve"> </w:t>
            </w:r>
            <w:r w:rsidRPr="009C4201">
              <w:rPr>
                <w:lang w:val="pt-PT"/>
              </w:rPr>
              <w:t>candidatului</w:t>
            </w:r>
            <w:r w:rsidRPr="00566E6F">
              <w:t>.</w:t>
            </w:r>
          </w:p>
        </w:tc>
        <w:tc>
          <w:tcPr>
            <w:tcW w:w="1701" w:type="dxa"/>
          </w:tcPr>
          <w:p w14:paraId="564423A3" w14:textId="77777777" w:rsidR="000015A5" w:rsidRPr="00576E8E" w:rsidRDefault="00576E8E" w:rsidP="0046633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Respinsă</w:t>
            </w:r>
          </w:p>
        </w:tc>
        <w:tc>
          <w:tcPr>
            <w:tcW w:w="2289" w:type="dxa"/>
          </w:tcPr>
          <w:p w14:paraId="0F180BB2" w14:textId="7A37D5E0" w:rsidR="00E056DE" w:rsidRPr="009C4201" w:rsidRDefault="00566E6F" w:rsidP="00E056D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Pentru asigurarea condițiilor</w:t>
            </w:r>
            <w:r w:rsidR="00E056DE" w:rsidRPr="009C4201">
              <w:rPr>
                <w:lang w:val="pt-PT"/>
              </w:rPr>
              <w:t xml:space="preserve"> egale pentru toți </w:t>
            </w:r>
            <w:r>
              <w:rPr>
                <w:lang w:val="pt-PT"/>
              </w:rPr>
              <w:t>candidați</w:t>
            </w:r>
            <w:r w:rsidR="00E056DE" w:rsidRPr="009C4201">
              <w:rPr>
                <w:lang w:val="pt-PT"/>
              </w:rPr>
              <w:t xml:space="preserve"> la titlu.</w:t>
            </w:r>
          </w:p>
          <w:p w14:paraId="28855939" w14:textId="77777777" w:rsidR="000015A5" w:rsidRPr="009C4201" w:rsidRDefault="000015A5" w:rsidP="00466338">
            <w:pPr>
              <w:jc w:val="center"/>
              <w:rPr>
                <w:lang w:val="pt-PT"/>
              </w:rPr>
            </w:pPr>
          </w:p>
        </w:tc>
      </w:tr>
      <w:tr w:rsidR="000015A5" w:rsidRPr="00D97B88" w14:paraId="0C730FB3" w14:textId="77777777" w:rsidTr="00E056DE">
        <w:tc>
          <w:tcPr>
            <w:tcW w:w="421" w:type="dxa"/>
          </w:tcPr>
          <w:p w14:paraId="45EB26C7" w14:textId="77777777" w:rsidR="000015A5" w:rsidRPr="009C4201" w:rsidRDefault="000015A5" w:rsidP="0066021F">
            <w:pPr>
              <w:pStyle w:val="a5"/>
              <w:numPr>
                <w:ilvl w:val="0"/>
                <w:numId w:val="1"/>
              </w:numPr>
              <w:rPr>
                <w:lang w:val="pt-PT"/>
              </w:rPr>
            </w:pPr>
          </w:p>
        </w:tc>
        <w:tc>
          <w:tcPr>
            <w:tcW w:w="1417" w:type="dxa"/>
          </w:tcPr>
          <w:p w14:paraId="693B7748" w14:textId="77777777" w:rsidR="000015A5" w:rsidRPr="00870C45" w:rsidRDefault="00FF49D5" w:rsidP="00466338">
            <w:pPr>
              <w:jc w:val="center"/>
            </w:pPr>
            <w:r>
              <w:rPr>
                <w:lang w:val="ro-MD"/>
              </w:rPr>
              <w:t>Grițunic Boris</w:t>
            </w:r>
            <w:r w:rsidRPr="001A3024">
              <w:rPr>
                <w:lang w:val="en-US"/>
              </w:rPr>
              <w:t xml:space="preserve">, </w:t>
            </w:r>
            <w:r>
              <w:rPr>
                <w:lang w:val="ro-MD"/>
              </w:rPr>
              <w:t xml:space="preserve">cetățean de onoare </w:t>
            </w:r>
            <w:r w:rsidRPr="001A302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al mun. </w:t>
            </w:r>
            <w:proofErr w:type="spellStart"/>
            <w:r>
              <w:rPr>
                <w:lang w:val="en-US"/>
              </w:rPr>
              <w:t>Bălți</w:t>
            </w:r>
            <w:proofErr w:type="spellEnd"/>
          </w:p>
        </w:tc>
        <w:tc>
          <w:tcPr>
            <w:tcW w:w="4820" w:type="dxa"/>
          </w:tcPr>
          <w:p w14:paraId="295C00F1" w14:textId="736C8732" w:rsidR="000015A5" w:rsidRPr="00D97B88" w:rsidRDefault="000015A5" w:rsidP="00466338">
            <w:pPr>
              <w:jc w:val="both"/>
              <w:rPr>
                <w:lang w:val="pt-PT"/>
              </w:rPr>
            </w:pPr>
            <w:r w:rsidRPr="00566E6F">
              <w:rPr>
                <w:lang w:val="pt-PT"/>
              </w:rPr>
              <w:t xml:space="preserve">Conținutul </w:t>
            </w:r>
            <w:r w:rsidR="00960E1C" w:rsidRPr="00566E6F">
              <w:rPr>
                <w:lang w:val="pt-PT"/>
              </w:rPr>
              <w:t>s</w:t>
            </w:r>
            <w:r w:rsidRPr="00566E6F">
              <w:rPr>
                <w:lang w:val="pt-PT"/>
              </w:rPr>
              <w:t>ecțiunii a VII-a poate fi redus la un subp</w:t>
            </w:r>
            <w:r w:rsidR="00960E1C" w:rsidRPr="00566E6F">
              <w:rPr>
                <w:lang w:val="pt-PT"/>
              </w:rPr>
              <w:t>unct</w:t>
            </w:r>
            <w:r w:rsidRPr="00566E6F">
              <w:rPr>
                <w:lang w:val="pt-PT"/>
              </w:rPr>
              <w:t xml:space="preserve"> în următoarea redac</w:t>
            </w:r>
            <w:r w:rsidR="00960E1C" w:rsidRPr="00566E6F">
              <w:rPr>
                <w:lang w:val="pt-PT"/>
              </w:rPr>
              <w:t>ție</w:t>
            </w:r>
            <w:r w:rsidRPr="00566E6F">
              <w:rPr>
                <w:lang w:val="pt-PT"/>
              </w:rPr>
              <w:t>: „</w:t>
            </w:r>
            <w:r w:rsidR="00566E6F">
              <w:rPr>
                <w:i/>
                <w:lang w:val="ro-MD"/>
              </w:rPr>
              <w:t>călătoria</w:t>
            </w:r>
            <w:r w:rsidRPr="00566E6F">
              <w:rPr>
                <w:i/>
                <w:lang w:val="pt-PT"/>
              </w:rPr>
              <w:t xml:space="preserve"> gratuită în transportul public electric la prezentarea certificatului de </w:t>
            </w:r>
            <w:r w:rsidR="00235001" w:rsidRPr="00566E6F">
              <w:rPr>
                <w:i/>
                <w:lang w:val="pt-PT"/>
              </w:rPr>
              <w:t>C</w:t>
            </w:r>
            <w:r w:rsidRPr="00566E6F">
              <w:rPr>
                <w:i/>
                <w:lang w:val="pt-PT"/>
              </w:rPr>
              <w:t xml:space="preserve">etățean de </w:t>
            </w:r>
            <w:r w:rsidR="00235001" w:rsidRPr="00566E6F">
              <w:rPr>
                <w:i/>
                <w:lang w:val="pt-PT"/>
              </w:rPr>
              <w:t>o</w:t>
            </w:r>
            <w:r w:rsidRPr="00566E6F">
              <w:rPr>
                <w:i/>
                <w:lang w:val="pt-PT"/>
              </w:rPr>
              <w:t>noare al</w:t>
            </w:r>
            <w:r w:rsidR="00960E1C" w:rsidRPr="00566E6F">
              <w:rPr>
                <w:i/>
                <w:lang w:val="pt-PT"/>
              </w:rPr>
              <w:t xml:space="preserve"> m</w:t>
            </w:r>
            <w:r w:rsidRPr="00566E6F">
              <w:rPr>
                <w:i/>
                <w:lang w:val="pt-PT"/>
              </w:rPr>
              <w:t xml:space="preserve">unicipiului Bălți, precum și </w:t>
            </w:r>
            <w:r w:rsidR="00566E6F">
              <w:rPr>
                <w:i/>
                <w:lang w:val="ro-MD"/>
              </w:rPr>
              <w:t>participarea</w:t>
            </w:r>
            <w:r w:rsidR="00235001">
              <w:rPr>
                <w:i/>
                <w:lang w:val="ro-MD"/>
              </w:rPr>
              <w:t xml:space="preserve"> </w:t>
            </w:r>
            <w:r w:rsidRPr="00566E6F">
              <w:rPr>
                <w:i/>
                <w:lang w:val="pt-PT"/>
              </w:rPr>
              <w:t xml:space="preserve">la evenimente sportive și culturale ale </w:t>
            </w:r>
            <w:r w:rsidR="00566E6F">
              <w:rPr>
                <w:i/>
                <w:lang w:val="pt-PT"/>
              </w:rPr>
              <w:t>municipiului</w:t>
            </w:r>
            <w:r w:rsidRPr="00566E6F">
              <w:rPr>
                <w:lang w:val="pt-PT"/>
              </w:rPr>
              <w:t xml:space="preserve"> </w:t>
            </w:r>
            <w:r w:rsidRPr="00566E6F">
              <w:rPr>
                <w:i/>
                <w:lang w:val="pt-PT"/>
              </w:rPr>
              <w:t>cu permise sau invitații speciale.”</w:t>
            </w:r>
            <w:r w:rsidRPr="00566E6F">
              <w:rPr>
                <w:lang w:val="pt-PT"/>
              </w:rPr>
              <w:t xml:space="preserve"> </w:t>
            </w:r>
            <w:r w:rsidR="00235001" w:rsidRPr="009C4201">
              <w:rPr>
                <w:lang w:val="pt-PT"/>
              </w:rPr>
              <w:t>Punct</w:t>
            </w:r>
            <w:r w:rsidRPr="009C4201">
              <w:rPr>
                <w:lang w:val="pt-PT"/>
              </w:rPr>
              <w:t>ul</w:t>
            </w:r>
            <w:r w:rsidRPr="00D97B88">
              <w:rPr>
                <w:lang w:val="pt-PT"/>
              </w:rPr>
              <w:t xml:space="preserve"> 42 </w:t>
            </w:r>
            <w:r w:rsidRPr="009C4201">
              <w:rPr>
                <w:lang w:val="pt-PT"/>
              </w:rPr>
              <w:t>trebuie</w:t>
            </w:r>
            <w:r w:rsidRPr="00D97B88">
              <w:rPr>
                <w:lang w:val="pt-PT"/>
              </w:rPr>
              <w:t xml:space="preserve"> </w:t>
            </w:r>
            <w:r w:rsidR="00566E6F">
              <w:rPr>
                <w:lang w:val="ro-MD"/>
              </w:rPr>
              <w:t>exclus</w:t>
            </w:r>
            <w:r w:rsidRPr="00D97B88">
              <w:rPr>
                <w:lang w:val="pt-PT"/>
              </w:rPr>
              <w:t>: î</w:t>
            </w:r>
            <w:r w:rsidRPr="009C4201">
              <w:rPr>
                <w:lang w:val="pt-PT"/>
              </w:rPr>
              <w:t>n</w:t>
            </w:r>
            <w:r w:rsidRPr="00D97B88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acest</w:t>
            </w:r>
            <w:r w:rsidRPr="00D97B88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caz</w:t>
            </w:r>
            <w:r w:rsidRPr="00D97B88">
              <w:rPr>
                <w:lang w:val="pt-PT"/>
              </w:rPr>
              <w:t xml:space="preserve">, </w:t>
            </w:r>
            <w:r w:rsidRPr="009C4201">
              <w:rPr>
                <w:lang w:val="pt-PT"/>
              </w:rPr>
              <w:t>valoarea</w:t>
            </w:r>
            <w:r w:rsidRPr="00D97B88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titlului</w:t>
            </w:r>
            <w:r w:rsidRPr="00D97B88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onorific</w:t>
            </w:r>
            <w:r w:rsidRPr="00D97B88">
              <w:rPr>
                <w:lang w:val="pt-PT"/>
              </w:rPr>
              <w:t xml:space="preserve"> </w:t>
            </w:r>
            <w:r w:rsidR="00566E6F">
              <w:rPr>
                <w:lang w:val="ro-MD"/>
              </w:rPr>
              <w:t>constă</w:t>
            </w:r>
            <w:r w:rsidRPr="00D97B88">
              <w:rPr>
                <w:lang w:val="pt-PT"/>
              </w:rPr>
              <w:t xml:space="preserve"> î</w:t>
            </w:r>
            <w:r w:rsidRPr="009C4201">
              <w:rPr>
                <w:lang w:val="pt-PT"/>
              </w:rPr>
              <w:t>n</w:t>
            </w:r>
            <w:r w:rsidRPr="00D97B88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dimensiunea</w:t>
            </w:r>
            <w:r w:rsidRPr="00D97B88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moral</w:t>
            </w:r>
            <w:r w:rsidRPr="00D97B88">
              <w:rPr>
                <w:lang w:val="pt-PT"/>
              </w:rPr>
              <w:t>ă ș</w:t>
            </w:r>
            <w:r w:rsidRPr="009C4201">
              <w:rPr>
                <w:lang w:val="pt-PT"/>
              </w:rPr>
              <w:t>i</w:t>
            </w:r>
            <w:r w:rsidRPr="00D97B88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nu</w:t>
            </w:r>
            <w:r w:rsidRPr="00D97B88">
              <w:rPr>
                <w:lang w:val="pt-PT"/>
              </w:rPr>
              <w:t xml:space="preserve"> î</w:t>
            </w:r>
            <w:r w:rsidRPr="009C4201">
              <w:rPr>
                <w:lang w:val="pt-PT"/>
              </w:rPr>
              <w:t>n</w:t>
            </w:r>
            <w:r w:rsidRPr="00D97B88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cea</w:t>
            </w:r>
            <w:r w:rsidRPr="00D97B88">
              <w:rPr>
                <w:lang w:val="pt-PT"/>
              </w:rPr>
              <w:t xml:space="preserve"> </w:t>
            </w:r>
            <w:r w:rsidRPr="009C4201">
              <w:rPr>
                <w:lang w:val="pt-PT"/>
              </w:rPr>
              <w:t>financiar</w:t>
            </w:r>
            <w:r w:rsidRPr="00D97B88">
              <w:rPr>
                <w:lang w:val="pt-PT"/>
              </w:rPr>
              <w:t>ă.</w:t>
            </w:r>
          </w:p>
          <w:p w14:paraId="499CD3B9" w14:textId="77777777" w:rsidR="000015A5" w:rsidRPr="00D97B88" w:rsidRDefault="000015A5" w:rsidP="00466338">
            <w:pPr>
              <w:tabs>
                <w:tab w:val="left" w:pos="1290"/>
              </w:tabs>
              <w:suppressAutoHyphens/>
              <w:jc w:val="both"/>
              <w:rPr>
                <w:lang w:val="pt-PT"/>
              </w:rPr>
            </w:pPr>
          </w:p>
        </w:tc>
        <w:tc>
          <w:tcPr>
            <w:tcW w:w="1701" w:type="dxa"/>
          </w:tcPr>
          <w:p w14:paraId="20734690" w14:textId="77777777" w:rsidR="000015A5" w:rsidRPr="00576E8E" w:rsidRDefault="00576E8E" w:rsidP="00576E8E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Acceptată parțial</w:t>
            </w:r>
          </w:p>
        </w:tc>
        <w:tc>
          <w:tcPr>
            <w:tcW w:w="2289" w:type="dxa"/>
          </w:tcPr>
          <w:p w14:paraId="0166BA70" w14:textId="49B19680" w:rsidR="00E056DE" w:rsidRPr="009C4201" w:rsidRDefault="00566E6F" w:rsidP="00E056D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P</w:t>
            </w:r>
            <w:r w:rsidR="00E056DE" w:rsidRPr="009C4201">
              <w:rPr>
                <w:lang w:val="pt-PT"/>
              </w:rPr>
              <w:t>ropunere</w:t>
            </w:r>
            <w:r>
              <w:rPr>
                <w:lang w:val="pt-PT"/>
              </w:rPr>
              <w:t>a</w:t>
            </w:r>
            <w:r w:rsidR="00E056DE" w:rsidRPr="009C4201">
              <w:rPr>
                <w:lang w:val="pt-PT"/>
              </w:rPr>
              <w:t xml:space="preserve"> similară este</w:t>
            </w:r>
            <w:r>
              <w:rPr>
                <w:lang w:val="pt-PT"/>
              </w:rPr>
              <w:t xml:space="preserve"> prevăzută</w:t>
            </w:r>
            <w:r w:rsidR="00E056DE" w:rsidRPr="009C4201">
              <w:rPr>
                <w:lang w:val="pt-PT"/>
              </w:rPr>
              <w:t xml:space="preserve"> în p</w:t>
            </w:r>
            <w:r w:rsidR="00623C15" w:rsidRPr="009C4201">
              <w:rPr>
                <w:lang w:val="pt-PT"/>
              </w:rPr>
              <w:t>.</w:t>
            </w:r>
            <w:r w:rsidR="00E056DE" w:rsidRPr="009C4201">
              <w:rPr>
                <w:lang w:val="pt-PT"/>
              </w:rPr>
              <w:t xml:space="preserve"> 35 din Regulament: „</w:t>
            </w:r>
            <w:r w:rsidR="00E056DE" w:rsidRPr="009C4201">
              <w:rPr>
                <w:i/>
                <w:lang w:val="pt-PT"/>
              </w:rPr>
              <w:t xml:space="preserve">Cetăţenii de onoare sunt invitaţi de către primarul municipiului la manifestări dedicate sărbătorilor municipale, precum şi la evenimentele oficiale ale municipiului legate </w:t>
            </w:r>
            <w:r w:rsidR="00E056DE" w:rsidRPr="009C4201">
              <w:rPr>
                <w:i/>
                <w:lang w:val="pt-PT"/>
              </w:rPr>
              <w:lastRenderedPageBreak/>
              <w:t>de celebrarea unor date semnificative şi alte evenimente importante. evenimente</w:t>
            </w:r>
            <w:r w:rsidR="00E056DE" w:rsidRPr="009C4201">
              <w:rPr>
                <w:lang w:val="pt-PT"/>
              </w:rPr>
              <w:t>.</w:t>
            </w:r>
          </w:p>
          <w:p w14:paraId="5D0B1009" w14:textId="05C32759" w:rsidR="000015A5" w:rsidRPr="009C4201" w:rsidRDefault="00566E6F" w:rsidP="00E056D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„</w:t>
            </w:r>
            <w:r w:rsidRPr="00566E6F">
              <w:rPr>
                <w:i/>
                <w:iCs/>
                <w:lang w:val="pt-PT"/>
              </w:rPr>
              <w:t>Călătoria</w:t>
            </w:r>
            <w:r w:rsidR="00E056DE" w:rsidRPr="00566E6F">
              <w:rPr>
                <w:i/>
                <w:iCs/>
                <w:lang w:val="pt-PT"/>
              </w:rPr>
              <w:t xml:space="preserve"> gratuită în transportul public electric</w:t>
            </w:r>
            <w:r w:rsidR="00E056DE" w:rsidRPr="009C4201">
              <w:rPr>
                <w:lang w:val="pt-PT"/>
              </w:rPr>
              <w:t xml:space="preserve">” se referă </w:t>
            </w:r>
            <w:r>
              <w:rPr>
                <w:lang w:val="pt-PT"/>
              </w:rPr>
              <w:t>la fel</w:t>
            </w:r>
            <w:r w:rsidR="00E056DE" w:rsidRPr="009C4201">
              <w:rPr>
                <w:lang w:val="pt-PT"/>
              </w:rPr>
              <w:t xml:space="preserve"> la chestiun</w:t>
            </w:r>
            <w:r>
              <w:rPr>
                <w:lang w:val="pt-PT"/>
              </w:rPr>
              <w:t>i</w:t>
            </w:r>
            <w:r w:rsidR="00E056DE" w:rsidRPr="009C4201">
              <w:rPr>
                <w:lang w:val="pt-PT"/>
              </w:rPr>
              <w:t xml:space="preserve"> financiar</w:t>
            </w:r>
            <w:r>
              <w:rPr>
                <w:lang w:val="pt-PT"/>
              </w:rPr>
              <w:t>e</w:t>
            </w:r>
            <w:r w:rsidR="00E056DE" w:rsidRPr="009C4201">
              <w:rPr>
                <w:lang w:val="pt-PT"/>
              </w:rPr>
              <w:t xml:space="preserve"> și</w:t>
            </w:r>
            <w:r>
              <w:rPr>
                <w:lang w:val="pt-PT"/>
              </w:rPr>
              <w:t xml:space="preserve"> va</w:t>
            </w:r>
            <w:r w:rsidR="00E056DE" w:rsidRPr="009C4201">
              <w:rPr>
                <w:lang w:val="pt-PT"/>
              </w:rPr>
              <w:t xml:space="preserve"> contrazice recomand</w:t>
            </w:r>
            <w:r w:rsidR="00623C15" w:rsidRPr="009C4201">
              <w:rPr>
                <w:lang w:val="pt-PT"/>
              </w:rPr>
              <w:t>ă</w:t>
            </w:r>
            <w:r w:rsidR="00E056DE" w:rsidRPr="009C4201">
              <w:rPr>
                <w:lang w:val="pt-PT"/>
              </w:rPr>
              <w:t>r</w:t>
            </w:r>
            <w:r w:rsidR="00623C15" w:rsidRPr="009C4201">
              <w:rPr>
                <w:lang w:val="pt-PT"/>
              </w:rPr>
              <w:t>ii</w:t>
            </w:r>
            <w:r w:rsidR="00E056DE" w:rsidRPr="009C4201">
              <w:rPr>
                <w:lang w:val="pt-PT"/>
              </w:rPr>
              <w:t>: „</w:t>
            </w:r>
            <w:r w:rsidR="00E056DE" w:rsidRPr="009C4201">
              <w:rPr>
                <w:i/>
                <w:lang w:val="pt-PT"/>
              </w:rPr>
              <w:t xml:space="preserve">Valoarea unui titlu onorific </w:t>
            </w:r>
            <w:r>
              <w:rPr>
                <w:i/>
                <w:lang w:val="pt-PT"/>
              </w:rPr>
              <w:t>constă</w:t>
            </w:r>
            <w:r w:rsidR="00E056DE" w:rsidRPr="009C4201">
              <w:rPr>
                <w:i/>
                <w:lang w:val="pt-PT"/>
              </w:rPr>
              <w:t xml:space="preserve"> în dimensiunea morală, nu în dimensiunea financiară</w:t>
            </w:r>
            <w:r w:rsidR="00E056DE" w:rsidRPr="009C4201">
              <w:rPr>
                <w:lang w:val="pt-PT"/>
              </w:rPr>
              <w:t>”.</w:t>
            </w:r>
          </w:p>
        </w:tc>
      </w:tr>
      <w:tr w:rsidR="000015A5" w:rsidRPr="00870C45" w14:paraId="4DDD2CB0" w14:textId="77777777" w:rsidTr="00E056DE">
        <w:tc>
          <w:tcPr>
            <w:tcW w:w="421" w:type="dxa"/>
          </w:tcPr>
          <w:p w14:paraId="352E1095" w14:textId="77777777" w:rsidR="000015A5" w:rsidRPr="009C4201" w:rsidRDefault="000015A5" w:rsidP="0066021F">
            <w:pPr>
              <w:pStyle w:val="a5"/>
              <w:numPr>
                <w:ilvl w:val="0"/>
                <w:numId w:val="1"/>
              </w:numPr>
              <w:rPr>
                <w:lang w:val="pt-PT"/>
              </w:rPr>
            </w:pPr>
          </w:p>
        </w:tc>
        <w:tc>
          <w:tcPr>
            <w:tcW w:w="1417" w:type="dxa"/>
          </w:tcPr>
          <w:p w14:paraId="433EF3B4" w14:textId="77777777" w:rsidR="000015A5" w:rsidRDefault="00FF49D5" w:rsidP="00466338">
            <w:r>
              <w:rPr>
                <w:lang w:val="ro-MD"/>
              </w:rPr>
              <w:t>Grițunic Boris</w:t>
            </w:r>
            <w:r w:rsidRPr="001A3024">
              <w:rPr>
                <w:lang w:val="en-US"/>
              </w:rPr>
              <w:t xml:space="preserve">, </w:t>
            </w:r>
            <w:r>
              <w:rPr>
                <w:lang w:val="ro-MD"/>
              </w:rPr>
              <w:t xml:space="preserve">cetățean de onoare </w:t>
            </w:r>
            <w:r w:rsidRPr="001A302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al mun. </w:t>
            </w:r>
            <w:proofErr w:type="spellStart"/>
            <w:r>
              <w:rPr>
                <w:lang w:val="en-US"/>
              </w:rPr>
              <w:t>Bălți</w:t>
            </w:r>
            <w:proofErr w:type="spellEnd"/>
          </w:p>
        </w:tc>
        <w:tc>
          <w:tcPr>
            <w:tcW w:w="4820" w:type="dxa"/>
          </w:tcPr>
          <w:p w14:paraId="6118167B" w14:textId="62A9ECF3" w:rsidR="000015A5" w:rsidRPr="009C4201" w:rsidRDefault="000015A5" w:rsidP="004D7CBD">
            <w:pPr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 xml:space="preserve">În toate cazurile, fără excepție, numărul persoanelor care au semnat inițiativa de a </w:t>
            </w:r>
            <w:r w:rsidR="00566E6F">
              <w:rPr>
                <w:lang w:val="pt-PT"/>
              </w:rPr>
              <w:t>înainta</w:t>
            </w:r>
            <w:r w:rsidRPr="009C4201">
              <w:rPr>
                <w:lang w:val="pt-PT"/>
              </w:rPr>
              <w:t xml:space="preserve"> un candidat pentru acordarea unui titlu onorific nu poate fi mai mic de 50 – indiferent de meritele candidatului.</w:t>
            </w:r>
          </w:p>
        </w:tc>
        <w:tc>
          <w:tcPr>
            <w:tcW w:w="1701" w:type="dxa"/>
          </w:tcPr>
          <w:p w14:paraId="74236192" w14:textId="77777777" w:rsidR="000015A5" w:rsidRDefault="00576E8E" w:rsidP="00466338">
            <w:pPr>
              <w:jc w:val="center"/>
            </w:pPr>
            <w:proofErr w:type="spellStart"/>
            <w:r w:rsidRPr="00932E61">
              <w:rPr>
                <w:lang w:val="en-US"/>
              </w:rPr>
              <w:t>Acceptată</w:t>
            </w:r>
            <w:proofErr w:type="spellEnd"/>
          </w:p>
        </w:tc>
        <w:tc>
          <w:tcPr>
            <w:tcW w:w="2289" w:type="dxa"/>
          </w:tcPr>
          <w:p w14:paraId="0C6305AB" w14:textId="77777777" w:rsidR="000015A5" w:rsidRPr="00870C45" w:rsidRDefault="000015A5" w:rsidP="00466338">
            <w:pPr>
              <w:jc w:val="center"/>
            </w:pPr>
          </w:p>
        </w:tc>
      </w:tr>
      <w:tr w:rsidR="000015A5" w:rsidRPr="00D97B88" w14:paraId="37E14ECE" w14:textId="77777777" w:rsidTr="00E056DE">
        <w:tc>
          <w:tcPr>
            <w:tcW w:w="421" w:type="dxa"/>
          </w:tcPr>
          <w:p w14:paraId="3908454A" w14:textId="77777777" w:rsidR="000015A5" w:rsidRPr="00870C45" w:rsidRDefault="000015A5" w:rsidP="0066021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14:paraId="0D56EA33" w14:textId="77777777" w:rsidR="000015A5" w:rsidRDefault="00FF49D5" w:rsidP="00466338">
            <w:r>
              <w:rPr>
                <w:lang w:val="ro-MD"/>
              </w:rPr>
              <w:t>Grițunic Boris</w:t>
            </w:r>
            <w:r w:rsidRPr="001A3024">
              <w:rPr>
                <w:lang w:val="en-US"/>
              </w:rPr>
              <w:t xml:space="preserve">, </w:t>
            </w:r>
            <w:r>
              <w:rPr>
                <w:lang w:val="ro-MD"/>
              </w:rPr>
              <w:t xml:space="preserve">cetățean de onoare </w:t>
            </w:r>
            <w:r w:rsidRPr="001A302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al mun. </w:t>
            </w:r>
            <w:proofErr w:type="spellStart"/>
            <w:r>
              <w:rPr>
                <w:lang w:val="en-US"/>
              </w:rPr>
              <w:t>Bălți</w:t>
            </w:r>
            <w:proofErr w:type="spellEnd"/>
          </w:p>
        </w:tc>
        <w:tc>
          <w:tcPr>
            <w:tcW w:w="4820" w:type="dxa"/>
          </w:tcPr>
          <w:p w14:paraId="5A63507C" w14:textId="5B9B837B" w:rsidR="00B57724" w:rsidRPr="009C4201" w:rsidRDefault="00566E6F" w:rsidP="00B57724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 xml:space="preserve">Votarea consilierilor în procesul examinării </w:t>
            </w:r>
            <w:r w:rsidR="000015A5" w:rsidRPr="009C4201">
              <w:rPr>
                <w:lang w:val="pt-PT"/>
              </w:rPr>
              <w:t xml:space="preserve">astfel de </w:t>
            </w:r>
            <w:r w:rsidR="004D7CBD" w:rsidRPr="009C4201">
              <w:rPr>
                <w:lang w:val="pt-PT"/>
              </w:rPr>
              <w:t>chestiuni</w:t>
            </w:r>
            <w:r w:rsidR="000015A5" w:rsidRPr="009C4201">
              <w:rPr>
                <w:lang w:val="pt-PT"/>
              </w:rPr>
              <w:t xml:space="preserve"> </w:t>
            </w:r>
            <w:r>
              <w:rPr>
                <w:lang w:val="pt-PT"/>
              </w:rPr>
              <w:t>trebuie</w:t>
            </w:r>
            <w:r w:rsidR="000015A5" w:rsidRPr="009C4201">
              <w:rPr>
                <w:lang w:val="pt-PT"/>
              </w:rPr>
              <w:t xml:space="preserve"> să fie doar secret</w:t>
            </w:r>
            <w:r>
              <w:rPr>
                <w:lang w:val="pt-PT"/>
              </w:rPr>
              <w:t>ă</w:t>
            </w:r>
            <w:r w:rsidR="000015A5" w:rsidRPr="009C4201">
              <w:rPr>
                <w:lang w:val="pt-PT"/>
              </w:rPr>
              <w:t>, deoarece vo</w:t>
            </w:r>
            <w:r>
              <w:rPr>
                <w:lang w:val="pt-PT"/>
              </w:rPr>
              <w:t>tarea</w:t>
            </w:r>
            <w:r w:rsidR="000015A5" w:rsidRPr="009C4201">
              <w:rPr>
                <w:lang w:val="pt-PT"/>
              </w:rPr>
              <w:t xml:space="preserve"> pe baza apartenenței de partid a consilierilor este ofens</w:t>
            </w:r>
            <w:r w:rsidR="00B57724">
              <w:rPr>
                <w:lang w:val="pt-PT"/>
              </w:rPr>
              <w:t>ătoare</w:t>
            </w:r>
            <w:r w:rsidR="000015A5" w:rsidRPr="009C4201">
              <w:rPr>
                <w:lang w:val="pt-PT"/>
              </w:rPr>
              <w:t xml:space="preserve"> pentru candidat.  </w:t>
            </w:r>
          </w:p>
          <w:p w14:paraId="2F139A76" w14:textId="658AD3AE" w:rsidR="000015A5" w:rsidRPr="009C4201" w:rsidRDefault="00B57724" w:rsidP="004D7CB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De completat p. 32 cu subpunctul – votarea secretă</w:t>
            </w:r>
            <w:r w:rsidR="000015A5" w:rsidRPr="009C4201">
              <w:rPr>
                <w:lang w:val="pt-PT"/>
              </w:rPr>
              <w:t>.</w:t>
            </w:r>
          </w:p>
        </w:tc>
        <w:tc>
          <w:tcPr>
            <w:tcW w:w="1701" w:type="dxa"/>
          </w:tcPr>
          <w:p w14:paraId="1E196C8C" w14:textId="77777777" w:rsidR="000015A5" w:rsidRPr="00576E8E" w:rsidRDefault="00576E8E" w:rsidP="0046633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Respinsă</w:t>
            </w:r>
          </w:p>
        </w:tc>
        <w:tc>
          <w:tcPr>
            <w:tcW w:w="2289" w:type="dxa"/>
          </w:tcPr>
          <w:p w14:paraId="5065FBDE" w14:textId="41FBB4B8" w:rsidR="00623C15" w:rsidRPr="009C4201" w:rsidRDefault="00623C15" w:rsidP="00623C15">
            <w:pPr>
              <w:jc w:val="center"/>
              <w:rPr>
                <w:lang w:val="pt-PT"/>
              </w:rPr>
            </w:pPr>
            <w:r w:rsidRPr="009C4201">
              <w:rPr>
                <w:lang w:val="pt-PT"/>
              </w:rPr>
              <w:t xml:space="preserve">Exprimarea deschisă a voinței consilierilor </w:t>
            </w:r>
            <w:r w:rsidR="00B57724">
              <w:rPr>
                <w:lang w:val="pt-PT"/>
              </w:rPr>
              <w:t xml:space="preserve">în procesul votării </w:t>
            </w:r>
            <w:r w:rsidRPr="009C4201">
              <w:rPr>
                <w:lang w:val="pt-PT"/>
              </w:rPr>
              <w:t>duce la o mai mare responsabilitate a acestora pentru deciziile luate.</w:t>
            </w:r>
          </w:p>
          <w:p w14:paraId="737C58A6" w14:textId="77777777" w:rsidR="00623C15" w:rsidRPr="009C4201" w:rsidRDefault="00623C15" w:rsidP="00623C15">
            <w:pPr>
              <w:jc w:val="center"/>
              <w:rPr>
                <w:lang w:val="pt-PT"/>
              </w:rPr>
            </w:pPr>
          </w:p>
          <w:p w14:paraId="0461D2D1" w14:textId="77777777" w:rsidR="000015A5" w:rsidRPr="009C4201" w:rsidRDefault="000015A5" w:rsidP="00466338">
            <w:pPr>
              <w:jc w:val="center"/>
              <w:rPr>
                <w:lang w:val="pt-PT"/>
              </w:rPr>
            </w:pPr>
          </w:p>
        </w:tc>
      </w:tr>
      <w:tr w:rsidR="000015A5" w:rsidRPr="00870C45" w14:paraId="50F4D249" w14:textId="77777777" w:rsidTr="00E056DE">
        <w:tc>
          <w:tcPr>
            <w:tcW w:w="421" w:type="dxa"/>
          </w:tcPr>
          <w:p w14:paraId="5998F520" w14:textId="77777777" w:rsidR="000015A5" w:rsidRPr="009C4201" w:rsidRDefault="000015A5" w:rsidP="0066021F">
            <w:pPr>
              <w:pStyle w:val="a5"/>
              <w:numPr>
                <w:ilvl w:val="0"/>
                <w:numId w:val="1"/>
              </w:numPr>
              <w:rPr>
                <w:lang w:val="pt-PT"/>
              </w:rPr>
            </w:pPr>
          </w:p>
        </w:tc>
        <w:tc>
          <w:tcPr>
            <w:tcW w:w="1417" w:type="dxa"/>
          </w:tcPr>
          <w:p w14:paraId="5C00A09E" w14:textId="77777777" w:rsidR="000015A5" w:rsidRDefault="00FF49D5" w:rsidP="00466338">
            <w:r>
              <w:rPr>
                <w:lang w:val="ro-MD"/>
              </w:rPr>
              <w:t>Grițunic Boris</w:t>
            </w:r>
            <w:r w:rsidRPr="001A3024">
              <w:rPr>
                <w:lang w:val="en-US"/>
              </w:rPr>
              <w:t xml:space="preserve">, </w:t>
            </w:r>
            <w:r>
              <w:rPr>
                <w:lang w:val="ro-MD"/>
              </w:rPr>
              <w:t xml:space="preserve">cetățean de onoare </w:t>
            </w:r>
            <w:r w:rsidRPr="001A302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al mun. </w:t>
            </w:r>
            <w:proofErr w:type="spellStart"/>
            <w:r>
              <w:rPr>
                <w:lang w:val="en-US"/>
              </w:rPr>
              <w:t>Bălți</w:t>
            </w:r>
            <w:proofErr w:type="spellEnd"/>
          </w:p>
        </w:tc>
        <w:tc>
          <w:tcPr>
            <w:tcW w:w="4820" w:type="dxa"/>
          </w:tcPr>
          <w:p w14:paraId="1F1EBEFE" w14:textId="16478D41" w:rsidR="00B57724" w:rsidRPr="009C4201" w:rsidRDefault="000015A5" w:rsidP="00B57724">
            <w:pPr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 xml:space="preserve">Formularea </w:t>
            </w:r>
            <w:r w:rsidR="004D7CBD" w:rsidRPr="009C4201">
              <w:rPr>
                <w:lang w:val="pt-PT"/>
              </w:rPr>
              <w:t>subpunctul</w:t>
            </w:r>
            <w:r w:rsidRPr="009C4201">
              <w:rPr>
                <w:lang w:val="pt-PT"/>
              </w:rPr>
              <w:t>ui a</w:t>
            </w:r>
            <w:r w:rsidR="00B57724">
              <w:rPr>
                <w:lang w:val="pt-PT"/>
              </w:rPr>
              <w:t>)</w:t>
            </w:r>
            <w:r w:rsidRPr="009C4201">
              <w:rPr>
                <w:lang w:val="pt-PT"/>
              </w:rPr>
              <w:t xml:space="preserve"> al </w:t>
            </w:r>
            <w:r w:rsidR="00B57724">
              <w:rPr>
                <w:lang w:val="pt-PT"/>
              </w:rPr>
              <w:t>p.</w:t>
            </w:r>
            <w:r w:rsidRPr="009C4201">
              <w:rPr>
                <w:lang w:val="pt-PT"/>
              </w:rPr>
              <w:t xml:space="preserve"> 7 este inacceptabilă, deoarece activitățile de mecenat caritabil depind</w:t>
            </w:r>
            <w:r w:rsidR="00D63F80" w:rsidRPr="009C4201">
              <w:rPr>
                <w:lang w:val="pt-PT"/>
              </w:rPr>
              <w:t>e</w:t>
            </w:r>
            <w:r w:rsidRPr="009C4201">
              <w:rPr>
                <w:lang w:val="pt-PT"/>
              </w:rPr>
              <w:t xml:space="preserve"> nu de cantitatea și timpul </w:t>
            </w:r>
            <w:r w:rsidR="00B57724">
              <w:rPr>
                <w:lang w:val="pt-PT"/>
              </w:rPr>
              <w:t>acordării acesteia</w:t>
            </w:r>
            <w:r w:rsidRPr="009C4201">
              <w:rPr>
                <w:lang w:val="pt-PT"/>
              </w:rPr>
              <w:t xml:space="preserve">, </w:t>
            </w:r>
            <w:r w:rsidR="00B57724">
              <w:rPr>
                <w:lang w:val="pt-PT"/>
              </w:rPr>
              <w:t>dar</w:t>
            </w:r>
            <w:r w:rsidRPr="009C4201">
              <w:rPr>
                <w:lang w:val="pt-PT"/>
              </w:rPr>
              <w:t xml:space="preserve"> de </w:t>
            </w:r>
            <w:r w:rsidR="00B57724">
              <w:rPr>
                <w:lang w:val="pt-PT"/>
              </w:rPr>
              <w:t>valoarea</w:t>
            </w:r>
            <w:r w:rsidRPr="009C4201">
              <w:rPr>
                <w:lang w:val="pt-PT"/>
              </w:rPr>
              <w:t xml:space="preserve"> acestei activități. </w:t>
            </w:r>
          </w:p>
          <w:p w14:paraId="20E571FE" w14:textId="77777777" w:rsidR="004872F5" w:rsidRDefault="000015A5" w:rsidP="0066021F">
            <w:pPr>
              <w:jc w:val="both"/>
              <w:rPr>
                <w:lang w:val="pt-PT"/>
              </w:rPr>
            </w:pPr>
            <w:r w:rsidRPr="009C4201">
              <w:rPr>
                <w:lang w:val="pt-PT"/>
              </w:rPr>
              <w:t>Formularea propusă de autori</w:t>
            </w:r>
            <w:r w:rsidR="004872F5">
              <w:rPr>
                <w:lang w:val="pt-PT"/>
              </w:rPr>
              <w:t xml:space="preserve"> a</w:t>
            </w:r>
            <w:r w:rsidRPr="009C4201">
              <w:rPr>
                <w:lang w:val="pt-PT"/>
              </w:rPr>
              <w:t xml:space="preserve"> proiectului este acceptabilă, de exemplu, în cazurile în care oamenii de afaceri întrețin echipe sportive, organizează concursuri, competiții și alte evenimente recurente la nivel </w:t>
            </w:r>
            <w:r w:rsidR="004872F5">
              <w:rPr>
                <w:lang w:val="pt-PT"/>
              </w:rPr>
              <w:t>municipal</w:t>
            </w:r>
            <w:r w:rsidRPr="009C4201">
              <w:rPr>
                <w:lang w:val="pt-PT"/>
              </w:rPr>
              <w:t xml:space="preserve">. </w:t>
            </w:r>
          </w:p>
          <w:p w14:paraId="7991D7D5" w14:textId="308AD5B8" w:rsidR="000015A5" w:rsidRPr="009C4201" w:rsidRDefault="004872F5" w:rsidP="0066021F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Ar trebui reexaminarea atentă a redacției acestui subpunct, deoarece cea propusă este inacceptabilă.</w:t>
            </w:r>
            <w:r w:rsidR="000015A5" w:rsidRPr="009C4201">
              <w:rPr>
                <w:lang w:val="pt-PT"/>
              </w:rPr>
              <w:t xml:space="preserve"> </w:t>
            </w:r>
          </w:p>
        </w:tc>
        <w:tc>
          <w:tcPr>
            <w:tcW w:w="1701" w:type="dxa"/>
          </w:tcPr>
          <w:p w14:paraId="6B12041B" w14:textId="77777777" w:rsidR="000015A5" w:rsidRDefault="00576E8E" w:rsidP="00466338">
            <w:pPr>
              <w:jc w:val="center"/>
            </w:pPr>
            <w:proofErr w:type="spellStart"/>
            <w:r w:rsidRPr="00932E61">
              <w:rPr>
                <w:lang w:val="en-US"/>
              </w:rPr>
              <w:t>Acceptată</w:t>
            </w:r>
            <w:proofErr w:type="spellEnd"/>
          </w:p>
        </w:tc>
        <w:tc>
          <w:tcPr>
            <w:tcW w:w="2289" w:type="dxa"/>
          </w:tcPr>
          <w:p w14:paraId="2D347838" w14:textId="77777777" w:rsidR="000015A5" w:rsidRPr="00870C45" w:rsidRDefault="000015A5" w:rsidP="00466338">
            <w:pPr>
              <w:jc w:val="center"/>
            </w:pPr>
          </w:p>
        </w:tc>
      </w:tr>
      <w:tr w:rsidR="000015A5" w:rsidRPr="00D97B88" w14:paraId="2138525E" w14:textId="77777777" w:rsidTr="00E056DE">
        <w:tc>
          <w:tcPr>
            <w:tcW w:w="421" w:type="dxa"/>
          </w:tcPr>
          <w:p w14:paraId="5B342178" w14:textId="77777777" w:rsidR="000015A5" w:rsidRPr="00870C45" w:rsidRDefault="000015A5" w:rsidP="0066021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14:paraId="79F4E875" w14:textId="0C9ADC09" w:rsidR="00FF49D5" w:rsidRPr="00FF49D5" w:rsidRDefault="00FF49D5" w:rsidP="00FF49D5">
            <w:pPr>
              <w:jc w:val="center"/>
              <w:rPr>
                <w:lang w:val="ro-MD"/>
              </w:rPr>
            </w:pPr>
            <w:r w:rsidRPr="00FF49D5">
              <w:rPr>
                <w:lang w:val="en-US"/>
              </w:rPr>
              <w:t>Balan Petru-Pavel</w:t>
            </w:r>
            <w:r>
              <w:rPr>
                <w:lang w:val="ro-MD"/>
              </w:rPr>
              <w:t xml:space="preserve">, </w:t>
            </w:r>
            <w:proofErr w:type="gramStart"/>
            <w:r>
              <w:rPr>
                <w:lang w:val="ro-MD"/>
              </w:rPr>
              <w:t>consilierul  CMB</w:t>
            </w:r>
            <w:proofErr w:type="gramEnd"/>
            <w:r>
              <w:rPr>
                <w:lang w:val="ro-MD"/>
              </w:rPr>
              <w:t>,</w:t>
            </w:r>
          </w:p>
          <w:p w14:paraId="4386D7F9" w14:textId="61903A42" w:rsidR="000015A5" w:rsidRPr="00870C45" w:rsidRDefault="00FF49D5" w:rsidP="00FF49D5">
            <w:pPr>
              <w:jc w:val="center"/>
            </w:pPr>
            <w:r w:rsidRPr="00FF49D5">
              <w:t xml:space="preserve">PP </w:t>
            </w:r>
            <w:r w:rsidR="004872F5">
              <w:rPr>
                <w:lang w:val="ro-MD"/>
              </w:rPr>
              <w:t>„</w:t>
            </w:r>
            <w:proofErr w:type="spellStart"/>
            <w:r w:rsidRPr="00FF49D5">
              <w:t>Partidul</w:t>
            </w:r>
            <w:proofErr w:type="spellEnd"/>
            <w:r w:rsidRPr="00FF49D5">
              <w:t xml:space="preserve"> </w:t>
            </w:r>
            <w:proofErr w:type="spellStart"/>
            <w:r w:rsidRPr="00FF49D5">
              <w:t>Nostru</w:t>
            </w:r>
            <w:proofErr w:type="spellEnd"/>
            <w:r w:rsidRPr="00FF49D5">
              <w:t>”</w:t>
            </w:r>
          </w:p>
        </w:tc>
        <w:tc>
          <w:tcPr>
            <w:tcW w:w="4820" w:type="dxa"/>
          </w:tcPr>
          <w:p w14:paraId="271854E2" w14:textId="63405C6A" w:rsidR="000015A5" w:rsidRPr="004872F5" w:rsidRDefault="004872F5" w:rsidP="00466338">
            <w:pPr>
              <w:jc w:val="both"/>
              <w:rPr>
                <w:lang w:val="pt-PT"/>
              </w:rPr>
            </w:pPr>
            <w:r>
              <w:rPr>
                <w:lang w:val="ro-MD"/>
              </w:rPr>
              <w:t>În</w:t>
            </w:r>
            <w:r w:rsidR="000015A5" w:rsidRPr="004872F5">
              <w:rPr>
                <w:lang w:val="pt-PT"/>
              </w:rPr>
              <w:t xml:space="preserve"> </w:t>
            </w:r>
            <w:r w:rsidR="00D40970" w:rsidRPr="009C4201">
              <w:rPr>
                <w:lang w:val="pt-PT"/>
              </w:rPr>
              <w:t>punct</w:t>
            </w:r>
            <w:r w:rsidR="000015A5" w:rsidRPr="009C4201">
              <w:rPr>
                <w:lang w:val="pt-PT"/>
              </w:rPr>
              <w:t>ul</w:t>
            </w:r>
            <w:r w:rsidR="000015A5" w:rsidRPr="004872F5">
              <w:rPr>
                <w:lang w:val="pt-PT"/>
              </w:rPr>
              <w:t xml:space="preserve"> 10, </w:t>
            </w:r>
            <w:r w:rsidRPr="004872F5">
              <w:rPr>
                <w:lang w:val="pt-PT"/>
              </w:rPr>
              <w:t>î</w:t>
            </w:r>
            <w:r>
              <w:rPr>
                <w:lang w:val="pt-PT"/>
              </w:rPr>
              <w:t>n</w:t>
            </w:r>
            <w:r w:rsidR="000015A5" w:rsidRPr="004872F5">
              <w:rPr>
                <w:lang w:val="pt-PT"/>
              </w:rPr>
              <w:t xml:space="preserve"> </w:t>
            </w:r>
            <w:r w:rsidR="000015A5" w:rsidRPr="009C4201">
              <w:rPr>
                <w:lang w:val="pt-PT"/>
              </w:rPr>
              <w:t>r</w:t>
            </w:r>
            <w:r w:rsidR="000015A5" w:rsidRPr="004872F5">
              <w:rPr>
                <w:lang w:val="pt-PT"/>
              </w:rPr>
              <w:t>â</w:t>
            </w:r>
            <w:r w:rsidR="000015A5" w:rsidRPr="009C4201">
              <w:rPr>
                <w:lang w:val="pt-PT"/>
              </w:rPr>
              <w:t>ndul</w:t>
            </w:r>
            <w:r w:rsidR="000015A5" w:rsidRPr="004872F5">
              <w:rPr>
                <w:lang w:val="pt-PT"/>
              </w:rPr>
              <w:t xml:space="preserve">: </w:t>
            </w:r>
            <w:r w:rsidR="000015A5" w:rsidRPr="004872F5">
              <w:rPr>
                <w:i/>
                <w:lang w:val="pt-PT"/>
              </w:rPr>
              <w:t xml:space="preserve">„- </w:t>
            </w:r>
            <w:r w:rsidR="000015A5" w:rsidRPr="009C4201">
              <w:rPr>
                <w:i/>
                <w:lang w:val="pt-PT"/>
              </w:rPr>
              <w:t>grupuri</w:t>
            </w:r>
            <w:r w:rsidR="000015A5" w:rsidRPr="004872F5">
              <w:rPr>
                <w:i/>
                <w:lang w:val="pt-PT"/>
              </w:rPr>
              <w:t xml:space="preserve"> </w:t>
            </w:r>
            <w:r w:rsidR="000015A5" w:rsidRPr="009C4201">
              <w:rPr>
                <w:i/>
                <w:lang w:val="pt-PT"/>
              </w:rPr>
              <w:t>de</w:t>
            </w:r>
            <w:r w:rsidR="000015A5" w:rsidRPr="004872F5">
              <w:rPr>
                <w:i/>
                <w:lang w:val="pt-PT"/>
              </w:rPr>
              <w:t xml:space="preserve"> </w:t>
            </w:r>
            <w:r w:rsidR="000015A5" w:rsidRPr="009C4201">
              <w:rPr>
                <w:i/>
                <w:lang w:val="pt-PT"/>
              </w:rPr>
              <w:t>cet</w:t>
            </w:r>
            <w:r w:rsidR="000015A5" w:rsidRPr="004872F5">
              <w:rPr>
                <w:i/>
                <w:lang w:val="pt-PT"/>
              </w:rPr>
              <w:t>ăț</w:t>
            </w:r>
            <w:r w:rsidR="000015A5" w:rsidRPr="009C4201">
              <w:rPr>
                <w:i/>
                <w:lang w:val="pt-PT"/>
              </w:rPr>
              <w:t>eni</w:t>
            </w:r>
            <w:r w:rsidR="000015A5" w:rsidRPr="004872F5">
              <w:rPr>
                <w:i/>
                <w:lang w:val="pt-PT"/>
              </w:rPr>
              <w:t xml:space="preserve"> </w:t>
            </w:r>
            <w:r w:rsidR="000015A5" w:rsidRPr="009C4201">
              <w:rPr>
                <w:i/>
                <w:lang w:val="pt-PT"/>
              </w:rPr>
              <w:t>de</w:t>
            </w:r>
            <w:r w:rsidR="000015A5" w:rsidRPr="004872F5">
              <w:rPr>
                <w:i/>
                <w:lang w:val="pt-PT"/>
              </w:rPr>
              <w:t xml:space="preserve"> </w:t>
            </w:r>
            <w:r w:rsidR="000015A5" w:rsidRPr="009C4201">
              <w:rPr>
                <w:i/>
                <w:lang w:val="pt-PT"/>
              </w:rPr>
              <w:t>cel</w:t>
            </w:r>
            <w:r w:rsidR="000015A5" w:rsidRPr="004872F5">
              <w:rPr>
                <w:i/>
                <w:lang w:val="pt-PT"/>
              </w:rPr>
              <w:t xml:space="preserve"> </w:t>
            </w:r>
            <w:r w:rsidR="000015A5" w:rsidRPr="009C4201">
              <w:rPr>
                <w:i/>
                <w:lang w:val="pt-PT"/>
              </w:rPr>
              <w:t>pu</w:t>
            </w:r>
            <w:r w:rsidR="000015A5" w:rsidRPr="004872F5">
              <w:rPr>
                <w:i/>
                <w:lang w:val="pt-PT"/>
              </w:rPr>
              <w:t>ț</w:t>
            </w:r>
            <w:r w:rsidR="000015A5" w:rsidRPr="009C4201">
              <w:rPr>
                <w:i/>
                <w:lang w:val="pt-PT"/>
              </w:rPr>
              <w:t>in</w:t>
            </w:r>
            <w:r w:rsidR="000015A5" w:rsidRPr="004872F5">
              <w:rPr>
                <w:i/>
                <w:lang w:val="pt-PT"/>
              </w:rPr>
              <w:t xml:space="preserve"> 50 </w:t>
            </w:r>
            <w:r w:rsidR="000015A5" w:rsidRPr="009C4201">
              <w:rPr>
                <w:i/>
                <w:lang w:val="pt-PT"/>
              </w:rPr>
              <w:t>de</w:t>
            </w:r>
            <w:r w:rsidR="000015A5" w:rsidRPr="004872F5">
              <w:rPr>
                <w:i/>
                <w:lang w:val="pt-PT"/>
              </w:rPr>
              <w:t xml:space="preserve"> </w:t>
            </w:r>
            <w:r w:rsidR="000015A5" w:rsidRPr="009C4201">
              <w:rPr>
                <w:i/>
                <w:lang w:val="pt-PT"/>
              </w:rPr>
              <w:t>persoane</w:t>
            </w:r>
            <w:r w:rsidR="000015A5" w:rsidRPr="004872F5">
              <w:rPr>
                <w:i/>
                <w:lang w:val="pt-PT"/>
              </w:rPr>
              <w:t xml:space="preserve"> (</w:t>
            </w:r>
            <w:r w:rsidR="000015A5" w:rsidRPr="009C4201">
              <w:rPr>
                <w:i/>
                <w:lang w:val="pt-PT"/>
              </w:rPr>
              <w:t>denumite</w:t>
            </w:r>
            <w:r w:rsidR="000015A5" w:rsidRPr="004872F5">
              <w:rPr>
                <w:i/>
                <w:lang w:val="pt-PT"/>
              </w:rPr>
              <w:t xml:space="preserve"> î</w:t>
            </w:r>
            <w:r w:rsidR="000015A5" w:rsidRPr="009C4201">
              <w:rPr>
                <w:i/>
                <w:lang w:val="pt-PT"/>
              </w:rPr>
              <w:t>n</w:t>
            </w:r>
            <w:r w:rsidR="000015A5" w:rsidRPr="004872F5">
              <w:rPr>
                <w:i/>
                <w:lang w:val="pt-PT"/>
              </w:rPr>
              <w:t xml:space="preserve"> </w:t>
            </w:r>
            <w:r w:rsidR="000015A5" w:rsidRPr="009C4201">
              <w:rPr>
                <w:i/>
                <w:lang w:val="pt-PT"/>
              </w:rPr>
              <w:t>continuare</w:t>
            </w:r>
            <w:r w:rsidR="000015A5" w:rsidRPr="004872F5">
              <w:rPr>
                <w:i/>
                <w:lang w:val="pt-PT"/>
              </w:rPr>
              <w:t xml:space="preserve"> </w:t>
            </w:r>
            <w:r w:rsidR="000015A5" w:rsidRPr="009C4201">
              <w:rPr>
                <w:i/>
                <w:lang w:val="pt-PT"/>
              </w:rPr>
              <w:t>ini</w:t>
            </w:r>
            <w:r w:rsidR="000015A5" w:rsidRPr="004872F5">
              <w:rPr>
                <w:i/>
                <w:lang w:val="pt-PT"/>
              </w:rPr>
              <w:t>ț</w:t>
            </w:r>
            <w:r w:rsidR="000015A5" w:rsidRPr="009C4201">
              <w:rPr>
                <w:i/>
                <w:lang w:val="pt-PT"/>
              </w:rPr>
              <w:t>iatori</w:t>
            </w:r>
            <w:r w:rsidR="000015A5" w:rsidRPr="004872F5">
              <w:rPr>
                <w:i/>
                <w:lang w:val="pt-PT"/>
              </w:rPr>
              <w:t>)</w:t>
            </w:r>
            <w:r w:rsidR="000015A5" w:rsidRPr="004872F5">
              <w:rPr>
                <w:lang w:val="pt-PT"/>
              </w:rPr>
              <w:t xml:space="preserve">” </w:t>
            </w:r>
            <w:r>
              <w:rPr>
                <w:lang w:val="pt-PT"/>
              </w:rPr>
              <w:t>num</w:t>
            </w:r>
            <w:r w:rsidRPr="004872F5">
              <w:rPr>
                <w:lang w:val="pt-PT"/>
              </w:rPr>
              <w:t>ă</w:t>
            </w:r>
            <w:r>
              <w:rPr>
                <w:lang w:val="ro-MD"/>
              </w:rPr>
              <w:t xml:space="preserve">rul „50” </w:t>
            </w:r>
            <w:r w:rsidR="000015A5" w:rsidRPr="009C4201">
              <w:rPr>
                <w:lang w:val="pt-PT"/>
              </w:rPr>
              <w:t>se</w:t>
            </w:r>
            <w:r w:rsidR="000015A5" w:rsidRPr="004872F5">
              <w:rPr>
                <w:lang w:val="pt-PT"/>
              </w:rPr>
              <w:t xml:space="preserve"> </w:t>
            </w:r>
            <w:r>
              <w:rPr>
                <w:lang w:val="pt-PT"/>
              </w:rPr>
              <w:t xml:space="preserve">substituie cu </w:t>
            </w:r>
            <w:r w:rsidR="000015A5" w:rsidRPr="004872F5">
              <w:rPr>
                <w:lang w:val="pt-PT"/>
              </w:rPr>
              <w:t xml:space="preserve"> „</w:t>
            </w:r>
            <w:r w:rsidR="000015A5" w:rsidRPr="004872F5">
              <w:rPr>
                <w:i/>
                <w:lang w:val="pt-PT"/>
              </w:rPr>
              <w:t>2000</w:t>
            </w:r>
            <w:r w:rsidR="000015A5" w:rsidRPr="004872F5">
              <w:rPr>
                <w:lang w:val="pt-PT"/>
              </w:rPr>
              <w:t>”.</w:t>
            </w:r>
          </w:p>
          <w:p w14:paraId="6B7D2B61" w14:textId="77777777" w:rsidR="000015A5" w:rsidRPr="004872F5" w:rsidRDefault="000015A5" w:rsidP="00466338">
            <w:pPr>
              <w:tabs>
                <w:tab w:val="left" w:pos="1290"/>
              </w:tabs>
              <w:suppressAutoHyphens/>
              <w:rPr>
                <w:lang w:val="pt-PT"/>
              </w:rPr>
            </w:pPr>
          </w:p>
        </w:tc>
        <w:tc>
          <w:tcPr>
            <w:tcW w:w="1701" w:type="dxa"/>
          </w:tcPr>
          <w:p w14:paraId="3BF61ACE" w14:textId="77777777" w:rsidR="000015A5" w:rsidRPr="00576E8E" w:rsidRDefault="00576E8E" w:rsidP="0046633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Respinsă</w:t>
            </w:r>
          </w:p>
        </w:tc>
        <w:tc>
          <w:tcPr>
            <w:tcW w:w="2289" w:type="dxa"/>
          </w:tcPr>
          <w:p w14:paraId="6B6F2055" w14:textId="6906C9AB" w:rsidR="000015A5" w:rsidRPr="009C4201" w:rsidRDefault="004872F5" w:rsidP="00623C15">
            <w:pPr>
              <w:rPr>
                <w:lang w:val="pt-PT"/>
              </w:rPr>
            </w:pPr>
            <w:r>
              <w:rPr>
                <w:lang w:val="pt-PT"/>
              </w:rPr>
              <w:t>Cu</w:t>
            </w:r>
            <w:r w:rsidR="00623C15" w:rsidRPr="009C4201">
              <w:rPr>
                <w:lang w:val="pt-PT"/>
              </w:rPr>
              <w:t xml:space="preserve"> scopul reducerii riscurilor de neparticipare a cetățenilor la procesul </w:t>
            </w:r>
            <w:r>
              <w:rPr>
                <w:lang w:val="pt-PT"/>
              </w:rPr>
              <w:t xml:space="preserve">inițierii procedurii </w:t>
            </w:r>
            <w:r w:rsidR="00623C15" w:rsidRPr="009C4201">
              <w:rPr>
                <w:lang w:val="pt-PT"/>
              </w:rPr>
              <w:t xml:space="preserve">privind acordarea titlului, din cauza complexității și </w:t>
            </w:r>
            <w:r>
              <w:rPr>
                <w:lang w:val="pt-PT"/>
              </w:rPr>
              <w:t>durabilității</w:t>
            </w:r>
            <w:r w:rsidR="00623C15" w:rsidRPr="009C4201">
              <w:rPr>
                <w:lang w:val="pt-PT"/>
              </w:rPr>
              <w:t xml:space="preserve"> </w:t>
            </w:r>
            <w:r w:rsidR="00623C15" w:rsidRPr="009C4201">
              <w:rPr>
                <w:lang w:val="pt-PT"/>
              </w:rPr>
              <w:lastRenderedPageBreak/>
              <w:t>procesului de colectare a semnăturilor.</w:t>
            </w:r>
          </w:p>
        </w:tc>
      </w:tr>
      <w:tr w:rsidR="000015A5" w:rsidRPr="00D97B88" w14:paraId="0D46D936" w14:textId="77777777" w:rsidTr="00E056DE">
        <w:tc>
          <w:tcPr>
            <w:tcW w:w="421" w:type="dxa"/>
          </w:tcPr>
          <w:p w14:paraId="08BCB2CC" w14:textId="77777777" w:rsidR="000015A5" w:rsidRPr="009C4201" w:rsidRDefault="000015A5" w:rsidP="0066021F">
            <w:pPr>
              <w:pStyle w:val="a5"/>
              <w:numPr>
                <w:ilvl w:val="0"/>
                <w:numId w:val="1"/>
              </w:numPr>
              <w:rPr>
                <w:lang w:val="pt-PT"/>
              </w:rPr>
            </w:pPr>
          </w:p>
        </w:tc>
        <w:tc>
          <w:tcPr>
            <w:tcW w:w="1417" w:type="dxa"/>
          </w:tcPr>
          <w:p w14:paraId="4A23FCFF" w14:textId="2AC31642" w:rsidR="000015A5" w:rsidRPr="0066021F" w:rsidRDefault="0066021F" w:rsidP="0066021F">
            <w:pPr>
              <w:jc w:val="center"/>
              <w:rPr>
                <w:lang w:val="en-US"/>
              </w:rPr>
            </w:pPr>
            <w:r w:rsidRPr="0066021F">
              <w:rPr>
                <w:lang w:val="en-US"/>
              </w:rPr>
              <w:t>Gramma Serghei</w:t>
            </w:r>
            <w:r w:rsidR="000015A5" w:rsidRPr="0066021F">
              <w:rPr>
                <w:lang w:val="en-US"/>
              </w:rPr>
              <w:t xml:space="preserve">, </w:t>
            </w:r>
            <w:proofErr w:type="spellStart"/>
            <w:r w:rsidRPr="0066021F">
              <w:rPr>
                <w:lang w:val="en-US"/>
              </w:rPr>
              <w:t>consilier</w:t>
            </w:r>
            <w:proofErr w:type="spellEnd"/>
            <w:r w:rsidRPr="0066021F">
              <w:rPr>
                <w:lang w:val="en-US"/>
              </w:rPr>
              <w:t xml:space="preserve"> al CMB</w:t>
            </w:r>
            <w:r w:rsidR="000015A5" w:rsidRPr="0066021F">
              <w:rPr>
                <w:lang w:val="en-US"/>
              </w:rPr>
              <w:t xml:space="preserve">, </w:t>
            </w:r>
            <w:proofErr w:type="spellStart"/>
            <w:r w:rsidRPr="0066021F">
              <w:rPr>
                <w:lang w:val="en-US"/>
              </w:rPr>
              <w:t>președintele</w:t>
            </w:r>
            <w:proofErr w:type="spellEnd"/>
            <w:r w:rsidR="000015A5" w:rsidRPr="0066021F">
              <w:rPr>
                <w:lang w:val="en-US"/>
              </w:rPr>
              <w:t xml:space="preserve"> </w:t>
            </w:r>
            <w:proofErr w:type="spellStart"/>
            <w:r w:rsidR="004872F5">
              <w:rPr>
                <w:lang w:val="en-US"/>
              </w:rPr>
              <w:t>fracțiunii</w:t>
            </w:r>
            <w:proofErr w:type="spellEnd"/>
            <w:r w:rsidR="004872F5">
              <w:rPr>
                <w:lang w:val="en-US"/>
              </w:rPr>
              <w:t xml:space="preserve"> </w:t>
            </w:r>
            <w:r w:rsidRPr="0066021F">
              <w:rPr>
                <w:lang w:val="en-US"/>
              </w:rPr>
              <w:t xml:space="preserve">PP </w:t>
            </w:r>
            <w:r w:rsidR="004872F5">
              <w:rPr>
                <w:lang w:val="en-US"/>
              </w:rPr>
              <w:t>„</w:t>
            </w:r>
            <w:proofErr w:type="spellStart"/>
            <w:r w:rsidRPr="0066021F">
              <w:rPr>
                <w:lang w:val="en-US"/>
              </w:rPr>
              <w:t>Partidul</w:t>
            </w:r>
            <w:proofErr w:type="spellEnd"/>
            <w:r w:rsidRPr="0066021F">
              <w:rPr>
                <w:lang w:val="en-US"/>
              </w:rPr>
              <w:t xml:space="preserve"> </w:t>
            </w:r>
            <w:proofErr w:type="spellStart"/>
            <w:r w:rsidRPr="0066021F">
              <w:rPr>
                <w:lang w:val="en-US"/>
              </w:rPr>
              <w:t>Socialiștilor</w:t>
            </w:r>
            <w:proofErr w:type="spellEnd"/>
            <w:r w:rsidRPr="0066021F">
              <w:rPr>
                <w:lang w:val="en-US"/>
              </w:rPr>
              <w:t xml:space="preserve"> din </w:t>
            </w:r>
            <w:proofErr w:type="spellStart"/>
            <w:r w:rsidRPr="0066021F">
              <w:rPr>
                <w:lang w:val="en-US"/>
              </w:rPr>
              <w:t>Republica</w:t>
            </w:r>
            <w:proofErr w:type="spellEnd"/>
            <w:r w:rsidRPr="0066021F">
              <w:rPr>
                <w:lang w:val="en-US"/>
              </w:rPr>
              <w:t xml:space="preserve"> Moldova”</w:t>
            </w:r>
          </w:p>
        </w:tc>
        <w:tc>
          <w:tcPr>
            <w:tcW w:w="4820" w:type="dxa"/>
          </w:tcPr>
          <w:p w14:paraId="61ADA803" w14:textId="253C626E" w:rsidR="000015A5" w:rsidRPr="005A0132" w:rsidRDefault="000015A5" w:rsidP="005241FD">
            <w:pPr>
              <w:jc w:val="both"/>
              <w:rPr>
                <w:lang w:val="en-US"/>
              </w:rPr>
            </w:pPr>
            <w:proofErr w:type="spellStart"/>
            <w:r w:rsidRPr="003E136C">
              <w:rPr>
                <w:lang w:val="en-US"/>
              </w:rPr>
              <w:t>Stabilirea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Pr="003E136C">
              <w:rPr>
                <w:lang w:val="en-US"/>
              </w:rPr>
              <w:t>unei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Pr="003E136C">
              <w:rPr>
                <w:lang w:val="en-US"/>
              </w:rPr>
              <w:t>abordări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Pr="003E136C">
              <w:rPr>
                <w:lang w:val="en-US"/>
              </w:rPr>
              <w:t>diferențiate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="004872F5">
              <w:rPr>
                <w:lang w:val="en-US"/>
              </w:rPr>
              <w:t>în</w:t>
            </w:r>
            <w:proofErr w:type="spellEnd"/>
            <w:r w:rsidR="004872F5">
              <w:rPr>
                <w:lang w:val="en-US"/>
              </w:rPr>
              <w:t xml:space="preserve"> </w:t>
            </w:r>
            <w:proofErr w:type="spellStart"/>
            <w:r w:rsidR="004872F5">
              <w:rPr>
                <w:lang w:val="en-US"/>
              </w:rPr>
              <w:t>privința</w:t>
            </w:r>
            <w:proofErr w:type="spellEnd"/>
            <w:r w:rsidR="004872F5">
              <w:rPr>
                <w:lang w:val="en-US"/>
              </w:rPr>
              <w:t xml:space="preserve"> </w:t>
            </w:r>
            <w:proofErr w:type="spellStart"/>
            <w:r w:rsidR="004872F5">
              <w:rPr>
                <w:lang w:val="en-US"/>
              </w:rPr>
              <w:t>acordării</w:t>
            </w:r>
            <w:proofErr w:type="spellEnd"/>
            <w:r w:rsidR="004872F5">
              <w:rPr>
                <w:lang w:val="en-US"/>
              </w:rPr>
              <w:t xml:space="preserve"> </w:t>
            </w:r>
            <w:proofErr w:type="spellStart"/>
            <w:r w:rsidR="004872F5">
              <w:rPr>
                <w:lang w:val="en-US"/>
              </w:rPr>
              <w:t>înlesnirilor</w:t>
            </w:r>
            <w:proofErr w:type="spellEnd"/>
            <w:r w:rsidR="004872F5">
              <w:rPr>
                <w:lang w:val="en-US"/>
              </w:rPr>
              <w:t xml:space="preserve"> </w:t>
            </w:r>
            <w:proofErr w:type="spellStart"/>
            <w:r w:rsidR="004872F5">
              <w:rPr>
                <w:lang w:val="en-US"/>
              </w:rPr>
              <w:t>pentru</w:t>
            </w:r>
            <w:proofErr w:type="spellEnd"/>
            <w:r w:rsidR="004872F5">
              <w:rPr>
                <w:lang w:val="en-US"/>
              </w:rPr>
              <w:t xml:space="preserve"> </w:t>
            </w:r>
            <w:proofErr w:type="spellStart"/>
            <w:r w:rsidR="004872F5">
              <w:rPr>
                <w:lang w:val="en-US"/>
              </w:rPr>
              <w:t>persoanele</w:t>
            </w:r>
            <w:proofErr w:type="spellEnd"/>
            <w:r w:rsidR="004872F5">
              <w:rPr>
                <w:lang w:val="en-US"/>
              </w:rPr>
              <w:t xml:space="preserve"> </w:t>
            </w:r>
            <w:proofErr w:type="spellStart"/>
            <w:r w:rsidR="004872F5">
              <w:rPr>
                <w:lang w:val="en-US"/>
              </w:rPr>
              <w:t>onorate</w:t>
            </w:r>
            <w:proofErr w:type="spellEnd"/>
            <w:r w:rsidR="004872F5">
              <w:rPr>
                <w:lang w:val="en-US"/>
              </w:rPr>
              <w:t xml:space="preserve"> cu </w:t>
            </w:r>
            <w:proofErr w:type="spellStart"/>
            <w:r w:rsidR="004872F5">
              <w:rPr>
                <w:lang w:val="en-US"/>
              </w:rPr>
              <w:t>titlul</w:t>
            </w:r>
            <w:proofErr w:type="spellEnd"/>
            <w:r w:rsidR="004872F5">
              <w:rPr>
                <w:lang w:val="en-US"/>
              </w:rPr>
              <w:t xml:space="preserve"> „</w:t>
            </w:r>
            <w:proofErr w:type="spellStart"/>
            <w:r w:rsidR="004872F5">
              <w:rPr>
                <w:lang w:val="en-US"/>
              </w:rPr>
              <w:t>Cetățean</w:t>
            </w:r>
            <w:proofErr w:type="spellEnd"/>
            <w:r w:rsidR="004872F5">
              <w:rPr>
                <w:lang w:val="en-US"/>
              </w:rPr>
              <w:t xml:space="preserve"> de </w:t>
            </w:r>
            <w:proofErr w:type="spellStart"/>
            <w:r w:rsidR="004872F5">
              <w:rPr>
                <w:lang w:val="en-US"/>
              </w:rPr>
              <w:t>onoare</w:t>
            </w:r>
            <w:proofErr w:type="spellEnd"/>
            <w:r w:rsidR="004872F5">
              <w:rPr>
                <w:lang w:val="en-US"/>
              </w:rPr>
              <w:t xml:space="preserve">” care </w:t>
            </w:r>
            <w:proofErr w:type="spellStart"/>
            <w:r w:rsidRPr="003E136C">
              <w:rPr>
                <w:lang w:val="en-US"/>
              </w:rPr>
              <w:t>într-adevăr</w:t>
            </w:r>
            <w:proofErr w:type="spellEnd"/>
            <w:r w:rsidR="004872F5">
              <w:rPr>
                <w:lang w:val="en-US"/>
              </w:rPr>
              <w:t xml:space="preserve"> au</w:t>
            </w:r>
            <w:r w:rsidRPr="003E136C">
              <w:rPr>
                <w:lang w:val="en-US"/>
              </w:rPr>
              <w:t xml:space="preserve"> </w:t>
            </w:r>
            <w:proofErr w:type="spellStart"/>
            <w:r w:rsidRPr="003E136C">
              <w:rPr>
                <w:lang w:val="en-US"/>
              </w:rPr>
              <w:t>nevoie</w:t>
            </w:r>
            <w:proofErr w:type="spellEnd"/>
            <w:r w:rsidRPr="003E136C">
              <w:rPr>
                <w:lang w:val="en-US"/>
              </w:rPr>
              <w:t xml:space="preserve"> de </w:t>
            </w:r>
            <w:proofErr w:type="spellStart"/>
            <w:r w:rsidR="004872F5">
              <w:rPr>
                <w:lang w:val="en-US"/>
              </w:rPr>
              <w:t>acestea</w:t>
            </w:r>
            <w:proofErr w:type="spellEnd"/>
            <w:r w:rsidRPr="003E136C">
              <w:rPr>
                <w:lang w:val="en-US"/>
              </w:rPr>
              <w:t xml:space="preserve">, </w:t>
            </w:r>
            <w:proofErr w:type="spellStart"/>
            <w:r w:rsidRPr="003E136C">
              <w:rPr>
                <w:lang w:val="en-US"/>
              </w:rPr>
              <w:t>menținând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="005241FD">
              <w:rPr>
                <w:lang w:val="en-US"/>
              </w:rPr>
              <w:t>alocarea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="005241FD">
              <w:rPr>
                <w:lang w:val="en-US"/>
              </w:rPr>
              <w:t>surselor</w:t>
            </w:r>
            <w:proofErr w:type="spellEnd"/>
            <w:r w:rsidR="005241FD">
              <w:rPr>
                <w:lang w:val="en-US"/>
              </w:rPr>
              <w:t xml:space="preserve"> </w:t>
            </w:r>
            <w:proofErr w:type="spellStart"/>
            <w:proofErr w:type="gramStart"/>
            <w:r w:rsidR="005241FD">
              <w:rPr>
                <w:lang w:val="en-US"/>
              </w:rPr>
              <w:t>financiare</w:t>
            </w:r>
            <w:proofErr w:type="spellEnd"/>
            <w:r w:rsidRPr="003E136C">
              <w:rPr>
                <w:lang w:val="en-US"/>
              </w:rPr>
              <w:t xml:space="preserve">  </w:t>
            </w:r>
            <w:proofErr w:type="spellStart"/>
            <w:r w:rsidR="00502A86">
              <w:rPr>
                <w:lang w:val="en-US"/>
              </w:rPr>
              <w:t>acordate</w:t>
            </w:r>
            <w:proofErr w:type="spellEnd"/>
            <w:proofErr w:type="gramEnd"/>
            <w:r w:rsidR="00502A86">
              <w:rPr>
                <w:lang w:val="en-US"/>
              </w:rPr>
              <w:t xml:space="preserve"> </w:t>
            </w:r>
            <w:proofErr w:type="spellStart"/>
            <w:r w:rsidRPr="003E136C">
              <w:rPr>
                <w:lang w:val="en-US"/>
              </w:rPr>
              <w:t>în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Pr="003E136C">
              <w:rPr>
                <w:lang w:val="en-US"/>
              </w:rPr>
              <w:t>ziua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="005241FD">
              <w:rPr>
                <w:lang w:val="en-US"/>
              </w:rPr>
              <w:t>înmânării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Pr="003E136C">
              <w:rPr>
                <w:lang w:val="en-US"/>
              </w:rPr>
              <w:t>regali</w:t>
            </w:r>
            <w:r w:rsidR="005241FD">
              <w:rPr>
                <w:lang w:val="en-US"/>
              </w:rPr>
              <w:t>ilor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Pr="003E136C">
              <w:rPr>
                <w:lang w:val="en-US"/>
              </w:rPr>
              <w:t>și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Pr="003E136C">
              <w:rPr>
                <w:lang w:val="en-US"/>
              </w:rPr>
              <w:t>pentru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Pr="003E136C">
              <w:rPr>
                <w:lang w:val="en-US"/>
              </w:rPr>
              <w:t>plata</w:t>
            </w:r>
            <w:proofErr w:type="spellEnd"/>
            <w:r w:rsidRPr="003E136C">
              <w:rPr>
                <w:lang w:val="en-US"/>
              </w:rPr>
              <w:t xml:space="preserve"> </w:t>
            </w:r>
            <w:proofErr w:type="spellStart"/>
            <w:r w:rsidRPr="003E136C">
              <w:rPr>
                <w:lang w:val="en-US"/>
              </w:rPr>
              <w:t>serviciilor</w:t>
            </w:r>
            <w:proofErr w:type="spellEnd"/>
            <w:r w:rsidR="004872F5">
              <w:rPr>
                <w:lang w:val="en-US"/>
              </w:rPr>
              <w:t xml:space="preserve"> </w:t>
            </w:r>
            <w:proofErr w:type="spellStart"/>
            <w:r w:rsidR="004872F5">
              <w:rPr>
                <w:lang w:val="en-US"/>
              </w:rPr>
              <w:t>funerare</w:t>
            </w:r>
            <w:proofErr w:type="spellEnd"/>
            <w:r w:rsidRPr="003E136C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14:paraId="5E137213" w14:textId="77777777" w:rsidR="000015A5" w:rsidRPr="00576E8E" w:rsidRDefault="00576E8E" w:rsidP="00466338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Respinsă</w:t>
            </w:r>
          </w:p>
        </w:tc>
        <w:tc>
          <w:tcPr>
            <w:tcW w:w="2289" w:type="dxa"/>
          </w:tcPr>
          <w:p w14:paraId="2B0C2DD4" w14:textId="770C2DEB" w:rsidR="000015A5" w:rsidRPr="009C4201" w:rsidRDefault="004872F5" w:rsidP="004872F5">
            <w:pPr>
              <w:rPr>
                <w:lang w:val="pt-PT"/>
              </w:rPr>
            </w:pPr>
            <w:r>
              <w:rPr>
                <w:lang w:val="ro-MD"/>
              </w:rPr>
              <w:t>Cu scopul recunoștinței valorii egale a</w:t>
            </w:r>
            <w:r w:rsidR="00623C15" w:rsidRPr="009C4201">
              <w:rPr>
                <w:lang w:val="pt-PT"/>
              </w:rPr>
              <w:t xml:space="preserve"> meritelor cetățenilor de onoare</w:t>
            </w:r>
          </w:p>
        </w:tc>
      </w:tr>
    </w:tbl>
    <w:p w14:paraId="7207B31F" w14:textId="77777777" w:rsidR="000015A5" w:rsidRPr="009C4201" w:rsidRDefault="000015A5" w:rsidP="000015A5">
      <w:pPr>
        <w:jc w:val="center"/>
        <w:rPr>
          <w:lang w:val="pt-PT"/>
        </w:rPr>
      </w:pPr>
    </w:p>
    <w:p w14:paraId="2C6FA98B" w14:textId="77777777" w:rsidR="000015A5" w:rsidRPr="009C4201" w:rsidRDefault="000015A5" w:rsidP="000015A5">
      <w:pPr>
        <w:jc w:val="center"/>
        <w:rPr>
          <w:lang w:val="pt-PT"/>
        </w:rPr>
      </w:pPr>
    </w:p>
    <w:p w14:paraId="52C807F2" w14:textId="77777777" w:rsidR="000015A5" w:rsidRPr="009C4201" w:rsidRDefault="000015A5" w:rsidP="000015A5">
      <w:pPr>
        <w:jc w:val="center"/>
        <w:rPr>
          <w:lang w:val="pt-PT"/>
        </w:rPr>
      </w:pPr>
    </w:p>
    <w:p w14:paraId="5EE5AF92" w14:textId="77777777" w:rsidR="000015A5" w:rsidRPr="009C4201" w:rsidRDefault="000015A5" w:rsidP="000015A5">
      <w:pPr>
        <w:jc w:val="center"/>
        <w:rPr>
          <w:lang w:val="pt-PT"/>
        </w:rPr>
      </w:pPr>
    </w:p>
    <w:p w14:paraId="2C8D5A05" w14:textId="77777777" w:rsidR="000015A5" w:rsidRPr="009C4201" w:rsidRDefault="000015A5" w:rsidP="000015A5">
      <w:pPr>
        <w:jc w:val="center"/>
        <w:rPr>
          <w:lang w:val="pt-PT"/>
        </w:rPr>
      </w:pPr>
    </w:p>
    <w:p w14:paraId="45C32D76" w14:textId="77777777" w:rsidR="000015A5" w:rsidRPr="00870C45" w:rsidRDefault="000015A5" w:rsidP="000015A5">
      <w:pPr>
        <w:jc w:val="center"/>
        <w:rPr>
          <w:lang w:val="ro-RO"/>
        </w:rPr>
      </w:pPr>
    </w:p>
    <w:p w14:paraId="6BB3D1D2" w14:textId="77777777" w:rsidR="00773993" w:rsidRPr="000015A5" w:rsidRDefault="00773993">
      <w:pPr>
        <w:rPr>
          <w:lang w:val="ro-RO"/>
        </w:rPr>
      </w:pPr>
    </w:p>
    <w:sectPr w:rsidR="00773993" w:rsidRPr="000015A5" w:rsidSect="00970629">
      <w:pgSz w:w="11906" w:h="16838"/>
      <w:pgMar w:top="907" w:right="56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236B"/>
    <w:multiLevelType w:val="hybridMultilevel"/>
    <w:tmpl w:val="F8686B72"/>
    <w:lvl w:ilvl="0" w:tplc="08190017">
      <w:start w:val="1"/>
      <w:numFmt w:val="lowerLetter"/>
      <w:lvlText w:val="%1)"/>
      <w:lvlJc w:val="left"/>
      <w:pPr>
        <w:ind w:left="1287" w:hanging="360"/>
      </w:pPr>
    </w:lvl>
    <w:lvl w:ilvl="1" w:tplc="08190019" w:tentative="1">
      <w:start w:val="1"/>
      <w:numFmt w:val="lowerLetter"/>
      <w:lvlText w:val="%2."/>
      <w:lvlJc w:val="left"/>
      <w:pPr>
        <w:ind w:left="2007" w:hanging="360"/>
      </w:pPr>
    </w:lvl>
    <w:lvl w:ilvl="2" w:tplc="0819001B" w:tentative="1">
      <w:start w:val="1"/>
      <w:numFmt w:val="lowerRoman"/>
      <w:lvlText w:val="%3."/>
      <w:lvlJc w:val="right"/>
      <w:pPr>
        <w:ind w:left="2727" w:hanging="180"/>
      </w:pPr>
    </w:lvl>
    <w:lvl w:ilvl="3" w:tplc="08190017">
      <w:start w:val="1"/>
      <w:numFmt w:val="lowerLetter"/>
      <w:lvlText w:val="%4)"/>
      <w:lvlJc w:val="left"/>
      <w:pPr>
        <w:ind w:left="3447" w:hanging="360"/>
      </w:pPr>
    </w:lvl>
    <w:lvl w:ilvl="4" w:tplc="08190019" w:tentative="1">
      <w:start w:val="1"/>
      <w:numFmt w:val="lowerLetter"/>
      <w:lvlText w:val="%5."/>
      <w:lvlJc w:val="left"/>
      <w:pPr>
        <w:ind w:left="4167" w:hanging="360"/>
      </w:pPr>
    </w:lvl>
    <w:lvl w:ilvl="5" w:tplc="0819001B" w:tentative="1">
      <w:start w:val="1"/>
      <w:numFmt w:val="lowerRoman"/>
      <w:lvlText w:val="%6."/>
      <w:lvlJc w:val="right"/>
      <w:pPr>
        <w:ind w:left="4887" w:hanging="180"/>
      </w:pPr>
    </w:lvl>
    <w:lvl w:ilvl="6" w:tplc="0819000F" w:tentative="1">
      <w:start w:val="1"/>
      <w:numFmt w:val="decimal"/>
      <w:lvlText w:val="%7."/>
      <w:lvlJc w:val="left"/>
      <w:pPr>
        <w:ind w:left="5607" w:hanging="360"/>
      </w:pPr>
    </w:lvl>
    <w:lvl w:ilvl="7" w:tplc="08190019" w:tentative="1">
      <w:start w:val="1"/>
      <w:numFmt w:val="lowerLetter"/>
      <w:lvlText w:val="%8."/>
      <w:lvlJc w:val="left"/>
      <w:pPr>
        <w:ind w:left="6327" w:hanging="360"/>
      </w:pPr>
    </w:lvl>
    <w:lvl w:ilvl="8" w:tplc="08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BE2E77"/>
    <w:multiLevelType w:val="multilevel"/>
    <w:tmpl w:val="7E981E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C732EF"/>
    <w:multiLevelType w:val="hybridMultilevel"/>
    <w:tmpl w:val="BB3A325C"/>
    <w:lvl w:ilvl="0" w:tplc="08190017">
      <w:start w:val="1"/>
      <w:numFmt w:val="lowerLetter"/>
      <w:lvlText w:val="%1)"/>
      <w:lvlJc w:val="left"/>
      <w:pPr>
        <w:ind w:left="2138" w:hanging="360"/>
      </w:pPr>
    </w:lvl>
    <w:lvl w:ilvl="1" w:tplc="08190019" w:tentative="1">
      <w:start w:val="1"/>
      <w:numFmt w:val="lowerLetter"/>
      <w:lvlText w:val="%2."/>
      <w:lvlJc w:val="left"/>
      <w:pPr>
        <w:ind w:left="2858" w:hanging="360"/>
      </w:pPr>
    </w:lvl>
    <w:lvl w:ilvl="2" w:tplc="0819001B" w:tentative="1">
      <w:start w:val="1"/>
      <w:numFmt w:val="lowerRoman"/>
      <w:lvlText w:val="%3."/>
      <w:lvlJc w:val="right"/>
      <w:pPr>
        <w:ind w:left="3578" w:hanging="180"/>
      </w:pPr>
    </w:lvl>
    <w:lvl w:ilvl="3" w:tplc="08190017">
      <w:start w:val="1"/>
      <w:numFmt w:val="lowerLetter"/>
      <w:lvlText w:val="%4)"/>
      <w:lvlJc w:val="left"/>
      <w:pPr>
        <w:ind w:left="4298" w:hanging="360"/>
      </w:pPr>
    </w:lvl>
    <w:lvl w:ilvl="4" w:tplc="08190019" w:tentative="1">
      <w:start w:val="1"/>
      <w:numFmt w:val="lowerLetter"/>
      <w:lvlText w:val="%5."/>
      <w:lvlJc w:val="left"/>
      <w:pPr>
        <w:ind w:left="5018" w:hanging="360"/>
      </w:pPr>
    </w:lvl>
    <w:lvl w:ilvl="5" w:tplc="0819001B" w:tentative="1">
      <w:start w:val="1"/>
      <w:numFmt w:val="lowerRoman"/>
      <w:lvlText w:val="%6."/>
      <w:lvlJc w:val="right"/>
      <w:pPr>
        <w:ind w:left="5738" w:hanging="180"/>
      </w:pPr>
    </w:lvl>
    <w:lvl w:ilvl="6" w:tplc="0819000F" w:tentative="1">
      <w:start w:val="1"/>
      <w:numFmt w:val="decimal"/>
      <w:lvlText w:val="%7."/>
      <w:lvlJc w:val="left"/>
      <w:pPr>
        <w:ind w:left="6458" w:hanging="360"/>
      </w:pPr>
    </w:lvl>
    <w:lvl w:ilvl="7" w:tplc="08190019" w:tentative="1">
      <w:start w:val="1"/>
      <w:numFmt w:val="lowerLetter"/>
      <w:lvlText w:val="%8."/>
      <w:lvlJc w:val="left"/>
      <w:pPr>
        <w:ind w:left="7178" w:hanging="360"/>
      </w:pPr>
    </w:lvl>
    <w:lvl w:ilvl="8" w:tplc="08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927E45"/>
    <w:multiLevelType w:val="hybridMultilevel"/>
    <w:tmpl w:val="68806694"/>
    <w:lvl w:ilvl="0" w:tplc="0819000F">
      <w:start w:val="1"/>
      <w:numFmt w:val="decimal"/>
      <w:lvlText w:val="%1."/>
      <w:lvlJc w:val="left"/>
      <w:pPr>
        <w:ind w:left="360" w:hanging="360"/>
      </w:p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2229E"/>
    <w:multiLevelType w:val="hybridMultilevel"/>
    <w:tmpl w:val="BA6428D8"/>
    <w:lvl w:ilvl="0" w:tplc="C7827AD0">
      <w:start w:val="1"/>
      <w:numFmt w:val="decimal"/>
      <w:lvlText w:val="%1."/>
      <w:lvlJc w:val="left"/>
      <w:pPr>
        <w:ind w:left="2487" w:hanging="360"/>
      </w:pPr>
      <w:rPr>
        <w:b w:val="0"/>
        <w:i w:val="0"/>
        <w:color w:val="auto"/>
        <w:sz w:val="24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8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A0EF7"/>
    <w:multiLevelType w:val="hybridMultilevel"/>
    <w:tmpl w:val="4DC6037C"/>
    <w:lvl w:ilvl="0" w:tplc="0819000F">
      <w:start w:val="1"/>
      <w:numFmt w:val="decimal"/>
      <w:lvlText w:val="%1."/>
      <w:lvlJc w:val="left"/>
      <w:pPr>
        <w:ind w:left="360" w:hanging="360"/>
      </w:p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D4571C"/>
    <w:multiLevelType w:val="hybridMultilevel"/>
    <w:tmpl w:val="499E9B1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796C42"/>
    <w:multiLevelType w:val="multilevel"/>
    <w:tmpl w:val="CF42ADD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4CE0C5D"/>
    <w:multiLevelType w:val="hybridMultilevel"/>
    <w:tmpl w:val="A7A05A14"/>
    <w:lvl w:ilvl="0" w:tplc="08190017">
      <w:start w:val="1"/>
      <w:numFmt w:val="lowerLetter"/>
      <w:lvlText w:val="%1)"/>
      <w:lvlJc w:val="left"/>
      <w:pPr>
        <w:ind w:left="1854" w:hanging="360"/>
      </w:pPr>
    </w:lvl>
    <w:lvl w:ilvl="1" w:tplc="08190019" w:tentative="1">
      <w:start w:val="1"/>
      <w:numFmt w:val="lowerLetter"/>
      <w:lvlText w:val="%2."/>
      <w:lvlJc w:val="left"/>
      <w:pPr>
        <w:ind w:left="2574" w:hanging="360"/>
      </w:pPr>
    </w:lvl>
    <w:lvl w:ilvl="2" w:tplc="0819001B" w:tentative="1">
      <w:start w:val="1"/>
      <w:numFmt w:val="lowerRoman"/>
      <w:lvlText w:val="%3."/>
      <w:lvlJc w:val="right"/>
      <w:pPr>
        <w:ind w:left="3294" w:hanging="180"/>
      </w:pPr>
    </w:lvl>
    <w:lvl w:ilvl="3" w:tplc="08190017">
      <w:start w:val="1"/>
      <w:numFmt w:val="lowerLetter"/>
      <w:lvlText w:val="%4)"/>
      <w:lvlJc w:val="left"/>
      <w:pPr>
        <w:ind w:left="4014" w:hanging="360"/>
      </w:pPr>
    </w:lvl>
    <w:lvl w:ilvl="4" w:tplc="08190019" w:tentative="1">
      <w:start w:val="1"/>
      <w:numFmt w:val="lowerLetter"/>
      <w:lvlText w:val="%5."/>
      <w:lvlJc w:val="left"/>
      <w:pPr>
        <w:ind w:left="4734" w:hanging="360"/>
      </w:pPr>
    </w:lvl>
    <w:lvl w:ilvl="5" w:tplc="0819001B" w:tentative="1">
      <w:start w:val="1"/>
      <w:numFmt w:val="lowerRoman"/>
      <w:lvlText w:val="%6."/>
      <w:lvlJc w:val="right"/>
      <w:pPr>
        <w:ind w:left="5454" w:hanging="180"/>
      </w:pPr>
    </w:lvl>
    <w:lvl w:ilvl="6" w:tplc="0819000F" w:tentative="1">
      <w:start w:val="1"/>
      <w:numFmt w:val="decimal"/>
      <w:lvlText w:val="%7."/>
      <w:lvlJc w:val="left"/>
      <w:pPr>
        <w:ind w:left="6174" w:hanging="360"/>
      </w:pPr>
    </w:lvl>
    <w:lvl w:ilvl="7" w:tplc="08190019" w:tentative="1">
      <w:start w:val="1"/>
      <w:numFmt w:val="lowerLetter"/>
      <w:lvlText w:val="%8."/>
      <w:lvlJc w:val="left"/>
      <w:pPr>
        <w:ind w:left="6894" w:hanging="360"/>
      </w:pPr>
    </w:lvl>
    <w:lvl w:ilvl="8" w:tplc="08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54C742A"/>
    <w:multiLevelType w:val="multilevel"/>
    <w:tmpl w:val="A490D8C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8704BF"/>
    <w:multiLevelType w:val="multilevel"/>
    <w:tmpl w:val="8A821F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393329"/>
    <w:multiLevelType w:val="multilevel"/>
    <w:tmpl w:val="CF34A9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941812"/>
    <w:multiLevelType w:val="hybridMultilevel"/>
    <w:tmpl w:val="3D7E5596"/>
    <w:lvl w:ilvl="0" w:tplc="08190017">
      <w:start w:val="1"/>
      <w:numFmt w:val="lowerLetter"/>
      <w:lvlText w:val="%1)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17">
      <w:start w:val="1"/>
      <w:numFmt w:val="lowerLetter"/>
      <w:lvlText w:val="%4)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8190">
    <w:abstractNumId w:val="3"/>
  </w:num>
  <w:num w:numId="2" w16cid:durableId="1022248561">
    <w:abstractNumId w:val="4"/>
  </w:num>
  <w:num w:numId="3" w16cid:durableId="1340158370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332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763704">
    <w:abstractNumId w:val="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8863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1693650">
    <w:abstractNumId w:val="9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39047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129206">
    <w:abstractNumId w:val="11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185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6272528">
    <w:abstractNumId w:val="1"/>
    <w:lvlOverride w:ilvl="0">
      <w:startOverride w:val="1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2357238">
    <w:abstractNumId w:val="6"/>
  </w:num>
  <w:num w:numId="13" w16cid:durableId="1959599770">
    <w:abstractNumId w:val="4"/>
  </w:num>
  <w:num w:numId="14" w16cid:durableId="50856149">
    <w:abstractNumId w:val="10"/>
  </w:num>
  <w:num w:numId="15" w16cid:durableId="1037899689">
    <w:abstractNumId w:val="0"/>
  </w:num>
  <w:num w:numId="16" w16cid:durableId="1502350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A5"/>
    <w:rsid w:val="000015A5"/>
    <w:rsid w:val="000247A4"/>
    <w:rsid w:val="001A3024"/>
    <w:rsid w:val="00235001"/>
    <w:rsid w:val="004872F5"/>
    <w:rsid w:val="004D7CBD"/>
    <w:rsid w:val="004E07F2"/>
    <w:rsid w:val="00502A86"/>
    <w:rsid w:val="005241FD"/>
    <w:rsid w:val="00566E6F"/>
    <w:rsid w:val="00576E8E"/>
    <w:rsid w:val="00623C15"/>
    <w:rsid w:val="0066021F"/>
    <w:rsid w:val="00773993"/>
    <w:rsid w:val="009060F5"/>
    <w:rsid w:val="00960E1C"/>
    <w:rsid w:val="009C4201"/>
    <w:rsid w:val="00A6734E"/>
    <w:rsid w:val="00B30C92"/>
    <w:rsid w:val="00B57724"/>
    <w:rsid w:val="00D40970"/>
    <w:rsid w:val="00D63F80"/>
    <w:rsid w:val="00D97B88"/>
    <w:rsid w:val="00E056DE"/>
    <w:rsid w:val="00E75879"/>
    <w:rsid w:val="00F3023F"/>
    <w:rsid w:val="00F654E5"/>
    <w:rsid w:val="00F873E8"/>
    <w:rsid w:val="00F921C4"/>
    <w:rsid w:val="00FB029F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60F7"/>
  <w15:chartTrackingRefBased/>
  <w15:docId w15:val="{8192FAFC-D764-4FAB-A1B7-CBF8CCD5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1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015A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01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2024-06-05T13:38:00Z</dcterms:created>
  <dcterms:modified xsi:type="dcterms:W3CDTF">2024-06-07T10:53:00Z</dcterms:modified>
</cp:coreProperties>
</file>