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322F1B" w14:textId="77777777" w:rsidR="003E50FE" w:rsidRPr="003E50FE" w:rsidRDefault="003E50FE" w:rsidP="003E50FE">
      <w:pPr>
        <w:jc w:val="right"/>
        <w:rPr>
          <w:rFonts w:ascii="Times New Roman" w:hAnsi="Times New Roman" w:cs="Times New Roman"/>
          <w:sz w:val="28"/>
          <w:szCs w:val="28"/>
        </w:rPr>
      </w:pPr>
      <w:r w:rsidRPr="003E50FE">
        <w:rPr>
          <w:rFonts w:ascii="Times New Roman" w:hAnsi="Times New Roman" w:cs="Times New Roman"/>
          <w:sz w:val="28"/>
          <w:szCs w:val="28"/>
        </w:rPr>
        <w:t>Proiect „UE”</w:t>
      </w:r>
    </w:p>
    <w:p w14:paraId="6345F127" w14:textId="77777777" w:rsidR="003E50FE" w:rsidRPr="003E50FE" w:rsidRDefault="003E50FE" w:rsidP="003E50FE">
      <w:pPr>
        <w:jc w:val="center"/>
        <w:rPr>
          <w:rFonts w:ascii="Times New Roman" w:hAnsi="Times New Roman" w:cs="Times New Roman"/>
          <w:b/>
          <w:sz w:val="28"/>
          <w:szCs w:val="28"/>
        </w:rPr>
      </w:pPr>
      <w:r w:rsidRPr="003E50FE">
        <w:rPr>
          <w:rFonts w:ascii="Times New Roman" w:hAnsi="Times New Roman" w:cs="Times New Roman"/>
          <w:b/>
          <w:sz w:val="28"/>
          <w:szCs w:val="28"/>
        </w:rPr>
        <w:t>GUVERNUL REPUBLICII MOLDOVA</w:t>
      </w:r>
    </w:p>
    <w:p w14:paraId="0D4156EA" w14:textId="77777777" w:rsidR="003E50FE" w:rsidRPr="003E50FE" w:rsidRDefault="003E50FE" w:rsidP="003E50FE">
      <w:pPr>
        <w:jc w:val="center"/>
        <w:rPr>
          <w:rFonts w:ascii="Times New Roman" w:hAnsi="Times New Roman" w:cs="Times New Roman"/>
          <w:b/>
          <w:sz w:val="28"/>
          <w:szCs w:val="28"/>
        </w:rPr>
      </w:pPr>
      <w:r w:rsidRPr="003E50FE">
        <w:rPr>
          <w:rFonts w:ascii="Times New Roman" w:hAnsi="Times New Roman" w:cs="Times New Roman"/>
          <w:b/>
          <w:sz w:val="28"/>
          <w:szCs w:val="28"/>
        </w:rPr>
        <w:t>Hotărâre nr._________</w:t>
      </w:r>
    </w:p>
    <w:p w14:paraId="1EAFF825" w14:textId="77777777" w:rsidR="003E50FE" w:rsidRPr="003E50FE" w:rsidRDefault="003E50FE" w:rsidP="003E50FE">
      <w:pPr>
        <w:jc w:val="center"/>
        <w:rPr>
          <w:rFonts w:ascii="Times New Roman" w:hAnsi="Times New Roman" w:cs="Times New Roman"/>
          <w:b/>
          <w:sz w:val="28"/>
          <w:szCs w:val="28"/>
        </w:rPr>
      </w:pPr>
      <w:r w:rsidRPr="003E50FE">
        <w:rPr>
          <w:rFonts w:ascii="Times New Roman" w:hAnsi="Times New Roman" w:cs="Times New Roman"/>
          <w:b/>
          <w:sz w:val="28"/>
          <w:szCs w:val="28"/>
        </w:rPr>
        <w:t>din _______________________2024</w:t>
      </w:r>
    </w:p>
    <w:p w14:paraId="5FCF7290" w14:textId="77777777" w:rsidR="003E50FE" w:rsidRPr="003E50FE" w:rsidRDefault="003E50FE" w:rsidP="003E50FE">
      <w:pPr>
        <w:jc w:val="center"/>
        <w:rPr>
          <w:rFonts w:ascii="Times New Roman" w:hAnsi="Times New Roman" w:cs="Times New Roman"/>
          <w:b/>
          <w:sz w:val="28"/>
          <w:szCs w:val="28"/>
        </w:rPr>
      </w:pPr>
      <w:r w:rsidRPr="003E50FE">
        <w:rPr>
          <w:rFonts w:ascii="Times New Roman" w:hAnsi="Times New Roman" w:cs="Times New Roman"/>
          <w:b/>
          <w:sz w:val="28"/>
          <w:szCs w:val="28"/>
        </w:rPr>
        <w:t>Chișinău</w:t>
      </w:r>
    </w:p>
    <w:p w14:paraId="346AF753" w14:textId="77777777" w:rsidR="003E50FE" w:rsidRDefault="003E50FE" w:rsidP="003E50FE">
      <w:pPr>
        <w:jc w:val="center"/>
        <w:rPr>
          <w:rFonts w:ascii="Times New Roman" w:hAnsi="Times New Roman" w:cs="Times New Roman"/>
          <w:b/>
          <w:sz w:val="28"/>
          <w:szCs w:val="28"/>
        </w:rPr>
      </w:pPr>
      <w:r w:rsidRPr="003E50FE">
        <w:rPr>
          <w:rFonts w:ascii="Times New Roman" w:hAnsi="Times New Roman" w:cs="Times New Roman"/>
          <w:b/>
          <w:sz w:val="28"/>
          <w:szCs w:val="28"/>
        </w:rPr>
        <w:t xml:space="preserve">pentru modificarea Hotărârii Guvernului nr. </w:t>
      </w:r>
      <w:r>
        <w:rPr>
          <w:rFonts w:ascii="Times New Roman" w:hAnsi="Times New Roman" w:cs="Times New Roman"/>
          <w:b/>
          <w:sz w:val="28"/>
          <w:szCs w:val="28"/>
        </w:rPr>
        <w:t xml:space="preserve">929/2009 </w:t>
      </w:r>
      <w:r w:rsidRPr="003E50FE">
        <w:rPr>
          <w:rFonts w:ascii="Times New Roman" w:hAnsi="Times New Roman" w:cs="Times New Roman"/>
          <w:b/>
          <w:sz w:val="28"/>
          <w:szCs w:val="28"/>
        </w:rPr>
        <w:t>cu privire la aprobarea Cerinţelor de calitate</w:t>
      </w:r>
      <w:r>
        <w:rPr>
          <w:rFonts w:ascii="Times New Roman" w:hAnsi="Times New Roman" w:cs="Times New Roman"/>
          <w:b/>
          <w:sz w:val="28"/>
          <w:szCs w:val="28"/>
        </w:rPr>
        <w:t xml:space="preserve"> </w:t>
      </w:r>
      <w:r w:rsidRPr="003E50FE">
        <w:rPr>
          <w:rFonts w:ascii="Times New Roman" w:hAnsi="Times New Roman" w:cs="Times New Roman"/>
          <w:b/>
          <w:sz w:val="28"/>
          <w:szCs w:val="28"/>
        </w:rPr>
        <w:t xml:space="preserve">şi comercializare pentru fructe şi legume </w:t>
      </w:r>
      <w:bookmarkStart w:id="0" w:name="_GoBack"/>
      <w:bookmarkEnd w:id="0"/>
      <w:r w:rsidRPr="003E50FE">
        <w:rPr>
          <w:rFonts w:ascii="Times New Roman" w:hAnsi="Times New Roman" w:cs="Times New Roman"/>
          <w:b/>
          <w:sz w:val="28"/>
          <w:szCs w:val="28"/>
        </w:rPr>
        <w:t>proaspete</w:t>
      </w:r>
    </w:p>
    <w:p w14:paraId="069EEC0B" w14:textId="77777777" w:rsidR="003E50FE" w:rsidRDefault="003E50FE" w:rsidP="003E50FE">
      <w:pPr>
        <w:jc w:val="center"/>
        <w:rPr>
          <w:rFonts w:ascii="Times New Roman" w:hAnsi="Times New Roman" w:cs="Times New Roman"/>
          <w:b/>
          <w:sz w:val="28"/>
          <w:szCs w:val="28"/>
        </w:rPr>
      </w:pPr>
    </w:p>
    <w:p w14:paraId="19D22103" w14:textId="77777777" w:rsidR="00D004E8" w:rsidRDefault="00D004E8" w:rsidP="0091232B">
      <w:pPr>
        <w:spacing w:after="0"/>
        <w:jc w:val="both"/>
        <w:rPr>
          <w:rFonts w:ascii="Times New Roman" w:hAnsi="Times New Roman" w:cs="Times New Roman"/>
          <w:sz w:val="28"/>
          <w:szCs w:val="28"/>
        </w:rPr>
      </w:pPr>
      <w:r w:rsidRPr="00D004E8">
        <w:rPr>
          <w:rFonts w:ascii="Times New Roman" w:hAnsi="Times New Roman" w:cs="Times New Roman"/>
          <w:sz w:val="28"/>
          <w:szCs w:val="28"/>
        </w:rPr>
        <w:t>În temeiul art.8 alin.(1) din Legea nr.306/2018 privind siguranţa alimentelor (Monitorul Oficial al Republicii Moldova, 2019, nr.59-65, art.120), cu modificările ulterioare, şi art.11 alin.(3) lit.g) din Legea nr.237/2018 cu privire la controlul de conformitate cu cerinţele de calitate pentru fructele şi legumele proaspete (Monitorul Oficial al Republicii Moldova, 2018, nr.486-498, art.813), Guvernul</w:t>
      </w:r>
    </w:p>
    <w:p w14:paraId="2D4940B7" w14:textId="77777777" w:rsidR="00D004E8" w:rsidRDefault="00D004E8" w:rsidP="0091232B">
      <w:pPr>
        <w:spacing w:after="0"/>
        <w:jc w:val="both"/>
        <w:rPr>
          <w:rFonts w:ascii="Times New Roman" w:hAnsi="Times New Roman" w:cs="Times New Roman"/>
          <w:sz w:val="28"/>
          <w:szCs w:val="28"/>
        </w:rPr>
      </w:pPr>
    </w:p>
    <w:p w14:paraId="6E44710A" w14:textId="77777777" w:rsidR="003E50FE" w:rsidRDefault="003E50FE" w:rsidP="0091232B">
      <w:pPr>
        <w:spacing w:after="0"/>
        <w:jc w:val="center"/>
        <w:rPr>
          <w:rFonts w:ascii="Times New Roman" w:hAnsi="Times New Roman" w:cs="Times New Roman"/>
          <w:b/>
          <w:sz w:val="28"/>
          <w:szCs w:val="28"/>
        </w:rPr>
      </w:pPr>
      <w:r w:rsidRPr="008F5EFA">
        <w:rPr>
          <w:rFonts w:ascii="Times New Roman" w:hAnsi="Times New Roman" w:cs="Times New Roman"/>
          <w:b/>
          <w:sz w:val="28"/>
          <w:szCs w:val="28"/>
        </w:rPr>
        <w:t>HOTĂRĂȘTE:</w:t>
      </w:r>
    </w:p>
    <w:p w14:paraId="52B16E30" w14:textId="77777777" w:rsidR="00D004E8" w:rsidRPr="008F5EFA" w:rsidRDefault="00D004E8" w:rsidP="0091232B">
      <w:pPr>
        <w:spacing w:after="0"/>
        <w:jc w:val="both"/>
        <w:rPr>
          <w:rFonts w:ascii="Times New Roman" w:hAnsi="Times New Roman" w:cs="Times New Roman"/>
          <w:b/>
          <w:sz w:val="28"/>
          <w:szCs w:val="28"/>
        </w:rPr>
      </w:pPr>
    </w:p>
    <w:p w14:paraId="53BD34EE" w14:textId="6AF73B7F" w:rsidR="009577C2" w:rsidRPr="009577C2" w:rsidRDefault="009577C2" w:rsidP="009577C2">
      <w:pPr>
        <w:pStyle w:val="Listparagraf"/>
        <w:numPr>
          <w:ilvl w:val="0"/>
          <w:numId w:val="30"/>
        </w:numPr>
        <w:spacing w:after="0" w:line="240" w:lineRule="auto"/>
        <w:jc w:val="both"/>
        <w:rPr>
          <w:rFonts w:ascii="Times New Roman" w:hAnsi="Times New Roman" w:cs="Times New Roman"/>
          <w:sz w:val="28"/>
          <w:szCs w:val="28"/>
        </w:rPr>
      </w:pPr>
      <w:r w:rsidRPr="009577C2">
        <w:rPr>
          <w:rFonts w:ascii="Times New Roman" w:hAnsi="Times New Roman" w:cs="Times New Roman"/>
          <w:sz w:val="28"/>
          <w:szCs w:val="28"/>
        </w:rPr>
        <w:t>În hotărâre:</w:t>
      </w:r>
    </w:p>
    <w:p w14:paraId="7BDD1474" w14:textId="0FF0FC58" w:rsidR="00C07902" w:rsidRPr="002E10C8" w:rsidRDefault="009577C2" w:rsidP="002E10C8">
      <w:pPr>
        <w:spacing w:after="0" w:line="240" w:lineRule="auto"/>
        <w:ind w:left="709"/>
        <w:jc w:val="both"/>
        <w:rPr>
          <w:rFonts w:ascii="Times New Roman" w:hAnsi="Times New Roman" w:cs="Times New Roman"/>
          <w:sz w:val="28"/>
          <w:szCs w:val="28"/>
        </w:rPr>
      </w:pPr>
      <w:r w:rsidRPr="009B763C">
        <w:rPr>
          <w:rFonts w:ascii="Times New Roman" w:hAnsi="Times New Roman" w:cs="Times New Roman"/>
          <w:color w:val="000000" w:themeColor="text1"/>
          <w:sz w:val="28"/>
          <w:szCs w:val="28"/>
        </w:rPr>
        <w:t>1)</w:t>
      </w:r>
      <w:r w:rsidR="00C07902" w:rsidRPr="009B763C">
        <w:rPr>
          <w:rFonts w:ascii="Times New Roman" w:hAnsi="Times New Roman" w:cs="Times New Roman"/>
          <w:color w:val="000000" w:themeColor="text1"/>
          <w:sz w:val="28"/>
          <w:szCs w:val="28"/>
        </w:rPr>
        <w:t xml:space="preserve"> </w:t>
      </w:r>
      <w:r w:rsidR="00C07902" w:rsidRPr="002E10C8">
        <w:rPr>
          <w:rFonts w:ascii="Times New Roman" w:hAnsi="Times New Roman" w:cs="Times New Roman"/>
          <w:sz w:val="28"/>
          <w:szCs w:val="28"/>
        </w:rPr>
        <w:t>clauza de adoptare va avea următorul cuprins:</w:t>
      </w:r>
    </w:p>
    <w:p w14:paraId="6B66B15B" w14:textId="3DA854E5" w:rsidR="00717590" w:rsidRDefault="00C07902" w:rsidP="00A622EC">
      <w:pPr>
        <w:spacing w:after="0" w:line="240" w:lineRule="auto"/>
        <w:ind w:firstLine="709"/>
        <w:jc w:val="both"/>
        <w:rPr>
          <w:rFonts w:ascii="Times New Roman" w:hAnsi="Times New Roman" w:cs="Times New Roman"/>
          <w:sz w:val="28"/>
          <w:szCs w:val="28"/>
        </w:rPr>
      </w:pPr>
      <w:r w:rsidRPr="00C07902">
        <w:rPr>
          <w:rFonts w:ascii="Times New Roman" w:hAnsi="Times New Roman" w:cs="Times New Roman"/>
          <w:sz w:val="28"/>
          <w:szCs w:val="28"/>
        </w:rPr>
        <w:t>„</w:t>
      </w:r>
      <w:r w:rsidR="00D004E8" w:rsidRPr="00D004E8">
        <w:rPr>
          <w:rFonts w:ascii="Times New Roman" w:hAnsi="Times New Roman" w:cs="Times New Roman"/>
          <w:sz w:val="28"/>
          <w:szCs w:val="28"/>
        </w:rPr>
        <w:t>În temeiul art.8 alin.(1) din Legea nr.306/2018 privind siguranţa alimentelor (Monitorul Oficial al Republicii Moldova, 2019, nr.59-65, art.120), cu modificările ulterioare, şi art.11 alin.(3) lit.</w:t>
      </w:r>
      <w:r w:rsidR="007436F6">
        <w:rPr>
          <w:rFonts w:ascii="Times New Roman" w:hAnsi="Times New Roman" w:cs="Times New Roman"/>
          <w:sz w:val="28"/>
          <w:szCs w:val="28"/>
        </w:rPr>
        <w:t xml:space="preserve"> </w:t>
      </w:r>
      <w:r w:rsidR="00D004E8" w:rsidRPr="00D004E8">
        <w:rPr>
          <w:rFonts w:ascii="Times New Roman" w:hAnsi="Times New Roman" w:cs="Times New Roman"/>
          <w:sz w:val="28"/>
          <w:szCs w:val="28"/>
        </w:rPr>
        <w:t>g) din Legea nr.237/2018 cu privire la controlul de conformitate cu cerinţele de calitate pentru fructele şi legumele proaspete (Monitorul Oficial al Republicii Moldova, 2018, nr.486-498, art.813)</w:t>
      </w:r>
      <w:r w:rsidR="009577C2">
        <w:rPr>
          <w:rFonts w:ascii="Times New Roman" w:hAnsi="Times New Roman" w:cs="Times New Roman"/>
          <w:sz w:val="28"/>
          <w:szCs w:val="28"/>
        </w:rPr>
        <w:t>”;</w:t>
      </w:r>
    </w:p>
    <w:p w14:paraId="7DCDB146" w14:textId="2BF388E3" w:rsidR="009577C2" w:rsidRDefault="009577C2" w:rsidP="00A622E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Pr="009577C2">
        <w:rPr>
          <w:rFonts w:ascii="Times New Roman" w:hAnsi="Times New Roman" w:cs="Times New Roman"/>
          <w:sz w:val="28"/>
          <w:szCs w:val="28"/>
        </w:rPr>
        <w:t xml:space="preserve">) clauza de </w:t>
      </w:r>
      <w:r>
        <w:rPr>
          <w:rFonts w:ascii="Times New Roman" w:hAnsi="Times New Roman" w:cs="Times New Roman"/>
          <w:sz w:val="28"/>
          <w:szCs w:val="28"/>
        </w:rPr>
        <w:t>armonizare</w:t>
      </w:r>
      <w:r w:rsidRPr="009577C2">
        <w:rPr>
          <w:rFonts w:ascii="Times New Roman" w:hAnsi="Times New Roman" w:cs="Times New Roman"/>
          <w:sz w:val="28"/>
          <w:szCs w:val="28"/>
        </w:rPr>
        <w:t xml:space="preserve"> va avea următorul cuprins:</w:t>
      </w:r>
    </w:p>
    <w:p w14:paraId="5DAEDCC7" w14:textId="2020D25A" w:rsidR="00C07902" w:rsidRPr="00C07902" w:rsidRDefault="009577C2" w:rsidP="00A622E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717590" w:rsidRPr="00717590">
        <w:rPr>
          <w:rFonts w:ascii="Times New Roman" w:hAnsi="Times New Roman" w:cs="Times New Roman"/>
          <w:sz w:val="28"/>
          <w:szCs w:val="28"/>
        </w:rPr>
        <w:t>Prezentul proiect transpune parțial</w:t>
      </w:r>
      <w:r w:rsidR="00EA4D18">
        <w:rPr>
          <w:rFonts w:ascii="Times New Roman" w:hAnsi="Times New Roman" w:cs="Times New Roman"/>
          <w:sz w:val="28"/>
          <w:szCs w:val="28"/>
        </w:rPr>
        <w:t xml:space="preserve"> (transpune Anexa I) </w:t>
      </w:r>
      <w:r w:rsidR="00A622EC" w:rsidRPr="00A622EC">
        <w:rPr>
          <w:rFonts w:ascii="Times New Roman" w:hAnsi="Times New Roman" w:cs="Times New Roman"/>
          <w:sz w:val="28"/>
          <w:szCs w:val="28"/>
        </w:rPr>
        <w:t>Regulamentul delegat (UE) 2023/2429 al Comisiei din 17 august 2023 de completare a Regulamentului (UE) nr. 1308/2013 al Parlamentului European și al Consiliului în ceea ce privește standardele de comercializare pentru sectorul fructelor și legumelor, pentru anumite produse din fructe și legume prelucrate și pentru sectorul bananelor și de abrogare a Regulamentului (CE) nr. 1666/1999 al Comisiei și a Regulamentelor de punere în aplicare (UE) nr. 543/2011 și (UE) nr. 1333/2011 ale Comisiei</w:t>
      </w:r>
      <w:r w:rsidR="008244E7">
        <w:rPr>
          <w:rFonts w:ascii="Times New Roman" w:hAnsi="Times New Roman" w:cs="Times New Roman"/>
          <w:sz w:val="28"/>
          <w:szCs w:val="28"/>
        </w:rPr>
        <w:t xml:space="preserve"> </w:t>
      </w:r>
      <w:r w:rsidR="008244E7" w:rsidRPr="009577C2">
        <w:rPr>
          <w:rFonts w:ascii="Times New Roman" w:hAnsi="Times New Roman" w:cs="Times New Roman"/>
          <w:sz w:val="28"/>
          <w:szCs w:val="28"/>
        </w:rPr>
        <w:t>(CELEX</w:t>
      </w:r>
      <w:r w:rsidR="00955A67" w:rsidRPr="009577C2">
        <w:rPr>
          <w:rFonts w:ascii="Times New Roman" w:hAnsi="Times New Roman" w:cs="Times New Roman"/>
          <w:sz w:val="28"/>
          <w:szCs w:val="28"/>
        </w:rPr>
        <w:t xml:space="preserve">: </w:t>
      </w:r>
      <w:r w:rsidRPr="009577C2">
        <w:rPr>
          <w:rFonts w:ascii="Times New Roman" w:hAnsi="Times New Roman" w:cs="Times New Roman"/>
          <w:sz w:val="28"/>
          <w:szCs w:val="28"/>
        </w:rPr>
        <w:t>32023R2429</w:t>
      </w:r>
      <w:r w:rsidR="00955A67" w:rsidRPr="009577C2">
        <w:rPr>
          <w:rFonts w:ascii="Times New Roman" w:hAnsi="Times New Roman" w:cs="Times New Roman"/>
          <w:sz w:val="28"/>
          <w:szCs w:val="28"/>
        </w:rPr>
        <w:t xml:space="preserve">), publicată în Jurnalul Oficial al Uniunii Europene L </w:t>
      </w:r>
      <w:r w:rsidRPr="009577C2">
        <w:rPr>
          <w:rFonts w:ascii="Times New Roman" w:hAnsi="Times New Roman" w:cs="Times New Roman"/>
          <w:sz w:val="28"/>
          <w:szCs w:val="28"/>
        </w:rPr>
        <w:t>2023/2429</w:t>
      </w:r>
      <w:r w:rsidR="00955A67" w:rsidRPr="009577C2">
        <w:rPr>
          <w:rFonts w:ascii="Times New Roman" w:hAnsi="Times New Roman" w:cs="Times New Roman"/>
          <w:sz w:val="28"/>
          <w:szCs w:val="28"/>
        </w:rPr>
        <w:t xml:space="preserve"> din </w:t>
      </w:r>
      <w:r w:rsidRPr="009577C2">
        <w:rPr>
          <w:rFonts w:ascii="Times New Roman" w:hAnsi="Times New Roman" w:cs="Times New Roman"/>
          <w:sz w:val="28"/>
          <w:szCs w:val="28"/>
        </w:rPr>
        <w:t>3 noiembrie 2023</w:t>
      </w:r>
      <w:r>
        <w:rPr>
          <w:rFonts w:ascii="Times New Roman" w:hAnsi="Times New Roman" w:cs="Times New Roman"/>
          <w:sz w:val="28"/>
          <w:szCs w:val="28"/>
        </w:rPr>
        <w:t>.</w:t>
      </w:r>
      <w:r w:rsidR="00C07902" w:rsidRPr="009577C2">
        <w:rPr>
          <w:rFonts w:ascii="Times New Roman" w:hAnsi="Times New Roman" w:cs="Times New Roman"/>
          <w:sz w:val="28"/>
          <w:szCs w:val="28"/>
        </w:rPr>
        <w:t>”.</w:t>
      </w:r>
    </w:p>
    <w:p w14:paraId="1858ADB7" w14:textId="77777777" w:rsidR="00C07902" w:rsidRPr="00C07902" w:rsidRDefault="00C07902" w:rsidP="007039CD">
      <w:pPr>
        <w:spacing w:after="0" w:line="240" w:lineRule="auto"/>
        <w:ind w:firstLine="709"/>
        <w:contextualSpacing/>
        <w:mirrorIndents/>
        <w:jc w:val="both"/>
        <w:rPr>
          <w:rFonts w:ascii="Times New Roman" w:hAnsi="Times New Roman" w:cs="Times New Roman"/>
          <w:sz w:val="28"/>
          <w:szCs w:val="28"/>
        </w:rPr>
      </w:pPr>
      <w:r w:rsidRPr="00C07902">
        <w:rPr>
          <w:rFonts w:ascii="Times New Roman" w:hAnsi="Times New Roman" w:cs="Times New Roman"/>
          <w:b/>
          <w:sz w:val="28"/>
          <w:szCs w:val="28"/>
        </w:rPr>
        <w:t xml:space="preserve">2. </w:t>
      </w:r>
      <w:r w:rsidRPr="00C07902">
        <w:rPr>
          <w:rFonts w:ascii="Times New Roman" w:hAnsi="Times New Roman" w:cs="Times New Roman"/>
          <w:sz w:val="28"/>
          <w:szCs w:val="28"/>
        </w:rPr>
        <w:t>În Cerințe:</w:t>
      </w:r>
    </w:p>
    <w:p w14:paraId="292F8AAD" w14:textId="420911F1" w:rsidR="009A3233" w:rsidRDefault="00C07902" w:rsidP="007039CD">
      <w:pPr>
        <w:spacing w:after="0" w:line="240" w:lineRule="auto"/>
        <w:ind w:firstLine="709"/>
        <w:contextualSpacing/>
        <w:mirrorIndents/>
        <w:jc w:val="both"/>
        <w:rPr>
          <w:rFonts w:ascii="Times New Roman" w:hAnsi="Times New Roman" w:cs="Times New Roman"/>
          <w:sz w:val="28"/>
          <w:szCs w:val="28"/>
        </w:rPr>
      </w:pPr>
      <w:r w:rsidRPr="001E50F5">
        <w:rPr>
          <w:rFonts w:ascii="Times New Roman" w:hAnsi="Times New Roman" w:cs="Times New Roman"/>
          <w:b/>
          <w:sz w:val="28"/>
          <w:szCs w:val="28"/>
        </w:rPr>
        <w:t xml:space="preserve">1) </w:t>
      </w:r>
      <w:r w:rsidR="009B763C">
        <w:rPr>
          <w:rFonts w:ascii="Times New Roman" w:hAnsi="Times New Roman" w:cs="Times New Roman"/>
          <w:sz w:val="28"/>
          <w:szCs w:val="28"/>
        </w:rPr>
        <w:t>s</w:t>
      </w:r>
      <w:r w:rsidR="009968F3">
        <w:rPr>
          <w:rFonts w:ascii="Times New Roman" w:hAnsi="Times New Roman" w:cs="Times New Roman"/>
          <w:sz w:val="28"/>
          <w:szCs w:val="28"/>
        </w:rPr>
        <w:t>e completează cu punctul 6</w:t>
      </w:r>
      <w:r w:rsidR="009968F3" w:rsidRPr="009968F3">
        <w:rPr>
          <w:rFonts w:ascii="Times New Roman" w:hAnsi="Times New Roman" w:cs="Times New Roman"/>
          <w:sz w:val="28"/>
          <w:szCs w:val="28"/>
        </w:rPr>
        <w:t>¹ cu următorul cuprins:</w:t>
      </w:r>
    </w:p>
    <w:p w14:paraId="470C1947" w14:textId="778B40AA" w:rsidR="009968F3" w:rsidRPr="009968F3" w:rsidRDefault="009968F3" w:rsidP="007039CD">
      <w:pPr>
        <w:spacing w:after="0" w:line="240" w:lineRule="auto"/>
        <w:ind w:firstLine="709"/>
        <w:contextualSpacing/>
        <w:mirrorIndents/>
        <w:jc w:val="both"/>
        <w:rPr>
          <w:rFonts w:ascii="Times New Roman" w:hAnsi="Times New Roman" w:cs="Times New Roman"/>
          <w:sz w:val="28"/>
          <w:szCs w:val="28"/>
        </w:rPr>
      </w:pPr>
      <w:r>
        <w:rPr>
          <w:rFonts w:ascii="Times New Roman" w:hAnsi="Times New Roman" w:cs="Times New Roman"/>
          <w:sz w:val="28"/>
          <w:szCs w:val="28"/>
        </w:rPr>
        <w:t>„6</w:t>
      </w:r>
      <w:r>
        <w:rPr>
          <w:rFonts w:ascii="Times New Roman" w:hAnsi="Times New Roman" w:cs="Times New Roman"/>
          <w:sz w:val="28"/>
          <w:szCs w:val="28"/>
          <w:vertAlign w:val="superscript"/>
        </w:rPr>
        <w:t>1</w:t>
      </w:r>
      <w:r>
        <w:rPr>
          <w:rFonts w:ascii="Times New Roman" w:hAnsi="Times New Roman" w:cs="Times New Roman"/>
          <w:sz w:val="28"/>
          <w:szCs w:val="28"/>
        </w:rPr>
        <w:t xml:space="preserve">. </w:t>
      </w:r>
      <w:r w:rsidRPr="009968F3">
        <w:rPr>
          <w:rFonts w:ascii="Times New Roman" w:hAnsi="Times New Roman" w:cs="Times New Roman"/>
          <w:sz w:val="28"/>
          <w:szCs w:val="28"/>
        </w:rPr>
        <w:t>Informații specifice în cadrul lanțului de aprovizionare</w:t>
      </w:r>
      <w:r>
        <w:rPr>
          <w:rFonts w:ascii="Times New Roman" w:hAnsi="Times New Roman" w:cs="Times New Roman"/>
          <w:sz w:val="28"/>
          <w:szCs w:val="28"/>
        </w:rPr>
        <w:t>:</w:t>
      </w:r>
    </w:p>
    <w:p w14:paraId="18804088" w14:textId="71C5C6EC" w:rsidR="009968F3" w:rsidRPr="009968F3" w:rsidRDefault="009B763C" w:rsidP="00A622EC">
      <w:pPr>
        <w:pStyle w:val="Listparagraf"/>
        <w:numPr>
          <w:ilvl w:val="0"/>
          <w:numId w:val="7"/>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i</w:t>
      </w:r>
      <w:r w:rsidR="009968F3" w:rsidRPr="009968F3">
        <w:rPr>
          <w:rFonts w:ascii="Times New Roman" w:hAnsi="Times New Roman" w:cs="Times New Roman"/>
          <w:sz w:val="28"/>
          <w:szCs w:val="28"/>
        </w:rPr>
        <w:t xml:space="preserve">nformațiile specifice solicitate prin </w:t>
      </w:r>
      <w:r w:rsidR="00A51F8F">
        <w:rPr>
          <w:rFonts w:ascii="Times New Roman" w:hAnsi="Times New Roman" w:cs="Times New Roman"/>
          <w:sz w:val="28"/>
          <w:szCs w:val="28"/>
        </w:rPr>
        <w:t>cerințele specifice</w:t>
      </w:r>
      <w:r w:rsidR="009968F3" w:rsidRPr="009968F3">
        <w:rPr>
          <w:rFonts w:ascii="Times New Roman" w:hAnsi="Times New Roman" w:cs="Times New Roman"/>
          <w:sz w:val="28"/>
          <w:szCs w:val="28"/>
        </w:rPr>
        <w:t xml:space="preserve"> privind marcarea trebuie prezentate în mod lizibil și vizibil pe una dintre părțile </w:t>
      </w:r>
      <w:r w:rsidR="009968F3" w:rsidRPr="009968F3">
        <w:rPr>
          <w:rFonts w:ascii="Times New Roman" w:hAnsi="Times New Roman" w:cs="Times New Roman"/>
          <w:sz w:val="28"/>
          <w:szCs w:val="28"/>
        </w:rPr>
        <w:lastRenderedPageBreak/>
        <w:t xml:space="preserve">ambalajului, fie imprimate direct pe ambalaj astfel încât să nu poată fi șterse, fie pe o etichetă care este parte integrantă din ambalaj sau este bine atașată </w:t>
      </w:r>
      <w:r>
        <w:rPr>
          <w:rFonts w:ascii="Times New Roman" w:hAnsi="Times New Roman" w:cs="Times New Roman"/>
          <w:sz w:val="28"/>
          <w:szCs w:val="28"/>
        </w:rPr>
        <w:t>acestuia și nu induce în eroare;</w:t>
      </w:r>
    </w:p>
    <w:p w14:paraId="38123326" w14:textId="6B2CDB18" w:rsidR="009968F3" w:rsidRDefault="009B763C" w:rsidP="00A622EC">
      <w:pPr>
        <w:pStyle w:val="Listparagraf"/>
        <w:numPr>
          <w:ilvl w:val="0"/>
          <w:numId w:val="7"/>
        </w:numPr>
        <w:spacing w:after="0" w:line="240" w:lineRule="auto"/>
        <w:ind w:left="0" w:firstLine="709"/>
        <w:jc w:val="both"/>
        <w:rPr>
          <w:rFonts w:ascii="Times New Roman" w:hAnsi="Times New Roman" w:cs="Times New Roman"/>
          <w:sz w:val="28"/>
          <w:szCs w:val="28"/>
        </w:rPr>
      </w:pPr>
      <w:r w:rsidRPr="009968F3">
        <w:rPr>
          <w:rFonts w:ascii="Times New Roman" w:hAnsi="Times New Roman" w:cs="Times New Roman"/>
          <w:sz w:val="28"/>
          <w:szCs w:val="28"/>
        </w:rPr>
        <w:t xml:space="preserve">în </w:t>
      </w:r>
      <w:r w:rsidR="009968F3" w:rsidRPr="009968F3">
        <w:rPr>
          <w:rFonts w:ascii="Times New Roman" w:hAnsi="Times New Roman" w:cs="Times New Roman"/>
          <w:sz w:val="28"/>
          <w:szCs w:val="28"/>
        </w:rPr>
        <w:t>cazul mărfurilor expediate în vrac și încărcate direct într-un mijloc de transport, informațiile specifice menționate la alineatul (1) trebuie să figureze într-un document de însoțire a mărfurilor sau pe o fișă plasată într-un loc vizibil din int</w:t>
      </w:r>
      <w:r>
        <w:rPr>
          <w:rFonts w:ascii="Times New Roman" w:hAnsi="Times New Roman" w:cs="Times New Roman"/>
          <w:sz w:val="28"/>
          <w:szCs w:val="28"/>
        </w:rPr>
        <w:t>eriorul mijlocului de transport;</w:t>
      </w:r>
    </w:p>
    <w:p w14:paraId="54EC72B6" w14:textId="7FB7CC1B" w:rsidR="009968F3" w:rsidRDefault="009B763C" w:rsidP="00A622EC">
      <w:pPr>
        <w:pStyle w:val="Listparagraf"/>
        <w:numPr>
          <w:ilvl w:val="0"/>
          <w:numId w:val="7"/>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î</w:t>
      </w:r>
      <w:r w:rsidR="009968F3" w:rsidRPr="009968F3">
        <w:rPr>
          <w:rFonts w:ascii="Times New Roman" w:hAnsi="Times New Roman" w:cs="Times New Roman"/>
          <w:sz w:val="28"/>
          <w:szCs w:val="28"/>
        </w:rPr>
        <w:t xml:space="preserve">n cazul contractelor la </w:t>
      </w:r>
      <w:r w:rsidR="00A51F8F">
        <w:rPr>
          <w:rFonts w:ascii="Times New Roman" w:hAnsi="Times New Roman" w:cs="Times New Roman"/>
          <w:sz w:val="28"/>
          <w:szCs w:val="28"/>
        </w:rPr>
        <w:t xml:space="preserve">distanță în sensul articolului </w:t>
      </w:r>
      <w:r w:rsidR="00CE2CA1">
        <w:rPr>
          <w:rFonts w:ascii="Times New Roman" w:hAnsi="Times New Roman" w:cs="Times New Roman"/>
          <w:sz w:val="28"/>
          <w:szCs w:val="28"/>
        </w:rPr>
        <w:t>1013</w:t>
      </w:r>
      <w:r w:rsidR="009968F3" w:rsidRPr="009968F3">
        <w:rPr>
          <w:rFonts w:ascii="Times New Roman" w:hAnsi="Times New Roman" w:cs="Times New Roman"/>
          <w:sz w:val="28"/>
          <w:szCs w:val="28"/>
        </w:rPr>
        <w:t xml:space="preserve"> </w:t>
      </w:r>
      <w:r w:rsidR="00CE2CA1">
        <w:rPr>
          <w:rFonts w:ascii="Times New Roman" w:hAnsi="Times New Roman" w:cs="Times New Roman"/>
          <w:sz w:val="28"/>
          <w:szCs w:val="28"/>
        </w:rPr>
        <w:t>secțiunea</w:t>
      </w:r>
      <w:r w:rsidR="006E5195">
        <w:rPr>
          <w:rFonts w:ascii="Times New Roman" w:hAnsi="Times New Roman" w:cs="Times New Roman"/>
          <w:sz w:val="28"/>
          <w:szCs w:val="28"/>
        </w:rPr>
        <w:t xml:space="preserve"> 2</w:t>
      </w:r>
      <w:r w:rsidR="009968F3" w:rsidRPr="009968F3">
        <w:rPr>
          <w:rFonts w:ascii="Times New Roman" w:hAnsi="Times New Roman" w:cs="Times New Roman"/>
          <w:sz w:val="28"/>
          <w:szCs w:val="28"/>
        </w:rPr>
        <w:t xml:space="preserve"> din </w:t>
      </w:r>
      <w:r w:rsidR="006E5195">
        <w:rPr>
          <w:rFonts w:ascii="Times New Roman" w:hAnsi="Times New Roman" w:cs="Times New Roman"/>
          <w:sz w:val="28"/>
          <w:szCs w:val="28"/>
        </w:rPr>
        <w:t>Codul civil 1107/2002</w:t>
      </w:r>
      <w:r w:rsidR="009968F3" w:rsidRPr="009968F3">
        <w:rPr>
          <w:rFonts w:ascii="Times New Roman" w:hAnsi="Times New Roman" w:cs="Times New Roman"/>
          <w:sz w:val="28"/>
          <w:szCs w:val="28"/>
        </w:rPr>
        <w:t>, informațiile specifice trebuie să fie disponibile înainte de încheierea achiziției, inclusiv cele referitoare la țara de origine a produsu</w:t>
      </w:r>
      <w:r>
        <w:rPr>
          <w:rFonts w:ascii="Times New Roman" w:hAnsi="Times New Roman" w:cs="Times New Roman"/>
          <w:sz w:val="28"/>
          <w:szCs w:val="28"/>
        </w:rPr>
        <w:t>lui oferit efectiv spre vânzare;</w:t>
      </w:r>
    </w:p>
    <w:p w14:paraId="066DD443" w14:textId="604CAF34" w:rsidR="009968F3" w:rsidRDefault="009B763C" w:rsidP="00A622EC">
      <w:pPr>
        <w:pStyle w:val="Listparagraf"/>
        <w:numPr>
          <w:ilvl w:val="0"/>
          <w:numId w:val="7"/>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f</w:t>
      </w:r>
      <w:r w:rsidR="009968F3" w:rsidRPr="009968F3">
        <w:rPr>
          <w:rFonts w:ascii="Times New Roman" w:hAnsi="Times New Roman" w:cs="Times New Roman"/>
          <w:sz w:val="28"/>
          <w:szCs w:val="28"/>
        </w:rPr>
        <w:t>acturile și documentele însoțitoare, cu excepția chitanțelor destinate consumatorilor, trebuie să indice denumirea și țara de origine a produselor și, după caz, categoria, soiul sau tipul comercial, dacă acestea sunt cerute de un standard de comercializare specific, sau faptul că pro</w:t>
      </w:r>
      <w:r>
        <w:rPr>
          <w:rFonts w:ascii="Times New Roman" w:hAnsi="Times New Roman" w:cs="Times New Roman"/>
          <w:sz w:val="28"/>
          <w:szCs w:val="28"/>
        </w:rPr>
        <w:t>dusul este destinat prelucrării;</w:t>
      </w:r>
    </w:p>
    <w:p w14:paraId="7DA4614F" w14:textId="502EA727" w:rsidR="009968F3" w:rsidRDefault="009B763C" w:rsidP="00A622EC">
      <w:pPr>
        <w:pStyle w:val="Listparagraf"/>
        <w:numPr>
          <w:ilvl w:val="0"/>
          <w:numId w:val="7"/>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p</w:t>
      </w:r>
      <w:r w:rsidR="009968F3" w:rsidRPr="009968F3">
        <w:rPr>
          <w:rFonts w:ascii="Times New Roman" w:hAnsi="Times New Roman" w:cs="Times New Roman"/>
          <w:sz w:val="28"/>
          <w:szCs w:val="28"/>
        </w:rPr>
        <w:t xml:space="preserve">osibilitatea de a înscrie pe etichetă originea regională sau locală nu aduce atingere protecției acordate anumitor indicații geografice în temeiul </w:t>
      </w:r>
      <w:r w:rsidR="002152B7">
        <w:rPr>
          <w:rFonts w:ascii="Times New Roman" w:hAnsi="Times New Roman" w:cs="Times New Roman"/>
          <w:sz w:val="28"/>
          <w:szCs w:val="28"/>
        </w:rPr>
        <w:t>Hotărârii de Guvern nr. 610/2010.</w:t>
      </w:r>
      <w:r w:rsidR="009968F3">
        <w:rPr>
          <w:rFonts w:ascii="Times New Roman" w:hAnsi="Times New Roman" w:cs="Times New Roman"/>
          <w:sz w:val="28"/>
          <w:szCs w:val="28"/>
        </w:rPr>
        <w:t>”</w:t>
      </w:r>
      <w:r w:rsidR="00950777">
        <w:rPr>
          <w:rFonts w:ascii="Times New Roman" w:hAnsi="Times New Roman" w:cs="Times New Roman"/>
          <w:sz w:val="28"/>
          <w:szCs w:val="28"/>
        </w:rPr>
        <w:t>;</w:t>
      </w:r>
    </w:p>
    <w:p w14:paraId="45E0DA20" w14:textId="7EFBF524" w:rsidR="00950777" w:rsidRDefault="00A622EC" w:rsidP="00A622EC">
      <w:pPr>
        <w:pStyle w:val="Listparagraf"/>
        <w:spacing w:after="0" w:line="240" w:lineRule="auto"/>
        <w:ind w:left="0" w:firstLine="709"/>
        <w:jc w:val="both"/>
        <w:rPr>
          <w:rFonts w:ascii="Times New Roman" w:hAnsi="Times New Roman" w:cs="Times New Roman"/>
          <w:sz w:val="28"/>
          <w:szCs w:val="28"/>
        </w:rPr>
      </w:pPr>
      <w:r>
        <w:rPr>
          <w:rFonts w:ascii="Times New Roman" w:hAnsi="Times New Roman" w:cs="Times New Roman"/>
          <w:b/>
          <w:sz w:val="28"/>
          <w:szCs w:val="28"/>
        </w:rPr>
        <w:t>2</w:t>
      </w:r>
      <w:r w:rsidR="00950777" w:rsidRPr="00950777">
        <w:rPr>
          <w:rFonts w:ascii="Times New Roman" w:hAnsi="Times New Roman" w:cs="Times New Roman"/>
          <w:b/>
          <w:sz w:val="28"/>
          <w:szCs w:val="28"/>
        </w:rPr>
        <w:t xml:space="preserve">) </w:t>
      </w:r>
      <w:r w:rsidR="00950777">
        <w:rPr>
          <w:rFonts w:ascii="Times New Roman" w:hAnsi="Times New Roman" w:cs="Times New Roman"/>
          <w:sz w:val="28"/>
          <w:szCs w:val="28"/>
        </w:rPr>
        <w:t>Se completează cu punctul 10</w:t>
      </w:r>
      <w:r w:rsidR="00950777" w:rsidRPr="00E76529">
        <w:rPr>
          <w:rFonts w:ascii="Times New Roman" w:hAnsi="Times New Roman" w:cs="Times New Roman"/>
          <w:sz w:val="28"/>
          <w:szCs w:val="28"/>
        </w:rPr>
        <w:t>¹ cu următorul cuprins</w:t>
      </w:r>
      <w:r w:rsidR="00950777">
        <w:rPr>
          <w:rFonts w:ascii="Times New Roman" w:hAnsi="Times New Roman" w:cs="Times New Roman"/>
          <w:sz w:val="28"/>
          <w:szCs w:val="28"/>
        </w:rPr>
        <w:t>:</w:t>
      </w:r>
    </w:p>
    <w:p w14:paraId="1F59A7C2" w14:textId="6DA7BE36" w:rsidR="00950777" w:rsidRPr="00950777" w:rsidRDefault="00950777" w:rsidP="00A622EC">
      <w:pPr>
        <w:pStyle w:val="Listparagraf"/>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„10</w:t>
      </w:r>
      <w:r w:rsidRPr="00E76529">
        <w:rPr>
          <w:rFonts w:ascii="Times New Roman" w:hAnsi="Times New Roman" w:cs="Times New Roman"/>
          <w:sz w:val="28"/>
          <w:szCs w:val="28"/>
        </w:rPr>
        <w:t>¹</w:t>
      </w:r>
      <w:r>
        <w:rPr>
          <w:rFonts w:ascii="Times New Roman" w:hAnsi="Times New Roman" w:cs="Times New Roman"/>
          <w:sz w:val="28"/>
          <w:szCs w:val="28"/>
        </w:rPr>
        <w:t xml:space="preserve"> </w:t>
      </w:r>
      <w:r w:rsidRPr="00950777">
        <w:rPr>
          <w:rFonts w:ascii="Times New Roman" w:hAnsi="Times New Roman" w:cs="Times New Roman"/>
          <w:sz w:val="28"/>
          <w:szCs w:val="28"/>
        </w:rPr>
        <w:t xml:space="preserve">Acest </w:t>
      </w:r>
      <w:r>
        <w:rPr>
          <w:rFonts w:ascii="Times New Roman" w:hAnsi="Times New Roman" w:cs="Times New Roman"/>
          <w:sz w:val="28"/>
          <w:szCs w:val="28"/>
        </w:rPr>
        <w:t>cerințe</w:t>
      </w:r>
      <w:r w:rsidRPr="00950777">
        <w:rPr>
          <w:rFonts w:ascii="Times New Roman" w:hAnsi="Times New Roman" w:cs="Times New Roman"/>
          <w:sz w:val="28"/>
          <w:szCs w:val="28"/>
        </w:rPr>
        <w:t xml:space="preserve"> de comercializare general</w:t>
      </w:r>
      <w:r>
        <w:rPr>
          <w:rFonts w:ascii="Times New Roman" w:hAnsi="Times New Roman" w:cs="Times New Roman"/>
          <w:sz w:val="28"/>
          <w:szCs w:val="28"/>
        </w:rPr>
        <w:t>e</w:t>
      </w:r>
      <w:r w:rsidRPr="00950777">
        <w:rPr>
          <w:rFonts w:ascii="Times New Roman" w:hAnsi="Times New Roman" w:cs="Times New Roman"/>
          <w:sz w:val="28"/>
          <w:szCs w:val="28"/>
        </w:rPr>
        <w:t xml:space="preserve"> define</w:t>
      </w:r>
      <w:r>
        <w:rPr>
          <w:rFonts w:ascii="Times New Roman" w:hAnsi="Times New Roman" w:cs="Times New Roman"/>
          <w:sz w:val="28"/>
          <w:szCs w:val="28"/>
        </w:rPr>
        <w:t>sc</w:t>
      </w:r>
      <w:r w:rsidRPr="00950777">
        <w:rPr>
          <w:rFonts w:ascii="Times New Roman" w:hAnsi="Times New Roman" w:cs="Times New Roman"/>
          <w:sz w:val="28"/>
          <w:szCs w:val="28"/>
        </w:rPr>
        <w:t xml:space="preserve"> cerințele de calitate pentru fructe și legume după condiționare și ambalare.</w:t>
      </w:r>
    </w:p>
    <w:p w14:paraId="4D8577FF" w14:textId="77777777" w:rsidR="00950777" w:rsidRPr="00950777" w:rsidRDefault="00950777" w:rsidP="00A622EC">
      <w:pPr>
        <w:pStyle w:val="Listparagraf"/>
        <w:spacing w:after="0" w:line="240" w:lineRule="auto"/>
        <w:ind w:left="0" w:firstLine="709"/>
        <w:jc w:val="both"/>
        <w:rPr>
          <w:rFonts w:ascii="Times New Roman" w:hAnsi="Times New Roman" w:cs="Times New Roman"/>
          <w:sz w:val="28"/>
          <w:szCs w:val="28"/>
        </w:rPr>
      </w:pPr>
      <w:r w:rsidRPr="00950777">
        <w:rPr>
          <w:rFonts w:ascii="Times New Roman" w:hAnsi="Times New Roman" w:cs="Times New Roman"/>
          <w:sz w:val="28"/>
          <w:szCs w:val="28"/>
        </w:rPr>
        <w:t>Totuși, în etapele ulterioare expedierii, produsele pot prezenta, în raport cu cerințele standardului:</w:t>
      </w:r>
    </w:p>
    <w:p w14:paraId="14594629" w14:textId="6D7E0F48" w:rsidR="00950777" w:rsidRPr="00950777" w:rsidRDefault="00950777" w:rsidP="00A622EC">
      <w:pPr>
        <w:pStyle w:val="Listparagraf"/>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950777">
        <w:rPr>
          <w:rFonts w:ascii="Times New Roman" w:hAnsi="Times New Roman" w:cs="Times New Roman"/>
          <w:sz w:val="28"/>
          <w:szCs w:val="28"/>
        </w:rPr>
        <w:t>o ușoară lipsă de prospeț</w:t>
      </w:r>
      <w:r>
        <w:rPr>
          <w:rFonts w:ascii="Times New Roman" w:hAnsi="Times New Roman" w:cs="Times New Roman"/>
          <w:sz w:val="28"/>
          <w:szCs w:val="28"/>
        </w:rPr>
        <w:t>ime și turgescență;</w:t>
      </w:r>
    </w:p>
    <w:p w14:paraId="05F65B2A" w14:textId="1BE5E6FE" w:rsidR="00950777" w:rsidRDefault="00950777" w:rsidP="00A622EC">
      <w:pPr>
        <w:pStyle w:val="Listparagraf"/>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950777">
        <w:rPr>
          <w:rFonts w:ascii="Times New Roman" w:hAnsi="Times New Roman" w:cs="Times New Roman"/>
          <w:sz w:val="28"/>
          <w:szCs w:val="28"/>
        </w:rPr>
        <w:t>o ușoară alterare, din cauza dezvoltării și a caracterului perisabil al acestora.</w:t>
      </w:r>
      <w:r>
        <w:rPr>
          <w:rFonts w:ascii="Times New Roman" w:hAnsi="Times New Roman" w:cs="Times New Roman"/>
          <w:sz w:val="28"/>
          <w:szCs w:val="28"/>
        </w:rPr>
        <w:t>”;</w:t>
      </w:r>
    </w:p>
    <w:p w14:paraId="19B20596" w14:textId="2D9873FE" w:rsidR="002E2C4B" w:rsidRDefault="00A622EC" w:rsidP="00A622EC">
      <w:pPr>
        <w:pStyle w:val="Listparagraf"/>
        <w:spacing w:after="0" w:line="240" w:lineRule="auto"/>
        <w:ind w:left="0" w:firstLine="709"/>
        <w:jc w:val="both"/>
        <w:rPr>
          <w:rFonts w:ascii="Times New Roman" w:hAnsi="Times New Roman" w:cs="Times New Roman"/>
          <w:sz w:val="28"/>
          <w:szCs w:val="28"/>
        </w:rPr>
      </w:pPr>
      <w:r>
        <w:rPr>
          <w:rFonts w:ascii="Times New Roman" w:hAnsi="Times New Roman" w:cs="Times New Roman"/>
          <w:b/>
          <w:sz w:val="28"/>
          <w:szCs w:val="28"/>
        </w:rPr>
        <w:t>3</w:t>
      </w:r>
      <w:r w:rsidR="002E2C4B" w:rsidRPr="002E2C4B">
        <w:rPr>
          <w:rFonts w:ascii="Times New Roman" w:hAnsi="Times New Roman" w:cs="Times New Roman"/>
          <w:b/>
          <w:sz w:val="28"/>
          <w:szCs w:val="28"/>
        </w:rPr>
        <w:t>)</w:t>
      </w:r>
      <w:r w:rsidR="002E2C4B">
        <w:rPr>
          <w:rFonts w:ascii="Times New Roman" w:hAnsi="Times New Roman" w:cs="Times New Roman"/>
          <w:sz w:val="28"/>
          <w:szCs w:val="28"/>
        </w:rPr>
        <w:t xml:space="preserve"> Se completează cu punctul 12</w:t>
      </w:r>
      <w:r w:rsidR="002E2C4B" w:rsidRPr="00E76529">
        <w:rPr>
          <w:rFonts w:ascii="Times New Roman" w:hAnsi="Times New Roman" w:cs="Times New Roman"/>
          <w:sz w:val="28"/>
          <w:szCs w:val="28"/>
        </w:rPr>
        <w:t>¹ cu următorul cuprins</w:t>
      </w:r>
      <w:r w:rsidR="002E2C4B">
        <w:rPr>
          <w:rFonts w:ascii="Times New Roman" w:hAnsi="Times New Roman" w:cs="Times New Roman"/>
          <w:sz w:val="28"/>
          <w:szCs w:val="28"/>
        </w:rPr>
        <w:t>:</w:t>
      </w:r>
    </w:p>
    <w:p w14:paraId="315929E4" w14:textId="30BE9EFC" w:rsidR="002E2C4B" w:rsidRPr="002E2C4B" w:rsidRDefault="002E2C4B" w:rsidP="00A622EC">
      <w:pPr>
        <w:pStyle w:val="Listparagraf"/>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vertAlign w:val="superscript"/>
        </w:rPr>
        <w:t>1</w:t>
      </w:r>
      <w:r>
        <w:rPr>
          <w:rFonts w:ascii="Times New Roman" w:hAnsi="Times New Roman" w:cs="Times New Roman"/>
          <w:sz w:val="28"/>
          <w:szCs w:val="28"/>
        </w:rPr>
        <w:t>.</w:t>
      </w:r>
      <w:r w:rsidRPr="002E2C4B">
        <w:t xml:space="preserve"> </w:t>
      </w:r>
      <w:r w:rsidRPr="002E2C4B">
        <w:rPr>
          <w:rFonts w:ascii="Times New Roman" w:hAnsi="Times New Roman" w:cs="Times New Roman"/>
          <w:sz w:val="28"/>
          <w:szCs w:val="28"/>
        </w:rPr>
        <w:t>Pe fiecare ambalaj trebuie să figureze următoarele indicații, în litere grupate pe aceeași parte, marcarea fiind lizibilă, imposibil de șters și vizibilă din exterior.</w:t>
      </w:r>
      <w:r>
        <w:rPr>
          <w:rFonts w:ascii="Times New Roman" w:hAnsi="Times New Roman" w:cs="Times New Roman"/>
          <w:sz w:val="28"/>
          <w:szCs w:val="28"/>
        </w:rPr>
        <w:t>”</w:t>
      </w:r>
      <w:r w:rsidR="00950777">
        <w:rPr>
          <w:rFonts w:ascii="Times New Roman" w:hAnsi="Times New Roman" w:cs="Times New Roman"/>
          <w:sz w:val="28"/>
          <w:szCs w:val="28"/>
        </w:rPr>
        <w:t>;</w:t>
      </w:r>
    </w:p>
    <w:p w14:paraId="73A7525F" w14:textId="2F4D7515" w:rsidR="002E2C4B" w:rsidRDefault="00A622EC" w:rsidP="00A622EC">
      <w:pPr>
        <w:pStyle w:val="Listparagraf"/>
        <w:spacing w:after="0" w:line="240" w:lineRule="auto"/>
        <w:ind w:left="0" w:firstLine="709"/>
        <w:jc w:val="both"/>
        <w:rPr>
          <w:rFonts w:ascii="Times New Roman" w:hAnsi="Times New Roman" w:cs="Times New Roman"/>
          <w:sz w:val="28"/>
          <w:szCs w:val="28"/>
        </w:rPr>
      </w:pPr>
      <w:r>
        <w:rPr>
          <w:rFonts w:ascii="Times New Roman" w:hAnsi="Times New Roman" w:cs="Times New Roman"/>
          <w:b/>
          <w:sz w:val="28"/>
          <w:szCs w:val="28"/>
        </w:rPr>
        <w:t>4</w:t>
      </w:r>
      <w:r w:rsidR="002E2C4B" w:rsidRPr="002E2C4B">
        <w:rPr>
          <w:rFonts w:ascii="Times New Roman" w:hAnsi="Times New Roman" w:cs="Times New Roman"/>
          <w:b/>
          <w:sz w:val="28"/>
          <w:szCs w:val="28"/>
        </w:rPr>
        <w:t>)</w:t>
      </w:r>
      <w:r w:rsidR="002E2C4B">
        <w:rPr>
          <w:rFonts w:ascii="Times New Roman" w:hAnsi="Times New Roman" w:cs="Times New Roman"/>
          <w:sz w:val="28"/>
          <w:szCs w:val="28"/>
        </w:rPr>
        <w:t xml:space="preserve"> </w:t>
      </w:r>
      <w:r w:rsidR="00C24C45">
        <w:rPr>
          <w:rFonts w:ascii="Times New Roman" w:hAnsi="Times New Roman" w:cs="Times New Roman"/>
          <w:sz w:val="28"/>
          <w:szCs w:val="28"/>
        </w:rPr>
        <w:t>punctul</w:t>
      </w:r>
      <w:r w:rsidR="002E2C4B">
        <w:rPr>
          <w:rFonts w:ascii="Times New Roman" w:hAnsi="Times New Roman" w:cs="Times New Roman"/>
          <w:sz w:val="28"/>
          <w:szCs w:val="28"/>
        </w:rPr>
        <w:t xml:space="preserve">13 </w:t>
      </w:r>
      <w:r w:rsidR="00C24C45">
        <w:rPr>
          <w:rFonts w:ascii="Times New Roman" w:hAnsi="Times New Roman" w:cs="Times New Roman"/>
          <w:sz w:val="28"/>
          <w:szCs w:val="28"/>
        </w:rPr>
        <w:t>va</w:t>
      </w:r>
      <w:r w:rsidR="002E2C4B" w:rsidRPr="002E2C4B">
        <w:rPr>
          <w:rFonts w:ascii="Times New Roman" w:hAnsi="Times New Roman" w:cs="Times New Roman"/>
          <w:sz w:val="28"/>
          <w:szCs w:val="28"/>
        </w:rPr>
        <w:t xml:space="preserve"> avea următorul cuprins:</w:t>
      </w:r>
    </w:p>
    <w:p w14:paraId="2B460403" w14:textId="77777777" w:rsidR="002E2C4B" w:rsidRPr="002E2C4B" w:rsidRDefault="002E2C4B" w:rsidP="00A622EC">
      <w:pPr>
        <w:pStyle w:val="Listparagraf"/>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13. </w:t>
      </w:r>
      <w:r w:rsidRPr="002E2C4B">
        <w:rPr>
          <w:rFonts w:ascii="Times New Roman" w:hAnsi="Times New Roman" w:cs="Times New Roman"/>
          <w:sz w:val="28"/>
          <w:szCs w:val="28"/>
        </w:rPr>
        <w:t>Numele și adresa fizică ale ambalatorului și/sau expeditorului (de exemplu: strada/localitatea/regiunea/codul poștal și, dacă este diferită de țara de origine, țara).</w:t>
      </w:r>
    </w:p>
    <w:p w14:paraId="3814B9E3" w14:textId="359A6E20" w:rsidR="002E2C4B" w:rsidRPr="002E2C4B" w:rsidRDefault="009B763C" w:rsidP="00A622EC">
      <w:pPr>
        <w:pStyle w:val="Listparagraf"/>
        <w:numPr>
          <w:ilvl w:val="0"/>
          <w:numId w:val="8"/>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a</w:t>
      </w:r>
      <w:r w:rsidR="002E2C4B" w:rsidRPr="002E2C4B">
        <w:rPr>
          <w:rFonts w:ascii="Times New Roman" w:hAnsi="Times New Roman" w:cs="Times New Roman"/>
          <w:sz w:val="28"/>
          <w:szCs w:val="28"/>
        </w:rPr>
        <w:t>ceastă mențiune poate fi înlocuită:</w:t>
      </w:r>
    </w:p>
    <w:p w14:paraId="0E2C084B" w14:textId="04D42FD7" w:rsidR="002E2C4B" w:rsidRPr="002E2C4B" w:rsidRDefault="002E2C4B" w:rsidP="00A622EC">
      <w:pPr>
        <w:pStyle w:val="Listparagraf"/>
        <w:numPr>
          <w:ilvl w:val="0"/>
          <w:numId w:val="9"/>
        </w:numPr>
        <w:spacing w:after="0" w:line="240" w:lineRule="auto"/>
        <w:ind w:left="0" w:firstLine="709"/>
        <w:jc w:val="both"/>
        <w:rPr>
          <w:rFonts w:ascii="Times New Roman" w:hAnsi="Times New Roman" w:cs="Times New Roman"/>
          <w:sz w:val="28"/>
          <w:szCs w:val="28"/>
        </w:rPr>
      </w:pPr>
      <w:r w:rsidRPr="002E2C4B">
        <w:rPr>
          <w:rFonts w:ascii="Times New Roman" w:hAnsi="Times New Roman" w:cs="Times New Roman"/>
          <w:sz w:val="28"/>
          <w:szCs w:val="28"/>
        </w:rPr>
        <w:t xml:space="preserve">în cazul tuturor ambalajelor, cu excepția preambalajelor, de codul reprezentând ambalatorul și/sau expeditorul, eliberat sau recunoscut de un organism oficial, indicat alături de mențiunea „Ambalator și/sau expeditor” (sau abrevieri echivalente). Codul este precedat de </w:t>
      </w:r>
      <w:r w:rsidRPr="00EC378C">
        <w:rPr>
          <w:rFonts w:ascii="Times New Roman" w:hAnsi="Times New Roman" w:cs="Times New Roman"/>
          <w:sz w:val="28"/>
          <w:szCs w:val="28"/>
          <w:highlight w:val="yellow"/>
        </w:rPr>
        <w:t>codul ISO 3166</w:t>
      </w:r>
      <w:r w:rsidRPr="002E2C4B">
        <w:rPr>
          <w:rFonts w:ascii="Times New Roman" w:hAnsi="Times New Roman" w:cs="Times New Roman"/>
          <w:sz w:val="28"/>
          <w:szCs w:val="28"/>
        </w:rPr>
        <w:t xml:space="preserve"> (alfa) al țării/regiunii din țara care efectuează recunoașterea, dacă aceasta nu este țara de origine;</w:t>
      </w:r>
    </w:p>
    <w:p w14:paraId="49FD6900" w14:textId="1B2DB883" w:rsidR="002E2C4B" w:rsidRDefault="002E2C4B" w:rsidP="00A622EC">
      <w:pPr>
        <w:pStyle w:val="Listparagraf"/>
        <w:numPr>
          <w:ilvl w:val="0"/>
          <w:numId w:val="9"/>
        </w:numPr>
        <w:spacing w:after="0" w:line="240" w:lineRule="auto"/>
        <w:ind w:left="0" w:firstLine="709"/>
        <w:jc w:val="both"/>
        <w:rPr>
          <w:rFonts w:ascii="Times New Roman" w:hAnsi="Times New Roman" w:cs="Times New Roman"/>
          <w:sz w:val="28"/>
          <w:szCs w:val="28"/>
        </w:rPr>
      </w:pPr>
      <w:r w:rsidRPr="002E2C4B">
        <w:rPr>
          <w:rFonts w:ascii="Times New Roman" w:hAnsi="Times New Roman" w:cs="Times New Roman"/>
          <w:sz w:val="28"/>
          <w:szCs w:val="28"/>
        </w:rPr>
        <w:t xml:space="preserve">doar în cazul preambalajelor, cu numele și adresa unui vânzător stabilit în Uniune, indicate alături de mențiunea „Ambalat pentru:” sau de o mențiune echivalentă. În acest caz, etichetarea trebuie, de asemenea, să conțină un cod care corespunde ambalatorului și/sau expeditorului. În legătură cu </w:t>
      </w:r>
      <w:r w:rsidRPr="002E2C4B">
        <w:rPr>
          <w:rFonts w:ascii="Times New Roman" w:hAnsi="Times New Roman" w:cs="Times New Roman"/>
          <w:sz w:val="28"/>
          <w:szCs w:val="28"/>
        </w:rPr>
        <w:lastRenderedPageBreak/>
        <w:t>semnificația acestui cod, vânzătorul trebuie să furnizeze toate informațiile considerate necesare de organismul de control.</w:t>
      </w:r>
      <w:r w:rsidR="00C24C45">
        <w:rPr>
          <w:rFonts w:ascii="Times New Roman" w:hAnsi="Times New Roman" w:cs="Times New Roman"/>
          <w:sz w:val="28"/>
          <w:szCs w:val="28"/>
        </w:rPr>
        <w:t>”;</w:t>
      </w:r>
    </w:p>
    <w:p w14:paraId="6A283BB9" w14:textId="6CD7FA53" w:rsidR="00AC262A" w:rsidRPr="00AC262A" w:rsidRDefault="00A622EC" w:rsidP="00A622EC">
      <w:pPr>
        <w:pStyle w:val="Listparagraf"/>
        <w:spacing w:after="0" w:line="240" w:lineRule="auto"/>
        <w:ind w:left="0" w:firstLine="709"/>
        <w:jc w:val="both"/>
        <w:rPr>
          <w:rFonts w:ascii="Times New Roman" w:hAnsi="Times New Roman" w:cs="Times New Roman"/>
          <w:sz w:val="28"/>
          <w:szCs w:val="28"/>
        </w:rPr>
      </w:pPr>
      <w:r>
        <w:rPr>
          <w:rFonts w:ascii="Times New Roman" w:hAnsi="Times New Roman" w:cs="Times New Roman"/>
          <w:b/>
          <w:sz w:val="28"/>
          <w:szCs w:val="28"/>
        </w:rPr>
        <w:t>5</w:t>
      </w:r>
      <w:r w:rsidR="00AC262A" w:rsidRPr="00AC262A">
        <w:rPr>
          <w:rFonts w:ascii="Times New Roman" w:hAnsi="Times New Roman" w:cs="Times New Roman"/>
          <w:b/>
          <w:sz w:val="28"/>
          <w:szCs w:val="28"/>
        </w:rPr>
        <w:t>)</w:t>
      </w:r>
      <w:r w:rsidR="00AC262A">
        <w:rPr>
          <w:rFonts w:ascii="Times New Roman" w:hAnsi="Times New Roman" w:cs="Times New Roman"/>
          <w:sz w:val="28"/>
          <w:szCs w:val="28"/>
        </w:rPr>
        <w:t xml:space="preserve"> Se completează cu punctul 16</w:t>
      </w:r>
      <w:r w:rsidR="00AC262A" w:rsidRPr="00AC262A">
        <w:rPr>
          <w:rFonts w:ascii="Times New Roman" w:hAnsi="Times New Roman" w:cs="Times New Roman"/>
          <w:sz w:val="28"/>
          <w:szCs w:val="28"/>
        </w:rPr>
        <w:t>¹ cu următorul cuprins:</w:t>
      </w:r>
    </w:p>
    <w:p w14:paraId="24882530" w14:textId="19A0239D" w:rsidR="00AC262A" w:rsidRPr="00AC262A" w:rsidRDefault="00AC262A" w:rsidP="00A622EC">
      <w:pPr>
        <w:pStyle w:val="Listparagraf"/>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„16</w:t>
      </w:r>
      <w:r w:rsidRPr="00AC262A">
        <w:rPr>
          <w:rFonts w:ascii="Times New Roman" w:hAnsi="Times New Roman" w:cs="Times New Roman"/>
          <w:sz w:val="28"/>
          <w:szCs w:val="28"/>
        </w:rPr>
        <w:t>¹. Cerințe privind calitatea:</w:t>
      </w:r>
    </w:p>
    <w:p w14:paraId="16077B61" w14:textId="38095219" w:rsidR="00AC262A" w:rsidRPr="00AC262A" w:rsidRDefault="00AC262A" w:rsidP="00A622EC">
      <w:pPr>
        <w:pStyle w:val="Listparagraf"/>
        <w:spacing w:after="0" w:line="240" w:lineRule="auto"/>
        <w:ind w:left="0" w:firstLine="709"/>
        <w:jc w:val="both"/>
        <w:rPr>
          <w:rFonts w:ascii="Times New Roman" w:hAnsi="Times New Roman" w:cs="Times New Roman"/>
          <w:sz w:val="28"/>
          <w:szCs w:val="28"/>
        </w:rPr>
      </w:pPr>
      <w:r w:rsidRPr="00AC262A">
        <w:rPr>
          <w:rFonts w:ascii="Times New Roman" w:hAnsi="Times New Roman" w:cs="Times New Roman"/>
          <w:sz w:val="28"/>
          <w:szCs w:val="28"/>
        </w:rPr>
        <w:t>1)</w:t>
      </w:r>
      <w:r w:rsidRPr="00AC262A">
        <w:rPr>
          <w:rFonts w:ascii="Times New Roman" w:hAnsi="Times New Roman" w:cs="Times New Roman"/>
          <w:sz w:val="28"/>
          <w:szCs w:val="28"/>
        </w:rPr>
        <w:tab/>
      </w:r>
      <w:r w:rsidR="009B763C">
        <w:rPr>
          <w:rFonts w:ascii="Times New Roman" w:hAnsi="Times New Roman" w:cs="Times New Roman"/>
          <w:sz w:val="28"/>
          <w:szCs w:val="28"/>
        </w:rPr>
        <w:t>s</w:t>
      </w:r>
      <w:r w:rsidRPr="00AC262A">
        <w:rPr>
          <w:rFonts w:ascii="Times New Roman" w:hAnsi="Times New Roman" w:cs="Times New Roman"/>
          <w:sz w:val="28"/>
          <w:szCs w:val="28"/>
        </w:rPr>
        <w:t xml:space="preserve">copul capitolului este definirea cerințelor privind calitățile pe care trebuie să le prezinte </w:t>
      </w:r>
      <w:r>
        <w:rPr>
          <w:rFonts w:ascii="Times New Roman" w:hAnsi="Times New Roman" w:cs="Times New Roman"/>
          <w:sz w:val="28"/>
          <w:szCs w:val="28"/>
        </w:rPr>
        <w:t>tomatele</w:t>
      </w:r>
      <w:r w:rsidRPr="00AC262A">
        <w:rPr>
          <w:rFonts w:ascii="Times New Roman" w:hAnsi="Times New Roman" w:cs="Times New Roman"/>
          <w:sz w:val="28"/>
          <w:szCs w:val="28"/>
        </w:rPr>
        <w:t xml:space="preserve"> după condiționare și ambalare. Totuși, în etapele ulterioare expedierii, produsele pot prezenta, în raport cu cerințele standardului:</w:t>
      </w:r>
    </w:p>
    <w:p w14:paraId="38150304" w14:textId="0F2F81A0" w:rsidR="00AC262A" w:rsidRPr="00AC262A" w:rsidRDefault="00AC262A" w:rsidP="00A622EC">
      <w:pPr>
        <w:pStyle w:val="Listparagraf"/>
        <w:spacing w:after="0" w:line="240" w:lineRule="auto"/>
        <w:ind w:left="0" w:firstLine="709"/>
        <w:jc w:val="both"/>
        <w:rPr>
          <w:rFonts w:ascii="Times New Roman" w:hAnsi="Times New Roman" w:cs="Times New Roman"/>
          <w:sz w:val="28"/>
          <w:szCs w:val="28"/>
        </w:rPr>
      </w:pPr>
      <w:r w:rsidRPr="00AC262A">
        <w:rPr>
          <w:rFonts w:ascii="Times New Roman" w:hAnsi="Times New Roman" w:cs="Times New Roman"/>
          <w:sz w:val="28"/>
          <w:szCs w:val="28"/>
        </w:rPr>
        <w:t>a)</w:t>
      </w:r>
      <w:r w:rsidRPr="00AC262A">
        <w:rPr>
          <w:rFonts w:ascii="Times New Roman" w:hAnsi="Times New Roman" w:cs="Times New Roman"/>
          <w:sz w:val="28"/>
          <w:szCs w:val="28"/>
        </w:rPr>
        <w:tab/>
        <w:t>o ușoară lipsă de prospețime și turgescență</w:t>
      </w:r>
      <w:r w:rsidR="009B763C">
        <w:rPr>
          <w:rFonts w:ascii="Times New Roman" w:hAnsi="Times New Roman" w:cs="Times New Roman"/>
          <w:sz w:val="28"/>
          <w:szCs w:val="28"/>
        </w:rPr>
        <w:t>;</w:t>
      </w:r>
    </w:p>
    <w:p w14:paraId="44B93D5C" w14:textId="192194EF" w:rsidR="00AC262A" w:rsidRDefault="00AC262A" w:rsidP="00A622EC">
      <w:pPr>
        <w:pStyle w:val="Listparagraf"/>
        <w:spacing w:after="0" w:line="240" w:lineRule="auto"/>
        <w:ind w:left="0" w:firstLine="709"/>
        <w:jc w:val="both"/>
        <w:rPr>
          <w:rFonts w:ascii="Times New Roman" w:hAnsi="Times New Roman" w:cs="Times New Roman"/>
          <w:sz w:val="28"/>
          <w:szCs w:val="28"/>
        </w:rPr>
      </w:pPr>
      <w:r w:rsidRPr="00AC262A">
        <w:rPr>
          <w:rFonts w:ascii="Times New Roman" w:hAnsi="Times New Roman" w:cs="Times New Roman"/>
          <w:sz w:val="28"/>
          <w:szCs w:val="28"/>
        </w:rPr>
        <w:t>b)</w:t>
      </w:r>
      <w:r w:rsidRPr="00AC262A">
        <w:rPr>
          <w:rFonts w:ascii="Times New Roman" w:hAnsi="Times New Roman" w:cs="Times New Roman"/>
          <w:sz w:val="28"/>
          <w:szCs w:val="28"/>
        </w:rPr>
        <w:tab/>
        <w:t>pentru produsele clasificate în alte categorii decât categoria «Extra», o ușoară alterare datorată dezvoltării și caracterului perisabil al acestora.”;</w:t>
      </w:r>
    </w:p>
    <w:p w14:paraId="6C5C4032" w14:textId="282ED977" w:rsidR="00AC262A" w:rsidRDefault="00A622EC" w:rsidP="00A622EC">
      <w:pPr>
        <w:pStyle w:val="Listparagraf"/>
        <w:spacing w:after="0" w:line="240" w:lineRule="auto"/>
        <w:ind w:left="0" w:firstLine="709"/>
        <w:jc w:val="both"/>
        <w:rPr>
          <w:rFonts w:ascii="Times New Roman" w:hAnsi="Times New Roman" w:cs="Times New Roman"/>
          <w:sz w:val="28"/>
          <w:szCs w:val="28"/>
        </w:rPr>
      </w:pPr>
      <w:r>
        <w:rPr>
          <w:rFonts w:ascii="Times New Roman" w:hAnsi="Times New Roman" w:cs="Times New Roman"/>
          <w:b/>
          <w:sz w:val="28"/>
          <w:szCs w:val="28"/>
        </w:rPr>
        <w:t>6</w:t>
      </w:r>
      <w:r w:rsidR="00AC262A" w:rsidRPr="00AC262A">
        <w:rPr>
          <w:rFonts w:ascii="Times New Roman" w:hAnsi="Times New Roman" w:cs="Times New Roman"/>
          <w:b/>
          <w:sz w:val="28"/>
          <w:szCs w:val="28"/>
        </w:rPr>
        <w:t>)</w:t>
      </w:r>
      <w:r w:rsidR="00AC262A">
        <w:rPr>
          <w:rFonts w:ascii="Times New Roman" w:hAnsi="Times New Roman" w:cs="Times New Roman"/>
          <w:sz w:val="28"/>
          <w:szCs w:val="28"/>
        </w:rPr>
        <w:t xml:space="preserve"> Se completează cu punctul 18</w:t>
      </w:r>
      <w:r w:rsidR="00AC262A" w:rsidRPr="00AC262A">
        <w:rPr>
          <w:rFonts w:ascii="Times New Roman" w:hAnsi="Times New Roman" w:cs="Times New Roman"/>
          <w:sz w:val="28"/>
          <w:szCs w:val="28"/>
        </w:rPr>
        <w:t>¹ cu următorul cuprins:</w:t>
      </w:r>
    </w:p>
    <w:p w14:paraId="122EEA62" w14:textId="77777777" w:rsidR="00AC262A" w:rsidRDefault="00AC262A" w:rsidP="00A622EC">
      <w:pPr>
        <w:pStyle w:val="Listparagraf"/>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w:t>
      </w:r>
      <w:r w:rsidRPr="00AC262A">
        <w:rPr>
          <w:rFonts w:ascii="Times New Roman" w:hAnsi="Times New Roman" w:cs="Times New Roman"/>
          <w:sz w:val="28"/>
          <w:szCs w:val="28"/>
        </w:rPr>
        <w:t>18¹</w:t>
      </w:r>
      <w:r>
        <w:rPr>
          <w:rFonts w:ascii="Times New Roman" w:hAnsi="Times New Roman" w:cs="Times New Roman"/>
          <w:sz w:val="28"/>
          <w:szCs w:val="28"/>
        </w:rPr>
        <w:t xml:space="preserve">. </w:t>
      </w:r>
      <w:r w:rsidRPr="00AC262A">
        <w:rPr>
          <w:rFonts w:ascii="Times New Roman" w:hAnsi="Times New Roman" w:cs="Times New Roman"/>
          <w:sz w:val="28"/>
          <w:szCs w:val="28"/>
        </w:rPr>
        <w:t>Dezvoltarea tomatelor și stadiul lor de maturitate trebuie să le permită continuarea procesului de coacere și atingerea unui grad de coacere satisfăcător.</w:t>
      </w:r>
      <w:r>
        <w:rPr>
          <w:rFonts w:ascii="Times New Roman" w:hAnsi="Times New Roman" w:cs="Times New Roman"/>
          <w:sz w:val="28"/>
          <w:szCs w:val="28"/>
        </w:rPr>
        <w:t>”;</w:t>
      </w:r>
    </w:p>
    <w:p w14:paraId="2A1F7D86" w14:textId="77777777" w:rsidR="00AC262A" w:rsidRPr="00AC262A" w:rsidRDefault="00AC262A" w:rsidP="00A622EC">
      <w:pPr>
        <w:pStyle w:val="Listparagraf"/>
        <w:spacing w:after="0" w:line="240" w:lineRule="auto"/>
        <w:ind w:left="0" w:firstLine="709"/>
        <w:jc w:val="both"/>
        <w:rPr>
          <w:rFonts w:ascii="Times New Roman" w:hAnsi="Times New Roman" w:cs="Times New Roman"/>
          <w:sz w:val="28"/>
          <w:szCs w:val="28"/>
        </w:rPr>
      </w:pPr>
      <w:r w:rsidRPr="00AC262A">
        <w:rPr>
          <w:rFonts w:ascii="Times New Roman" w:hAnsi="Times New Roman" w:cs="Times New Roman"/>
          <w:sz w:val="28"/>
          <w:szCs w:val="28"/>
        </w:rPr>
        <w:t>8) Se completează cu punctul 22¹ cu următorul cuprins:</w:t>
      </w:r>
    </w:p>
    <w:p w14:paraId="151F40AB" w14:textId="77777777" w:rsidR="00AC262A" w:rsidRPr="00AC262A" w:rsidRDefault="00AC262A" w:rsidP="00A622EC">
      <w:pPr>
        <w:pStyle w:val="Listparagraf"/>
        <w:spacing w:after="0" w:line="240" w:lineRule="auto"/>
        <w:ind w:left="0" w:firstLine="709"/>
        <w:jc w:val="both"/>
        <w:rPr>
          <w:rFonts w:ascii="Times New Roman" w:hAnsi="Times New Roman" w:cs="Times New Roman"/>
          <w:sz w:val="28"/>
          <w:szCs w:val="28"/>
        </w:rPr>
      </w:pPr>
      <w:r w:rsidRPr="00AC262A">
        <w:rPr>
          <w:rFonts w:ascii="Times New Roman" w:hAnsi="Times New Roman" w:cs="Times New Roman"/>
          <w:sz w:val="28"/>
          <w:szCs w:val="28"/>
        </w:rPr>
        <w:t>„22¹. Calibrul este determinat fie de diametrul maxim al secțiunii ecuatoriale, fie de greutate, fie prin numărare.</w:t>
      </w:r>
    </w:p>
    <w:p w14:paraId="6B00A26E" w14:textId="77777777" w:rsidR="00AC262A" w:rsidRPr="00AC262A" w:rsidRDefault="00AC262A" w:rsidP="00A622EC">
      <w:pPr>
        <w:pStyle w:val="Listparagraf"/>
        <w:spacing w:after="0" w:line="240" w:lineRule="auto"/>
        <w:ind w:left="0" w:firstLine="709"/>
        <w:jc w:val="both"/>
        <w:rPr>
          <w:rFonts w:ascii="Times New Roman" w:hAnsi="Times New Roman" w:cs="Times New Roman"/>
          <w:sz w:val="28"/>
          <w:szCs w:val="28"/>
        </w:rPr>
      </w:pPr>
      <w:r w:rsidRPr="00AC262A">
        <w:rPr>
          <w:rFonts w:ascii="Times New Roman" w:hAnsi="Times New Roman" w:cs="Times New Roman"/>
          <w:sz w:val="28"/>
          <w:szCs w:val="28"/>
        </w:rPr>
        <w:t>Următoarele dispoziții nu se aplică tomatelor în ciorchine și sunt opționale pentru:</w:t>
      </w:r>
    </w:p>
    <w:p w14:paraId="12644CA7" w14:textId="77777777" w:rsidR="00AC262A" w:rsidRPr="00AC262A" w:rsidRDefault="00AC262A" w:rsidP="00A622EC">
      <w:pPr>
        <w:pStyle w:val="Listparagraf"/>
        <w:spacing w:after="0" w:line="240" w:lineRule="auto"/>
        <w:ind w:left="0" w:firstLine="709"/>
        <w:jc w:val="both"/>
        <w:rPr>
          <w:rFonts w:ascii="Times New Roman" w:hAnsi="Times New Roman" w:cs="Times New Roman"/>
          <w:sz w:val="28"/>
          <w:szCs w:val="28"/>
        </w:rPr>
      </w:pPr>
      <w:r w:rsidRPr="00AC262A">
        <w:rPr>
          <w:rFonts w:ascii="Times New Roman" w:hAnsi="Times New Roman" w:cs="Times New Roman"/>
          <w:sz w:val="28"/>
          <w:szCs w:val="28"/>
        </w:rPr>
        <w:t>a)</w:t>
      </w:r>
      <w:r w:rsidRPr="00AC262A">
        <w:rPr>
          <w:rFonts w:ascii="Times New Roman" w:hAnsi="Times New Roman" w:cs="Times New Roman"/>
          <w:sz w:val="28"/>
          <w:szCs w:val="28"/>
        </w:rPr>
        <w:tab/>
        <w:t>tomatele cireșe și cocktail cu un diametru mai mic de 40 mm;</w:t>
      </w:r>
    </w:p>
    <w:p w14:paraId="2CDD4B5B" w14:textId="77777777" w:rsidR="00AC262A" w:rsidRPr="00AC262A" w:rsidRDefault="00AC262A" w:rsidP="00A622EC">
      <w:pPr>
        <w:pStyle w:val="Listparagraf"/>
        <w:spacing w:after="0" w:line="240" w:lineRule="auto"/>
        <w:ind w:left="0" w:firstLine="709"/>
        <w:jc w:val="both"/>
        <w:rPr>
          <w:rFonts w:ascii="Times New Roman" w:hAnsi="Times New Roman" w:cs="Times New Roman"/>
          <w:sz w:val="28"/>
          <w:szCs w:val="28"/>
        </w:rPr>
      </w:pPr>
      <w:r w:rsidRPr="00AC262A">
        <w:rPr>
          <w:rFonts w:ascii="Times New Roman" w:hAnsi="Times New Roman" w:cs="Times New Roman"/>
          <w:sz w:val="28"/>
          <w:szCs w:val="28"/>
        </w:rPr>
        <w:t>b)</w:t>
      </w:r>
      <w:r w:rsidRPr="00AC262A">
        <w:rPr>
          <w:rFonts w:ascii="Times New Roman" w:hAnsi="Times New Roman" w:cs="Times New Roman"/>
          <w:sz w:val="28"/>
          <w:szCs w:val="28"/>
        </w:rPr>
        <w:tab/>
        <w:t>tomatele costate cu formă neregulată; precum și</w:t>
      </w:r>
    </w:p>
    <w:p w14:paraId="03890ABC" w14:textId="40A0ADBD" w:rsidR="00AC262A" w:rsidRDefault="00AC262A" w:rsidP="00A622EC">
      <w:pPr>
        <w:pStyle w:val="Listparagraf"/>
        <w:spacing w:after="0" w:line="240" w:lineRule="auto"/>
        <w:ind w:left="0" w:firstLine="709"/>
        <w:jc w:val="both"/>
        <w:rPr>
          <w:rFonts w:ascii="Times New Roman" w:hAnsi="Times New Roman" w:cs="Times New Roman"/>
          <w:sz w:val="28"/>
          <w:szCs w:val="28"/>
        </w:rPr>
      </w:pPr>
      <w:r w:rsidRPr="00AC262A">
        <w:rPr>
          <w:rFonts w:ascii="Times New Roman" w:hAnsi="Times New Roman" w:cs="Times New Roman"/>
          <w:sz w:val="28"/>
          <w:szCs w:val="28"/>
        </w:rPr>
        <w:t>c)</w:t>
      </w:r>
      <w:r w:rsidRPr="00AC262A">
        <w:rPr>
          <w:rFonts w:ascii="Times New Roman" w:hAnsi="Times New Roman" w:cs="Times New Roman"/>
          <w:sz w:val="28"/>
          <w:szCs w:val="28"/>
        </w:rPr>
        <w:tab/>
        <w:t>categoria II.”;</w:t>
      </w:r>
    </w:p>
    <w:p w14:paraId="423E5012" w14:textId="628C8A66" w:rsidR="005B3D01" w:rsidRDefault="007039CD" w:rsidP="00A622EC">
      <w:pPr>
        <w:pStyle w:val="Listparagraf"/>
        <w:spacing w:after="0" w:line="240" w:lineRule="auto"/>
        <w:ind w:left="0" w:firstLine="709"/>
        <w:jc w:val="both"/>
        <w:rPr>
          <w:rFonts w:ascii="Times New Roman" w:hAnsi="Times New Roman" w:cs="Times New Roman"/>
          <w:sz w:val="28"/>
          <w:szCs w:val="28"/>
        </w:rPr>
      </w:pPr>
      <w:r>
        <w:rPr>
          <w:rFonts w:ascii="Times New Roman" w:hAnsi="Times New Roman" w:cs="Times New Roman"/>
          <w:b/>
          <w:sz w:val="28"/>
          <w:szCs w:val="28"/>
        </w:rPr>
        <w:t>7</w:t>
      </w:r>
      <w:r w:rsidR="009A3233">
        <w:rPr>
          <w:rFonts w:ascii="Times New Roman" w:hAnsi="Times New Roman" w:cs="Times New Roman"/>
          <w:b/>
          <w:sz w:val="28"/>
          <w:szCs w:val="28"/>
        </w:rPr>
        <w:t>)</w:t>
      </w:r>
      <w:r w:rsidR="00316B92">
        <w:rPr>
          <w:rFonts w:ascii="Times New Roman" w:hAnsi="Times New Roman" w:cs="Times New Roman"/>
          <w:sz w:val="28"/>
          <w:szCs w:val="28"/>
        </w:rPr>
        <w:t xml:space="preserve"> </w:t>
      </w:r>
      <w:r w:rsidR="00E76529">
        <w:rPr>
          <w:rFonts w:ascii="Times New Roman" w:hAnsi="Times New Roman" w:cs="Times New Roman"/>
          <w:sz w:val="28"/>
          <w:szCs w:val="28"/>
        </w:rPr>
        <w:t>Se completează cu punctul 3</w:t>
      </w:r>
      <w:r w:rsidR="00E76529" w:rsidRPr="00E76529">
        <w:rPr>
          <w:rFonts w:ascii="Times New Roman" w:hAnsi="Times New Roman" w:cs="Times New Roman"/>
          <w:sz w:val="28"/>
          <w:szCs w:val="28"/>
        </w:rPr>
        <w:t>3¹ cu următorul cuprins:</w:t>
      </w:r>
    </w:p>
    <w:p w14:paraId="48CA5444" w14:textId="3488B5A3" w:rsidR="00E76529" w:rsidRDefault="00E76529" w:rsidP="00A622E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9968F3">
        <w:rPr>
          <w:rFonts w:ascii="Times New Roman" w:hAnsi="Times New Roman" w:cs="Times New Roman"/>
          <w:sz w:val="28"/>
          <w:szCs w:val="28"/>
        </w:rPr>
        <w:t>33</w:t>
      </w:r>
      <w:r w:rsidR="009968F3">
        <w:rPr>
          <w:rFonts w:ascii="Times New Roman" w:hAnsi="Times New Roman" w:cs="Times New Roman"/>
          <w:sz w:val="28"/>
          <w:szCs w:val="28"/>
          <w:vertAlign w:val="superscript"/>
        </w:rPr>
        <w:t>1</w:t>
      </w:r>
      <w:r w:rsidR="009968F3">
        <w:rPr>
          <w:rFonts w:ascii="Times New Roman" w:hAnsi="Times New Roman" w:cs="Times New Roman"/>
          <w:sz w:val="28"/>
          <w:szCs w:val="28"/>
        </w:rPr>
        <w:t xml:space="preserve">. </w:t>
      </w:r>
      <w:r w:rsidRPr="00E76529">
        <w:rPr>
          <w:rFonts w:ascii="Times New Roman" w:hAnsi="Times New Roman" w:cs="Times New Roman"/>
          <w:sz w:val="28"/>
          <w:szCs w:val="28"/>
        </w:rPr>
        <w:t>Etichetele aplicate individual pe produse trebuie să poată fi dezlipite fără a lăsa urme vizibile de adeziv și fără a cauza defecte ale epidermei. Inscripționarea cu laser a unor informații pe fructe nu trebuie să ducă la defecte ale pulpei sau ale epidermei.</w:t>
      </w:r>
      <w:r>
        <w:rPr>
          <w:rFonts w:ascii="Times New Roman" w:hAnsi="Times New Roman" w:cs="Times New Roman"/>
          <w:sz w:val="28"/>
          <w:szCs w:val="28"/>
        </w:rPr>
        <w:t xml:space="preserve"> </w:t>
      </w:r>
      <w:r w:rsidRPr="00E76529">
        <w:rPr>
          <w:rFonts w:ascii="Times New Roman" w:hAnsi="Times New Roman" w:cs="Times New Roman"/>
          <w:sz w:val="28"/>
          <w:szCs w:val="28"/>
        </w:rPr>
        <w:t>Ambalajele nu trebuie să conțină materii străine.</w:t>
      </w:r>
      <w:r>
        <w:rPr>
          <w:rFonts w:ascii="Times New Roman" w:hAnsi="Times New Roman" w:cs="Times New Roman"/>
          <w:sz w:val="28"/>
          <w:szCs w:val="28"/>
        </w:rPr>
        <w:t>”;</w:t>
      </w:r>
    </w:p>
    <w:p w14:paraId="168F3DDA" w14:textId="3BE9F422" w:rsidR="00E76529" w:rsidRDefault="007039CD" w:rsidP="00A622EC">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8</w:t>
      </w:r>
      <w:r w:rsidR="00BD2648" w:rsidRPr="00BD2648">
        <w:rPr>
          <w:rFonts w:ascii="Times New Roman" w:hAnsi="Times New Roman" w:cs="Times New Roman"/>
          <w:b/>
          <w:sz w:val="28"/>
          <w:szCs w:val="28"/>
        </w:rPr>
        <w:t>)</w:t>
      </w:r>
      <w:r w:rsidR="00BD2648">
        <w:rPr>
          <w:rFonts w:ascii="Times New Roman" w:hAnsi="Times New Roman" w:cs="Times New Roman"/>
          <w:sz w:val="28"/>
          <w:szCs w:val="28"/>
        </w:rPr>
        <w:t xml:space="preserve"> Se completează cu punctul 37</w:t>
      </w:r>
      <w:r w:rsidR="00BD2648" w:rsidRPr="00E76529">
        <w:rPr>
          <w:rFonts w:ascii="Times New Roman" w:hAnsi="Times New Roman" w:cs="Times New Roman"/>
          <w:sz w:val="28"/>
          <w:szCs w:val="28"/>
        </w:rPr>
        <w:t>¹ cu următorul cuprins:</w:t>
      </w:r>
    </w:p>
    <w:p w14:paraId="1CE20813" w14:textId="025DFA39" w:rsidR="00BD2648" w:rsidRPr="00BD2648" w:rsidRDefault="00BD2648" w:rsidP="00A622E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„37</w:t>
      </w:r>
      <w:r w:rsidRPr="00E76529">
        <w:rPr>
          <w:rFonts w:ascii="Times New Roman" w:hAnsi="Times New Roman" w:cs="Times New Roman"/>
          <w:sz w:val="28"/>
          <w:szCs w:val="28"/>
        </w:rPr>
        <w:t>¹</w:t>
      </w:r>
      <w:r>
        <w:rPr>
          <w:rFonts w:ascii="Times New Roman" w:hAnsi="Times New Roman" w:cs="Times New Roman"/>
          <w:sz w:val="28"/>
          <w:szCs w:val="28"/>
        </w:rPr>
        <w:t xml:space="preserve">. </w:t>
      </w:r>
      <w:r w:rsidRPr="00BD2648">
        <w:rPr>
          <w:rFonts w:ascii="Times New Roman" w:hAnsi="Times New Roman" w:cs="Times New Roman"/>
          <w:sz w:val="28"/>
          <w:szCs w:val="28"/>
        </w:rPr>
        <w:t>Scopul standardului este definirea cerințelor privind calitățile pe care trebuie să le prezinte produsele după condiționare și ambalare.</w:t>
      </w:r>
      <w:r>
        <w:rPr>
          <w:rFonts w:ascii="Times New Roman" w:hAnsi="Times New Roman" w:cs="Times New Roman"/>
          <w:sz w:val="28"/>
          <w:szCs w:val="28"/>
        </w:rPr>
        <w:t xml:space="preserve"> </w:t>
      </w:r>
      <w:r w:rsidRPr="00BD2648">
        <w:rPr>
          <w:rFonts w:ascii="Times New Roman" w:hAnsi="Times New Roman" w:cs="Times New Roman"/>
          <w:sz w:val="28"/>
          <w:szCs w:val="28"/>
        </w:rPr>
        <w:t>Totuși, în etapele ulterioare expedierii, produsele pot prezenta, în raport cu cerințele standardului:</w:t>
      </w:r>
    </w:p>
    <w:p w14:paraId="144D6435" w14:textId="2647D518" w:rsidR="00BD2648" w:rsidRDefault="00BD2648" w:rsidP="00A622E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BD2648">
        <w:rPr>
          <w:rFonts w:ascii="Times New Roman" w:hAnsi="Times New Roman" w:cs="Times New Roman"/>
          <w:sz w:val="28"/>
          <w:szCs w:val="28"/>
        </w:rPr>
        <w:t>o ușoară lip</w:t>
      </w:r>
      <w:r>
        <w:rPr>
          <w:rFonts w:ascii="Times New Roman" w:hAnsi="Times New Roman" w:cs="Times New Roman"/>
          <w:sz w:val="28"/>
          <w:szCs w:val="28"/>
        </w:rPr>
        <w:t>să de prospețime și turgescență;</w:t>
      </w:r>
    </w:p>
    <w:p w14:paraId="0C3CA620" w14:textId="02B5F32D" w:rsidR="00BD2648" w:rsidRDefault="00BD2648" w:rsidP="00A622E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BD2648">
        <w:rPr>
          <w:rFonts w:ascii="Times New Roman" w:hAnsi="Times New Roman" w:cs="Times New Roman"/>
          <w:sz w:val="28"/>
          <w:szCs w:val="28"/>
        </w:rPr>
        <w:t>o ușoară alterare, din cauza dezvoltării și a caracterului perisabil al acestora.</w:t>
      </w:r>
      <w:r>
        <w:rPr>
          <w:rFonts w:ascii="Times New Roman" w:hAnsi="Times New Roman" w:cs="Times New Roman"/>
          <w:sz w:val="28"/>
          <w:szCs w:val="28"/>
        </w:rPr>
        <w:t>”;</w:t>
      </w:r>
    </w:p>
    <w:p w14:paraId="193EAFD6" w14:textId="66C1D0DB" w:rsidR="00BD2648" w:rsidRDefault="007039CD" w:rsidP="00A622EC">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9</w:t>
      </w:r>
      <w:r w:rsidR="00D10326" w:rsidRPr="00D10326">
        <w:rPr>
          <w:rFonts w:ascii="Times New Roman" w:hAnsi="Times New Roman" w:cs="Times New Roman"/>
          <w:b/>
          <w:sz w:val="28"/>
          <w:szCs w:val="28"/>
        </w:rPr>
        <w:t>)</w:t>
      </w:r>
      <w:r w:rsidR="00D10326">
        <w:rPr>
          <w:rFonts w:ascii="Times New Roman" w:hAnsi="Times New Roman" w:cs="Times New Roman"/>
          <w:sz w:val="28"/>
          <w:szCs w:val="28"/>
        </w:rPr>
        <w:t xml:space="preserve"> </w:t>
      </w:r>
      <w:r w:rsidR="00CE010F">
        <w:rPr>
          <w:rFonts w:ascii="Times New Roman" w:hAnsi="Times New Roman" w:cs="Times New Roman"/>
          <w:sz w:val="28"/>
          <w:szCs w:val="28"/>
        </w:rPr>
        <w:t>Se completează cu puncte</w:t>
      </w:r>
      <w:r w:rsidR="00D10326">
        <w:rPr>
          <w:rFonts w:ascii="Times New Roman" w:hAnsi="Times New Roman" w:cs="Times New Roman"/>
          <w:sz w:val="28"/>
          <w:szCs w:val="28"/>
        </w:rPr>
        <w:t>l</w:t>
      </w:r>
      <w:r w:rsidR="00CE010F">
        <w:rPr>
          <w:rFonts w:ascii="Times New Roman" w:hAnsi="Times New Roman" w:cs="Times New Roman"/>
          <w:sz w:val="28"/>
          <w:szCs w:val="28"/>
        </w:rPr>
        <w:t>e</w:t>
      </w:r>
      <w:r w:rsidR="00D10326">
        <w:rPr>
          <w:rFonts w:ascii="Times New Roman" w:hAnsi="Times New Roman" w:cs="Times New Roman"/>
          <w:sz w:val="28"/>
          <w:szCs w:val="28"/>
        </w:rPr>
        <w:t xml:space="preserve"> 50</w:t>
      </w:r>
      <w:r w:rsidR="00D10326" w:rsidRPr="00D10326">
        <w:rPr>
          <w:rFonts w:ascii="Times New Roman" w:hAnsi="Times New Roman" w:cs="Times New Roman"/>
          <w:sz w:val="28"/>
          <w:szCs w:val="28"/>
        </w:rPr>
        <w:t>¹</w:t>
      </w:r>
      <w:r w:rsidR="00CE010F">
        <w:rPr>
          <w:rFonts w:ascii="Times New Roman" w:hAnsi="Times New Roman" w:cs="Times New Roman"/>
          <w:sz w:val="28"/>
          <w:szCs w:val="28"/>
        </w:rPr>
        <w:t xml:space="preserve"> și 50²</w:t>
      </w:r>
      <w:r w:rsidR="00D10326" w:rsidRPr="00D10326">
        <w:rPr>
          <w:rFonts w:ascii="Times New Roman" w:hAnsi="Times New Roman" w:cs="Times New Roman"/>
          <w:sz w:val="28"/>
          <w:szCs w:val="28"/>
        </w:rPr>
        <w:t xml:space="preserve"> cu următorul cuprins:</w:t>
      </w:r>
    </w:p>
    <w:p w14:paraId="5A2E395B" w14:textId="4605E03C" w:rsidR="00CE010F" w:rsidRPr="00CE010F" w:rsidRDefault="00D10326" w:rsidP="00A622E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„50</w:t>
      </w:r>
      <w:r w:rsidRPr="00D10326">
        <w:rPr>
          <w:rFonts w:ascii="Times New Roman" w:hAnsi="Times New Roman" w:cs="Times New Roman"/>
          <w:sz w:val="28"/>
          <w:szCs w:val="28"/>
        </w:rPr>
        <w:t>¹</w:t>
      </w:r>
      <w:r>
        <w:rPr>
          <w:rFonts w:ascii="Times New Roman" w:hAnsi="Times New Roman" w:cs="Times New Roman"/>
          <w:sz w:val="28"/>
          <w:szCs w:val="28"/>
        </w:rPr>
        <w:t xml:space="preserve">. </w:t>
      </w:r>
      <w:r w:rsidR="00CE010F">
        <w:rPr>
          <w:rFonts w:ascii="Times New Roman" w:hAnsi="Times New Roman" w:cs="Times New Roman"/>
          <w:sz w:val="28"/>
          <w:szCs w:val="28"/>
        </w:rPr>
        <w:t>P</w:t>
      </w:r>
      <w:r w:rsidR="00CE010F" w:rsidRPr="00CE010F">
        <w:rPr>
          <w:rFonts w:ascii="Times New Roman" w:hAnsi="Times New Roman" w:cs="Times New Roman"/>
          <w:sz w:val="28"/>
          <w:szCs w:val="28"/>
        </w:rPr>
        <w:t>oate fi ambalat împreună într-un ambalaj un amestec de salate și/sau cicori din soiuri diferite, cu condiția să aibă o calitate uniformă și, în cazul fiecărui soi, al fiecărui tip comercial și/sau al fiecărei culori, aceeași origine. Uniformitatea în ceea ce privește calibrul nu este obligatorie.</w:t>
      </w:r>
    </w:p>
    <w:p w14:paraId="237A2C8B" w14:textId="22F0A261" w:rsidR="00D10326" w:rsidRDefault="00CE010F" w:rsidP="00A622E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50². </w:t>
      </w:r>
      <w:r w:rsidRPr="00CE010F">
        <w:rPr>
          <w:rFonts w:ascii="Times New Roman" w:hAnsi="Times New Roman" w:cs="Times New Roman"/>
          <w:sz w:val="28"/>
          <w:szCs w:val="28"/>
        </w:rPr>
        <w:t>Partea vizibilă a conținutului ambalajului trebuie să fie reprezentativă pentru întregul conținut.</w:t>
      </w:r>
      <w:r>
        <w:rPr>
          <w:rFonts w:ascii="Times New Roman" w:hAnsi="Times New Roman" w:cs="Times New Roman"/>
          <w:sz w:val="28"/>
          <w:szCs w:val="28"/>
        </w:rPr>
        <w:t>”;</w:t>
      </w:r>
    </w:p>
    <w:p w14:paraId="04921A2A" w14:textId="3EC66DA0" w:rsidR="00CE010F" w:rsidRDefault="007039CD" w:rsidP="00A622EC">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10</w:t>
      </w:r>
      <w:r w:rsidR="00C213AF" w:rsidRPr="00C213AF">
        <w:rPr>
          <w:rFonts w:ascii="Times New Roman" w:hAnsi="Times New Roman" w:cs="Times New Roman"/>
          <w:b/>
          <w:sz w:val="28"/>
          <w:szCs w:val="28"/>
        </w:rPr>
        <w:t>)</w:t>
      </w:r>
      <w:r w:rsidR="005112AB">
        <w:rPr>
          <w:rFonts w:ascii="Times New Roman" w:hAnsi="Times New Roman" w:cs="Times New Roman"/>
          <w:sz w:val="28"/>
          <w:szCs w:val="28"/>
        </w:rPr>
        <w:t xml:space="preserve"> </w:t>
      </w:r>
      <w:r w:rsidR="00C213AF">
        <w:rPr>
          <w:rFonts w:ascii="Times New Roman" w:hAnsi="Times New Roman" w:cs="Times New Roman"/>
          <w:sz w:val="28"/>
          <w:szCs w:val="28"/>
        </w:rPr>
        <w:t>S</w:t>
      </w:r>
      <w:r w:rsidR="00C213AF" w:rsidRPr="00802BF1">
        <w:rPr>
          <w:rFonts w:ascii="Times New Roman" w:hAnsi="Times New Roman" w:cs="Times New Roman"/>
          <w:sz w:val="28"/>
          <w:szCs w:val="28"/>
        </w:rPr>
        <w:t xml:space="preserve">e completează cu punctul </w:t>
      </w:r>
      <w:r w:rsidR="00C213AF">
        <w:rPr>
          <w:rFonts w:ascii="Times New Roman" w:hAnsi="Times New Roman" w:cs="Times New Roman"/>
          <w:sz w:val="28"/>
          <w:szCs w:val="28"/>
        </w:rPr>
        <w:t>58¹</w:t>
      </w:r>
      <w:r w:rsidR="00C213AF" w:rsidRPr="00802BF1">
        <w:rPr>
          <w:rFonts w:ascii="Times New Roman" w:hAnsi="Times New Roman" w:cs="Times New Roman"/>
          <w:sz w:val="28"/>
          <w:szCs w:val="28"/>
        </w:rPr>
        <w:t xml:space="preserve"> cu următorul cuprins:</w:t>
      </w:r>
    </w:p>
    <w:p w14:paraId="7FC3E4E1" w14:textId="30A0AE2A" w:rsidR="00C213AF" w:rsidRPr="00C213AF" w:rsidRDefault="00C213AF" w:rsidP="00A622E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„58¹. </w:t>
      </w:r>
      <w:r w:rsidRPr="00C213AF">
        <w:rPr>
          <w:rFonts w:ascii="Times New Roman" w:hAnsi="Times New Roman" w:cs="Times New Roman"/>
          <w:sz w:val="28"/>
          <w:szCs w:val="28"/>
        </w:rPr>
        <w:t xml:space="preserve">Scopul </w:t>
      </w:r>
      <w:r>
        <w:rPr>
          <w:rFonts w:ascii="Times New Roman" w:hAnsi="Times New Roman" w:cs="Times New Roman"/>
          <w:sz w:val="28"/>
          <w:szCs w:val="28"/>
        </w:rPr>
        <w:t>capitolului</w:t>
      </w:r>
      <w:r w:rsidRPr="00C213AF">
        <w:rPr>
          <w:rFonts w:ascii="Times New Roman" w:hAnsi="Times New Roman" w:cs="Times New Roman"/>
          <w:sz w:val="28"/>
          <w:szCs w:val="28"/>
        </w:rPr>
        <w:t xml:space="preserve"> este definirea cerințelor privind calitățile pe care trebuie să le prezinte ardeii după condiționare și ambalare.</w:t>
      </w:r>
      <w:r w:rsidR="000939AD">
        <w:rPr>
          <w:rFonts w:ascii="Times New Roman" w:hAnsi="Times New Roman" w:cs="Times New Roman"/>
          <w:sz w:val="28"/>
          <w:szCs w:val="28"/>
        </w:rPr>
        <w:t xml:space="preserve"> </w:t>
      </w:r>
      <w:r w:rsidRPr="00C213AF">
        <w:rPr>
          <w:rFonts w:ascii="Times New Roman" w:hAnsi="Times New Roman" w:cs="Times New Roman"/>
          <w:sz w:val="28"/>
          <w:szCs w:val="28"/>
        </w:rPr>
        <w:t>Totuși, în etapele ulterioare expedierii, produsele pot prezenta, în raport cu cerințele standardului:</w:t>
      </w:r>
    </w:p>
    <w:p w14:paraId="1BF4EEA1" w14:textId="2862F3F6" w:rsidR="00C213AF" w:rsidRPr="00C213AF" w:rsidRDefault="00232FB2" w:rsidP="00A622E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C213AF" w:rsidRPr="00C213AF">
        <w:rPr>
          <w:rFonts w:ascii="Times New Roman" w:hAnsi="Times New Roman" w:cs="Times New Roman"/>
          <w:sz w:val="28"/>
          <w:szCs w:val="28"/>
        </w:rPr>
        <w:t>o ușoară lipsă de prospețime și turgescență</w:t>
      </w:r>
      <w:r w:rsidR="009B763C">
        <w:rPr>
          <w:rFonts w:ascii="Times New Roman" w:hAnsi="Times New Roman" w:cs="Times New Roman"/>
          <w:sz w:val="28"/>
          <w:szCs w:val="28"/>
        </w:rPr>
        <w:t>;</w:t>
      </w:r>
    </w:p>
    <w:p w14:paraId="08C3B050" w14:textId="76F1367F" w:rsidR="00C213AF" w:rsidRDefault="00232FB2" w:rsidP="00A622E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2) </w:t>
      </w:r>
      <w:r w:rsidR="00C213AF" w:rsidRPr="00C213AF">
        <w:rPr>
          <w:rFonts w:ascii="Times New Roman" w:hAnsi="Times New Roman" w:cs="Times New Roman"/>
          <w:sz w:val="28"/>
          <w:szCs w:val="28"/>
        </w:rPr>
        <w:t>pentru produsele clasificate în alte categorii decât categoria «Extra», o ușoară alterare datorată dezvoltării și caracterului perisabil al acestora.</w:t>
      </w:r>
      <w:r>
        <w:rPr>
          <w:rFonts w:ascii="Times New Roman" w:hAnsi="Times New Roman" w:cs="Times New Roman"/>
          <w:sz w:val="28"/>
          <w:szCs w:val="28"/>
        </w:rPr>
        <w:t>”;</w:t>
      </w:r>
    </w:p>
    <w:p w14:paraId="6AEACDF2" w14:textId="22107709" w:rsidR="00630AE2" w:rsidRDefault="007039CD" w:rsidP="00A622EC">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11</w:t>
      </w:r>
      <w:r w:rsidR="00AF2C3E" w:rsidRPr="00C1782B">
        <w:rPr>
          <w:rFonts w:ascii="Times New Roman" w:hAnsi="Times New Roman" w:cs="Times New Roman"/>
          <w:b/>
          <w:sz w:val="28"/>
          <w:szCs w:val="28"/>
        </w:rPr>
        <w:t>)</w:t>
      </w:r>
      <w:r w:rsidR="00AF2C3E">
        <w:rPr>
          <w:rFonts w:ascii="Times New Roman" w:hAnsi="Times New Roman" w:cs="Times New Roman"/>
          <w:sz w:val="28"/>
          <w:szCs w:val="28"/>
        </w:rPr>
        <w:t xml:space="preserve"> În</w:t>
      </w:r>
      <w:r w:rsidR="00630AE2">
        <w:rPr>
          <w:rFonts w:ascii="Times New Roman" w:hAnsi="Times New Roman" w:cs="Times New Roman"/>
          <w:sz w:val="28"/>
          <w:szCs w:val="28"/>
        </w:rPr>
        <w:t xml:space="preserve"> pct. 63 </w:t>
      </w:r>
    </w:p>
    <w:p w14:paraId="3F4D7375" w14:textId="7735F12A" w:rsidR="000C4595" w:rsidRDefault="00AF2C3E" w:rsidP="00A622E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La </w:t>
      </w:r>
      <w:r w:rsidR="00630AE2">
        <w:rPr>
          <w:rFonts w:ascii="Times New Roman" w:hAnsi="Times New Roman" w:cs="Times New Roman"/>
          <w:sz w:val="28"/>
          <w:szCs w:val="28"/>
        </w:rPr>
        <w:t>subpct 2)</w:t>
      </w:r>
      <w:r w:rsidR="009B763C">
        <w:rPr>
          <w:rFonts w:ascii="Times New Roman" w:hAnsi="Times New Roman" w:cs="Times New Roman"/>
          <w:sz w:val="28"/>
          <w:szCs w:val="28"/>
        </w:rPr>
        <w:t>,</w:t>
      </w:r>
      <w:r w:rsidR="00630AE2">
        <w:rPr>
          <w:rFonts w:ascii="Times New Roman" w:hAnsi="Times New Roman" w:cs="Times New Roman"/>
          <w:sz w:val="28"/>
          <w:szCs w:val="28"/>
        </w:rPr>
        <w:t xml:space="preserve"> litera</w:t>
      </w:r>
      <w:r w:rsidR="002A743A">
        <w:rPr>
          <w:rFonts w:ascii="Times New Roman" w:hAnsi="Times New Roman" w:cs="Times New Roman"/>
          <w:sz w:val="28"/>
          <w:szCs w:val="28"/>
        </w:rPr>
        <w:t xml:space="preserve"> b)</w:t>
      </w:r>
      <w:r>
        <w:rPr>
          <w:rFonts w:ascii="Times New Roman" w:hAnsi="Times New Roman" w:cs="Times New Roman"/>
          <w:sz w:val="28"/>
          <w:szCs w:val="28"/>
        </w:rPr>
        <w:t xml:space="preserve"> </w:t>
      </w:r>
      <w:r w:rsidRPr="00AF2C3E">
        <w:rPr>
          <w:rFonts w:ascii="Times New Roman" w:hAnsi="Times New Roman" w:cs="Times New Roman"/>
          <w:sz w:val="28"/>
          <w:szCs w:val="28"/>
        </w:rPr>
        <w:t>va avea următorul cuprins:</w:t>
      </w:r>
    </w:p>
    <w:p w14:paraId="79C6CE18" w14:textId="6F46A9E5" w:rsidR="00AF2C3E" w:rsidRDefault="00AF2C3E" w:rsidP="00A622E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„b) </w:t>
      </w:r>
      <w:r w:rsidRPr="00AF2C3E">
        <w:rPr>
          <w:rFonts w:ascii="Times New Roman" w:hAnsi="Times New Roman" w:cs="Times New Roman"/>
          <w:sz w:val="28"/>
          <w:szCs w:val="28"/>
        </w:rPr>
        <w:t>80 g dacă cel mai ușor ardei cântărește peste 180 g, dar mai puțin de 260 g;</w:t>
      </w:r>
      <w:r>
        <w:rPr>
          <w:rFonts w:ascii="Times New Roman" w:hAnsi="Times New Roman" w:cs="Times New Roman"/>
          <w:sz w:val="28"/>
          <w:szCs w:val="28"/>
        </w:rPr>
        <w:t>”;</w:t>
      </w:r>
    </w:p>
    <w:p w14:paraId="04F0BBCB" w14:textId="6B1A9E95" w:rsidR="00AF2C3E" w:rsidRDefault="00C1782B" w:rsidP="00A622E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Subpct. 2) s</w:t>
      </w:r>
      <w:r w:rsidR="00AF2C3E" w:rsidRPr="00AF2C3E">
        <w:rPr>
          <w:rFonts w:ascii="Times New Roman" w:hAnsi="Times New Roman" w:cs="Times New Roman"/>
          <w:sz w:val="28"/>
          <w:szCs w:val="28"/>
        </w:rPr>
        <w:t xml:space="preserve">e completează cu </w:t>
      </w:r>
      <w:r>
        <w:rPr>
          <w:rFonts w:ascii="Times New Roman" w:hAnsi="Times New Roman" w:cs="Times New Roman"/>
          <w:sz w:val="28"/>
          <w:szCs w:val="28"/>
        </w:rPr>
        <w:t>litera c)</w:t>
      </w:r>
      <w:r w:rsidR="00AF2C3E" w:rsidRPr="00AF2C3E">
        <w:rPr>
          <w:rFonts w:ascii="Times New Roman" w:hAnsi="Times New Roman" w:cs="Times New Roman"/>
          <w:sz w:val="28"/>
          <w:szCs w:val="28"/>
        </w:rPr>
        <w:t xml:space="preserve"> cu următorul cuprins:</w:t>
      </w:r>
    </w:p>
    <w:p w14:paraId="35CC0EC2" w14:textId="7A654B6F" w:rsidR="00C1782B" w:rsidRDefault="00AF2C3E" w:rsidP="00A622E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1782B">
        <w:rPr>
          <w:rFonts w:ascii="Times New Roman" w:hAnsi="Times New Roman" w:cs="Times New Roman"/>
          <w:sz w:val="28"/>
          <w:szCs w:val="28"/>
        </w:rPr>
        <w:t xml:space="preserve">c) </w:t>
      </w:r>
      <w:r w:rsidR="00C1782B" w:rsidRPr="00C1782B">
        <w:rPr>
          <w:rFonts w:ascii="Times New Roman" w:hAnsi="Times New Roman" w:cs="Times New Roman"/>
          <w:sz w:val="28"/>
          <w:szCs w:val="28"/>
        </w:rPr>
        <w:t>fără limită dacă cel mai ușor arde</w:t>
      </w:r>
      <w:r w:rsidR="00C1782B">
        <w:rPr>
          <w:rFonts w:ascii="Times New Roman" w:hAnsi="Times New Roman" w:cs="Times New Roman"/>
          <w:sz w:val="28"/>
          <w:szCs w:val="28"/>
        </w:rPr>
        <w:t>i cântărește 260 g sau mai mult;</w:t>
      </w:r>
      <w:r w:rsidR="00062468">
        <w:rPr>
          <w:rFonts w:ascii="Times New Roman" w:hAnsi="Times New Roman" w:cs="Times New Roman"/>
          <w:sz w:val="28"/>
          <w:szCs w:val="28"/>
        </w:rPr>
        <w:t>”;</w:t>
      </w:r>
    </w:p>
    <w:p w14:paraId="7660B223" w14:textId="6279261E" w:rsidR="00062468" w:rsidRPr="00062468" w:rsidRDefault="007039CD" w:rsidP="00A622EC">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12</w:t>
      </w:r>
      <w:r w:rsidR="00062468" w:rsidRPr="00062468">
        <w:rPr>
          <w:rFonts w:ascii="Times New Roman" w:hAnsi="Times New Roman" w:cs="Times New Roman"/>
          <w:b/>
          <w:sz w:val="28"/>
          <w:szCs w:val="28"/>
        </w:rPr>
        <w:t>)</w:t>
      </w:r>
      <w:r w:rsidR="00062468">
        <w:rPr>
          <w:rFonts w:ascii="Times New Roman" w:hAnsi="Times New Roman" w:cs="Times New Roman"/>
          <w:sz w:val="28"/>
          <w:szCs w:val="28"/>
        </w:rPr>
        <w:t xml:space="preserve"> </w:t>
      </w:r>
      <w:r w:rsidR="00062468" w:rsidRPr="00062468">
        <w:rPr>
          <w:rFonts w:ascii="Times New Roman" w:hAnsi="Times New Roman" w:cs="Times New Roman"/>
          <w:sz w:val="28"/>
          <w:szCs w:val="28"/>
        </w:rPr>
        <w:t>Se completează cu punctul 1</w:t>
      </w:r>
      <w:r w:rsidR="00062468">
        <w:rPr>
          <w:rFonts w:ascii="Times New Roman" w:hAnsi="Times New Roman" w:cs="Times New Roman"/>
          <w:sz w:val="28"/>
          <w:szCs w:val="28"/>
        </w:rPr>
        <w:t>35</w:t>
      </w:r>
      <w:r w:rsidR="00062468" w:rsidRPr="00062468">
        <w:rPr>
          <w:rFonts w:ascii="Times New Roman" w:hAnsi="Times New Roman" w:cs="Times New Roman"/>
          <w:sz w:val="28"/>
          <w:szCs w:val="28"/>
        </w:rPr>
        <w:t>¹ cu următorul cuprins:</w:t>
      </w:r>
    </w:p>
    <w:p w14:paraId="769EDBF4" w14:textId="251EEA0C" w:rsidR="00062468" w:rsidRPr="00062468" w:rsidRDefault="00062468" w:rsidP="00A622E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062468">
        <w:rPr>
          <w:rFonts w:ascii="Times New Roman" w:hAnsi="Times New Roman" w:cs="Times New Roman"/>
          <w:sz w:val="28"/>
          <w:szCs w:val="28"/>
        </w:rPr>
        <w:t>3</w:t>
      </w:r>
      <w:r>
        <w:rPr>
          <w:rFonts w:ascii="Times New Roman" w:hAnsi="Times New Roman" w:cs="Times New Roman"/>
          <w:sz w:val="28"/>
          <w:szCs w:val="28"/>
        </w:rPr>
        <w:t>5</w:t>
      </w:r>
      <w:r w:rsidRPr="00062468">
        <w:rPr>
          <w:rFonts w:ascii="Times New Roman" w:hAnsi="Times New Roman" w:cs="Times New Roman"/>
          <w:sz w:val="28"/>
          <w:szCs w:val="28"/>
        </w:rPr>
        <w:t>¹. Cerințe privind calitatea:</w:t>
      </w:r>
    </w:p>
    <w:p w14:paraId="47690791" w14:textId="77777777" w:rsidR="00062468" w:rsidRPr="00062468" w:rsidRDefault="00062468" w:rsidP="00A622EC">
      <w:pPr>
        <w:spacing w:after="0" w:line="240" w:lineRule="auto"/>
        <w:ind w:firstLine="709"/>
        <w:jc w:val="both"/>
        <w:rPr>
          <w:rFonts w:ascii="Times New Roman" w:hAnsi="Times New Roman" w:cs="Times New Roman"/>
          <w:sz w:val="28"/>
          <w:szCs w:val="28"/>
        </w:rPr>
      </w:pPr>
      <w:r w:rsidRPr="00062468">
        <w:rPr>
          <w:rFonts w:ascii="Times New Roman" w:hAnsi="Times New Roman" w:cs="Times New Roman"/>
          <w:sz w:val="28"/>
          <w:szCs w:val="28"/>
        </w:rPr>
        <w:t>1)</w:t>
      </w:r>
      <w:r w:rsidRPr="00062468">
        <w:rPr>
          <w:rFonts w:ascii="Times New Roman" w:hAnsi="Times New Roman" w:cs="Times New Roman"/>
          <w:sz w:val="28"/>
          <w:szCs w:val="28"/>
        </w:rPr>
        <w:tab/>
        <w:t>Scopul capitolului este definirea cerințelor privind calitățile pe care trebuie să le prezinte merele după condiționare și ambalare. Totuși, în etapele ulterioare expedierii, produsele pot prezenta, în raport cu cerințele standardului:</w:t>
      </w:r>
    </w:p>
    <w:p w14:paraId="23541D1F" w14:textId="0A954C84" w:rsidR="00062468" w:rsidRPr="00062468" w:rsidRDefault="00062468" w:rsidP="00A622EC">
      <w:pPr>
        <w:spacing w:after="0" w:line="240" w:lineRule="auto"/>
        <w:ind w:firstLine="709"/>
        <w:jc w:val="both"/>
        <w:rPr>
          <w:rFonts w:ascii="Times New Roman" w:hAnsi="Times New Roman" w:cs="Times New Roman"/>
          <w:sz w:val="28"/>
          <w:szCs w:val="28"/>
        </w:rPr>
      </w:pPr>
      <w:r w:rsidRPr="00062468">
        <w:rPr>
          <w:rFonts w:ascii="Times New Roman" w:hAnsi="Times New Roman" w:cs="Times New Roman"/>
          <w:sz w:val="28"/>
          <w:szCs w:val="28"/>
        </w:rPr>
        <w:t>a)</w:t>
      </w:r>
      <w:r w:rsidRPr="00062468">
        <w:rPr>
          <w:rFonts w:ascii="Times New Roman" w:hAnsi="Times New Roman" w:cs="Times New Roman"/>
          <w:sz w:val="28"/>
          <w:szCs w:val="28"/>
        </w:rPr>
        <w:tab/>
        <w:t>o ușoară lipsă de prospețime și turgescență</w:t>
      </w:r>
      <w:r w:rsidR="009B763C">
        <w:rPr>
          <w:rFonts w:ascii="Times New Roman" w:hAnsi="Times New Roman" w:cs="Times New Roman"/>
          <w:sz w:val="28"/>
          <w:szCs w:val="28"/>
        </w:rPr>
        <w:t>;</w:t>
      </w:r>
    </w:p>
    <w:p w14:paraId="1B0BE61A" w14:textId="6CEDE0C3" w:rsidR="00062468" w:rsidRDefault="00062468" w:rsidP="00A622EC">
      <w:pPr>
        <w:spacing w:after="0" w:line="240" w:lineRule="auto"/>
        <w:ind w:firstLine="709"/>
        <w:jc w:val="both"/>
        <w:rPr>
          <w:rFonts w:ascii="Times New Roman" w:hAnsi="Times New Roman" w:cs="Times New Roman"/>
          <w:sz w:val="28"/>
          <w:szCs w:val="28"/>
        </w:rPr>
      </w:pPr>
      <w:r w:rsidRPr="00062468">
        <w:rPr>
          <w:rFonts w:ascii="Times New Roman" w:hAnsi="Times New Roman" w:cs="Times New Roman"/>
          <w:sz w:val="28"/>
          <w:szCs w:val="28"/>
        </w:rPr>
        <w:t>b)</w:t>
      </w:r>
      <w:r w:rsidRPr="00062468">
        <w:rPr>
          <w:rFonts w:ascii="Times New Roman" w:hAnsi="Times New Roman" w:cs="Times New Roman"/>
          <w:sz w:val="28"/>
          <w:szCs w:val="28"/>
        </w:rPr>
        <w:tab/>
        <w:t>pentru produsele clasificate în alte categorii decât categoria «Extra», o ușoară alterare datorată dezvoltării și caracterului perisabil al acestora.”;</w:t>
      </w:r>
    </w:p>
    <w:p w14:paraId="0865C993" w14:textId="67C3D082" w:rsidR="000939AD" w:rsidRDefault="007039CD" w:rsidP="00A622EC">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13</w:t>
      </w:r>
      <w:r w:rsidR="000939AD" w:rsidRPr="000939AD">
        <w:rPr>
          <w:rFonts w:ascii="Times New Roman" w:hAnsi="Times New Roman" w:cs="Times New Roman"/>
          <w:b/>
          <w:sz w:val="28"/>
          <w:szCs w:val="28"/>
        </w:rPr>
        <w:t>)</w:t>
      </w:r>
      <w:r w:rsidR="00030148">
        <w:rPr>
          <w:rFonts w:ascii="Times New Roman" w:hAnsi="Times New Roman" w:cs="Times New Roman"/>
          <w:sz w:val="28"/>
          <w:szCs w:val="28"/>
        </w:rPr>
        <w:t xml:space="preserve"> la punctul 99</w:t>
      </w:r>
      <w:r w:rsidR="000939AD">
        <w:rPr>
          <w:rFonts w:ascii="Times New Roman" w:hAnsi="Times New Roman" w:cs="Times New Roman"/>
          <w:sz w:val="28"/>
          <w:szCs w:val="28"/>
        </w:rPr>
        <w:t>:</w:t>
      </w:r>
    </w:p>
    <w:p w14:paraId="78EC0C40" w14:textId="43F2C6B2" w:rsidR="00232FB2" w:rsidRDefault="00030148" w:rsidP="00A622E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subpunctul 1) se completează </w:t>
      </w:r>
      <w:r w:rsidR="000939AD">
        <w:rPr>
          <w:rFonts w:ascii="Times New Roman" w:hAnsi="Times New Roman" w:cs="Times New Roman"/>
          <w:sz w:val="28"/>
          <w:szCs w:val="28"/>
        </w:rPr>
        <w:t>textul: „și din hibrizii acesteia”;</w:t>
      </w:r>
    </w:p>
    <w:p w14:paraId="53BD80A4" w14:textId="46007B86" w:rsidR="000939AD" w:rsidRDefault="000939AD" w:rsidP="00A622E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subpunctul 3</w:t>
      </w:r>
      <w:r w:rsidRPr="000939AD">
        <w:rPr>
          <w:rFonts w:ascii="Times New Roman" w:hAnsi="Times New Roman" w:cs="Times New Roman"/>
          <w:sz w:val="28"/>
          <w:szCs w:val="28"/>
        </w:rPr>
        <w:t>)</w:t>
      </w:r>
      <w:r>
        <w:rPr>
          <w:rFonts w:ascii="Times New Roman" w:hAnsi="Times New Roman" w:cs="Times New Roman"/>
          <w:sz w:val="28"/>
          <w:szCs w:val="28"/>
        </w:rPr>
        <w:t xml:space="preserve"> </w:t>
      </w:r>
      <w:r w:rsidRPr="000939AD">
        <w:rPr>
          <w:rFonts w:ascii="Times New Roman" w:hAnsi="Times New Roman" w:cs="Times New Roman"/>
          <w:sz w:val="28"/>
          <w:szCs w:val="28"/>
        </w:rPr>
        <w:t>se completează textul:</w:t>
      </w:r>
      <w:r>
        <w:rPr>
          <w:rFonts w:ascii="Times New Roman" w:hAnsi="Times New Roman" w:cs="Times New Roman"/>
          <w:sz w:val="28"/>
          <w:szCs w:val="28"/>
        </w:rPr>
        <w:t xml:space="preserve"> „Osbeck și din hibrizii acesteia”;</w:t>
      </w:r>
    </w:p>
    <w:p w14:paraId="3C0477AB" w14:textId="6156F827" w:rsidR="00FD094C" w:rsidRDefault="00FD094C" w:rsidP="00A622E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s</w:t>
      </w:r>
      <w:r w:rsidRPr="00FD094C">
        <w:rPr>
          <w:rFonts w:ascii="Times New Roman" w:hAnsi="Times New Roman" w:cs="Times New Roman"/>
          <w:sz w:val="28"/>
          <w:szCs w:val="28"/>
        </w:rPr>
        <w:t xml:space="preserve">e completează cu </w:t>
      </w:r>
      <w:r>
        <w:rPr>
          <w:rFonts w:ascii="Times New Roman" w:hAnsi="Times New Roman" w:cs="Times New Roman"/>
          <w:sz w:val="28"/>
          <w:szCs w:val="28"/>
        </w:rPr>
        <w:t>subpunctele</w:t>
      </w:r>
      <w:r w:rsidRPr="00FD094C">
        <w:rPr>
          <w:rFonts w:ascii="Times New Roman" w:hAnsi="Times New Roman" w:cs="Times New Roman"/>
          <w:sz w:val="28"/>
          <w:szCs w:val="28"/>
        </w:rPr>
        <w:t xml:space="preserve"> </w:t>
      </w:r>
      <w:r w:rsidR="00B72D0D">
        <w:rPr>
          <w:rFonts w:ascii="Times New Roman" w:hAnsi="Times New Roman" w:cs="Times New Roman"/>
          <w:sz w:val="28"/>
          <w:szCs w:val="28"/>
        </w:rPr>
        <w:t>4)- 9)</w:t>
      </w:r>
      <w:r w:rsidRPr="00FD094C">
        <w:rPr>
          <w:rFonts w:ascii="Times New Roman" w:hAnsi="Times New Roman" w:cs="Times New Roman"/>
          <w:sz w:val="28"/>
          <w:szCs w:val="28"/>
        </w:rPr>
        <w:t xml:space="preserve"> cu următorul cuprins:</w:t>
      </w:r>
    </w:p>
    <w:p w14:paraId="68E2F9B2" w14:textId="59632D25" w:rsidR="00FD094C" w:rsidRDefault="00FD094C" w:rsidP="00A622E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Pr="00FD094C">
        <w:rPr>
          <w:rFonts w:ascii="Times New Roman" w:hAnsi="Times New Roman" w:cs="Times New Roman"/>
          <w:sz w:val="28"/>
          <w:szCs w:val="28"/>
        </w:rPr>
        <w:t>lămâi verzi provenite din specia Citrus latifolia (Yu. Tanaka) Tanaka, o specie de lămâie verde acidă cu fructe mari cunoscută și sub denumirea Bearss sau Tahiti, și din hibrizii acesteia;</w:t>
      </w:r>
    </w:p>
    <w:p w14:paraId="0EF42081" w14:textId="77777777" w:rsidR="00FD094C" w:rsidRPr="00FD094C" w:rsidRDefault="00FD094C" w:rsidP="00A622E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Pr="00FD094C">
        <w:rPr>
          <w:rFonts w:ascii="Times New Roman" w:hAnsi="Times New Roman" w:cs="Times New Roman"/>
          <w:sz w:val="28"/>
          <w:szCs w:val="28"/>
        </w:rPr>
        <w:t>lămâi verzi provenite din specia Citrus aurantifolia (Christm.) Swingle, cunoscute și sub denumirea de lămâi acre sau lămâi mexicane, și din hibrizii acesteia;</w:t>
      </w:r>
    </w:p>
    <w:p w14:paraId="4CC7CB9E" w14:textId="288D2B8E" w:rsidR="00FD094C" w:rsidRDefault="00FD094C" w:rsidP="00A622E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 </w:t>
      </w:r>
      <w:r w:rsidRPr="00FD094C">
        <w:rPr>
          <w:rFonts w:ascii="Times New Roman" w:hAnsi="Times New Roman" w:cs="Times New Roman"/>
          <w:sz w:val="28"/>
          <w:szCs w:val="28"/>
        </w:rPr>
        <w:t>lime dulci de India, lime dulci de Palestina provenite din specia Citrus limettioides Tanaka și din hibrizii acesteia;</w:t>
      </w:r>
    </w:p>
    <w:p w14:paraId="2C5C1001" w14:textId="77777777" w:rsidR="00FD094C" w:rsidRPr="00FD094C" w:rsidRDefault="00FD094C" w:rsidP="00A622E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7) </w:t>
      </w:r>
      <w:r w:rsidRPr="00FD094C">
        <w:rPr>
          <w:rFonts w:ascii="Times New Roman" w:hAnsi="Times New Roman" w:cs="Times New Roman"/>
          <w:sz w:val="28"/>
          <w:szCs w:val="28"/>
        </w:rPr>
        <w:t>portocale provenite din specia Citrus sinensis (L.) Osbeck și din hibrizii acesteia;</w:t>
      </w:r>
    </w:p>
    <w:p w14:paraId="62DEC376" w14:textId="29F8770D" w:rsidR="00FD094C" w:rsidRPr="00FD094C" w:rsidRDefault="00FD094C" w:rsidP="00A622E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8) </w:t>
      </w:r>
      <w:r w:rsidRPr="00FD094C">
        <w:rPr>
          <w:rFonts w:ascii="Times New Roman" w:hAnsi="Times New Roman" w:cs="Times New Roman"/>
          <w:sz w:val="28"/>
          <w:szCs w:val="28"/>
        </w:rPr>
        <w:t>grepfrut provenit din specia Citrus paradisi Macfad. și din hibrizii acesteia;</w:t>
      </w:r>
    </w:p>
    <w:p w14:paraId="1EC3C81A" w14:textId="4431EE7A" w:rsidR="00FD094C" w:rsidRDefault="00FD094C" w:rsidP="00A622E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9) </w:t>
      </w:r>
      <w:r w:rsidRPr="00FD094C">
        <w:rPr>
          <w:rFonts w:ascii="Times New Roman" w:hAnsi="Times New Roman" w:cs="Times New Roman"/>
          <w:sz w:val="28"/>
          <w:szCs w:val="28"/>
        </w:rPr>
        <w:t>pomelo provenit din specia Citrus maxima (Burm.) Merr. și din hibrizii acesteia.</w:t>
      </w:r>
      <w:r>
        <w:rPr>
          <w:rFonts w:ascii="Times New Roman" w:hAnsi="Times New Roman" w:cs="Times New Roman"/>
          <w:sz w:val="28"/>
          <w:szCs w:val="28"/>
        </w:rPr>
        <w:t>”</w:t>
      </w:r>
      <w:r w:rsidR="00576FA6">
        <w:rPr>
          <w:rFonts w:ascii="Times New Roman" w:hAnsi="Times New Roman" w:cs="Times New Roman"/>
          <w:sz w:val="28"/>
          <w:szCs w:val="28"/>
        </w:rPr>
        <w:t>;</w:t>
      </w:r>
    </w:p>
    <w:p w14:paraId="0F7574CF" w14:textId="093EA05D" w:rsidR="00FF7B6A" w:rsidRDefault="007039CD" w:rsidP="00A622EC">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14</w:t>
      </w:r>
      <w:r w:rsidR="00FF7B6A" w:rsidRPr="00FF7B6A">
        <w:rPr>
          <w:rFonts w:ascii="Times New Roman" w:hAnsi="Times New Roman" w:cs="Times New Roman"/>
          <w:b/>
          <w:sz w:val="28"/>
          <w:szCs w:val="28"/>
        </w:rPr>
        <w:t>)</w:t>
      </w:r>
      <w:r w:rsidR="00FF7B6A">
        <w:rPr>
          <w:rFonts w:ascii="Times New Roman" w:hAnsi="Times New Roman" w:cs="Times New Roman"/>
          <w:sz w:val="28"/>
          <w:szCs w:val="28"/>
        </w:rPr>
        <w:t xml:space="preserve"> S</w:t>
      </w:r>
      <w:r w:rsidR="00FF7B6A" w:rsidRPr="00802BF1">
        <w:rPr>
          <w:rFonts w:ascii="Times New Roman" w:hAnsi="Times New Roman" w:cs="Times New Roman"/>
          <w:sz w:val="28"/>
          <w:szCs w:val="28"/>
        </w:rPr>
        <w:t xml:space="preserve">e completează cu punctul </w:t>
      </w:r>
      <w:r w:rsidR="00FF7B6A">
        <w:rPr>
          <w:rFonts w:ascii="Times New Roman" w:hAnsi="Times New Roman" w:cs="Times New Roman"/>
          <w:sz w:val="28"/>
          <w:szCs w:val="28"/>
        </w:rPr>
        <w:t>100¹</w:t>
      </w:r>
      <w:r w:rsidR="00FF7B6A" w:rsidRPr="00802BF1">
        <w:rPr>
          <w:rFonts w:ascii="Times New Roman" w:hAnsi="Times New Roman" w:cs="Times New Roman"/>
          <w:sz w:val="28"/>
          <w:szCs w:val="28"/>
        </w:rPr>
        <w:t xml:space="preserve"> cu următorul cuprins:</w:t>
      </w:r>
    </w:p>
    <w:p w14:paraId="3AC10C72" w14:textId="6F10972A" w:rsidR="00FF7B6A" w:rsidRPr="00FF7B6A" w:rsidRDefault="00FF7B6A" w:rsidP="00A622E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„100¹. </w:t>
      </w:r>
      <w:r w:rsidRPr="00C213AF">
        <w:rPr>
          <w:rFonts w:ascii="Times New Roman" w:hAnsi="Times New Roman" w:cs="Times New Roman"/>
          <w:sz w:val="28"/>
          <w:szCs w:val="28"/>
        </w:rPr>
        <w:t xml:space="preserve">Scopul </w:t>
      </w:r>
      <w:r>
        <w:rPr>
          <w:rFonts w:ascii="Times New Roman" w:hAnsi="Times New Roman" w:cs="Times New Roman"/>
          <w:sz w:val="28"/>
          <w:szCs w:val="28"/>
        </w:rPr>
        <w:t>capitolului</w:t>
      </w:r>
      <w:r w:rsidRPr="00C213AF">
        <w:rPr>
          <w:rFonts w:ascii="Times New Roman" w:hAnsi="Times New Roman" w:cs="Times New Roman"/>
          <w:sz w:val="28"/>
          <w:szCs w:val="28"/>
        </w:rPr>
        <w:t xml:space="preserve"> este definirea</w:t>
      </w:r>
      <w:r>
        <w:rPr>
          <w:rFonts w:ascii="Times New Roman" w:hAnsi="Times New Roman" w:cs="Times New Roman"/>
          <w:sz w:val="28"/>
          <w:szCs w:val="28"/>
        </w:rPr>
        <w:t xml:space="preserve"> </w:t>
      </w:r>
      <w:r w:rsidRPr="00FF7B6A">
        <w:rPr>
          <w:rFonts w:ascii="Times New Roman" w:hAnsi="Times New Roman" w:cs="Times New Roman"/>
          <w:sz w:val="28"/>
          <w:szCs w:val="28"/>
        </w:rPr>
        <w:t>cerințelor privind calitățile pe care trebuie să le prezinte citricele după condiționare și ambalare.</w:t>
      </w:r>
      <w:r>
        <w:rPr>
          <w:rFonts w:ascii="Times New Roman" w:hAnsi="Times New Roman" w:cs="Times New Roman"/>
          <w:sz w:val="28"/>
          <w:szCs w:val="28"/>
        </w:rPr>
        <w:t xml:space="preserve"> </w:t>
      </w:r>
      <w:r w:rsidRPr="00FF7B6A">
        <w:rPr>
          <w:rFonts w:ascii="Times New Roman" w:hAnsi="Times New Roman" w:cs="Times New Roman"/>
          <w:sz w:val="28"/>
          <w:szCs w:val="28"/>
        </w:rPr>
        <w:t>Totuși, în etapele ulterioare expedierii, produsele pot prezenta, în raport cu cerințele standardului:</w:t>
      </w:r>
    </w:p>
    <w:p w14:paraId="3293E49B" w14:textId="0480A8A3" w:rsidR="00FF7B6A" w:rsidRPr="00FF7B6A" w:rsidRDefault="00FF7B6A" w:rsidP="00A622E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FF7B6A">
        <w:rPr>
          <w:rFonts w:ascii="Times New Roman" w:hAnsi="Times New Roman" w:cs="Times New Roman"/>
          <w:sz w:val="28"/>
          <w:szCs w:val="28"/>
        </w:rPr>
        <w:t>o ușoară lipsă de prospețime și turgescență</w:t>
      </w:r>
      <w:r w:rsidR="009B763C">
        <w:rPr>
          <w:rFonts w:ascii="Times New Roman" w:hAnsi="Times New Roman" w:cs="Times New Roman"/>
          <w:sz w:val="28"/>
          <w:szCs w:val="28"/>
        </w:rPr>
        <w:t>;</w:t>
      </w:r>
    </w:p>
    <w:p w14:paraId="0E07D864" w14:textId="4EA1FB60" w:rsidR="00FF7B6A" w:rsidRDefault="00FF7B6A" w:rsidP="00A622E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FF7B6A">
        <w:rPr>
          <w:rFonts w:ascii="Times New Roman" w:hAnsi="Times New Roman" w:cs="Times New Roman"/>
          <w:sz w:val="28"/>
          <w:szCs w:val="28"/>
        </w:rPr>
        <w:t>pentru produsele clasificate în alte categorii decât categoria «Extra», o ușoară alterare datorată dezvoltării și caracterului perisabil al acestora.</w:t>
      </w:r>
      <w:r>
        <w:rPr>
          <w:rFonts w:ascii="Times New Roman" w:hAnsi="Times New Roman" w:cs="Times New Roman"/>
          <w:sz w:val="28"/>
          <w:szCs w:val="28"/>
        </w:rPr>
        <w:t>”;</w:t>
      </w:r>
    </w:p>
    <w:p w14:paraId="099BD356" w14:textId="57BCA4F2" w:rsidR="00FF7B6A" w:rsidRDefault="007039CD" w:rsidP="00A622EC">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15</w:t>
      </w:r>
      <w:r w:rsidR="006935B0" w:rsidRPr="008C6C31">
        <w:rPr>
          <w:rFonts w:ascii="Times New Roman" w:hAnsi="Times New Roman" w:cs="Times New Roman"/>
          <w:b/>
          <w:sz w:val="28"/>
          <w:szCs w:val="28"/>
        </w:rPr>
        <w:t>)</w:t>
      </w:r>
      <w:r w:rsidR="006935B0">
        <w:rPr>
          <w:rFonts w:ascii="Times New Roman" w:hAnsi="Times New Roman" w:cs="Times New Roman"/>
          <w:sz w:val="28"/>
          <w:szCs w:val="28"/>
        </w:rPr>
        <w:t xml:space="preserve"> </w:t>
      </w:r>
      <w:r w:rsidR="006268EE">
        <w:rPr>
          <w:rFonts w:ascii="Times New Roman" w:hAnsi="Times New Roman" w:cs="Times New Roman"/>
          <w:sz w:val="28"/>
          <w:szCs w:val="28"/>
        </w:rPr>
        <w:t>Pct. 104-</w:t>
      </w:r>
      <w:r w:rsidR="00E744BC">
        <w:rPr>
          <w:rFonts w:ascii="Times New Roman" w:hAnsi="Times New Roman" w:cs="Times New Roman"/>
          <w:sz w:val="28"/>
          <w:szCs w:val="28"/>
        </w:rPr>
        <w:t>107</w:t>
      </w:r>
      <w:r w:rsidR="006268EE">
        <w:rPr>
          <w:rFonts w:ascii="Times New Roman" w:hAnsi="Times New Roman" w:cs="Times New Roman"/>
          <w:sz w:val="28"/>
          <w:szCs w:val="28"/>
        </w:rPr>
        <w:t xml:space="preserve"> vor</w:t>
      </w:r>
      <w:r w:rsidR="006268EE" w:rsidRPr="006268EE">
        <w:rPr>
          <w:rFonts w:ascii="Times New Roman" w:hAnsi="Times New Roman" w:cs="Times New Roman"/>
          <w:sz w:val="28"/>
          <w:szCs w:val="28"/>
        </w:rPr>
        <w:t xml:space="preserve"> avea următorul cuprins:</w:t>
      </w:r>
    </w:p>
    <w:p w14:paraId="4CCD54D1" w14:textId="7DD062D7" w:rsidR="006268EE" w:rsidRPr="006268EE" w:rsidRDefault="006268EE" w:rsidP="00A622E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„104.</w:t>
      </w:r>
      <w:r w:rsidRPr="006268EE">
        <w:t xml:space="preserve"> </w:t>
      </w:r>
      <w:r w:rsidRPr="006268EE">
        <w:rPr>
          <w:rFonts w:ascii="Times New Roman" w:hAnsi="Times New Roman" w:cs="Times New Roman"/>
          <w:sz w:val="28"/>
          <w:szCs w:val="28"/>
        </w:rPr>
        <w:t>Citricele trebuie să fi ajuns la un grad corespunzător de dezvoltare și maturitate, ținându-se cont de criteriile specifice soiului, perioadei de culegere și zonei de cultivare.</w:t>
      </w:r>
    </w:p>
    <w:p w14:paraId="17D00F84" w14:textId="3E6CD515" w:rsidR="006268EE" w:rsidRPr="006268EE" w:rsidRDefault="006268EE" w:rsidP="00A622E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105. </w:t>
      </w:r>
      <w:r w:rsidRPr="006268EE">
        <w:rPr>
          <w:rFonts w:ascii="Times New Roman" w:hAnsi="Times New Roman" w:cs="Times New Roman"/>
          <w:sz w:val="28"/>
          <w:szCs w:val="28"/>
        </w:rPr>
        <w:t>Maturitatea citricelor este definită de următorii parametri prevăzuți pentru fiecare specie după cum urmează:</w:t>
      </w:r>
    </w:p>
    <w:p w14:paraId="7CF617E0" w14:textId="36F72815" w:rsidR="006268EE" w:rsidRPr="006268EE" w:rsidRDefault="006268EE" w:rsidP="00A622E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6268EE">
        <w:rPr>
          <w:rFonts w:ascii="Times New Roman" w:hAnsi="Times New Roman" w:cs="Times New Roman"/>
          <w:sz w:val="28"/>
          <w:szCs w:val="28"/>
        </w:rPr>
        <w:t>conținutul minim de suc;</w:t>
      </w:r>
    </w:p>
    <w:p w14:paraId="1F0C0E7C" w14:textId="46B2FB26" w:rsidR="006268EE" w:rsidRPr="006268EE" w:rsidRDefault="006268EE" w:rsidP="00A622E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6268EE">
        <w:rPr>
          <w:rFonts w:ascii="Times New Roman" w:hAnsi="Times New Roman" w:cs="Times New Roman"/>
          <w:sz w:val="28"/>
          <w:szCs w:val="28"/>
        </w:rPr>
        <w:t>conținutul total minim de solide solubile, mai exact conținutul minim de zahăr;</w:t>
      </w:r>
    </w:p>
    <w:p w14:paraId="7B530E01" w14:textId="1EA9B9B2" w:rsidR="006268EE" w:rsidRPr="006268EE" w:rsidRDefault="006268EE" w:rsidP="00A622E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Pr="006268EE">
        <w:rPr>
          <w:rFonts w:ascii="Times New Roman" w:hAnsi="Times New Roman" w:cs="Times New Roman"/>
          <w:sz w:val="28"/>
          <w:szCs w:val="28"/>
        </w:rPr>
        <w:t>raportul minim zahăr/acid (13);</w:t>
      </w:r>
    </w:p>
    <w:p w14:paraId="14BACBA3" w14:textId="41322E6F" w:rsidR="006268EE" w:rsidRPr="006268EE" w:rsidRDefault="006268EE" w:rsidP="00A622E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Pr="006268EE">
        <w:rPr>
          <w:rFonts w:ascii="Times New Roman" w:hAnsi="Times New Roman" w:cs="Times New Roman"/>
          <w:sz w:val="28"/>
          <w:szCs w:val="28"/>
        </w:rPr>
        <w:t>coloritul.</w:t>
      </w:r>
    </w:p>
    <w:p w14:paraId="754359A4" w14:textId="46C8A025" w:rsidR="006268EE" w:rsidRDefault="006C0E67" w:rsidP="00A622E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106. </w:t>
      </w:r>
      <w:r w:rsidR="006268EE" w:rsidRPr="006268EE">
        <w:rPr>
          <w:rFonts w:ascii="Times New Roman" w:hAnsi="Times New Roman" w:cs="Times New Roman"/>
          <w:sz w:val="28"/>
          <w:szCs w:val="28"/>
        </w:rPr>
        <w:t>Gradul de colorare trebuie să fie de așa natură încât, în urma dezvoltării lor normale, citricele să prezinte culoarea specifică soiului la punctul lor de destinație</w:t>
      </w:r>
      <w:r w:rsidR="003A09B3">
        <w:rPr>
          <w:rFonts w:ascii="Times New Roman" w:hAnsi="Times New Roman" w:cs="Times New Roman"/>
          <w:sz w:val="28"/>
          <w:szCs w:val="28"/>
        </w:rPr>
        <w:t>, menționate la anexa nr 7</w:t>
      </w:r>
      <w:r w:rsidR="006268EE" w:rsidRPr="006268EE">
        <w:rPr>
          <w:rFonts w:ascii="Times New Roman" w:hAnsi="Times New Roman" w:cs="Times New Roman"/>
          <w:sz w:val="28"/>
          <w:szCs w:val="28"/>
        </w:rPr>
        <w:t>.</w:t>
      </w:r>
      <w:r w:rsidR="006268EE">
        <w:rPr>
          <w:rFonts w:ascii="Times New Roman" w:hAnsi="Times New Roman" w:cs="Times New Roman"/>
          <w:sz w:val="28"/>
          <w:szCs w:val="28"/>
        </w:rPr>
        <w:t xml:space="preserve"> </w:t>
      </w:r>
    </w:p>
    <w:p w14:paraId="2A95C696" w14:textId="3D934D97" w:rsidR="006C0E67" w:rsidRDefault="006C0E67" w:rsidP="00A622E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107. </w:t>
      </w:r>
      <w:r w:rsidRPr="006C0E67">
        <w:rPr>
          <w:rFonts w:ascii="Times New Roman" w:hAnsi="Times New Roman" w:cs="Times New Roman"/>
          <w:sz w:val="28"/>
          <w:szCs w:val="28"/>
        </w:rPr>
        <w:t>Citricele care îndeplinesc cerințele de maturitate pot fi „desverzite”. Acest tratament este permis numai dacă celelalte caracteristici organoleptice naturale nu sunt modificate.</w:t>
      </w:r>
      <w:r w:rsidR="00E744BC">
        <w:rPr>
          <w:rFonts w:ascii="Times New Roman" w:hAnsi="Times New Roman" w:cs="Times New Roman"/>
          <w:sz w:val="28"/>
          <w:szCs w:val="28"/>
        </w:rPr>
        <w:t>”;</w:t>
      </w:r>
    </w:p>
    <w:p w14:paraId="60D88618" w14:textId="4BB39CF2" w:rsidR="006268EE" w:rsidRDefault="00E744BC" w:rsidP="00A622EC">
      <w:pPr>
        <w:spacing w:after="0" w:line="240" w:lineRule="auto"/>
        <w:ind w:firstLine="709"/>
        <w:jc w:val="both"/>
        <w:rPr>
          <w:rFonts w:ascii="Times New Roman" w:hAnsi="Times New Roman" w:cs="Times New Roman"/>
          <w:sz w:val="28"/>
          <w:szCs w:val="28"/>
        </w:rPr>
      </w:pPr>
      <w:r w:rsidRPr="00E744BC">
        <w:rPr>
          <w:rFonts w:ascii="Times New Roman" w:hAnsi="Times New Roman" w:cs="Times New Roman"/>
          <w:b/>
          <w:sz w:val="28"/>
          <w:szCs w:val="28"/>
        </w:rPr>
        <w:t>1</w:t>
      </w:r>
      <w:r w:rsidR="007039CD">
        <w:rPr>
          <w:rFonts w:ascii="Times New Roman" w:hAnsi="Times New Roman" w:cs="Times New Roman"/>
          <w:b/>
          <w:sz w:val="28"/>
          <w:szCs w:val="28"/>
        </w:rPr>
        <w:t>6</w:t>
      </w:r>
      <w:r w:rsidRPr="00E744BC">
        <w:rPr>
          <w:rFonts w:ascii="Times New Roman" w:hAnsi="Times New Roman" w:cs="Times New Roman"/>
          <w:b/>
          <w:sz w:val="28"/>
          <w:szCs w:val="28"/>
        </w:rPr>
        <w:t>)</w:t>
      </w:r>
      <w:r>
        <w:rPr>
          <w:rFonts w:ascii="Times New Roman" w:hAnsi="Times New Roman" w:cs="Times New Roman"/>
          <w:sz w:val="28"/>
          <w:szCs w:val="28"/>
        </w:rPr>
        <w:t xml:space="preserve"> Pct. 108-112 se abrogă;</w:t>
      </w:r>
    </w:p>
    <w:p w14:paraId="58017A54" w14:textId="7AB60B80" w:rsidR="004D0F7D" w:rsidRDefault="009B763C" w:rsidP="00A622EC">
      <w:pPr>
        <w:spacing w:after="0" w:line="240" w:lineRule="auto"/>
        <w:ind w:firstLine="709"/>
        <w:jc w:val="both"/>
        <w:rPr>
          <w:rFonts w:ascii="Times New Roman" w:hAnsi="Times New Roman" w:cs="Times New Roman"/>
          <w:sz w:val="28"/>
          <w:szCs w:val="28"/>
        </w:rPr>
      </w:pPr>
      <w:r w:rsidRPr="009B763C">
        <w:rPr>
          <w:rFonts w:ascii="Times New Roman" w:hAnsi="Times New Roman" w:cs="Times New Roman"/>
          <w:b/>
          <w:sz w:val="28"/>
          <w:szCs w:val="28"/>
        </w:rPr>
        <w:t>17</w:t>
      </w:r>
      <w:r w:rsidR="00E744BC" w:rsidRPr="009B763C">
        <w:rPr>
          <w:rFonts w:ascii="Times New Roman" w:hAnsi="Times New Roman" w:cs="Times New Roman"/>
          <w:b/>
          <w:sz w:val="28"/>
          <w:szCs w:val="28"/>
        </w:rPr>
        <w:t>)</w:t>
      </w:r>
      <w:r w:rsidR="00E744BC">
        <w:rPr>
          <w:rFonts w:ascii="Times New Roman" w:hAnsi="Times New Roman" w:cs="Times New Roman"/>
          <w:sz w:val="28"/>
          <w:szCs w:val="28"/>
        </w:rPr>
        <w:t xml:space="preserve"> La pct 113</w:t>
      </w:r>
      <w:r w:rsidR="004D0F7D">
        <w:rPr>
          <w:rFonts w:ascii="Times New Roman" w:hAnsi="Times New Roman" w:cs="Times New Roman"/>
          <w:sz w:val="28"/>
          <w:szCs w:val="28"/>
        </w:rPr>
        <w:t>:</w:t>
      </w:r>
    </w:p>
    <w:p w14:paraId="0D947B78" w14:textId="0CAD52E1" w:rsidR="00E744BC" w:rsidRDefault="00E744BC" w:rsidP="00A622E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subpunctul 2</w:t>
      </w:r>
      <w:r w:rsidRPr="00E744BC">
        <w:rPr>
          <w:rFonts w:ascii="Times New Roman" w:hAnsi="Times New Roman" w:cs="Times New Roman"/>
          <w:sz w:val="28"/>
          <w:szCs w:val="28"/>
        </w:rPr>
        <w:t xml:space="preserve">) se completează cu </w:t>
      </w:r>
      <w:r>
        <w:rPr>
          <w:rFonts w:ascii="Times New Roman" w:hAnsi="Times New Roman" w:cs="Times New Roman"/>
          <w:sz w:val="28"/>
          <w:szCs w:val="28"/>
        </w:rPr>
        <w:t>literele e)</w:t>
      </w:r>
      <w:r w:rsidR="009B763C">
        <w:rPr>
          <w:rFonts w:ascii="Times New Roman" w:hAnsi="Times New Roman" w:cs="Times New Roman"/>
          <w:sz w:val="28"/>
          <w:szCs w:val="28"/>
        </w:rPr>
        <w:t xml:space="preserve"> și f)</w:t>
      </w:r>
      <w:r w:rsidRPr="00E744BC">
        <w:rPr>
          <w:rFonts w:ascii="Times New Roman" w:hAnsi="Times New Roman" w:cs="Times New Roman"/>
          <w:sz w:val="28"/>
          <w:szCs w:val="28"/>
        </w:rPr>
        <w:t>:</w:t>
      </w:r>
    </w:p>
    <w:p w14:paraId="421CB6CC" w14:textId="1B63E772" w:rsidR="00E744BC" w:rsidRDefault="00E744BC" w:rsidP="00A622E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„e) </w:t>
      </w:r>
      <w:r w:rsidRPr="00E744BC">
        <w:rPr>
          <w:rFonts w:ascii="Times New Roman" w:hAnsi="Times New Roman" w:cs="Times New Roman"/>
          <w:sz w:val="28"/>
          <w:szCs w:val="28"/>
        </w:rPr>
        <w:t>ușoare defecte progresive ale cojii, cu condiția ca acestea să nu afecteze pulpa;</w:t>
      </w:r>
    </w:p>
    <w:p w14:paraId="62B2CB91" w14:textId="4F10A441" w:rsidR="00E744BC" w:rsidRDefault="00E744BC" w:rsidP="00A622E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f) </w:t>
      </w:r>
      <w:r w:rsidR="00B62BE7" w:rsidRPr="00B62BE7">
        <w:rPr>
          <w:rFonts w:ascii="Times New Roman" w:hAnsi="Times New Roman" w:cs="Times New Roman"/>
          <w:sz w:val="28"/>
          <w:szCs w:val="28"/>
        </w:rPr>
        <w:t>desprindere ușoară și parțială a cojii (sau a stratului exterior) în cazul tuturor fructelor din grupul mandarinelor.</w:t>
      </w:r>
      <w:r w:rsidR="00B62BE7">
        <w:rPr>
          <w:rFonts w:ascii="Times New Roman" w:hAnsi="Times New Roman" w:cs="Times New Roman"/>
          <w:sz w:val="28"/>
          <w:szCs w:val="28"/>
        </w:rPr>
        <w:t>”;</w:t>
      </w:r>
    </w:p>
    <w:p w14:paraId="62FE6C93" w14:textId="5FD3EE07" w:rsidR="004D0F7D" w:rsidRDefault="004D0F7D" w:rsidP="00A622E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subpunctul 3</w:t>
      </w:r>
      <w:r w:rsidRPr="004D0F7D">
        <w:rPr>
          <w:rFonts w:ascii="Times New Roman" w:hAnsi="Times New Roman" w:cs="Times New Roman"/>
          <w:sz w:val="28"/>
          <w:szCs w:val="28"/>
        </w:rPr>
        <w:t>)</w:t>
      </w:r>
      <w:r>
        <w:rPr>
          <w:rFonts w:ascii="Times New Roman" w:hAnsi="Times New Roman" w:cs="Times New Roman"/>
          <w:sz w:val="28"/>
          <w:szCs w:val="28"/>
        </w:rPr>
        <w:t xml:space="preserve"> litera g) textul „</w:t>
      </w:r>
      <w:r w:rsidRPr="004D0F7D">
        <w:rPr>
          <w:rFonts w:ascii="Times New Roman" w:hAnsi="Times New Roman" w:cs="Times New Roman"/>
          <w:sz w:val="28"/>
          <w:szCs w:val="28"/>
        </w:rPr>
        <w:t>(care este permisă pentru mandarine)</w:t>
      </w:r>
      <w:r>
        <w:rPr>
          <w:rFonts w:ascii="Times New Roman" w:hAnsi="Times New Roman" w:cs="Times New Roman"/>
          <w:sz w:val="28"/>
          <w:szCs w:val="28"/>
        </w:rPr>
        <w:t>” se substituie cu textul „</w:t>
      </w:r>
      <w:r w:rsidRPr="004D0F7D">
        <w:rPr>
          <w:rFonts w:ascii="Times New Roman" w:hAnsi="Times New Roman" w:cs="Times New Roman"/>
          <w:sz w:val="28"/>
          <w:szCs w:val="28"/>
        </w:rPr>
        <w:t>(sau a stratului exterior) în cazul portocalelor și o desprindere parțială a cojii (sau a stratului exterior) în cazul tuturor fructelor din grupul mandarinelor.</w:t>
      </w:r>
      <w:r>
        <w:rPr>
          <w:rFonts w:ascii="Times New Roman" w:hAnsi="Times New Roman" w:cs="Times New Roman"/>
          <w:sz w:val="28"/>
          <w:szCs w:val="28"/>
        </w:rPr>
        <w:t>”</w:t>
      </w:r>
    </w:p>
    <w:p w14:paraId="24DD5571" w14:textId="4389C5A2" w:rsidR="00F17F65" w:rsidRDefault="00F17F65" w:rsidP="00A622EC">
      <w:pPr>
        <w:spacing w:after="0" w:line="240" w:lineRule="auto"/>
        <w:ind w:firstLine="709"/>
        <w:jc w:val="both"/>
        <w:rPr>
          <w:rFonts w:ascii="Times New Roman" w:hAnsi="Times New Roman" w:cs="Times New Roman"/>
          <w:sz w:val="28"/>
          <w:szCs w:val="28"/>
        </w:rPr>
      </w:pPr>
      <w:r w:rsidRPr="00F17F65">
        <w:rPr>
          <w:rFonts w:ascii="Times New Roman" w:hAnsi="Times New Roman" w:cs="Times New Roman"/>
          <w:b/>
          <w:sz w:val="28"/>
          <w:szCs w:val="28"/>
        </w:rPr>
        <w:t>1</w:t>
      </w:r>
      <w:r w:rsidR="009B763C">
        <w:rPr>
          <w:rFonts w:ascii="Times New Roman" w:hAnsi="Times New Roman" w:cs="Times New Roman"/>
          <w:b/>
          <w:sz w:val="28"/>
          <w:szCs w:val="28"/>
        </w:rPr>
        <w:t>8</w:t>
      </w:r>
      <w:r w:rsidRPr="00F17F65">
        <w:rPr>
          <w:rFonts w:ascii="Times New Roman" w:hAnsi="Times New Roman" w:cs="Times New Roman"/>
          <w:b/>
          <w:sz w:val="28"/>
          <w:szCs w:val="28"/>
        </w:rPr>
        <w:t>)</w:t>
      </w:r>
      <w:r>
        <w:rPr>
          <w:rFonts w:ascii="Times New Roman" w:hAnsi="Times New Roman" w:cs="Times New Roman"/>
          <w:sz w:val="28"/>
          <w:szCs w:val="28"/>
        </w:rPr>
        <w:t xml:space="preserve"> La pct. 116 se completează cu subpct. 5)-</w:t>
      </w:r>
      <w:r w:rsidR="009B763C">
        <w:rPr>
          <w:rFonts w:ascii="Times New Roman" w:hAnsi="Times New Roman" w:cs="Times New Roman"/>
          <w:sz w:val="28"/>
          <w:szCs w:val="28"/>
        </w:rPr>
        <w:t xml:space="preserve"> 8) cu următorul cuprins:</w:t>
      </w:r>
    </w:p>
    <w:p w14:paraId="025E742E" w14:textId="2C6036CF" w:rsidR="00F17F65" w:rsidRPr="00F17F65" w:rsidRDefault="00F17F65" w:rsidP="00A622EC">
      <w:pPr>
        <w:spacing w:after="0" w:line="240" w:lineRule="auto"/>
        <w:ind w:firstLine="709"/>
        <w:jc w:val="both"/>
        <w:rPr>
          <w:rFonts w:ascii="Times New Roman" w:hAnsi="Times New Roman" w:cs="Times New Roman"/>
          <w:sz w:val="28"/>
          <w:szCs w:val="28"/>
        </w:rPr>
      </w:pPr>
      <w:r w:rsidRPr="00F17F65">
        <w:rPr>
          <w:rFonts w:ascii="Times New Roman" w:hAnsi="Times New Roman" w:cs="Times New Roman"/>
          <w:sz w:val="28"/>
          <w:szCs w:val="28"/>
        </w:rPr>
        <w:t>„5) Lămâi verzi din specia Citrus latifolia- 42;</w:t>
      </w:r>
    </w:p>
    <w:p w14:paraId="02238117" w14:textId="6A6E8610" w:rsidR="00F17F65" w:rsidRPr="00F17F65" w:rsidRDefault="00F17F65" w:rsidP="00A622E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 </w:t>
      </w:r>
      <w:r w:rsidRPr="00F17F65">
        <w:rPr>
          <w:rFonts w:ascii="Times New Roman" w:hAnsi="Times New Roman" w:cs="Times New Roman"/>
          <w:sz w:val="28"/>
          <w:szCs w:val="28"/>
        </w:rPr>
        <w:t>Lămâi verzi din specia Citrus aurantifolia și limete dulci de India- 25;</w:t>
      </w:r>
    </w:p>
    <w:p w14:paraId="1C28E941" w14:textId="5D8CB5A9" w:rsidR="00F17F65" w:rsidRPr="00F17F65" w:rsidRDefault="00F17F65" w:rsidP="00A622E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7) </w:t>
      </w:r>
      <w:r w:rsidRPr="00F17F65">
        <w:rPr>
          <w:rFonts w:ascii="Times New Roman" w:hAnsi="Times New Roman" w:cs="Times New Roman"/>
          <w:sz w:val="28"/>
          <w:szCs w:val="28"/>
        </w:rPr>
        <w:t>Grepfrut și hibrizi- 70;</w:t>
      </w:r>
    </w:p>
    <w:p w14:paraId="6E49A304" w14:textId="02D44470" w:rsidR="00F17F65" w:rsidRPr="00F17F65" w:rsidRDefault="00F17F65" w:rsidP="00A622E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8) </w:t>
      </w:r>
      <w:r w:rsidRPr="00F17F65">
        <w:rPr>
          <w:rFonts w:ascii="Times New Roman" w:hAnsi="Times New Roman" w:cs="Times New Roman"/>
          <w:sz w:val="28"/>
          <w:szCs w:val="28"/>
        </w:rPr>
        <w:t>Pomelo și hibrizi- 100.”;</w:t>
      </w:r>
    </w:p>
    <w:p w14:paraId="0047F400" w14:textId="30EFBCC5" w:rsidR="006935B0" w:rsidRDefault="001D7107" w:rsidP="00A622EC">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1</w:t>
      </w:r>
      <w:r w:rsidR="009B763C">
        <w:rPr>
          <w:rFonts w:ascii="Times New Roman" w:hAnsi="Times New Roman" w:cs="Times New Roman"/>
          <w:b/>
          <w:sz w:val="28"/>
          <w:szCs w:val="28"/>
        </w:rPr>
        <w:t>9</w:t>
      </w:r>
      <w:r w:rsidR="003A65F2" w:rsidRPr="003A65F2">
        <w:rPr>
          <w:rFonts w:ascii="Times New Roman" w:hAnsi="Times New Roman" w:cs="Times New Roman"/>
          <w:b/>
          <w:sz w:val="28"/>
          <w:szCs w:val="28"/>
        </w:rPr>
        <w:t>)</w:t>
      </w:r>
      <w:r w:rsidR="003016F1">
        <w:rPr>
          <w:rFonts w:ascii="Times New Roman" w:hAnsi="Times New Roman" w:cs="Times New Roman"/>
          <w:sz w:val="28"/>
          <w:szCs w:val="28"/>
        </w:rPr>
        <w:t xml:space="preserve"> </w:t>
      </w:r>
      <w:r w:rsidR="003A65F2">
        <w:rPr>
          <w:rFonts w:ascii="Times New Roman" w:hAnsi="Times New Roman" w:cs="Times New Roman"/>
          <w:sz w:val="28"/>
          <w:szCs w:val="28"/>
        </w:rPr>
        <w:t>S</w:t>
      </w:r>
      <w:r w:rsidR="003A65F2" w:rsidRPr="00802BF1">
        <w:rPr>
          <w:rFonts w:ascii="Times New Roman" w:hAnsi="Times New Roman" w:cs="Times New Roman"/>
          <w:sz w:val="28"/>
          <w:szCs w:val="28"/>
        </w:rPr>
        <w:t>e completează cu punctul 1</w:t>
      </w:r>
      <w:r w:rsidR="003A65F2">
        <w:rPr>
          <w:rFonts w:ascii="Times New Roman" w:hAnsi="Times New Roman" w:cs="Times New Roman"/>
          <w:sz w:val="28"/>
          <w:szCs w:val="28"/>
        </w:rPr>
        <w:t>16¹</w:t>
      </w:r>
      <w:r w:rsidR="003A65F2" w:rsidRPr="00802BF1">
        <w:rPr>
          <w:rFonts w:ascii="Times New Roman" w:hAnsi="Times New Roman" w:cs="Times New Roman"/>
          <w:sz w:val="28"/>
          <w:szCs w:val="28"/>
        </w:rPr>
        <w:t xml:space="preserve"> cu următorul cuprins:</w:t>
      </w:r>
    </w:p>
    <w:p w14:paraId="34ECFBD6" w14:textId="77777777" w:rsidR="003A65F2" w:rsidRPr="003A65F2" w:rsidRDefault="003A65F2" w:rsidP="00A622E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802BF1">
        <w:rPr>
          <w:rFonts w:ascii="Times New Roman" w:hAnsi="Times New Roman" w:cs="Times New Roman"/>
          <w:sz w:val="28"/>
          <w:szCs w:val="28"/>
        </w:rPr>
        <w:t>1</w:t>
      </w:r>
      <w:r>
        <w:rPr>
          <w:rFonts w:ascii="Times New Roman" w:hAnsi="Times New Roman" w:cs="Times New Roman"/>
          <w:sz w:val="28"/>
          <w:szCs w:val="28"/>
        </w:rPr>
        <w:t xml:space="preserve">16¹. </w:t>
      </w:r>
      <w:r w:rsidRPr="003A65F2">
        <w:rPr>
          <w:rFonts w:ascii="Times New Roman" w:hAnsi="Times New Roman" w:cs="Times New Roman"/>
          <w:sz w:val="28"/>
          <w:szCs w:val="28"/>
        </w:rPr>
        <w:t>Pentru a se asigura uniformitatea calibrelor, diferențele de calibru dintre produsele din același ambalaj nu trebuie să depășească:</w:t>
      </w:r>
    </w:p>
    <w:p w14:paraId="1CEF56C9" w14:textId="60FE41A7" w:rsidR="003A65F2" w:rsidRPr="003A65F2" w:rsidRDefault="003A65F2" w:rsidP="00A622E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3A65F2">
        <w:rPr>
          <w:rFonts w:ascii="Times New Roman" w:hAnsi="Times New Roman" w:cs="Times New Roman"/>
          <w:sz w:val="28"/>
          <w:szCs w:val="28"/>
        </w:rPr>
        <w:t>10 mm, dacă diametrul celui mai mic fruct (indicat pe ambalaj) este mai mic de 60 mm;</w:t>
      </w:r>
    </w:p>
    <w:p w14:paraId="6A9B9A4A" w14:textId="7861009D" w:rsidR="003A65F2" w:rsidRPr="003A65F2" w:rsidRDefault="003A65F2" w:rsidP="00A622E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3A65F2">
        <w:rPr>
          <w:rFonts w:ascii="Times New Roman" w:hAnsi="Times New Roman" w:cs="Times New Roman"/>
          <w:sz w:val="28"/>
          <w:szCs w:val="28"/>
        </w:rPr>
        <w:t>15 mm, dacă diametrul celui mai mic fruct (indicat pe ambalaj) este de 60 mm sau mai mare, dar mai mic de 80 mm;</w:t>
      </w:r>
    </w:p>
    <w:p w14:paraId="7BE85E69" w14:textId="5B93773A" w:rsidR="003A65F2" w:rsidRPr="003A65F2" w:rsidRDefault="00265814" w:rsidP="00A622E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3A65F2" w:rsidRPr="003A65F2">
        <w:rPr>
          <w:rFonts w:ascii="Times New Roman" w:hAnsi="Times New Roman" w:cs="Times New Roman"/>
          <w:sz w:val="28"/>
          <w:szCs w:val="28"/>
        </w:rPr>
        <w:t>20 mm, dacă diametrul celui mai mic fruct (indicat pe ambalaj) este de 80 mm sau mai mare, dar mai mic de 110 mm;</w:t>
      </w:r>
    </w:p>
    <w:p w14:paraId="636848A3" w14:textId="2B3B6982" w:rsidR="006935B0" w:rsidRDefault="00265814" w:rsidP="00A622E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003A65F2" w:rsidRPr="003A65F2">
        <w:rPr>
          <w:rFonts w:ascii="Times New Roman" w:hAnsi="Times New Roman" w:cs="Times New Roman"/>
          <w:sz w:val="28"/>
          <w:szCs w:val="28"/>
        </w:rPr>
        <w:t>nu există nicio limită privind diferența de diametru în cazul fructelor cu diametrul de 110 mm sau mai mare.</w:t>
      </w:r>
      <w:r>
        <w:rPr>
          <w:rFonts w:ascii="Times New Roman" w:hAnsi="Times New Roman" w:cs="Times New Roman"/>
          <w:sz w:val="28"/>
          <w:szCs w:val="28"/>
        </w:rPr>
        <w:t>”;</w:t>
      </w:r>
    </w:p>
    <w:p w14:paraId="11C5B0E9" w14:textId="1607CB4F" w:rsidR="001D7107" w:rsidRDefault="009B763C" w:rsidP="00A622EC">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20</w:t>
      </w:r>
      <w:r w:rsidR="001D7107" w:rsidRPr="00B72D0D">
        <w:rPr>
          <w:rFonts w:ascii="Times New Roman" w:hAnsi="Times New Roman" w:cs="Times New Roman"/>
          <w:b/>
          <w:sz w:val="28"/>
          <w:szCs w:val="28"/>
        </w:rPr>
        <w:t xml:space="preserve">) </w:t>
      </w:r>
      <w:r w:rsidR="001D7107">
        <w:rPr>
          <w:rFonts w:ascii="Times New Roman" w:hAnsi="Times New Roman" w:cs="Times New Roman"/>
          <w:sz w:val="28"/>
          <w:szCs w:val="28"/>
        </w:rPr>
        <w:t>pct. 117</w:t>
      </w:r>
      <w:r w:rsidR="001D7107" w:rsidRPr="001D7107">
        <w:rPr>
          <w:rFonts w:ascii="Times New Roman" w:hAnsi="Times New Roman" w:cs="Times New Roman"/>
          <w:sz w:val="28"/>
          <w:szCs w:val="28"/>
        </w:rPr>
        <w:t xml:space="preserve"> va avea următorul cuprins</w:t>
      </w:r>
      <w:r w:rsidR="001D7107">
        <w:rPr>
          <w:rFonts w:ascii="Times New Roman" w:hAnsi="Times New Roman" w:cs="Times New Roman"/>
          <w:sz w:val="28"/>
          <w:szCs w:val="28"/>
        </w:rPr>
        <w:t>:</w:t>
      </w:r>
    </w:p>
    <w:p w14:paraId="2B57F850" w14:textId="77777777" w:rsidR="00A859E6" w:rsidRDefault="001D7107" w:rsidP="00A622E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5406"/>
        <w:gridCol w:w="1789"/>
        <w:gridCol w:w="1917"/>
      </w:tblGrid>
      <w:tr w:rsidR="00A859E6" w:rsidRPr="00A859E6" w14:paraId="3D153A6D" w14:textId="77777777" w:rsidTr="00A859E6">
        <w:trPr>
          <w:trHeight w:val="227"/>
        </w:trPr>
        <w:tc>
          <w:tcPr>
            <w:tcW w:w="288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8DDE1B6" w14:textId="77777777" w:rsidR="00A859E6" w:rsidRPr="00A859E6" w:rsidRDefault="00A859E6" w:rsidP="007039CD">
            <w:pPr>
              <w:spacing w:after="0" w:line="240" w:lineRule="auto"/>
              <w:jc w:val="center"/>
              <w:rPr>
                <w:rFonts w:ascii="Times New Roman" w:eastAsia="Times New Roman" w:hAnsi="Times New Roman" w:cs="Times New Roman"/>
                <w:b/>
                <w:bCs/>
                <w:color w:val="000000"/>
                <w:sz w:val="20"/>
                <w:szCs w:val="20"/>
                <w:lang w:eastAsia="ro-RO"/>
              </w:rPr>
            </w:pPr>
            <w:r w:rsidRPr="00A859E6">
              <w:rPr>
                <w:rFonts w:ascii="Times New Roman" w:eastAsia="Times New Roman" w:hAnsi="Times New Roman" w:cs="Times New Roman"/>
                <w:b/>
                <w:bCs/>
                <w:color w:val="000000"/>
                <w:sz w:val="20"/>
                <w:szCs w:val="20"/>
                <w:lang w:eastAsia="ro-RO"/>
              </w:rPr>
              <w:t>Fruct</w:t>
            </w:r>
          </w:p>
        </w:tc>
        <w:tc>
          <w:tcPr>
            <w:tcW w:w="95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328FC5A" w14:textId="77777777" w:rsidR="00A859E6" w:rsidRPr="00A859E6" w:rsidRDefault="00A859E6" w:rsidP="007039CD">
            <w:pPr>
              <w:spacing w:after="0" w:line="240" w:lineRule="auto"/>
              <w:jc w:val="center"/>
              <w:rPr>
                <w:rFonts w:ascii="Times New Roman" w:eastAsia="Times New Roman" w:hAnsi="Times New Roman" w:cs="Times New Roman"/>
                <w:b/>
                <w:bCs/>
                <w:color w:val="000000"/>
                <w:sz w:val="20"/>
                <w:szCs w:val="20"/>
                <w:lang w:eastAsia="ro-RO"/>
              </w:rPr>
            </w:pPr>
            <w:r w:rsidRPr="00A859E6">
              <w:rPr>
                <w:rFonts w:ascii="Times New Roman" w:eastAsia="Times New Roman" w:hAnsi="Times New Roman" w:cs="Times New Roman"/>
                <w:b/>
                <w:bCs/>
                <w:color w:val="000000"/>
                <w:sz w:val="20"/>
                <w:szCs w:val="20"/>
                <w:lang w:eastAsia="ro-RO"/>
              </w:rPr>
              <w:t>Codul calibrului</w:t>
            </w:r>
          </w:p>
        </w:tc>
        <w:tc>
          <w:tcPr>
            <w:tcW w:w="102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665DE7C" w14:textId="77777777" w:rsidR="00A859E6" w:rsidRPr="00A859E6" w:rsidRDefault="00A859E6" w:rsidP="007039CD">
            <w:pPr>
              <w:spacing w:after="0" w:line="240" w:lineRule="auto"/>
              <w:jc w:val="center"/>
              <w:rPr>
                <w:rFonts w:ascii="Times New Roman" w:eastAsia="Times New Roman" w:hAnsi="Times New Roman" w:cs="Times New Roman"/>
                <w:b/>
                <w:bCs/>
                <w:color w:val="000000"/>
                <w:sz w:val="20"/>
                <w:szCs w:val="20"/>
                <w:lang w:eastAsia="ro-RO"/>
              </w:rPr>
            </w:pPr>
            <w:r w:rsidRPr="00A859E6">
              <w:rPr>
                <w:rFonts w:ascii="Times New Roman" w:eastAsia="Times New Roman" w:hAnsi="Times New Roman" w:cs="Times New Roman"/>
                <w:b/>
                <w:bCs/>
                <w:color w:val="000000"/>
                <w:sz w:val="20"/>
                <w:szCs w:val="20"/>
                <w:lang w:eastAsia="ro-RO"/>
              </w:rPr>
              <w:t>Diametru (în mm)</w:t>
            </w:r>
          </w:p>
        </w:tc>
      </w:tr>
      <w:tr w:rsidR="00A859E6" w:rsidRPr="00A859E6" w14:paraId="2FF7C554" w14:textId="77777777" w:rsidTr="00A859E6">
        <w:trPr>
          <w:trHeight w:val="227"/>
        </w:trPr>
        <w:tc>
          <w:tcPr>
            <w:tcW w:w="4859" w:type="dxa"/>
            <w:gridSpan w:val="3"/>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26F3957" w14:textId="77777777" w:rsidR="00A859E6" w:rsidRPr="00A859E6" w:rsidRDefault="00A859E6" w:rsidP="007039CD">
            <w:pPr>
              <w:spacing w:after="0" w:line="240" w:lineRule="auto"/>
              <w:jc w:val="center"/>
              <w:rPr>
                <w:rFonts w:ascii="Times New Roman" w:eastAsia="Times New Roman" w:hAnsi="Times New Roman" w:cs="Times New Roman"/>
                <w:color w:val="000000"/>
                <w:sz w:val="20"/>
                <w:szCs w:val="20"/>
                <w:lang w:eastAsia="ro-RO"/>
              </w:rPr>
            </w:pPr>
            <w:r w:rsidRPr="00A859E6">
              <w:rPr>
                <w:rFonts w:ascii="Times New Roman" w:eastAsia="Times New Roman" w:hAnsi="Times New Roman" w:cs="Times New Roman"/>
                <w:iCs/>
                <w:color w:val="000000"/>
                <w:sz w:val="20"/>
                <w:szCs w:val="20"/>
                <w:lang w:eastAsia="ro-RO"/>
              </w:rPr>
              <w:t>Lămâi</w:t>
            </w:r>
          </w:p>
        </w:tc>
      </w:tr>
      <w:tr w:rsidR="00A859E6" w:rsidRPr="00A859E6" w14:paraId="67FE3033" w14:textId="77777777" w:rsidTr="00A859E6">
        <w:trPr>
          <w:trHeight w:val="227"/>
        </w:trPr>
        <w:tc>
          <w:tcPr>
            <w:tcW w:w="2883" w:type="dxa"/>
            <w:tcBorders>
              <w:top w:val="single" w:sz="6" w:space="0" w:color="000000"/>
              <w:left w:val="single" w:sz="6" w:space="0" w:color="000000"/>
              <w:bottom w:val="single" w:sz="6" w:space="0" w:color="000000"/>
              <w:right w:val="single" w:sz="6" w:space="0" w:color="000000"/>
            </w:tcBorders>
            <w:shd w:val="clear" w:color="auto" w:fill="auto"/>
            <w:hideMark/>
          </w:tcPr>
          <w:p w14:paraId="4F59F1C5" w14:textId="77777777" w:rsidR="00A859E6" w:rsidRPr="00A859E6" w:rsidRDefault="00A859E6" w:rsidP="007039CD">
            <w:pPr>
              <w:spacing w:after="0" w:line="240" w:lineRule="auto"/>
              <w:jc w:val="both"/>
              <w:rPr>
                <w:rFonts w:ascii="Times New Roman" w:eastAsia="Times New Roman" w:hAnsi="Times New Roman" w:cs="Times New Roman"/>
                <w:color w:val="000000"/>
                <w:sz w:val="20"/>
                <w:szCs w:val="20"/>
                <w:lang w:eastAsia="ro-RO"/>
              </w:rPr>
            </w:pPr>
            <w:r w:rsidRPr="00A859E6">
              <w:rPr>
                <w:rFonts w:ascii="Times New Roman" w:eastAsia="Times New Roman" w:hAnsi="Times New Roman" w:cs="Times New Roman"/>
                <w:color w:val="000000"/>
                <w:sz w:val="20"/>
                <w:szCs w:val="20"/>
                <w:lang w:eastAsia="ro-RO"/>
              </w:rPr>
              <w:t> </w:t>
            </w:r>
          </w:p>
        </w:tc>
        <w:tc>
          <w:tcPr>
            <w:tcW w:w="95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89CECA1" w14:textId="77777777" w:rsidR="00A859E6" w:rsidRPr="00A859E6" w:rsidRDefault="00A859E6" w:rsidP="007039CD">
            <w:pPr>
              <w:spacing w:after="0" w:line="240" w:lineRule="auto"/>
              <w:jc w:val="center"/>
              <w:rPr>
                <w:rFonts w:ascii="Times New Roman" w:eastAsia="Times New Roman" w:hAnsi="Times New Roman" w:cs="Times New Roman"/>
                <w:color w:val="000000"/>
                <w:sz w:val="20"/>
                <w:szCs w:val="20"/>
                <w:lang w:eastAsia="ro-RO"/>
              </w:rPr>
            </w:pPr>
            <w:r w:rsidRPr="00A859E6">
              <w:rPr>
                <w:rFonts w:ascii="Times New Roman" w:eastAsia="Times New Roman" w:hAnsi="Times New Roman" w:cs="Times New Roman"/>
                <w:color w:val="000000"/>
                <w:sz w:val="20"/>
                <w:szCs w:val="20"/>
                <w:lang w:eastAsia="ro-RO"/>
              </w:rPr>
              <w:t>0</w:t>
            </w:r>
          </w:p>
        </w:tc>
        <w:tc>
          <w:tcPr>
            <w:tcW w:w="102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72EC311" w14:textId="77777777" w:rsidR="00A859E6" w:rsidRPr="00A859E6" w:rsidRDefault="00A859E6" w:rsidP="007039CD">
            <w:pPr>
              <w:spacing w:after="0" w:line="240" w:lineRule="auto"/>
              <w:jc w:val="center"/>
              <w:rPr>
                <w:rFonts w:ascii="Times New Roman" w:eastAsia="Times New Roman" w:hAnsi="Times New Roman" w:cs="Times New Roman"/>
                <w:color w:val="000000"/>
                <w:sz w:val="20"/>
                <w:szCs w:val="20"/>
                <w:lang w:eastAsia="ro-RO"/>
              </w:rPr>
            </w:pPr>
            <w:r w:rsidRPr="00A859E6">
              <w:rPr>
                <w:rFonts w:ascii="Times New Roman" w:eastAsia="Times New Roman" w:hAnsi="Times New Roman" w:cs="Times New Roman"/>
                <w:color w:val="000000"/>
                <w:sz w:val="20"/>
                <w:szCs w:val="20"/>
                <w:lang w:eastAsia="ro-RO"/>
              </w:rPr>
              <w:t>79 -90</w:t>
            </w:r>
          </w:p>
        </w:tc>
      </w:tr>
      <w:tr w:rsidR="00A859E6" w:rsidRPr="00A859E6" w14:paraId="6680DEDD" w14:textId="77777777" w:rsidTr="00A859E6">
        <w:trPr>
          <w:trHeight w:val="227"/>
        </w:trPr>
        <w:tc>
          <w:tcPr>
            <w:tcW w:w="2883" w:type="dxa"/>
            <w:tcBorders>
              <w:top w:val="single" w:sz="6" w:space="0" w:color="000000"/>
              <w:left w:val="single" w:sz="6" w:space="0" w:color="000000"/>
              <w:bottom w:val="single" w:sz="6" w:space="0" w:color="000000"/>
              <w:right w:val="single" w:sz="6" w:space="0" w:color="000000"/>
            </w:tcBorders>
            <w:shd w:val="clear" w:color="auto" w:fill="auto"/>
            <w:hideMark/>
          </w:tcPr>
          <w:p w14:paraId="1D8C0A3E" w14:textId="77777777" w:rsidR="00A859E6" w:rsidRPr="00A859E6" w:rsidRDefault="00A859E6" w:rsidP="007039CD">
            <w:pPr>
              <w:spacing w:after="0" w:line="240" w:lineRule="auto"/>
              <w:jc w:val="both"/>
              <w:rPr>
                <w:rFonts w:ascii="Times New Roman" w:eastAsia="Times New Roman" w:hAnsi="Times New Roman" w:cs="Times New Roman"/>
                <w:color w:val="000000"/>
                <w:sz w:val="20"/>
                <w:szCs w:val="20"/>
                <w:lang w:eastAsia="ro-RO"/>
              </w:rPr>
            </w:pPr>
            <w:r w:rsidRPr="00A859E6">
              <w:rPr>
                <w:rFonts w:ascii="Times New Roman" w:eastAsia="Times New Roman" w:hAnsi="Times New Roman" w:cs="Times New Roman"/>
                <w:color w:val="000000"/>
                <w:sz w:val="20"/>
                <w:szCs w:val="20"/>
                <w:lang w:eastAsia="ro-RO"/>
              </w:rPr>
              <w:t> </w:t>
            </w:r>
          </w:p>
        </w:tc>
        <w:tc>
          <w:tcPr>
            <w:tcW w:w="95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071ADB7" w14:textId="77777777" w:rsidR="00A859E6" w:rsidRPr="00A859E6" w:rsidRDefault="00A859E6" w:rsidP="007039CD">
            <w:pPr>
              <w:spacing w:after="0" w:line="240" w:lineRule="auto"/>
              <w:jc w:val="center"/>
              <w:rPr>
                <w:rFonts w:ascii="Times New Roman" w:eastAsia="Times New Roman" w:hAnsi="Times New Roman" w:cs="Times New Roman"/>
                <w:color w:val="000000"/>
                <w:sz w:val="20"/>
                <w:szCs w:val="20"/>
                <w:lang w:eastAsia="ro-RO"/>
              </w:rPr>
            </w:pPr>
            <w:r w:rsidRPr="00A859E6">
              <w:rPr>
                <w:rFonts w:ascii="Times New Roman" w:eastAsia="Times New Roman" w:hAnsi="Times New Roman" w:cs="Times New Roman"/>
                <w:color w:val="000000"/>
                <w:sz w:val="20"/>
                <w:szCs w:val="20"/>
                <w:lang w:eastAsia="ro-RO"/>
              </w:rPr>
              <w:t>1</w:t>
            </w:r>
          </w:p>
        </w:tc>
        <w:tc>
          <w:tcPr>
            <w:tcW w:w="102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421FA01" w14:textId="77777777" w:rsidR="00A859E6" w:rsidRPr="00A859E6" w:rsidRDefault="00A859E6" w:rsidP="007039CD">
            <w:pPr>
              <w:spacing w:after="0" w:line="240" w:lineRule="auto"/>
              <w:jc w:val="center"/>
              <w:rPr>
                <w:rFonts w:ascii="Times New Roman" w:eastAsia="Times New Roman" w:hAnsi="Times New Roman" w:cs="Times New Roman"/>
                <w:color w:val="000000"/>
                <w:sz w:val="20"/>
                <w:szCs w:val="20"/>
                <w:lang w:eastAsia="ro-RO"/>
              </w:rPr>
            </w:pPr>
            <w:r w:rsidRPr="00A859E6">
              <w:rPr>
                <w:rFonts w:ascii="Times New Roman" w:eastAsia="Times New Roman" w:hAnsi="Times New Roman" w:cs="Times New Roman"/>
                <w:color w:val="000000"/>
                <w:sz w:val="20"/>
                <w:szCs w:val="20"/>
                <w:lang w:eastAsia="ro-RO"/>
              </w:rPr>
              <w:t>72 -83</w:t>
            </w:r>
          </w:p>
        </w:tc>
      </w:tr>
      <w:tr w:rsidR="00A859E6" w:rsidRPr="00A859E6" w14:paraId="44C6C441" w14:textId="77777777" w:rsidTr="00A859E6">
        <w:trPr>
          <w:trHeight w:val="227"/>
        </w:trPr>
        <w:tc>
          <w:tcPr>
            <w:tcW w:w="2883" w:type="dxa"/>
            <w:tcBorders>
              <w:top w:val="single" w:sz="6" w:space="0" w:color="000000"/>
              <w:left w:val="single" w:sz="6" w:space="0" w:color="000000"/>
              <w:bottom w:val="single" w:sz="6" w:space="0" w:color="000000"/>
              <w:right w:val="single" w:sz="6" w:space="0" w:color="000000"/>
            </w:tcBorders>
            <w:shd w:val="clear" w:color="auto" w:fill="auto"/>
            <w:hideMark/>
          </w:tcPr>
          <w:p w14:paraId="78F2B0B4" w14:textId="77777777" w:rsidR="00A859E6" w:rsidRPr="00A859E6" w:rsidRDefault="00A859E6" w:rsidP="007039CD">
            <w:pPr>
              <w:spacing w:after="0" w:line="240" w:lineRule="auto"/>
              <w:jc w:val="both"/>
              <w:rPr>
                <w:rFonts w:ascii="Times New Roman" w:eastAsia="Times New Roman" w:hAnsi="Times New Roman" w:cs="Times New Roman"/>
                <w:color w:val="000000"/>
                <w:sz w:val="20"/>
                <w:szCs w:val="20"/>
                <w:lang w:eastAsia="ro-RO"/>
              </w:rPr>
            </w:pPr>
            <w:r w:rsidRPr="00A859E6">
              <w:rPr>
                <w:rFonts w:ascii="Times New Roman" w:eastAsia="Times New Roman" w:hAnsi="Times New Roman" w:cs="Times New Roman"/>
                <w:color w:val="000000"/>
                <w:sz w:val="20"/>
                <w:szCs w:val="20"/>
                <w:lang w:eastAsia="ro-RO"/>
              </w:rPr>
              <w:lastRenderedPageBreak/>
              <w:t> </w:t>
            </w:r>
          </w:p>
        </w:tc>
        <w:tc>
          <w:tcPr>
            <w:tcW w:w="95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171E33A" w14:textId="77777777" w:rsidR="00A859E6" w:rsidRPr="00A859E6" w:rsidRDefault="00A859E6" w:rsidP="007039CD">
            <w:pPr>
              <w:spacing w:after="0" w:line="240" w:lineRule="auto"/>
              <w:jc w:val="center"/>
              <w:rPr>
                <w:rFonts w:ascii="Times New Roman" w:eastAsia="Times New Roman" w:hAnsi="Times New Roman" w:cs="Times New Roman"/>
                <w:color w:val="000000"/>
                <w:sz w:val="20"/>
                <w:szCs w:val="20"/>
                <w:lang w:eastAsia="ro-RO"/>
              </w:rPr>
            </w:pPr>
            <w:r w:rsidRPr="00A859E6">
              <w:rPr>
                <w:rFonts w:ascii="Times New Roman" w:eastAsia="Times New Roman" w:hAnsi="Times New Roman" w:cs="Times New Roman"/>
                <w:color w:val="000000"/>
                <w:sz w:val="20"/>
                <w:szCs w:val="20"/>
                <w:lang w:eastAsia="ro-RO"/>
              </w:rPr>
              <w:t>2</w:t>
            </w:r>
          </w:p>
        </w:tc>
        <w:tc>
          <w:tcPr>
            <w:tcW w:w="102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926E908" w14:textId="77777777" w:rsidR="00A859E6" w:rsidRPr="00A859E6" w:rsidRDefault="00A859E6" w:rsidP="007039CD">
            <w:pPr>
              <w:spacing w:after="0" w:line="240" w:lineRule="auto"/>
              <w:jc w:val="center"/>
              <w:rPr>
                <w:rFonts w:ascii="Times New Roman" w:eastAsia="Times New Roman" w:hAnsi="Times New Roman" w:cs="Times New Roman"/>
                <w:color w:val="000000"/>
                <w:sz w:val="20"/>
                <w:szCs w:val="20"/>
                <w:lang w:eastAsia="ro-RO"/>
              </w:rPr>
            </w:pPr>
            <w:r w:rsidRPr="00A859E6">
              <w:rPr>
                <w:rFonts w:ascii="Times New Roman" w:eastAsia="Times New Roman" w:hAnsi="Times New Roman" w:cs="Times New Roman"/>
                <w:color w:val="000000"/>
                <w:sz w:val="20"/>
                <w:szCs w:val="20"/>
                <w:lang w:eastAsia="ro-RO"/>
              </w:rPr>
              <w:t>68 -78</w:t>
            </w:r>
          </w:p>
        </w:tc>
      </w:tr>
      <w:tr w:rsidR="00A859E6" w:rsidRPr="00A859E6" w14:paraId="1C9F10C7" w14:textId="77777777" w:rsidTr="00A859E6">
        <w:trPr>
          <w:trHeight w:val="227"/>
        </w:trPr>
        <w:tc>
          <w:tcPr>
            <w:tcW w:w="2883" w:type="dxa"/>
            <w:tcBorders>
              <w:top w:val="single" w:sz="6" w:space="0" w:color="000000"/>
              <w:left w:val="single" w:sz="6" w:space="0" w:color="000000"/>
              <w:bottom w:val="single" w:sz="6" w:space="0" w:color="000000"/>
              <w:right w:val="single" w:sz="6" w:space="0" w:color="000000"/>
            </w:tcBorders>
            <w:shd w:val="clear" w:color="auto" w:fill="auto"/>
            <w:hideMark/>
          </w:tcPr>
          <w:p w14:paraId="1863BE1E" w14:textId="77777777" w:rsidR="00A859E6" w:rsidRPr="00A859E6" w:rsidRDefault="00A859E6" w:rsidP="007039CD">
            <w:pPr>
              <w:spacing w:after="0" w:line="240" w:lineRule="auto"/>
              <w:jc w:val="both"/>
              <w:rPr>
                <w:rFonts w:ascii="Times New Roman" w:eastAsia="Times New Roman" w:hAnsi="Times New Roman" w:cs="Times New Roman"/>
                <w:color w:val="000000"/>
                <w:sz w:val="20"/>
                <w:szCs w:val="20"/>
                <w:lang w:eastAsia="ro-RO"/>
              </w:rPr>
            </w:pPr>
            <w:r w:rsidRPr="00A859E6">
              <w:rPr>
                <w:rFonts w:ascii="Times New Roman" w:eastAsia="Times New Roman" w:hAnsi="Times New Roman" w:cs="Times New Roman"/>
                <w:color w:val="000000"/>
                <w:sz w:val="20"/>
                <w:szCs w:val="20"/>
                <w:lang w:eastAsia="ro-RO"/>
              </w:rPr>
              <w:t> </w:t>
            </w:r>
          </w:p>
        </w:tc>
        <w:tc>
          <w:tcPr>
            <w:tcW w:w="95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58149D5" w14:textId="77777777" w:rsidR="00A859E6" w:rsidRPr="00A859E6" w:rsidRDefault="00A859E6" w:rsidP="007039CD">
            <w:pPr>
              <w:spacing w:after="0" w:line="240" w:lineRule="auto"/>
              <w:jc w:val="center"/>
              <w:rPr>
                <w:rFonts w:ascii="Times New Roman" w:eastAsia="Times New Roman" w:hAnsi="Times New Roman" w:cs="Times New Roman"/>
                <w:color w:val="000000"/>
                <w:sz w:val="20"/>
                <w:szCs w:val="20"/>
                <w:lang w:eastAsia="ro-RO"/>
              </w:rPr>
            </w:pPr>
            <w:r w:rsidRPr="00A859E6">
              <w:rPr>
                <w:rFonts w:ascii="Times New Roman" w:eastAsia="Times New Roman" w:hAnsi="Times New Roman" w:cs="Times New Roman"/>
                <w:color w:val="000000"/>
                <w:sz w:val="20"/>
                <w:szCs w:val="20"/>
                <w:lang w:eastAsia="ro-RO"/>
              </w:rPr>
              <w:t>3</w:t>
            </w:r>
          </w:p>
        </w:tc>
        <w:tc>
          <w:tcPr>
            <w:tcW w:w="102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BFA4E6B" w14:textId="77777777" w:rsidR="00A859E6" w:rsidRPr="00A859E6" w:rsidRDefault="00A859E6" w:rsidP="007039CD">
            <w:pPr>
              <w:spacing w:after="0" w:line="240" w:lineRule="auto"/>
              <w:jc w:val="center"/>
              <w:rPr>
                <w:rFonts w:ascii="Times New Roman" w:eastAsia="Times New Roman" w:hAnsi="Times New Roman" w:cs="Times New Roman"/>
                <w:color w:val="000000"/>
                <w:sz w:val="20"/>
                <w:szCs w:val="20"/>
                <w:lang w:eastAsia="ro-RO"/>
              </w:rPr>
            </w:pPr>
            <w:r w:rsidRPr="00A859E6">
              <w:rPr>
                <w:rFonts w:ascii="Times New Roman" w:eastAsia="Times New Roman" w:hAnsi="Times New Roman" w:cs="Times New Roman"/>
                <w:color w:val="000000"/>
                <w:sz w:val="20"/>
                <w:szCs w:val="20"/>
                <w:lang w:eastAsia="ro-RO"/>
              </w:rPr>
              <w:t>63 -72</w:t>
            </w:r>
          </w:p>
        </w:tc>
      </w:tr>
      <w:tr w:rsidR="00A859E6" w:rsidRPr="00A859E6" w14:paraId="43026D9C" w14:textId="77777777" w:rsidTr="00A859E6">
        <w:trPr>
          <w:trHeight w:val="227"/>
        </w:trPr>
        <w:tc>
          <w:tcPr>
            <w:tcW w:w="2883" w:type="dxa"/>
            <w:tcBorders>
              <w:top w:val="single" w:sz="6" w:space="0" w:color="000000"/>
              <w:left w:val="single" w:sz="6" w:space="0" w:color="000000"/>
              <w:bottom w:val="single" w:sz="6" w:space="0" w:color="000000"/>
              <w:right w:val="single" w:sz="6" w:space="0" w:color="000000"/>
            </w:tcBorders>
            <w:shd w:val="clear" w:color="auto" w:fill="auto"/>
            <w:hideMark/>
          </w:tcPr>
          <w:p w14:paraId="1D5354B9" w14:textId="77777777" w:rsidR="00A859E6" w:rsidRPr="00A859E6" w:rsidRDefault="00A859E6" w:rsidP="007039CD">
            <w:pPr>
              <w:spacing w:after="0" w:line="240" w:lineRule="auto"/>
              <w:jc w:val="both"/>
              <w:rPr>
                <w:rFonts w:ascii="Times New Roman" w:eastAsia="Times New Roman" w:hAnsi="Times New Roman" w:cs="Times New Roman"/>
                <w:color w:val="000000"/>
                <w:sz w:val="20"/>
                <w:szCs w:val="20"/>
                <w:lang w:eastAsia="ro-RO"/>
              </w:rPr>
            </w:pPr>
            <w:r w:rsidRPr="00A859E6">
              <w:rPr>
                <w:rFonts w:ascii="Times New Roman" w:eastAsia="Times New Roman" w:hAnsi="Times New Roman" w:cs="Times New Roman"/>
                <w:color w:val="000000"/>
                <w:sz w:val="20"/>
                <w:szCs w:val="20"/>
                <w:lang w:eastAsia="ro-RO"/>
              </w:rPr>
              <w:t> </w:t>
            </w:r>
          </w:p>
        </w:tc>
        <w:tc>
          <w:tcPr>
            <w:tcW w:w="95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0E5FA0D" w14:textId="77777777" w:rsidR="00A859E6" w:rsidRPr="00A859E6" w:rsidRDefault="00A859E6" w:rsidP="007039CD">
            <w:pPr>
              <w:spacing w:after="0" w:line="240" w:lineRule="auto"/>
              <w:jc w:val="center"/>
              <w:rPr>
                <w:rFonts w:ascii="Times New Roman" w:eastAsia="Times New Roman" w:hAnsi="Times New Roman" w:cs="Times New Roman"/>
                <w:color w:val="000000"/>
                <w:sz w:val="20"/>
                <w:szCs w:val="20"/>
                <w:lang w:eastAsia="ro-RO"/>
              </w:rPr>
            </w:pPr>
            <w:r w:rsidRPr="00A859E6">
              <w:rPr>
                <w:rFonts w:ascii="Times New Roman" w:eastAsia="Times New Roman" w:hAnsi="Times New Roman" w:cs="Times New Roman"/>
                <w:color w:val="000000"/>
                <w:sz w:val="20"/>
                <w:szCs w:val="20"/>
                <w:lang w:eastAsia="ro-RO"/>
              </w:rPr>
              <w:t>4</w:t>
            </w:r>
          </w:p>
        </w:tc>
        <w:tc>
          <w:tcPr>
            <w:tcW w:w="102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1B68B15" w14:textId="77777777" w:rsidR="00A859E6" w:rsidRPr="00A859E6" w:rsidRDefault="00A859E6" w:rsidP="007039CD">
            <w:pPr>
              <w:spacing w:after="0" w:line="240" w:lineRule="auto"/>
              <w:jc w:val="center"/>
              <w:rPr>
                <w:rFonts w:ascii="Times New Roman" w:eastAsia="Times New Roman" w:hAnsi="Times New Roman" w:cs="Times New Roman"/>
                <w:color w:val="000000"/>
                <w:sz w:val="20"/>
                <w:szCs w:val="20"/>
                <w:lang w:eastAsia="ro-RO"/>
              </w:rPr>
            </w:pPr>
            <w:r w:rsidRPr="00A859E6">
              <w:rPr>
                <w:rFonts w:ascii="Times New Roman" w:eastAsia="Times New Roman" w:hAnsi="Times New Roman" w:cs="Times New Roman"/>
                <w:color w:val="000000"/>
                <w:sz w:val="20"/>
                <w:szCs w:val="20"/>
                <w:lang w:eastAsia="ro-RO"/>
              </w:rPr>
              <w:t>58 -67</w:t>
            </w:r>
          </w:p>
        </w:tc>
      </w:tr>
      <w:tr w:rsidR="00A859E6" w:rsidRPr="00A859E6" w14:paraId="4DE28CA4" w14:textId="77777777" w:rsidTr="00A859E6">
        <w:trPr>
          <w:trHeight w:val="227"/>
        </w:trPr>
        <w:tc>
          <w:tcPr>
            <w:tcW w:w="2883" w:type="dxa"/>
            <w:tcBorders>
              <w:top w:val="single" w:sz="6" w:space="0" w:color="000000"/>
              <w:left w:val="single" w:sz="6" w:space="0" w:color="000000"/>
              <w:bottom w:val="single" w:sz="6" w:space="0" w:color="000000"/>
              <w:right w:val="single" w:sz="6" w:space="0" w:color="000000"/>
            </w:tcBorders>
            <w:shd w:val="clear" w:color="auto" w:fill="auto"/>
            <w:hideMark/>
          </w:tcPr>
          <w:p w14:paraId="4F33D05D" w14:textId="77777777" w:rsidR="00A859E6" w:rsidRPr="00A859E6" w:rsidRDefault="00A859E6" w:rsidP="007039CD">
            <w:pPr>
              <w:spacing w:after="0" w:line="240" w:lineRule="auto"/>
              <w:jc w:val="both"/>
              <w:rPr>
                <w:rFonts w:ascii="Times New Roman" w:eastAsia="Times New Roman" w:hAnsi="Times New Roman" w:cs="Times New Roman"/>
                <w:color w:val="000000"/>
                <w:sz w:val="20"/>
                <w:szCs w:val="20"/>
                <w:lang w:eastAsia="ro-RO"/>
              </w:rPr>
            </w:pPr>
            <w:r w:rsidRPr="00A859E6">
              <w:rPr>
                <w:rFonts w:ascii="Times New Roman" w:eastAsia="Times New Roman" w:hAnsi="Times New Roman" w:cs="Times New Roman"/>
                <w:color w:val="000000"/>
                <w:sz w:val="20"/>
                <w:szCs w:val="20"/>
                <w:lang w:eastAsia="ro-RO"/>
              </w:rPr>
              <w:t> </w:t>
            </w:r>
          </w:p>
        </w:tc>
        <w:tc>
          <w:tcPr>
            <w:tcW w:w="95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1CD5FB2" w14:textId="77777777" w:rsidR="00A859E6" w:rsidRPr="00A859E6" w:rsidRDefault="00A859E6" w:rsidP="007039CD">
            <w:pPr>
              <w:spacing w:after="0" w:line="240" w:lineRule="auto"/>
              <w:jc w:val="center"/>
              <w:rPr>
                <w:rFonts w:ascii="Times New Roman" w:eastAsia="Times New Roman" w:hAnsi="Times New Roman" w:cs="Times New Roman"/>
                <w:color w:val="000000"/>
                <w:sz w:val="20"/>
                <w:szCs w:val="20"/>
                <w:lang w:eastAsia="ro-RO"/>
              </w:rPr>
            </w:pPr>
            <w:r w:rsidRPr="00A859E6">
              <w:rPr>
                <w:rFonts w:ascii="Times New Roman" w:eastAsia="Times New Roman" w:hAnsi="Times New Roman" w:cs="Times New Roman"/>
                <w:color w:val="000000"/>
                <w:sz w:val="20"/>
                <w:szCs w:val="20"/>
                <w:lang w:eastAsia="ro-RO"/>
              </w:rPr>
              <w:t>5</w:t>
            </w:r>
          </w:p>
        </w:tc>
        <w:tc>
          <w:tcPr>
            <w:tcW w:w="102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EDCF653" w14:textId="77777777" w:rsidR="00A859E6" w:rsidRPr="00A859E6" w:rsidRDefault="00A859E6" w:rsidP="007039CD">
            <w:pPr>
              <w:spacing w:after="0" w:line="240" w:lineRule="auto"/>
              <w:jc w:val="center"/>
              <w:rPr>
                <w:rFonts w:ascii="Times New Roman" w:eastAsia="Times New Roman" w:hAnsi="Times New Roman" w:cs="Times New Roman"/>
                <w:color w:val="000000"/>
                <w:sz w:val="20"/>
                <w:szCs w:val="20"/>
                <w:lang w:eastAsia="ro-RO"/>
              </w:rPr>
            </w:pPr>
            <w:r w:rsidRPr="00A859E6">
              <w:rPr>
                <w:rFonts w:ascii="Times New Roman" w:eastAsia="Times New Roman" w:hAnsi="Times New Roman" w:cs="Times New Roman"/>
                <w:color w:val="000000"/>
                <w:sz w:val="20"/>
                <w:szCs w:val="20"/>
                <w:lang w:eastAsia="ro-RO"/>
              </w:rPr>
              <w:t>53 -62</w:t>
            </w:r>
          </w:p>
        </w:tc>
      </w:tr>
      <w:tr w:rsidR="00A859E6" w:rsidRPr="00A859E6" w14:paraId="43639562" w14:textId="77777777" w:rsidTr="00A859E6">
        <w:trPr>
          <w:trHeight w:val="227"/>
        </w:trPr>
        <w:tc>
          <w:tcPr>
            <w:tcW w:w="2883" w:type="dxa"/>
            <w:tcBorders>
              <w:top w:val="single" w:sz="6" w:space="0" w:color="000000"/>
              <w:left w:val="single" w:sz="6" w:space="0" w:color="000000"/>
              <w:bottom w:val="single" w:sz="6" w:space="0" w:color="000000"/>
              <w:right w:val="single" w:sz="6" w:space="0" w:color="000000"/>
            </w:tcBorders>
            <w:shd w:val="clear" w:color="auto" w:fill="auto"/>
            <w:hideMark/>
          </w:tcPr>
          <w:p w14:paraId="073A5C27" w14:textId="77777777" w:rsidR="00A859E6" w:rsidRPr="00A859E6" w:rsidRDefault="00A859E6" w:rsidP="007039CD">
            <w:pPr>
              <w:spacing w:after="0" w:line="240" w:lineRule="auto"/>
              <w:jc w:val="both"/>
              <w:rPr>
                <w:rFonts w:ascii="Times New Roman" w:eastAsia="Times New Roman" w:hAnsi="Times New Roman" w:cs="Times New Roman"/>
                <w:color w:val="000000"/>
                <w:sz w:val="20"/>
                <w:szCs w:val="20"/>
                <w:lang w:eastAsia="ro-RO"/>
              </w:rPr>
            </w:pPr>
            <w:r w:rsidRPr="00A859E6">
              <w:rPr>
                <w:rFonts w:ascii="Times New Roman" w:eastAsia="Times New Roman" w:hAnsi="Times New Roman" w:cs="Times New Roman"/>
                <w:color w:val="000000"/>
                <w:sz w:val="20"/>
                <w:szCs w:val="20"/>
                <w:lang w:eastAsia="ro-RO"/>
              </w:rPr>
              <w:t> </w:t>
            </w:r>
          </w:p>
        </w:tc>
        <w:tc>
          <w:tcPr>
            <w:tcW w:w="95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4EDFF36" w14:textId="77777777" w:rsidR="00A859E6" w:rsidRPr="00A859E6" w:rsidRDefault="00A859E6" w:rsidP="007039CD">
            <w:pPr>
              <w:spacing w:after="0" w:line="240" w:lineRule="auto"/>
              <w:jc w:val="center"/>
              <w:rPr>
                <w:rFonts w:ascii="Times New Roman" w:eastAsia="Times New Roman" w:hAnsi="Times New Roman" w:cs="Times New Roman"/>
                <w:color w:val="000000"/>
                <w:sz w:val="20"/>
                <w:szCs w:val="20"/>
                <w:lang w:eastAsia="ro-RO"/>
              </w:rPr>
            </w:pPr>
            <w:r w:rsidRPr="00A859E6">
              <w:rPr>
                <w:rFonts w:ascii="Times New Roman" w:eastAsia="Times New Roman" w:hAnsi="Times New Roman" w:cs="Times New Roman"/>
                <w:color w:val="000000"/>
                <w:sz w:val="20"/>
                <w:szCs w:val="20"/>
                <w:lang w:eastAsia="ro-RO"/>
              </w:rPr>
              <w:t>6</w:t>
            </w:r>
          </w:p>
        </w:tc>
        <w:tc>
          <w:tcPr>
            <w:tcW w:w="102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964998E" w14:textId="77777777" w:rsidR="00A859E6" w:rsidRPr="00A859E6" w:rsidRDefault="00A859E6" w:rsidP="007039CD">
            <w:pPr>
              <w:spacing w:after="0" w:line="240" w:lineRule="auto"/>
              <w:jc w:val="center"/>
              <w:rPr>
                <w:rFonts w:ascii="Times New Roman" w:eastAsia="Times New Roman" w:hAnsi="Times New Roman" w:cs="Times New Roman"/>
                <w:color w:val="000000"/>
                <w:sz w:val="20"/>
                <w:szCs w:val="20"/>
                <w:lang w:eastAsia="ro-RO"/>
              </w:rPr>
            </w:pPr>
            <w:r w:rsidRPr="00A859E6">
              <w:rPr>
                <w:rFonts w:ascii="Times New Roman" w:eastAsia="Times New Roman" w:hAnsi="Times New Roman" w:cs="Times New Roman"/>
                <w:color w:val="000000"/>
                <w:sz w:val="20"/>
                <w:szCs w:val="20"/>
                <w:lang w:eastAsia="ro-RO"/>
              </w:rPr>
              <w:t>48 -57</w:t>
            </w:r>
          </w:p>
        </w:tc>
      </w:tr>
      <w:tr w:rsidR="00A859E6" w:rsidRPr="00A859E6" w14:paraId="142F16F6" w14:textId="77777777" w:rsidTr="00A859E6">
        <w:trPr>
          <w:trHeight w:val="227"/>
        </w:trPr>
        <w:tc>
          <w:tcPr>
            <w:tcW w:w="2883" w:type="dxa"/>
            <w:tcBorders>
              <w:top w:val="single" w:sz="6" w:space="0" w:color="000000"/>
              <w:left w:val="single" w:sz="6" w:space="0" w:color="000000"/>
              <w:bottom w:val="single" w:sz="6" w:space="0" w:color="000000"/>
              <w:right w:val="single" w:sz="6" w:space="0" w:color="000000"/>
            </w:tcBorders>
            <w:shd w:val="clear" w:color="auto" w:fill="auto"/>
            <w:hideMark/>
          </w:tcPr>
          <w:p w14:paraId="5E669E4D" w14:textId="77777777" w:rsidR="00A859E6" w:rsidRPr="00A859E6" w:rsidRDefault="00A859E6" w:rsidP="007039CD">
            <w:pPr>
              <w:spacing w:after="0" w:line="240" w:lineRule="auto"/>
              <w:jc w:val="both"/>
              <w:rPr>
                <w:rFonts w:ascii="Times New Roman" w:eastAsia="Times New Roman" w:hAnsi="Times New Roman" w:cs="Times New Roman"/>
                <w:color w:val="000000"/>
                <w:sz w:val="20"/>
                <w:szCs w:val="20"/>
                <w:lang w:eastAsia="ro-RO"/>
              </w:rPr>
            </w:pPr>
            <w:r w:rsidRPr="00A859E6">
              <w:rPr>
                <w:rFonts w:ascii="Times New Roman" w:eastAsia="Times New Roman" w:hAnsi="Times New Roman" w:cs="Times New Roman"/>
                <w:color w:val="000000"/>
                <w:sz w:val="20"/>
                <w:szCs w:val="20"/>
                <w:lang w:eastAsia="ro-RO"/>
              </w:rPr>
              <w:t> </w:t>
            </w:r>
          </w:p>
        </w:tc>
        <w:tc>
          <w:tcPr>
            <w:tcW w:w="95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1D3D7AD" w14:textId="77777777" w:rsidR="00A859E6" w:rsidRPr="00A859E6" w:rsidRDefault="00A859E6" w:rsidP="007039CD">
            <w:pPr>
              <w:spacing w:after="0" w:line="240" w:lineRule="auto"/>
              <w:jc w:val="center"/>
              <w:rPr>
                <w:rFonts w:ascii="Times New Roman" w:eastAsia="Times New Roman" w:hAnsi="Times New Roman" w:cs="Times New Roman"/>
                <w:color w:val="000000"/>
                <w:sz w:val="20"/>
                <w:szCs w:val="20"/>
                <w:lang w:eastAsia="ro-RO"/>
              </w:rPr>
            </w:pPr>
            <w:r w:rsidRPr="00A859E6">
              <w:rPr>
                <w:rFonts w:ascii="Times New Roman" w:eastAsia="Times New Roman" w:hAnsi="Times New Roman" w:cs="Times New Roman"/>
                <w:color w:val="000000"/>
                <w:sz w:val="20"/>
                <w:szCs w:val="20"/>
                <w:lang w:eastAsia="ro-RO"/>
              </w:rPr>
              <w:t>7</w:t>
            </w:r>
          </w:p>
        </w:tc>
        <w:tc>
          <w:tcPr>
            <w:tcW w:w="102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705CA4F" w14:textId="77777777" w:rsidR="00A859E6" w:rsidRPr="00A859E6" w:rsidRDefault="00A859E6" w:rsidP="007039CD">
            <w:pPr>
              <w:spacing w:after="0" w:line="240" w:lineRule="auto"/>
              <w:jc w:val="center"/>
              <w:rPr>
                <w:rFonts w:ascii="Times New Roman" w:eastAsia="Times New Roman" w:hAnsi="Times New Roman" w:cs="Times New Roman"/>
                <w:color w:val="000000"/>
                <w:sz w:val="20"/>
                <w:szCs w:val="20"/>
                <w:lang w:eastAsia="ro-RO"/>
              </w:rPr>
            </w:pPr>
            <w:r w:rsidRPr="00A859E6">
              <w:rPr>
                <w:rFonts w:ascii="Times New Roman" w:eastAsia="Times New Roman" w:hAnsi="Times New Roman" w:cs="Times New Roman"/>
                <w:color w:val="000000"/>
                <w:sz w:val="20"/>
                <w:szCs w:val="20"/>
                <w:lang w:eastAsia="ro-RO"/>
              </w:rPr>
              <w:t>45 -52</w:t>
            </w:r>
          </w:p>
        </w:tc>
      </w:tr>
      <w:tr w:rsidR="00A859E6" w:rsidRPr="00A859E6" w14:paraId="18899A23" w14:textId="77777777" w:rsidTr="00A859E6">
        <w:trPr>
          <w:trHeight w:val="227"/>
        </w:trPr>
        <w:tc>
          <w:tcPr>
            <w:tcW w:w="2883" w:type="dxa"/>
            <w:tcBorders>
              <w:top w:val="single" w:sz="6" w:space="0" w:color="000000"/>
              <w:left w:val="single" w:sz="6" w:space="0" w:color="000000"/>
              <w:bottom w:val="single" w:sz="6" w:space="0" w:color="000000"/>
              <w:right w:val="single" w:sz="6" w:space="0" w:color="000000"/>
            </w:tcBorders>
            <w:shd w:val="clear" w:color="auto" w:fill="auto"/>
            <w:hideMark/>
          </w:tcPr>
          <w:p w14:paraId="6D90A22C" w14:textId="77777777" w:rsidR="00A859E6" w:rsidRPr="00A859E6" w:rsidRDefault="00A859E6" w:rsidP="007039CD">
            <w:pPr>
              <w:spacing w:after="0" w:line="240" w:lineRule="auto"/>
              <w:rPr>
                <w:rFonts w:ascii="Times New Roman" w:eastAsia="Times New Roman" w:hAnsi="Times New Roman" w:cs="Times New Roman"/>
                <w:color w:val="000000"/>
                <w:sz w:val="20"/>
                <w:szCs w:val="20"/>
                <w:lang w:eastAsia="ro-RO"/>
              </w:rPr>
            </w:pPr>
            <w:r w:rsidRPr="00A859E6">
              <w:rPr>
                <w:rFonts w:ascii="Times New Roman" w:eastAsia="Times New Roman" w:hAnsi="Times New Roman" w:cs="Times New Roman"/>
                <w:iCs/>
                <w:color w:val="000000"/>
                <w:sz w:val="20"/>
                <w:szCs w:val="20"/>
                <w:lang w:eastAsia="ro-RO"/>
              </w:rPr>
              <w:t>Lămâi verzi „lime”</w:t>
            </w:r>
          </w:p>
        </w:tc>
        <w:tc>
          <w:tcPr>
            <w:tcW w:w="95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0AA64C6" w14:textId="26E4D819" w:rsidR="00A859E6" w:rsidRPr="00A859E6" w:rsidRDefault="00A859E6" w:rsidP="007039CD">
            <w:pPr>
              <w:spacing w:after="0" w:line="240" w:lineRule="auto"/>
              <w:jc w:val="center"/>
              <w:rPr>
                <w:rFonts w:ascii="Times New Roman" w:eastAsia="Times New Roman" w:hAnsi="Times New Roman" w:cs="Times New Roman"/>
                <w:color w:val="000000"/>
                <w:sz w:val="20"/>
                <w:szCs w:val="20"/>
                <w:lang w:eastAsia="ro-RO"/>
              </w:rPr>
            </w:pPr>
          </w:p>
        </w:tc>
        <w:tc>
          <w:tcPr>
            <w:tcW w:w="102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3E8E443" w14:textId="34430A54" w:rsidR="00A859E6" w:rsidRPr="00A859E6" w:rsidRDefault="00A859E6" w:rsidP="007039CD">
            <w:pPr>
              <w:spacing w:after="0" w:line="240" w:lineRule="auto"/>
              <w:jc w:val="center"/>
              <w:rPr>
                <w:rFonts w:ascii="Times New Roman" w:eastAsia="Times New Roman" w:hAnsi="Times New Roman" w:cs="Times New Roman"/>
                <w:color w:val="000000"/>
                <w:sz w:val="20"/>
                <w:szCs w:val="20"/>
                <w:lang w:eastAsia="ro-RO"/>
              </w:rPr>
            </w:pPr>
          </w:p>
        </w:tc>
      </w:tr>
      <w:tr w:rsidR="00A859E6" w:rsidRPr="00A859E6" w14:paraId="1CACD34A" w14:textId="77777777" w:rsidTr="00A859E6">
        <w:trPr>
          <w:trHeight w:val="227"/>
        </w:trPr>
        <w:tc>
          <w:tcPr>
            <w:tcW w:w="2883" w:type="dxa"/>
            <w:tcBorders>
              <w:top w:val="single" w:sz="6" w:space="0" w:color="000000"/>
              <w:left w:val="single" w:sz="6" w:space="0" w:color="000000"/>
              <w:bottom w:val="single" w:sz="6" w:space="0" w:color="000000"/>
              <w:right w:val="single" w:sz="6" w:space="0" w:color="000000"/>
            </w:tcBorders>
            <w:shd w:val="clear" w:color="auto" w:fill="auto"/>
            <w:hideMark/>
          </w:tcPr>
          <w:p w14:paraId="71EAE23D" w14:textId="77777777" w:rsidR="00A859E6" w:rsidRPr="00A859E6" w:rsidRDefault="00A859E6" w:rsidP="007039CD">
            <w:pPr>
              <w:spacing w:after="0" w:line="240" w:lineRule="auto"/>
              <w:rPr>
                <w:rFonts w:ascii="Times New Roman" w:eastAsia="Times New Roman" w:hAnsi="Times New Roman" w:cs="Times New Roman"/>
                <w:color w:val="000000"/>
                <w:sz w:val="20"/>
                <w:szCs w:val="20"/>
                <w:lang w:eastAsia="ro-RO"/>
              </w:rPr>
            </w:pPr>
            <w:r w:rsidRPr="00A859E6">
              <w:rPr>
                <w:rFonts w:ascii="Times New Roman" w:eastAsia="Times New Roman" w:hAnsi="Times New Roman" w:cs="Times New Roman"/>
                <w:color w:val="000000"/>
                <w:sz w:val="20"/>
                <w:szCs w:val="20"/>
                <w:lang w:eastAsia="ro-RO"/>
              </w:rPr>
              <w:t>Lămâi verzi din specia </w:t>
            </w:r>
            <w:r w:rsidRPr="00A859E6">
              <w:rPr>
                <w:rFonts w:ascii="Times New Roman" w:eastAsia="Times New Roman" w:hAnsi="Times New Roman" w:cs="Times New Roman"/>
                <w:iCs/>
                <w:color w:val="000000"/>
                <w:sz w:val="20"/>
                <w:szCs w:val="20"/>
                <w:lang w:eastAsia="ro-RO"/>
              </w:rPr>
              <w:t>Citrus latifolia</w:t>
            </w:r>
          </w:p>
        </w:tc>
        <w:tc>
          <w:tcPr>
            <w:tcW w:w="95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AF640D5" w14:textId="77777777" w:rsidR="00A859E6" w:rsidRPr="00A859E6" w:rsidRDefault="00A859E6" w:rsidP="007039CD">
            <w:pPr>
              <w:spacing w:after="0" w:line="240" w:lineRule="auto"/>
              <w:jc w:val="center"/>
              <w:rPr>
                <w:rFonts w:ascii="Times New Roman" w:eastAsia="Times New Roman" w:hAnsi="Times New Roman" w:cs="Times New Roman"/>
                <w:color w:val="000000"/>
                <w:sz w:val="20"/>
                <w:szCs w:val="20"/>
                <w:lang w:eastAsia="ro-RO"/>
              </w:rPr>
            </w:pPr>
            <w:r w:rsidRPr="00A859E6">
              <w:rPr>
                <w:rFonts w:ascii="Times New Roman" w:eastAsia="Times New Roman" w:hAnsi="Times New Roman" w:cs="Times New Roman"/>
                <w:color w:val="000000"/>
                <w:sz w:val="20"/>
                <w:szCs w:val="20"/>
                <w:lang w:eastAsia="ro-RO"/>
              </w:rPr>
              <w:t>1</w:t>
            </w:r>
          </w:p>
        </w:tc>
        <w:tc>
          <w:tcPr>
            <w:tcW w:w="102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4222331" w14:textId="77777777" w:rsidR="00A859E6" w:rsidRPr="00A859E6" w:rsidRDefault="00A859E6" w:rsidP="007039CD">
            <w:pPr>
              <w:spacing w:after="0" w:line="240" w:lineRule="auto"/>
              <w:jc w:val="center"/>
              <w:rPr>
                <w:rFonts w:ascii="Times New Roman" w:eastAsia="Times New Roman" w:hAnsi="Times New Roman" w:cs="Times New Roman"/>
                <w:color w:val="000000"/>
                <w:sz w:val="20"/>
                <w:szCs w:val="20"/>
                <w:lang w:eastAsia="ro-RO"/>
              </w:rPr>
            </w:pPr>
            <w:r w:rsidRPr="00A859E6">
              <w:rPr>
                <w:rFonts w:ascii="Times New Roman" w:eastAsia="Times New Roman" w:hAnsi="Times New Roman" w:cs="Times New Roman"/>
                <w:color w:val="000000"/>
                <w:sz w:val="20"/>
                <w:szCs w:val="20"/>
                <w:lang w:eastAsia="ro-RO"/>
              </w:rPr>
              <w:t>58 -67</w:t>
            </w:r>
          </w:p>
        </w:tc>
      </w:tr>
      <w:tr w:rsidR="00A859E6" w:rsidRPr="00A859E6" w14:paraId="0088746E" w14:textId="77777777" w:rsidTr="00A859E6">
        <w:trPr>
          <w:trHeight w:val="227"/>
        </w:trPr>
        <w:tc>
          <w:tcPr>
            <w:tcW w:w="2883" w:type="dxa"/>
            <w:tcBorders>
              <w:top w:val="single" w:sz="6" w:space="0" w:color="000000"/>
              <w:left w:val="single" w:sz="6" w:space="0" w:color="000000"/>
              <w:bottom w:val="single" w:sz="6" w:space="0" w:color="000000"/>
              <w:right w:val="single" w:sz="6" w:space="0" w:color="000000"/>
            </w:tcBorders>
            <w:shd w:val="clear" w:color="auto" w:fill="auto"/>
            <w:hideMark/>
          </w:tcPr>
          <w:p w14:paraId="2D32721C" w14:textId="77777777" w:rsidR="00A859E6" w:rsidRPr="00A859E6" w:rsidRDefault="00A859E6" w:rsidP="007039CD">
            <w:pPr>
              <w:spacing w:after="0" w:line="240" w:lineRule="auto"/>
              <w:jc w:val="both"/>
              <w:rPr>
                <w:rFonts w:ascii="Times New Roman" w:eastAsia="Times New Roman" w:hAnsi="Times New Roman" w:cs="Times New Roman"/>
                <w:color w:val="000000"/>
                <w:sz w:val="20"/>
                <w:szCs w:val="20"/>
                <w:lang w:eastAsia="ro-RO"/>
              </w:rPr>
            </w:pPr>
            <w:r w:rsidRPr="00A859E6">
              <w:rPr>
                <w:rFonts w:ascii="Times New Roman" w:eastAsia="Times New Roman" w:hAnsi="Times New Roman" w:cs="Times New Roman"/>
                <w:color w:val="000000"/>
                <w:sz w:val="20"/>
                <w:szCs w:val="20"/>
                <w:lang w:eastAsia="ro-RO"/>
              </w:rPr>
              <w:t> </w:t>
            </w:r>
          </w:p>
        </w:tc>
        <w:tc>
          <w:tcPr>
            <w:tcW w:w="95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35066CE" w14:textId="77777777" w:rsidR="00A859E6" w:rsidRPr="00A859E6" w:rsidRDefault="00A859E6" w:rsidP="007039CD">
            <w:pPr>
              <w:spacing w:after="0" w:line="240" w:lineRule="auto"/>
              <w:jc w:val="center"/>
              <w:rPr>
                <w:rFonts w:ascii="Times New Roman" w:eastAsia="Times New Roman" w:hAnsi="Times New Roman" w:cs="Times New Roman"/>
                <w:color w:val="000000"/>
                <w:sz w:val="20"/>
                <w:szCs w:val="20"/>
                <w:lang w:eastAsia="ro-RO"/>
              </w:rPr>
            </w:pPr>
            <w:r w:rsidRPr="00A859E6">
              <w:rPr>
                <w:rFonts w:ascii="Times New Roman" w:eastAsia="Times New Roman" w:hAnsi="Times New Roman" w:cs="Times New Roman"/>
                <w:color w:val="000000"/>
                <w:sz w:val="20"/>
                <w:szCs w:val="20"/>
                <w:lang w:eastAsia="ro-RO"/>
              </w:rPr>
              <w:t>2</w:t>
            </w:r>
          </w:p>
        </w:tc>
        <w:tc>
          <w:tcPr>
            <w:tcW w:w="102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E849D04" w14:textId="77777777" w:rsidR="00A859E6" w:rsidRPr="00A859E6" w:rsidRDefault="00A859E6" w:rsidP="007039CD">
            <w:pPr>
              <w:spacing w:after="0" w:line="240" w:lineRule="auto"/>
              <w:jc w:val="center"/>
              <w:rPr>
                <w:rFonts w:ascii="Times New Roman" w:eastAsia="Times New Roman" w:hAnsi="Times New Roman" w:cs="Times New Roman"/>
                <w:color w:val="000000"/>
                <w:sz w:val="20"/>
                <w:szCs w:val="20"/>
                <w:lang w:eastAsia="ro-RO"/>
              </w:rPr>
            </w:pPr>
            <w:r w:rsidRPr="00A859E6">
              <w:rPr>
                <w:rFonts w:ascii="Times New Roman" w:eastAsia="Times New Roman" w:hAnsi="Times New Roman" w:cs="Times New Roman"/>
                <w:color w:val="000000"/>
                <w:sz w:val="20"/>
                <w:szCs w:val="20"/>
                <w:lang w:eastAsia="ro-RO"/>
              </w:rPr>
              <w:t>53 -62</w:t>
            </w:r>
          </w:p>
        </w:tc>
      </w:tr>
      <w:tr w:rsidR="00A859E6" w:rsidRPr="00A859E6" w14:paraId="6EE90995" w14:textId="77777777" w:rsidTr="00A859E6">
        <w:trPr>
          <w:trHeight w:val="227"/>
        </w:trPr>
        <w:tc>
          <w:tcPr>
            <w:tcW w:w="2883" w:type="dxa"/>
            <w:tcBorders>
              <w:top w:val="single" w:sz="6" w:space="0" w:color="000000"/>
              <w:left w:val="single" w:sz="6" w:space="0" w:color="000000"/>
              <w:bottom w:val="single" w:sz="6" w:space="0" w:color="000000"/>
              <w:right w:val="single" w:sz="6" w:space="0" w:color="000000"/>
            </w:tcBorders>
            <w:shd w:val="clear" w:color="auto" w:fill="auto"/>
            <w:hideMark/>
          </w:tcPr>
          <w:p w14:paraId="0DE75F81" w14:textId="77777777" w:rsidR="00A859E6" w:rsidRPr="00A859E6" w:rsidRDefault="00A859E6" w:rsidP="007039CD">
            <w:pPr>
              <w:spacing w:after="0" w:line="240" w:lineRule="auto"/>
              <w:jc w:val="both"/>
              <w:rPr>
                <w:rFonts w:ascii="Times New Roman" w:eastAsia="Times New Roman" w:hAnsi="Times New Roman" w:cs="Times New Roman"/>
                <w:color w:val="000000"/>
                <w:sz w:val="20"/>
                <w:szCs w:val="20"/>
                <w:lang w:eastAsia="ro-RO"/>
              </w:rPr>
            </w:pPr>
            <w:r w:rsidRPr="00A859E6">
              <w:rPr>
                <w:rFonts w:ascii="Times New Roman" w:eastAsia="Times New Roman" w:hAnsi="Times New Roman" w:cs="Times New Roman"/>
                <w:color w:val="000000"/>
                <w:sz w:val="20"/>
                <w:szCs w:val="20"/>
                <w:lang w:eastAsia="ro-RO"/>
              </w:rPr>
              <w:t> </w:t>
            </w:r>
          </w:p>
        </w:tc>
        <w:tc>
          <w:tcPr>
            <w:tcW w:w="95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0478C8B" w14:textId="77777777" w:rsidR="00A859E6" w:rsidRPr="00A859E6" w:rsidRDefault="00A859E6" w:rsidP="007039CD">
            <w:pPr>
              <w:spacing w:after="0" w:line="240" w:lineRule="auto"/>
              <w:jc w:val="center"/>
              <w:rPr>
                <w:rFonts w:ascii="Times New Roman" w:eastAsia="Times New Roman" w:hAnsi="Times New Roman" w:cs="Times New Roman"/>
                <w:color w:val="000000"/>
                <w:sz w:val="20"/>
                <w:szCs w:val="20"/>
                <w:lang w:eastAsia="ro-RO"/>
              </w:rPr>
            </w:pPr>
            <w:r w:rsidRPr="00A859E6">
              <w:rPr>
                <w:rFonts w:ascii="Times New Roman" w:eastAsia="Times New Roman" w:hAnsi="Times New Roman" w:cs="Times New Roman"/>
                <w:color w:val="000000"/>
                <w:sz w:val="20"/>
                <w:szCs w:val="20"/>
                <w:lang w:eastAsia="ro-RO"/>
              </w:rPr>
              <w:t>3</w:t>
            </w:r>
          </w:p>
        </w:tc>
        <w:tc>
          <w:tcPr>
            <w:tcW w:w="102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3E763B5" w14:textId="77777777" w:rsidR="00A859E6" w:rsidRPr="00A859E6" w:rsidRDefault="00A859E6" w:rsidP="007039CD">
            <w:pPr>
              <w:spacing w:after="0" w:line="240" w:lineRule="auto"/>
              <w:jc w:val="center"/>
              <w:rPr>
                <w:rFonts w:ascii="Times New Roman" w:eastAsia="Times New Roman" w:hAnsi="Times New Roman" w:cs="Times New Roman"/>
                <w:color w:val="000000"/>
                <w:sz w:val="20"/>
                <w:szCs w:val="20"/>
                <w:lang w:eastAsia="ro-RO"/>
              </w:rPr>
            </w:pPr>
            <w:r w:rsidRPr="00A859E6">
              <w:rPr>
                <w:rFonts w:ascii="Times New Roman" w:eastAsia="Times New Roman" w:hAnsi="Times New Roman" w:cs="Times New Roman"/>
                <w:color w:val="000000"/>
                <w:sz w:val="20"/>
                <w:szCs w:val="20"/>
                <w:lang w:eastAsia="ro-RO"/>
              </w:rPr>
              <w:t>48 -57</w:t>
            </w:r>
          </w:p>
        </w:tc>
      </w:tr>
      <w:tr w:rsidR="00A859E6" w:rsidRPr="00A859E6" w14:paraId="4CB5BCF1" w14:textId="77777777" w:rsidTr="00A859E6">
        <w:trPr>
          <w:trHeight w:val="227"/>
        </w:trPr>
        <w:tc>
          <w:tcPr>
            <w:tcW w:w="2883" w:type="dxa"/>
            <w:tcBorders>
              <w:top w:val="single" w:sz="6" w:space="0" w:color="000000"/>
              <w:left w:val="single" w:sz="6" w:space="0" w:color="000000"/>
              <w:bottom w:val="single" w:sz="6" w:space="0" w:color="000000"/>
              <w:right w:val="single" w:sz="6" w:space="0" w:color="000000"/>
            </w:tcBorders>
            <w:shd w:val="clear" w:color="auto" w:fill="auto"/>
            <w:hideMark/>
          </w:tcPr>
          <w:p w14:paraId="7D217C1B" w14:textId="77777777" w:rsidR="00A859E6" w:rsidRPr="00A859E6" w:rsidRDefault="00A859E6" w:rsidP="007039CD">
            <w:pPr>
              <w:spacing w:after="0" w:line="240" w:lineRule="auto"/>
              <w:jc w:val="both"/>
              <w:rPr>
                <w:rFonts w:ascii="Times New Roman" w:eastAsia="Times New Roman" w:hAnsi="Times New Roman" w:cs="Times New Roman"/>
                <w:color w:val="000000"/>
                <w:sz w:val="20"/>
                <w:szCs w:val="20"/>
                <w:lang w:eastAsia="ro-RO"/>
              </w:rPr>
            </w:pPr>
            <w:r w:rsidRPr="00A859E6">
              <w:rPr>
                <w:rFonts w:ascii="Times New Roman" w:eastAsia="Times New Roman" w:hAnsi="Times New Roman" w:cs="Times New Roman"/>
                <w:color w:val="000000"/>
                <w:sz w:val="20"/>
                <w:szCs w:val="20"/>
                <w:lang w:eastAsia="ro-RO"/>
              </w:rPr>
              <w:t> </w:t>
            </w:r>
          </w:p>
        </w:tc>
        <w:tc>
          <w:tcPr>
            <w:tcW w:w="95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8A31611" w14:textId="77777777" w:rsidR="00A859E6" w:rsidRPr="00A859E6" w:rsidRDefault="00A859E6" w:rsidP="007039CD">
            <w:pPr>
              <w:spacing w:after="0" w:line="240" w:lineRule="auto"/>
              <w:jc w:val="center"/>
              <w:rPr>
                <w:rFonts w:ascii="Times New Roman" w:eastAsia="Times New Roman" w:hAnsi="Times New Roman" w:cs="Times New Roman"/>
                <w:color w:val="000000"/>
                <w:sz w:val="20"/>
                <w:szCs w:val="20"/>
                <w:lang w:eastAsia="ro-RO"/>
              </w:rPr>
            </w:pPr>
            <w:r w:rsidRPr="00A859E6">
              <w:rPr>
                <w:rFonts w:ascii="Times New Roman" w:eastAsia="Times New Roman" w:hAnsi="Times New Roman" w:cs="Times New Roman"/>
                <w:color w:val="000000"/>
                <w:sz w:val="20"/>
                <w:szCs w:val="20"/>
                <w:lang w:eastAsia="ro-RO"/>
              </w:rPr>
              <w:t>4</w:t>
            </w:r>
          </w:p>
        </w:tc>
        <w:tc>
          <w:tcPr>
            <w:tcW w:w="102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3924032" w14:textId="77777777" w:rsidR="00A859E6" w:rsidRPr="00A859E6" w:rsidRDefault="00A859E6" w:rsidP="007039CD">
            <w:pPr>
              <w:spacing w:after="0" w:line="240" w:lineRule="auto"/>
              <w:jc w:val="center"/>
              <w:rPr>
                <w:rFonts w:ascii="Times New Roman" w:eastAsia="Times New Roman" w:hAnsi="Times New Roman" w:cs="Times New Roman"/>
                <w:color w:val="000000"/>
                <w:sz w:val="20"/>
                <w:szCs w:val="20"/>
                <w:lang w:eastAsia="ro-RO"/>
              </w:rPr>
            </w:pPr>
            <w:r w:rsidRPr="00A859E6">
              <w:rPr>
                <w:rFonts w:ascii="Times New Roman" w:eastAsia="Times New Roman" w:hAnsi="Times New Roman" w:cs="Times New Roman"/>
                <w:color w:val="000000"/>
                <w:sz w:val="20"/>
                <w:szCs w:val="20"/>
                <w:lang w:eastAsia="ro-RO"/>
              </w:rPr>
              <w:t>45 -52</w:t>
            </w:r>
          </w:p>
        </w:tc>
      </w:tr>
      <w:tr w:rsidR="00A859E6" w:rsidRPr="00A859E6" w14:paraId="2D224F3F" w14:textId="77777777" w:rsidTr="00A859E6">
        <w:trPr>
          <w:trHeight w:val="227"/>
        </w:trPr>
        <w:tc>
          <w:tcPr>
            <w:tcW w:w="2883" w:type="dxa"/>
            <w:tcBorders>
              <w:top w:val="single" w:sz="6" w:space="0" w:color="000000"/>
              <w:left w:val="single" w:sz="6" w:space="0" w:color="000000"/>
              <w:bottom w:val="single" w:sz="6" w:space="0" w:color="000000"/>
              <w:right w:val="single" w:sz="6" w:space="0" w:color="000000"/>
            </w:tcBorders>
            <w:shd w:val="clear" w:color="auto" w:fill="auto"/>
            <w:hideMark/>
          </w:tcPr>
          <w:p w14:paraId="731E5046" w14:textId="77777777" w:rsidR="00A859E6" w:rsidRPr="00A859E6" w:rsidRDefault="00A859E6" w:rsidP="007039CD">
            <w:pPr>
              <w:spacing w:after="0" w:line="240" w:lineRule="auto"/>
              <w:jc w:val="both"/>
              <w:rPr>
                <w:rFonts w:ascii="Times New Roman" w:eastAsia="Times New Roman" w:hAnsi="Times New Roman" w:cs="Times New Roman"/>
                <w:color w:val="000000"/>
                <w:sz w:val="20"/>
                <w:szCs w:val="20"/>
                <w:lang w:eastAsia="ro-RO"/>
              </w:rPr>
            </w:pPr>
            <w:r w:rsidRPr="00A859E6">
              <w:rPr>
                <w:rFonts w:ascii="Times New Roman" w:eastAsia="Times New Roman" w:hAnsi="Times New Roman" w:cs="Times New Roman"/>
                <w:color w:val="000000"/>
                <w:sz w:val="20"/>
                <w:szCs w:val="20"/>
                <w:lang w:eastAsia="ro-RO"/>
              </w:rPr>
              <w:t> </w:t>
            </w:r>
          </w:p>
        </w:tc>
        <w:tc>
          <w:tcPr>
            <w:tcW w:w="95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CFA8EC1" w14:textId="77777777" w:rsidR="00A859E6" w:rsidRPr="00A859E6" w:rsidRDefault="00A859E6" w:rsidP="007039CD">
            <w:pPr>
              <w:spacing w:after="0" w:line="240" w:lineRule="auto"/>
              <w:jc w:val="center"/>
              <w:rPr>
                <w:rFonts w:ascii="Times New Roman" w:eastAsia="Times New Roman" w:hAnsi="Times New Roman" w:cs="Times New Roman"/>
                <w:color w:val="000000"/>
                <w:sz w:val="20"/>
                <w:szCs w:val="20"/>
                <w:lang w:eastAsia="ro-RO"/>
              </w:rPr>
            </w:pPr>
            <w:r w:rsidRPr="00A859E6">
              <w:rPr>
                <w:rFonts w:ascii="Times New Roman" w:eastAsia="Times New Roman" w:hAnsi="Times New Roman" w:cs="Times New Roman"/>
                <w:color w:val="000000"/>
                <w:sz w:val="20"/>
                <w:szCs w:val="20"/>
                <w:lang w:eastAsia="ro-RO"/>
              </w:rPr>
              <w:t>5</w:t>
            </w:r>
          </w:p>
        </w:tc>
        <w:tc>
          <w:tcPr>
            <w:tcW w:w="102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3436FBB" w14:textId="77777777" w:rsidR="00A859E6" w:rsidRPr="00A859E6" w:rsidRDefault="00A859E6" w:rsidP="007039CD">
            <w:pPr>
              <w:spacing w:after="0" w:line="240" w:lineRule="auto"/>
              <w:jc w:val="center"/>
              <w:rPr>
                <w:rFonts w:ascii="Times New Roman" w:eastAsia="Times New Roman" w:hAnsi="Times New Roman" w:cs="Times New Roman"/>
                <w:color w:val="000000"/>
                <w:sz w:val="20"/>
                <w:szCs w:val="20"/>
                <w:lang w:eastAsia="ro-RO"/>
              </w:rPr>
            </w:pPr>
            <w:r w:rsidRPr="00A859E6">
              <w:rPr>
                <w:rFonts w:ascii="Times New Roman" w:eastAsia="Times New Roman" w:hAnsi="Times New Roman" w:cs="Times New Roman"/>
                <w:color w:val="000000"/>
                <w:sz w:val="20"/>
                <w:szCs w:val="20"/>
                <w:lang w:eastAsia="ro-RO"/>
              </w:rPr>
              <w:t>42 -49</w:t>
            </w:r>
          </w:p>
        </w:tc>
      </w:tr>
      <w:tr w:rsidR="00A859E6" w:rsidRPr="00A859E6" w14:paraId="5E2D1C90" w14:textId="77777777" w:rsidTr="00A859E6">
        <w:trPr>
          <w:trHeight w:val="227"/>
        </w:trPr>
        <w:tc>
          <w:tcPr>
            <w:tcW w:w="2883" w:type="dxa"/>
            <w:tcBorders>
              <w:top w:val="single" w:sz="6" w:space="0" w:color="000000"/>
              <w:left w:val="single" w:sz="6" w:space="0" w:color="000000"/>
              <w:bottom w:val="single" w:sz="6" w:space="0" w:color="000000"/>
              <w:right w:val="single" w:sz="6" w:space="0" w:color="000000"/>
            </w:tcBorders>
            <w:shd w:val="clear" w:color="auto" w:fill="auto"/>
            <w:hideMark/>
          </w:tcPr>
          <w:p w14:paraId="1846F676" w14:textId="77777777" w:rsidR="00A859E6" w:rsidRPr="00A859E6" w:rsidRDefault="00A859E6" w:rsidP="007039CD">
            <w:pPr>
              <w:spacing w:after="0" w:line="240" w:lineRule="auto"/>
              <w:rPr>
                <w:rFonts w:ascii="Times New Roman" w:eastAsia="Times New Roman" w:hAnsi="Times New Roman" w:cs="Times New Roman"/>
                <w:color w:val="000000"/>
                <w:sz w:val="20"/>
                <w:szCs w:val="20"/>
                <w:lang w:eastAsia="ro-RO"/>
              </w:rPr>
            </w:pPr>
            <w:r w:rsidRPr="00A859E6">
              <w:rPr>
                <w:rFonts w:ascii="Times New Roman" w:eastAsia="Times New Roman" w:hAnsi="Times New Roman" w:cs="Times New Roman"/>
                <w:color w:val="000000"/>
                <w:sz w:val="20"/>
                <w:szCs w:val="20"/>
                <w:lang w:eastAsia="ro-RO"/>
              </w:rPr>
              <w:t>Lămâi verzi din specia </w:t>
            </w:r>
            <w:r w:rsidRPr="00A859E6">
              <w:rPr>
                <w:rFonts w:ascii="Times New Roman" w:eastAsia="Times New Roman" w:hAnsi="Times New Roman" w:cs="Times New Roman"/>
                <w:iCs/>
                <w:color w:val="000000"/>
                <w:sz w:val="20"/>
                <w:szCs w:val="20"/>
                <w:lang w:eastAsia="ro-RO"/>
              </w:rPr>
              <w:t>Citrus aurantifolia</w:t>
            </w:r>
            <w:r w:rsidRPr="00A859E6">
              <w:rPr>
                <w:rFonts w:ascii="Times New Roman" w:eastAsia="Times New Roman" w:hAnsi="Times New Roman" w:cs="Times New Roman"/>
                <w:color w:val="000000"/>
                <w:sz w:val="20"/>
                <w:szCs w:val="20"/>
                <w:lang w:eastAsia="ro-RO"/>
              </w:rPr>
              <w:t> și limete dulci de India</w:t>
            </w:r>
          </w:p>
        </w:tc>
        <w:tc>
          <w:tcPr>
            <w:tcW w:w="95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569C6C9" w14:textId="77777777" w:rsidR="00A859E6" w:rsidRPr="00A859E6" w:rsidRDefault="00A859E6" w:rsidP="007039CD">
            <w:pPr>
              <w:spacing w:after="0" w:line="240" w:lineRule="auto"/>
              <w:jc w:val="center"/>
              <w:rPr>
                <w:rFonts w:ascii="Times New Roman" w:eastAsia="Times New Roman" w:hAnsi="Times New Roman" w:cs="Times New Roman"/>
                <w:color w:val="000000"/>
                <w:sz w:val="20"/>
                <w:szCs w:val="20"/>
                <w:lang w:eastAsia="ro-RO"/>
              </w:rPr>
            </w:pPr>
            <w:r w:rsidRPr="00A859E6">
              <w:rPr>
                <w:rFonts w:ascii="Times New Roman" w:eastAsia="Times New Roman" w:hAnsi="Times New Roman" w:cs="Times New Roman"/>
                <w:color w:val="000000"/>
                <w:sz w:val="20"/>
                <w:szCs w:val="20"/>
                <w:lang w:eastAsia="ro-RO"/>
              </w:rPr>
              <w:t>1</w:t>
            </w:r>
          </w:p>
        </w:tc>
        <w:tc>
          <w:tcPr>
            <w:tcW w:w="102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5FBF684" w14:textId="77777777" w:rsidR="00A859E6" w:rsidRPr="00A859E6" w:rsidRDefault="00A859E6" w:rsidP="007039CD">
            <w:pPr>
              <w:spacing w:after="0" w:line="240" w:lineRule="auto"/>
              <w:jc w:val="center"/>
              <w:rPr>
                <w:rFonts w:ascii="Times New Roman" w:eastAsia="Times New Roman" w:hAnsi="Times New Roman" w:cs="Times New Roman"/>
                <w:color w:val="000000"/>
                <w:sz w:val="20"/>
                <w:szCs w:val="20"/>
                <w:lang w:eastAsia="ro-RO"/>
              </w:rPr>
            </w:pPr>
            <w:r w:rsidRPr="00A859E6">
              <w:rPr>
                <w:rFonts w:ascii="Times New Roman" w:eastAsia="Times New Roman" w:hAnsi="Times New Roman" w:cs="Times New Roman"/>
                <w:color w:val="000000"/>
                <w:sz w:val="20"/>
                <w:szCs w:val="20"/>
                <w:lang w:eastAsia="ro-RO"/>
              </w:rPr>
              <w:t>&gt; 45</w:t>
            </w:r>
          </w:p>
        </w:tc>
      </w:tr>
      <w:tr w:rsidR="00A859E6" w:rsidRPr="00A859E6" w14:paraId="796B2E52" w14:textId="77777777" w:rsidTr="00A859E6">
        <w:trPr>
          <w:trHeight w:val="227"/>
        </w:trPr>
        <w:tc>
          <w:tcPr>
            <w:tcW w:w="2883" w:type="dxa"/>
            <w:tcBorders>
              <w:top w:val="single" w:sz="6" w:space="0" w:color="000000"/>
              <w:left w:val="single" w:sz="6" w:space="0" w:color="000000"/>
              <w:bottom w:val="single" w:sz="6" w:space="0" w:color="000000"/>
              <w:right w:val="single" w:sz="6" w:space="0" w:color="000000"/>
            </w:tcBorders>
            <w:shd w:val="clear" w:color="auto" w:fill="auto"/>
            <w:hideMark/>
          </w:tcPr>
          <w:p w14:paraId="03ADAED6" w14:textId="77777777" w:rsidR="00A859E6" w:rsidRPr="00A859E6" w:rsidRDefault="00A859E6" w:rsidP="007039CD">
            <w:pPr>
              <w:spacing w:after="0" w:line="240" w:lineRule="auto"/>
              <w:jc w:val="both"/>
              <w:rPr>
                <w:rFonts w:ascii="Times New Roman" w:eastAsia="Times New Roman" w:hAnsi="Times New Roman" w:cs="Times New Roman"/>
                <w:color w:val="000000"/>
                <w:sz w:val="20"/>
                <w:szCs w:val="20"/>
                <w:lang w:eastAsia="ro-RO"/>
              </w:rPr>
            </w:pPr>
            <w:r w:rsidRPr="00A859E6">
              <w:rPr>
                <w:rFonts w:ascii="Times New Roman" w:eastAsia="Times New Roman" w:hAnsi="Times New Roman" w:cs="Times New Roman"/>
                <w:color w:val="000000"/>
                <w:sz w:val="20"/>
                <w:szCs w:val="20"/>
                <w:lang w:eastAsia="ro-RO"/>
              </w:rPr>
              <w:t> </w:t>
            </w:r>
          </w:p>
        </w:tc>
        <w:tc>
          <w:tcPr>
            <w:tcW w:w="95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918F826" w14:textId="77777777" w:rsidR="00A859E6" w:rsidRPr="00A859E6" w:rsidRDefault="00A859E6" w:rsidP="007039CD">
            <w:pPr>
              <w:spacing w:after="0" w:line="240" w:lineRule="auto"/>
              <w:jc w:val="center"/>
              <w:rPr>
                <w:rFonts w:ascii="Times New Roman" w:eastAsia="Times New Roman" w:hAnsi="Times New Roman" w:cs="Times New Roman"/>
                <w:color w:val="000000"/>
                <w:sz w:val="20"/>
                <w:szCs w:val="20"/>
                <w:lang w:eastAsia="ro-RO"/>
              </w:rPr>
            </w:pPr>
            <w:r w:rsidRPr="00A859E6">
              <w:rPr>
                <w:rFonts w:ascii="Times New Roman" w:eastAsia="Times New Roman" w:hAnsi="Times New Roman" w:cs="Times New Roman"/>
                <w:color w:val="000000"/>
                <w:sz w:val="20"/>
                <w:szCs w:val="20"/>
                <w:lang w:eastAsia="ro-RO"/>
              </w:rPr>
              <w:t>2</w:t>
            </w:r>
          </w:p>
        </w:tc>
        <w:tc>
          <w:tcPr>
            <w:tcW w:w="102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DF48A52" w14:textId="77777777" w:rsidR="00A859E6" w:rsidRPr="00A859E6" w:rsidRDefault="00A859E6" w:rsidP="007039CD">
            <w:pPr>
              <w:spacing w:after="0" w:line="240" w:lineRule="auto"/>
              <w:jc w:val="center"/>
              <w:rPr>
                <w:rFonts w:ascii="Times New Roman" w:eastAsia="Times New Roman" w:hAnsi="Times New Roman" w:cs="Times New Roman"/>
                <w:color w:val="000000"/>
                <w:sz w:val="20"/>
                <w:szCs w:val="20"/>
                <w:lang w:eastAsia="ro-RO"/>
              </w:rPr>
            </w:pPr>
            <w:r w:rsidRPr="00A859E6">
              <w:rPr>
                <w:rFonts w:ascii="Times New Roman" w:eastAsia="Times New Roman" w:hAnsi="Times New Roman" w:cs="Times New Roman"/>
                <w:color w:val="000000"/>
                <w:sz w:val="20"/>
                <w:szCs w:val="20"/>
                <w:lang w:eastAsia="ro-RO"/>
              </w:rPr>
              <w:t>40,1 -45</w:t>
            </w:r>
          </w:p>
        </w:tc>
      </w:tr>
      <w:tr w:rsidR="00A859E6" w:rsidRPr="00A859E6" w14:paraId="676CB46C" w14:textId="77777777" w:rsidTr="00A859E6">
        <w:trPr>
          <w:trHeight w:val="227"/>
        </w:trPr>
        <w:tc>
          <w:tcPr>
            <w:tcW w:w="2883" w:type="dxa"/>
            <w:tcBorders>
              <w:top w:val="single" w:sz="6" w:space="0" w:color="000000"/>
              <w:left w:val="single" w:sz="6" w:space="0" w:color="000000"/>
              <w:bottom w:val="single" w:sz="6" w:space="0" w:color="000000"/>
              <w:right w:val="single" w:sz="6" w:space="0" w:color="000000"/>
            </w:tcBorders>
            <w:shd w:val="clear" w:color="auto" w:fill="auto"/>
            <w:hideMark/>
          </w:tcPr>
          <w:p w14:paraId="1FDD0B62" w14:textId="77777777" w:rsidR="00A859E6" w:rsidRPr="00A859E6" w:rsidRDefault="00A859E6" w:rsidP="007039CD">
            <w:pPr>
              <w:spacing w:after="0" w:line="240" w:lineRule="auto"/>
              <w:jc w:val="both"/>
              <w:rPr>
                <w:rFonts w:ascii="Times New Roman" w:eastAsia="Times New Roman" w:hAnsi="Times New Roman" w:cs="Times New Roman"/>
                <w:color w:val="000000"/>
                <w:sz w:val="20"/>
                <w:szCs w:val="20"/>
                <w:lang w:eastAsia="ro-RO"/>
              </w:rPr>
            </w:pPr>
            <w:r w:rsidRPr="00A859E6">
              <w:rPr>
                <w:rFonts w:ascii="Times New Roman" w:eastAsia="Times New Roman" w:hAnsi="Times New Roman" w:cs="Times New Roman"/>
                <w:color w:val="000000"/>
                <w:sz w:val="20"/>
                <w:szCs w:val="20"/>
                <w:lang w:eastAsia="ro-RO"/>
              </w:rPr>
              <w:t> </w:t>
            </w:r>
          </w:p>
        </w:tc>
        <w:tc>
          <w:tcPr>
            <w:tcW w:w="95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E0A715C" w14:textId="77777777" w:rsidR="00A859E6" w:rsidRPr="00A859E6" w:rsidRDefault="00A859E6" w:rsidP="007039CD">
            <w:pPr>
              <w:spacing w:after="0" w:line="240" w:lineRule="auto"/>
              <w:jc w:val="center"/>
              <w:rPr>
                <w:rFonts w:ascii="Times New Roman" w:eastAsia="Times New Roman" w:hAnsi="Times New Roman" w:cs="Times New Roman"/>
                <w:color w:val="000000"/>
                <w:sz w:val="20"/>
                <w:szCs w:val="20"/>
                <w:lang w:eastAsia="ro-RO"/>
              </w:rPr>
            </w:pPr>
            <w:r w:rsidRPr="00A859E6">
              <w:rPr>
                <w:rFonts w:ascii="Times New Roman" w:eastAsia="Times New Roman" w:hAnsi="Times New Roman" w:cs="Times New Roman"/>
                <w:color w:val="000000"/>
                <w:sz w:val="20"/>
                <w:szCs w:val="20"/>
                <w:lang w:eastAsia="ro-RO"/>
              </w:rPr>
              <w:t>3</w:t>
            </w:r>
          </w:p>
        </w:tc>
        <w:tc>
          <w:tcPr>
            <w:tcW w:w="102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1ABD08D" w14:textId="77777777" w:rsidR="00A859E6" w:rsidRPr="00A859E6" w:rsidRDefault="00A859E6" w:rsidP="007039CD">
            <w:pPr>
              <w:spacing w:after="0" w:line="240" w:lineRule="auto"/>
              <w:jc w:val="center"/>
              <w:rPr>
                <w:rFonts w:ascii="Times New Roman" w:eastAsia="Times New Roman" w:hAnsi="Times New Roman" w:cs="Times New Roman"/>
                <w:color w:val="000000"/>
                <w:sz w:val="20"/>
                <w:szCs w:val="20"/>
                <w:lang w:eastAsia="ro-RO"/>
              </w:rPr>
            </w:pPr>
            <w:r w:rsidRPr="00A859E6">
              <w:rPr>
                <w:rFonts w:ascii="Times New Roman" w:eastAsia="Times New Roman" w:hAnsi="Times New Roman" w:cs="Times New Roman"/>
                <w:color w:val="000000"/>
                <w:sz w:val="20"/>
                <w:szCs w:val="20"/>
                <w:lang w:eastAsia="ro-RO"/>
              </w:rPr>
              <w:t>35,1 -40</w:t>
            </w:r>
          </w:p>
        </w:tc>
      </w:tr>
      <w:tr w:rsidR="00A859E6" w:rsidRPr="00A859E6" w14:paraId="7401FAA5" w14:textId="77777777" w:rsidTr="00A859E6">
        <w:trPr>
          <w:trHeight w:val="227"/>
        </w:trPr>
        <w:tc>
          <w:tcPr>
            <w:tcW w:w="2883" w:type="dxa"/>
            <w:tcBorders>
              <w:top w:val="single" w:sz="6" w:space="0" w:color="000000"/>
              <w:left w:val="single" w:sz="6" w:space="0" w:color="000000"/>
              <w:bottom w:val="single" w:sz="6" w:space="0" w:color="000000"/>
              <w:right w:val="single" w:sz="6" w:space="0" w:color="000000"/>
            </w:tcBorders>
            <w:shd w:val="clear" w:color="auto" w:fill="auto"/>
            <w:hideMark/>
          </w:tcPr>
          <w:p w14:paraId="50526F2C" w14:textId="77777777" w:rsidR="00A859E6" w:rsidRPr="00A859E6" w:rsidRDefault="00A859E6" w:rsidP="007039CD">
            <w:pPr>
              <w:spacing w:after="0" w:line="240" w:lineRule="auto"/>
              <w:jc w:val="both"/>
              <w:rPr>
                <w:rFonts w:ascii="Times New Roman" w:eastAsia="Times New Roman" w:hAnsi="Times New Roman" w:cs="Times New Roman"/>
                <w:color w:val="000000"/>
                <w:sz w:val="20"/>
                <w:szCs w:val="20"/>
                <w:lang w:eastAsia="ro-RO"/>
              </w:rPr>
            </w:pPr>
            <w:r w:rsidRPr="00A859E6">
              <w:rPr>
                <w:rFonts w:ascii="Times New Roman" w:eastAsia="Times New Roman" w:hAnsi="Times New Roman" w:cs="Times New Roman"/>
                <w:color w:val="000000"/>
                <w:sz w:val="20"/>
                <w:szCs w:val="20"/>
                <w:lang w:eastAsia="ro-RO"/>
              </w:rPr>
              <w:t> </w:t>
            </w:r>
          </w:p>
        </w:tc>
        <w:tc>
          <w:tcPr>
            <w:tcW w:w="95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57FBFF5" w14:textId="77777777" w:rsidR="00A859E6" w:rsidRPr="00A859E6" w:rsidRDefault="00A859E6" w:rsidP="007039CD">
            <w:pPr>
              <w:spacing w:after="0" w:line="240" w:lineRule="auto"/>
              <w:jc w:val="center"/>
              <w:rPr>
                <w:rFonts w:ascii="Times New Roman" w:eastAsia="Times New Roman" w:hAnsi="Times New Roman" w:cs="Times New Roman"/>
                <w:color w:val="000000"/>
                <w:sz w:val="20"/>
                <w:szCs w:val="20"/>
                <w:lang w:eastAsia="ro-RO"/>
              </w:rPr>
            </w:pPr>
            <w:r w:rsidRPr="00A859E6">
              <w:rPr>
                <w:rFonts w:ascii="Times New Roman" w:eastAsia="Times New Roman" w:hAnsi="Times New Roman" w:cs="Times New Roman"/>
                <w:color w:val="000000"/>
                <w:sz w:val="20"/>
                <w:szCs w:val="20"/>
                <w:lang w:eastAsia="ro-RO"/>
              </w:rPr>
              <w:t>4</w:t>
            </w:r>
          </w:p>
        </w:tc>
        <w:tc>
          <w:tcPr>
            <w:tcW w:w="102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0F3CCBC" w14:textId="77777777" w:rsidR="00A859E6" w:rsidRPr="00A859E6" w:rsidRDefault="00A859E6" w:rsidP="007039CD">
            <w:pPr>
              <w:spacing w:after="0" w:line="240" w:lineRule="auto"/>
              <w:jc w:val="center"/>
              <w:rPr>
                <w:rFonts w:ascii="Times New Roman" w:eastAsia="Times New Roman" w:hAnsi="Times New Roman" w:cs="Times New Roman"/>
                <w:color w:val="000000"/>
                <w:sz w:val="20"/>
                <w:szCs w:val="20"/>
                <w:lang w:eastAsia="ro-RO"/>
              </w:rPr>
            </w:pPr>
            <w:r w:rsidRPr="00A859E6">
              <w:rPr>
                <w:rFonts w:ascii="Times New Roman" w:eastAsia="Times New Roman" w:hAnsi="Times New Roman" w:cs="Times New Roman"/>
                <w:color w:val="000000"/>
                <w:sz w:val="20"/>
                <w:szCs w:val="20"/>
                <w:lang w:eastAsia="ro-RO"/>
              </w:rPr>
              <w:t>30,1 -35</w:t>
            </w:r>
          </w:p>
        </w:tc>
      </w:tr>
      <w:tr w:rsidR="00A859E6" w:rsidRPr="00A859E6" w14:paraId="18D950B4" w14:textId="77777777" w:rsidTr="00A859E6">
        <w:trPr>
          <w:trHeight w:val="227"/>
        </w:trPr>
        <w:tc>
          <w:tcPr>
            <w:tcW w:w="2883" w:type="dxa"/>
            <w:tcBorders>
              <w:top w:val="single" w:sz="6" w:space="0" w:color="000000"/>
              <w:left w:val="single" w:sz="6" w:space="0" w:color="000000"/>
              <w:bottom w:val="single" w:sz="6" w:space="0" w:color="000000"/>
              <w:right w:val="single" w:sz="6" w:space="0" w:color="000000"/>
            </w:tcBorders>
            <w:shd w:val="clear" w:color="auto" w:fill="auto"/>
            <w:hideMark/>
          </w:tcPr>
          <w:p w14:paraId="0AF98E8C" w14:textId="77777777" w:rsidR="00A859E6" w:rsidRPr="00A859E6" w:rsidRDefault="00A859E6" w:rsidP="007039CD">
            <w:pPr>
              <w:spacing w:after="0" w:line="240" w:lineRule="auto"/>
              <w:jc w:val="both"/>
              <w:rPr>
                <w:rFonts w:ascii="Times New Roman" w:eastAsia="Times New Roman" w:hAnsi="Times New Roman" w:cs="Times New Roman"/>
                <w:color w:val="000000"/>
                <w:sz w:val="20"/>
                <w:szCs w:val="20"/>
                <w:lang w:eastAsia="ro-RO"/>
              </w:rPr>
            </w:pPr>
            <w:r w:rsidRPr="00A859E6">
              <w:rPr>
                <w:rFonts w:ascii="Times New Roman" w:eastAsia="Times New Roman" w:hAnsi="Times New Roman" w:cs="Times New Roman"/>
                <w:color w:val="000000"/>
                <w:sz w:val="20"/>
                <w:szCs w:val="20"/>
                <w:lang w:eastAsia="ro-RO"/>
              </w:rPr>
              <w:t> </w:t>
            </w:r>
          </w:p>
        </w:tc>
        <w:tc>
          <w:tcPr>
            <w:tcW w:w="95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2DE350D" w14:textId="77777777" w:rsidR="00A859E6" w:rsidRPr="00A859E6" w:rsidRDefault="00A859E6" w:rsidP="007039CD">
            <w:pPr>
              <w:spacing w:after="0" w:line="240" w:lineRule="auto"/>
              <w:jc w:val="center"/>
              <w:rPr>
                <w:rFonts w:ascii="Times New Roman" w:eastAsia="Times New Roman" w:hAnsi="Times New Roman" w:cs="Times New Roman"/>
                <w:color w:val="000000"/>
                <w:sz w:val="20"/>
                <w:szCs w:val="20"/>
                <w:lang w:eastAsia="ro-RO"/>
              </w:rPr>
            </w:pPr>
            <w:r w:rsidRPr="00A859E6">
              <w:rPr>
                <w:rFonts w:ascii="Times New Roman" w:eastAsia="Times New Roman" w:hAnsi="Times New Roman" w:cs="Times New Roman"/>
                <w:color w:val="000000"/>
                <w:sz w:val="20"/>
                <w:szCs w:val="20"/>
                <w:lang w:eastAsia="ro-RO"/>
              </w:rPr>
              <w:t>5</w:t>
            </w:r>
          </w:p>
        </w:tc>
        <w:tc>
          <w:tcPr>
            <w:tcW w:w="102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1A6034C" w14:textId="77777777" w:rsidR="00A859E6" w:rsidRPr="00A859E6" w:rsidRDefault="00A859E6" w:rsidP="007039CD">
            <w:pPr>
              <w:spacing w:after="0" w:line="240" w:lineRule="auto"/>
              <w:jc w:val="center"/>
              <w:rPr>
                <w:rFonts w:ascii="Times New Roman" w:eastAsia="Times New Roman" w:hAnsi="Times New Roman" w:cs="Times New Roman"/>
                <w:color w:val="000000"/>
                <w:sz w:val="20"/>
                <w:szCs w:val="20"/>
                <w:lang w:eastAsia="ro-RO"/>
              </w:rPr>
            </w:pPr>
            <w:r w:rsidRPr="00A859E6">
              <w:rPr>
                <w:rFonts w:ascii="Times New Roman" w:eastAsia="Times New Roman" w:hAnsi="Times New Roman" w:cs="Times New Roman"/>
                <w:color w:val="000000"/>
                <w:sz w:val="20"/>
                <w:szCs w:val="20"/>
                <w:lang w:eastAsia="ro-RO"/>
              </w:rPr>
              <w:t>25 -30</w:t>
            </w:r>
          </w:p>
        </w:tc>
      </w:tr>
      <w:tr w:rsidR="00A859E6" w:rsidRPr="00A859E6" w14:paraId="02DD13A3" w14:textId="77777777" w:rsidTr="00A859E6">
        <w:trPr>
          <w:trHeight w:val="227"/>
        </w:trPr>
        <w:tc>
          <w:tcPr>
            <w:tcW w:w="4859" w:type="dxa"/>
            <w:gridSpan w:val="3"/>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3F9D7EA" w14:textId="77777777" w:rsidR="00A859E6" w:rsidRPr="00A859E6" w:rsidRDefault="00A859E6" w:rsidP="007039CD">
            <w:pPr>
              <w:spacing w:after="0" w:line="240" w:lineRule="auto"/>
              <w:jc w:val="center"/>
              <w:rPr>
                <w:rFonts w:ascii="Times New Roman" w:eastAsia="Times New Roman" w:hAnsi="Times New Roman" w:cs="Times New Roman"/>
                <w:color w:val="000000"/>
                <w:sz w:val="20"/>
                <w:szCs w:val="20"/>
                <w:lang w:eastAsia="ro-RO"/>
              </w:rPr>
            </w:pPr>
            <w:r w:rsidRPr="00A859E6">
              <w:rPr>
                <w:rFonts w:ascii="Times New Roman" w:eastAsia="Times New Roman" w:hAnsi="Times New Roman" w:cs="Times New Roman"/>
                <w:iCs/>
                <w:color w:val="000000"/>
                <w:sz w:val="20"/>
                <w:szCs w:val="20"/>
                <w:lang w:eastAsia="ro-RO"/>
              </w:rPr>
              <w:t>Mandarine Satsuma, clementine și alte soiuri de mandarine și hibrizii acestora</w:t>
            </w:r>
          </w:p>
        </w:tc>
      </w:tr>
      <w:tr w:rsidR="00A859E6" w:rsidRPr="00A859E6" w14:paraId="2ACDA80D" w14:textId="77777777" w:rsidTr="00A859E6">
        <w:trPr>
          <w:trHeight w:val="227"/>
        </w:trPr>
        <w:tc>
          <w:tcPr>
            <w:tcW w:w="2883" w:type="dxa"/>
            <w:tcBorders>
              <w:top w:val="single" w:sz="6" w:space="0" w:color="000000"/>
              <w:left w:val="single" w:sz="6" w:space="0" w:color="000000"/>
              <w:bottom w:val="single" w:sz="6" w:space="0" w:color="000000"/>
              <w:right w:val="single" w:sz="6" w:space="0" w:color="000000"/>
            </w:tcBorders>
            <w:shd w:val="clear" w:color="auto" w:fill="auto"/>
            <w:hideMark/>
          </w:tcPr>
          <w:p w14:paraId="76470FB4" w14:textId="77777777" w:rsidR="00A859E6" w:rsidRPr="00A859E6" w:rsidRDefault="00A859E6" w:rsidP="007039CD">
            <w:pPr>
              <w:spacing w:after="0" w:line="240" w:lineRule="auto"/>
              <w:jc w:val="both"/>
              <w:rPr>
                <w:rFonts w:ascii="Times New Roman" w:eastAsia="Times New Roman" w:hAnsi="Times New Roman" w:cs="Times New Roman"/>
                <w:color w:val="000000"/>
                <w:sz w:val="20"/>
                <w:szCs w:val="20"/>
                <w:lang w:eastAsia="ro-RO"/>
              </w:rPr>
            </w:pPr>
            <w:r w:rsidRPr="00A859E6">
              <w:rPr>
                <w:rFonts w:ascii="Times New Roman" w:eastAsia="Times New Roman" w:hAnsi="Times New Roman" w:cs="Times New Roman"/>
                <w:color w:val="000000"/>
                <w:sz w:val="20"/>
                <w:szCs w:val="20"/>
                <w:lang w:eastAsia="ro-RO"/>
              </w:rPr>
              <w:t> </w:t>
            </w:r>
          </w:p>
        </w:tc>
        <w:tc>
          <w:tcPr>
            <w:tcW w:w="95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F327524" w14:textId="77777777" w:rsidR="00A859E6" w:rsidRPr="00A859E6" w:rsidRDefault="00A859E6" w:rsidP="007039CD">
            <w:pPr>
              <w:spacing w:after="0" w:line="240" w:lineRule="auto"/>
              <w:jc w:val="center"/>
              <w:rPr>
                <w:rFonts w:ascii="Times New Roman" w:eastAsia="Times New Roman" w:hAnsi="Times New Roman" w:cs="Times New Roman"/>
                <w:color w:val="000000"/>
                <w:sz w:val="20"/>
                <w:szCs w:val="20"/>
                <w:lang w:eastAsia="ro-RO"/>
              </w:rPr>
            </w:pPr>
            <w:r w:rsidRPr="00A859E6">
              <w:rPr>
                <w:rFonts w:ascii="Times New Roman" w:eastAsia="Times New Roman" w:hAnsi="Times New Roman" w:cs="Times New Roman"/>
                <w:color w:val="000000"/>
                <w:sz w:val="20"/>
                <w:szCs w:val="20"/>
                <w:lang w:eastAsia="ro-RO"/>
              </w:rPr>
              <w:t>1-XXX</w:t>
            </w:r>
          </w:p>
        </w:tc>
        <w:tc>
          <w:tcPr>
            <w:tcW w:w="102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DC49D26" w14:textId="77777777" w:rsidR="00A859E6" w:rsidRPr="00A859E6" w:rsidRDefault="00A859E6" w:rsidP="007039CD">
            <w:pPr>
              <w:spacing w:after="0" w:line="240" w:lineRule="auto"/>
              <w:jc w:val="center"/>
              <w:rPr>
                <w:rFonts w:ascii="Times New Roman" w:eastAsia="Times New Roman" w:hAnsi="Times New Roman" w:cs="Times New Roman"/>
                <w:color w:val="000000"/>
                <w:sz w:val="20"/>
                <w:szCs w:val="20"/>
                <w:lang w:eastAsia="ro-RO"/>
              </w:rPr>
            </w:pPr>
            <w:r w:rsidRPr="00A859E6">
              <w:rPr>
                <w:rFonts w:ascii="Times New Roman" w:eastAsia="Times New Roman" w:hAnsi="Times New Roman" w:cs="Times New Roman"/>
                <w:color w:val="000000"/>
                <w:sz w:val="20"/>
                <w:szCs w:val="20"/>
                <w:lang w:eastAsia="ro-RO"/>
              </w:rPr>
              <w:t>78 și mai mult</w:t>
            </w:r>
          </w:p>
        </w:tc>
      </w:tr>
      <w:tr w:rsidR="00A859E6" w:rsidRPr="00A859E6" w14:paraId="636B9161" w14:textId="77777777" w:rsidTr="00A859E6">
        <w:trPr>
          <w:trHeight w:val="227"/>
        </w:trPr>
        <w:tc>
          <w:tcPr>
            <w:tcW w:w="2883" w:type="dxa"/>
            <w:tcBorders>
              <w:top w:val="single" w:sz="6" w:space="0" w:color="000000"/>
              <w:left w:val="single" w:sz="6" w:space="0" w:color="000000"/>
              <w:bottom w:val="single" w:sz="6" w:space="0" w:color="000000"/>
              <w:right w:val="single" w:sz="6" w:space="0" w:color="000000"/>
            </w:tcBorders>
            <w:shd w:val="clear" w:color="auto" w:fill="auto"/>
            <w:hideMark/>
          </w:tcPr>
          <w:p w14:paraId="2EB4CE45" w14:textId="77777777" w:rsidR="00A859E6" w:rsidRPr="00A859E6" w:rsidRDefault="00A859E6" w:rsidP="007039CD">
            <w:pPr>
              <w:spacing w:after="0" w:line="240" w:lineRule="auto"/>
              <w:jc w:val="both"/>
              <w:rPr>
                <w:rFonts w:ascii="Times New Roman" w:eastAsia="Times New Roman" w:hAnsi="Times New Roman" w:cs="Times New Roman"/>
                <w:color w:val="000000"/>
                <w:sz w:val="20"/>
                <w:szCs w:val="20"/>
                <w:lang w:eastAsia="ro-RO"/>
              </w:rPr>
            </w:pPr>
            <w:r w:rsidRPr="00A859E6">
              <w:rPr>
                <w:rFonts w:ascii="Times New Roman" w:eastAsia="Times New Roman" w:hAnsi="Times New Roman" w:cs="Times New Roman"/>
                <w:color w:val="000000"/>
                <w:sz w:val="20"/>
                <w:szCs w:val="20"/>
                <w:lang w:eastAsia="ro-RO"/>
              </w:rPr>
              <w:t> </w:t>
            </w:r>
          </w:p>
        </w:tc>
        <w:tc>
          <w:tcPr>
            <w:tcW w:w="95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959F4D8" w14:textId="77777777" w:rsidR="00A859E6" w:rsidRPr="00A859E6" w:rsidRDefault="00A859E6" w:rsidP="007039CD">
            <w:pPr>
              <w:spacing w:after="0" w:line="240" w:lineRule="auto"/>
              <w:jc w:val="center"/>
              <w:rPr>
                <w:rFonts w:ascii="Times New Roman" w:eastAsia="Times New Roman" w:hAnsi="Times New Roman" w:cs="Times New Roman"/>
                <w:color w:val="000000"/>
                <w:sz w:val="20"/>
                <w:szCs w:val="20"/>
                <w:lang w:eastAsia="ro-RO"/>
              </w:rPr>
            </w:pPr>
            <w:r w:rsidRPr="00A859E6">
              <w:rPr>
                <w:rFonts w:ascii="Times New Roman" w:eastAsia="Times New Roman" w:hAnsi="Times New Roman" w:cs="Times New Roman"/>
                <w:color w:val="000000"/>
                <w:sz w:val="20"/>
                <w:szCs w:val="20"/>
                <w:lang w:eastAsia="ro-RO"/>
              </w:rPr>
              <w:t>1-XX</w:t>
            </w:r>
          </w:p>
        </w:tc>
        <w:tc>
          <w:tcPr>
            <w:tcW w:w="102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B13031F" w14:textId="77777777" w:rsidR="00A859E6" w:rsidRPr="00A859E6" w:rsidRDefault="00A859E6" w:rsidP="007039CD">
            <w:pPr>
              <w:spacing w:after="0" w:line="240" w:lineRule="auto"/>
              <w:jc w:val="center"/>
              <w:rPr>
                <w:rFonts w:ascii="Times New Roman" w:eastAsia="Times New Roman" w:hAnsi="Times New Roman" w:cs="Times New Roman"/>
                <w:color w:val="000000"/>
                <w:sz w:val="20"/>
                <w:szCs w:val="20"/>
                <w:lang w:eastAsia="ro-RO"/>
              </w:rPr>
            </w:pPr>
            <w:r w:rsidRPr="00A859E6">
              <w:rPr>
                <w:rFonts w:ascii="Times New Roman" w:eastAsia="Times New Roman" w:hAnsi="Times New Roman" w:cs="Times New Roman"/>
                <w:color w:val="000000"/>
                <w:sz w:val="20"/>
                <w:szCs w:val="20"/>
                <w:lang w:eastAsia="ro-RO"/>
              </w:rPr>
              <w:t>67 -78</w:t>
            </w:r>
          </w:p>
        </w:tc>
      </w:tr>
      <w:tr w:rsidR="00A859E6" w:rsidRPr="00A859E6" w14:paraId="33394FAE" w14:textId="77777777" w:rsidTr="00A859E6">
        <w:trPr>
          <w:trHeight w:val="227"/>
        </w:trPr>
        <w:tc>
          <w:tcPr>
            <w:tcW w:w="2883" w:type="dxa"/>
            <w:tcBorders>
              <w:top w:val="single" w:sz="6" w:space="0" w:color="000000"/>
              <w:left w:val="single" w:sz="6" w:space="0" w:color="000000"/>
              <w:bottom w:val="single" w:sz="6" w:space="0" w:color="000000"/>
              <w:right w:val="single" w:sz="6" w:space="0" w:color="000000"/>
            </w:tcBorders>
            <w:shd w:val="clear" w:color="auto" w:fill="auto"/>
            <w:hideMark/>
          </w:tcPr>
          <w:p w14:paraId="30B51D44" w14:textId="77777777" w:rsidR="00A859E6" w:rsidRPr="00A859E6" w:rsidRDefault="00A859E6" w:rsidP="007039CD">
            <w:pPr>
              <w:spacing w:after="0" w:line="240" w:lineRule="auto"/>
              <w:jc w:val="both"/>
              <w:rPr>
                <w:rFonts w:ascii="Times New Roman" w:eastAsia="Times New Roman" w:hAnsi="Times New Roman" w:cs="Times New Roman"/>
                <w:color w:val="000000"/>
                <w:sz w:val="20"/>
                <w:szCs w:val="20"/>
                <w:lang w:eastAsia="ro-RO"/>
              </w:rPr>
            </w:pPr>
            <w:r w:rsidRPr="00A859E6">
              <w:rPr>
                <w:rFonts w:ascii="Times New Roman" w:eastAsia="Times New Roman" w:hAnsi="Times New Roman" w:cs="Times New Roman"/>
                <w:color w:val="000000"/>
                <w:sz w:val="20"/>
                <w:szCs w:val="20"/>
                <w:lang w:eastAsia="ro-RO"/>
              </w:rPr>
              <w:t> </w:t>
            </w:r>
          </w:p>
        </w:tc>
        <w:tc>
          <w:tcPr>
            <w:tcW w:w="95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F308A2D" w14:textId="77777777" w:rsidR="00A859E6" w:rsidRPr="00A859E6" w:rsidRDefault="00A859E6" w:rsidP="007039CD">
            <w:pPr>
              <w:spacing w:after="0" w:line="240" w:lineRule="auto"/>
              <w:jc w:val="center"/>
              <w:rPr>
                <w:rFonts w:ascii="Times New Roman" w:eastAsia="Times New Roman" w:hAnsi="Times New Roman" w:cs="Times New Roman"/>
                <w:color w:val="000000"/>
                <w:sz w:val="20"/>
                <w:szCs w:val="20"/>
                <w:lang w:eastAsia="ro-RO"/>
              </w:rPr>
            </w:pPr>
            <w:r w:rsidRPr="00A859E6">
              <w:rPr>
                <w:rFonts w:ascii="Times New Roman" w:eastAsia="Times New Roman" w:hAnsi="Times New Roman" w:cs="Times New Roman"/>
                <w:color w:val="000000"/>
                <w:sz w:val="20"/>
                <w:szCs w:val="20"/>
                <w:lang w:eastAsia="ro-RO"/>
              </w:rPr>
              <w:t>1 sau 1-X</w:t>
            </w:r>
          </w:p>
        </w:tc>
        <w:tc>
          <w:tcPr>
            <w:tcW w:w="102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431BD55" w14:textId="77777777" w:rsidR="00A859E6" w:rsidRPr="00A859E6" w:rsidRDefault="00A859E6" w:rsidP="007039CD">
            <w:pPr>
              <w:spacing w:after="0" w:line="240" w:lineRule="auto"/>
              <w:jc w:val="center"/>
              <w:rPr>
                <w:rFonts w:ascii="Times New Roman" w:eastAsia="Times New Roman" w:hAnsi="Times New Roman" w:cs="Times New Roman"/>
                <w:color w:val="000000"/>
                <w:sz w:val="20"/>
                <w:szCs w:val="20"/>
                <w:lang w:eastAsia="ro-RO"/>
              </w:rPr>
            </w:pPr>
            <w:r w:rsidRPr="00A859E6">
              <w:rPr>
                <w:rFonts w:ascii="Times New Roman" w:eastAsia="Times New Roman" w:hAnsi="Times New Roman" w:cs="Times New Roman"/>
                <w:color w:val="000000"/>
                <w:sz w:val="20"/>
                <w:szCs w:val="20"/>
                <w:lang w:eastAsia="ro-RO"/>
              </w:rPr>
              <w:t>63 -74</w:t>
            </w:r>
          </w:p>
        </w:tc>
      </w:tr>
      <w:tr w:rsidR="00A859E6" w:rsidRPr="00A859E6" w14:paraId="11878D84" w14:textId="77777777" w:rsidTr="00A859E6">
        <w:trPr>
          <w:trHeight w:val="227"/>
        </w:trPr>
        <w:tc>
          <w:tcPr>
            <w:tcW w:w="2883" w:type="dxa"/>
            <w:tcBorders>
              <w:top w:val="single" w:sz="6" w:space="0" w:color="000000"/>
              <w:left w:val="single" w:sz="6" w:space="0" w:color="000000"/>
              <w:bottom w:val="single" w:sz="6" w:space="0" w:color="000000"/>
              <w:right w:val="single" w:sz="6" w:space="0" w:color="000000"/>
            </w:tcBorders>
            <w:shd w:val="clear" w:color="auto" w:fill="auto"/>
            <w:hideMark/>
          </w:tcPr>
          <w:p w14:paraId="38B28BF8" w14:textId="77777777" w:rsidR="00A859E6" w:rsidRPr="00A859E6" w:rsidRDefault="00A859E6" w:rsidP="007039CD">
            <w:pPr>
              <w:spacing w:after="0" w:line="240" w:lineRule="auto"/>
              <w:jc w:val="both"/>
              <w:rPr>
                <w:rFonts w:ascii="Times New Roman" w:eastAsia="Times New Roman" w:hAnsi="Times New Roman" w:cs="Times New Roman"/>
                <w:color w:val="000000"/>
                <w:sz w:val="20"/>
                <w:szCs w:val="20"/>
                <w:lang w:eastAsia="ro-RO"/>
              </w:rPr>
            </w:pPr>
            <w:r w:rsidRPr="00A859E6">
              <w:rPr>
                <w:rFonts w:ascii="Times New Roman" w:eastAsia="Times New Roman" w:hAnsi="Times New Roman" w:cs="Times New Roman"/>
                <w:color w:val="000000"/>
                <w:sz w:val="20"/>
                <w:szCs w:val="20"/>
                <w:lang w:eastAsia="ro-RO"/>
              </w:rPr>
              <w:t> </w:t>
            </w:r>
          </w:p>
        </w:tc>
        <w:tc>
          <w:tcPr>
            <w:tcW w:w="95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4B0870E" w14:textId="77777777" w:rsidR="00A859E6" w:rsidRPr="00A859E6" w:rsidRDefault="00A859E6" w:rsidP="007039CD">
            <w:pPr>
              <w:spacing w:after="0" w:line="240" w:lineRule="auto"/>
              <w:jc w:val="center"/>
              <w:rPr>
                <w:rFonts w:ascii="Times New Roman" w:eastAsia="Times New Roman" w:hAnsi="Times New Roman" w:cs="Times New Roman"/>
                <w:color w:val="000000"/>
                <w:sz w:val="20"/>
                <w:szCs w:val="20"/>
                <w:lang w:eastAsia="ro-RO"/>
              </w:rPr>
            </w:pPr>
            <w:r w:rsidRPr="00A859E6">
              <w:rPr>
                <w:rFonts w:ascii="Times New Roman" w:eastAsia="Times New Roman" w:hAnsi="Times New Roman" w:cs="Times New Roman"/>
                <w:color w:val="000000"/>
                <w:sz w:val="20"/>
                <w:szCs w:val="20"/>
                <w:lang w:eastAsia="ro-RO"/>
              </w:rPr>
              <w:t>2</w:t>
            </w:r>
          </w:p>
        </w:tc>
        <w:tc>
          <w:tcPr>
            <w:tcW w:w="102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339F561" w14:textId="77777777" w:rsidR="00A859E6" w:rsidRPr="00A859E6" w:rsidRDefault="00A859E6" w:rsidP="007039CD">
            <w:pPr>
              <w:spacing w:after="0" w:line="240" w:lineRule="auto"/>
              <w:jc w:val="center"/>
              <w:rPr>
                <w:rFonts w:ascii="Times New Roman" w:eastAsia="Times New Roman" w:hAnsi="Times New Roman" w:cs="Times New Roman"/>
                <w:color w:val="000000"/>
                <w:sz w:val="20"/>
                <w:szCs w:val="20"/>
                <w:lang w:eastAsia="ro-RO"/>
              </w:rPr>
            </w:pPr>
            <w:r w:rsidRPr="00A859E6">
              <w:rPr>
                <w:rFonts w:ascii="Times New Roman" w:eastAsia="Times New Roman" w:hAnsi="Times New Roman" w:cs="Times New Roman"/>
                <w:color w:val="000000"/>
                <w:sz w:val="20"/>
                <w:szCs w:val="20"/>
                <w:lang w:eastAsia="ro-RO"/>
              </w:rPr>
              <w:t>58 -69</w:t>
            </w:r>
          </w:p>
        </w:tc>
      </w:tr>
      <w:tr w:rsidR="00A859E6" w:rsidRPr="00A859E6" w14:paraId="27124A15" w14:textId="77777777" w:rsidTr="00A859E6">
        <w:trPr>
          <w:trHeight w:val="227"/>
        </w:trPr>
        <w:tc>
          <w:tcPr>
            <w:tcW w:w="2883" w:type="dxa"/>
            <w:tcBorders>
              <w:top w:val="single" w:sz="6" w:space="0" w:color="000000"/>
              <w:left w:val="single" w:sz="6" w:space="0" w:color="000000"/>
              <w:bottom w:val="single" w:sz="6" w:space="0" w:color="000000"/>
              <w:right w:val="single" w:sz="6" w:space="0" w:color="000000"/>
            </w:tcBorders>
            <w:shd w:val="clear" w:color="auto" w:fill="auto"/>
            <w:hideMark/>
          </w:tcPr>
          <w:p w14:paraId="184CBD6C" w14:textId="77777777" w:rsidR="00A859E6" w:rsidRPr="00A859E6" w:rsidRDefault="00A859E6" w:rsidP="007039CD">
            <w:pPr>
              <w:spacing w:after="0" w:line="240" w:lineRule="auto"/>
              <w:jc w:val="both"/>
              <w:rPr>
                <w:rFonts w:ascii="Times New Roman" w:eastAsia="Times New Roman" w:hAnsi="Times New Roman" w:cs="Times New Roman"/>
                <w:color w:val="000000"/>
                <w:sz w:val="20"/>
                <w:szCs w:val="20"/>
                <w:lang w:eastAsia="ro-RO"/>
              </w:rPr>
            </w:pPr>
            <w:r w:rsidRPr="00A859E6">
              <w:rPr>
                <w:rFonts w:ascii="Times New Roman" w:eastAsia="Times New Roman" w:hAnsi="Times New Roman" w:cs="Times New Roman"/>
                <w:color w:val="000000"/>
                <w:sz w:val="20"/>
                <w:szCs w:val="20"/>
                <w:lang w:eastAsia="ro-RO"/>
              </w:rPr>
              <w:t> </w:t>
            </w:r>
          </w:p>
        </w:tc>
        <w:tc>
          <w:tcPr>
            <w:tcW w:w="95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30BA21D" w14:textId="77777777" w:rsidR="00A859E6" w:rsidRPr="00A859E6" w:rsidRDefault="00A859E6" w:rsidP="007039CD">
            <w:pPr>
              <w:spacing w:after="0" w:line="240" w:lineRule="auto"/>
              <w:jc w:val="center"/>
              <w:rPr>
                <w:rFonts w:ascii="Times New Roman" w:eastAsia="Times New Roman" w:hAnsi="Times New Roman" w:cs="Times New Roman"/>
                <w:color w:val="000000"/>
                <w:sz w:val="20"/>
                <w:szCs w:val="20"/>
                <w:lang w:eastAsia="ro-RO"/>
              </w:rPr>
            </w:pPr>
            <w:r w:rsidRPr="00A859E6">
              <w:rPr>
                <w:rFonts w:ascii="Times New Roman" w:eastAsia="Times New Roman" w:hAnsi="Times New Roman" w:cs="Times New Roman"/>
                <w:color w:val="000000"/>
                <w:sz w:val="20"/>
                <w:szCs w:val="20"/>
                <w:lang w:eastAsia="ro-RO"/>
              </w:rPr>
              <w:t>3</w:t>
            </w:r>
          </w:p>
        </w:tc>
        <w:tc>
          <w:tcPr>
            <w:tcW w:w="102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0571020" w14:textId="77777777" w:rsidR="00A859E6" w:rsidRPr="00A859E6" w:rsidRDefault="00A859E6" w:rsidP="007039CD">
            <w:pPr>
              <w:spacing w:after="0" w:line="240" w:lineRule="auto"/>
              <w:jc w:val="center"/>
              <w:rPr>
                <w:rFonts w:ascii="Times New Roman" w:eastAsia="Times New Roman" w:hAnsi="Times New Roman" w:cs="Times New Roman"/>
                <w:color w:val="000000"/>
                <w:sz w:val="20"/>
                <w:szCs w:val="20"/>
                <w:lang w:eastAsia="ro-RO"/>
              </w:rPr>
            </w:pPr>
            <w:r w:rsidRPr="00A859E6">
              <w:rPr>
                <w:rFonts w:ascii="Times New Roman" w:eastAsia="Times New Roman" w:hAnsi="Times New Roman" w:cs="Times New Roman"/>
                <w:color w:val="000000"/>
                <w:sz w:val="20"/>
                <w:szCs w:val="20"/>
                <w:lang w:eastAsia="ro-RO"/>
              </w:rPr>
              <w:t>54 -64</w:t>
            </w:r>
          </w:p>
        </w:tc>
      </w:tr>
      <w:tr w:rsidR="00A859E6" w:rsidRPr="00A859E6" w14:paraId="3D116636" w14:textId="77777777" w:rsidTr="00A859E6">
        <w:trPr>
          <w:trHeight w:val="227"/>
        </w:trPr>
        <w:tc>
          <w:tcPr>
            <w:tcW w:w="2883" w:type="dxa"/>
            <w:tcBorders>
              <w:top w:val="single" w:sz="6" w:space="0" w:color="000000"/>
              <w:left w:val="single" w:sz="6" w:space="0" w:color="000000"/>
              <w:bottom w:val="single" w:sz="6" w:space="0" w:color="000000"/>
              <w:right w:val="single" w:sz="6" w:space="0" w:color="000000"/>
            </w:tcBorders>
            <w:shd w:val="clear" w:color="auto" w:fill="auto"/>
            <w:hideMark/>
          </w:tcPr>
          <w:p w14:paraId="03B0D2CA" w14:textId="77777777" w:rsidR="00A859E6" w:rsidRPr="00A859E6" w:rsidRDefault="00A859E6" w:rsidP="007039CD">
            <w:pPr>
              <w:spacing w:after="0" w:line="240" w:lineRule="auto"/>
              <w:jc w:val="both"/>
              <w:rPr>
                <w:rFonts w:ascii="Times New Roman" w:eastAsia="Times New Roman" w:hAnsi="Times New Roman" w:cs="Times New Roman"/>
                <w:color w:val="000000"/>
                <w:sz w:val="20"/>
                <w:szCs w:val="20"/>
                <w:lang w:eastAsia="ro-RO"/>
              </w:rPr>
            </w:pPr>
            <w:r w:rsidRPr="00A859E6">
              <w:rPr>
                <w:rFonts w:ascii="Times New Roman" w:eastAsia="Times New Roman" w:hAnsi="Times New Roman" w:cs="Times New Roman"/>
                <w:color w:val="000000"/>
                <w:sz w:val="20"/>
                <w:szCs w:val="20"/>
                <w:lang w:eastAsia="ro-RO"/>
              </w:rPr>
              <w:t> </w:t>
            </w:r>
          </w:p>
        </w:tc>
        <w:tc>
          <w:tcPr>
            <w:tcW w:w="95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1933200" w14:textId="77777777" w:rsidR="00A859E6" w:rsidRPr="00A859E6" w:rsidRDefault="00A859E6" w:rsidP="007039CD">
            <w:pPr>
              <w:spacing w:after="0" w:line="240" w:lineRule="auto"/>
              <w:jc w:val="center"/>
              <w:rPr>
                <w:rFonts w:ascii="Times New Roman" w:eastAsia="Times New Roman" w:hAnsi="Times New Roman" w:cs="Times New Roman"/>
                <w:color w:val="000000"/>
                <w:sz w:val="20"/>
                <w:szCs w:val="20"/>
                <w:lang w:eastAsia="ro-RO"/>
              </w:rPr>
            </w:pPr>
            <w:r w:rsidRPr="00A859E6">
              <w:rPr>
                <w:rFonts w:ascii="Times New Roman" w:eastAsia="Times New Roman" w:hAnsi="Times New Roman" w:cs="Times New Roman"/>
                <w:color w:val="000000"/>
                <w:sz w:val="20"/>
                <w:szCs w:val="20"/>
                <w:lang w:eastAsia="ro-RO"/>
              </w:rPr>
              <w:t>4</w:t>
            </w:r>
          </w:p>
        </w:tc>
        <w:tc>
          <w:tcPr>
            <w:tcW w:w="102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6F200B0" w14:textId="77777777" w:rsidR="00A859E6" w:rsidRPr="00A859E6" w:rsidRDefault="00A859E6" w:rsidP="007039CD">
            <w:pPr>
              <w:spacing w:after="0" w:line="240" w:lineRule="auto"/>
              <w:jc w:val="center"/>
              <w:rPr>
                <w:rFonts w:ascii="Times New Roman" w:eastAsia="Times New Roman" w:hAnsi="Times New Roman" w:cs="Times New Roman"/>
                <w:color w:val="000000"/>
                <w:sz w:val="20"/>
                <w:szCs w:val="20"/>
                <w:lang w:eastAsia="ro-RO"/>
              </w:rPr>
            </w:pPr>
            <w:r w:rsidRPr="00A859E6">
              <w:rPr>
                <w:rFonts w:ascii="Times New Roman" w:eastAsia="Times New Roman" w:hAnsi="Times New Roman" w:cs="Times New Roman"/>
                <w:color w:val="000000"/>
                <w:sz w:val="20"/>
                <w:szCs w:val="20"/>
                <w:lang w:eastAsia="ro-RO"/>
              </w:rPr>
              <w:t>50 -60</w:t>
            </w:r>
          </w:p>
        </w:tc>
      </w:tr>
      <w:tr w:rsidR="00A859E6" w:rsidRPr="00A859E6" w14:paraId="08966D0E" w14:textId="77777777" w:rsidTr="00A859E6">
        <w:trPr>
          <w:trHeight w:val="227"/>
        </w:trPr>
        <w:tc>
          <w:tcPr>
            <w:tcW w:w="2883" w:type="dxa"/>
            <w:tcBorders>
              <w:top w:val="single" w:sz="6" w:space="0" w:color="000000"/>
              <w:left w:val="single" w:sz="6" w:space="0" w:color="000000"/>
              <w:bottom w:val="single" w:sz="6" w:space="0" w:color="000000"/>
              <w:right w:val="single" w:sz="6" w:space="0" w:color="000000"/>
            </w:tcBorders>
            <w:shd w:val="clear" w:color="auto" w:fill="auto"/>
            <w:hideMark/>
          </w:tcPr>
          <w:p w14:paraId="5F8AEC46" w14:textId="77777777" w:rsidR="00A859E6" w:rsidRPr="00A859E6" w:rsidRDefault="00A859E6" w:rsidP="007039CD">
            <w:pPr>
              <w:spacing w:after="0" w:line="240" w:lineRule="auto"/>
              <w:jc w:val="both"/>
              <w:rPr>
                <w:rFonts w:ascii="Times New Roman" w:eastAsia="Times New Roman" w:hAnsi="Times New Roman" w:cs="Times New Roman"/>
                <w:color w:val="000000"/>
                <w:sz w:val="20"/>
                <w:szCs w:val="20"/>
                <w:lang w:eastAsia="ro-RO"/>
              </w:rPr>
            </w:pPr>
            <w:r w:rsidRPr="00A859E6">
              <w:rPr>
                <w:rFonts w:ascii="Times New Roman" w:eastAsia="Times New Roman" w:hAnsi="Times New Roman" w:cs="Times New Roman"/>
                <w:color w:val="000000"/>
                <w:sz w:val="20"/>
                <w:szCs w:val="20"/>
                <w:lang w:eastAsia="ro-RO"/>
              </w:rPr>
              <w:t> </w:t>
            </w:r>
          </w:p>
        </w:tc>
        <w:tc>
          <w:tcPr>
            <w:tcW w:w="95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F971E48" w14:textId="77777777" w:rsidR="00A859E6" w:rsidRPr="00A859E6" w:rsidRDefault="00A859E6" w:rsidP="007039CD">
            <w:pPr>
              <w:spacing w:after="0" w:line="240" w:lineRule="auto"/>
              <w:jc w:val="center"/>
              <w:rPr>
                <w:rFonts w:ascii="Times New Roman" w:eastAsia="Times New Roman" w:hAnsi="Times New Roman" w:cs="Times New Roman"/>
                <w:color w:val="000000"/>
                <w:sz w:val="20"/>
                <w:szCs w:val="20"/>
                <w:lang w:eastAsia="ro-RO"/>
              </w:rPr>
            </w:pPr>
            <w:r w:rsidRPr="00A859E6">
              <w:rPr>
                <w:rFonts w:ascii="Times New Roman" w:eastAsia="Times New Roman" w:hAnsi="Times New Roman" w:cs="Times New Roman"/>
                <w:color w:val="000000"/>
                <w:sz w:val="20"/>
                <w:szCs w:val="20"/>
                <w:lang w:eastAsia="ro-RO"/>
              </w:rPr>
              <w:t>5</w:t>
            </w:r>
          </w:p>
        </w:tc>
        <w:tc>
          <w:tcPr>
            <w:tcW w:w="102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3719CBB" w14:textId="77777777" w:rsidR="00A859E6" w:rsidRPr="00A859E6" w:rsidRDefault="00A859E6" w:rsidP="007039CD">
            <w:pPr>
              <w:spacing w:after="0" w:line="240" w:lineRule="auto"/>
              <w:jc w:val="center"/>
              <w:rPr>
                <w:rFonts w:ascii="Times New Roman" w:eastAsia="Times New Roman" w:hAnsi="Times New Roman" w:cs="Times New Roman"/>
                <w:color w:val="000000"/>
                <w:sz w:val="20"/>
                <w:szCs w:val="20"/>
                <w:lang w:eastAsia="ro-RO"/>
              </w:rPr>
            </w:pPr>
            <w:r w:rsidRPr="00A859E6">
              <w:rPr>
                <w:rFonts w:ascii="Times New Roman" w:eastAsia="Times New Roman" w:hAnsi="Times New Roman" w:cs="Times New Roman"/>
                <w:color w:val="000000"/>
                <w:sz w:val="20"/>
                <w:szCs w:val="20"/>
                <w:lang w:eastAsia="ro-RO"/>
              </w:rPr>
              <w:t>46 -56</w:t>
            </w:r>
          </w:p>
        </w:tc>
      </w:tr>
      <w:tr w:rsidR="00A859E6" w:rsidRPr="00A859E6" w14:paraId="03A02810" w14:textId="77777777" w:rsidTr="00A859E6">
        <w:trPr>
          <w:trHeight w:val="227"/>
        </w:trPr>
        <w:tc>
          <w:tcPr>
            <w:tcW w:w="2883" w:type="dxa"/>
            <w:tcBorders>
              <w:top w:val="single" w:sz="6" w:space="0" w:color="000000"/>
              <w:left w:val="single" w:sz="6" w:space="0" w:color="000000"/>
              <w:bottom w:val="single" w:sz="6" w:space="0" w:color="000000"/>
              <w:right w:val="single" w:sz="6" w:space="0" w:color="000000"/>
            </w:tcBorders>
            <w:shd w:val="clear" w:color="auto" w:fill="auto"/>
            <w:hideMark/>
          </w:tcPr>
          <w:p w14:paraId="0DE271A1" w14:textId="77777777" w:rsidR="00A859E6" w:rsidRPr="00A859E6" w:rsidRDefault="00A859E6" w:rsidP="007039CD">
            <w:pPr>
              <w:spacing w:after="0" w:line="240" w:lineRule="auto"/>
              <w:jc w:val="both"/>
              <w:rPr>
                <w:rFonts w:ascii="Times New Roman" w:eastAsia="Times New Roman" w:hAnsi="Times New Roman" w:cs="Times New Roman"/>
                <w:color w:val="000000"/>
                <w:sz w:val="20"/>
                <w:szCs w:val="20"/>
                <w:lang w:eastAsia="ro-RO"/>
              </w:rPr>
            </w:pPr>
            <w:r w:rsidRPr="00A859E6">
              <w:rPr>
                <w:rFonts w:ascii="Times New Roman" w:eastAsia="Times New Roman" w:hAnsi="Times New Roman" w:cs="Times New Roman"/>
                <w:color w:val="000000"/>
                <w:sz w:val="20"/>
                <w:szCs w:val="20"/>
                <w:lang w:eastAsia="ro-RO"/>
              </w:rPr>
              <w:t> </w:t>
            </w:r>
          </w:p>
        </w:tc>
        <w:tc>
          <w:tcPr>
            <w:tcW w:w="95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32DE22A" w14:textId="77777777" w:rsidR="00A859E6" w:rsidRPr="00A859E6" w:rsidRDefault="00A859E6" w:rsidP="007039CD">
            <w:pPr>
              <w:spacing w:after="0" w:line="240" w:lineRule="auto"/>
              <w:jc w:val="center"/>
              <w:rPr>
                <w:rFonts w:ascii="Times New Roman" w:eastAsia="Times New Roman" w:hAnsi="Times New Roman" w:cs="Times New Roman"/>
                <w:color w:val="000000"/>
                <w:sz w:val="20"/>
                <w:szCs w:val="20"/>
                <w:lang w:eastAsia="ro-RO"/>
              </w:rPr>
            </w:pPr>
            <w:r w:rsidRPr="00A859E6">
              <w:rPr>
                <w:rFonts w:ascii="Times New Roman" w:eastAsia="Times New Roman" w:hAnsi="Times New Roman" w:cs="Times New Roman"/>
                <w:color w:val="000000"/>
                <w:sz w:val="20"/>
                <w:szCs w:val="20"/>
                <w:lang w:eastAsia="ro-RO"/>
              </w:rPr>
              <w:t>6 </w:t>
            </w:r>
            <w:hyperlink r:id="rId6" w:anchor="ntr15-L_202302429RO.001101-E0015" w:history="1">
              <w:r w:rsidRPr="00A859E6">
                <w:rPr>
                  <w:rFonts w:ascii="Times New Roman" w:eastAsia="Times New Roman" w:hAnsi="Times New Roman" w:cs="Times New Roman"/>
                  <w:color w:val="000000"/>
                  <w:sz w:val="20"/>
                  <w:szCs w:val="20"/>
                  <w:lang w:eastAsia="ro-RO"/>
                </w:rPr>
                <w:t> (</w:t>
              </w:r>
              <w:r w:rsidRPr="00A859E6">
                <w:rPr>
                  <w:rFonts w:ascii="Times New Roman" w:eastAsia="Times New Roman" w:hAnsi="Times New Roman" w:cs="Times New Roman"/>
                  <w:color w:val="000000"/>
                  <w:sz w:val="20"/>
                  <w:szCs w:val="20"/>
                  <w:vertAlign w:val="superscript"/>
                  <w:lang w:eastAsia="ro-RO"/>
                </w:rPr>
                <w:t>15</w:t>
              </w:r>
              <w:r w:rsidRPr="00A859E6">
                <w:rPr>
                  <w:rFonts w:ascii="Times New Roman" w:eastAsia="Times New Roman" w:hAnsi="Times New Roman" w:cs="Times New Roman"/>
                  <w:color w:val="000000"/>
                  <w:sz w:val="20"/>
                  <w:szCs w:val="20"/>
                  <w:lang w:eastAsia="ro-RO"/>
                </w:rPr>
                <w:t>)</w:t>
              </w:r>
            </w:hyperlink>
          </w:p>
        </w:tc>
        <w:tc>
          <w:tcPr>
            <w:tcW w:w="102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24A3355" w14:textId="77777777" w:rsidR="00A859E6" w:rsidRPr="00A859E6" w:rsidRDefault="00A859E6" w:rsidP="007039CD">
            <w:pPr>
              <w:spacing w:after="0" w:line="240" w:lineRule="auto"/>
              <w:jc w:val="center"/>
              <w:rPr>
                <w:rFonts w:ascii="Times New Roman" w:eastAsia="Times New Roman" w:hAnsi="Times New Roman" w:cs="Times New Roman"/>
                <w:color w:val="000000"/>
                <w:sz w:val="20"/>
                <w:szCs w:val="20"/>
                <w:lang w:eastAsia="ro-RO"/>
              </w:rPr>
            </w:pPr>
            <w:r w:rsidRPr="00A859E6">
              <w:rPr>
                <w:rFonts w:ascii="Times New Roman" w:eastAsia="Times New Roman" w:hAnsi="Times New Roman" w:cs="Times New Roman"/>
                <w:color w:val="000000"/>
                <w:sz w:val="20"/>
                <w:szCs w:val="20"/>
                <w:lang w:eastAsia="ro-RO"/>
              </w:rPr>
              <w:t>43 -52</w:t>
            </w:r>
          </w:p>
        </w:tc>
      </w:tr>
      <w:tr w:rsidR="00A859E6" w:rsidRPr="00A859E6" w14:paraId="67B5B2D6" w14:textId="77777777" w:rsidTr="00A859E6">
        <w:trPr>
          <w:trHeight w:val="227"/>
        </w:trPr>
        <w:tc>
          <w:tcPr>
            <w:tcW w:w="2883" w:type="dxa"/>
            <w:tcBorders>
              <w:top w:val="single" w:sz="6" w:space="0" w:color="000000"/>
              <w:left w:val="single" w:sz="6" w:space="0" w:color="000000"/>
              <w:bottom w:val="single" w:sz="6" w:space="0" w:color="000000"/>
              <w:right w:val="single" w:sz="6" w:space="0" w:color="000000"/>
            </w:tcBorders>
            <w:shd w:val="clear" w:color="auto" w:fill="auto"/>
            <w:hideMark/>
          </w:tcPr>
          <w:p w14:paraId="322D9BAB" w14:textId="77777777" w:rsidR="00A859E6" w:rsidRPr="00A859E6" w:rsidRDefault="00A859E6" w:rsidP="007039CD">
            <w:pPr>
              <w:spacing w:after="0" w:line="240" w:lineRule="auto"/>
              <w:jc w:val="both"/>
              <w:rPr>
                <w:rFonts w:ascii="Times New Roman" w:eastAsia="Times New Roman" w:hAnsi="Times New Roman" w:cs="Times New Roman"/>
                <w:color w:val="000000"/>
                <w:sz w:val="20"/>
                <w:szCs w:val="20"/>
                <w:lang w:eastAsia="ro-RO"/>
              </w:rPr>
            </w:pPr>
            <w:r w:rsidRPr="00A859E6">
              <w:rPr>
                <w:rFonts w:ascii="Times New Roman" w:eastAsia="Times New Roman" w:hAnsi="Times New Roman" w:cs="Times New Roman"/>
                <w:color w:val="000000"/>
                <w:sz w:val="20"/>
                <w:szCs w:val="20"/>
                <w:lang w:eastAsia="ro-RO"/>
              </w:rPr>
              <w:t> </w:t>
            </w:r>
          </w:p>
        </w:tc>
        <w:tc>
          <w:tcPr>
            <w:tcW w:w="95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AB9CF42" w14:textId="77777777" w:rsidR="00A859E6" w:rsidRPr="00A859E6" w:rsidRDefault="00A859E6" w:rsidP="007039CD">
            <w:pPr>
              <w:spacing w:after="0" w:line="240" w:lineRule="auto"/>
              <w:jc w:val="center"/>
              <w:rPr>
                <w:rFonts w:ascii="Times New Roman" w:eastAsia="Times New Roman" w:hAnsi="Times New Roman" w:cs="Times New Roman"/>
                <w:color w:val="000000"/>
                <w:sz w:val="20"/>
                <w:szCs w:val="20"/>
                <w:lang w:eastAsia="ro-RO"/>
              </w:rPr>
            </w:pPr>
            <w:r w:rsidRPr="00A859E6">
              <w:rPr>
                <w:rFonts w:ascii="Times New Roman" w:eastAsia="Times New Roman" w:hAnsi="Times New Roman" w:cs="Times New Roman"/>
                <w:color w:val="000000"/>
                <w:sz w:val="20"/>
                <w:szCs w:val="20"/>
                <w:lang w:eastAsia="ro-RO"/>
              </w:rPr>
              <w:t>7</w:t>
            </w:r>
          </w:p>
        </w:tc>
        <w:tc>
          <w:tcPr>
            <w:tcW w:w="102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550CC2C" w14:textId="77777777" w:rsidR="00A859E6" w:rsidRPr="00A859E6" w:rsidRDefault="00A859E6" w:rsidP="007039CD">
            <w:pPr>
              <w:spacing w:after="0" w:line="240" w:lineRule="auto"/>
              <w:jc w:val="center"/>
              <w:rPr>
                <w:rFonts w:ascii="Times New Roman" w:eastAsia="Times New Roman" w:hAnsi="Times New Roman" w:cs="Times New Roman"/>
                <w:color w:val="000000"/>
                <w:sz w:val="20"/>
                <w:szCs w:val="20"/>
                <w:lang w:eastAsia="ro-RO"/>
              </w:rPr>
            </w:pPr>
            <w:r w:rsidRPr="00A859E6">
              <w:rPr>
                <w:rFonts w:ascii="Times New Roman" w:eastAsia="Times New Roman" w:hAnsi="Times New Roman" w:cs="Times New Roman"/>
                <w:color w:val="000000"/>
                <w:sz w:val="20"/>
                <w:szCs w:val="20"/>
                <w:lang w:eastAsia="ro-RO"/>
              </w:rPr>
              <w:t>41 -48</w:t>
            </w:r>
          </w:p>
        </w:tc>
      </w:tr>
      <w:tr w:rsidR="00A859E6" w:rsidRPr="00A859E6" w14:paraId="0DDC953F" w14:textId="77777777" w:rsidTr="00A859E6">
        <w:trPr>
          <w:trHeight w:val="227"/>
        </w:trPr>
        <w:tc>
          <w:tcPr>
            <w:tcW w:w="2883" w:type="dxa"/>
            <w:tcBorders>
              <w:top w:val="single" w:sz="6" w:space="0" w:color="000000"/>
              <w:left w:val="single" w:sz="6" w:space="0" w:color="000000"/>
              <w:bottom w:val="single" w:sz="6" w:space="0" w:color="000000"/>
              <w:right w:val="single" w:sz="6" w:space="0" w:color="000000"/>
            </w:tcBorders>
            <w:shd w:val="clear" w:color="auto" w:fill="auto"/>
            <w:hideMark/>
          </w:tcPr>
          <w:p w14:paraId="409AA970" w14:textId="77777777" w:rsidR="00A859E6" w:rsidRPr="00A859E6" w:rsidRDefault="00A859E6" w:rsidP="007039CD">
            <w:pPr>
              <w:spacing w:after="0" w:line="240" w:lineRule="auto"/>
              <w:jc w:val="both"/>
              <w:rPr>
                <w:rFonts w:ascii="Times New Roman" w:eastAsia="Times New Roman" w:hAnsi="Times New Roman" w:cs="Times New Roman"/>
                <w:color w:val="000000"/>
                <w:sz w:val="20"/>
                <w:szCs w:val="20"/>
                <w:lang w:eastAsia="ro-RO"/>
              </w:rPr>
            </w:pPr>
            <w:r w:rsidRPr="00A859E6">
              <w:rPr>
                <w:rFonts w:ascii="Times New Roman" w:eastAsia="Times New Roman" w:hAnsi="Times New Roman" w:cs="Times New Roman"/>
                <w:color w:val="000000"/>
                <w:sz w:val="20"/>
                <w:szCs w:val="20"/>
                <w:lang w:eastAsia="ro-RO"/>
              </w:rPr>
              <w:t> </w:t>
            </w:r>
          </w:p>
        </w:tc>
        <w:tc>
          <w:tcPr>
            <w:tcW w:w="95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8630488" w14:textId="77777777" w:rsidR="00A859E6" w:rsidRPr="00A859E6" w:rsidRDefault="00A859E6" w:rsidP="007039CD">
            <w:pPr>
              <w:spacing w:after="0" w:line="240" w:lineRule="auto"/>
              <w:jc w:val="center"/>
              <w:rPr>
                <w:rFonts w:ascii="Times New Roman" w:eastAsia="Times New Roman" w:hAnsi="Times New Roman" w:cs="Times New Roman"/>
                <w:color w:val="000000"/>
                <w:sz w:val="20"/>
                <w:szCs w:val="20"/>
                <w:lang w:eastAsia="ro-RO"/>
              </w:rPr>
            </w:pPr>
            <w:r w:rsidRPr="00A859E6">
              <w:rPr>
                <w:rFonts w:ascii="Times New Roman" w:eastAsia="Times New Roman" w:hAnsi="Times New Roman" w:cs="Times New Roman"/>
                <w:color w:val="000000"/>
                <w:sz w:val="20"/>
                <w:szCs w:val="20"/>
                <w:lang w:eastAsia="ro-RO"/>
              </w:rPr>
              <w:t>8</w:t>
            </w:r>
          </w:p>
        </w:tc>
        <w:tc>
          <w:tcPr>
            <w:tcW w:w="102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9B19CE3" w14:textId="77777777" w:rsidR="00A859E6" w:rsidRPr="00A859E6" w:rsidRDefault="00A859E6" w:rsidP="007039CD">
            <w:pPr>
              <w:spacing w:after="0" w:line="240" w:lineRule="auto"/>
              <w:jc w:val="center"/>
              <w:rPr>
                <w:rFonts w:ascii="Times New Roman" w:eastAsia="Times New Roman" w:hAnsi="Times New Roman" w:cs="Times New Roman"/>
                <w:color w:val="000000"/>
                <w:sz w:val="20"/>
                <w:szCs w:val="20"/>
                <w:lang w:eastAsia="ro-RO"/>
              </w:rPr>
            </w:pPr>
            <w:r w:rsidRPr="00A859E6">
              <w:rPr>
                <w:rFonts w:ascii="Times New Roman" w:eastAsia="Times New Roman" w:hAnsi="Times New Roman" w:cs="Times New Roman"/>
                <w:color w:val="000000"/>
                <w:sz w:val="20"/>
                <w:szCs w:val="20"/>
                <w:lang w:eastAsia="ro-RO"/>
              </w:rPr>
              <w:t>39 -46</w:t>
            </w:r>
          </w:p>
        </w:tc>
      </w:tr>
      <w:tr w:rsidR="00A859E6" w:rsidRPr="00A859E6" w14:paraId="35816E40" w14:textId="77777777" w:rsidTr="00A859E6">
        <w:trPr>
          <w:trHeight w:val="227"/>
        </w:trPr>
        <w:tc>
          <w:tcPr>
            <w:tcW w:w="2883" w:type="dxa"/>
            <w:tcBorders>
              <w:top w:val="single" w:sz="6" w:space="0" w:color="000000"/>
              <w:left w:val="single" w:sz="6" w:space="0" w:color="000000"/>
              <w:bottom w:val="single" w:sz="6" w:space="0" w:color="000000"/>
              <w:right w:val="single" w:sz="6" w:space="0" w:color="000000"/>
            </w:tcBorders>
            <w:shd w:val="clear" w:color="auto" w:fill="auto"/>
            <w:hideMark/>
          </w:tcPr>
          <w:p w14:paraId="62565120" w14:textId="77777777" w:rsidR="00A859E6" w:rsidRPr="00A859E6" w:rsidRDefault="00A859E6" w:rsidP="007039CD">
            <w:pPr>
              <w:spacing w:after="0" w:line="240" w:lineRule="auto"/>
              <w:jc w:val="both"/>
              <w:rPr>
                <w:rFonts w:ascii="Times New Roman" w:eastAsia="Times New Roman" w:hAnsi="Times New Roman" w:cs="Times New Roman"/>
                <w:color w:val="000000"/>
                <w:sz w:val="20"/>
                <w:szCs w:val="20"/>
                <w:lang w:eastAsia="ro-RO"/>
              </w:rPr>
            </w:pPr>
            <w:r w:rsidRPr="00A859E6">
              <w:rPr>
                <w:rFonts w:ascii="Times New Roman" w:eastAsia="Times New Roman" w:hAnsi="Times New Roman" w:cs="Times New Roman"/>
                <w:color w:val="000000"/>
                <w:sz w:val="20"/>
                <w:szCs w:val="20"/>
                <w:lang w:eastAsia="ro-RO"/>
              </w:rPr>
              <w:t> </w:t>
            </w:r>
          </w:p>
        </w:tc>
        <w:tc>
          <w:tcPr>
            <w:tcW w:w="95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4731E28" w14:textId="77777777" w:rsidR="00A859E6" w:rsidRPr="00A859E6" w:rsidRDefault="00A859E6" w:rsidP="007039CD">
            <w:pPr>
              <w:spacing w:after="0" w:line="240" w:lineRule="auto"/>
              <w:jc w:val="center"/>
              <w:rPr>
                <w:rFonts w:ascii="Times New Roman" w:eastAsia="Times New Roman" w:hAnsi="Times New Roman" w:cs="Times New Roman"/>
                <w:color w:val="000000"/>
                <w:sz w:val="20"/>
                <w:szCs w:val="20"/>
                <w:lang w:eastAsia="ro-RO"/>
              </w:rPr>
            </w:pPr>
            <w:r w:rsidRPr="00A859E6">
              <w:rPr>
                <w:rFonts w:ascii="Times New Roman" w:eastAsia="Times New Roman" w:hAnsi="Times New Roman" w:cs="Times New Roman"/>
                <w:color w:val="000000"/>
                <w:sz w:val="20"/>
                <w:szCs w:val="20"/>
                <w:lang w:eastAsia="ro-RO"/>
              </w:rPr>
              <w:t>9</w:t>
            </w:r>
          </w:p>
        </w:tc>
        <w:tc>
          <w:tcPr>
            <w:tcW w:w="102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F589CBA" w14:textId="77777777" w:rsidR="00A859E6" w:rsidRPr="00A859E6" w:rsidRDefault="00A859E6" w:rsidP="007039CD">
            <w:pPr>
              <w:spacing w:after="0" w:line="240" w:lineRule="auto"/>
              <w:jc w:val="center"/>
              <w:rPr>
                <w:rFonts w:ascii="Times New Roman" w:eastAsia="Times New Roman" w:hAnsi="Times New Roman" w:cs="Times New Roman"/>
                <w:color w:val="000000"/>
                <w:sz w:val="20"/>
                <w:szCs w:val="20"/>
                <w:lang w:eastAsia="ro-RO"/>
              </w:rPr>
            </w:pPr>
            <w:r w:rsidRPr="00A859E6">
              <w:rPr>
                <w:rFonts w:ascii="Times New Roman" w:eastAsia="Times New Roman" w:hAnsi="Times New Roman" w:cs="Times New Roman"/>
                <w:color w:val="000000"/>
                <w:sz w:val="20"/>
                <w:szCs w:val="20"/>
                <w:lang w:eastAsia="ro-RO"/>
              </w:rPr>
              <w:t>37 -44</w:t>
            </w:r>
          </w:p>
        </w:tc>
      </w:tr>
      <w:tr w:rsidR="00A859E6" w:rsidRPr="00A859E6" w14:paraId="29D4EE3E" w14:textId="77777777" w:rsidTr="00A859E6">
        <w:trPr>
          <w:trHeight w:val="227"/>
        </w:trPr>
        <w:tc>
          <w:tcPr>
            <w:tcW w:w="2883" w:type="dxa"/>
            <w:tcBorders>
              <w:top w:val="single" w:sz="6" w:space="0" w:color="000000"/>
              <w:left w:val="single" w:sz="6" w:space="0" w:color="000000"/>
              <w:bottom w:val="single" w:sz="6" w:space="0" w:color="000000"/>
              <w:right w:val="single" w:sz="6" w:space="0" w:color="000000"/>
            </w:tcBorders>
            <w:shd w:val="clear" w:color="auto" w:fill="auto"/>
            <w:hideMark/>
          </w:tcPr>
          <w:p w14:paraId="416F6FA2" w14:textId="77777777" w:rsidR="00A859E6" w:rsidRPr="00A859E6" w:rsidRDefault="00A859E6" w:rsidP="007039CD">
            <w:pPr>
              <w:spacing w:after="0" w:line="240" w:lineRule="auto"/>
              <w:jc w:val="both"/>
              <w:rPr>
                <w:rFonts w:ascii="Times New Roman" w:eastAsia="Times New Roman" w:hAnsi="Times New Roman" w:cs="Times New Roman"/>
                <w:color w:val="000000"/>
                <w:sz w:val="20"/>
                <w:szCs w:val="20"/>
                <w:lang w:eastAsia="ro-RO"/>
              </w:rPr>
            </w:pPr>
            <w:r w:rsidRPr="00A859E6">
              <w:rPr>
                <w:rFonts w:ascii="Times New Roman" w:eastAsia="Times New Roman" w:hAnsi="Times New Roman" w:cs="Times New Roman"/>
                <w:color w:val="000000"/>
                <w:sz w:val="20"/>
                <w:szCs w:val="20"/>
                <w:lang w:eastAsia="ro-RO"/>
              </w:rPr>
              <w:t> </w:t>
            </w:r>
          </w:p>
        </w:tc>
        <w:tc>
          <w:tcPr>
            <w:tcW w:w="95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B1A6048" w14:textId="77777777" w:rsidR="00A859E6" w:rsidRPr="00A859E6" w:rsidRDefault="00A859E6" w:rsidP="007039CD">
            <w:pPr>
              <w:spacing w:after="0" w:line="240" w:lineRule="auto"/>
              <w:jc w:val="center"/>
              <w:rPr>
                <w:rFonts w:ascii="Times New Roman" w:eastAsia="Times New Roman" w:hAnsi="Times New Roman" w:cs="Times New Roman"/>
                <w:color w:val="000000"/>
                <w:sz w:val="20"/>
                <w:szCs w:val="20"/>
                <w:lang w:eastAsia="ro-RO"/>
              </w:rPr>
            </w:pPr>
            <w:r w:rsidRPr="00A859E6">
              <w:rPr>
                <w:rFonts w:ascii="Times New Roman" w:eastAsia="Times New Roman" w:hAnsi="Times New Roman" w:cs="Times New Roman"/>
                <w:color w:val="000000"/>
                <w:sz w:val="20"/>
                <w:szCs w:val="20"/>
                <w:lang w:eastAsia="ro-RO"/>
              </w:rPr>
              <w:t>10</w:t>
            </w:r>
          </w:p>
        </w:tc>
        <w:tc>
          <w:tcPr>
            <w:tcW w:w="102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DECA077" w14:textId="77777777" w:rsidR="00A859E6" w:rsidRPr="00A859E6" w:rsidRDefault="00A859E6" w:rsidP="007039CD">
            <w:pPr>
              <w:spacing w:after="0" w:line="240" w:lineRule="auto"/>
              <w:jc w:val="center"/>
              <w:rPr>
                <w:rFonts w:ascii="Times New Roman" w:eastAsia="Times New Roman" w:hAnsi="Times New Roman" w:cs="Times New Roman"/>
                <w:color w:val="000000"/>
                <w:sz w:val="20"/>
                <w:szCs w:val="20"/>
                <w:lang w:eastAsia="ro-RO"/>
              </w:rPr>
            </w:pPr>
            <w:r w:rsidRPr="00A859E6">
              <w:rPr>
                <w:rFonts w:ascii="Times New Roman" w:eastAsia="Times New Roman" w:hAnsi="Times New Roman" w:cs="Times New Roman"/>
                <w:color w:val="000000"/>
                <w:sz w:val="20"/>
                <w:szCs w:val="20"/>
                <w:lang w:eastAsia="ro-RO"/>
              </w:rPr>
              <w:t>35 -42</w:t>
            </w:r>
          </w:p>
        </w:tc>
      </w:tr>
      <w:tr w:rsidR="00A859E6" w:rsidRPr="00A859E6" w14:paraId="55A85E64" w14:textId="77777777" w:rsidTr="00A859E6">
        <w:trPr>
          <w:trHeight w:val="227"/>
        </w:trPr>
        <w:tc>
          <w:tcPr>
            <w:tcW w:w="4859" w:type="dxa"/>
            <w:gridSpan w:val="3"/>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8C4817C" w14:textId="77777777" w:rsidR="00A859E6" w:rsidRPr="00A859E6" w:rsidRDefault="00A859E6" w:rsidP="007039CD">
            <w:pPr>
              <w:spacing w:after="0" w:line="240" w:lineRule="auto"/>
              <w:jc w:val="center"/>
              <w:rPr>
                <w:rFonts w:ascii="Times New Roman" w:eastAsia="Times New Roman" w:hAnsi="Times New Roman" w:cs="Times New Roman"/>
                <w:color w:val="000000"/>
                <w:sz w:val="20"/>
                <w:szCs w:val="20"/>
                <w:lang w:eastAsia="ro-RO"/>
              </w:rPr>
            </w:pPr>
            <w:r w:rsidRPr="00A859E6">
              <w:rPr>
                <w:rFonts w:ascii="Times New Roman" w:eastAsia="Times New Roman" w:hAnsi="Times New Roman" w:cs="Times New Roman"/>
                <w:iCs/>
                <w:color w:val="000000"/>
                <w:sz w:val="20"/>
                <w:szCs w:val="20"/>
                <w:lang w:eastAsia="ro-RO"/>
              </w:rPr>
              <w:t>Portocale</w:t>
            </w:r>
          </w:p>
        </w:tc>
      </w:tr>
      <w:tr w:rsidR="00A859E6" w:rsidRPr="00A859E6" w14:paraId="6052642A" w14:textId="77777777" w:rsidTr="00A859E6">
        <w:trPr>
          <w:trHeight w:val="227"/>
        </w:trPr>
        <w:tc>
          <w:tcPr>
            <w:tcW w:w="2883" w:type="dxa"/>
            <w:tcBorders>
              <w:top w:val="single" w:sz="6" w:space="0" w:color="000000"/>
              <w:left w:val="single" w:sz="6" w:space="0" w:color="000000"/>
              <w:bottom w:val="single" w:sz="6" w:space="0" w:color="000000"/>
              <w:right w:val="single" w:sz="6" w:space="0" w:color="000000"/>
            </w:tcBorders>
            <w:shd w:val="clear" w:color="auto" w:fill="auto"/>
            <w:hideMark/>
          </w:tcPr>
          <w:p w14:paraId="373A1532" w14:textId="77777777" w:rsidR="00A859E6" w:rsidRPr="00A859E6" w:rsidRDefault="00A859E6" w:rsidP="007039CD">
            <w:pPr>
              <w:spacing w:after="0" w:line="240" w:lineRule="auto"/>
              <w:jc w:val="both"/>
              <w:rPr>
                <w:rFonts w:ascii="Times New Roman" w:eastAsia="Times New Roman" w:hAnsi="Times New Roman" w:cs="Times New Roman"/>
                <w:color w:val="000000"/>
                <w:sz w:val="20"/>
                <w:szCs w:val="20"/>
                <w:lang w:eastAsia="ro-RO"/>
              </w:rPr>
            </w:pPr>
            <w:r w:rsidRPr="00A859E6">
              <w:rPr>
                <w:rFonts w:ascii="Times New Roman" w:eastAsia="Times New Roman" w:hAnsi="Times New Roman" w:cs="Times New Roman"/>
                <w:color w:val="000000"/>
                <w:sz w:val="20"/>
                <w:szCs w:val="20"/>
                <w:lang w:eastAsia="ro-RO"/>
              </w:rPr>
              <w:t> </w:t>
            </w:r>
          </w:p>
        </w:tc>
        <w:tc>
          <w:tcPr>
            <w:tcW w:w="95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A4BE419" w14:textId="77777777" w:rsidR="00A859E6" w:rsidRPr="00A859E6" w:rsidRDefault="00A859E6" w:rsidP="007039CD">
            <w:pPr>
              <w:spacing w:after="0" w:line="240" w:lineRule="auto"/>
              <w:jc w:val="center"/>
              <w:rPr>
                <w:rFonts w:ascii="Times New Roman" w:eastAsia="Times New Roman" w:hAnsi="Times New Roman" w:cs="Times New Roman"/>
                <w:color w:val="000000"/>
                <w:sz w:val="20"/>
                <w:szCs w:val="20"/>
                <w:lang w:eastAsia="ro-RO"/>
              </w:rPr>
            </w:pPr>
            <w:r w:rsidRPr="00A859E6">
              <w:rPr>
                <w:rFonts w:ascii="Times New Roman" w:eastAsia="Times New Roman" w:hAnsi="Times New Roman" w:cs="Times New Roman"/>
                <w:color w:val="000000"/>
                <w:sz w:val="20"/>
                <w:szCs w:val="20"/>
                <w:lang w:eastAsia="ro-RO"/>
              </w:rPr>
              <w:t>0</w:t>
            </w:r>
          </w:p>
        </w:tc>
        <w:tc>
          <w:tcPr>
            <w:tcW w:w="102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C7A711E" w14:textId="77777777" w:rsidR="00A859E6" w:rsidRPr="00A859E6" w:rsidRDefault="00A859E6" w:rsidP="007039CD">
            <w:pPr>
              <w:spacing w:after="0" w:line="240" w:lineRule="auto"/>
              <w:jc w:val="center"/>
              <w:rPr>
                <w:rFonts w:ascii="Times New Roman" w:eastAsia="Times New Roman" w:hAnsi="Times New Roman" w:cs="Times New Roman"/>
                <w:color w:val="000000"/>
                <w:sz w:val="20"/>
                <w:szCs w:val="20"/>
                <w:lang w:eastAsia="ro-RO"/>
              </w:rPr>
            </w:pPr>
            <w:r w:rsidRPr="00A859E6">
              <w:rPr>
                <w:rFonts w:ascii="Times New Roman" w:eastAsia="Times New Roman" w:hAnsi="Times New Roman" w:cs="Times New Roman"/>
                <w:color w:val="000000"/>
                <w:sz w:val="20"/>
                <w:szCs w:val="20"/>
                <w:lang w:eastAsia="ro-RO"/>
              </w:rPr>
              <w:t>92 -110</w:t>
            </w:r>
          </w:p>
        </w:tc>
      </w:tr>
      <w:tr w:rsidR="00A859E6" w:rsidRPr="00A859E6" w14:paraId="2D76BE40" w14:textId="77777777" w:rsidTr="00A859E6">
        <w:trPr>
          <w:trHeight w:val="227"/>
        </w:trPr>
        <w:tc>
          <w:tcPr>
            <w:tcW w:w="2883" w:type="dxa"/>
            <w:tcBorders>
              <w:top w:val="single" w:sz="6" w:space="0" w:color="000000"/>
              <w:left w:val="single" w:sz="6" w:space="0" w:color="000000"/>
              <w:bottom w:val="single" w:sz="6" w:space="0" w:color="000000"/>
              <w:right w:val="single" w:sz="6" w:space="0" w:color="000000"/>
            </w:tcBorders>
            <w:shd w:val="clear" w:color="auto" w:fill="auto"/>
            <w:hideMark/>
          </w:tcPr>
          <w:p w14:paraId="53D9780C" w14:textId="77777777" w:rsidR="00A859E6" w:rsidRPr="00A859E6" w:rsidRDefault="00A859E6" w:rsidP="007039CD">
            <w:pPr>
              <w:spacing w:after="0" w:line="240" w:lineRule="auto"/>
              <w:jc w:val="both"/>
              <w:rPr>
                <w:rFonts w:ascii="Times New Roman" w:eastAsia="Times New Roman" w:hAnsi="Times New Roman" w:cs="Times New Roman"/>
                <w:color w:val="000000"/>
                <w:sz w:val="20"/>
                <w:szCs w:val="20"/>
                <w:lang w:eastAsia="ro-RO"/>
              </w:rPr>
            </w:pPr>
            <w:r w:rsidRPr="00A859E6">
              <w:rPr>
                <w:rFonts w:ascii="Times New Roman" w:eastAsia="Times New Roman" w:hAnsi="Times New Roman" w:cs="Times New Roman"/>
                <w:color w:val="000000"/>
                <w:sz w:val="20"/>
                <w:szCs w:val="20"/>
                <w:lang w:eastAsia="ro-RO"/>
              </w:rPr>
              <w:t> </w:t>
            </w:r>
          </w:p>
        </w:tc>
        <w:tc>
          <w:tcPr>
            <w:tcW w:w="95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8DF4790" w14:textId="77777777" w:rsidR="00A859E6" w:rsidRPr="00A859E6" w:rsidRDefault="00A859E6" w:rsidP="007039CD">
            <w:pPr>
              <w:spacing w:after="0" w:line="240" w:lineRule="auto"/>
              <w:jc w:val="center"/>
              <w:rPr>
                <w:rFonts w:ascii="Times New Roman" w:eastAsia="Times New Roman" w:hAnsi="Times New Roman" w:cs="Times New Roman"/>
                <w:color w:val="000000"/>
                <w:sz w:val="20"/>
                <w:szCs w:val="20"/>
                <w:lang w:eastAsia="ro-RO"/>
              </w:rPr>
            </w:pPr>
            <w:r w:rsidRPr="00A859E6">
              <w:rPr>
                <w:rFonts w:ascii="Times New Roman" w:eastAsia="Times New Roman" w:hAnsi="Times New Roman" w:cs="Times New Roman"/>
                <w:color w:val="000000"/>
                <w:sz w:val="20"/>
                <w:szCs w:val="20"/>
                <w:lang w:eastAsia="ro-RO"/>
              </w:rPr>
              <w:t>1</w:t>
            </w:r>
          </w:p>
        </w:tc>
        <w:tc>
          <w:tcPr>
            <w:tcW w:w="102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8C94C0A" w14:textId="77777777" w:rsidR="00A859E6" w:rsidRPr="00A859E6" w:rsidRDefault="00A859E6" w:rsidP="007039CD">
            <w:pPr>
              <w:spacing w:after="0" w:line="240" w:lineRule="auto"/>
              <w:jc w:val="center"/>
              <w:rPr>
                <w:rFonts w:ascii="Times New Roman" w:eastAsia="Times New Roman" w:hAnsi="Times New Roman" w:cs="Times New Roman"/>
                <w:color w:val="000000"/>
                <w:sz w:val="20"/>
                <w:szCs w:val="20"/>
                <w:lang w:eastAsia="ro-RO"/>
              </w:rPr>
            </w:pPr>
            <w:r w:rsidRPr="00A859E6">
              <w:rPr>
                <w:rFonts w:ascii="Times New Roman" w:eastAsia="Times New Roman" w:hAnsi="Times New Roman" w:cs="Times New Roman"/>
                <w:color w:val="000000"/>
                <w:sz w:val="20"/>
                <w:szCs w:val="20"/>
                <w:lang w:eastAsia="ro-RO"/>
              </w:rPr>
              <w:t>87 -100</w:t>
            </w:r>
          </w:p>
        </w:tc>
      </w:tr>
      <w:tr w:rsidR="00A859E6" w:rsidRPr="00A859E6" w14:paraId="49CA5E88" w14:textId="77777777" w:rsidTr="00A859E6">
        <w:trPr>
          <w:trHeight w:val="227"/>
        </w:trPr>
        <w:tc>
          <w:tcPr>
            <w:tcW w:w="2883" w:type="dxa"/>
            <w:tcBorders>
              <w:top w:val="single" w:sz="6" w:space="0" w:color="000000"/>
              <w:left w:val="single" w:sz="6" w:space="0" w:color="000000"/>
              <w:bottom w:val="single" w:sz="6" w:space="0" w:color="000000"/>
              <w:right w:val="single" w:sz="6" w:space="0" w:color="000000"/>
            </w:tcBorders>
            <w:shd w:val="clear" w:color="auto" w:fill="auto"/>
            <w:hideMark/>
          </w:tcPr>
          <w:p w14:paraId="3F6D73F1" w14:textId="77777777" w:rsidR="00A859E6" w:rsidRPr="00A859E6" w:rsidRDefault="00A859E6" w:rsidP="007039CD">
            <w:pPr>
              <w:spacing w:after="0" w:line="240" w:lineRule="auto"/>
              <w:jc w:val="both"/>
              <w:rPr>
                <w:rFonts w:ascii="Times New Roman" w:eastAsia="Times New Roman" w:hAnsi="Times New Roman" w:cs="Times New Roman"/>
                <w:color w:val="000000"/>
                <w:sz w:val="20"/>
                <w:szCs w:val="20"/>
                <w:lang w:eastAsia="ro-RO"/>
              </w:rPr>
            </w:pPr>
            <w:r w:rsidRPr="00A859E6">
              <w:rPr>
                <w:rFonts w:ascii="Times New Roman" w:eastAsia="Times New Roman" w:hAnsi="Times New Roman" w:cs="Times New Roman"/>
                <w:color w:val="000000"/>
                <w:sz w:val="20"/>
                <w:szCs w:val="20"/>
                <w:lang w:eastAsia="ro-RO"/>
              </w:rPr>
              <w:t> </w:t>
            </w:r>
          </w:p>
        </w:tc>
        <w:tc>
          <w:tcPr>
            <w:tcW w:w="95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505C475" w14:textId="77777777" w:rsidR="00A859E6" w:rsidRPr="00A859E6" w:rsidRDefault="00A859E6" w:rsidP="007039CD">
            <w:pPr>
              <w:spacing w:after="0" w:line="240" w:lineRule="auto"/>
              <w:jc w:val="center"/>
              <w:rPr>
                <w:rFonts w:ascii="Times New Roman" w:eastAsia="Times New Roman" w:hAnsi="Times New Roman" w:cs="Times New Roman"/>
                <w:color w:val="000000"/>
                <w:sz w:val="20"/>
                <w:szCs w:val="20"/>
                <w:lang w:eastAsia="ro-RO"/>
              </w:rPr>
            </w:pPr>
            <w:r w:rsidRPr="00A859E6">
              <w:rPr>
                <w:rFonts w:ascii="Times New Roman" w:eastAsia="Times New Roman" w:hAnsi="Times New Roman" w:cs="Times New Roman"/>
                <w:color w:val="000000"/>
                <w:sz w:val="20"/>
                <w:szCs w:val="20"/>
                <w:lang w:eastAsia="ro-RO"/>
              </w:rPr>
              <w:t>2</w:t>
            </w:r>
          </w:p>
        </w:tc>
        <w:tc>
          <w:tcPr>
            <w:tcW w:w="102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94EA987" w14:textId="77777777" w:rsidR="00A859E6" w:rsidRPr="00A859E6" w:rsidRDefault="00A859E6" w:rsidP="007039CD">
            <w:pPr>
              <w:spacing w:after="0" w:line="240" w:lineRule="auto"/>
              <w:jc w:val="center"/>
              <w:rPr>
                <w:rFonts w:ascii="Times New Roman" w:eastAsia="Times New Roman" w:hAnsi="Times New Roman" w:cs="Times New Roman"/>
                <w:color w:val="000000"/>
                <w:sz w:val="20"/>
                <w:szCs w:val="20"/>
                <w:lang w:eastAsia="ro-RO"/>
              </w:rPr>
            </w:pPr>
            <w:r w:rsidRPr="00A859E6">
              <w:rPr>
                <w:rFonts w:ascii="Times New Roman" w:eastAsia="Times New Roman" w:hAnsi="Times New Roman" w:cs="Times New Roman"/>
                <w:color w:val="000000"/>
                <w:sz w:val="20"/>
                <w:szCs w:val="20"/>
                <w:lang w:eastAsia="ro-RO"/>
              </w:rPr>
              <w:t>84 -96</w:t>
            </w:r>
          </w:p>
        </w:tc>
      </w:tr>
      <w:tr w:rsidR="00A859E6" w:rsidRPr="00A859E6" w14:paraId="3F98AC86" w14:textId="77777777" w:rsidTr="00A859E6">
        <w:trPr>
          <w:trHeight w:val="227"/>
        </w:trPr>
        <w:tc>
          <w:tcPr>
            <w:tcW w:w="2883" w:type="dxa"/>
            <w:tcBorders>
              <w:top w:val="single" w:sz="6" w:space="0" w:color="000000"/>
              <w:left w:val="single" w:sz="6" w:space="0" w:color="000000"/>
              <w:bottom w:val="single" w:sz="6" w:space="0" w:color="000000"/>
              <w:right w:val="single" w:sz="6" w:space="0" w:color="000000"/>
            </w:tcBorders>
            <w:shd w:val="clear" w:color="auto" w:fill="auto"/>
            <w:hideMark/>
          </w:tcPr>
          <w:p w14:paraId="739973F9" w14:textId="77777777" w:rsidR="00A859E6" w:rsidRPr="00A859E6" w:rsidRDefault="00A859E6" w:rsidP="007039CD">
            <w:pPr>
              <w:spacing w:after="0" w:line="240" w:lineRule="auto"/>
              <w:jc w:val="both"/>
              <w:rPr>
                <w:rFonts w:ascii="Times New Roman" w:eastAsia="Times New Roman" w:hAnsi="Times New Roman" w:cs="Times New Roman"/>
                <w:color w:val="000000"/>
                <w:sz w:val="20"/>
                <w:szCs w:val="20"/>
                <w:lang w:eastAsia="ro-RO"/>
              </w:rPr>
            </w:pPr>
            <w:r w:rsidRPr="00A859E6">
              <w:rPr>
                <w:rFonts w:ascii="Times New Roman" w:eastAsia="Times New Roman" w:hAnsi="Times New Roman" w:cs="Times New Roman"/>
                <w:color w:val="000000"/>
                <w:sz w:val="20"/>
                <w:szCs w:val="20"/>
                <w:lang w:eastAsia="ro-RO"/>
              </w:rPr>
              <w:t> </w:t>
            </w:r>
          </w:p>
        </w:tc>
        <w:tc>
          <w:tcPr>
            <w:tcW w:w="95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1031F3A" w14:textId="77777777" w:rsidR="00A859E6" w:rsidRPr="00A859E6" w:rsidRDefault="00A859E6" w:rsidP="007039CD">
            <w:pPr>
              <w:spacing w:after="0" w:line="240" w:lineRule="auto"/>
              <w:jc w:val="center"/>
              <w:rPr>
                <w:rFonts w:ascii="Times New Roman" w:eastAsia="Times New Roman" w:hAnsi="Times New Roman" w:cs="Times New Roman"/>
                <w:color w:val="000000"/>
                <w:sz w:val="20"/>
                <w:szCs w:val="20"/>
                <w:lang w:eastAsia="ro-RO"/>
              </w:rPr>
            </w:pPr>
            <w:r w:rsidRPr="00A859E6">
              <w:rPr>
                <w:rFonts w:ascii="Times New Roman" w:eastAsia="Times New Roman" w:hAnsi="Times New Roman" w:cs="Times New Roman"/>
                <w:color w:val="000000"/>
                <w:sz w:val="20"/>
                <w:szCs w:val="20"/>
                <w:lang w:eastAsia="ro-RO"/>
              </w:rPr>
              <w:t>3</w:t>
            </w:r>
          </w:p>
        </w:tc>
        <w:tc>
          <w:tcPr>
            <w:tcW w:w="102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FD1D301" w14:textId="77777777" w:rsidR="00A859E6" w:rsidRPr="00A859E6" w:rsidRDefault="00A859E6" w:rsidP="007039CD">
            <w:pPr>
              <w:spacing w:after="0" w:line="240" w:lineRule="auto"/>
              <w:jc w:val="center"/>
              <w:rPr>
                <w:rFonts w:ascii="Times New Roman" w:eastAsia="Times New Roman" w:hAnsi="Times New Roman" w:cs="Times New Roman"/>
                <w:color w:val="000000"/>
                <w:sz w:val="20"/>
                <w:szCs w:val="20"/>
                <w:lang w:eastAsia="ro-RO"/>
              </w:rPr>
            </w:pPr>
            <w:r w:rsidRPr="00A859E6">
              <w:rPr>
                <w:rFonts w:ascii="Times New Roman" w:eastAsia="Times New Roman" w:hAnsi="Times New Roman" w:cs="Times New Roman"/>
                <w:color w:val="000000"/>
                <w:sz w:val="20"/>
                <w:szCs w:val="20"/>
                <w:lang w:eastAsia="ro-RO"/>
              </w:rPr>
              <w:t>81 -92</w:t>
            </w:r>
          </w:p>
        </w:tc>
      </w:tr>
      <w:tr w:rsidR="00A859E6" w:rsidRPr="00A859E6" w14:paraId="2E56775A" w14:textId="77777777" w:rsidTr="00A859E6">
        <w:trPr>
          <w:trHeight w:val="227"/>
        </w:trPr>
        <w:tc>
          <w:tcPr>
            <w:tcW w:w="2883" w:type="dxa"/>
            <w:tcBorders>
              <w:top w:val="single" w:sz="6" w:space="0" w:color="000000"/>
              <w:left w:val="single" w:sz="6" w:space="0" w:color="000000"/>
              <w:bottom w:val="single" w:sz="6" w:space="0" w:color="000000"/>
              <w:right w:val="single" w:sz="6" w:space="0" w:color="000000"/>
            </w:tcBorders>
            <w:shd w:val="clear" w:color="auto" w:fill="auto"/>
            <w:hideMark/>
          </w:tcPr>
          <w:p w14:paraId="5F1F5E61" w14:textId="77777777" w:rsidR="00A859E6" w:rsidRPr="00A859E6" w:rsidRDefault="00A859E6" w:rsidP="007039CD">
            <w:pPr>
              <w:spacing w:after="0" w:line="240" w:lineRule="auto"/>
              <w:jc w:val="both"/>
              <w:rPr>
                <w:rFonts w:ascii="Times New Roman" w:eastAsia="Times New Roman" w:hAnsi="Times New Roman" w:cs="Times New Roman"/>
                <w:color w:val="000000"/>
                <w:sz w:val="20"/>
                <w:szCs w:val="20"/>
                <w:lang w:eastAsia="ro-RO"/>
              </w:rPr>
            </w:pPr>
            <w:r w:rsidRPr="00A859E6">
              <w:rPr>
                <w:rFonts w:ascii="Times New Roman" w:eastAsia="Times New Roman" w:hAnsi="Times New Roman" w:cs="Times New Roman"/>
                <w:color w:val="000000"/>
                <w:sz w:val="20"/>
                <w:szCs w:val="20"/>
                <w:lang w:eastAsia="ro-RO"/>
              </w:rPr>
              <w:t> </w:t>
            </w:r>
          </w:p>
        </w:tc>
        <w:tc>
          <w:tcPr>
            <w:tcW w:w="95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17496F0" w14:textId="77777777" w:rsidR="00A859E6" w:rsidRPr="00A859E6" w:rsidRDefault="00A859E6" w:rsidP="007039CD">
            <w:pPr>
              <w:spacing w:after="0" w:line="240" w:lineRule="auto"/>
              <w:jc w:val="center"/>
              <w:rPr>
                <w:rFonts w:ascii="Times New Roman" w:eastAsia="Times New Roman" w:hAnsi="Times New Roman" w:cs="Times New Roman"/>
                <w:color w:val="000000"/>
                <w:sz w:val="20"/>
                <w:szCs w:val="20"/>
                <w:lang w:eastAsia="ro-RO"/>
              </w:rPr>
            </w:pPr>
            <w:r w:rsidRPr="00A859E6">
              <w:rPr>
                <w:rFonts w:ascii="Times New Roman" w:eastAsia="Times New Roman" w:hAnsi="Times New Roman" w:cs="Times New Roman"/>
                <w:color w:val="000000"/>
                <w:sz w:val="20"/>
                <w:szCs w:val="20"/>
                <w:lang w:eastAsia="ro-RO"/>
              </w:rPr>
              <w:t>4</w:t>
            </w:r>
          </w:p>
        </w:tc>
        <w:tc>
          <w:tcPr>
            <w:tcW w:w="102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0CF5E04" w14:textId="77777777" w:rsidR="00A859E6" w:rsidRPr="00A859E6" w:rsidRDefault="00A859E6" w:rsidP="007039CD">
            <w:pPr>
              <w:spacing w:after="0" w:line="240" w:lineRule="auto"/>
              <w:jc w:val="center"/>
              <w:rPr>
                <w:rFonts w:ascii="Times New Roman" w:eastAsia="Times New Roman" w:hAnsi="Times New Roman" w:cs="Times New Roman"/>
                <w:color w:val="000000"/>
                <w:sz w:val="20"/>
                <w:szCs w:val="20"/>
                <w:lang w:eastAsia="ro-RO"/>
              </w:rPr>
            </w:pPr>
            <w:r w:rsidRPr="00A859E6">
              <w:rPr>
                <w:rFonts w:ascii="Times New Roman" w:eastAsia="Times New Roman" w:hAnsi="Times New Roman" w:cs="Times New Roman"/>
                <w:color w:val="000000"/>
                <w:sz w:val="20"/>
                <w:szCs w:val="20"/>
                <w:lang w:eastAsia="ro-RO"/>
              </w:rPr>
              <w:t>77 -88</w:t>
            </w:r>
          </w:p>
        </w:tc>
      </w:tr>
      <w:tr w:rsidR="00A859E6" w:rsidRPr="00A859E6" w14:paraId="082E960F" w14:textId="77777777" w:rsidTr="00A859E6">
        <w:trPr>
          <w:trHeight w:val="227"/>
        </w:trPr>
        <w:tc>
          <w:tcPr>
            <w:tcW w:w="2883" w:type="dxa"/>
            <w:tcBorders>
              <w:top w:val="single" w:sz="6" w:space="0" w:color="000000"/>
              <w:left w:val="single" w:sz="6" w:space="0" w:color="000000"/>
              <w:bottom w:val="single" w:sz="6" w:space="0" w:color="000000"/>
              <w:right w:val="single" w:sz="6" w:space="0" w:color="000000"/>
            </w:tcBorders>
            <w:shd w:val="clear" w:color="auto" w:fill="auto"/>
            <w:hideMark/>
          </w:tcPr>
          <w:p w14:paraId="462D7E81" w14:textId="77777777" w:rsidR="00A859E6" w:rsidRPr="00A859E6" w:rsidRDefault="00A859E6" w:rsidP="007039CD">
            <w:pPr>
              <w:spacing w:after="0" w:line="240" w:lineRule="auto"/>
              <w:jc w:val="both"/>
              <w:rPr>
                <w:rFonts w:ascii="Times New Roman" w:eastAsia="Times New Roman" w:hAnsi="Times New Roman" w:cs="Times New Roman"/>
                <w:color w:val="000000"/>
                <w:sz w:val="20"/>
                <w:szCs w:val="20"/>
                <w:lang w:eastAsia="ro-RO"/>
              </w:rPr>
            </w:pPr>
            <w:r w:rsidRPr="00A859E6">
              <w:rPr>
                <w:rFonts w:ascii="Times New Roman" w:eastAsia="Times New Roman" w:hAnsi="Times New Roman" w:cs="Times New Roman"/>
                <w:color w:val="000000"/>
                <w:sz w:val="20"/>
                <w:szCs w:val="20"/>
                <w:lang w:eastAsia="ro-RO"/>
              </w:rPr>
              <w:t> </w:t>
            </w:r>
          </w:p>
        </w:tc>
        <w:tc>
          <w:tcPr>
            <w:tcW w:w="95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A5AF2CA" w14:textId="77777777" w:rsidR="00A859E6" w:rsidRPr="00A859E6" w:rsidRDefault="00A859E6" w:rsidP="007039CD">
            <w:pPr>
              <w:spacing w:after="0" w:line="240" w:lineRule="auto"/>
              <w:jc w:val="center"/>
              <w:rPr>
                <w:rFonts w:ascii="Times New Roman" w:eastAsia="Times New Roman" w:hAnsi="Times New Roman" w:cs="Times New Roman"/>
                <w:color w:val="000000"/>
                <w:sz w:val="20"/>
                <w:szCs w:val="20"/>
                <w:lang w:eastAsia="ro-RO"/>
              </w:rPr>
            </w:pPr>
            <w:r w:rsidRPr="00A859E6">
              <w:rPr>
                <w:rFonts w:ascii="Times New Roman" w:eastAsia="Times New Roman" w:hAnsi="Times New Roman" w:cs="Times New Roman"/>
                <w:color w:val="000000"/>
                <w:sz w:val="20"/>
                <w:szCs w:val="20"/>
                <w:lang w:eastAsia="ro-RO"/>
              </w:rPr>
              <w:t>5</w:t>
            </w:r>
          </w:p>
        </w:tc>
        <w:tc>
          <w:tcPr>
            <w:tcW w:w="102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E212252" w14:textId="77777777" w:rsidR="00A859E6" w:rsidRPr="00A859E6" w:rsidRDefault="00A859E6" w:rsidP="007039CD">
            <w:pPr>
              <w:spacing w:after="0" w:line="240" w:lineRule="auto"/>
              <w:jc w:val="center"/>
              <w:rPr>
                <w:rFonts w:ascii="Times New Roman" w:eastAsia="Times New Roman" w:hAnsi="Times New Roman" w:cs="Times New Roman"/>
                <w:color w:val="000000"/>
                <w:sz w:val="20"/>
                <w:szCs w:val="20"/>
                <w:lang w:eastAsia="ro-RO"/>
              </w:rPr>
            </w:pPr>
            <w:r w:rsidRPr="00A859E6">
              <w:rPr>
                <w:rFonts w:ascii="Times New Roman" w:eastAsia="Times New Roman" w:hAnsi="Times New Roman" w:cs="Times New Roman"/>
                <w:color w:val="000000"/>
                <w:sz w:val="20"/>
                <w:szCs w:val="20"/>
                <w:lang w:eastAsia="ro-RO"/>
              </w:rPr>
              <w:t>73 -84</w:t>
            </w:r>
          </w:p>
        </w:tc>
      </w:tr>
      <w:tr w:rsidR="00A859E6" w:rsidRPr="00A859E6" w14:paraId="139338A3" w14:textId="77777777" w:rsidTr="00A859E6">
        <w:trPr>
          <w:trHeight w:val="227"/>
        </w:trPr>
        <w:tc>
          <w:tcPr>
            <w:tcW w:w="2883" w:type="dxa"/>
            <w:tcBorders>
              <w:top w:val="single" w:sz="6" w:space="0" w:color="000000"/>
              <w:left w:val="single" w:sz="6" w:space="0" w:color="000000"/>
              <w:bottom w:val="single" w:sz="6" w:space="0" w:color="000000"/>
              <w:right w:val="single" w:sz="6" w:space="0" w:color="000000"/>
            </w:tcBorders>
            <w:shd w:val="clear" w:color="auto" w:fill="auto"/>
            <w:hideMark/>
          </w:tcPr>
          <w:p w14:paraId="7E3F7112" w14:textId="77777777" w:rsidR="00A859E6" w:rsidRPr="00A859E6" w:rsidRDefault="00A859E6" w:rsidP="007039CD">
            <w:pPr>
              <w:spacing w:after="0" w:line="240" w:lineRule="auto"/>
              <w:jc w:val="both"/>
              <w:rPr>
                <w:rFonts w:ascii="Times New Roman" w:eastAsia="Times New Roman" w:hAnsi="Times New Roman" w:cs="Times New Roman"/>
                <w:color w:val="000000"/>
                <w:sz w:val="20"/>
                <w:szCs w:val="20"/>
                <w:lang w:eastAsia="ro-RO"/>
              </w:rPr>
            </w:pPr>
            <w:r w:rsidRPr="00A859E6">
              <w:rPr>
                <w:rFonts w:ascii="Times New Roman" w:eastAsia="Times New Roman" w:hAnsi="Times New Roman" w:cs="Times New Roman"/>
                <w:color w:val="000000"/>
                <w:sz w:val="20"/>
                <w:szCs w:val="20"/>
                <w:lang w:eastAsia="ro-RO"/>
              </w:rPr>
              <w:t> </w:t>
            </w:r>
          </w:p>
        </w:tc>
        <w:tc>
          <w:tcPr>
            <w:tcW w:w="95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2E1C582" w14:textId="77777777" w:rsidR="00A859E6" w:rsidRPr="00A859E6" w:rsidRDefault="00A859E6" w:rsidP="007039CD">
            <w:pPr>
              <w:spacing w:after="0" w:line="240" w:lineRule="auto"/>
              <w:jc w:val="center"/>
              <w:rPr>
                <w:rFonts w:ascii="Times New Roman" w:eastAsia="Times New Roman" w:hAnsi="Times New Roman" w:cs="Times New Roman"/>
                <w:color w:val="000000"/>
                <w:sz w:val="20"/>
                <w:szCs w:val="20"/>
                <w:lang w:eastAsia="ro-RO"/>
              </w:rPr>
            </w:pPr>
            <w:r w:rsidRPr="00A859E6">
              <w:rPr>
                <w:rFonts w:ascii="Times New Roman" w:eastAsia="Times New Roman" w:hAnsi="Times New Roman" w:cs="Times New Roman"/>
                <w:color w:val="000000"/>
                <w:sz w:val="20"/>
                <w:szCs w:val="20"/>
                <w:lang w:eastAsia="ro-RO"/>
              </w:rPr>
              <w:t>6</w:t>
            </w:r>
          </w:p>
        </w:tc>
        <w:tc>
          <w:tcPr>
            <w:tcW w:w="102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A6303BE" w14:textId="77777777" w:rsidR="00A859E6" w:rsidRPr="00A859E6" w:rsidRDefault="00A859E6" w:rsidP="007039CD">
            <w:pPr>
              <w:spacing w:after="0" w:line="240" w:lineRule="auto"/>
              <w:jc w:val="center"/>
              <w:rPr>
                <w:rFonts w:ascii="Times New Roman" w:eastAsia="Times New Roman" w:hAnsi="Times New Roman" w:cs="Times New Roman"/>
                <w:color w:val="000000"/>
                <w:sz w:val="20"/>
                <w:szCs w:val="20"/>
                <w:lang w:eastAsia="ro-RO"/>
              </w:rPr>
            </w:pPr>
            <w:r w:rsidRPr="00A859E6">
              <w:rPr>
                <w:rFonts w:ascii="Times New Roman" w:eastAsia="Times New Roman" w:hAnsi="Times New Roman" w:cs="Times New Roman"/>
                <w:color w:val="000000"/>
                <w:sz w:val="20"/>
                <w:szCs w:val="20"/>
                <w:lang w:eastAsia="ro-RO"/>
              </w:rPr>
              <w:t>70 -80</w:t>
            </w:r>
          </w:p>
        </w:tc>
      </w:tr>
      <w:tr w:rsidR="00A859E6" w:rsidRPr="00A859E6" w14:paraId="4A9CEDB1" w14:textId="77777777" w:rsidTr="00A859E6">
        <w:trPr>
          <w:trHeight w:val="227"/>
        </w:trPr>
        <w:tc>
          <w:tcPr>
            <w:tcW w:w="2883" w:type="dxa"/>
            <w:tcBorders>
              <w:top w:val="single" w:sz="6" w:space="0" w:color="000000"/>
              <w:left w:val="single" w:sz="6" w:space="0" w:color="000000"/>
              <w:bottom w:val="single" w:sz="6" w:space="0" w:color="000000"/>
              <w:right w:val="single" w:sz="6" w:space="0" w:color="000000"/>
            </w:tcBorders>
            <w:shd w:val="clear" w:color="auto" w:fill="auto"/>
            <w:hideMark/>
          </w:tcPr>
          <w:p w14:paraId="11F089ED" w14:textId="77777777" w:rsidR="00A859E6" w:rsidRPr="00A859E6" w:rsidRDefault="00A859E6" w:rsidP="007039CD">
            <w:pPr>
              <w:spacing w:after="0" w:line="240" w:lineRule="auto"/>
              <w:jc w:val="both"/>
              <w:rPr>
                <w:rFonts w:ascii="Times New Roman" w:eastAsia="Times New Roman" w:hAnsi="Times New Roman" w:cs="Times New Roman"/>
                <w:color w:val="000000"/>
                <w:sz w:val="20"/>
                <w:szCs w:val="20"/>
                <w:lang w:eastAsia="ro-RO"/>
              </w:rPr>
            </w:pPr>
            <w:r w:rsidRPr="00A859E6">
              <w:rPr>
                <w:rFonts w:ascii="Times New Roman" w:eastAsia="Times New Roman" w:hAnsi="Times New Roman" w:cs="Times New Roman"/>
                <w:color w:val="000000"/>
                <w:sz w:val="20"/>
                <w:szCs w:val="20"/>
                <w:lang w:eastAsia="ro-RO"/>
              </w:rPr>
              <w:t> </w:t>
            </w:r>
          </w:p>
        </w:tc>
        <w:tc>
          <w:tcPr>
            <w:tcW w:w="95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3E8123A" w14:textId="77777777" w:rsidR="00A859E6" w:rsidRPr="00A859E6" w:rsidRDefault="00A859E6" w:rsidP="007039CD">
            <w:pPr>
              <w:spacing w:after="0" w:line="240" w:lineRule="auto"/>
              <w:jc w:val="center"/>
              <w:rPr>
                <w:rFonts w:ascii="Times New Roman" w:eastAsia="Times New Roman" w:hAnsi="Times New Roman" w:cs="Times New Roman"/>
                <w:color w:val="000000"/>
                <w:sz w:val="20"/>
                <w:szCs w:val="20"/>
                <w:lang w:eastAsia="ro-RO"/>
              </w:rPr>
            </w:pPr>
            <w:r w:rsidRPr="00A859E6">
              <w:rPr>
                <w:rFonts w:ascii="Times New Roman" w:eastAsia="Times New Roman" w:hAnsi="Times New Roman" w:cs="Times New Roman"/>
                <w:color w:val="000000"/>
                <w:sz w:val="20"/>
                <w:szCs w:val="20"/>
                <w:lang w:eastAsia="ro-RO"/>
              </w:rPr>
              <w:t>7</w:t>
            </w:r>
          </w:p>
        </w:tc>
        <w:tc>
          <w:tcPr>
            <w:tcW w:w="102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9101FB4" w14:textId="77777777" w:rsidR="00A859E6" w:rsidRPr="00A859E6" w:rsidRDefault="00A859E6" w:rsidP="007039CD">
            <w:pPr>
              <w:spacing w:after="0" w:line="240" w:lineRule="auto"/>
              <w:jc w:val="center"/>
              <w:rPr>
                <w:rFonts w:ascii="Times New Roman" w:eastAsia="Times New Roman" w:hAnsi="Times New Roman" w:cs="Times New Roman"/>
                <w:color w:val="000000"/>
                <w:sz w:val="20"/>
                <w:szCs w:val="20"/>
                <w:lang w:eastAsia="ro-RO"/>
              </w:rPr>
            </w:pPr>
            <w:r w:rsidRPr="00A859E6">
              <w:rPr>
                <w:rFonts w:ascii="Times New Roman" w:eastAsia="Times New Roman" w:hAnsi="Times New Roman" w:cs="Times New Roman"/>
                <w:color w:val="000000"/>
                <w:sz w:val="20"/>
                <w:szCs w:val="20"/>
                <w:lang w:eastAsia="ro-RO"/>
              </w:rPr>
              <w:t>67 -76</w:t>
            </w:r>
          </w:p>
        </w:tc>
      </w:tr>
      <w:tr w:rsidR="00A859E6" w:rsidRPr="00A859E6" w14:paraId="297E1ABE" w14:textId="77777777" w:rsidTr="00A859E6">
        <w:trPr>
          <w:trHeight w:val="227"/>
        </w:trPr>
        <w:tc>
          <w:tcPr>
            <w:tcW w:w="2883" w:type="dxa"/>
            <w:tcBorders>
              <w:top w:val="single" w:sz="6" w:space="0" w:color="000000"/>
              <w:left w:val="single" w:sz="6" w:space="0" w:color="000000"/>
              <w:bottom w:val="single" w:sz="6" w:space="0" w:color="000000"/>
              <w:right w:val="single" w:sz="6" w:space="0" w:color="000000"/>
            </w:tcBorders>
            <w:shd w:val="clear" w:color="auto" w:fill="auto"/>
            <w:hideMark/>
          </w:tcPr>
          <w:p w14:paraId="01578D13" w14:textId="77777777" w:rsidR="00A859E6" w:rsidRPr="00A859E6" w:rsidRDefault="00A859E6" w:rsidP="007039CD">
            <w:pPr>
              <w:spacing w:after="0" w:line="240" w:lineRule="auto"/>
              <w:jc w:val="both"/>
              <w:rPr>
                <w:rFonts w:ascii="Times New Roman" w:eastAsia="Times New Roman" w:hAnsi="Times New Roman" w:cs="Times New Roman"/>
                <w:color w:val="000000"/>
                <w:sz w:val="20"/>
                <w:szCs w:val="20"/>
                <w:lang w:eastAsia="ro-RO"/>
              </w:rPr>
            </w:pPr>
            <w:r w:rsidRPr="00A859E6">
              <w:rPr>
                <w:rFonts w:ascii="Times New Roman" w:eastAsia="Times New Roman" w:hAnsi="Times New Roman" w:cs="Times New Roman"/>
                <w:color w:val="000000"/>
                <w:sz w:val="20"/>
                <w:szCs w:val="20"/>
                <w:lang w:eastAsia="ro-RO"/>
              </w:rPr>
              <w:t> </w:t>
            </w:r>
          </w:p>
        </w:tc>
        <w:tc>
          <w:tcPr>
            <w:tcW w:w="95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6CBC95A" w14:textId="77777777" w:rsidR="00A859E6" w:rsidRPr="00A859E6" w:rsidRDefault="00A859E6" w:rsidP="007039CD">
            <w:pPr>
              <w:spacing w:after="0" w:line="240" w:lineRule="auto"/>
              <w:jc w:val="center"/>
              <w:rPr>
                <w:rFonts w:ascii="Times New Roman" w:eastAsia="Times New Roman" w:hAnsi="Times New Roman" w:cs="Times New Roman"/>
                <w:color w:val="000000"/>
                <w:sz w:val="20"/>
                <w:szCs w:val="20"/>
                <w:lang w:eastAsia="ro-RO"/>
              </w:rPr>
            </w:pPr>
            <w:r w:rsidRPr="00A859E6">
              <w:rPr>
                <w:rFonts w:ascii="Times New Roman" w:eastAsia="Times New Roman" w:hAnsi="Times New Roman" w:cs="Times New Roman"/>
                <w:color w:val="000000"/>
                <w:sz w:val="20"/>
                <w:szCs w:val="20"/>
                <w:lang w:eastAsia="ro-RO"/>
              </w:rPr>
              <w:t>8</w:t>
            </w:r>
          </w:p>
        </w:tc>
        <w:tc>
          <w:tcPr>
            <w:tcW w:w="102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2F8450F" w14:textId="77777777" w:rsidR="00A859E6" w:rsidRPr="00A859E6" w:rsidRDefault="00A859E6" w:rsidP="007039CD">
            <w:pPr>
              <w:spacing w:after="0" w:line="240" w:lineRule="auto"/>
              <w:jc w:val="center"/>
              <w:rPr>
                <w:rFonts w:ascii="Times New Roman" w:eastAsia="Times New Roman" w:hAnsi="Times New Roman" w:cs="Times New Roman"/>
                <w:color w:val="000000"/>
                <w:sz w:val="20"/>
                <w:szCs w:val="20"/>
                <w:lang w:eastAsia="ro-RO"/>
              </w:rPr>
            </w:pPr>
            <w:r w:rsidRPr="00A859E6">
              <w:rPr>
                <w:rFonts w:ascii="Times New Roman" w:eastAsia="Times New Roman" w:hAnsi="Times New Roman" w:cs="Times New Roman"/>
                <w:color w:val="000000"/>
                <w:sz w:val="20"/>
                <w:szCs w:val="20"/>
                <w:lang w:eastAsia="ro-RO"/>
              </w:rPr>
              <w:t>64 -73</w:t>
            </w:r>
          </w:p>
        </w:tc>
      </w:tr>
      <w:tr w:rsidR="00A859E6" w:rsidRPr="00A859E6" w14:paraId="42389A1C" w14:textId="77777777" w:rsidTr="00A859E6">
        <w:trPr>
          <w:trHeight w:val="227"/>
        </w:trPr>
        <w:tc>
          <w:tcPr>
            <w:tcW w:w="2883" w:type="dxa"/>
            <w:tcBorders>
              <w:top w:val="single" w:sz="6" w:space="0" w:color="000000"/>
              <w:left w:val="single" w:sz="6" w:space="0" w:color="000000"/>
              <w:bottom w:val="single" w:sz="6" w:space="0" w:color="000000"/>
              <w:right w:val="single" w:sz="6" w:space="0" w:color="000000"/>
            </w:tcBorders>
            <w:shd w:val="clear" w:color="auto" w:fill="auto"/>
            <w:hideMark/>
          </w:tcPr>
          <w:p w14:paraId="65D4B563" w14:textId="77777777" w:rsidR="00A859E6" w:rsidRPr="00A859E6" w:rsidRDefault="00A859E6" w:rsidP="007039CD">
            <w:pPr>
              <w:spacing w:after="0" w:line="240" w:lineRule="auto"/>
              <w:jc w:val="both"/>
              <w:rPr>
                <w:rFonts w:ascii="Times New Roman" w:eastAsia="Times New Roman" w:hAnsi="Times New Roman" w:cs="Times New Roman"/>
                <w:color w:val="000000"/>
                <w:sz w:val="20"/>
                <w:szCs w:val="20"/>
                <w:lang w:eastAsia="ro-RO"/>
              </w:rPr>
            </w:pPr>
            <w:r w:rsidRPr="00A859E6">
              <w:rPr>
                <w:rFonts w:ascii="Times New Roman" w:eastAsia="Times New Roman" w:hAnsi="Times New Roman" w:cs="Times New Roman"/>
                <w:color w:val="000000"/>
                <w:sz w:val="20"/>
                <w:szCs w:val="20"/>
                <w:lang w:eastAsia="ro-RO"/>
              </w:rPr>
              <w:t> </w:t>
            </w:r>
          </w:p>
        </w:tc>
        <w:tc>
          <w:tcPr>
            <w:tcW w:w="95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C3F8EAA" w14:textId="77777777" w:rsidR="00A859E6" w:rsidRPr="00A859E6" w:rsidRDefault="00A859E6" w:rsidP="007039CD">
            <w:pPr>
              <w:spacing w:after="0" w:line="240" w:lineRule="auto"/>
              <w:jc w:val="center"/>
              <w:rPr>
                <w:rFonts w:ascii="Times New Roman" w:eastAsia="Times New Roman" w:hAnsi="Times New Roman" w:cs="Times New Roman"/>
                <w:color w:val="000000"/>
                <w:sz w:val="20"/>
                <w:szCs w:val="20"/>
                <w:lang w:eastAsia="ro-RO"/>
              </w:rPr>
            </w:pPr>
            <w:r w:rsidRPr="00A859E6">
              <w:rPr>
                <w:rFonts w:ascii="Times New Roman" w:eastAsia="Times New Roman" w:hAnsi="Times New Roman" w:cs="Times New Roman"/>
                <w:color w:val="000000"/>
                <w:sz w:val="20"/>
                <w:szCs w:val="20"/>
                <w:lang w:eastAsia="ro-RO"/>
              </w:rPr>
              <w:t>9</w:t>
            </w:r>
          </w:p>
        </w:tc>
        <w:tc>
          <w:tcPr>
            <w:tcW w:w="102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D50DCF0" w14:textId="77777777" w:rsidR="00A859E6" w:rsidRPr="00A859E6" w:rsidRDefault="00A859E6" w:rsidP="007039CD">
            <w:pPr>
              <w:spacing w:after="0" w:line="240" w:lineRule="auto"/>
              <w:jc w:val="center"/>
              <w:rPr>
                <w:rFonts w:ascii="Times New Roman" w:eastAsia="Times New Roman" w:hAnsi="Times New Roman" w:cs="Times New Roman"/>
                <w:color w:val="000000"/>
                <w:sz w:val="20"/>
                <w:szCs w:val="20"/>
                <w:lang w:eastAsia="ro-RO"/>
              </w:rPr>
            </w:pPr>
            <w:r w:rsidRPr="00A859E6">
              <w:rPr>
                <w:rFonts w:ascii="Times New Roman" w:eastAsia="Times New Roman" w:hAnsi="Times New Roman" w:cs="Times New Roman"/>
                <w:color w:val="000000"/>
                <w:sz w:val="20"/>
                <w:szCs w:val="20"/>
                <w:lang w:eastAsia="ro-RO"/>
              </w:rPr>
              <w:t>62 -70</w:t>
            </w:r>
          </w:p>
        </w:tc>
      </w:tr>
      <w:tr w:rsidR="00A859E6" w:rsidRPr="00A859E6" w14:paraId="404C6876" w14:textId="77777777" w:rsidTr="00A859E6">
        <w:trPr>
          <w:trHeight w:val="227"/>
        </w:trPr>
        <w:tc>
          <w:tcPr>
            <w:tcW w:w="2883" w:type="dxa"/>
            <w:tcBorders>
              <w:top w:val="single" w:sz="6" w:space="0" w:color="000000"/>
              <w:left w:val="single" w:sz="6" w:space="0" w:color="000000"/>
              <w:bottom w:val="single" w:sz="6" w:space="0" w:color="000000"/>
              <w:right w:val="single" w:sz="6" w:space="0" w:color="000000"/>
            </w:tcBorders>
            <w:shd w:val="clear" w:color="auto" w:fill="auto"/>
            <w:hideMark/>
          </w:tcPr>
          <w:p w14:paraId="107D037C" w14:textId="77777777" w:rsidR="00A859E6" w:rsidRPr="00A859E6" w:rsidRDefault="00A859E6" w:rsidP="007039CD">
            <w:pPr>
              <w:spacing w:after="0" w:line="240" w:lineRule="auto"/>
              <w:jc w:val="both"/>
              <w:rPr>
                <w:rFonts w:ascii="Times New Roman" w:eastAsia="Times New Roman" w:hAnsi="Times New Roman" w:cs="Times New Roman"/>
                <w:color w:val="000000"/>
                <w:sz w:val="20"/>
                <w:szCs w:val="20"/>
                <w:lang w:eastAsia="ro-RO"/>
              </w:rPr>
            </w:pPr>
            <w:r w:rsidRPr="00A859E6">
              <w:rPr>
                <w:rFonts w:ascii="Times New Roman" w:eastAsia="Times New Roman" w:hAnsi="Times New Roman" w:cs="Times New Roman"/>
                <w:color w:val="000000"/>
                <w:sz w:val="20"/>
                <w:szCs w:val="20"/>
                <w:lang w:eastAsia="ro-RO"/>
              </w:rPr>
              <w:t> </w:t>
            </w:r>
          </w:p>
        </w:tc>
        <w:tc>
          <w:tcPr>
            <w:tcW w:w="95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6FB6153" w14:textId="77777777" w:rsidR="00A859E6" w:rsidRPr="00A859E6" w:rsidRDefault="00A859E6" w:rsidP="007039CD">
            <w:pPr>
              <w:spacing w:after="0" w:line="240" w:lineRule="auto"/>
              <w:jc w:val="center"/>
              <w:rPr>
                <w:rFonts w:ascii="Times New Roman" w:eastAsia="Times New Roman" w:hAnsi="Times New Roman" w:cs="Times New Roman"/>
                <w:color w:val="000000"/>
                <w:sz w:val="20"/>
                <w:szCs w:val="20"/>
                <w:lang w:eastAsia="ro-RO"/>
              </w:rPr>
            </w:pPr>
            <w:r w:rsidRPr="00A859E6">
              <w:rPr>
                <w:rFonts w:ascii="Times New Roman" w:eastAsia="Times New Roman" w:hAnsi="Times New Roman" w:cs="Times New Roman"/>
                <w:color w:val="000000"/>
                <w:sz w:val="20"/>
                <w:szCs w:val="20"/>
                <w:lang w:eastAsia="ro-RO"/>
              </w:rPr>
              <w:t>10</w:t>
            </w:r>
          </w:p>
        </w:tc>
        <w:tc>
          <w:tcPr>
            <w:tcW w:w="102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4D16640" w14:textId="77777777" w:rsidR="00A859E6" w:rsidRPr="00A859E6" w:rsidRDefault="00A859E6" w:rsidP="007039CD">
            <w:pPr>
              <w:spacing w:after="0" w:line="240" w:lineRule="auto"/>
              <w:jc w:val="center"/>
              <w:rPr>
                <w:rFonts w:ascii="Times New Roman" w:eastAsia="Times New Roman" w:hAnsi="Times New Roman" w:cs="Times New Roman"/>
                <w:color w:val="000000"/>
                <w:sz w:val="20"/>
                <w:szCs w:val="20"/>
                <w:lang w:eastAsia="ro-RO"/>
              </w:rPr>
            </w:pPr>
            <w:r w:rsidRPr="00A859E6">
              <w:rPr>
                <w:rFonts w:ascii="Times New Roman" w:eastAsia="Times New Roman" w:hAnsi="Times New Roman" w:cs="Times New Roman"/>
                <w:color w:val="000000"/>
                <w:sz w:val="20"/>
                <w:szCs w:val="20"/>
                <w:lang w:eastAsia="ro-RO"/>
              </w:rPr>
              <w:t>60 -68</w:t>
            </w:r>
          </w:p>
        </w:tc>
      </w:tr>
      <w:tr w:rsidR="00A859E6" w:rsidRPr="00A859E6" w14:paraId="2A8C4031" w14:textId="77777777" w:rsidTr="00A859E6">
        <w:trPr>
          <w:trHeight w:val="227"/>
        </w:trPr>
        <w:tc>
          <w:tcPr>
            <w:tcW w:w="2883" w:type="dxa"/>
            <w:tcBorders>
              <w:top w:val="single" w:sz="6" w:space="0" w:color="000000"/>
              <w:left w:val="single" w:sz="6" w:space="0" w:color="000000"/>
              <w:bottom w:val="single" w:sz="6" w:space="0" w:color="000000"/>
              <w:right w:val="single" w:sz="6" w:space="0" w:color="000000"/>
            </w:tcBorders>
            <w:shd w:val="clear" w:color="auto" w:fill="auto"/>
            <w:hideMark/>
          </w:tcPr>
          <w:p w14:paraId="4E504E15" w14:textId="77777777" w:rsidR="00A859E6" w:rsidRPr="00A859E6" w:rsidRDefault="00A859E6" w:rsidP="007039CD">
            <w:pPr>
              <w:spacing w:after="0" w:line="240" w:lineRule="auto"/>
              <w:jc w:val="both"/>
              <w:rPr>
                <w:rFonts w:ascii="Times New Roman" w:eastAsia="Times New Roman" w:hAnsi="Times New Roman" w:cs="Times New Roman"/>
                <w:color w:val="000000"/>
                <w:sz w:val="20"/>
                <w:szCs w:val="20"/>
                <w:lang w:eastAsia="ro-RO"/>
              </w:rPr>
            </w:pPr>
            <w:r w:rsidRPr="00A859E6">
              <w:rPr>
                <w:rFonts w:ascii="Times New Roman" w:eastAsia="Times New Roman" w:hAnsi="Times New Roman" w:cs="Times New Roman"/>
                <w:color w:val="000000"/>
                <w:sz w:val="20"/>
                <w:szCs w:val="20"/>
                <w:lang w:eastAsia="ro-RO"/>
              </w:rPr>
              <w:t> </w:t>
            </w:r>
          </w:p>
        </w:tc>
        <w:tc>
          <w:tcPr>
            <w:tcW w:w="95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9D065F3" w14:textId="77777777" w:rsidR="00A859E6" w:rsidRPr="00A859E6" w:rsidRDefault="00A859E6" w:rsidP="007039CD">
            <w:pPr>
              <w:spacing w:after="0" w:line="240" w:lineRule="auto"/>
              <w:jc w:val="center"/>
              <w:rPr>
                <w:rFonts w:ascii="Times New Roman" w:eastAsia="Times New Roman" w:hAnsi="Times New Roman" w:cs="Times New Roman"/>
                <w:color w:val="000000"/>
                <w:sz w:val="20"/>
                <w:szCs w:val="20"/>
                <w:lang w:eastAsia="ro-RO"/>
              </w:rPr>
            </w:pPr>
            <w:r w:rsidRPr="00A859E6">
              <w:rPr>
                <w:rFonts w:ascii="Times New Roman" w:eastAsia="Times New Roman" w:hAnsi="Times New Roman" w:cs="Times New Roman"/>
                <w:color w:val="000000"/>
                <w:sz w:val="20"/>
                <w:szCs w:val="20"/>
                <w:lang w:eastAsia="ro-RO"/>
              </w:rPr>
              <w:t>11</w:t>
            </w:r>
          </w:p>
        </w:tc>
        <w:tc>
          <w:tcPr>
            <w:tcW w:w="102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AE411D0" w14:textId="77777777" w:rsidR="00A859E6" w:rsidRPr="00A859E6" w:rsidRDefault="00A859E6" w:rsidP="007039CD">
            <w:pPr>
              <w:spacing w:after="0" w:line="240" w:lineRule="auto"/>
              <w:jc w:val="center"/>
              <w:rPr>
                <w:rFonts w:ascii="Times New Roman" w:eastAsia="Times New Roman" w:hAnsi="Times New Roman" w:cs="Times New Roman"/>
                <w:color w:val="000000"/>
                <w:sz w:val="20"/>
                <w:szCs w:val="20"/>
                <w:lang w:eastAsia="ro-RO"/>
              </w:rPr>
            </w:pPr>
            <w:r w:rsidRPr="00A859E6">
              <w:rPr>
                <w:rFonts w:ascii="Times New Roman" w:eastAsia="Times New Roman" w:hAnsi="Times New Roman" w:cs="Times New Roman"/>
                <w:color w:val="000000"/>
                <w:sz w:val="20"/>
                <w:szCs w:val="20"/>
                <w:lang w:eastAsia="ro-RO"/>
              </w:rPr>
              <w:t>58 -66</w:t>
            </w:r>
          </w:p>
        </w:tc>
      </w:tr>
      <w:tr w:rsidR="00A859E6" w:rsidRPr="00A859E6" w14:paraId="310BB1AF" w14:textId="77777777" w:rsidTr="00A859E6">
        <w:trPr>
          <w:trHeight w:val="227"/>
        </w:trPr>
        <w:tc>
          <w:tcPr>
            <w:tcW w:w="2883" w:type="dxa"/>
            <w:tcBorders>
              <w:top w:val="single" w:sz="6" w:space="0" w:color="000000"/>
              <w:left w:val="single" w:sz="6" w:space="0" w:color="000000"/>
              <w:bottom w:val="single" w:sz="6" w:space="0" w:color="000000"/>
              <w:right w:val="single" w:sz="6" w:space="0" w:color="000000"/>
            </w:tcBorders>
            <w:shd w:val="clear" w:color="auto" w:fill="auto"/>
            <w:hideMark/>
          </w:tcPr>
          <w:p w14:paraId="6187534B" w14:textId="77777777" w:rsidR="00A859E6" w:rsidRPr="00A859E6" w:rsidRDefault="00A859E6" w:rsidP="007039CD">
            <w:pPr>
              <w:spacing w:after="0" w:line="240" w:lineRule="auto"/>
              <w:jc w:val="both"/>
              <w:rPr>
                <w:rFonts w:ascii="Times New Roman" w:eastAsia="Times New Roman" w:hAnsi="Times New Roman" w:cs="Times New Roman"/>
                <w:color w:val="000000"/>
                <w:sz w:val="20"/>
                <w:szCs w:val="20"/>
                <w:lang w:eastAsia="ro-RO"/>
              </w:rPr>
            </w:pPr>
            <w:r w:rsidRPr="00A859E6">
              <w:rPr>
                <w:rFonts w:ascii="Times New Roman" w:eastAsia="Times New Roman" w:hAnsi="Times New Roman" w:cs="Times New Roman"/>
                <w:color w:val="000000"/>
                <w:sz w:val="20"/>
                <w:szCs w:val="20"/>
                <w:lang w:eastAsia="ro-RO"/>
              </w:rPr>
              <w:t> </w:t>
            </w:r>
          </w:p>
        </w:tc>
        <w:tc>
          <w:tcPr>
            <w:tcW w:w="95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F9346A1" w14:textId="77777777" w:rsidR="00A859E6" w:rsidRPr="00A859E6" w:rsidRDefault="00A859E6" w:rsidP="007039CD">
            <w:pPr>
              <w:spacing w:after="0" w:line="240" w:lineRule="auto"/>
              <w:jc w:val="center"/>
              <w:rPr>
                <w:rFonts w:ascii="Times New Roman" w:eastAsia="Times New Roman" w:hAnsi="Times New Roman" w:cs="Times New Roman"/>
                <w:color w:val="000000"/>
                <w:sz w:val="20"/>
                <w:szCs w:val="20"/>
                <w:lang w:eastAsia="ro-RO"/>
              </w:rPr>
            </w:pPr>
            <w:r w:rsidRPr="00A859E6">
              <w:rPr>
                <w:rFonts w:ascii="Times New Roman" w:eastAsia="Times New Roman" w:hAnsi="Times New Roman" w:cs="Times New Roman"/>
                <w:color w:val="000000"/>
                <w:sz w:val="20"/>
                <w:szCs w:val="20"/>
                <w:lang w:eastAsia="ro-RO"/>
              </w:rPr>
              <w:t>12</w:t>
            </w:r>
          </w:p>
        </w:tc>
        <w:tc>
          <w:tcPr>
            <w:tcW w:w="102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00954EB" w14:textId="77777777" w:rsidR="00A859E6" w:rsidRPr="00A859E6" w:rsidRDefault="00A859E6" w:rsidP="007039CD">
            <w:pPr>
              <w:spacing w:after="0" w:line="240" w:lineRule="auto"/>
              <w:jc w:val="center"/>
              <w:rPr>
                <w:rFonts w:ascii="Times New Roman" w:eastAsia="Times New Roman" w:hAnsi="Times New Roman" w:cs="Times New Roman"/>
                <w:color w:val="000000"/>
                <w:sz w:val="20"/>
                <w:szCs w:val="20"/>
                <w:lang w:eastAsia="ro-RO"/>
              </w:rPr>
            </w:pPr>
            <w:r w:rsidRPr="00A859E6">
              <w:rPr>
                <w:rFonts w:ascii="Times New Roman" w:eastAsia="Times New Roman" w:hAnsi="Times New Roman" w:cs="Times New Roman"/>
                <w:color w:val="000000"/>
                <w:sz w:val="20"/>
                <w:szCs w:val="20"/>
                <w:lang w:eastAsia="ro-RO"/>
              </w:rPr>
              <w:t>56 -63</w:t>
            </w:r>
          </w:p>
        </w:tc>
      </w:tr>
      <w:tr w:rsidR="00A859E6" w:rsidRPr="00A859E6" w14:paraId="7F9DDA47" w14:textId="77777777" w:rsidTr="00A859E6">
        <w:trPr>
          <w:trHeight w:val="227"/>
        </w:trPr>
        <w:tc>
          <w:tcPr>
            <w:tcW w:w="2883" w:type="dxa"/>
            <w:tcBorders>
              <w:top w:val="single" w:sz="6" w:space="0" w:color="000000"/>
              <w:left w:val="single" w:sz="6" w:space="0" w:color="000000"/>
              <w:bottom w:val="single" w:sz="6" w:space="0" w:color="000000"/>
              <w:right w:val="single" w:sz="6" w:space="0" w:color="000000"/>
            </w:tcBorders>
            <w:shd w:val="clear" w:color="auto" w:fill="auto"/>
            <w:hideMark/>
          </w:tcPr>
          <w:p w14:paraId="28AC5939" w14:textId="77777777" w:rsidR="00A859E6" w:rsidRPr="00A859E6" w:rsidRDefault="00A859E6" w:rsidP="007039CD">
            <w:pPr>
              <w:spacing w:after="0" w:line="240" w:lineRule="auto"/>
              <w:jc w:val="both"/>
              <w:rPr>
                <w:rFonts w:ascii="Times New Roman" w:eastAsia="Times New Roman" w:hAnsi="Times New Roman" w:cs="Times New Roman"/>
                <w:color w:val="000000"/>
                <w:sz w:val="20"/>
                <w:szCs w:val="20"/>
                <w:lang w:eastAsia="ro-RO"/>
              </w:rPr>
            </w:pPr>
            <w:r w:rsidRPr="00A859E6">
              <w:rPr>
                <w:rFonts w:ascii="Times New Roman" w:eastAsia="Times New Roman" w:hAnsi="Times New Roman" w:cs="Times New Roman"/>
                <w:color w:val="000000"/>
                <w:sz w:val="20"/>
                <w:szCs w:val="20"/>
                <w:lang w:eastAsia="ro-RO"/>
              </w:rPr>
              <w:t> </w:t>
            </w:r>
          </w:p>
        </w:tc>
        <w:tc>
          <w:tcPr>
            <w:tcW w:w="95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6E7A098" w14:textId="77777777" w:rsidR="00A859E6" w:rsidRPr="00A859E6" w:rsidRDefault="00A859E6" w:rsidP="007039CD">
            <w:pPr>
              <w:spacing w:after="0" w:line="240" w:lineRule="auto"/>
              <w:jc w:val="center"/>
              <w:rPr>
                <w:rFonts w:ascii="Times New Roman" w:eastAsia="Times New Roman" w:hAnsi="Times New Roman" w:cs="Times New Roman"/>
                <w:color w:val="000000"/>
                <w:sz w:val="20"/>
                <w:szCs w:val="20"/>
                <w:lang w:eastAsia="ro-RO"/>
              </w:rPr>
            </w:pPr>
            <w:r w:rsidRPr="00A859E6">
              <w:rPr>
                <w:rFonts w:ascii="Times New Roman" w:eastAsia="Times New Roman" w:hAnsi="Times New Roman" w:cs="Times New Roman"/>
                <w:color w:val="000000"/>
                <w:sz w:val="20"/>
                <w:szCs w:val="20"/>
                <w:lang w:eastAsia="ro-RO"/>
              </w:rPr>
              <w:t>13</w:t>
            </w:r>
          </w:p>
        </w:tc>
        <w:tc>
          <w:tcPr>
            <w:tcW w:w="102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F08CC99" w14:textId="77777777" w:rsidR="00A859E6" w:rsidRPr="00A859E6" w:rsidRDefault="00A859E6" w:rsidP="007039CD">
            <w:pPr>
              <w:spacing w:after="0" w:line="240" w:lineRule="auto"/>
              <w:jc w:val="center"/>
              <w:rPr>
                <w:rFonts w:ascii="Times New Roman" w:eastAsia="Times New Roman" w:hAnsi="Times New Roman" w:cs="Times New Roman"/>
                <w:color w:val="000000"/>
                <w:sz w:val="20"/>
                <w:szCs w:val="20"/>
                <w:lang w:eastAsia="ro-RO"/>
              </w:rPr>
            </w:pPr>
            <w:r w:rsidRPr="00A859E6">
              <w:rPr>
                <w:rFonts w:ascii="Times New Roman" w:eastAsia="Times New Roman" w:hAnsi="Times New Roman" w:cs="Times New Roman"/>
                <w:color w:val="000000"/>
                <w:sz w:val="20"/>
                <w:szCs w:val="20"/>
                <w:lang w:eastAsia="ro-RO"/>
              </w:rPr>
              <w:t>53 -60</w:t>
            </w:r>
          </w:p>
        </w:tc>
      </w:tr>
      <w:tr w:rsidR="00A859E6" w:rsidRPr="00A859E6" w14:paraId="55B86202" w14:textId="77777777" w:rsidTr="00A859E6">
        <w:trPr>
          <w:trHeight w:val="227"/>
        </w:trPr>
        <w:tc>
          <w:tcPr>
            <w:tcW w:w="4859" w:type="dxa"/>
            <w:gridSpan w:val="3"/>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5CBC7AF" w14:textId="77777777" w:rsidR="00A859E6" w:rsidRPr="00A859E6" w:rsidRDefault="00A859E6" w:rsidP="007039CD">
            <w:pPr>
              <w:spacing w:after="0" w:line="240" w:lineRule="auto"/>
              <w:jc w:val="center"/>
              <w:rPr>
                <w:rFonts w:ascii="Times New Roman" w:eastAsia="Times New Roman" w:hAnsi="Times New Roman" w:cs="Times New Roman"/>
                <w:color w:val="000000"/>
                <w:sz w:val="20"/>
                <w:szCs w:val="20"/>
                <w:lang w:eastAsia="ro-RO"/>
              </w:rPr>
            </w:pPr>
            <w:r w:rsidRPr="00A859E6">
              <w:rPr>
                <w:rFonts w:ascii="Times New Roman" w:eastAsia="Times New Roman" w:hAnsi="Times New Roman" w:cs="Times New Roman"/>
                <w:iCs/>
                <w:color w:val="000000"/>
                <w:sz w:val="20"/>
                <w:szCs w:val="20"/>
                <w:lang w:eastAsia="ro-RO"/>
              </w:rPr>
              <w:t>Grepfrut și hibrizi</w:t>
            </w:r>
          </w:p>
        </w:tc>
      </w:tr>
      <w:tr w:rsidR="00A859E6" w:rsidRPr="00A859E6" w14:paraId="7A3E6AF2" w14:textId="77777777" w:rsidTr="00A859E6">
        <w:trPr>
          <w:trHeight w:val="227"/>
        </w:trPr>
        <w:tc>
          <w:tcPr>
            <w:tcW w:w="2883" w:type="dxa"/>
            <w:tcBorders>
              <w:top w:val="single" w:sz="6" w:space="0" w:color="000000"/>
              <w:left w:val="single" w:sz="6" w:space="0" w:color="000000"/>
              <w:bottom w:val="single" w:sz="6" w:space="0" w:color="000000"/>
              <w:right w:val="single" w:sz="6" w:space="0" w:color="000000"/>
            </w:tcBorders>
            <w:shd w:val="clear" w:color="auto" w:fill="auto"/>
            <w:hideMark/>
          </w:tcPr>
          <w:p w14:paraId="1D94D3F9" w14:textId="77777777" w:rsidR="00A859E6" w:rsidRPr="00A859E6" w:rsidRDefault="00A859E6" w:rsidP="007039CD">
            <w:pPr>
              <w:spacing w:after="0" w:line="240" w:lineRule="auto"/>
              <w:jc w:val="both"/>
              <w:rPr>
                <w:rFonts w:ascii="Times New Roman" w:eastAsia="Times New Roman" w:hAnsi="Times New Roman" w:cs="Times New Roman"/>
                <w:color w:val="000000"/>
                <w:sz w:val="20"/>
                <w:szCs w:val="20"/>
                <w:lang w:eastAsia="ro-RO"/>
              </w:rPr>
            </w:pPr>
            <w:r w:rsidRPr="00A859E6">
              <w:rPr>
                <w:rFonts w:ascii="Times New Roman" w:eastAsia="Times New Roman" w:hAnsi="Times New Roman" w:cs="Times New Roman"/>
                <w:color w:val="000000"/>
                <w:sz w:val="20"/>
                <w:szCs w:val="20"/>
                <w:lang w:eastAsia="ro-RO"/>
              </w:rPr>
              <w:t> </w:t>
            </w:r>
          </w:p>
        </w:tc>
        <w:tc>
          <w:tcPr>
            <w:tcW w:w="95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194CAD9" w14:textId="77777777" w:rsidR="00A859E6" w:rsidRPr="00A859E6" w:rsidRDefault="00A859E6" w:rsidP="007039CD">
            <w:pPr>
              <w:spacing w:after="0" w:line="240" w:lineRule="auto"/>
              <w:jc w:val="center"/>
              <w:rPr>
                <w:rFonts w:ascii="Times New Roman" w:eastAsia="Times New Roman" w:hAnsi="Times New Roman" w:cs="Times New Roman"/>
                <w:color w:val="000000"/>
                <w:sz w:val="20"/>
                <w:szCs w:val="20"/>
                <w:lang w:eastAsia="ro-RO"/>
              </w:rPr>
            </w:pPr>
            <w:r w:rsidRPr="00A859E6">
              <w:rPr>
                <w:rFonts w:ascii="Times New Roman" w:eastAsia="Times New Roman" w:hAnsi="Times New Roman" w:cs="Times New Roman"/>
                <w:color w:val="000000"/>
                <w:sz w:val="20"/>
                <w:szCs w:val="20"/>
                <w:lang w:eastAsia="ro-RO"/>
              </w:rPr>
              <w:t>0</w:t>
            </w:r>
          </w:p>
        </w:tc>
        <w:tc>
          <w:tcPr>
            <w:tcW w:w="102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436ED66" w14:textId="77777777" w:rsidR="00A859E6" w:rsidRPr="00A859E6" w:rsidRDefault="00A859E6" w:rsidP="007039CD">
            <w:pPr>
              <w:spacing w:after="0" w:line="240" w:lineRule="auto"/>
              <w:jc w:val="center"/>
              <w:rPr>
                <w:rFonts w:ascii="Times New Roman" w:eastAsia="Times New Roman" w:hAnsi="Times New Roman" w:cs="Times New Roman"/>
                <w:color w:val="000000"/>
                <w:sz w:val="20"/>
                <w:szCs w:val="20"/>
                <w:lang w:eastAsia="ro-RO"/>
              </w:rPr>
            </w:pPr>
            <w:r w:rsidRPr="00A859E6">
              <w:rPr>
                <w:rFonts w:ascii="Times New Roman" w:eastAsia="Times New Roman" w:hAnsi="Times New Roman" w:cs="Times New Roman"/>
                <w:color w:val="000000"/>
                <w:sz w:val="20"/>
                <w:szCs w:val="20"/>
                <w:lang w:eastAsia="ro-RO"/>
              </w:rPr>
              <w:t>&gt; 139</w:t>
            </w:r>
          </w:p>
        </w:tc>
      </w:tr>
      <w:tr w:rsidR="00A859E6" w:rsidRPr="00A859E6" w14:paraId="127F65A1" w14:textId="77777777" w:rsidTr="00A859E6">
        <w:trPr>
          <w:trHeight w:val="227"/>
        </w:trPr>
        <w:tc>
          <w:tcPr>
            <w:tcW w:w="2883" w:type="dxa"/>
            <w:tcBorders>
              <w:top w:val="single" w:sz="6" w:space="0" w:color="000000"/>
              <w:left w:val="single" w:sz="6" w:space="0" w:color="000000"/>
              <w:bottom w:val="single" w:sz="6" w:space="0" w:color="000000"/>
              <w:right w:val="single" w:sz="6" w:space="0" w:color="000000"/>
            </w:tcBorders>
            <w:shd w:val="clear" w:color="auto" w:fill="auto"/>
            <w:hideMark/>
          </w:tcPr>
          <w:p w14:paraId="4799C0B9" w14:textId="77777777" w:rsidR="00A859E6" w:rsidRPr="00A859E6" w:rsidRDefault="00A859E6" w:rsidP="007039CD">
            <w:pPr>
              <w:spacing w:after="0" w:line="240" w:lineRule="auto"/>
              <w:jc w:val="both"/>
              <w:rPr>
                <w:rFonts w:ascii="Times New Roman" w:eastAsia="Times New Roman" w:hAnsi="Times New Roman" w:cs="Times New Roman"/>
                <w:color w:val="000000"/>
                <w:sz w:val="20"/>
                <w:szCs w:val="20"/>
                <w:lang w:eastAsia="ro-RO"/>
              </w:rPr>
            </w:pPr>
            <w:r w:rsidRPr="00A859E6">
              <w:rPr>
                <w:rFonts w:ascii="Times New Roman" w:eastAsia="Times New Roman" w:hAnsi="Times New Roman" w:cs="Times New Roman"/>
                <w:color w:val="000000"/>
                <w:sz w:val="20"/>
                <w:szCs w:val="20"/>
                <w:lang w:eastAsia="ro-RO"/>
              </w:rPr>
              <w:t> </w:t>
            </w:r>
          </w:p>
        </w:tc>
        <w:tc>
          <w:tcPr>
            <w:tcW w:w="95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08347F4" w14:textId="77777777" w:rsidR="00A859E6" w:rsidRPr="00A859E6" w:rsidRDefault="00A859E6" w:rsidP="007039CD">
            <w:pPr>
              <w:spacing w:after="0" w:line="240" w:lineRule="auto"/>
              <w:jc w:val="center"/>
              <w:rPr>
                <w:rFonts w:ascii="Times New Roman" w:eastAsia="Times New Roman" w:hAnsi="Times New Roman" w:cs="Times New Roman"/>
                <w:color w:val="000000"/>
                <w:sz w:val="20"/>
                <w:szCs w:val="20"/>
                <w:lang w:eastAsia="ro-RO"/>
              </w:rPr>
            </w:pPr>
            <w:r w:rsidRPr="00A859E6">
              <w:rPr>
                <w:rFonts w:ascii="Times New Roman" w:eastAsia="Times New Roman" w:hAnsi="Times New Roman" w:cs="Times New Roman"/>
                <w:color w:val="000000"/>
                <w:sz w:val="20"/>
                <w:szCs w:val="20"/>
                <w:lang w:eastAsia="ro-RO"/>
              </w:rPr>
              <w:t>1</w:t>
            </w:r>
          </w:p>
        </w:tc>
        <w:tc>
          <w:tcPr>
            <w:tcW w:w="102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76C582B" w14:textId="77777777" w:rsidR="00A859E6" w:rsidRPr="00A859E6" w:rsidRDefault="00A859E6" w:rsidP="007039CD">
            <w:pPr>
              <w:spacing w:after="0" w:line="240" w:lineRule="auto"/>
              <w:jc w:val="center"/>
              <w:rPr>
                <w:rFonts w:ascii="Times New Roman" w:eastAsia="Times New Roman" w:hAnsi="Times New Roman" w:cs="Times New Roman"/>
                <w:color w:val="000000"/>
                <w:sz w:val="20"/>
                <w:szCs w:val="20"/>
                <w:lang w:eastAsia="ro-RO"/>
              </w:rPr>
            </w:pPr>
            <w:r w:rsidRPr="00A859E6">
              <w:rPr>
                <w:rFonts w:ascii="Times New Roman" w:eastAsia="Times New Roman" w:hAnsi="Times New Roman" w:cs="Times New Roman"/>
                <w:color w:val="000000"/>
                <w:sz w:val="20"/>
                <w:szCs w:val="20"/>
                <w:lang w:eastAsia="ro-RO"/>
              </w:rPr>
              <w:t>109 -139</w:t>
            </w:r>
          </w:p>
        </w:tc>
      </w:tr>
      <w:tr w:rsidR="00A859E6" w:rsidRPr="00A859E6" w14:paraId="79EACC7F" w14:textId="77777777" w:rsidTr="00A859E6">
        <w:trPr>
          <w:trHeight w:val="227"/>
        </w:trPr>
        <w:tc>
          <w:tcPr>
            <w:tcW w:w="2883" w:type="dxa"/>
            <w:tcBorders>
              <w:top w:val="single" w:sz="6" w:space="0" w:color="000000"/>
              <w:left w:val="single" w:sz="6" w:space="0" w:color="000000"/>
              <w:bottom w:val="single" w:sz="6" w:space="0" w:color="000000"/>
              <w:right w:val="single" w:sz="6" w:space="0" w:color="000000"/>
            </w:tcBorders>
            <w:shd w:val="clear" w:color="auto" w:fill="auto"/>
            <w:hideMark/>
          </w:tcPr>
          <w:p w14:paraId="3C6A9CA4" w14:textId="77777777" w:rsidR="00A859E6" w:rsidRPr="00A859E6" w:rsidRDefault="00A859E6" w:rsidP="007039CD">
            <w:pPr>
              <w:spacing w:after="0" w:line="240" w:lineRule="auto"/>
              <w:jc w:val="both"/>
              <w:rPr>
                <w:rFonts w:ascii="Times New Roman" w:eastAsia="Times New Roman" w:hAnsi="Times New Roman" w:cs="Times New Roman"/>
                <w:color w:val="000000"/>
                <w:sz w:val="20"/>
                <w:szCs w:val="20"/>
                <w:lang w:eastAsia="ro-RO"/>
              </w:rPr>
            </w:pPr>
            <w:r w:rsidRPr="00A859E6">
              <w:rPr>
                <w:rFonts w:ascii="Times New Roman" w:eastAsia="Times New Roman" w:hAnsi="Times New Roman" w:cs="Times New Roman"/>
                <w:color w:val="000000"/>
                <w:sz w:val="20"/>
                <w:szCs w:val="20"/>
                <w:lang w:eastAsia="ro-RO"/>
              </w:rPr>
              <w:t> </w:t>
            </w:r>
          </w:p>
        </w:tc>
        <w:tc>
          <w:tcPr>
            <w:tcW w:w="95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1082089" w14:textId="77777777" w:rsidR="00A859E6" w:rsidRPr="00A859E6" w:rsidRDefault="00A859E6" w:rsidP="007039CD">
            <w:pPr>
              <w:spacing w:after="0" w:line="240" w:lineRule="auto"/>
              <w:jc w:val="center"/>
              <w:rPr>
                <w:rFonts w:ascii="Times New Roman" w:eastAsia="Times New Roman" w:hAnsi="Times New Roman" w:cs="Times New Roman"/>
                <w:color w:val="000000"/>
                <w:sz w:val="20"/>
                <w:szCs w:val="20"/>
                <w:lang w:eastAsia="ro-RO"/>
              </w:rPr>
            </w:pPr>
            <w:r w:rsidRPr="00A859E6">
              <w:rPr>
                <w:rFonts w:ascii="Times New Roman" w:eastAsia="Times New Roman" w:hAnsi="Times New Roman" w:cs="Times New Roman"/>
                <w:color w:val="000000"/>
                <w:sz w:val="20"/>
                <w:szCs w:val="20"/>
                <w:lang w:eastAsia="ro-RO"/>
              </w:rPr>
              <w:t>2</w:t>
            </w:r>
          </w:p>
        </w:tc>
        <w:tc>
          <w:tcPr>
            <w:tcW w:w="102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FD50343" w14:textId="77777777" w:rsidR="00A859E6" w:rsidRPr="00A859E6" w:rsidRDefault="00A859E6" w:rsidP="007039CD">
            <w:pPr>
              <w:spacing w:after="0" w:line="240" w:lineRule="auto"/>
              <w:jc w:val="center"/>
              <w:rPr>
                <w:rFonts w:ascii="Times New Roman" w:eastAsia="Times New Roman" w:hAnsi="Times New Roman" w:cs="Times New Roman"/>
                <w:color w:val="000000"/>
                <w:sz w:val="20"/>
                <w:szCs w:val="20"/>
                <w:lang w:eastAsia="ro-RO"/>
              </w:rPr>
            </w:pPr>
            <w:r w:rsidRPr="00A859E6">
              <w:rPr>
                <w:rFonts w:ascii="Times New Roman" w:eastAsia="Times New Roman" w:hAnsi="Times New Roman" w:cs="Times New Roman"/>
                <w:color w:val="000000"/>
                <w:sz w:val="20"/>
                <w:szCs w:val="20"/>
                <w:lang w:eastAsia="ro-RO"/>
              </w:rPr>
              <w:t>100 -119</w:t>
            </w:r>
          </w:p>
        </w:tc>
      </w:tr>
      <w:tr w:rsidR="00A859E6" w:rsidRPr="00A859E6" w14:paraId="4DD52C69" w14:textId="77777777" w:rsidTr="00A859E6">
        <w:trPr>
          <w:trHeight w:val="227"/>
        </w:trPr>
        <w:tc>
          <w:tcPr>
            <w:tcW w:w="2883" w:type="dxa"/>
            <w:tcBorders>
              <w:top w:val="single" w:sz="6" w:space="0" w:color="000000"/>
              <w:left w:val="single" w:sz="6" w:space="0" w:color="000000"/>
              <w:bottom w:val="single" w:sz="6" w:space="0" w:color="000000"/>
              <w:right w:val="single" w:sz="6" w:space="0" w:color="000000"/>
            </w:tcBorders>
            <w:shd w:val="clear" w:color="auto" w:fill="auto"/>
            <w:hideMark/>
          </w:tcPr>
          <w:p w14:paraId="3FB415F4" w14:textId="77777777" w:rsidR="00A859E6" w:rsidRPr="00A859E6" w:rsidRDefault="00A859E6" w:rsidP="007039CD">
            <w:pPr>
              <w:spacing w:after="0" w:line="240" w:lineRule="auto"/>
              <w:jc w:val="both"/>
              <w:rPr>
                <w:rFonts w:ascii="Times New Roman" w:eastAsia="Times New Roman" w:hAnsi="Times New Roman" w:cs="Times New Roman"/>
                <w:color w:val="000000"/>
                <w:sz w:val="20"/>
                <w:szCs w:val="20"/>
                <w:lang w:eastAsia="ro-RO"/>
              </w:rPr>
            </w:pPr>
            <w:r w:rsidRPr="00A859E6">
              <w:rPr>
                <w:rFonts w:ascii="Times New Roman" w:eastAsia="Times New Roman" w:hAnsi="Times New Roman" w:cs="Times New Roman"/>
                <w:color w:val="000000"/>
                <w:sz w:val="20"/>
                <w:szCs w:val="20"/>
                <w:lang w:eastAsia="ro-RO"/>
              </w:rPr>
              <w:t> </w:t>
            </w:r>
          </w:p>
        </w:tc>
        <w:tc>
          <w:tcPr>
            <w:tcW w:w="95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ABB082E" w14:textId="77777777" w:rsidR="00A859E6" w:rsidRPr="00A859E6" w:rsidRDefault="00A859E6" w:rsidP="007039CD">
            <w:pPr>
              <w:spacing w:after="0" w:line="240" w:lineRule="auto"/>
              <w:jc w:val="center"/>
              <w:rPr>
                <w:rFonts w:ascii="Times New Roman" w:eastAsia="Times New Roman" w:hAnsi="Times New Roman" w:cs="Times New Roman"/>
                <w:color w:val="000000"/>
                <w:sz w:val="20"/>
                <w:szCs w:val="20"/>
                <w:lang w:eastAsia="ro-RO"/>
              </w:rPr>
            </w:pPr>
            <w:r w:rsidRPr="00A859E6">
              <w:rPr>
                <w:rFonts w:ascii="Times New Roman" w:eastAsia="Times New Roman" w:hAnsi="Times New Roman" w:cs="Times New Roman"/>
                <w:color w:val="000000"/>
                <w:sz w:val="20"/>
                <w:szCs w:val="20"/>
                <w:lang w:eastAsia="ro-RO"/>
              </w:rPr>
              <w:t>3</w:t>
            </w:r>
          </w:p>
        </w:tc>
        <w:tc>
          <w:tcPr>
            <w:tcW w:w="102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435C50B" w14:textId="77777777" w:rsidR="00A859E6" w:rsidRPr="00A859E6" w:rsidRDefault="00A859E6" w:rsidP="007039CD">
            <w:pPr>
              <w:spacing w:after="0" w:line="240" w:lineRule="auto"/>
              <w:jc w:val="center"/>
              <w:rPr>
                <w:rFonts w:ascii="Times New Roman" w:eastAsia="Times New Roman" w:hAnsi="Times New Roman" w:cs="Times New Roman"/>
                <w:color w:val="000000"/>
                <w:sz w:val="20"/>
                <w:szCs w:val="20"/>
                <w:lang w:eastAsia="ro-RO"/>
              </w:rPr>
            </w:pPr>
            <w:r w:rsidRPr="00A859E6">
              <w:rPr>
                <w:rFonts w:ascii="Times New Roman" w:eastAsia="Times New Roman" w:hAnsi="Times New Roman" w:cs="Times New Roman"/>
                <w:color w:val="000000"/>
                <w:sz w:val="20"/>
                <w:szCs w:val="20"/>
                <w:lang w:eastAsia="ro-RO"/>
              </w:rPr>
              <w:t>93 -110</w:t>
            </w:r>
          </w:p>
        </w:tc>
      </w:tr>
      <w:tr w:rsidR="00A859E6" w:rsidRPr="00A859E6" w14:paraId="054F0F68" w14:textId="77777777" w:rsidTr="00A859E6">
        <w:trPr>
          <w:trHeight w:val="227"/>
        </w:trPr>
        <w:tc>
          <w:tcPr>
            <w:tcW w:w="2883" w:type="dxa"/>
            <w:tcBorders>
              <w:top w:val="single" w:sz="6" w:space="0" w:color="000000"/>
              <w:left w:val="single" w:sz="6" w:space="0" w:color="000000"/>
              <w:bottom w:val="single" w:sz="6" w:space="0" w:color="000000"/>
              <w:right w:val="single" w:sz="6" w:space="0" w:color="000000"/>
            </w:tcBorders>
            <w:shd w:val="clear" w:color="auto" w:fill="auto"/>
            <w:hideMark/>
          </w:tcPr>
          <w:p w14:paraId="061583E7" w14:textId="77777777" w:rsidR="00A859E6" w:rsidRPr="00A859E6" w:rsidRDefault="00A859E6" w:rsidP="007039CD">
            <w:pPr>
              <w:spacing w:after="0" w:line="240" w:lineRule="auto"/>
              <w:jc w:val="both"/>
              <w:rPr>
                <w:rFonts w:ascii="Times New Roman" w:eastAsia="Times New Roman" w:hAnsi="Times New Roman" w:cs="Times New Roman"/>
                <w:color w:val="000000"/>
                <w:sz w:val="20"/>
                <w:szCs w:val="20"/>
                <w:lang w:eastAsia="ro-RO"/>
              </w:rPr>
            </w:pPr>
            <w:r w:rsidRPr="00A859E6">
              <w:rPr>
                <w:rFonts w:ascii="Times New Roman" w:eastAsia="Times New Roman" w:hAnsi="Times New Roman" w:cs="Times New Roman"/>
                <w:color w:val="000000"/>
                <w:sz w:val="20"/>
                <w:szCs w:val="20"/>
                <w:lang w:eastAsia="ro-RO"/>
              </w:rPr>
              <w:t> </w:t>
            </w:r>
          </w:p>
        </w:tc>
        <w:tc>
          <w:tcPr>
            <w:tcW w:w="95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271DA89" w14:textId="77777777" w:rsidR="00A859E6" w:rsidRPr="00A859E6" w:rsidRDefault="00A859E6" w:rsidP="007039CD">
            <w:pPr>
              <w:spacing w:after="0" w:line="240" w:lineRule="auto"/>
              <w:jc w:val="center"/>
              <w:rPr>
                <w:rFonts w:ascii="Times New Roman" w:eastAsia="Times New Roman" w:hAnsi="Times New Roman" w:cs="Times New Roman"/>
                <w:color w:val="000000"/>
                <w:sz w:val="20"/>
                <w:szCs w:val="20"/>
                <w:lang w:eastAsia="ro-RO"/>
              </w:rPr>
            </w:pPr>
            <w:r w:rsidRPr="00A859E6">
              <w:rPr>
                <w:rFonts w:ascii="Times New Roman" w:eastAsia="Times New Roman" w:hAnsi="Times New Roman" w:cs="Times New Roman"/>
                <w:color w:val="000000"/>
                <w:sz w:val="20"/>
                <w:szCs w:val="20"/>
                <w:lang w:eastAsia="ro-RO"/>
              </w:rPr>
              <w:t>4</w:t>
            </w:r>
          </w:p>
        </w:tc>
        <w:tc>
          <w:tcPr>
            <w:tcW w:w="102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4D97449" w14:textId="77777777" w:rsidR="00A859E6" w:rsidRPr="00A859E6" w:rsidRDefault="00A859E6" w:rsidP="007039CD">
            <w:pPr>
              <w:spacing w:after="0" w:line="240" w:lineRule="auto"/>
              <w:jc w:val="center"/>
              <w:rPr>
                <w:rFonts w:ascii="Times New Roman" w:eastAsia="Times New Roman" w:hAnsi="Times New Roman" w:cs="Times New Roman"/>
                <w:color w:val="000000"/>
                <w:sz w:val="20"/>
                <w:szCs w:val="20"/>
                <w:lang w:eastAsia="ro-RO"/>
              </w:rPr>
            </w:pPr>
            <w:r w:rsidRPr="00A859E6">
              <w:rPr>
                <w:rFonts w:ascii="Times New Roman" w:eastAsia="Times New Roman" w:hAnsi="Times New Roman" w:cs="Times New Roman"/>
                <w:color w:val="000000"/>
                <w:sz w:val="20"/>
                <w:szCs w:val="20"/>
                <w:lang w:eastAsia="ro-RO"/>
              </w:rPr>
              <w:t>88 -102</w:t>
            </w:r>
          </w:p>
        </w:tc>
      </w:tr>
      <w:tr w:rsidR="00A859E6" w:rsidRPr="00A859E6" w14:paraId="30C31BC9" w14:textId="77777777" w:rsidTr="00A859E6">
        <w:trPr>
          <w:trHeight w:val="227"/>
        </w:trPr>
        <w:tc>
          <w:tcPr>
            <w:tcW w:w="2883" w:type="dxa"/>
            <w:tcBorders>
              <w:top w:val="single" w:sz="6" w:space="0" w:color="000000"/>
              <w:left w:val="single" w:sz="6" w:space="0" w:color="000000"/>
              <w:bottom w:val="single" w:sz="6" w:space="0" w:color="000000"/>
              <w:right w:val="single" w:sz="6" w:space="0" w:color="000000"/>
            </w:tcBorders>
            <w:shd w:val="clear" w:color="auto" w:fill="auto"/>
            <w:hideMark/>
          </w:tcPr>
          <w:p w14:paraId="450ECF10" w14:textId="77777777" w:rsidR="00A859E6" w:rsidRPr="00A859E6" w:rsidRDefault="00A859E6" w:rsidP="007039CD">
            <w:pPr>
              <w:spacing w:after="0" w:line="240" w:lineRule="auto"/>
              <w:jc w:val="both"/>
              <w:rPr>
                <w:rFonts w:ascii="Times New Roman" w:eastAsia="Times New Roman" w:hAnsi="Times New Roman" w:cs="Times New Roman"/>
                <w:color w:val="000000"/>
                <w:sz w:val="20"/>
                <w:szCs w:val="20"/>
                <w:lang w:eastAsia="ro-RO"/>
              </w:rPr>
            </w:pPr>
            <w:r w:rsidRPr="00A859E6">
              <w:rPr>
                <w:rFonts w:ascii="Times New Roman" w:eastAsia="Times New Roman" w:hAnsi="Times New Roman" w:cs="Times New Roman"/>
                <w:color w:val="000000"/>
                <w:sz w:val="20"/>
                <w:szCs w:val="20"/>
                <w:lang w:eastAsia="ro-RO"/>
              </w:rPr>
              <w:t> </w:t>
            </w:r>
          </w:p>
        </w:tc>
        <w:tc>
          <w:tcPr>
            <w:tcW w:w="95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42A8130" w14:textId="77777777" w:rsidR="00A859E6" w:rsidRPr="00A859E6" w:rsidRDefault="00A859E6" w:rsidP="007039CD">
            <w:pPr>
              <w:spacing w:after="0" w:line="240" w:lineRule="auto"/>
              <w:jc w:val="center"/>
              <w:rPr>
                <w:rFonts w:ascii="Times New Roman" w:eastAsia="Times New Roman" w:hAnsi="Times New Roman" w:cs="Times New Roman"/>
                <w:color w:val="000000"/>
                <w:sz w:val="20"/>
                <w:szCs w:val="20"/>
                <w:lang w:eastAsia="ro-RO"/>
              </w:rPr>
            </w:pPr>
            <w:r w:rsidRPr="00A859E6">
              <w:rPr>
                <w:rFonts w:ascii="Times New Roman" w:eastAsia="Times New Roman" w:hAnsi="Times New Roman" w:cs="Times New Roman"/>
                <w:color w:val="000000"/>
                <w:sz w:val="20"/>
                <w:szCs w:val="20"/>
                <w:lang w:eastAsia="ro-RO"/>
              </w:rPr>
              <w:t>5</w:t>
            </w:r>
          </w:p>
        </w:tc>
        <w:tc>
          <w:tcPr>
            <w:tcW w:w="102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DAAE940" w14:textId="77777777" w:rsidR="00A859E6" w:rsidRPr="00A859E6" w:rsidRDefault="00A859E6" w:rsidP="007039CD">
            <w:pPr>
              <w:spacing w:after="0" w:line="240" w:lineRule="auto"/>
              <w:jc w:val="center"/>
              <w:rPr>
                <w:rFonts w:ascii="Times New Roman" w:eastAsia="Times New Roman" w:hAnsi="Times New Roman" w:cs="Times New Roman"/>
                <w:color w:val="000000"/>
                <w:sz w:val="20"/>
                <w:szCs w:val="20"/>
                <w:lang w:eastAsia="ro-RO"/>
              </w:rPr>
            </w:pPr>
            <w:r w:rsidRPr="00A859E6">
              <w:rPr>
                <w:rFonts w:ascii="Times New Roman" w:eastAsia="Times New Roman" w:hAnsi="Times New Roman" w:cs="Times New Roman"/>
                <w:color w:val="000000"/>
                <w:sz w:val="20"/>
                <w:szCs w:val="20"/>
                <w:lang w:eastAsia="ro-RO"/>
              </w:rPr>
              <w:t>84 -97</w:t>
            </w:r>
          </w:p>
        </w:tc>
      </w:tr>
      <w:tr w:rsidR="00A859E6" w:rsidRPr="00A859E6" w14:paraId="5B9C8884" w14:textId="77777777" w:rsidTr="00A859E6">
        <w:trPr>
          <w:trHeight w:val="227"/>
        </w:trPr>
        <w:tc>
          <w:tcPr>
            <w:tcW w:w="2883" w:type="dxa"/>
            <w:tcBorders>
              <w:top w:val="single" w:sz="6" w:space="0" w:color="000000"/>
              <w:left w:val="single" w:sz="6" w:space="0" w:color="000000"/>
              <w:bottom w:val="single" w:sz="6" w:space="0" w:color="000000"/>
              <w:right w:val="single" w:sz="6" w:space="0" w:color="000000"/>
            </w:tcBorders>
            <w:shd w:val="clear" w:color="auto" w:fill="auto"/>
            <w:hideMark/>
          </w:tcPr>
          <w:p w14:paraId="480DB833" w14:textId="77777777" w:rsidR="00A859E6" w:rsidRPr="00A859E6" w:rsidRDefault="00A859E6" w:rsidP="007039CD">
            <w:pPr>
              <w:spacing w:after="0" w:line="240" w:lineRule="auto"/>
              <w:jc w:val="both"/>
              <w:rPr>
                <w:rFonts w:ascii="Times New Roman" w:eastAsia="Times New Roman" w:hAnsi="Times New Roman" w:cs="Times New Roman"/>
                <w:color w:val="000000"/>
                <w:sz w:val="20"/>
                <w:szCs w:val="20"/>
                <w:lang w:eastAsia="ro-RO"/>
              </w:rPr>
            </w:pPr>
            <w:r w:rsidRPr="00A859E6">
              <w:rPr>
                <w:rFonts w:ascii="Times New Roman" w:eastAsia="Times New Roman" w:hAnsi="Times New Roman" w:cs="Times New Roman"/>
                <w:color w:val="000000"/>
                <w:sz w:val="20"/>
                <w:szCs w:val="20"/>
                <w:lang w:eastAsia="ro-RO"/>
              </w:rPr>
              <w:t> </w:t>
            </w:r>
          </w:p>
        </w:tc>
        <w:tc>
          <w:tcPr>
            <w:tcW w:w="95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1604F9F" w14:textId="77777777" w:rsidR="00A859E6" w:rsidRPr="00A859E6" w:rsidRDefault="00A859E6" w:rsidP="007039CD">
            <w:pPr>
              <w:spacing w:after="0" w:line="240" w:lineRule="auto"/>
              <w:jc w:val="center"/>
              <w:rPr>
                <w:rFonts w:ascii="Times New Roman" w:eastAsia="Times New Roman" w:hAnsi="Times New Roman" w:cs="Times New Roman"/>
                <w:color w:val="000000"/>
                <w:sz w:val="20"/>
                <w:szCs w:val="20"/>
                <w:lang w:eastAsia="ro-RO"/>
              </w:rPr>
            </w:pPr>
            <w:r w:rsidRPr="00A859E6">
              <w:rPr>
                <w:rFonts w:ascii="Times New Roman" w:eastAsia="Times New Roman" w:hAnsi="Times New Roman" w:cs="Times New Roman"/>
                <w:color w:val="000000"/>
                <w:sz w:val="20"/>
                <w:szCs w:val="20"/>
                <w:lang w:eastAsia="ro-RO"/>
              </w:rPr>
              <w:t>6</w:t>
            </w:r>
          </w:p>
        </w:tc>
        <w:tc>
          <w:tcPr>
            <w:tcW w:w="102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6DB7175" w14:textId="77777777" w:rsidR="00A859E6" w:rsidRPr="00A859E6" w:rsidRDefault="00A859E6" w:rsidP="007039CD">
            <w:pPr>
              <w:spacing w:after="0" w:line="240" w:lineRule="auto"/>
              <w:jc w:val="center"/>
              <w:rPr>
                <w:rFonts w:ascii="Times New Roman" w:eastAsia="Times New Roman" w:hAnsi="Times New Roman" w:cs="Times New Roman"/>
                <w:color w:val="000000"/>
                <w:sz w:val="20"/>
                <w:szCs w:val="20"/>
                <w:lang w:eastAsia="ro-RO"/>
              </w:rPr>
            </w:pPr>
            <w:r w:rsidRPr="00A859E6">
              <w:rPr>
                <w:rFonts w:ascii="Times New Roman" w:eastAsia="Times New Roman" w:hAnsi="Times New Roman" w:cs="Times New Roman"/>
                <w:color w:val="000000"/>
                <w:sz w:val="20"/>
                <w:szCs w:val="20"/>
                <w:lang w:eastAsia="ro-RO"/>
              </w:rPr>
              <w:t>81 -93</w:t>
            </w:r>
          </w:p>
        </w:tc>
      </w:tr>
      <w:tr w:rsidR="00A859E6" w:rsidRPr="00A859E6" w14:paraId="693E99BA" w14:textId="77777777" w:rsidTr="00A859E6">
        <w:trPr>
          <w:trHeight w:val="227"/>
        </w:trPr>
        <w:tc>
          <w:tcPr>
            <w:tcW w:w="2883" w:type="dxa"/>
            <w:tcBorders>
              <w:top w:val="single" w:sz="6" w:space="0" w:color="000000"/>
              <w:left w:val="single" w:sz="6" w:space="0" w:color="000000"/>
              <w:bottom w:val="single" w:sz="6" w:space="0" w:color="000000"/>
              <w:right w:val="single" w:sz="6" w:space="0" w:color="000000"/>
            </w:tcBorders>
            <w:shd w:val="clear" w:color="auto" w:fill="auto"/>
            <w:hideMark/>
          </w:tcPr>
          <w:p w14:paraId="1F2E2944" w14:textId="77777777" w:rsidR="00A859E6" w:rsidRPr="00A859E6" w:rsidRDefault="00A859E6" w:rsidP="007039CD">
            <w:pPr>
              <w:spacing w:after="0" w:line="240" w:lineRule="auto"/>
              <w:jc w:val="both"/>
              <w:rPr>
                <w:rFonts w:ascii="Times New Roman" w:eastAsia="Times New Roman" w:hAnsi="Times New Roman" w:cs="Times New Roman"/>
                <w:color w:val="000000"/>
                <w:sz w:val="20"/>
                <w:szCs w:val="20"/>
                <w:lang w:eastAsia="ro-RO"/>
              </w:rPr>
            </w:pPr>
            <w:r w:rsidRPr="00A859E6">
              <w:rPr>
                <w:rFonts w:ascii="Times New Roman" w:eastAsia="Times New Roman" w:hAnsi="Times New Roman" w:cs="Times New Roman"/>
                <w:color w:val="000000"/>
                <w:sz w:val="20"/>
                <w:szCs w:val="20"/>
                <w:lang w:eastAsia="ro-RO"/>
              </w:rPr>
              <w:t> </w:t>
            </w:r>
          </w:p>
        </w:tc>
        <w:tc>
          <w:tcPr>
            <w:tcW w:w="95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8F1CC1A" w14:textId="77777777" w:rsidR="00A859E6" w:rsidRPr="00A859E6" w:rsidRDefault="00A859E6" w:rsidP="007039CD">
            <w:pPr>
              <w:spacing w:after="0" w:line="240" w:lineRule="auto"/>
              <w:jc w:val="center"/>
              <w:rPr>
                <w:rFonts w:ascii="Times New Roman" w:eastAsia="Times New Roman" w:hAnsi="Times New Roman" w:cs="Times New Roman"/>
                <w:color w:val="000000"/>
                <w:sz w:val="20"/>
                <w:szCs w:val="20"/>
                <w:lang w:eastAsia="ro-RO"/>
              </w:rPr>
            </w:pPr>
            <w:r w:rsidRPr="00A859E6">
              <w:rPr>
                <w:rFonts w:ascii="Times New Roman" w:eastAsia="Times New Roman" w:hAnsi="Times New Roman" w:cs="Times New Roman"/>
                <w:color w:val="000000"/>
                <w:sz w:val="20"/>
                <w:szCs w:val="20"/>
                <w:lang w:eastAsia="ro-RO"/>
              </w:rPr>
              <w:t>7</w:t>
            </w:r>
          </w:p>
        </w:tc>
        <w:tc>
          <w:tcPr>
            <w:tcW w:w="102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F2FD656" w14:textId="77777777" w:rsidR="00A859E6" w:rsidRPr="00A859E6" w:rsidRDefault="00A859E6" w:rsidP="007039CD">
            <w:pPr>
              <w:spacing w:after="0" w:line="240" w:lineRule="auto"/>
              <w:jc w:val="center"/>
              <w:rPr>
                <w:rFonts w:ascii="Times New Roman" w:eastAsia="Times New Roman" w:hAnsi="Times New Roman" w:cs="Times New Roman"/>
                <w:color w:val="000000"/>
                <w:sz w:val="20"/>
                <w:szCs w:val="20"/>
                <w:lang w:eastAsia="ro-RO"/>
              </w:rPr>
            </w:pPr>
            <w:r w:rsidRPr="00A859E6">
              <w:rPr>
                <w:rFonts w:ascii="Times New Roman" w:eastAsia="Times New Roman" w:hAnsi="Times New Roman" w:cs="Times New Roman"/>
                <w:color w:val="000000"/>
                <w:sz w:val="20"/>
                <w:szCs w:val="20"/>
                <w:lang w:eastAsia="ro-RO"/>
              </w:rPr>
              <w:t>77 -89</w:t>
            </w:r>
          </w:p>
        </w:tc>
      </w:tr>
      <w:tr w:rsidR="00A859E6" w:rsidRPr="00A859E6" w14:paraId="2BF453C3" w14:textId="77777777" w:rsidTr="00A859E6">
        <w:trPr>
          <w:trHeight w:val="227"/>
        </w:trPr>
        <w:tc>
          <w:tcPr>
            <w:tcW w:w="2883" w:type="dxa"/>
            <w:tcBorders>
              <w:top w:val="single" w:sz="6" w:space="0" w:color="000000"/>
              <w:left w:val="single" w:sz="6" w:space="0" w:color="000000"/>
              <w:bottom w:val="single" w:sz="6" w:space="0" w:color="000000"/>
              <w:right w:val="single" w:sz="6" w:space="0" w:color="000000"/>
            </w:tcBorders>
            <w:shd w:val="clear" w:color="auto" w:fill="auto"/>
            <w:hideMark/>
          </w:tcPr>
          <w:p w14:paraId="219C5169" w14:textId="77777777" w:rsidR="00A859E6" w:rsidRPr="00A859E6" w:rsidRDefault="00A859E6" w:rsidP="007039CD">
            <w:pPr>
              <w:spacing w:after="0" w:line="240" w:lineRule="auto"/>
              <w:jc w:val="both"/>
              <w:rPr>
                <w:rFonts w:ascii="Times New Roman" w:eastAsia="Times New Roman" w:hAnsi="Times New Roman" w:cs="Times New Roman"/>
                <w:color w:val="000000"/>
                <w:sz w:val="20"/>
                <w:szCs w:val="20"/>
                <w:lang w:eastAsia="ro-RO"/>
              </w:rPr>
            </w:pPr>
            <w:r w:rsidRPr="00A859E6">
              <w:rPr>
                <w:rFonts w:ascii="Times New Roman" w:eastAsia="Times New Roman" w:hAnsi="Times New Roman" w:cs="Times New Roman"/>
                <w:color w:val="000000"/>
                <w:sz w:val="20"/>
                <w:szCs w:val="20"/>
                <w:lang w:eastAsia="ro-RO"/>
              </w:rPr>
              <w:t> </w:t>
            </w:r>
          </w:p>
        </w:tc>
        <w:tc>
          <w:tcPr>
            <w:tcW w:w="95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4EBDEA6" w14:textId="77777777" w:rsidR="00A859E6" w:rsidRPr="00A859E6" w:rsidRDefault="00A859E6" w:rsidP="007039CD">
            <w:pPr>
              <w:spacing w:after="0" w:line="240" w:lineRule="auto"/>
              <w:jc w:val="center"/>
              <w:rPr>
                <w:rFonts w:ascii="Times New Roman" w:eastAsia="Times New Roman" w:hAnsi="Times New Roman" w:cs="Times New Roman"/>
                <w:color w:val="000000"/>
                <w:sz w:val="20"/>
                <w:szCs w:val="20"/>
                <w:lang w:eastAsia="ro-RO"/>
              </w:rPr>
            </w:pPr>
            <w:r w:rsidRPr="00A859E6">
              <w:rPr>
                <w:rFonts w:ascii="Times New Roman" w:eastAsia="Times New Roman" w:hAnsi="Times New Roman" w:cs="Times New Roman"/>
                <w:color w:val="000000"/>
                <w:sz w:val="20"/>
                <w:szCs w:val="20"/>
                <w:lang w:eastAsia="ro-RO"/>
              </w:rPr>
              <w:t>8</w:t>
            </w:r>
          </w:p>
        </w:tc>
        <w:tc>
          <w:tcPr>
            <w:tcW w:w="102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7C92DF1" w14:textId="77777777" w:rsidR="00A859E6" w:rsidRPr="00A859E6" w:rsidRDefault="00A859E6" w:rsidP="007039CD">
            <w:pPr>
              <w:spacing w:after="0" w:line="240" w:lineRule="auto"/>
              <w:jc w:val="center"/>
              <w:rPr>
                <w:rFonts w:ascii="Times New Roman" w:eastAsia="Times New Roman" w:hAnsi="Times New Roman" w:cs="Times New Roman"/>
                <w:color w:val="000000"/>
                <w:sz w:val="20"/>
                <w:szCs w:val="20"/>
                <w:lang w:eastAsia="ro-RO"/>
              </w:rPr>
            </w:pPr>
            <w:r w:rsidRPr="00A859E6">
              <w:rPr>
                <w:rFonts w:ascii="Times New Roman" w:eastAsia="Times New Roman" w:hAnsi="Times New Roman" w:cs="Times New Roman"/>
                <w:color w:val="000000"/>
                <w:sz w:val="20"/>
                <w:szCs w:val="20"/>
                <w:lang w:eastAsia="ro-RO"/>
              </w:rPr>
              <w:t>73 -85</w:t>
            </w:r>
          </w:p>
        </w:tc>
      </w:tr>
      <w:tr w:rsidR="00A859E6" w:rsidRPr="00A859E6" w14:paraId="17E807F2" w14:textId="77777777" w:rsidTr="00A859E6">
        <w:trPr>
          <w:trHeight w:val="227"/>
        </w:trPr>
        <w:tc>
          <w:tcPr>
            <w:tcW w:w="2883" w:type="dxa"/>
            <w:tcBorders>
              <w:top w:val="single" w:sz="6" w:space="0" w:color="000000"/>
              <w:left w:val="single" w:sz="6" w:space="0" w:color="000000"/>
              <w:bottom w:val="single" w:sz="6" w:space="0" w:color="000000"/>
              <w:right w:val="single" w:sz="6" w:space="0" w:color="000000"/>
            </w:tcBorders>
            <w:shd w:val="clear" w:color="auto" w:fill="auto"/>
            <w:hideMark/>
          </w:tcPr>
          <w:p w14:paraId="573E382E" w14:textId="77777777" w:rsidR="00A859E6" w:rsidRPr="00A859E6" w:rsidRDefault="00A859E6" w:rsidP="007039CD">
            <w:pPr>
              <w:spacing w:after="0" w:line="240" w:lineRule="auto"/>
              <w:jc w:val="both"/>
              <w:rPr>
                <w:rFonts w:ascii="Times New Roman" w:eastAsia="Times New Roman" w:hAnsi="Times New Roman" w:cs="Times New Roman"/>
                <w:color w:val="000000"/>
                <w:sz w:val="20"/>
                <w:szCs w:val="20"/>
                <w:lang w:eastAsia="ro-RO"/>
              </w:rPr>
            </w:pPr>
            <w:r w:rsidRPr="00A859E6">
              <w:rPr>
                <w:rFonts w:ascii="Times New Roman" w:eastAsia="Times New Roman" w:hAnsi="Times New Roman" w:cs="Times New Roman"/>
                <w:color w:val="000000"/>
                <w:sz w:val="20"/>
                <w:szCs w:val="20"/>
                <w:lang w:eastAsia="ro-RO"/>
              </w:rPr>
              <w:t> </w:t>
            </w:r>
          </w:p>
        </w:tc>
        <w:tc>
          <w:tcPr>
            <w:tcW w:w="95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8FE1C79" w14:textId="77777777" w:rsidR="00A859E6" w:rsidRPr="00A859E6" w:rsidRDefault="00A859E6" w:rsidP="007039CD">
            <w:pPr>
              <w:spacing w:after="0" w:line="240" w:lineRule="auto"/>
              <w:jc w:val="center"/>
              <w:rPr>
                <w:rFonts w:ascii="Times New Roman" w:eastAsia="Times New Roman" w:hAnsi="Times New Roman" w:cs="Times New Roman"/>
                <w:color w:val="000000"/>
                <w:sz w:val="20"/>
                <w:szCs w:val="20"/>
                <w:lang w:eastAsia="ro-RO"/>
              </w:rPr>
            </w:pPr>
            <w:r w:rsidRPr="00A859E6">
              <w:rPr>
                <w:rFonts w:ascii="Times New Roman" w:eastAsia="Times New Roman" w:hAnsi="Times New Roman" w:cs="Times New Roman"/>
                <w:color w:val="000000"/>
                <w:sz w:val="20"/>
                <w:szCs w:val="20"/>
                <w:lang w:eastAsia="ro-RO"/>
              </w:rPr>
              <w:t>9</w:t>
            </w:r>
          </w:p>
        </w:tc>
        <w:tc>
          <w:tcPr>
            <w:tcW w:w="102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79706AE" w14:textId="77777777" w:rsidR="00A859E6" w:rsidRPr="00A859E6" w:rsidRDefault="00A859E6" w:rsidP="007039CD">
            <w:pPr>
              <w:spacing w:after="0" w:line="240" w:lineRule="auto"/>
              <w:jc w:val="center"/>
              <w:rPr>
                <w:rFonts w:ascii="Times New Roman" w:eastAsia="Times New Roman" w:hAnsi="Times New Roman" w:cs="Times New Roman"/>
                <w:color w:val="000000"/>
                <w:sz w:val="20"/>
                <w:szCs w:val="20"/>
                <w:lang w:eastAsia="ro-RO"/>
              </w:rPr>
            </w:pPr>
            <w:r w:rsidRPr="00A859E6">
              <w:rPr>
                <w:rFonts w:ascii="Times New Roman" w:eastAsia="Times New Roman" w:hAnsi="Times New Roman" w:cs="Times New Roman"/>
                <w:color w:val="000000"/>
                <w:sz w:val="20"/>
                <w:szCs w:val="20"/>
                <w:lang w:eastAsia="ro-RO"/>
              </w:rPr>
              <w:t>70 -80</w:t>
            </w:r>
          </w:p>
        </w:tc>
      </w:tr>
      <w:tr w:rsidR="00A859E6" w:rsidRPr="00A859E6" w14:paraId="0E99E8F7" w14:textId="77777777" w:rsidTr="00A859E6">
        <w:trPr>
          <w:trHeight w:val="227"/>
        </w:trPr>
        <w:tc>
          <w:tcPr>
            <w:tcW w:w="4859" w:type="dxa"/>
            <w:gridSpan w:val="3"/>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B859460" w14:textId="77777777" w:rsidR="00A859E6" w:rsidRPr="00A859E6" w:rsidRDefault="00A859E6" w:rsidP="007039CD">
            <w:pPr>
              <w:spacing w:after="0" w:line="240" w:lineRule="auto"/>
              <w:jc w:val="center"/>
              <w:rPr>
                <w:rFonts w:ascii="Times New Roman" w:eastAsia="Times New Roman" w:hAnsi="Times New Roman" w:cs="Times New Roman"/>
                <w:color w:val="000000"/>
                <w:sz w:val="20"/>
                <w:szCs w:val="20"/>
                <w:lang w:eastAsia="ro-RO"/>
              </w:rPr>
            </w:pPr>
            <w:r w:rsidRPr="00A859E6">
              <w:rPr>
                <w:rFonts w:ascii="Times New Roman" w:eastAsia="Times New Roman" w:hAnsi="Times New Roman" w:cs="Times New Roman"/>
                <w:iCs/>
                <w:color w:val="000000"/>
                <w:sz w:val="20"/>
                <w:szCs w:val="20"/>
                <w:lang w:eastAsia="ro-RO"/>
              </w:rPr>
              <w:t>Pomelo și hibrizi</w:t>
            </w:r>
          </w:p>
        </w:tc>
      </w:tr>
      <w:tr w:rsidR="00A859E6" w:rsidRPr="00A859E6" w14:paraId="678DD520" w14:textId="77777777" w:rsidTr="00A859E6">
        <w:trPr>
          <w:trHeight w:val="227"/>
        </w:trPr>
        <w:tc>
          <w:tcPr>
            <w:tcW w:w="2883" w:type="dxa"/>
            <w:tcBorders>
              <w:top w:val="single" w:sz="6" w:space="0" w:color="000000"/>
              <w:left w:val="single" w:sz="6" w:space="0" w:color="000000"/>
              <w:bottom w:val="single" w:sz="6" w:space="0" w:color="000000"/>
              <w:right w:val="single" w:sz="6" w:space="0" w:color="000000"/>
            </w:tcBorders>
            <w:shd w:val="clear" w:color="auto" w:fill="auto"/>
            <w:hideMark/>
          </w:tcPr>
          <w:p w14:paraId="418B0726" w14:textId="77777777" w:rsidR="00A859E6" w:rsidRPr="00A859E6" w:rsidRDefault="00A859E6" w:rsidP="007039CD">
            <w:pPr>
              <w:spacing w:after="0" w:line="240" w:lineRule="auto"/>
              <w:jc w:val="both"/>
              <w:rPr>
                <w:rFonts w:ascii="Times New Roman" w:eastAsia="Times New Roman" w:hAnsi="Times New Roman" w:cs="Times New Roman"/>
                <w:color w:val="000000"/>
                <w:sz w:val="20"/>
                <w:szCs w:val="20"/>
                <w:lang w:eastAsia="ro-RO"/>
              </w:rPr>
            </w:pPr>
            <w:r w:rsidRPr="00A859E6">
              <w:rPr>
                <w:rFonts w:ascii="Times New Roman" w:eastAsia="Times New Roman" w:hAnsi="Times New Roman" w:cs="Times New Roman"/>
                <w:color w:val="000000"/>
                <w:sz w:val="20"/>
                <w:szCs w:val="20"/>
                <w:lang w:eastAsia="ro-RO"/>
              </w:rPr>
              <w:t> </w:t>
            </w:r>
          </w:p>
        </w:tc>
        <w:tc>
          <w:tcPr>
            <w:tcW w:w="95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D9E1838" w14:textId="77777777" w:rsidR="00A859E6" w:rsidRPr="00A859E6" w:rsidRDefault="00A859E6" w:rsidP="007039CD">
            <w:pPr>
              <w:spacing w:after="0" w:line="240" w:lineRule="auto"/>
              <w:jc w:val="center"/>
              <w:rPr>
                <w:rFonts w:ascii="Times New Roman" w:eastAsia="Times New Roman" w:hAnsi="Times New Roman" w:cs="Times New Roman"/>
                <w:color w:val="000000"/>
                <w:sz w:val="20"/>
                <w:szCs w:val="20"/>
                <w:lang w:eastAsia="ro-RO"/>
              </w:rPr>
            </w:pPr>
            <w:r w:rsidRPr="00A859E6">
              <w:rPr>
                <w:rFonts w:ascii="Times New Roman" w:eastAsia="Times New Roman" w:hAnsi="Times New Roman" w:cs="Times New Roman"/>
                <w:color w:val="000000"/>
                <w:sz w:val="20"/>
                <w:szCs w:val="20"/>
                <w:lang w:eastAsia="ro-RO"/>
              </w:rPr>
              <w:t>0</w:t>
            </w:r>
          </w:p>
        </w:tc>
        <w:tc>
          <w:tcPr>
            <w:tcW w:w="102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513E6E7" w14:textId="77777777" w:rsidR="00A859E6" w:rsidRPr="00A859E6" w:rsidRDefault="00A859E6" w:rsidP="007039CD">
            <w:pPr>
              <w:spacing w:after="0" w:line="240" w:lineRule="auto"/>
              <w:jc w:val="center"/>
              <w:rPr>
                <w:rFonts w:ascii="Times New Roman" w:eastAsia="Times New Roman" w:hAnsi="Times New Roman" w:cs="Times New Roman"/>
                <w:color w:val="000000"/>
                <w:sz w:val="20"/>
                <w:szCs w:val="20"/>
                <w:lang w:eastAsia="ro-RO"/>
              </w:rPr>
            </w:pPr>
            <w:r w:rsidRPr="00A859E6">
              <w:rPr>
                <w:rFonts w:ascii="Times New Roman" w:eastAsia="Times New Roman" w:hAnsi="Times New Roman" w:cs="Times New Roman"/>
                <w:color w:val="000000"/>
                <w:sz w:val="20"/>
                <w:szCs w:val="20"/>
                <w:lang w:eastAsia="ro-RO"/>
              </w:rPr>
              <w:t>&gt; 170</w:t>
            </w:r>
          </w:p>
        </w:tc>
      </w:tr>
      <w:tr w:rsidR="00A859E6" w:rsidRPr="00A859E6" w14:paraId="4B16119A" w14:textId="77777777" w:rsidTr="00A859E6">
        <w:trPr>
          <w:trHeight w:val="227"/>
        </w:trPr>
        <w:tc>
          <w:tcPr>
            <w:tcW w:w="2883" w:type="dxa"/>
            <w:tcBorders>
              <w:top w:val="single" w:sz="6" w:space="0" w:color="000000"/>
              <w:left w:val="single" w:sz="6" w:space="0" w:color="000000"/>
              <w:bottom w:val="single" w:sz="6" w:space="0" w:color="000000"/>
              <w:right w:val="single" w:sz="6" w:space="0" w:color="000000"/>
            </w:tcBorders>
            <w:shd w:val="clear" w:color="auto" w:fill="auto"/>
            <w:hideMark/>
          </w:tcPr>
          <w:p w14:paraId="47362915" w14:textId="77777777" w:rsidR="00A859E6" w:rsidRPr="00A859E6" w:rsidRDefault="00A859E6" w:rsidP="007039CD">
            <w:pPr>
              <w:spacing w:after="0" w:line="240" w:lineRule="auto"/>
              <w:jc w:val="both"/>
              <w:rPr>
                <w:rFonts w:ascii="Times New Roman" w:eastAsia="Times New Roman" w:hAnsi="Times New Roman" w:cs="Times New Roman"/>
                <w:color w:val="000000"/>
                <w:sz w:val="20"/>
                <w:szCs w:val="20"/>
                <w:lang w:eastAsia="ro-RO"/>
              </w:rPr>
            </w:pPr>
            <w:r w:rsidRPr="00A859E6">
              <w:rPr>
                <w:rFonts w:ascii="Times New Roman" w:eastAsia="Times New Roman" w:hAnsi="Times New Roman" w:cs="Times New Roman"/>
                <w:color w:val="000000"/>
                <w:sz w:val="20"/>
                <w:szCs w:val="20"/>
                <w:lang w:eastAsia="ro-RO"/>
              </w:rPr>
              <w:t> </w:t>
            </w:r>
          </w:p>
        </w:tc>
        <w:tc>
          <w:tcPr>
            <w:tcW w:w="95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3D2D928" w14:textId="77777777" w:rsidR="00A859E6" w:rsidRPr="00A859E6" w:rsidRDefault="00A859E6" w:rsidP="007039CD">
            <w:pPr>
              <w:spacing w:after="0" w:line="240" w:lineRule="auto"/>
              <w:jc w:val="center"/>
              <w:rPr>
                <w:rFonts w:ascii="Times New Roman" w:eastAsia="Times New Roman" w:hAnsi="Times New Roman" w:cs="Times New Roman"/>
                <w:color w:val="000000"/>
                <w:sz w:val="20"/>
                <w:szCs w:val="20"/>
                <w:lang w:eastAsia="ro-RO"/>
              </w:rPr>
            </w:pPr>
            <w:r w:rsidRPr="00A859E6">
              <w:rPr>
                <w:rFonts w:ascii="Times New Roman" w:eastAsia="Times New Roman" w:hAnsi="Times New Roman" w:cs="Times New Roman"/>
                <w:color w:val="000000"/>
                <w:sz w:val="20"/>
                <w:szCs w:val="20"/>
                <w:lang w:eastAsia="ro-RO"/>
              </w:rPr>
              <w:t>1</w:t>
            </w:r>
          </w:p>
        </w:tc>
        <w:tc>
          <w:tcPr>
            <w:tcW w:w="102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AE194CB" w14:textId="77777777" w:rsidR="00A859E6" w:rsidRPr="00A859E6" w:rsidRDefault="00A859E6" w:rsidP="007039CD">
            <w:pPr>
              <w:spacing w:after="0" w:line="240" w:lineRule="auto"/>
              <w:jc w:val="center"/>
              <w:rPr>
                <w:rFonts w:ascii="Times New Roman" w:eastAsia="Times New Roman" w:hAnsi="Times New Roman" w:cs="Times New Roman"/>
                <w:color w:val="000000"/>
                <w:sz w:val="20"/>
                <w:szCs w:val="20"/>
                <w:lang w:eastAsia="ro-RO"/>
              </w:rPr>
            </w:pPr>
            <w:r w:rsidRPr="00A859E6">
              <w:rPr>
                <w:rFonts w:ascii="Times New Roman" w:eastAsia="Times New Roman" w:hAnsi="Times New Roman" w:cs="Times New Roman"/>
                <w:color w:val="000000"/>
                <w:sz w:val="20"/>
                <w:szCs w:val="20"/>
                <w:lang w:eastAsia="ro-RO"/>
              </w:rPr>
              <w:t>156 -170</w:t>
            </w:r>
          </w:p>
        </w:tc>
      </w:tr>
      <w:tr w:rsidR="00A859E6" w:rsidRPr="00A859E6" w14:paraId="1E2780A5" w14:textId="77777777" w:rsidTr="00A859E6">
        <w:trPr>
          <w:trHeight w:val="227"/>
        </w:trPr>
        <w:tc>
          <w:tcPr>
            <w:tcW w:w="2883" w:type="dxa"/>
            <w:tcBorders>
              <w:top w:val="single" w:sz="6" w:space="0" w:color="000000"/>
              <w:left w:val="single" w:sz="6" w:space="0" w:color="000000"/>
              <w:bottom w:val="single" w:sz="6" w:space="0" w:color="000000"/>
              <w:right w:val="single" w:sz="6" w:space="0" w:color="000000"/>
            </w:tcBorders>
            <w:shd w:val="clear" w:color="auto" w:fill="auto"/>
            <w:hideMark/>
          </w:tcPr>
          <w:p w14:paraId="28AE2354" w14:textId="77777777" w:rsidR="00A859E6" w:rsidRPr="00A859E6" w:rsidRDefault="00A859E6" w:rsidP="007039CD">
            <w:pPr>
              <w:spacing w:after="0" w:line="240" w:lineRule="auto"/>
              <w:jc w:val="both"/>
              <w:rPr>
                <w:rFonts w:ascii="Times New Roman" w:eastAsia="Times New Roman" w:hAnsi="Times New Roman" w:cs="Times New Roman"/>
                <w:color w:val="000000"/>
                <w:sz w:val="20"/>
                <w:szCs w:val="20"/>
                <w:lang w:eastAsia="ro-RO"/>
              </w:rPr>
            </w:pPr>
            <w:r w:rsidRPr="00A859E6">
              <w:rPr>
                <w:rFonts w:ascii="Times New Roman" w:eastAsia="Times New Roman" w:hAnsi="Times New Roman" w:cs="Times New Roman"/>
                <w:color w:val="000000"/>
                <w:sz w:val="20"/>
                <w:szCs w:val="20"/>
                <w:lang w:eastAsia="ro-RO"/>
              </w:rPr>
              <w:lastRenderedPageBreak/>
              <w:t> </w:t>
            </w:r>
          </w:p>
        </w:tc>
        <w:tc>
          <w:tcPr>
            <w:tcW w:w="95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B8E13F3" w14:textId="77777777" w:rsidR="00A859E6" w:rsidRPr="00A859E6" w:rsidRDefault="00A859E6" w:rsidP="007039CD">
            <w:pPr>
              <w:spacing w:after="0" w:line="240" w:lineRule="auto"/>
              <w:jc w:val="center"/>
              <w:rPr>
                <w:rFonts w:ascii="Times New Roman" w:eastAsia="Times New Roman" w:hAnsi="Times New Roman" w:cs="Times New Roman"/>
                <w:color w:val="000000"/>
                <w:sz w:val="20"/>
                <w:szCs w:val="20"/>
                <w:lang w:eastAsia="ro-RO"/>
              </w:rPr>
            </w:pPr>
            <w:r w:rsidRPr="00A859E6">
              <w:rPr>
                <w:rFonts w:ascii="Times New Roman" w:eastAsia="Times New Roman" w:hAnsi="Times New Roman" w:cs="Times New Roman"/>
                <w:color w:val="000000"/>
                <w:sz w:val="20"/>
                <w:szCs w:val="20"/>
                <w:lang w:eastAsia="ro-RO"/>
              </w:rPr>
              <w:t>2</w:t>
            </w:r>
          </w:p>
        </w:tc>
        <w:tc>
          <w:tcPr>
            <w:tcW w:w="102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4A0213A" w14:textId="77777777" w:rsidR="00A859E6" w:rsidRPr="00A859E6" w:rsidRDefault="00A859E6" w:rsidP="007039CD">
            <w:pPr>
              <w:spacing w:after="0" w:line="240" w:lineRule="auto"/>
              <w:jc w:val="center"/>
              <w:rPr>
                <w:rFonts w:ascii="Times New Roman" w:eastAsia="Times New Roman" w:hAnsi="Times New Roman" w:cs="Times New Roman"/>
                <w:color w:val="000000"/>
                <w:sz w:val="20"/>
                <w:szCs w:val="20"/>
                <w:lang w:eastAsia="ro-RO"/>
              </w:rPr>
            </w:pPr>
            <w:r w:rsidRPr="00A859E6">
              <w:rPr>
                <w:rFonts w:ascii="Times New Roman" w:eastAsia="Times New Roman" w:hAnsi="Times New Roman" w:cs="Times New Roman"/>
                <w:color w:val="000000"/>
                <w:sz w:val="20"/>
                <w:szCs w:val="20"/>
                <w:lang w:eastAsia="ro-RO"/>
              </w:rPr>
              <w:t>148 -162</w:t>
            </w:r>
          </w:p>
        </w:tc>
      </w:tr>
      <w:tr w:rsidR="00A859E6" w:rsidRPr="00A859E6" w14:paraId="6CF76820" w14:textId="77777777" w:rsidTr="00A859E6">
        <w:trPr>
          <w:trHeight w:val="227"/>
        </w:trPr>
        <w:tc>
          <w:tcPr>
            <w:tcW w:w="2883" w:type="dxa"/>
            <w:tcBorders>
              <w:top w:val="single" w:sz="6" w:space="0" w:color="000000"/>
              <w:left w:val="single" w:sz="6" w:space="0" w:color="000000"/>
              <w:bottom w:val="single" w:sz="6" w:space="0" w:color="000000"/>
              <w:right w:val="single" w:sz="6" w:space="0" w:color="000000"/>
            </w:tcBorders>
            <w:shd w:val="clear" w:color="auto" w:fill="auto"/>
            <w:hideMark/>
          </w:tcPr>
          <w:p w14:paraId="6C7EF3DC" w14:textId="77777777" w:rsidR="00A859E6" w:rsidRPr="00A859E6" w:rsidRDefault="00A859E6" w:rsidP="007039CD">
            <w:pPr>
              <w:spacing w:after="0" w:line="240" w:lineRule="auto"/>
              <w:jc w:val="both"/>
              <w:rPr>
                <w:rFonts w:ascii="Times New Roman" w:eastAsia="Times New Roman" w:hAnsi="Times New Roman" w:cs="Times New Roman"/>
                <w:color w:val="000000"/>
                <w:sz w:val="20"/>
                <w:szCs w:val="20"/>
                <w:lang w:eastAsia="ro-RO"/>
              </w:rPr>
            </w:pPr>
            <w:r w:rsidRPr="00A859E6">
              <w:rPr>
                <w:rFonts w:ascii="Times New Roman" w:eastAsia="Times New Roman" w:hAnsi="Times New Roman" w:cs="Times New Roman"/>
                <w:color w:val="000000"/>
                <w:sz w:val="20"/>
                <w:szCs w:val="20"/>
                <w:lang w:eastAsia="ro-RO"/>
              </w:rPr>
              <w:t> </w:t>
            </w:r>
          </w:p>
        </w:tc>
        <w:tc>
          <w:tcPr>
            <w:tcW w:w="95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D5E286B" w14:textId="77777777" w:rsidR="00A859E6" w:rsidRPr="00A859E6" w:rsidRDefault="00A859E6" w:rsidP="007039CD">
            <w:pPr>
              <w:spacing w:after="0" w:line="240" w:lineRule="auto"/>
              <w:jc w:val="center"/>
              <w:rPr>
                <w:rFonts w:ascii="Times New Roman" w:eastAsia="Times New Roman" w:hAnsi="Times New Roman" w:cs="Times New Roman"/>
                <w:color w:val="000000"/>
                <w:sz w:val="20"/>
                <w:szCs w:val="20"/>
                <w:lang w:eastAsia="ro-RO"/>
              </w:rPr>
            </w:pPr>
            <w:r w:rsidRPr="00A859E6">
              <w:rPr>
                <w:rFonts w:ascii="Times New Roman" w:eastAsia="Times New Roman" w:hAnsi="Times New Roman" w:cs="Times New Roman"/>
                <w:color w:val="000000"/>
                <w:sz w:val="20"/>
                <w:szCs w:val="20"/>
                <w:lang w:eastAsia="ro-RO"/>
              </w:rPr>
              <w:t>3</w:t>
            </w:r>
          </w:p>
        </w:tc>
        <w:tc>
          <w:tcPr>
            <w:tcW w:w="102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041877D" w14:textId="77777777" w:rsidR="00A859E6" w:rsidRPr="00A859E6" w:rsidRDefault="00A859E6" w:rsidP="007039CD">
            <w:pPr>
              <w:spacing w:after="0" w:line="240" w:lineRule="auto"/>
              <w:jc w:val="center"/>
              <w:rPr>
                <w:rFonts w:ascii="Times New Roman" w:eastAsia="Times New Roman" w:hAnsi="Times New Roman" w:cs="Times New Roman"/>
                <w:color w:val="000000"/>
                <w:sz w:val="20"/>
                <w:szCs w:val="20"/>
                <w:lang w:eastAsia="ro-RO"/>
              </w:rPr>
            </w:pPr>
            <w:r w:rsidRPr="00A859E6">
              <w:rPr>
                <w:rFonts w:ascii="Times New Roman" w:eastAsia="Times New Roman" w:hAnsi="Times New Roman" w:cs="Times New Roman"/>
                <w:color w:val="000000"/>
                <w:sz w:val="20"/>
                <w:szCs w:val="20"/>
                <w:lang w:eastAsia="ro-RO"/>
              </w:rPr>
              <w:t>140 -154</w:t>
            </w:r>
          </w:p>
        </w:tc>
      </w:tr>
      <w:tr w:rsidR="00A859E6" w:rsidRPr="00A859E6" w14:paraId="1E779878" w14:textId="77777777" w:rsidTr="00A859E6">
        <w:trPr>
          <w:trHeight w:val="227"/>
        </w:trPr>
        <w:tc>
          <w:tcPr>
            <w:tcW w:w="2883" w:type="dxa"/>
            <w:tcBorders>
              <w:top w:val="single" w:sz="6" w:space="0" w:color="000000"/>
              <w:left w:val="single" w:sz="6" w:space="0" w:color="000000"/>
              <w:bottom w:val="single" w:sz="6" w:space="0" w:color="000000"/>
              <w:right w:val="single" w:sz="6" w:space="0" w:color="000000"/>
            </w:tcBorders>
            <w:shd w:val="clear" w:color="auto" w:fill="auto"/>
            <w:hideMark/>
          </w:tcPr>
          <w:p w14:paraId="6A6289C9" w14:textId="77777777" w:rsidR="00A859E6" w:rsidRPr="00A859E6" w:rsidRDefault="00A859E6" w:rsidP="007039CD">
            <w:pPr>
              <w:spacing w:after="0" w:line="240" w:lineRule="auto"/>
              <w:jc w:val="both"/>
              <w:rPr>
                <w:rFonts w:ascii="Times New Roman" w:eastAsia="Times New Roman" w:hAnsi="Times New Roman" w:cs="Times New Roman"/>
                <w:color w:val="000000"/>
                <w:sz w:val="20"/>
                <w:szCs w:val="20"/>
                <w:lang w:eastAsia="ro-RO"/>
              </w:rPr>
            </w:pPr>
            <w:r w:rsidRPr="00A859E6">
              <w:rPr>
                <w:rFonts w:ascii="Times New Roman" w:eastAsia="Times New Roman" w:hAnsi="Times New Roman" w:cs="Times New Roman"/>
                <w:color w:val="000000"/>
                <w:sz w:val="20"/>
                <w:szCs w:val="20"/>
                <w:lang w:eastAsia="ro-RO"/>
              </w:rPr>
              <w:t> </w:t>
            </w:r>
          </w:p>
        </w:tc>
        <w:tc>
          <w:tcPr>
            <w:tcW w:w="95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14CDD7A" w14:textId="77777777" w:rsidR="00A859E6" w:rsidRPr="00A859E6" w:rsidRDefault="00A859E6" w:rsidP="007039CD">
            <w:pPr>
              <w:spacing w:after="0" w:line="240" w:lineRule="auto"/>
              <w:jc w:val="center"/>
              <w:rPr>
                <w:rFonts w:ascii="Times New Roman" w:eastAsia="Times New Roman" w:hAnsi="Times New Roman" w:cs="Times New Roman"/>
                <w:color w:val="000000"/>
                <w:sz w:val="20"/>
                <w:szCs w:val="20"/>
                <w:lang w:eastAsia="ro-RO"/>
              </w:rPr>
            </w:pPr>
            <w:r w:rsidRPr="00A859E6">
              <w:rPr>
                <w:rFonts w:ascii="Times New Roman" w:eastAsia="Times New Roman" w:hAnsi="Times New Roman" w:cs="Times New Roman"/>
                <w:color w:val="000000"/>
                <w:sz w:val="20"/>
                <w:szCs w:val="20"/>
                <w:lang w:eastAsia="ro-RO"/>
              </w:rPr>
              <w:t>4</w:t>
            </w:r>
          </w:p>
        </w:tc>
        <w:tc>
          <w:tcPr>
            <w:tcW w:w="102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CD97C04" w14:textId="77777777" w:rsidR="00A859E6" w:rsidRPr="00A859E6" w:rsidRDefault="00A859E6" w:rsidP="007039CD">
            <w:pPr>
              <w:spacing w:after="0" w:line="240" w:lineRule="auto"/>
              <w:jc w:val="center"/>
              <w:rPr>
                <w:rFonts w:ascii="Times New Roman" w:eastAsia="Times New Roman" w:hAnsi="Times New Roman" w:cs="Times New Roman"/>
                <w:color w:val="000000"/>
                <w:sz w:val="20"/>
                <w:szCs w:val="20"/>
                <w:lang w:eastAsia="ro-RO"/>
              </w:rPr>
            </w:pPr>
            <w:r w:rsidRPr="00A859E6">
              <w:rPr>
                <w:rFonts w:ascii="Times New Roman" w:eastAsia="Times New Roman" w:hAnsi="Times New Roman" w:cs="Times New Roman"/>
                <w:color w:val="000000"/>
                <w:sz w:val="20"/>
                <w:szCs w:val="20"/>
                <w:lang w:eastAsia="ro-RO"/>
              </w:rPr>
              <w:t>132 -146</w:t>
            </w:r>
          </w:p>
        </w:tc>
      </w:tr>
      <w:tr w:rsidR="00A859E6" w:rsidRPr="00A859E6" w14:paraId="5E17F3C8" w14:textId="77777777" w:rsidTr="00A859E6">
        <w:trPr>
          <w:trHeight w:val="227"/>
        </w:trPr>
        <w:tc>
          <w:tcPr>
            <w:tcW w:w="2883" w:type="dxa"/>
            <w:tcBorders>
              <w:top w:val="single" w:sz="6" w:space="0" w:color="000000"/>
              <w:left w:val="single" w:sz="6" w:space="0" w:color="000000"/>
              <w:bottom w:val="single" w:sz="6" w:space="0" w:color="000000"/>
              <w:right w:val="single" w:sz="6" w:space="0" w:color="000000"/>
            </w:tcBorders>
            <w:shd w:val="clear" w:color="auto" w:fill="auto"/>
            <w:hideMark/>
          </w:tcPr>
          <w:p w14:paraId="6D210676" w14:textId="77777777" w:rsidR="00A859E6" w:rsidRPr="00A859E6" w:rsidRDefault="00A859E6" w:rsidP="007039CD">
            <w:pPr>
              <w:spacing w:after="0" w:line="240" w:lineRule="auto"/>
              <w:jc w:val="both"/>
              <w:rPr>
                <w:rFonts w:ascii="Times New Roman" w:eastAsia="Times New Roman" w:hAnsi="Times New Roman" w:cs="Times New Roman"/>
                <w:color w:val="000000"/>
                <w:sz w:val="20"/>
                <w:szCs w:val="20"/>
                <w:lang w:eastAsia="ro-RO"/>
              </w:rPr>
            </w:pPr>
            <w:r w:rsidRPr="00A859E6">
              <w:rPr>
                <w:rFonts w:ascii="Times New Roman" w:eastAsia="Times New Roman" w:hAnsi="Times New Roman" w:cs="Times New Roman"/>
                <w:color w:val="000000"/>
                <w:sz w:val="20"/>
                <w:szCs w:val="20"/>
                <w:lang w:eastAsia="ro-RO"/>
              </w:rPr>
              <w:t> </w:t>
            </w:r>
          </w:p>
        </w:tc>
        <w:tc>
          <w:tcPr>
            <w:tcW w:w="95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701D906" w14:textId="77777777" w:rsidR="00A859E6" w:rsidRPr="00A859E6" w:rsidRDefault="00A859E6" w:rsidP="007039CD">
            <w:pPr>
              <w:spacing w:after="0" w:line="240" w:lineRule="auto"/>
              <w:jc w:val="center"/>
              <w:rPr>
                <w:rFonts w:ascii="Times New Roman" w:eastAsia="Times New Roman" w:hAnsi="Times New Roman" w:cs="Times New Roman"/>
                <w:color w:val="000000"/>
                <w:sz w:val="20"/>
                <w:szCs w:val="20"/>
                <w:lang w:eastAsia="ro-RO"/>
              </w:rPr>
            </w:pPr>
            <w:r w:rsidRPr="00A859E6">
              <w:rPr>
                <w:rFonts w:ascii="Times New Roman" w:eastAsia="Times New Roman" w:hAnsi="Times New Roman" w:cs="Times New Roman"/>
                <w:color w:val="000000"/>
                <w:sz w:val="20"/>
                <w:szCs w:val="20"/>
                <w:lang w:eastAsia="ro-RO"/>
              </w:rPr>
              <w:t>5</w:t>
            </w:r>
          </w:p>
        </w:tc>
        <w:tc>
          <w:tcPr>
            <w:tcW w:w="102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CEF9446" w14:textId="77777777" w:rsidR="00A859E6" w:rsidRPr="00A859E6" w:rsidRDefault="00A859E6" w:rsidP="007039CD">
            <w:pPr>
              <w:spacing w:after="0" w:line="240" w:lineRule="auto"/>
              <w:jc w:val="center"/>
              <w:rPr>
                <w:rFonts w:ascii="Times New Roman" w:eastAsia="Times New Roman" w:hAnsi="Times New Roman" w:cs="Times New Roman"/>
                <w:color w:val="000000"/>
                <w:sz w:val="20"/>
                <w:szCs w:val="20"/>
                <w:lang w:eastAsia="ro-RO"/>
              </w:rPr>
            </w:pPr>
            <w:r w:rsidRPr="00A859E6">
              <w:rPr>
                <w:rFonts w:ascii="Times New Roman" w:eastAsia="Times New Roman" w:hAnsi="Times New Roman" w:cs="Times New Roman"/>
                <w:color w:val="000000"/>
                <w:sz w:val="20"/>
                <w:szCs w:val="20"/>
                <w:lang w:eastAsia="ro-RO"/>
              </w:rPr>
              <w:t>123 -138</w:t>
            </w:r>
          </w:p>
        </w:tc>
      </w:tr>
      <w:tr w:rsidR="00A859E6" w:rsidRPr="00A859E6" w14:paraId="02FFF993" w14:textId="77777777" w:rsidTr="00A859E6">
        <w:trPr>
          <w:trHeight w:val="227"/>
        </w:trPr>
        <w:tc>
          <w:tcPr>
            <w:tcW w:w="2883" w:type="dxa"/>
            <w:tcBorders>
              <w:top w:val="single" w:sz="6" w:space="0" w:color="000000"/>
              <w:left w:val="single" w:sz="6" w:space="0" w:color="000000"/>
              <w:bottom w:val="single" w:sz="6" w:space="0" w:color="000000"/>
              <w:right w:val="single" w:sz="6" w:space="0" w:color="000000"/>
            </w:tcBorders>
            <w:shd w:val="clear" w:color="auto" w:fill="auto"/>
            <w:hideMark/>
          </w:tcPr>
          <w:p w14:paraId="57F01BE4" w14:textId="77777777" w:rsidR="00A859E6" w:rsidRPr="00A859E6" w:rsidRDefault="00A859E6" w:rsidP="007039CD">
            <w:pPr>
              <w:spacing w:after="0" w:line="240" w:lineRule="auto"/>
              <w:jc w:val="both"/>
              <w:rPr>
                <w:rFonts w:ascii="Times New Roman" w:eastAsia="Times New Roman" w:hAnsi="Times New Roman" w:cs="Times New Roman"/>
                <w:color w:val="000000"/>
                <w:sz w:val="20"/>
                <w:szCs w:val="20"/>
                <w:lang w:eastAsia="ro-RO"/>
              </w:rPr>
            </w:pPr>
            <w:r w:rsidRPr="00A859E6">
              <w:rPr>
                <w:rFonts w:ascii="Times New Roman" w:eastAsia="Times New Roman" w:hAnsi="Times New Roman" w:cs="Times New Roman"/>
                <w:color w:val="000000"/>
                <w:sz w:val="20"/>
                <w:szCs w:val="20"/>
                <w:lang w:eastAsia="ro-RO"/>
              </w:rPr>
              <w:t> </w:t>
            </w:r>
          </w:p>
        </w:tc>
        <w:tc>
          <w:tcPr>
            <w:tcW w:w="95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16AEAAC" w14:textId="77777777" w:rsidR="00A859E6" w:rsidRPr="00A859E6" w:rsidRDefault="00A859E6" w:rsidP="007039CD">
            <w:pPr>
              <w:spacing w:after="0" w:line="240" w:lineRule="auto"/>
              <w:jc w:val="center"/>
              <w:rPr>
                <w:rFonts w:ascii="Times New Roman" w:eastAsia="Times New Roman" w:hAnsi="Times New Roman" w:cs="Times New Roman"/>
                <w:color w:val="000000"/>
                <w:sz w:val="20"/>
                <w:szCs w:val="20"/>
                <w:lang w:eastAsia="ro-RO"/>
              </w:rPr>
            </w:pPr>
            <w:r w:rsidRPr="00A859E6">
              <w:rPr>
                <w:rFonts w:ascii="Times New Roman" w:eastAsia="Times New Roman" w:hAnsi="Times New Roman" w:cs="Times New Roman"/>
                <w:color w:val="000000"/>
                <w:sz w:val="20"/>
                <w:szCs w:val="20"/>
                <w:lang w:eastAsia="ro-RO"/>
              </w:rPr>
              <w:t>6</w:t>
            </w:r>
          </w:p>
        </w:tc>
        <w:tc>
          <w:tcPr>
            <w:tcW w:w="102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DB99116" w14:textId="77777777" w:rsidR="00A859E6" w:rsidRPr="00A859E6" w:rsidRDefault="00A859E6" w:rsidP="007039CD">
            <w:pPr>
              <w:spacing w:after="0" w:line="240" w:lineRule="auto"/>
              <w:jc w:val="center"/>
              <w:rPr>
                <w:rFonts w:ascii="Times New Roman" w:eastAsia="Times New Roman" w:hAnsi="Times New Roman" w:cs="Times New Roman"/>
                <w:color w:val="000000"/>
                <w:sz w:val="20"/>
                <w:szCs w:val="20"/>
                <w:lang w:eastAsia="ro-RO"/>
              </w:rPr>
            </w:pPr>
            <w:r w:rsidRPr="00A859E6">
              <w:rPr>
                <w:rFonts w:ascii="Times New Roman" w:eastAsia="Times New Roman" w:hAnsi="Times New Roman" w:cs="Times New Roman"/>
                <w:color w:val="000000"/>
                <w:sz w:val="20"/>
                <w:szCs w:val="20"/>
                <w:lang w:eastAsia="ro-RO"/>
              </w:rPr>
              <w:t>116 -129</w:t>
            </w:r>
          </w:p>
        </w:tc>
      </w:tr>
      <w:tr w:rsidR="00A859E6" w:rsidRPr="00A859E6" w14:paraId="24688BA9" w14:textId="77777777" w:rsidTr="00A859E6">
        <w:trPr>
          <w:trHeight w:val="227"/>
        </w:trPr>
        <w:tc>
          <w:tcPr>
            <w:tcW w:w="2883" w:type="dxa"/>
            <w:tcBorders>
              <w:top w:val="single" w:sz="6" w:space="0" w:color="000000"/>
              <w:left w:val="single" w:sz="6" w:space="0" w:color="000000"/>
              <w:bottom w:val="single" w:sz="6" w:space="0" w:color="000000"/>
              <w:right w:val="single" w:sz="6" w:space="0" w:color="000000"/>
            </w:tcBorders>
            <w:shd w:val="clear" w:color="auto" w:fill="auto"/>
            <w:hideMark/>
          </w:tcPr>
          <w:p w14:paraId="31162431" w14:textId="77777777" w:rsidR="00A859E6" w:rsidRPr="00A859E6" w:rsidRDefault="00A859E6" w:rsidP="007039CD">
            <w:pPr>
              <w:spacing w:after="0" w:line="240" w:lineRule="auto"/>
              <w:jc w:val="both"/>
              <w:rPr>
                <w:rFonts w:ascii="Times New Roman" w:eastAsia="Times New Roman" w:hAnsi="Times New Roman" w:cs="Times New Roman"/>
                <w:color w:val="000000"/>
                <w:sz w:val="20"/>
                <w:szCs w:val="20"/>
                <w:lang w:eastAsia="ro-RO"/>
              </w:rPr>
            </w:pPr>
            <w:r w:rsidRPr="00A859E6">
              <w:rPr>
                <w:rFonts w:ascii="Times New Roman" w:eastAsia="Times New Roman" w:hAnsi="Times New Roman" w:cs="Times New Roman"/>
                <w:color w:val="000000"/>
                <w:sz w:val="20"/>
                <w:szCs w:val="20"/>
                <w:lang w:eastAsia="ro-RO"/>
              </w:rPr>
              <w:t> </w:t>
            </w:r>
          </w:p>
        </w:tc>
        <w:tc>
          <w:tcPr>
            <w:tcW w:w="95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9773097" w14:textId="77777777" w:rsidR="00A859E6" w:rsidRPr="00A859E6" w:rsidRDefault="00A859E6" w:rsidP="007039CD">
            <w:pPr>
              <w:spacing w:after="0" w:line="240" w:lineRule="auto"/>
              <w:jc w:val="center"/>
              <w:rPr>
                <w:rFonts w:ascii="Times New Roman" w:eastAsia="Times New Roman" w:hAnsi="Times New Roman" w:cs="Times New Roman"/>
                <w:color w:val="000000"/>
                <w:sz w:val="20"/>
                <w:szCs w:val="20"/>
                <w:lang w:eastAsia="ro-RO"/>
              </w:rPr>
            </w:pPr>
            <w:r w:rsidRPr="00A859E6">
              <w:rPr>
                <w:rFonts w:ascii="Times New Roman" w:eastAsia="Times New Roman" w:hAnsi="Times New Roman" w:cs="Times New Roman"/>
                <w:color w:val="000000"/>
                <w:sz w:val="20"/>
                <w:szCs w:val="20"/>
                <w:lang w:eastAsia="ro-RO"/>
              </w:rPr>
              <w:t>7</w:t>
            </w:r>
          </w:p>
        </w:tc>
        <w:tc>
          <w:tcPr>
            <w:tcW w:w="102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C8FD198" w14:textId="77777777" w:rsidR="00A859E6" w:rsidRPr="00A859E6" w:rsidRDefault="00A859E6" w:rsidP="007039CD">
            <w:pPr>
              <w:spacing w:after="0" w:line="240" w:lineRule="auto"/>
              <w:jc w:val="center"/>
              <w:rPr>
                <w:rFonts w:ascii="Times New Roman" w:eastAsia="Times New Roman" w:hAnsi="Times New Roman" w:cs="Times New Roman"/>
                <w:color w:val="000000"/>
                <w:sz w:val="20"/>
                <w:szCs w:val="20"/>
                <w:lang w:eastAsia="ro-RO"/>
              </w:rPr>
            </w:pPr>
            <w:r w:rsidRPr="00A859E6">
              <w:rPr>
                <w:rFonts w:ascii="Times New Roman" w:eastAsia="Times New Roman" w:hAnsi="Times New Roman" w:cs="Times New Roman"/>
                <w:color w:val="000000"/>
                <w:sz w:val="20"/>
                <w:szCs w:val="20"/>
                <w:lang w:eastAsia="ro-RO"/>
              </w:rPr>
              <w:t>100 -118</w:t>
            </w:r>
          </w:p>
        </w:tc>
      </w:tr>
    </w:tbl>
    <w:p w14:paraId="0EE7D513" w14:textId="35DAABCB" w:rsidR="001D7107" w:rsidRDefault="00A859E6" w:rsidP="00A622E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p>
    <w:p w14:paraId="1830CD37" w14:textId="1C28F5FC" w:rsidR="00797015" w:rsidRDefault="009B763C" w:rsidP="00A622EC">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21</w:t>
      </w:r>
      <w:r w:rsidR="00265814" w:rsidRPr="00265814">
        <w:rPr>
          <w:rFonts w:ascii="Times New Roman" w:hAnsi="Times New Roman" w:cs="Times New Roman"/>
          <w:b/>
          <w:sz w:val="28"/>
          <w:szCs w:val="28"/>
        </w:rPr>
        <w:t>)</w:t>
      </w:r>
      <w:r w:rsidR="00265814">
        <w:rPr>
          <w:rFonts w:ascii="Times New Roman" w:hAnsi="Times New Roman" w:cs="Times New Roman"/>
          <w:sz w:val="28"/>
          <w:szCs w:val="28"/>
        </w:rPr>
        <w:t xml:space="preserve"> la pct. 121 </w:t>
      </w:r>
    </w:p>
    <w:p w14:paraId="293760F8" w14:textId="02F2BB35" w:rsidR="00B72D0D" w:rsidRDefault="00797015" w:rsidP="00A622E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În </w:t>
      </w:r>
      <w:r w:rsidR="00265814">
        <w:rPr>
          <w:rFonts w:ascii="Times New Roman" w:hAnsi="Times New Roman" w:cs="Times New Roman"/>
          <w:sz w:val="28"/>
          <w:szCs w:val="28"/>
        </w:rPr>
        <w:t xml:space="preserve">subpunctul 1) </w:t>
      </w:r>
    </w:p>
    <w:p w14:paraId="214B69F5" w14:textId="4C8FD339" w:rsidR="00265814" w:rsidRDefault="00265814" w:rsidP="00A622E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litera a) se completează cu textul: „</w:t>
      </w:r>
      <w:r w:rsidRPr="00265814">
        <w:rPr>
          <w:rFonts w:ascii="Times New Roman" w:hAnsi="Times New Roman" w:cs="Times New Roman"/>
          <w:sz w:val="28"/>
          <w:szCs w:val="28"/>
        </w:rPr>
        <w:t>În cadrul acestei toleranțe, maximum 0,5 % din total pot fi produse care îndeplinesc cerințele categoriei II de calitate.</w:t>
      </w:r>
      <w:r>
        <w:rPr>
          <w:rFonts w:ascii="Times New Roman" w:hAnsi="Times New Roman" w:cs="Times New Roman"/>
          <w:sz w:val="28"/>
          <w:szCs w:val="28"/>
        </w:rPr>
        <w:t>”;</w:t>
      </w:r>
    </w:p>
    <w:p w14:paraId="44A71656" w14:textId="56542773" w:rsidR="00B72D0D" w:rsidRDefault="00B72D0D" w:rsidP="00A622E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litera c) textul „</w:t>
      </w:r>
      <w:r w:rsidRPr="00B72D0D">
        <w:rPr>
          <w:rFonts w:ascii="Times New Roman" w:hAnsi="Times New Roman" w:cs="Times New Roman"/>
          <w:sz w:val="28"/>
          <w:szCs w:val="28"/>
        </w:rPr>
        <w:t>proporția totală a produselor alterate trebuie să fie de maximum 2%</w:t>
      </w:r>
      <w:r>
        <w:rPr>
          <w:rFonts w:ascii="Times New Roman" w:hAnsi="Times New Roman" w:cs="Times New Roman"/>
          <w:sz w:val="28"/>
          <w:szCs w:val="28"/>
        </w:rPr>
        <w:t>” se substituie cu textul „</w:t>
      </w:r>
      <w:r w:rsidRPr="00B72D0D">
        <w:rPr>
          <w:rFonts w:ascii="Times New Roman" w:hAnsi="Times New Roman" w:cs="Times New Roman"/>
          <w:sz w:val="28"/>
          <w:szCs w:val="28"/>
        </w:rPr>
        <w:t>maximum 1 % din total pot fi produse care nu îndeplinesc nici cerințele de calitate ale categoriei II, nici cerințele minime, sau produse alterate</w:t>
      </w:r>
      <w:r>
        <w:rPr>
          <w:rFonts w:ascii="Times New Roman" w:hAnsi="Times New Roman" w:cs="Times New Roman"/>
          <w:sz w:val="28"/>
          <w:szCs w:val="28"/>
        </w:rPr>
        <w:t>”;</w:t>
      </w:r>
    </w:p>
    <w:p w14:paraId="350499BA" w14:textId="6A717FF6" w:rsidR="00797015" w:rsidRDefault="008B4E24" w:rsidP="00A622E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Î</w:t>
      </w:r>
      <w:r w:rsidR="00797015">
        <w:rPr>
          <w:rFonts w:ascii="Times New Roman" w:hAnsi="Times New Roman" w:cs="Times New Roman"/>
          <w:sz w:val="28"/>
          <w:szCs w:val="28"/>
        </w:rPr>
        <w:t>n subpunctul 2</w:t>
      </w:r>
      <w:r w:rsidR="001D057D" w:rsidRPr="009B763C">
        <w:rPr>
          <w:rFonts w:ascii="Times New Roman" w:hAnsi="Times New Roman" w:cs="Times New Roman"/>
          <w:color w:val="000000" w:themeColor="text1"/>
          <w:sz w:val="28"/>
          <w:szCs w:val="28"/>
        </w:rPr>
        <w:t>,</w:t>
      </w:r>
      <w:r w:rsidR="00797015" w:rsidRPr="001D057D">
        <w:rPr>
          <w:rFonts w:ascii="Times New Roman" w:hAnsi="Times New Roman" w:cs="Times New Roman"/>
          <w:color w:val="FF0000"/>
          <w:sz w:val="28"/>
          <w:szCs w:val="28"/>
        </w:rPr>
        <w:t xml:space="preserve"> </w:t>
      </w:r>
      <w:r w:rsidR="00797015">
        <w:rPr>
          <w:rFonts w:ascii="Times New Roman" w:hAnsi="Times New Roman" w:cs="Times New Roman"/>
          <w:sz w:val="28"/>
          <w:szCs w:val="28"/>
        </w:rPr>
        <w:t>lit. b) se completează</w:t>
      </w:r>
      <w:r w:rsidR="009B763C">
        <w:rPr>
          <w:rFonts w:ascii="Times New Roman" w:hAnsi="Times New Roman" w:cs="Times New Roman"/>
          <w:sz w:val="28"/>
          <w:szCs w:val="28"/>
        </w:rPr>
        <w:t xml:space="preserve"> cu textul</w:t>
      </w:r>
      <w:r w:rsidR="00797015">
        <w:rPr>
          <w:rFonts w:ascii="Times New Roman" w:hAnsi="Times New Roman" w:cs="Times New Roman"/>
          <w:sz w:val="28"/>
          <w:szCs w:val="28"/>
        </w:rPr>
        <w:t>:</w:t>
      </w:r>
    </w:p>
    <w:p w14:paraId="48C51E2A" w14:textId="5AB92552" w:rsidR="00797015" w:rsidRDefault="00797015" w:rsidP="00A622E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797015">
        <w:rPr>
          <w:rFonts w:ascii="Times New Roman" w:hAnsi="Times New Roman" w:cs="Times New Roman"/>
          <w:sz w:val="28"/>
          <w:szCs w:val="28"/>
        </w:rPr>
        <w:t>Lămâi verzi din specia Citrus latifolia</w:t>
      </w:r>
      <w:r w:rsidRPr="00797015">
        <w:rPr>
          <w:rFonts w:ascii="Times New Roman" w:hAnsi="Times New Roman" w:cs="Times New Roman"/>
          <w:sz w:val="28"/>
          <w:szCs w:val="28"/>
        </w:rPr>
        <w:tab/>
        <w:t>40</w:t>
      </w:r>
      <w:r>
        <w:rPr>
          <w:rFonts w:ascii="Times New Roman" w:hAnsi="Times New Roman" w:cs="Times New Roman"/>
          <w:sz w:val="28"/>
          <w:szCs w:val="28"/>
        </w:rPr>
        <w:t>;</w:t>
      </w:r>
    </w:p>
    <w:p w14:paraId="0BD9978E" w14:textId="362C9603" w:rsidR="00797015" w:rsidRDefault="00797015" w:rsidP="00A622EC">
      <w:pPr>
        <w:spacing w:after="0" w:line="240" w:lineRule="auto"/>
        <w:ind w:firstLine="709"/>
        <w:jc w:val="both"/>
        <w:rPr>
          <w:rFonts w:ascii="Times New Roman" w:hAnsi="Times New Roman" w:cs="Times New Roman"/>
          <w:sz w:val="28"/>
          <w:szCs w:val="28"/>
        </w:rPr>
      </w:pPr>
      <w:r w:rsidRPr="00797015">
        <w:rPr>
          <w:rFonts w:ascii="Times New Roman" w:hAnsi="Times New Roman" w:cs="Times New Roman"/>
          <w:sz w:val="28"/>
          <w:szCs w:val="28"/>
        </w:rPr>
        <w:t>Lămâi verzi din specia Citrus aurantifolia și limete dulci de India</w:t>
      </w:r>
      <w:r w:rsidRPr="00797015">
        <w:rPr>
          <w:rFonts w:ascii="Times New Roman" w:hAnsi="Times New Roman" w:cs="Times New Roman"/>
          <w:sz w:val="28"/>
          <w:szCs w:val="28"/>
        </w:rPr>
        <w:tab/>
        <w:t>Nu se aplică</w:t>
      </w:r>
      <w:r>
        <w:rPr>
          <w:rFonts w:ascii="Times New Roman" w:hAnsi="Times New Roman" w:cs="Times New Roman"/>
          <w:sz w:val="28"/>
          <w:szCs w:val="28"/>
        </w:rPr>
        <w:t>;</w:t>
      </w:r>
    </w:p>
    <w:p w14:paraId="6783CAC7" w14:textId="6F5D439F" w:rsidR="00797015" w:rsidRDefault="00797015" w:rsidP="00A622EC">
      <w:pPr>
        <w:spacing w:after="0" w:line="240" w:lineRule="auto"/>
        <w:ind w:firstLine="709"/>
        <w:jc w:val="both"/>
        <w:rPr>
          <w:rFonts w:ascii="Times New Roman" w:hAnsi="Times New Roman" w:cs="Times New Roman"/>
          <w:sz w:val="28"/>
          <w:szCs w:val="28"/>
        </w:rPr>
      </w:pPr>
      <w:r w:rsidRPr="00797015">
        <w:rPr>
          <w:rFonts w:ascii="Times New Roman" w:hAnsi="Times New Roman" w:cs="Times New Roman"/>
          <w:sz w:val="28"/>
          <w:szCs w:val="28"/>
        </w:rPr>
        <w:t>Grepfrut și hibrizi</w:t>
      </w:r>
      <w:r w:rsidRPr="00797015">
        <w:rPr>
          <w:rFonts w:ascii="Times New Roman" w:hAnsi="Times New Roman" w:cs="Times New Roman"/>
          <w:sz w:val="28"/>
          <w:szCs w:val="28"/>
        </w:rPr>
        <w:tab/>
        <w:t>67</w:t>
      </w:r>
      <w:r>
        <w:rPr>
          <w:rFonts w:ascii="Times New Roman" w:hAnsi="Times New Roman" w:cs="Times New Roman"/>
          <w:sz w:val="28"/>
          <w:szCs w:val="28"/>
        </w:rPr>
        <w:t>;</w:t>
      </w:r>
    </w:p>
    <w:p w14:paraId="67F81D40" w14:textId="33DD78B0" w:rsidR="00797015" w:rsidRDefault="00797015" w:rsidP="00A622EC">
      <w:pPr>
        <w:spacing w:after="0" w:line="240" w:lineRule="auto"/>
        <w:ind w:firstLine="709"/>
        <w:jc w:val="both"/>
        <w:rPr>
          <w:rFonts w:ascii="Times New Roman" w:hAnsi="Times New Roman" w:cs="Times New Roman"/>
          <w:sz w:val="28"/>
          <w:szCs w:val="28"/>
        </w:rPr>
      </w:pPr>
      <w:r w:rsidRPr="00797015">
        <w:rPr>
          <w:rFonts w:ascii="Times New Roman" w:hAnsi="Times New Roman" w:cs="Times New Roman"/>
          <w:sz w:val="28"/>
          <w:szCs w:val="28"/>
        </w:rPr>
        <w:t>Pomelo și hibrizi</w:t>
      </w:r>
      <w:r w:rsidRPr="00797015">
        <w:rPr>
          <w:rFonts w:ascii="Times New Roman" w:hAnsi="Times New Roman" w:cs="Times New Roman"/>
          <w:sz w:val="28"/>
          <w:szCs w:val="28"/>
        </w:rPr>
        <w:tab/>
        <w:t>98</w:t>
      </w:r>
      <w:r>
        <w:rPr>
          <w:rFonts w:ascii="Times New Roman" w:hAnsi="Times New Roman" w:cs="Times New Roman"/>
          <w:sz w:val="28"/>
          <w:szCs w:val="28"/>
        </w:rPr>
        <w:t>.</w:t>
      </w:r>
    </w:p>
    <w:p w14:paraId="652CABA7" w14:textId="022A1000" w:rsidR="00265814" w:rsidRDefault="009B763C" w:rsidP="00A622EC">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22</w:t>
      </w:r>
      <w:r w:rsidR="00316FBB" w:rsidRPr="003B7202">
        <w:rPr>
          <w:rFonts w:ascii="Times New Roman" w:hAnsi="Times New Roman" w:cs="Times New Roman"/>
          <w:b/>
          <w:sz w:val="28"/>
          <w:szCs w:val="28"/>
        </w:rPr>
        <w:t>)</w:t>
      </w:r>
      <w:r w:rsidR="00316FBB">
        <w:rPr>
          <w:rFonts w:ascii="Times New Roman" w:hAnsi="Times New Roman" w:cs="Times New Roman"/>
          <w:sz w:val="28"/>
          <w:szCs w:val="28"/>
        </w:rPr>
        <w:t xml:space="preserve"> pct. 132 va avea următorul cuprins:</w:t>
      </w:r>
    </w:p>
    <w:p w14:paraId="158263CA" w14:textId="353AD6B2" w:rsidR="00316FBB" w:rsidRPr="00316FBB" w:rsidRDefault="00316FBB" w:rsidP="00A622E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„132. Fiecare ambalaj</w:t>
      </w:r>
      <w:r w:rsidRPr="00316FBB">
        <w:rPr>
          <w:rFonts w:ascii="Times New Roman" w:hAnsi="Times New Roman" w:cs="Times New Roman"/>
          <w:sz w:val="28"/>
          <w:szCs w:val="28"/>
        </w:rPr>
        <w:t xml:space="preserve"> trebuie să figureze următoarele indicații, în litere grupate pe aceeași parte, marcarea fiind lizibilă, imposibil de șters și vizibilă din exterior.</w:t>
      </w:r>
    </w:p>
    <w:p w14:paraId="09216F51" w14:textId="6438F511" w:rsidR="00316FBB" w:rsidRPr="00316FBB" w:rsidRDefault="00316FBB" w:rsidP="00A622E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316FBB">
        <w:rPr>
          <w:rFonts w:ascii="Times New Roman" w:hAnsi="Times New Roman" w:cs="Times New Roman"/>
          <w:sz w:val="28"/>
          <w:szCs w:val="28"/>
        </w:rPr>
        <w:t xml:space="preserve"> Identificare</w:t>
      </w:r>
      <w:r>
        <w:rPr>
          <w:rFonts w:ascii="Times New Roman" w:hAnsi="Times New Roman" w:cs="Times New Roman"/>
          <w:sz w:val="28"/>
          <w:szCs w:val="28"/>
        </w:rPr>
        <w:t>- n</w:t>
      </w:r>
      <w:r w:rsidRPr="00316FBB">
        <w:rPr>
          <w:rFonts w:ascii="Times New Roman" w:hAnsi="Times New Roman" w:cs="Times New Roman"/>
          <w:sz w:val="28"/>
          <w:szCs w:val="28"/>
        </w:rPr>
        <w:t>umele și adresa fizică ale ambalatorului și/sau expeditorului (de exemplu strada/localitatea/regiunea/codul poștal și, dacă este diferită de țara de origine, țara)</w:t>
      </w:r>
      <w:r w:rsidR="00883D99">
        <w:rPr>
          <w:rFonts w:ascii="Times New Roman" w:hAnsi="Times New Roman" w:cs="Times New Roman"/>
          <w:sz w:val="28"/>
          <w:szCs w:val="28"/>
        </w:rPr>
        <w:t xml:space="preserve">, iar </w:t>
      </w:r>
      <w:r w:rsidRPr="00316FBB">
        <w:rPr>
          <w:rFonts w:ascii="Times New Roman" w:hAnsi="Times New Roman" w:cs="Times New Roman"/>
          <w:sz w:val="28"/>
          <w:szCs w:val="28"/>
        </w:rPr>
        <w:t>în cazul tuturor ambalajelor, cu excepția preambalajelor, de codul reprezentând ambalatorul și/sau expeditorul, eliberat sau recunoscut de un organism oficial, indicat alături de mențiunea «Ambalator și/sau expeditor» (sau abrevieri echivalente). Codul este precedat de codul ISO 3166 (alfa) al țării/regiunii din țara care efectuează recunoașterea, dacă aceasta nu este țara de origine;</w:t>
      </w:r>
      <w:r w:rsidR="0044343F">
        <w:rPr>
          <w:rFonts w:ascii="Times New Roman" w:hAnsi="Times New Roman" w:cs="Times New Roman"/>
          <w:sz w:val="28"/>
          <w:szCs w:val="28"/>
        </w:rPr>
        <w:t xml:space="preserve"> </w:t>
      </w:r>
      <w:r w:rsidRPr="00316FBB">
        <w:rPr>
          <w:rFonts w:ascii="Times New Roman" w:hAnsi="Times New Roman" w:cs="Times New Roman"/>
          <w:sz w:val="28"/>
          <w:szCs w:val="28"/>
        </w:rPr>
        <w:t>doar în cazul preambalajelor, cu numele și adresa unui vânzător stabilit în Uniune, indicate alături de mențiunea «Ambalat pentru:» sau de o mențiune echivalentă. În acest caz, etichetarea trebuie, de asemenea, să conțină un cod care corespunde ambalatorului și/sau expeditorului. În legătură cu semnificația acestui cod, vânzătorul furnizează toate informațiile considerate ne</w:t>
      </w:r>
      <w:r w:rsidR="0044343F">
        <w:rPr>
          <w:rFonts w:ascii="Times New Roman" w:hAnsi="Times New Roman" w:cs="Times New Roman"/>
          <w:sz w:val="28"/>
          <w:szCs w:val="28"/>
        </w:rPr>
        <w:t>cesare de organismul de control;</w:t>
      </w:r>
    </w:p>
    <w:p w14:paraId="62B825DB" w14:textId="17389529" w:rsidR="00316FBB" w:rsidRPr="00316FBB" w:rsidRDefault="0044343F" w:rsidP="00A622E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316FBB" w:rsidRPr="00316FBB">
        <w:rPr>
          <w:rFonts w:ascii="Times New Roman" w:hAnsi="Times New Roman" w:cs="Times New Roman"/>
          <w:sz w:val="28"/>
          <w:szCs w:val="28"/>
        </w:rPr>
        <w:t xml:space="preserve"> Natura produselor</w:t>
      </w:r>
      <w:r>
        <w:rPr>
          <w:rFonts w:ascii="Times New Roman" w:hAnsi="Times New Roman" w:cs="Times New Roman"/>
          <w:sz w:val="28"/>
          <w:szCs w:val="28"/>
        </w:rPr>
        <w:t>:</w:t>
      </w:r>
    </w:p>
    <w:p w14:paraId="4FCE9A29" w14:textId="18DFF491" w:rsidR="00316FBB" w:rsidRPr="00316FBB" w:rsidRDefault="0044343F" w:rsidP="00A622E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a) </w:t>
      </w:r>
      <w:r w:rsidR="00316FBB" w:rsidRPr="00316FBB">
        <w:rPr>
          <w:rFonts w:ascii="Times New Roman" w:hAnsi="Times New Roman" w:cs="Times New Roman"/>
          <w:sz w:val="28"/>
          <w:szCs w:val="28"/>
        </w:rPr>
        <w:t>«Lămâi», «Mandarine» sau «Portocale» dacă produsul nu este vizibil din exterior.</w:t>
      </w:r>
    </w:p>
    <w:p w14:paraId="5D1046E9" w14:textId="7C82AA1F" w:rsidR="00316FBB" w:rsidRPr="00316FBB" w:rsidRDefault="0044343F" w:rsidP="00A622E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b) </w:t>
      </w:r>
      <w:r w:rsidR="00316FBB" w:rsidRPr="00316FBB">
        <w:rPr>
          <w:rFonts w:ascii="Times New Roman" w:hAnsi="Times New Roman" w:cs="Times New Roman"/>
          <w:sz w:val="28"/>
          <w:szCs w:val="28"/>
        </w:rPr>
        <w:t>«Amestec de citrice» sau o denumire echivalentă și denumirile comune ale diferitelor specii, în cazul unui amestec</w:t>
      </w:r>
      <w:r w:rsidR="00CB6301">
        <w:rPr>
          <w:rFonts w:ascii="Times New Roman" w:hAnsi="Times New Roman" w:cs="Times New Roman"/>
          <w:sz w:val="28"/>
          <w:szCs w:val="28"/>
        </w:rPr>
        <w:t xml:space="preserve"> de citrice din specii diferite;</w:t>
      </w:r>
    </w:p>
    <w:p w14:paraId="652B6C81" w14:textId="39284556" w:rsidR="00316FBB" w:rsidRPr="00316FBB" w:rsidRDefault="0044343F" w:rsidP="00A622E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c) </w:t>
      </w:r>
      <w:r w:rsidR="00316FBB" w:rsidRPr="00316FBB">
        <w:rPr>
          <w:rFonts w:ascii="Times New Roman" w:hAnsi="Times New Roman" w:cs="Times New Roman"/>
          <w:sz w:val="28"/>
          <w:szCs w:val="28"/>
        </w:rPr>
        <w:t>Pentru portocale, denumirea soiului și/sau respectivul grup de soiuri î</w:t>
      </w:r>
      <w:r w:rsidR="00CB6301">
        <w:rPr>
          <w:rFonts w:ascii="Times New Roman" w:hAnsi="Times New Roman" w:cs="Times New Roman"/>
          <w:sz w:val="28"/>
          <w:szCs w:val="28"/>
        </w:rPr>
        <w:t>n cazul «Navels» și «Valencias»;</w:t>
      </w:r>
    </w:p>
    <w:p w14:paraId="53BBD0CC" w14:textId="15FDC51D" w:rsidR="00316FBB" w:rsidRPr="00316FBB" w:rsidRDefault="00CB6301" w:rsidP="00A622E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d) </w:t>
      </w:r>
      <w:r w:rsidR="00316FBB" w:rsidRPr="00316FBB">
        <w:rPr>
          <w:rFonts w:ascii="Times New Roman" w:hAnsi="Times New Roman" w:cs="Times New Roman"/>
          <w:sz w:val="28"/>
          <w:szCs w:val="28"/>
        </w:rPr>
        <w:t>Pentru «Mandarine Satsuma» și «Clementine», trebuie indicată denumirea comună a speciei, de</w:t>
      </w:r>
      <w:r>
        <w:rPr>
          <w:rFonts w:ascii="Times New Roman" w:hAnsi="Times New Roman" w:cs="Times New Roman"/>
          <w:sz w:val="28"/>
          <w:szCs w:val="28"/>
        </w:rPr>
        <w:t>numirea soiului fiind opțională;</w:t>
      </w:r>
    </w:p>
    <w:p w14:paraId="25B9EFF6" w14:textId="77777777" w:rsidR="00CB6301" w:rsidRDefault="00CB6301" w:rsidP="00A622E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e) </w:t>
      </w:r>
      <w:r w:rsidR="00316FBB" w:rsidRPr="00316FBB">
        <w:rPr>
          <w:rFonts w:ascii="Times New Roman" w:hAnsi="Times New Roman" w:cs="Times New Roman"/>
          <w:sz w:val="28"/>
          <w:szCs w:val="28"/>
        </w:rPr>
        <w:t>Pentru alte mandarine și hibrizii acestora, trebuie indicată denumirea soiului.</w:t>
      </w:r>
    </w:p>
    <w:p w14:paraId="1DEEB80D" w14:textId="520DBBA6" w:rsidR="00316FBB" w:rsidRPr="00316FBB" w:rsidRDefault="00096610" w:rsidP="00A622E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f) </w:t>
      </w:r>
      <w:r w:rsidR="00316FBB" w:rsidRPr="00316FBB">
        <w:rPr>
          <w:rFonts w:ascii="Times New Roman" w:hAnsi="Times New Roman" w:cs="Times New Roman"/>
          <w:sz w:val="28"/>
          <w:szCs w:val="28"/>
        </w:rPr>
        <w:t>Pentru lămâi: denumirea soiului este opțională.</w:t>
      </w:r>
    </w:p>
    <w:p w14:paraId="2567B8A3" w14:textId="25E945BC" w:rsidR="00316FBB" w:rsidRPr="00316FBB" w:rsidRDefault="00096610" w:rsidP="00A622E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g) </w:t>
      </w:r>
      <w:r w:rsidR="00316FBB" w:rsidRPr="00316FBB">
        <w:rPr>
          <w:rFonts w:ascii="Times New Roman" w:hAnsi="Times New Roman" w:cs="Times New Roman"/>
          <w:sz w:val="28"/>
          <w:szCs w:val="28"/>
        </w:rPr>
        <w:t>«Cu sâmburi» în cazul clementinelor cu peste 10 sâmburi.</w:t>
      </w:r>
    </w:p>
    <w:p w14:paraId="363DB25C" w14:textId="06F56B64" w:rsidR="00316FBB" w:rsidRPr="00316FBB" w:rsidRDefault="00096610" w:rsidP="00A622E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h) </w:t>
      </w:r>
      <w:r w:rsidR="00316FBB" w:rsidRPr="00316FBB">
        <w:rPr>
          <w:rFonts w:ascii="Times New Roman" w:hAnsi="Times New Roman" w:cs="Times New Roman"/>
          <w:sz w:val="28"/>
          <w:szCs w:val="28"/>
        </w:rPr>
        <w:t>«Fără sâmburi» (opțional, citricele fără sâmburi pot conține, ocazional, sâmburi).</w:t>
      </w:r>
    </w:p>
    <w:p w14:paraId="77F035CE" w14:textId="10258E5C" w:rsidR="00316FBB" w:rsidRPr="00316FBB" w:rsidRDefault="00CB6301" w:rsidP="00A622E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316FBB" w:rsidRPr="00316FBB">
        <w:rPr>
          <w:rFonts w:ascii="Times New Roman" w:hAnsi="Times New Roman" w:cs="Times New Roman"/>
          <w:sz w:val="28"/>
          <w:szCs w:val="28"/>
        </w:rPr>
        <w:t>Originea produselor</w:t>
      </w:r>
      <w:r w:rsidR="00096610">
        <w:rPr>
          <w:rFonts w:ascii="Times New Roman" w:hAnsi="Times New Roman" w:cs="Times New Roman"/>
          <w:sz w:val="28"/>
          <w:szCs w:val="28"/>
        </w:rPr>
        <w:t>:</w:t>
      </w:r>
    </w:p>
    <w:p w14:paraId="3428E651" w14:textId="3B84836C" w:rsidR="00316FBB" w:rsidRPr="00316FBB" w:rsidRDefault="00CB6301" w:rsidP="00A622E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a) </w:t>
      </w:r>
      <w:r w:rsidR="00316FBB" w:rsidRPr="00316FBB">
        <w:rPr>
          <w:rFonts w:ascii="Times New Roman" w:hAnsi="Times New Roman" w:cs="Times New Roman"/>
          <w:sz w:val="28"/>
          <w:szCs w:val="28"/>
        </w:rPr>
        <w:t>Țara de origine și, opțional, regiunea de producție sau denumirea zonei la nivel național, regional sau local</w:t>
      </w:r>
      <w:r w:rsidR="00096610">
        <w:rPr>
          <w:rFonts w:ascii="Times New Roman" w:hAnsi="Times New Roman" w:cs="Times New Roman"/>
          <w:sz w:val="28"/>
          <w:szCs w:val="28"/>
        </w:rPr>
        <w:t>;</w:t>
      </w:r>
    </w:p>
    <w:p w14:paraId="645F3284" w14:textId="396DAF60" w:rsidR="00316FBB" w:rsidRPr="00316FBB" w:rsidRDefault="00CB6301" w:rsidP="00A622E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b) </w:t>
      </w:r>
      <w:r w:rsidR="00316FBB" w:rsidRPr="00316FBB">
        <w:rPr>
          <w:rFonts w:ascii="Times New Roman" w:hAnsi="Times New Roman" w:cs="Times New Roman"/>
          <w:sz w:val="28"/>
          <w:szCs w:val="28"/>
        </w:rPr>
        <w:t>În cazul unui amestec de citrice din specii diferite și de origini diferite, indicarea fiecăreia dintre țările de origine trebuie să figureze lângă denumirea speciei în cauză.</w:t>
      </w:r>
    </w:p>
    <w:p w14:paraId="3321EAD0" w14:textId="7F5CDFD0" w:rsidR="00316FBB" w:rsidRPr="00316FBB" w:rsidRDefault="00CB6301" w:rsidP="00A622E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316FBB" w:rsidRPr="00316FBB">
        <w:rPr>
          <w:rFonts w:ascii="Times New Roman" w:hAnsi="Times New Roman" w:cs="Times New Roman"/>
          <w:sz w:val="28"/>
          <w:szCs w:val="28"/>
        </w:rPr>
        <w:t xml:space="preserve"> Specificații comerciale</w:t>
      </w:r>
    </w:p>
    <w:p w14:paraId="0EC78283" w14:textId="16682AB9" w:rsidR="00316FBB" w:rsidRPr="00316FBB" w:rsidRDefault="00CB6301" w:rsidP="00A622E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a) Categoria;</w:t>
      </w:r>
    </w:p>
    <w:p w14:paraId="29A8E735" w14:textId="4BBA8183" w:rsidR="00316FBB" w:rsidRPr="00316FBB" w:rsidRDefault="00CB6301" w:rsidP="00A622E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b) </w:t>
      </w:r>
      <w:r w:rsidR="00316FBB" w:rsidRPr="00316FBB">
        <w:rPr>
          <w:rFonts w:ascii="Times New Roman" w:hAnsi="Times New Roman" w:cs="Times New Roman"/>
          <w:sz w:val="28"/>
          <w:szCs w:val="28"/>
        </w:rPr>
        <w:t>Calibrul exprimat:</w:t>
      </w:r>
    </w:p>
    <w:p w14:paraId="45733039" w14:textId="22B47936" w:rsidR="00316FBB" w:rsidRPr="00316FBB" w:rsidRDefault="00316FBB" w:rsidP="00A622EC">
      <w:pPr>
        <w:spacing w:after="0" w:line="240" w:lineRule="auto"/>
        <w:ind w:firstLine="709"/>
        <w:jc w:val="both"/>
        <w:rPr>
          <w:rFonts w:ascii="Times New Roman" w:hAnsi="Times New Roman" w:cs="Times New Roman"/>
          <w:sz w:val="28"/>
          <w:szCs w:val="28"/>
        </w:rPr>
      </w:pPr>
      <w:r w:rsidRPr="00316FBB">
        <w:rPr>
          <w:rFonts w:ascii="Times New Roman" w:hAnsi="Times New Roman" w:cs="Times New Roman"/>
          <w:sz w:val="28"/>
          <w:szCs w:val="28"/>
        </w:rPr>
        <w:t>prin calibrul minim și cel maxim (în mm)</w:t>
      </w:r>
      <w:r w:rsidR="001D057D" w:rsidRPr="001D057D">
        <w:rPr>
          <w:rFonts w:ascii="Times New Roman" w:hAnsi="Times New Roman" w:cs="Times New Roman"/>
          <w:color w:val="FF0000"/>
          <w:sz w:val="28"/>
          <w:szCs w:val="28"/>
        </w:rPr>
        <w:t>;</w:t>
      </w:r>
      <w:r w:rsidRPr="001D057D">
        <w:rPr>
          <w:rFonts w:ascii="Times New Roman" w:hAnsi="Times New Roman" w:cs="Times New Roman"/>
          <w:color w:val="FF0000"/>
          <w:sz w:val="28"/>
          <w:szCs w:val="28"/>
        </w:rPr>
        <w:t xml:space="preserve"> </w:t>
      </w:r>
      <w:r w:rsidRPr="00316FBB">
        <w:rPr>
          <w:rFonts w:ascii="Times New Roman" w:hAnsi="Times New Roman" w:cs="Times New Roman"/>
          <w:sz w:val="28"/>
          <w:szCs w:val="28"/>
        </w:rPr>
        <w:t>sau</w:t>
      </w:r>
    </w:p>
    <w:p w14:paraId="010D0B9F" w14:textId="50F845A5" w:rsidR="00316FBB" w:rsidRPr="00316FBB" w:rsidRDefault="00316FBB" w:rsidP="00A622EC">
      <w:pPr>
        <w:spacing w:after="0" w:line="240" w:lineRule="auto"/>
        <w:ind w:firstLine="709"/>
        <w:jc w:val="both"/>
        <w:rPr>
          <w:rFonts w:ascii="Times New Roman" w:hAnsi="Times New Roman" w:cs="Times New Roman"/>
          <w:sz w:val="28"/>
          <w:szCs w:val="28"/>
        </w:rPr>
      </w:pPr>
      <w:r w:rsidRPr="00316FBB">
        <w:rPr>
          <w:rFonts w:ascii="Times New Roman" w:hAnsi="Times New Roman" w:cs="Times New Roman"/>
          <w:sz w:val="28"/>
          <w:szCs w:val="28"/>
        </w:rPr>
        <w:t>prin codul calibrului sau codurile calibrelor, urmate, opțional, de un calibru minim și maxim</w:t>
      </w:r>
      <w:r w:rsidR="009B763C">
        <w:rPr>
          <w:rFonts w:ascii="Times New Roman" w:hAnsi="Times New Roman" w:cs="Times New Roman"/>
          <w:sz w:val="28"/>
          <w:szCs w:val="28"/>
        </w:rPr>
        <w:t>;</w:t>
      </w:r>
      <w:r w:rsidRPr="00316FBB">
        <w:rPr>
          <w:rFonts w:ascii="Times New Roman" w:hAnsi="Times New Roman" w:cs="Times New Roman"/>
          <w:sz w:val="28"/>
          <w:szCs w:val="28"/>
        </w:rPr>
        <w:t xml:space="preserve"> sau</w:t>
      </w:r>
    </w:p>
    <w:p w14:paraId="0C37AA0B" w14:textId="77777777" w:rsidR="00316FBB" w:rsidRPr="00316FBB" w:rsidRDefault="00316FBB" w:rsidP="00A622EC">
      <w:pPr>
        <w:spacing w:after="0" w:line="240" w:lineRule="auto"/>
        <w:ind w:firstLine="709"/>
        <w:jc w:val="both"/>
        <w:rPr>
          <w:rFonts w:ascii="Times New Roman" w:hAnsi="Times New Roman" w:cs="Times New Roman"/>
          <w:sz w:val="28"/>
          <w:szCs w:val="28"/>
        </w:rPr>
      </w:pPr>
      <w:r w:rsidRPr="00316FBB">
        <w:rPr>
          <w:rFonts w:ascii="Times New Roman" w:hAnsi="Times New Roman" w:cs="Times New Roman"/>
          <w:sz w:val="28"/>
          <w:szCs w:val="28"/>
        </w:rPr>
        <w:t>prin număr.</w:t>
      </w:r>
    </w:p>
    <w:p w14:paraId="70FD8CA5" w14:textId="5399959B" w:rsidR="00316FBB" w:rsidRDefault="00096610" w:rsidP="00A622E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c) </w:t>
      </w:r>
      <w:r w:rsidR="00316FBB" w:rsidRPr="00316FBB">
        <w:rPr>
          <w:rFonts w:ascii="Times New Roman" w:hAnsi="Times New Roman" w:cs="Times New Roman"/>
          <w:sz w:val="28"/>
          <w:szCs w:val="28"/>
        </w:rPr>
        <w:t>După caz, indicarea agentului de conservare sau a altor substanțe chimice utilizate în etapa de după recoltare.</w:t>
      </w:r>
    </w:p>
    <w:p w14:paraId="460D4B1A" w14:textId="086507A4" w:rsidR="00096610" w:rsidRDefault="00096610" w:rsidP="00A622E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Pr="00096610">
        <w:rPr>
          <w:rFonts w:ascii="Times New Roman" w:hAnsi="Times New Roman" w:cs="Times New Roman"/>
          <w:sz w:val="28"/>
          <w:szCs w:val="28"/>
        </w:rPr>
        <w:t>Marcajul de control oficial (opțional)</w:t>
      </w:r>
      <w:r>
        <w:rPr>
          <w:rFonts w:ascii="Times New Roman" w:hAnsi="Times New Roman" w:cs="Times New Roman"/>
          <w:sz w:val="28"/>
          <w:szCs w:val="28"/>
        </w:rPr>
        <w:t xml:space="preserve">. </w:t>
      </w:r>
      <w:r w:rsidRPr="00096610">
        <w:rPr>
          <w:rFonts w:ascii="Times New Roman" w:hAnsi="Times New Roman" w:cs="Times New Roman"/>
          <w:sz w:val="28"/>
          <w:szCs w:val="28"/>
        </w:rPr>
        <w:t>Menționarea indicațiilor prevăzute la primul paragraf nu este necesară în cazul ambalajelor care conțin ambalaje de vânzare, clar vizibile din exterior, toate purtând indicațiile respective. Aceste ambalaje nu trebuie să poarte indicații care să inducă în eroare. Atunci când aceste ambalaje sunt paletizate, aceste indicații trebuie să figureze pe o fișă plasată vizibil pe cel puțin două dintre fațetele paletului.</w:t>
      </w:r>
    </w:p>
    <w:p w14:paraId="6B929AE1" w14:textId="653781A5" w:rsidR="001E50F5" w:rsidRDefault="009B763C" w:rsidP="00A622EC">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23</w:t>
      </w:r>
      <w:r w:rsidR="001E50F5" w:rsidRPr="00802BF1">
        <w:rPr>
          <w:rFonts w:ascii="Times New Roman" w:hAnsi="Times New Roman" w:cs="Times New Roman"/>
          <w:b/>
          <w:sz w:val="28"/>
          <w:szCs w:val="28"/>
        </w:rPr>
        <w:t>)</w:t>
      </w:r>
      <w:r w:rsidR="001E50F5">
        <w:rPr>
          <w:rFonts w:ascii="Times New Roman" w:hAnsi="Times New Roman" w:cs="Times New Roman"/>
          <w:sz w:val="28"/>
          <w:szCs w:val="28"/>
        </w:rPr>
        <w:t xml:space="preserve"> </w:t>
      </w:r>
      <w:r w:rsidR="005E72A5">
        <w:rPr>
          <w:rFonts w:ascii="Times New Roman" w:hAnsi="Times New Roman" w:cs="Times New Roman"/>
          <w:sz w:val="28"/>
          <w:szCs w:val="28"/>
        </w:rPr>
        <w:t>S</w:t>
      </w:r>
      <w:r w:rsidR="00802BF1" w:rsidRPr="00802BF1">
        <w:rPr>
          <w:rFonts w:ascii="Times New Roman" w:hAnsi="Times New Roman" w:cs="Times New Roman"/>
          <w:sz w:val="28"/>
          <w:szCs w:val="28"/>
        </w:rPr>
        <w:t>e completează cu punctul 1</w:t>
      </w:r>
      <w:r w:rsidR="00802BF1">
        <w:rPr>
          <w:rFonts w:ascii="Times New Roman" w:hAnsi="Times New Roman" w:cs="Times New Roman"/>
          <w:sz w:val="28"/>
          <w:szCs w:val="28"/>
        </w:rPr>
        <w:t>53¹</w:t>
      </w:r>
      <w:r w:rsidR="00802BF1" w:rsidRPr="00802BF1">
        <w:rPr>
          <w:rFonts w:ascii="Times New Roman" w:hAnsi="Times New Roman" w:cs="Times New Roman"/>
          <w:sz w:val="28"/>
          <w:szCs w:val="28"/>
        </w:rPr>
        <w:t xml:space="preserve"> cu următorul cuprins:</w:t>
      </w:r>
    </w:p>
    <w:p w14:paraId="724C897E" w14:textId="77777777" w:rsidR="00BB4BB2" w:rsidRDefault="00802BF1" w:rsidP="00A622E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802BF1">
        <w:rPr>
          <w:rFonts w:ascii="Times New Roman" w:hAnsi="Times New Roman" w:cs="Times New Roman"/>
          <w:sz w:val="28"/>
          <w:szCs w:val="28"/>
        </w:rPr>
        <w:t>1</w:t>
      </w:r>
      <w:r>
        <w:rPr>
          <w:rFonts w:ascii="Times New Roman" w:hAnsi="Times New Roman" w:cs="Times New Roman"/>
          <w:sz w:val="28"/>
          <w:szCs w:val="28"/>
        </w:rPr>
        <w:t>53¹</w:t>
      </w:r>
      <w:r w:rsidR="00FF24E1">
        <w:rPr>
          <w:rFonts w:ascii="Times New Roman" w:hAnsi="Times New Roman" w:cs="Times New Roman"/>
          <w:sz w:val="28"/>
          <w:szCs w:val="28"/>
        </w:rPr>
        <w:t>.</w:t>
      </w:r>
      <w:r w:rsidR="005E72A5">
        <w:rPr>
          <w:rFonts w:ascii="Times New Roman" w:hAnsi="Times New Roman" w:cs="Times New Roman"/>
          <w:sz w:val="28"/>
          <w:szCs w:val="28"/>
        </w:rPr>
        <w:t xml:space="preserve"> </w:t>
      </w:r>
      <w:r w:rsidR="00BB4BB2">
        <w:rPr>
          <w:rFonts w:ascii="Times New Roman" w:hAnsi="Times New Roman" w:cs="Times New Roman"/>
          <w:sz w:val="28"/>
          <w:szCs w:val="28"/>
        </w:rPr>
        <w:t>Cerințe privind calitatea:</w:t>
      </w:r>
    </w:p>
    <w:p w14:paraId="28388D42" w14:textId="358DF8FB" w:rsidR="001E50F5" w:rsidRPr="00BD2648" w:rsidRDefault="001E50F5" w:rsidP="00A622EC">
      <w:pPr>
        <w:pStyle w:val="Listparagraf"/>
        <w:numPr>
          <w:ilvl w:val="0"/>
          <w:numId w:val="2"/>
        </w:numPr>
        <w:spacing w:after="0" w:line="240" w:lineRule="auto"/>
        <w:ind w:left="0" w:firstLine="709"/>
        <w:jc w:val="both"/>
        <w:rPr>
          <w:rFonts w:ascii="Times New Roman" w:hAnsi="Times New Roman" w:cs="Times New Roman"/>
          <w:sz w:val="28"/>
          <w:szCs w:val="28"/>
        </w:rPr>
      </w:pPr>
      <w:r w:rsidRPr="00BD2648">
        <w:rPr>
          <w:rFonts w:ascii="Times New Roman" w:hAnsi="Times New Roman" w:cs="Times New Roman"/>
          <w:sz w:val="28"/>
          <w:szCs w:val="28"/>
        </w:rPr>
        <w:t xml:space="preserve">Scopul </w:t>
      </w:r>
      <w:r w:rsidR="00802BF1" w:rsidRPr="00BD2648">
        <w:rPr>
          <w:rFonts w:ascii="Times New Roman" w:hAnsi="Times New Roman" w:cs="Times New Roman"/>
          <w:sz w:val="28"/>
          <w:szCs w:val="28"/>
        </w:rPr>
        <w:t>capitolului</w:t>
      </w:r>
      <w:r w:rsidRPr="00BD2648">
        <w:rPr>
          <w:rFonts w:ascii="Times New Roman" w:hAnsi="Times New Roman" w:cs="Times New Roman"/>
          <w:sz w:val="28"/>
          <w:szCs w:val="28"/>
        </w:rPr>
        <w:t xml:space="preserve"> este definirea cerințelor privind calitățile pe care trebuie să le prezinte merele după condiționare și ambalare.</w:t>
      </w:r>
      <w:r w:rsidR="00BD2648" w:rsidRPr="00BD2648">
        <w:rPr>
          <w:rFonts w:ascii="Times New Roman" w:hAnsi="Times New Roman" w:cs="Times New Roman"/>
          <w:sz w:val="28"/>
          <w:szCs w:val="28"/>
        </w:rPr>
        <w:t xml:space="preserve"> </w:t>
      </w:r>
      <w:r w:rsidRPr="00BD2648">
        <w:rPr>
          <w:rFonts w:ascii="Times New Roman" w:hAnsi="Times New Roman" w:cs="Times New Roman"/>
          <w:sz w:val="28"/>
          <w:szCs w:val="28"/>
        </w:rPr>
        <w:t>Totuși, în etapele ulterioare expedierii, produsele pot prezenta, în raport cu cerințele standardului:</w:t>
      </w:r>
    </w:p>
    <w:p w14:paraId="1C8FE13D" w14:textId="77777777" w:rsidR="001E50F5" w:rsidRPr="00BB4BB2" w:rsidRDefault="001E50F5" w:rsidP="00A622EC">
      <w:pPr>
        <w:pStyle w:val="Listparagraf"/>
        <w:numPr>
          <w:ilvl w:val="0"/>
          <w:numId w:val="1"/>
        </w:numPr>
        <w:spacing w:after="0" w:line="240" w:lineRule="auto"/>
        <w:ind w:left="0" w:firstLine="709"/>
        <w:jc w:val="both"/>
        <w:rPr>
          <w:rFonts w:ascii="Times New Roman" w:hAnsi="Times New Roman" w:cs="Times New Roman"/>
          <w:sz w:val="28"/>
          <w:szCs w:val="28"/>
        </w:rPr>
      </w:pPr>
      <w:r w:rsidRPr="00BB4BB2">
        <w:rPr>
          <w:rFonts w:ascii="Times New Roman" w:hAnsi="Times New Roman" w:cs="Times New Roman"/>
          <w:sz w:val="28"/>
          <w:szCs w:val="28"/>
        </w:rPr>
        <w:t>o ușoară lipsă de prospețime și turgescență,</w:t>
      </w:r>
    </w:p>
    <w:p w14:paraId="56C0A6D8" w14:textId="77777777" w:rsidR="001E50F5" w:rsidRDefault="001E50F5" w:rsidP="00A622EC">
      <w:pPr>
        <w:pStyle w:val="Listparagraf"/>
        <w:numPr>
          <w:ilvl w:val="0"/>
          <w:numId w:val="1"/>
        </w:numPr>
        <w:spacing w:after="0" w:line="240" w:lineRule="auto"/>
        <w:ind w:left="0" w:firstLine="709"/>
        <w:jc w:val="both"/>
        <w:rPr>
          <w:rFonts w:ascii="Times New Roman" w:hAnsi="Times New Roman" w:cs="Times New Roman"/>
          <w:sz w:val="28"/>
          <w:szCs w:val="28"/>
        </w:rPr>
      </w:pPr>
      <w:r w:rsidRPr="005E72A5">
        <w:rPr>
          <w:rFonts w:ascii="Times New Roman" w:hAnsi="Times New Roman" w:cs="Times New Roman"/>
          <w:sz w:val="28"/>
          <w:szCs w:val="28"/>
        </w:rPr>
        <w:t>pentru produsele clasificate în alte categorii decât categoria «Extra», o ușoară alterare datorată dezvoltării și caracterului perisabil al acestora.</w:t>
      </w:r>
      <w:r w:rsidR="005E72A5" w:rsidRPr="005E72A5">
        <w:rPr>
          <w:rFonts w:ascii="Times New Roman" w:hAnsi="Times New Roman" w:cs="Times New Roman"/>
          <w:sz w:val="28"/>
          <w:szCs w:val="28"/>
        </w:rPr>
        <w:t>”</w:t>
      </w:r>
      <w:r w:rsidR="00610F81">
        <w:rPr>
          <w:rFonts w:ascii="Times New Roman" w:hAnsi="Times New Roman" w:cs="Times New Roman"/>
          <w:sz w:val="28"/>
          <w:szCs w:val="28"/>
        </w:rPr>
        <w:t>;</w:t>
      </w:r>
    </w:p>
    <w:p w14:paraId="37CD8376" w14:textId="3D85B98D" w:rsidR="00973679" w:rsidRPr="00973679" w:rsidRDefault="009B763C" w:rsidP="00A622EC">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24</w:t>
      </w:r>
      <w:r w:rsidR="00973679" w:rsidRPr="00973679">
        <w:rPr>
          <w:rFonts w:ascii="Times New Roman" w:hAnsi="Times New Roman" w:cs="Times New Roman"/>
          <w:b/>
          <w:sz w:val="28"/>
          <w:szCs w:val="28"/>
        </w:rPr>
        <w:t>)</w:t>
      </w:r>
      <w:r w:rsidR="00973679" w:rsidRPr="00973679">
        <w:rPr>
          <w:rFonts w:ascii="Times New Roman" w:hAnsi="Times New Roman" w:cs="Times New Roman"/>
          <w:sz w:val="28"/>
          <w:szCs w:val="28"/>
        </w:rPr>
        <w:t xml:space="preserve"> punctul 154 se completează cu subpunctul 9):</w:t>
      </w:r>
    </w:p>
    <w:p w14:paraId="62391B49" w14:textId="77777777" w:rsidR="00973679" w:rsidRPr="00973679" w:rsidRDefault="00973679" w:rsidP="00A622EC">
      <w:pPr>
        <w:pStyle w:val="Listparagraf"/>
        <w:spacing w:after="0" w:line="240" w:lineRule="auto"/>
        <w:ind w:left="0" w:firstLine="709"/>
        <w:jc w:val="both"/>
        <w:rPr>
          <w:rFonts w:ascii="Times New Roman" w:hAnsi="Times New Roman" w:cs="Times New Roman"/>
          <w:sz w:val="28"/>
          <w:szCs w:val="28"/>
        </w:rPr>
      </w:pPr>
      <w:r w:rsidRPr="00973679">
        <w:rPr>
          <w:rFonts w:ascii="Times New Roman" w:hAnsi="Times New Roman" w:cs="Times New Roman"/>
          <w:sz w:val="28"/>
          <w:szCs w:val="28"/>
        </w:rPr>
        <w:t>„9) fără forme grave de sticlozitate, cu excepția soiurilor marcate cu un «V» enumerate în Tabelul 3</w:t>
      </w:r>
      <w:r>
        <w:rPr>
          <w:rFonts w:ascii="Times New Roman" w:hAnsi="Times New Roman" w:cs="Times New Roman"/>
          <w:sz w:val="28"/>
          <w:szCs w:val="28"/>
        </w:rPr>
        <w:t xml:space="preserve">, </w:t>
      </w:r>
      <w:r w:rsidRPr="00973679">
        <w:rPr>
          <w:rFonts w:ascii="Times New Roman" w:hAnsi="Times New Roman" w:cs="Times New Roman"/>
          <w:sz w:val="28"/>
          <w:szCs w:val="28"/>
        </w:rPr>
        <w:t>Anexa nr.3</w:t>
      </w:r>
      <w:r>
        <w:rPr>
          <w:rFonts w:ascii="Times New Roman" w:hAnsi="Times New Roman" w:cs="Times New Roman"/>
          <w:sz w:val="28"/>
          <w:szCs w:val="28"/>
        </w:rPr>
        <w:t xml:space="preserve"> la prezentul cerințe.</w:t>
      </w:r>
      <w:r w:rsidR="00610F81">
        <w:rPr>
          <w:rFonts w:ascii="Times New Roman" w:hAnsi="Times New Roman" w:cs="Times New Roman"/>
          <w:sz w:val="28"/>
          <w:szCs w:val="28"/>
        </w:rPr>
        <w:t>”;</w:t>
      </w:r>
    </w:p>
    <w:p w14:paraId="43D89C0E" w14:textId="123690BA" w:rsidR="00961FA9" w:rsidRDefault="009B763C" w:rsidP="00A622EC">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25</w:t>
      </w:r>
      <w:r w:rsidR="00961FA9" w:rsidRPr="00961FA9">
        <w:rPr>
          <w:rFonts w:ascii="Times New Roman" w:hAnsi="Times New Roman" w:cs="Times New Roman"/>
          <w:b/>
          <w:sz w:val="28"/>
          <w:szCs w:val="28"/>
        </w:rPr>
        <w:t>)</w:t>
      </w:r>
      <w:r w:rsidR="00961FA9">
        <w:rPr>
          <w:rFonts w:ascii="Times New Roman" w:hAnsi="Times New Roman" w:cs="Times New Roman"/>
          <w:sz w:val="28"/>
          <w:szCs w:val="28"/>
        </w:rPr>
        <w:t xml:space="preserve"> </w:t>
      </w:r>
      <w:r w:rsidR="00961FA9" w:rsidRPr="00961FA9">
        <w:rPr>
          <w:rFonts w:ascii="Times New Roman" w:hAnsi="Times New Roman" w:cs="Times New Roman"/>
          <w:sz w:val="28"/>
          <w:szCs w:val="28"/>
        </w:rPr>
        <w:t>punctul 155 va avea următorul cuprins:</w:t>
      </w:r>
    </w:p>
    <w:p w14:paraId="67E7AB70" w14:textId="77777777" w:rsidR="00973679" w:rsidRPr="00973679" w:rsidRDefault="00961FA9" w:rsidP="00A622E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„155. </w:t>
      </w:r>
      <w:r w:rsidR="00973679" w:rsidRPr="00973679">
        <w:rPr>
          <w:rFonts w:ascii="Times New Roman" w:hAnsi="Times New Roman" w:cs="Times New Roman"/>
          <w:sz w:val="28"/>
          <w:szCs w:val="28"/>
        </w:rPr>
        <w:t>Dezvoltarea și starea merelor trebuie să le permită:</w:t>
      </w:r>
    </w:p>
    <w:p w14:paraId="3DA8C62C" w14:textId="77777777" w:rsidR="00973679" w:rsidRPr="00973679" w:rsidRDefault="00973679" w:rsidP="00A622EC">
      <w:pPr>
        <w:pStyle w:val="Listparagraf"/>
        <w:numPr>
          <w:ilvl w:val="0"/>
          <w:numId w:val="3"/>
        </w:numPr>
        <w:spacing w:after="0" w:line="240" w:lineRule="auto"/>
        <w:ind w:left="0" w:firstLine="709"/>
        <w:jc w:val="both"/>
        <w:rPr>
          <w:rFonts w:ascii="Times New Roman" w:hAnsi="Times New Roman" w:cs="Times New Roman"/>
          <w:sz w:val="28"/>
          <w:szCs w:val="28"/>
        </w:rPr>
      </w:pPr>
      <w:r w:rsidRPr="00973679">
        <w:rPr>
          <w:rFonts w:ascii="Times New Roman" w:hAnsi="Times New Roman" w:cs="Times New Roman"/>
          <w:sz w:val="28"/>
          <w:szCs w:val="28"/>
        </w:rPr>
        <w:t>să reziste la transport și la manipulare și</w:t>
      </w:r>
      <w:r>
        <w:rPr>
          <w:rFonts w:ascii="Times New Roman" w:hAnsi="Times New Roman" w:cs="Times New Roman"/>
          <w:sz w:val="28"/>
          <w:szCs w:val="28"/>
        </w:rPr>
        <w:t>;</w:t>
      </w:r>
    </w:p>
    <w:p w14:paraId="0EC761B3" w14:textId="77777777" w:rsidR="00973679" w:rsidRDefault="00973679" w:rsidP="00A622EC">
      <w:pPr>
        <w:pStyle w:val="Listparagraf"/>
        <w:numPr>
          <w:ilvl w:val="0"/>
          <w:numId w:val="3"/>
        </w:numPr>
        <w:spacing w:after="0" w:line="240" w:lineRule="auto"/>
        <w:ind w:left="0" w:firstLine="709"/>
        <w:jc w:val="both"/>
        <w:rPr>
          <w:rFonts w:ascii="Times New Roman" w:hAnsi="Times New Roman" w:cs="Times New Roman"/>
          <w:sz w:val="28"/>
          <w:szCs w:val="28"/>
        </w:rPr>
      </w:pPr>
      <w:r w:rsidRPr="00973679">
        <w:rPr>
          <w:rFonts w:ascii="Times New Roman" w:hAnsi="Times New Roman" w:cs="Times New Roman"/>
          <w:sz w:val="28"/>
          <w:szCs w:val="28"/>
        </w:rPr>
        <w:t>să ajungă în stare satisfăcătoare la locul de destinație.</w:t>
      </w:r>
      <w:r w:rsidR="00610F81">
        <w:rPr>
          <w:rFonts w:ascii="Times New Roman" w:hAnsi="Times New Roman" w:cs="Times New Roman"/>
          <w:sz w:val="28"/>
          <w:szCs w:val="28"/>
        </w:rPr>
        <w:t>”;</w:t>
      </w:r>
    </w:p>
    <w:p w14:paraId="11FBD018" w14:textId="043DCF9A" w:rsidR="00610F81" w:rsidRDefault="009B763C" w:rsidP="00A622EC">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26</w:t>
      </w:r>
      <w:r w:rsidR="00610F81" w:rsidRPr="00610F81">
        <w:rPr>
          <w:rFonts w:ascii="Times New Roman" w:hAnsi="Times New Roman" w:cs="Times New Roman"/>
          <w:b/>
          <w:sz w:val="28"/>
          <w:szCs w:val="28"/>
        </w:rPr>
        <w:t>)</w:t>
      </w:r>
      <w:r w:rsidR="00610F81">
        <w:rPr>
          <w:rFonts w:ascii="Times New Roman" w:hAnsi="Times New Roman" w:cs="Times New Roman"/>
          <w:sz w:val="28"/>
          <w:szCs w:val="28"/>
        </w:rPr>
        <w:t xml:space="preserve"> S</w:t>
      </w:r>
      <w:r w:rsidR="00610F81" w:rsidRPr="00802BF1">
        <w:rPr>
          <w:rFonts w:ascii="Times New Roman" w:hAnsi="Times New Roman" w:cs="Times New Roman"/>
          <w:sz w:val="28"/>
          <w:szCs w:val="28"/>
        </w:rPr>
        <w:t>e completează cu punctul 1</w:t>
      </w:r>
      <w:r w:rsidR="00610F81">
        <w:rPr>
          <w:rFonts w:ascii="Times New Roman" w:hAnsi="Times New Roman" w:cs="Times New Roman"/>
          <w:sz w:val="28"/>
          <w:szCs w:val="28"/>
        </w:rPr>
        <w:t>55¹</w:t>
      </w:r>
      <w:r w:rsidR="00610F81" w:rsidRPr="00802BF1">
        <w:rPr>
          <w:rFonts w:ascii="Times New Roman" w:hAnsi="Times New Roman" w:cs="Times New Roman"/>
          <w:sz w:val="28"/>
          <w:szCs w:val="28"/>
        </w:rPr>
        <w:t xml:space="preserve"> cu următorul cuprins:</w:t>
      </w:r>
    </w:p>
    <w:p w14:paraId="046AE7D0" w14:textId="77777777" w:rsidR="00610F81" w:rsidRDefault="00610F81" w:rsidP="00A622E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w:t>
      </w:r>
      <w:r w:rsidRPr="00802BF1">
        <w:rPr>
          <w:rFonts w:ascii="Times New Roman" w:hAnsi="Times New Roman" w:cs="Times New Roman"/>
          <w:sz w:val="28"/>
          <w:szCs w:val="28"/>
        </w:rPr>
        <w:t>1</w:t>
      </w:r>
      <w:r>
        <w:rPr>
          <w:rFonts w:ascii="Times New Roman" w:hAnsi="Times New Roman" w:cs="Times New Roman"/>
          <w:sz w:val="28"/>
          <w:szCs w:val="28"/>
        </w:rPr>
        <w:t>55¹ Cerințe de maturare:</w:t>
      </w:r>
    </w:p>
    <w:p w14:paraId="144BC7CB" w14:textId="77777777" w:rsidR="00961FA9" w:rsidRPr="00610F81" w:rsidRDefault="00610F81" w:rsidP="00A622EC">
      <w:pPr>
        <w:pStyle w:val="Listparagraf"/>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961FA9" w:rsidRPr="00610F81">
        <w:rPr>
          <w:rFonts w:ascii="Times New Roman" w:hAnsi="Times New Roman" w:cs="Times New Roman"/>
          <w:sz w:val="28"/>
          <w:szCs w:val="28"/>
        </w:rPr>
        <w:t xml:space="preserve">Merele trebuie să fie suficient de dezvoltate și să prezinte </w:t>
      </w:r>
      <w:r>
        <w:rPr>
          <w:rFonts w:ascii="Times New Roman" w:hAnsi="Times New Roman" w:cs="Times New Roman"/>
          <w:sz w:val="28"/>
          <w:szCs w:val="28"/>
        </w:rPr>
        <w:t>un grad satisfăcător de coacere;</w:t>
      </w:r>
    </w:p>
    <w:p w14:paraId="3A3C772F" w14:textId="77777777" w:rsidR="00961FA9" w:rsidRPr="00610F81" w:rsidRDefault="00610F81" w:rsidP="00A622E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961FA9" w:rsidRPr="00610F81">
        <w:rPr>
          <w:rFonts w:ascii="Times New Roman" w:hAnsi="Times New Roman" w:cs="Times New Roman"/>
          <w:sz w:val="28"/>
          <w:szCs w:val="28"/>
        </w:rPr>
        <w:t>Dezvoltarea merelor și stadiul lor de maturitate trebuie să le permită continuarea procesului de coacere și atingerea gradului de coacere necesar în raport cu caracteristicile soiu</w:t>
      </w:r>
      <w:r>
        <w:rPr>
          <w:rFonts w:ascii="Times New Roman" w:hAnsi="Times New Roman" w:cs="Times New Roman"/>
          <w:sz w:val="28"/>
          <w:szCs w:val="28"/>
        </w:rPr>
        <w:t>lui;</w:t>
      </w:r>
    </w:p>
    <w:p w14:paraId="3CB52802" w14:textId="77777777" w:rsidR="00961FA9" w:rsidRPr="00961FA9" w:rsidRDefault="00610F81" w:rsidP="00A622E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961FA9" w:rsidRPr="00961FA9">
        <w:rPr>
          <w:rFonts w:ascii="Times New Roman" w:hAnsi="Times New Roman" w:cs="Times New Roman"/>
          <w:sz w:val="28"/>
          <w:szCs w:val="28"/>
        </w:rPr>
        <w:t>Pentru a se verifica îndeplinirea cerințelor minime de maturitate, pot fi luați în considerare mai mulți parametri (de exemplu, aspectul morfologic, gustul, fermitatea și indexul refractometric).</w:t>
      </w:r>
      <w:r>
        <w:rPr>
          <w:rFonts w:ascii="Times New Roman" w:hAnsi="Times New Roman" w:cs="Times New Roman"/>
          <w:sz w:val="28"/>
          <w:szCs w:val="28"/>
        </w:rPr>
        <w:t>”;</w:t>
      </w:r>
    </w:p>
    <w:p w14:paraId="0CCC97B7" w14:textId="30BE335A" w:rsidR="005E72A5" w:rsidRDefault="009B763C" w:rsidP="00A622EC">
      <w:pPr>
        <w:pStyle w:val="Listparagraf"/>
        <w:spacing w:after="0" w:line="240" w:lineRule="auto"/>
        <w:ind w:left="0" w:firstLine="709"/>
        <w:jc w:val="both"/>
        <w:rPr>
          <w:rFonts w:ascii="Times New Roman" w:hAnsi="Times New Roman" w:cs="Times New Roman"/>
          <w:sz w:val="28"/>
          <w:szCs w:val="28"/>
        </w:rPr>
      </w:pPr>
      <w:r>
        <w:rPr>
          <w:rFonts w:ascii="Times New Roman" w:hAnsi="Times New Roman" w:cs="Times New Roman"/>
          <w:b/>
          <w:sz w:val="28"/>
          <w:szCs w:val="28"/>
        </w:rPr>
        <w:t>27</w:t>
      </w:r>
      <w:r w:rsidR="00610F81" w:rsidRPr="00610F81">
        <w:rPr>
          <w:rFonts w:ascii="Times New Roman" w:hAnsi="Times New Roman" w:cs="Times New Roman"/>
          <w:b/>
          <w:sz w:val="28"/>
          <w:szCs w:val="28"/>
        </w:rPr>
        <w:t>)</w:t>
      </w:r>
      <w:r w:rsidR="005E72A5">
        <w:rPr>
          <w:rFonts w:ascii="Times New Roman" w:hAnsi="Times New Roman" w:cs="Times New Roman"/>
          <w:sz w:val="28"/>
          <w:szCs w:val="28"/>
        </w:rPr>
        <w:t xml:space="preserve"> L</w:t>
      </w:r>
      <w:r w:rsidR="005E72A5" w:rsidRPr="005E72A5">
        <w:rPr>
          <w:rFonts w:ascii="Times New Roman" w:hAnsi="Times New Roman" w:cs="Times New Roman"/>
          <w:sz w:val="28"/>
          <w:szCs w:val="28"/>
        </w:rPr>
        <w:t xml:space="preserve">a punctul </w:t>
      </w:r>
      <w:r w:rsidR="005E72A5">
        <w:rPr>
          <w:rFonts w:ascii="Times New Roman" w:hAnsi="Times New Roman" w:cs="Times New Roman"/>
          <w:sz w:val="28"/>
          <w:szCs w:val="28"/>
        </w:rPr>
        <w:t>157</w:t>
      </w:r>
      <w:r w:rsidR="005E72A5" w:rsidRPr="005E72A5">
        <w:rPr>
          <w:rFonts w:ascii="Times New Roman" w:hAnsi="Times New Roman" w:cs="Times New Roman"/>
          <w:sz w:val="28"/>
          <w:szCs w:val="28"/>
        </w:rPr>
        <w:t xml:space="preserve">, subpunctul </w:t>
      </w:r>
      <w:r w:rsidR="005E72A5">
        <w:rPr>
          <w:rFonts w:ascii="Times New Roman" w:hAnsi="Times New Roman" w:cs="Times New Roman"/>
          <w:sz w:val="28"/>
          <w:szCs w:val="28"/>
        </w:rPr>
        <w:t>1</w:t>
      </w:r>
      <w:r w:rsidR="005E72A5" w:rsidRPr="005E72A5">
        <w:rPr>
          <w:rFonts w:ascii="Times New Roman" w:hAnsi="Times New Roman" w:cs="Times New Roman"/>
          <w:sz w:val="28"/>
          <w:szCs w:val="28"/>
        </w:rPr>
        <w:t>)</w:t>
      </w:r>
      <w:r w:rsidR="005E72A5">
        <w:rPr>
          <w:rFonts w:ascii="Times New Roman" w:hAnsi="Times New Roman" w:cs="Times New Roman"/>
          <w:sz w:val="28"/>
          <w:szCs w:val="28"/>
        </w:rPr>
        <w:t xml:space="preserve"> se completează cu litera d):</w:t>
      </w:r>
    </w:p>
    <w:p w14:paraId="1FE509CB" w14:textId="77777777" w:rsidR="005E72A5" w:rsidRDefault="005E72A5" w:rsidP="00A622EC">
      <w:pPr>
        <w:pStyle w:val="Listparagraf"/>
        <w:spacing w:after="0" w:line="240" w:lineRule="auto"/>
        <w:ind w:left="0" w:firstLine="709"/>
        <w:jc w:val="both"/>
        <w:rPr>
          <w:rFonts w:ascii="Times New Roman" w:hAnsi="Times New Roman" w:cs="Times New Roman"/>
          <w:sz w:val="28"/>
          <w:szCs w:val="28"/>
        </w:rPr>
      </w:pPr>
      <w:r w:rsidRPr="005E72A5">
        <w:rPr>
          <w:rFonts w:ascii="Times New Roman" w:hAnsi="Times New Roman" w:cs="Times New Roman"/>
          <w:sz w:val="28"/>
          <w:szCs w:val="28"/>
        </w:rPr>
        <w:t>„d) fără cerință minimă referitoare la culoare în cazul grupei de colorit D.</w:t>
      </w:r>
      <w:r>
        <w:rPr>
          <w:rFonts w:ascii="Times New Roman" w:hAnsi="Times New Roman" w:cs="Times New Roman"/>
          <w:sz w:val="28"/>
          <w:szCs w:val="28"/>
        </w:rPr>
        <w:t>”</w:t>
      </w:r>
    </w:p>
    <w:p w14:paraId="30B58112" w14:textId="192BF130" w:rsidR="00BD6741" w:rsidRPr="00BD6741" w:rsidRDefault="009B763C" w:rsidP="00A622EC">
      <w:pPr>
        <w:pStyle w:val="Listparagraf"/>
        <w:spacing w:after="0" w:line="240" w:lineRule="auto"/>
        <w:ind w:left="0" w:firstLine="709"/>
        <w:jc w:val="both"/>
        <w:rPr>
          <w:rFonts w:ascii="Times New Roman" w:hAnsi="Times New Roman" w:cs="Times New Roman"/>
          <w:sz w:val="28"/>
          <w:szCs w:val="28"/>
        </w:rPr>
      </w:pPr>
      <w:r>
        <w:rPr>
          <w:rFonts w:ascii="Times New Roman" w:hAnsi="Times New Roman" w:cs="Times New Roman"/>
          <w:b/>
          <w:sz w:val="28"/>
          <w:szCs w:val="28"/>
        </w:rPr>
        <w:t>28</w:t>
      </w:r>
      <w:r w:rsidR="00BD6741" w:rsidRPr="00BD6741">
        <w:rPr>
          <w:rFonts w:ascii="Times New Roman" w:hAnsi="Times New Roman" w:cs="Times New Roman"/>
          <w:b/>
          <w:sz w:val="28"/>
          <w:szCs w:val="28"/>
        </w:rPr>
        <w:t>)</w:t>
      </w:r>
      <w:r w:rsidR="00BD6741">
        <w:rPr>
          <w:rFonts w:ascii="Times New Roman" w:hAnsi="Times New Roman" w:cs="Times New Roman"/>
          <w:sz w:val="28"/>
          <w:szCs w:val="28"/>
        </w:rPr>
        <w:t xml:space="preserve"> </w:t>
      </w:r>
      <w:r w:rsidR="00BD6741" w:rsidRPr="00BD6741">
        <w:rPr>
          <w:rFonts w:ascii="Times New Roman" w:hAnsi="Times New Roman" w:cs="Times New Roman"/>
          <w:sz w:val="28"/>
          <w:szCs w:val="28"/>
        </w:rPr>
        <w:t>La punctul 1</w:t>
      </w:r>
      <w:r w:rsidR="00BD6741">
        <w:rPr>
          <w:rFonts w:ascii="Times New Roman" w:hAnsi="Times New Roman" w:cs="Times New Roman"/>
          <w:sz w:val="28"/>
          <w:szCs w:val="28"/>
        </w:rPr>
        <w:t>60</w:t>
      </w:r>
      <w:r w:rsidR="00BD6741" w:rsidRPr="00BD6741">
        <w:rPr>
          <w:rFonts w:ascii="Times New Roman" w:hAnsi="Times New Roman" w:cs="Times New Roman"/>
          <w:sz w:val="28"/>
          <w:szCs w:val="28"/>
        </w:rPr>
        <w:t>, subpunctul 1) se completează cu litera d):</w:t>
      </w:r>
    </w:p>
    <w:p w14:paraId="3E255E97" w14:textId="77777777" w:rsidR="00BD6741" w:rsidRDefault="00BD6741" w:rsidP="00A622EC">
      <w:pPr>
        <w:pStyle w:val="Listparagraf"/>
        <w:spacing w:after="0" w:line="240" w:lineRule="auto"/>
        <w:ind w:left="0" w:firstLine="709"/>
        <w:jc w:val="both"/>
        <w:rPr>
          <w:rFonts w:ascii="Times New Roman" w:hAnsi="Times New Roman" w:cs="Times New Roman"/>
          <w:sz w:val="28"/>
          <w:szCs w:val="28"/>
        </w:rPr>
      </w:pPr>
      <w:r w:rsidRPr="00BD6741">
        <w:rPr>
          <w:rFonts w:ascii="Times New Roman" w:hAnsi="Times New Roman" w:cs="Times New Roman"/>
          <w:sz w:val="28"/>
          <w:szCs w:val="28"/>
        </w:rPr>
        <w:t>„d) fără cerință minimă referitoare la culoare în cazul grupei de colorit D.”</w:t>
      </w:r>
    </w:p>
    <w:p w14:paraId="3AAA9289" w14:textId="6A07E029" w:rsidR="00132083" w:rsidRDefault="009B763C" w:rsidP="00A622EC">
      <w:pPr>
        <w:pStyle w:val="Listparagraf"/>
        <w:spacing w:after="0" w:line="240" w:lineRule="auto"/>
        <w:ind w:left="0" w:firstLine="709"/>
        <w:jc w:val="both"/>
        <w:rPr>
          <w:rFonts w:ascii="Times New Roman" w:hAnsi="Times New Roman" w:cs="Times New Roman"/>
          <w:sz w:val="28"/>
          <w:szCs w:val="28"/>
        </w:rPr>
      </w:pPr>
      <w:r>
        <w:rPr>
          <w:rFonts w:ascii="Times New Roman" w:hAnsi="Times New Roman" w:cs="Times New Roman"/>
          <w:b/>
          <w:sz w:val="28"/>
          <w:szCs w:val="28"/>
        </w:rPr>
        <w:t>29</w:t>
      </w:r>
      <w:r w:rsidR="00132083" w:rsidRPr="003E0496">
        <w:rPr>
          <w:rFonts w:ascii="Times New Roman" w:hAnsi="Times New Roman" w:cs="Times New Roman"/>
          <w:b/>
          <w:sz w:val="28"/>
          <w:szCs w:val="28"/>
        </w:rPr>
        <w:t>)</w:t>
      </w:r>
      <w:r w:rsidR="00132083">
        <w:rPr>
          <w:rFonts w:ascii="Times New Roman" w:hAnsi="Times New Roman" w:cs="Times New Roman"/>
          <w:sz w:val="28"/>
          <w:szCs w:val="28"/>
        </w:rPr>
        <w:t xml:space="preserve"> </w:t>
      </w:r>
      <w:r w:rsidR="00A5362D">
        <w:rPr>
          <w:rFonts w:ascii="Times New Roman" w:hAnsi="Times New Roman" w:cs="Times New Roman"/>
          <w:sz w:val="28"/>
          <w:szCs w:val="28"/>
        </w:rPr>
        <w:t>La punctul 171, subpunctul 2) se completează cu literele</w:t>
      </w:r>
      <w:r w:rsidR="00A5362D" w:rsidRPr="00A5362D">
        <w:rPr>
          <w:rFonts w:ascii="Times New Roman" w:hAnsi="Times New Roman" w:cs="Times New Roman"/>
          <w:sz w:val="28"/>
          <w:szCs w:val="28"/>
        </w:rPr>
        <w:t xml:space="preserve"> d</w:t>
      </w:r>
      <w:r w:rsidR="00A5362D">
        <w:rPr>
          <w:rFonts w:ascii="Times New Roman" w:hAnsi="Times New Roman" w:cs="Times New Roman"/>
          <w:sz w:val="28"/>
          <w:szCs w:val="28"/>
        </w:rPr>
        <w:t xml:space="preserve"> și e:</w:t>
      </w:r>
    </w:p>
    <w:p w14:paraId="3CC456C7" w14:textId="77777777" w:rsidR="00A5362D" w:rsidRPr="00A5362D" w:rsidRDefault="00A5362D" w:rsidP="00A622EC">
      <w:pPr>
        <w:pStyle w:val="Listparagraf"/>
        <w:spacing w:after="0" w:line="240" w:lineRule="auto"/>
        <w:ind w:left="0" w:firstLine="709"/>
        <w:jc w:val="both"/>
        <w:rPr>
          <w:rFonts w:ascii="Times New Roman" w:hAnsi="Times New Roman" w:cs="Times New Roman"/>
          <w:color w:val="000000" w:themeColor="text1"/>
          <w:sz w:val="28"/>
          <w:szCs w:val="28"/>
          <w:lang w:eastAsia="ro-RO"/>
        </w:rPr>
      </w:pPr>
      <w:r>
        <w:rPr>
          <w:rFonts w:ascii="Times New Roman" w:hAnsi="Times New Roman" w:cs="Times New Roman"/>
          <w:sz w:val="28"/>
          <w:szCs w:val="28"/>
        </w:rPr>
        <w:t xml:space="preserve">„d) </w:t>
      </w:r>
      <w:r w:rsidRPr="00A5362D">
        <w:rPr>
          <w:rFonts w:ascii="Times New Roman" w:hAnsi="Times New Roman" w:cs="Times New Roman"/>
          <w:color w:val="000000" w:themeColor="text1"/>
          <w:sz w:val="28"/>
          <w:szCs w:val="28"/>
          <w:lang w:eastAsia="ro-RO"/>
        </w:rPr>
        <w:t>pentru merele din categoria «Extra» și din categoriile I și II ambalate în rânduri și în straturi suprapuse:</w:t>
      </w:r>
    </w:p>
    <w:tbl>
      <w:tblPr>
        <w:tblW w:w="5000" w:type="pct"/>
        <w:jc w:val="center"/>
        <w:tblBorders>
          <w:top w:val="outset" w:sz="6" w:space="0" w:color="auto"/>
          <w:left w:val="outset" w:sz="6" w:space="0" w:color="auto"/>
          <w:bottom w:val="outset" w:sz="6" w:space="0" w:color="auto"/>
          <w:right w:val="outset" w:sz="6" w:space="0" w:color="auto"/>
        </w:tblBorders>
        <w:shd w:val="clear" w:color="auto" w:fill="FFFFFF" w:themeFill="background1"/>
        <w:tblCellMar>
          <w:top w:w="30" w:type="dxa"/>
          <w:left w:w="30" w:type="dxa"/>
          <w:bottom w:w="30" w:type="dxa"/>
          <w:right w:w="30" w:type="dxa"/>
        </w:tblCellMar>
        <w:tblLook w:val="04A0" w:firstRow="1" w:lastRow="0" w:firstColumn="1" w:lastColumn="0" w:noHBand="0" w:noVBand="1"/>
      </w:tblPr>
      <w:tblGrid>
        <w:gridCol w:w="4387"/>
        <w:gridCol w:w="4725"/>
      </w:tblGrid>
      <w:tr w:rsidR="00A5362D" w:rsidRPr="003E0496" w14:paraId="66CA1D47" w14:textId="77777777" w:rsidTr="007039CD">
        <w:trPr>
          <w:trHeight w:val="113"/>
          <w:jc w:val="center"/>
        </w:trPr>
        <w:tc>
          <w:tcPr>
            <w:tcW w:w="2407" w:type="pct"/>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5341F54C" w14:textId="77777777" w:rsidR="00A5362D" w:rsidRPr="003E0496" w:rsidRDefault="00A5362D" w:rsidP="007039CD">
            <w:pPr>
              <w:spacing w:after="0" w:line="240" w:lineRule="auto"/>
              <w:jc w:val="center"/>
              <w:rPr>
                <w:rFonts w:ascii="Times New Roman" w:hAnsi="Times New Roman" w:cs="Times New Roman"/>
                <w:b/>
                <w:sz w:val="24"/>
              </w:rPr>
            </w:pPr>
            <w:r w:rsidRPr="003E0496">
              <w:rPr>
                <w:rFonts w:ascii="Times New Roman" w:hAnsi="Times New Roman" w:cs="Times New Roman"/>
                <w:b/>
                <w:sz w:val="24"/>
              </w:rPr>
              <w:t>Interval (în g)</w:t>
            </w:r>
          </w:p>
        </w:tc>
        <w:tc>
          <w:tcPr>
            <w:tcW w:w="2593" w:type="pct"/>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246C38C1" w14:textId="77777777" w:rsidR="00A5362D" w:rsidRPr="003E0496" w:rsidRDefault="00A5362D" w:rsidP="007039CD">
            <w:pPr>
              <w:spacing w:after="0" w:line="240" w:lineRule="auto"/>
              <w:jc w:val="center"/>
              <w:rPr>
                <w:rFonts w:ascii="Times New Roman" w:hAnsi="Times New Roman" w:cs="Times New Roman"/>
                <w:b/>
                <w:sz w:val="24"/>
              </w:rPr>
            </w:pPr>
            <w:r w:rsidRPr="003E0496">
              <w:rPr>
                <w:rFonts w:ascii="Times New Roman" w:hAnsi="Times New Roman" w:cs="Times New Roman"/>
                <w:b/>
                <w:sz w:val="24"/>
              </w:rPr>
              <w:t>Diferență de greutate (în g)</w:t>
            </w:r>
          </w:p>
        </w:tc>
      </w:tr>
      <w:tr w:rsidR="00A5362D" w:rsidRPr="003E0496" w14:paraId="41F39F8B" w14:textId="77777777" w:rsidTr="007039CD">
        <w:trPr>
          <w:trHeight w:val="113"/>
          <w:jc w:val="center"/>
        </w:trPr>
        <w:tc>
          <w:tcPr>
            <w:tcW w:w="2407" w:type="pct"/>
            <w:tcBorders>
              <w:top w:val="outset" w:sz="6" w:space="0" w:color="auto"/>
              <w:left w:val="outset" w:sz="6" w:space="0" w:color="auto"/>
              <w:bottom w:val="outset" w:sz="6" w:space="0" w:color="auto"/>
              <w:right w:val="outset" w:sz="6" w:space="0" w:color="auto"/>
            </w:tcBorders>
            <w:shd w:val="clear" w:color="auto" w:fill="FFFFFF" w:themeFill="background1"/>
            <w:hideMark/>
          </w:tcPr>
          <w:p w14:paraId="72D20C79" w14:textId="77777777" w:rsidR="00A5362D" w:rsidRPr="003E0496" w:rsidRDefault="00A5362D" w:rsidP="007039CD">
            <w:pPr>
              <w:spacing w:after="0" w:line="240" w:lineRule="auto"/>
              <w:jc w:val="both"/>
              <w:rPr>
                <w:rFonts w:ascii="Times New Roman" w:hAnsi="Times New Roman" w:cs="Times New Roman"/>
                <w:sz w:val="24"/>
              </w:rPr>
            </w:pPr>
            <w:r w:rsidRPr="003E0496">
              <w:rPr>
                <w:rFonts w:ascii="Times New Roman" w:hAnsi="Times New Roman" w:cs="Times New Roman"/>
                <w:sz w:val="24"/>
              </w:rPr>
              <w:t>70-90</w:t>
            </w:r>
          </w:p>
        </w:tc>
        <w:tc>
          <w:tcPr>
            <w:tcW w:w="2593" w:type="pct"/>
            <w:tcBorders>
              <w:top w:val="outset" w:sz="6" w:space="0" w:color="auto"/>
              <w:left w:val="outset" w:sz="6" w:space="0" w:color="auto"/>
              <w:bottom w:val="outset" w:sz="6" w:space="0" w:color="auto"/>
              <w:right w:val="outset" w:sz="6" w:space="0" w:color="auto"/>
            </w:tcBorders>
            <w:shd w:val="clear" w:color="auto" w:fill="FFFFFF" w:themeFill="background1"/>
            <w:hideMark/>
          </w:tcPr>
          <w:p w14:paraId="7F357C6F" w14:textId="77777777" w:rsidR="00A5362D" w:rsidRPr="003E0496" w:rsidRDefault="00A5362D" w:rsidP="007039CD">
            <w:pPr>
              <w:spacing w:after="0" w:line="240" w:lineRule="auto"/>
              <w:jc w:val="both"/>
              <w:rPr>
                <w:rFonts w:ascii="Times New Roman" w:hAnsi="Times New Roman" w:cs="Times New Roman"/>
                <w:sz w:val="24"/>
              </w:rPr>
            </w:pPr>
            <w:r w:rsidRPr="003E0496">
              <w:rPr>
                <w:rFonts w:ascii="Times New Roman" w:hAnsi="Times New Roman" w:cs="Times New Roman"/>
                <w:sz w:val="24"/>
              </w:rPr>
              <w:t>15 g</w:t>
            </w:r>
          </w:p>
        </w:tc>
      </w:tr>
      <w:tr w:rsidR="00A5362D" w:rsidRPr="003E0496" w14:paraId="0835DD94" w14:textId="77777777" w:rsidTr="007039CD">
        <w:trPr>
          <w:trHeight w:val="113"/>
          <w:jc w:val="center"/>
        </w:trPr>
        <w:tc>
          <w:tcPr>
            <w:tcW w:w="2407" w:type="pct"/>
            <w:tcBorders>
              <w:top w:val="outset" w:sz="6" w:space="0" w:color="auto"/>
              <w:left w:val="outset" w:sz="6" w:space="0" w:color="auto"/>
              <w:bottom w:val="outset" w:sz="6" w:space="0" w:color="auto"/>
              <w:right w:val="outset" w:sz="6" w:space="0" w:color="auto"/>
            </w:tcBorders>
            <w:shd w:val="clear" w:color="auto" w:fill="FFFFFF" w:themeFill="background1"/>
            <w:hideMark/>
          </w:tcPr>
          <w:p w14:paraId="3A3C5CA8" w14:textId="77777777" w:rsidR="00A5362D" w:rsidRPr="003E0496" w:rsidRDefault="00A5362D" w:rsidP="007039CD">
            <w:pPr>
              <w:spacing w:after="0" w:line="240" w:lineRule="auto"/>
              <w:jc w:val="both"/>
              <w:rPr>
                <w:rFonts w:ascii="Times New Roman" w:hAnsi="Times New Roman" w:cs="Times New Roman"/>
                <w:sz w:val="24"/>
              </w:rPr>
            </w:pPr>
            <w:r w:rsidRPr="003E0496">
              <w:rPr>
                <w:rFonts w:ascii="Times New Roman" w:hAnsi="Times New Roman" w:cs="Times New Roman"/>
                <w:sz w:val="24"/>
              </w:rPr>
              <w:t>91-135</w:t>
            </w:r>
          </w:p>
        </w:tc>
        <w:tc>
          <w:tcPr>
            <w:tcW w:w="2593" w:type="pct"/>
            <w:tcBorders>
              <w:top w:val="outset" w:sz="6" w:space="0" w:color="auto"/>
              <w:left w:val="outset" w:sz="6" w:space="0" w:color="auto"/>
              <w:bottom w:val="outset" w:sz="6" w:space="0" w:color="auto"/>
              <w:right w:val="outset" w:sz="6" w:space="0" w:color="auto"/>
            </w:tcBorders>
            <w:shd w:val="clear" w:color="auto" w:fill="FFFFFF" w:themeFill="background1"/>
            <w:hideMark/>
          </w:tcPr>
          <w:p w14:paraId="38BB659C" w14:textId="77777777" w:rsidR="00A5362D" w:rsidRPr="003E0496" w:rsidRDefault="00A5362D" w:rsidP="007039CD">
            <w:pPr>
              <w:spacing w:after="0" w:line="240" w:lineRule="auto"/>
              <w:jc w:val="both"/>
              <w:rPr>
                <w:rFonts w:ascii="Times New Roman" w:hAnsi="Times New Roman" w:cs="Times New Roman"/>
                <w:sz w:val="24"/>
              </w:rPr>
            </w:pPr>
            <w:r w:rsidRPr="003E0496">
              <w:rPr>
                <w:rFonts w:ascii="Times New Roman" w:hAnsi="Times New Roman" w:cs="Times New Roman"/>
                <w:sz w:val="24"/>
              </w:rPr>
              <w:t>20 g</w:t>
            </w:r>
          </w:p>
        </w:tc>
      </w:tr>
      <w:tr w:rsidR="00A5362D" w:rsidRPr="003E0496" w14:paraId="7ABFE771" w14:textId="77777777" w:rsidTr="007039CD">
        <w:trPr>
          <w:trHeight w:val="113"/>
          <w:jc w:val="center"/>
        </w:trPr>
        <w:tc>
          <w:tcPr>
            <w:tcW w:w="2407" w:type="pct"/>
            <w:tcBorders>
              <w:top w:val="outset" w:sz="6" w:space="0" w:color="auto"/>
              <w:left w:val="outset" w:sz="6" w:space="0" w:color="auto"/>
              <w:bottom w:val="outset" w:sz="6" w:space="0" w:color="auto"/>
              <w:right w:val="outset" w:sz="6" w:space="0" w:color="auto"/>
            </w:tcBorders>
            <w:shd w:val="clear" w:color="auto" w:fill="FFFFFF" w:themeFill="background1"/>
            <w:hideMark/>
          </w:tcPr>
          <w:p w14:paraId="15822A52" w14:textId="77777777" w:rsidR="00A5362D" w:rsidRPr="003E0496" w:rsidRDefault="00A5362D" w:rsidP="007039CD">
            <w:pPr>
              <w:spacing w:after="0" w:line="240" w:lineRule="auto"/>
              <w:jc w:val="both"/>
              <w:rPr>
                <w:rFonts w:ascii="Times New Roman" w:hAnsi="Times New Roman" w:cs="Times New Roman"/>
                <w:sz w:val="24"/>
              </w:rPr>
            </w:pPr>
            <w:r w:rsidRPr="003E0496">
              <w:rPr>
                <w:rFonts w:ascii="Times New Roman" w:hAnsi="Times New Roman" w:cs="Times New Roman"/>
                <w:sz w:val="24"/>
              </w:rPr>
              <w:t>136-200</w:t>
            </w:r>
          </w:p>
        </w:tc>
        <w:tc>
          <w:tcPr>
            <w:tcW w:w="2593" w:type="pct"/>
            <w:tcBorders>
              <w:top w:val="outset" w:sz="6" w:space="0" w:color="auto"/>
              <w:left w:val="outset" w:sz="6" w:space="0" w:color="auto"/>
              <w:bottom w:val="outset" w:sz="6" w:space="0" w:color="auto"/>
              <w:right w:val="outset" w:sz="6" w:space="0" w:color="auto"/>
            </w:tcBorders>
            <w:shd w:val="clear" w:color="auto" w:fill="FFFFFF" w:themeFill="background1"/>
            <w:hideMark/>
          </w:tcPr>
          <w:p w14:paraId="3D9E3E11" w14:textId="77777777" w:rsidR="00A5362D" w:rsidRPr="003E0496" w:rsidRDefault="00A5362D" w:rsidP="007039CD">
            <w:pPr>
              <w:spacing w:after="0" w:line="240" w:lineRule="auto"/>
              <w:jc w:val="both"/>
              <w:rPr>
                <w:rFonts w:ascii="Times New Roman" w:hAnsi="Times New Roman" w:cs="Times New Roman"/>
                <w:sz w:val="24"/>
              </w:rPr>
            </w:pPr>
            <w:r w:rsidRPr="003E0496">
              <w:rPr>
                <w:rFonts w:ascii="Times New Roman" w:hAnsi="Times New Roman" w:cs="Times New Roman"/>
                <w:sz w:val="24"/>
              </w:rPr>
              <w:t>30 g</w:t>
            </w:r>
          </w:p>
        </w:tc>
      </w:tr>
      <w:tr w:rsidR="00A5362D" w:rsidRPr="003E0496" w14:paraId="1A6FBB2F" w14:textId="77777777" w:rsidTr="007039CD">
        <w:trPr>
          <w:trHeight w:val="113"/>
          <w:jc w:val="center"/>
        </w:trPr>
        <w:tc>
          <w:tcPr>
            <w:tcW w:w="2407" w:type="pct"/>
            <w:tcBorders>
              <w:top w:val="outset" w:sz="6" w:space="0" w:color="auto"/>
              <w:left w:val="outset" w:sz="6" w:space="0" w:color="auto"/>
              <w:bottom w:val="outset" w:sz="6" w:space="0" w:color="auto"/>
              <w:right w:val="outset" w:sz="6" w:space="0" w:color="auto"/>
            </w:tcBorders>
            <w:shd w:val="clear" w:color="auto" w:fill="FFFFFF" w:themeFill="background1"/>
            <w:hideMark/>
          </w:tcPr>
          <w:p w14:paraId="2F1ECF04" w14:textId="77777777" w:rsidR="00A5362D" w:rsidRPr="003E0496" w:rsidRDefault="00A5362D" w:rsidP="007039CD">
            <w:pPr>
              <w:spacing w:after="0" w:line="240" w:lineRule="auto"/>
              <w:jc w:val="both"/>
              <w:rPr>
                <w:rFonts w:ascii="Times New Roman" w:hAnsi="Times New Roman" w:cs="Times New Roman"/>
                <w:sz w:val="24"/>
              </w:rPr>
            </w:pPr>
            <w:r w:rsidRPr="003E0496">
              <w:rPr>
                <w:rFonts w:ascii="Times New Roman" w:hAnsi="Times New Roman" w:cs="Times New Roman"/>
                <w:sz w:val="24"/>
              </w:rPr>
              <w:t>201-300</w:t>
            </w:r>
          </w:p>
        </w:tc>
        <w:tc>
          <w:tcPr>
            <w:tcW w:w="2593" w:type="pct"/>
            <w:tcBorders>
              <w:top w:val="outset" w:sz="6" w:space="0" w:color="auto"/>
              <w:left w:val="outset" w:sz="6" w:space="0" w:color="auto"/>
              <w:bottom w:val="outset" w:sz="6" w:space="0" w:color="auto"/>
              <w:right w:val="outset" w:sz="6" w:space="0" w:color="auto"/>
            </w:tcBorders>
            <w:shd w:val="clear" w:color="auto" w:fill="FFFFFF" w:themeFill="background1"/>
            <w:hideMark/>
          </w:tcPr>
          <w:p w14:paraId="4BF894C2" w14:textId="77777777" w:rsidR="00A5362D" w:rsidRPr="003E0496" w:rsidRDefault="00A5362D" w:rsidP="007039CD">
            <w:pPr>
              <w:spacing w:after="0" w:line="240" w:lineRule="auto"/>
              <w:jc w:val="both"/>
              <w:rPr>
                <w:rFonts w:ascii="Times New Roman" w:hAnsi="Times New Roman" w:cs="Times New Roman"/>
                <w:sz w:val="24"/>
              </w:rPr>
            </w:pPr>
            <w:r w:rsidRPr="003E0496">
              <w:rPr>
                <w:rFonts w:ascii="Times New Roman" w:hAnsi="Times New Roman" w:cs="Times New Roman"/>
                <w:sz w:val="24"/>
              </w:rPr>
              <w:t>40 g</w:t>
            </w:r>
          </w:p>
        </w:tc>
      </w:tr>
      <w:tr w:rsidR="00A5362D" w:rsidRPr="003E0496" w14:paraId="19176296" w14:textId="77777777" w:rsidTr="007039CD">
        <w:trPr>
          <w:trHeight w:val="113"/>
          <w:jc w:val="center"/>
        </w:trPr>
        <w:tc>
          <w:tcPr>
            <w:tcW w:w="2407" w:type="pct"/>
            <w:tcBorders>
              <w:top w:val="outset" w:sz="6" w:space="0" w:color="auto"/>
              <w:left w:val="outset" w:sz="6" w:space="0" w:color="auto"/>
              <w:bottom w:val="outset" w:sz="6" w:space="0" w:color="auto"/>
              <w:right w:val="outset" w:sz="6" w:space="0" w:color="auto"/>
            </w:tcBorders>
            <w:shd w:val="clear" w:color="auto" w:fill="FFFFFF" w:themeFill="background1"/>
            <w:hideMark/>
          </w:tcPr>
          <w:p w14:paraId="4B6CB258" w14:textId="77777777" w:rsidR="00A5362D" w:rsidRPr="003E0496" w:rsidRDefault="00A5362D" w:rsidP="007039CD">
            <w:pPr>
              <w:spacing w:after="0" w:line="240" w:lineRule="auto"/>
              <w:jc w:val="both"/>
              <w:rPr>
                <w:rFonts w:ascii="Times New Roman" w:hAnsi="Times New Roman" w:cs="Times New Roman"/>
                <w:sz w:val="24"/>
              </w:rPr>
            </w:pPr>
            <w:r w:rsidRPr="003E0496">
              <w:rPr>
                <w:rFonts w:ascii="Times New Roman" w:hAnsi="Times New Roman" w:cs="Times New Roman"/>
                <w:sz w:val="24"/>
              </w:rPr>
              <w:t>&gt; 300</w:t>
            </w:r>
          </w:p>
        </w:tc>
        <w:tc>
          <w:tcPr>
            <w:tcW w:w="2593" w:type="pct"/>
            <w:tcBorders>
              <w:top w:val="outset" w:sz="6" w:space="0" w:color="auto"/>
              <w:left w:val="outset" w:sz="6" w:space="0" w:color="auto"/>
              <w:bottom w:val="outset" w:sz="6" w:space="0" w:color="auto"/>
              <w:right w:val="outset" w:sz="6" w:space="0" w:color="auto"/>
            </w:tcBorders>
            <w:shd w:val="clear" w:color="auto" w:fill="FFFFFF" w:themeFill="background1"/>
            <w:hideMark/>
          </w:tcPr>
          <w:p w14:paraId="2402C39F" w14:textId="77777777" w:rsidR="00A5362D" w:rsidRPr="003E0496" w:rsidRDefault="00A5362D" w:rsidP="007039CD">
            <w:pPr>
              <w:spacing w:after="0" w:line="240" w:lineRule="auto"/>
              <w:jc w:val="both"/>
              <w:rPr>
                <w:rFonts w:ascii="Times New Roman" w:hAnsi="Times New Roman" w:cs="Times New Roman"/>
                <w:sz w:val="24"/>
              </w:rPr>
            </w:pPr>
            <w:r w:rsidRPr="003E0496">
              <w:rPr>
                <w:rFonts w:ascii="Times New Roman" w:hAnsi="Times New Roman" w:cs="Times New Roman"/>
                <w:sz w:val="24"/>
              </w:rPr>
              <w:t>50 g</w:t>
            </w:r>
          </w:p>
        </w:tc>
      </w:tr>
    </w:tbl>
    <w:p w14:paraId="312DD455" w14:textId="77777777" w:rsidR="00A5362D" w:rsidRPr="003E0496" w:rsidRDefault="003E0496" w:rsidP="00A622E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e) </w:t>
      </w:r>
      <w:r w:rsidR="00A5362D" w:rsidRPr="003E0496">
        <w:rPr>
          <w:rFonts w:ascii="Times New Roman" w:hAnsi="Times New Roman" w:cs="Times New Roman"/>
          <w:sz w:val="28"/>
          <w:szCs w:val="28"/>
        </w:rPr>
        <w:t>pentru fructele din categoria I prezentate în ambalajele de vânzare sau în vrac în ambalaj:</w:t>
      </w:r>
    </w:p>
    <w:tbl>
      <w:tblPr>
        <w:tblW w:w="4974" w:type="pct"/>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387"/>
        <w:gridCol w:w="4678"/>
      </w:tblGrid>
      <w:tr w:rsidR="00A5362D" w:rsidRPr="003E0496" w14:paraId="21E394E7" w14:textId="77777777" w:rsidTr="007039CD">
        <w:trPr>
          <w:trHeight w:val="227"/>
          <w:jc w:val="center"/>
        </w:trPr>
        <w:tc>
          <w:tcPr>
            <w:tcW w:w="242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637916D" w14:textId="77777777" w:rsidR="00A5362D" w:rsidRPr="003E0496" w:rsidRDefault="00A5362D" w:rsidP="007039CD">
            <w:pPr>
              <w:spacing w:after="0" w:line="240" w:lineRule="auto"/>
              <w:contextualSpacing/>
              <w:jc w:val="center"/>
              <w:rPr>
                <w:rFonts w:ascii="Times New Roman" w:hAnsi="Times New Roman" w:cs="Times New Roman"/>
                <w:b/>
                <w:sz w:val="24"/>
                <w:szCs w:val="28"/>
              </w:rPr>
            </w:pPr>
            <w:r w:rsidRPr="003E0496">
              <w:rPr>
                <w:rFonts w:ascii="Times New Roman" w:hAnsi="Times New Roman" w:cs="Times New Roman"/>
                <w:b/>
                <w:sz w:val="24"/>
                <w:szCs w:val="28"/>
              </w:rPr>
              <w:t>Interval (în g)</w:t>
            </w:r>
          </w:p>
        </w:tc>
        <w:tc>
          <w:tcPr>
            <w:tcW w:w="258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CD2E68D" w14:textId="77777777" w:rsidR="00A5362D" w:rsidRPr="003E0496" w:rsidRDefault="00A5362D" w:rsidP="007039CD">
            <w:pPr>
              <w:spacing w:after="0" w:line="240" w:lineRule="auto"/>
              <w:contextualSpacing/>
              <w:jc w:val="center"/>
              <w:rPr>
                <w:rFonts w:ascii="Times New Roman" w:hAnsi="Times New Roman" w:cs="Times New Roman"/>
                <w:b/>
                <w:sz w:val="24"/>
                <w:szCs w:val="28"/>
              </w:rPr>
            </w:pPr>
            <w:r w:rsidRPr="003E0496">
              <w:rPr>
                <w:rFonts w:ascii="Times New Roman" w:hAnsi="Times New Roman" w:cs="Times New Roman"/>
                <w:b/>
                <w:sz w:val="24"/>
                <w:szCs w:val="28"/>
              </w:rPr>
              <w:t>Uniformitate (în g)</w:t>
            </w:r>
          </w:p>
        </w:tc>
      </w:tr>
      <w:tr w:rsidR="00A5362D" w:rsidRPr="003E0496" w14:paraId="03FCE8F4" w14:textId="77777777" w:rsidTr="008E7B64">
        <w:trPr>
          <w:trHeight w:val="227"/>
          <w:jc w:val="center"/>
        </w:trPr>
        <w:tc>
          <w:tcPr>
            <w:tcW w:w="2420" w:type="pct"/>
            <w:tcBorders>
              <w:top w:val="outset" w:sz="6" w:space="0" w:color="auto"/>
              <w:left w:val="outset" w:sz="6" w:space="0" w:color="auto"/>
              <w:bottom w:val="outset" w:sz="6" w:space="0" w:color="auto"/>
              <w:right w:val="outset" w:sz="6" w:space="0" w:color="auto"/>
            </w:tcBorders>
            <w:shd w:val="clear" w:color="auto" w:fill="auto"/>
            <w:hideMark/>
          </w:tcPr>
          <w:p w14:paraId="32D4280D" w14:textId="77777777" w:rsidR="00A5362D" w:rsidRPr="003E0496" w:rsidRDefault="00A5362D" w:rsidP="007039CD">
            <w:pPr>
              <w:spacing w:after="0" w:line="240" w:lineRule="auto"/>
              <w:contextualSpacing/>
              <w:jc w:val="both"/>
              <w:rPr>
                <w:rFonts w:ascii="Times New Roman" w:hAnsi="Times New Roman" w:cs="Times New Roman"/>
                <w:sz w:val="24"/>
                <w:szCs w:val="28"/>
              </w:rPr>
            </w:pPr>
            <w:r w:rsidRPr="003E0496">
              <w:rPr>
                <w:rFonts w:ascii="Times New Roman" w:hAnsi="Times New Roman" w:cs="Times New Roman"/>
                <w:sz w:val="24"/>
                <w:szCs w:val="28"/>
              </w:rPr>
              <w:t>70-135</w:t>
            </w:r>
          </w:p>
        </w:tc>
        <w:tc>
          <w:tcPr>
            <w:tcW w:w="2580" w:type="pct"/>
            <w:tcBorders>
              <w:top w:val="outset" w:sz="6" w:space="0" w:color="auto"/>
              <w:left w:val="outset" w:sz="6" w:space="0" w:color="auto"/>
              <w:bottom w:val="outset" w:sz="6" w:space="0" w:color="auto"/>
              <w:right w:val="outset" w:sz="6" w:space="0" w:color="auto"/>
            </w:tcBorders>
            <w:shd w:val="clear" w:color="auto" w:fill="auto"/>
            <w:hideMark/>
          </w:tcPr>
          <w:p w14:paraId="1011552A" w14:textId="77777777" w:rsidR="00A5362D" w:rsidRPr="003E0496" w:rsidRDefault="00A5362D" w:rsidP="007039CD">
            <w:pPr>
              <w:spacing w:after="0" w:line="240" w:lineRule="auto"/>
              <w:contextualSpacing/>
              <w:jc w:val="both"/>
              <w:rPr>
                <w:rFonts w:ascii="Times New Roman" w:hAnsi="Times New Roman" w:cs="Times New Roman"/>
                <w:sz w:val="24"/>
                <w:szCs w:val="28"/>
              </w:rPr>
            </w:pPr>
            <w:r w:rsidRPr="003E0496">
              <w:rPr>
                <w:rFonts w:ascii="Times New Roman" w:hAnsi="Times New Roman" w:cs="Times New Roman"/>
                <w:sz w:val="24"/>
                <w:szCs w:val="28"/>
              </w:rPr>
              <w:t>35</w:t>
            </w:r>
          </w:p>
        </w:tc>
      </w:tr>
      <w:tr w:rsidR="00A5362D" w:rsidRPr="003E0496" w14:paraId="46870336" w14:textId="77777777" w:rsidTr="008E7B64">
        <w:trPr>
          <w:trHeight w:val="227"/>
          <w:jc w:val="center"/>
        </w:trPr>
        <w:tc>
          <w:tcPr>
            <w:tcW w:w="2420" w:type="pct"/>
            <w:tcBorders>
              <w:top w:val="outset" w:sz="6" w:space="0" w:color="auto"/>
              <w:left w:val="outset" w:sz="6" w:space="0" w:color="auto"/>
              <w:bottom w:val="outset" w:sz="6" w:space="0" w:color="auto"/>
              <w:right w:val="outset" w:sz="6" w:space="0" w:color="auto"/>
            </w:tcBorders>
            <w:shd w:val="clear" w:color="auto" w:fill="auto"/>
            <w:hideMark/>
          </w:tcPr>
          <w:p w14:paraId="18819110" w14:textId="77777777" w:rsidR="00A5362D" w:rsidRPr="003E0496" w:rsidRDefault="00A5362D" w:rsidP="007039CD">
            <w:pPr>
              <w:spacing w:after="0" w:line="240" w:lineRule="auto"/>
              <w:contextualSpacing/>
              <w:jc w:val="both"/>
              <w:rPr>
                <w:rFonts w:ascii="Times New Roman" w:hAnsi="Times New Roman" w:cs="Times New Roman"/>
                <w:sz w:val="24"/>
                <w:szCs w:val="28"/>
              </w:rPr>
            </w:pPr>
            <w:r w:rsidRPr="003E0496">
              <w:rPr>
                <w:rFonts w:ascii="Times New Roman" w:hAnsi="Times New Roman" w:cs="Times New Roman"/>
                <w:sz w:val="24"/>
                <w:szCs w:val="28"/>
              </w:rPr>
              <w:t>136-300</w:t>
            </w:r>
          </w:p>
        </w:tc>
        <w:tc>
          <w:tcPr>
            <w:tcW w:w="2580" w:type="pct"/>
            <w:tcBorders>
              <w:top w:val="outset" w:sz="6" w:space="0" w:color="auto"/>
              <w:left w:val="outset" w:sz="6" w:space="0" w:color="auto"/>
              <w:bottom w:val="outset" w:sz="6" w:space="0" w:color="auto"/>
              <w:right w:val="outset" w:sz="6" w:space="0" w:color="auto"/>
            </w:tcBorders>
            <w:shd w:val="clear" w:color="auto" w:fill="auto"/>
            <w:hideMark/>
          </w:tcPr>
          <w:p w14:paraId="3DA6E409" w14:textId="77777777" w:rsidR="00A5362D" w:rsidRPr="003E0496" w:rsidRDefault="00A5362D" w:rsidP="007039CD">
            <w:pPr>
              <w:spacing w:after="0" w:line="240" w:lineRule="auto"/>
              <w:contextualSpacing/>
              <w:jc w:val="both"/>
              <w:rPr>
                <w:rFonts w:ascii="Times New Roman" w:hAnsi="Times New Roman" w:cs="Times New Roman"/>
                <w:sz w:val="24"/>
                <w:szCs w:val="28"/>
              </w:rPr>
            </w:pPr>
            <w:r w:rsidRPr="003E0496">
              <w:rPr>
                <w:rFonts w:ascii="Times New Roman" w:hAnsi="Times New Roman" w:cs="Times New Roman"/>
                <w:sz w:val="24"/>
                <w:szCs w:val="28"/>
              </w:rPr>
              <w:t>70</w:t>
            </w:r>
          </w:p>
        </w:tc>
      </w:tr>
      <w:tr w:rsidR="00A5362D" w:rsidRPr="003E0496" w14:paraId="34F1F49B" w14:textId="77777777" w:rsidTr="008E7B64">
        <w:trPr>
          <w:trHeight w:val="227"/>
          <w:jc w:val="center"/>
        </w:trPr>
        <w:tc>
          <w:tcPr>
            <w:tcW w:w="2420" w:type="pct"/>
            <w:tcBorders>
              <w:top w:val="outset" w:sz="6" w:space="0" w:color="auto"/>
              <w:left w:val="outset" w:sz="6" w:space="0" w:color="auto"/>
              <w:bottom w:val="outset" w:sz="6" w:space="0" w:color="auto"/>
              <w:right w:val="outset" w:sz="6" w:space="0" w:color="auto"/>
            </w:tcBorders>
            <w:shd w:val="clear" w:color="auto" w:fill="auto"/>
            <w:hideMark/>
          </w:tcPr>
          <w:p w14:paraId="44931592" w14:textId="77777777" w:rsidR="00A5362D" w:rsidRPr="003E0496" w:rsidRDefault="00A5362D" w:rsidP="007039CD">
            <w:pPr>
              <w:spacing w:after="0" w:line="240" w:lineRule="auto"/>
              <w:contextualSpacing/>
              <w:jc w:val="both"/>
              <w:rPr>
                <w:rFonts w:ascii="Times New Roman" w:hAnsi="Times New Roman" w:cs="Times New Roman"/>
                <w:sz w:val="24"/>
                <w:szCs w:val="28"/>
              </w:rPr>
            </w:pPr>
            <w:r w:rsidRPr="003E0496">
              <w:rPr>
                <w:rFonts w:ascii="Times New Roman" w:hAnsi="Times New Roman" w:cs="Times New Roman"/>
                <w:sz w:val="24"/>
                <w:szCs w:val="28"/>
              </w:rPr>
              <w:t>&gt; 300</w:t>
            </w:r>
          </w:p>
        </w:tc>
        <w:tc>
          <w:tcPr>
            <w:tcW w:w="2580" w:type="pct"/>
            <w:tcBorders>
              <w:top w:val="outset" w:sz="6" w:space="0" w:color="auto"/>
              <w:left w:val="outset" w:sz="6" w:space="0" w:color="auto"/>
              <w:bottom w:val="outset" w:sz="6" w:space="0" w:color="auto"/>
              <w:right w:val="outset" w:sz="6" w:space="0" w:color="auto"/>
            </w:tcBorders>
            <w:shd w:val="clear" w:color="auto" w:fill="auto"/>
            <w:hideMark/>
          </w:tcPr>
          <w:p w14:paraId="59AF4B8B" w14:textId="77777777" w:rsidR="00A5362D" w:rsidRPr="003E0496" w:rsidRDefault="00A5362D" w:rsidP="007039CD">
            <w:pPr>
              <w:spacing w:after="0" w:line="240" w:lineRule="auto"/>
              <w:contextualSpacing/>
              <w:jc w:val="both"/>
              <w:rPr>
                <w:rFonts w:ascii="Times New Roman" w:hAnsi="Times New Roman" w:cs="Times New Roman"/>
                <w:sz w:val="24"/>
                <w:szCs w:val="28"/>
              </w:rPr>
            </w:pPr>
            <w:r w:rsidRPr="003E0496">
              <w:rPr>
                <w:rFonts w:ascii="Times New Roman" w:hAnsi="Times New Roman" w:cs="Times New Roman"/>
                <w:sz w:val="24"/>
                <w:szCs w:val="28"/>
              </w:rPr>
              <w:t>100</w:t>
            </w:r>
          </w:p>
        </w:tc>
      </w:tr>
    </w:tbl>
    <w:p w14:paraId="4141A15F" w14:textId="77777777" w:rsidR="00A5362D" w:rsidRDefault="003E0496" w:rsidP="00A622E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p>
    <w:p w14:paraId="0DD882CC" w14:textId="3AFB6904" w:rsidR="003E0496" w:rsidRPr="003E0496" w:rsidRDefault="009B763C" w:rsidP="00A622EC">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30</w:t>
      </w:r>
      <w:r w:rsidR="003E0496" w:rsidRPr="003E0496">
        <w:rPr>
          <w:rFonts w:ascii="Times New Roman" w:hAnsi="Times New Roman" w:cs="Times New Roman"/>
          <w:b/>
          <w:sz w:val="28"/>
          <w:szCs w:val="28"/>
        </w:rPr>
        <w:t>)</w:t>
      </w:r>
      <w:r w:rsidR="003E0496">
        <w:rPr>
          <w:rFonts w:ascii="Times New Roman" w:hAnsi="Times New Roman" w:cs="Times New Roman"/>
          <w:sz w:val="28"/>
          <w:szCs w:val="28"/>
        </w:rPr>
        <w:t xml:space="preserve"> punctul 172</w:t>
      </w:r>
      <w:r w:rsidR="003E0496" w:rsidRPr="003E0496">
        <w:rPr>
          <w:rFonts w:ascii="Times New Roman" w:hAnsi="Times New Roman" w:cs="Times New Roman"/>
          <w:sz w:val="28"/>
          <w:szCs w:val="28"/>
        </w:rPr>
        <w:t xml:space="preserve"> va avea următorul cuprins:</w:t>
      </w:r>
    </w:p>
    <w:p w14:paraId="461E71F3" w14:textId="77777777" w:rsidR="003E0496" w:rsidRDefault="003E0496" w:rsidP="00A622E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„172) </w:t>
      </w:r>
      <w:r w:rsidRPr="003E0496">
        <w:rPr>
          <w:rFonts w:ascii="Times New Roman" w:hAnsi="Times New Roman" w:cs="Times New Roman"/>
          <w:sz w:val="28"/>
          <w:szCs w:val="28"/>
        </w:rPr>
        <w:t>Nu există nicio cerință privind uniformitatea calibrului în cazul fructelor din categoria II prezentate în ambalajele de vânzare sau în vrac în ambalaj.</w:t>
      </w:r>
      <w:r w:rsidR="001A6355">
        <w:rPr>
          <w:rFonts w:ascii="Times New Roman" w:hAnsi="Times New Roman" w:cs="Times New Roman"/>
          <w:sz w:val="28"/>
          <w:szCs w:val="28"/>
        </w:rPr>
        <w:t>”;</w:t>
      </w:r>
    </w:p>
    <w:p w14:paraId="190646B4" w14:textId="77777777" w:rsidR="001A6355" w:rsidRPr="001A6355" w:rsidRDefault="001A6355" w:rsidP="00A622EC">
      <w:pPr>
        <w:spacing w:after="0" w:line="240" w:lineRule="auto"/>
        <w:ind w:firstLine="709"/>
        <w:jc w:val="both"/>
        <w:rPr>
          <w:rFonts w:ascii="Times New Roman" w:hAnsi="Times New Roman" w:cs="Times New Roman"/>
          <w:sz w:val="28"/>
          <w:szCs w:val="28"/>
        </w:rPr>
      </w:pPr>
      <w:r w:rsidRPr="001A6355">
        <w:rPr>
          <w:rFonts w:ascii="Times New Roman" w:hAnsi="Times New Roman" w:cs="Times New Roman"/>
          <w:sz w:val="28"/>
          <w:szCs w:val="28"/>
        </w:rPr>
        <w:t>Se completează cu punctul 1</w:t>
      </w:r>
      <w:r>
        <w:rPr>
          <w:rFonts w:ascii="Times New Roman" w:hAnsi="Times New Roman" w:cs="Times New Roman"/>
          <w:sz w:val="28"/>
          <w:szCs w:val="28"/>
        </w:rPr>
        <w:t>72</w:t>
      </w:r>
      <w:r w:rsidRPr="001A6355">
        <w:rPr>
          <w:rFonts w:ascii="Times New Roman" w:hAnsi="Times New Roman" w:cs="Times New Roman"/>
          <w:sz w:val="28"/>
          <w:szCs w:val="28"/>
        </w:rPr>
        <w:t>¹ cu următorul cuprins:</w:t>
      </w:r>
    </w:p>
    <w:p w14:paraId="20D32F8C" w14:textId="77777777" w:rsidR="0074369A" w:rsidRDefault="001A6355" w:rsidP="00A622E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„172</w:t>
      </w:r>
      <w:r w:rsidRPr="001A6355">
        <w:rPr>
          <w:rFonts w:ascii="Times New Roman" w:hAnsi="Times New Roman" w:cs="Times New Roman"/>
          <w:sz w:val="28"/>
          <w:szCs w:val="28"/>
        </w:rPr>
        <w:t>¹)</w:t>
      </w:r>
      <w:r>
        <w:rPr>
          <w:rFonts w:ascii="Times New Roman" w:hAnsi="Times New Roman" w:cs="Times New Roman"/>
          <w:sz w:val="28"/>
          <w:szCs w:val="28"/>
        </w:rPr>
        <w:t xml:space="preserve"> </w:t>
      </w:r>
      <w:r w:rsidR="003E0496">
        <w:rPr>
          <w:rFonts w:ascii="Times New Roman" w:hAnsi="Times New Roman" w:cs="Times New Roman"/>
          <w:sz w:val="28"/>
          <w:szCs w:val="28"/>
        </w:rPr>
        <w:t>Cerințele</w:t>
      </w:r>
      <w:r w:rsidR="003E0496" w:rsidRPr="003E0496">
        <w:rPr>
          <w:rFonts w:ascii="Times New Roman" w:hAnsi="Times New Roman" w:cs="Times New Roman"/>
          <w:sz w:val="28"/>
          <w:szCs w:val="28"/>
        </w:rPr>
        <w:t xml:space="preserve"> privind calibrarea nu se aplică soiurilor de mere miniaturale, marcate cu un «M» în apendicele la prezentul standard. Respectivele soiuri miniaturale trebuie să aibă un ni</w:t>
      </w:r>
      <w:r w:rsidR="003E0496">
        <w:rPr>
          <w:rFonts w:ascii="Times New Roman" w:hAnsi="Times New Roman" w:cs="Times New Roman"/>
          <w:sz w:val="28"/>
          <w:szCs w:val="28"/>
        </w:rPr>
        <w:t>vel Brix de minimum 12</w:t>
      </w:r>
      <w:r w:rsidR="003E0496" w:rsidRPr="003E0496">
        <w:rPr>
          <w:rFonts w:ascii="Times New Roman" w:hAnsi="Times New Roman" w:cs="Times New Roman"/>
          <w:sz w:val="28"/>
          <w:szCs w:val="28"/>
        </w:rPr>
        <w:t>°.</w:t>
      </w:r>
      <w:r>
        <w:rPr>
          <w:rFonts w:ascii="Times New Roman" w:hAnsi="Times New Roman" w:cs="Times New Roman"/>
          <w:sz w:val="28"/>
          <w:szCs w:val="28"/>
        </w:rPr>
        <w:t>”</w:t>
      </w:r>
      <w:r w:rsidR="00BE5D85">
        <w:rPr>
          <w:rFonts w:ascii="Times New Roman" w:hAnsi="Times New Roman" w:cs="Times New Roman"/>
          <w:sz w:val="28"/>
          <w:szCs w:val="28"/>
        </w:rPr>
        <w:t>;</w:t>
      </w:r>
    </w:p>
    <w:p w14:paraId="60D3E4A0" w14:textId="320B3A81" w:rsidR="00CC1BD5" w:rsidRDefault="009B763C" w:rsidP="00A622EC">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31</w:t>
      </w:r>
      <w:r w:rsidR="00CC1BD5" w:rsidRPr="00CC1BD5">
        <w:rPr>
          <w:rFonts w:ascii="Times New Roman" w:hAnsi="Times New Roman" w:cs="Times New Roman"/>
          <w:b/>
          <w:sz w:val="28"/>
          <w:szCs w:val="28"/>
        </w:rPr>
        <w:t xml:space="preserve">) </w:t>
      </w:r>
      <w:r w:rsidR="00CC1BD5" w:rsidRPr="00CC1BD5">
        <w:rPr>
          <w:rFonts w:ascii="Times New Roman" w:hAnsi="Times New Roman" w:cs="Times New Roman"/>
          <w:sz w:val="28"/>
          <w:szCs w:val="28"/>
        </w:rPr>
        <w:t xml:space="preserve">la punctul </w:t>
      </w:r>
      <w:r w:rsidR="00CC1BD5">
        <w:rPr>
          <w:rFonts w:ascii="Times New Roman" w:hAnsi="Times New Roman" w:cs="Times New Roman"/>
          <w:sz w:val="28"/>
          <w:szCs w:val="28"/>
        </w:rPr>
        <w:t xml:space="preserve">173 subpunctul </w:t>
      </w:r>
      <w:r w:rsidR="0053649B">
        <w:rPr>
          <w:rFonts w:ascii="Times New Roman" w:hAnsi="Times New Roman" w:cs="Times New Roman"/>
          <w:sz w:val="28"/>
          <w:szCs w:val="28"/>
        </w:rPr>
        <w:t xml:space="preserve">1) litera b) </w:t>
      </w:r>
      <w:r w:rsidR="00BE5D85">
        <w:rPr>
          <w:rFonts w:ascii="Times New Roman" w:hAnsi="Times New Roman" w:cs="Times New Roman"/>
          <w:sz w:val="28"/>
          <w:szCs w:val="28"/>
        </w:rPr>
        <w:t>se completează cu textul "</w:t>
      </w:r>
      <w:r w:rsidR="00BE5D85" w:rsidRPr="00BE5D85">
        <w:rPr>
          <w:rFonts w:ascii="Times New Roman" w:hAnsi="Times New Roman" w:cs="Times New Roman"/>
          <w:sz w:val="28"/>
          <w:szCs w:val="28"/>
        </w:rPr>
        <w:t>maximum 1 % din total pot fi produse care nu îndeplinesc nici cerințele de calitate ale categoriei II, nici cerințele minime, sau produse alterate.</w:t>
      </w:r>
      <w:r w:rsidR="00BE5D85">
        <w:rPr>
          <w:rFonts w:ascii="Times New Roman" w:hAnsi="Times New Roman" w:cs="Times New Roman"/>
          <w:sz w:val="28"/>
          <w:szCs w:val="28"/>
        </w:rPr>
        <w:t>);</w:t>
      </w:r>
    </w:p>
    <w:p w14:paraId="5BFBFB5D" w14:textId="1571E089" w:rsidR="007B5CF5" w:rsidRDefault="009B763C" w:rsidP="00A622EC">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32</w:t>
      </w:r>
      <w:r w:rsidR="00EA4DA9" w:rsidRPr="009835C7">
        <w:rPr>
          <w:rFonts w:ascii="Times New Roman" w:hAnsi="Times New Roman" w:cs="Times New Roman"/>
          <w:b/>
          <w:sz w:val="28"/>
          <w:szCs w:val="28"/>
        </w:rPr>
        <w:t>)</w:t>
      </w:r>
      <w:r w:rsidR="009835C7">
        <w:rPr>
          <w:rFonts w:ascii="Times New Roman" w:hAnsi="Times New Roman" w:cs="Times New Roman"/>
          <w:sz w:val="28"/>
          <w:szCs w:val="28"/>
        </w:rPr>
        <w:t xml:space="preserve"> </w:t>
      </w:r>
      <w:r w:rsidR="007B5CF5" w:rsidRPr="007B5CF5">
        <w:rPr>
          <w:rFonts w:ascii="Times New Roman" w:hAnsi="Times New Roman" w:cs="Times New Roman"/>
          <w:sz w:val="28"/>
          <w:szCs w:val="28"/>
        </w:rPr>
        <w:t xml:space="preserve">Se completează cu punctul </w:t>
      </w:r>
      <w:r w:rsidR="007B5CF5">
        <w:rPr>
          <w:rFonts w:ascii="Times New Roman" w:hAnsi="Times New Roman" w:cs="Times New Roman"/>
          <w:sz w:val="28"/>
          <w:szCs w:val="28"/>
        </w:rPr>
        <w:t>177</w:t>
      </w:r>
      <w:r w:rsidR="007B5CF5" w:rsidRPr="007B5CF5">
        <w:rPr>
          <w:rFonts w:ascii="Times New Roman" w:hAnsi="Times New Roman" w:cs="Times New Roman"/>
          <w:sz w:val="28"/>
          <w:szCs w:val="28"/>
        </w:rPr>
        <w:t>¹ cu următorul cuprins</w:t>
      </w:r>
      <w:r w:rsidR="009835C7">
        <w:rPr>
          <w:rFonts w:ascii="Times New Roman" w:hAnsi="Times New Roman" w:cs="Times New Roman"/>
          <w:sz w:val="28"/>
          <w:szCs w:val="28"/>
        </w:rPr>
        <w:t xml:space="preserve">: </w:t>
      </w:r>
    </w:p>
    <w:p w14:paraId="766BAA7D" w14:textId="5DFB0FFE" w:rsidR="00EA4DA9" w:rsidRDefault="009835C7" w:rsidP="00A622E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7B5CF5">
        <w:rPr>
          <w:rFonts w:ascii="Times New Roman" w:hAnsi="Times New Roman" w:cs="Times New Roman"/>
          <w:sz w:val="28"/>
          <w:szCs w:val="28"/>
        </w:rPr>
        <w:t>177</w:t>
      </w:r>
      <w:r w:rsidR="007B5CF5" w:rsidRPr="007B5CF5">
        <w:rPr>
          <w:rFonts w:ascii="Times New Roman" w:hAnsi="Times New Roman" w:cs="Times New Roman"/>
          <w:sz w:val="28"/>
          <w:szCs w:val="28"/>
        </w:rPr>
        <w:t>¹</w:t>
      </w:r>
      <w:r w:rsidR="007B5CF5">
        <w:rPr>
          <w:rFonts w:ascii="Times New Roman" w:hAnsi="Times New Roman" w:cs="Times New Roman"/>
          <w:sz w:val="28"/>
          <w:szCs w:val="28"/>
        </w:rPr>
        <w:t xml:space="preserve">. </w:t>
      </w:r>
      <w:r w:rsidRPr="009835C7">
        <w:rPr>
          <w:rFonts w:ascii="Times New Roman" w:hAnsi="Times New Roman" w:cs="Times New Roman"/>
          <w:sz w:val="28"/>
          <w:szCs w:val="28"/>
        </w:rPr>
        <w:t>Inscripționarea cu laser a unor informații pe fructe nu trebuie să ducă la defecte ale pulpei sau ale epidermei.</w:t>
      </w:r>
      <w:r>
        <w:rPr>
          <w:rFonts w:ascii="Times New Roman" w:hAnsi="Times New Roman" w:cs="Times New Roman"/>
          <w:sz w:val="28"/>
          <w:szCs w:val="28"/>
        </w:rPr>
        <w:t xml:space="preserve"> </w:t>
      </w:r>
      <w:r w:rsidRPr="009835C7">
        <w:rPr>
          <w:rFonts w:ascii="Times New Roman" w:hAnsi="Times New Roman" w:cs="Times New Roman"/>
          <w:sz w:val="28"/>
          <w:szCs w:val="28"/>
        </w:rPr>
        <w:t>Ambalajele nu trebuie să conțină materii străine.</w:t>
      </w:r>
      <w:r>
        <w:rPr>
          <w:rFonts w:ascii="Times New Roman" w:hAnsi="Times New Roman" w:cs="Times New Roman"/>
          <w:sz w:val="28"/>
          <w:szCs w:val="28"/>
        </w:rPr>
        <w:t xml:space="preserve">”; </w:t>
      </w:r>
    </w:p>
    <w:p w14:paraId="61AD3CFC" w14:textId="6CAB1D74" w:rsidR="00A449CD" w:rsidRDefault="009B763C" w:rsidP="00A622EC">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lastRenderedPageBreak/>
        <w:t>33</w:t>
      </w:r>
      <w:r w:rsidR="00A449CD" w:rsidRPr="00A449CD">
        <w:rPr>
          <w:rFonts w:ascii="Times New Roman" w:hAnsi="Times New Roman" w:cs="Times New Roman"/>
          <w:b/>
          <w:sz w:val="28"/>
          <w:szCs w:val="28"/>
        </w:rPr>
        <w:t>)</w:t>
      </w:r>
      <w:r w:rsidR="00A449CD">
        <w:rPr>
          <w:rFonts w:ascii="Times New Roman" w:hAnsi="Times New Roman" w:cs="Times New Roman"/>
          <w:sz w:val="28"/>
          <w:szCs w:val="28"/>
        </w:rPr>
        <w:t xml:space="preserve"> la pct. 184: </w:t>
      </w:r>
    </w:p>
    <w:p w14:paraId="34818737" w14:textId="1D5ACC05" w:rsidR="007B5CF5" w:rsidRDefault="00A449CD" w:rsidP="00A622E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subpunctul 1) </w:t>
      </w:r>
      <w:r w:rsidR="007B5CF5" w:rsidRPr="007B5CF5">
        <w:rPr>
          <w:rFonts w:ascii="Times New Roman" w:hAnsi="Times New Roman" w:cs="Times New Roman"/>
          <w:sz w:val="28"/>
          <w:szCs w:val="28"/>
        </w:rPr>
        <w:t>va avea următorul cuprins:</w:t>
      </w:r>
    </w:p>
    <w:p w14:paraId="1CE71316" w14:textId="4D276297" w:rsidR="00E54D05" w:rsidRPr="00E54D05" w:rsidRDefault="007B5CF5" w:rsidP="00A622E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E54D05" w:rsidRPr="00E54D05">
        <w:rPr>
          <w:rFonts w:ascii="Times New Roman" w:hAnsi="Times New Roman" w:cs="Times New Roman"/>
          <w:sz w:val="28"/>
          <w:szCs w:val="28"/>
        </w:rPr>
        <w:t>Identificarea</w:t>
      </w:r>
      <w:r w:rsidR="003716E4">
        <w:rPr>
          <w:rFonts w:ascii="Times New Roman" w:hAnsi="Times New Roman" w:cs="Times New Roman"/>
          <w:sz w:val="28"/>
          <w:szCs w:val="28"/>
        </w:rPr>
        <w:t>- n</w:t>
      </w:r>
      <w:r w:rsidR="00E54D05" w:rsidRPr="00E54D05">
        <w:rPr>
          <w:rFonts w:ascii="Times New Roman" w:hAnsi="Times New Roman" w:cs="Times New Roman"/>
          <w:sz w:val="28"/>
          <w:szCs w:val="28"/>
        </w:rPr>
        <w:t>umele și adresa fizică ale ambalatorului și/sau expeditorului (de exemplu strada/localitatea/regiunea/codul poștal și, dacă este diferită de țara de origine, țara)</w:t>
      </w:r>
      <w:r w:rsidR="003716E4">
        <w:rPr>
          <w:rFonts w:ascii="Times New Roman" w:hAnsi="Times New Roman" w:cs="Times New Roman"/>
          <w:sz w:val="28"/>
          <w:szCs w:val="28"/>
        </w:rPr>
        <w:t xml:space="preserve">. </w:t>
      </w:r>
      <w:r w:rsidR="00E54D05" w:rsidRPr="00E54D05">
        <w:rPr>
          <w:rFonts w:ascii="Times New Roman" w:hAnsi="Times New Roman" w:cs="Times New Roman"/>
          <w:sz w:val="28"/>
          <w:szCs w:val="28"/>
        </w:rPr>
        <w:t>Această mențiune poate fi înlocuită:</w:t>
      </w:r>
    </w:p>
    <w:p w14:paraId="67D3E232" w14:textId="09A452BF" w:rsidR="00E54D05" w:rsidRPr="00E54D05" w:rsidRDefault="003716E4" w:rsidP="00A622E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a) </w:t>
      </w:r>
      <w:r w:rsidR="00E54D05" w:rsidRPr="00E54D05">
        <w:rPr>
          <w:rFonts w:ascii="Times New Roman" w:hAnsi="Times New Roman" w:cs="Times New Roman"/>
          <w:sz w:val="28"/>
          <w:szCs w:val="28"/>
        </w:rPr>
        <w:t>în cazul tuturor ambalajelor, cu excepția preambalajelor, de codul reprezentând ambalatorul și/sau expeditorul, eliberat sau recunoscut de un organism oficial, indicat alături de mențiunea „Ambalator și/sau expeditor” (sau abrevieri echivalente). Codul este precedat de codul ISO 3166 (alfa) al țării/regiunii din țara care efectuează recunoașterea, dacă aceasta nu este țara de origine;</w:t>
      </w:r>
    </w:p>
    <w:p w14:paraId="3A75D0FB" w14:textId="54086542" w:rsidR="009835C7" w:rsidRDefault="003716E4" w:rsidP="00A622E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b) </w:t>
      </w:r>
      <w:r w:rsidR="00E54D05" w:rsidRPr="00E54D05">
        <w:rPr>
          <w:rFonts w:ascii="Times New Roman" w:hAnsi="Times New Roman" w:cs="Times New Roman"/>
          <w:sz w:val="28"/>
          <w:szCs w:val="28"/>
        </w:rPr>
        <w:t>doar în cazul preambalajelor, cu numele și adresa unui vânzător stabilit în Uniune, indicate alături de mențiunea „Ambalat pentru:” sau de o mențiune echivalentă. În acest caz, etichetarea trebuie, de asemenea, să conțină un cod care corespunde ambalatorului și/sau expeditorului. În legătură cu semnificația acestui cod, vânzătorul trebuie să furnizeze toate informațiile considerate necesare de organismul de control.</w:t>
      </w:r>
    </w:p>
    <w:p w14:paraId="3EAA3F50" w14:textId="6DCDE020" w:rsidR="00A449CD" w:rsidRDefault="00A449CD" w:rsidP="00A622E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subpunctul 2</w:t>
      </w:r>
      <w:r w:rsidRPr="00A449CD">
        <w:rPr>
          <w:rFonts w:ascii="Times New Roman" w:hAnsi="Times New Roman" w:cs="Times New Roman"/>
          <w:sz w:val="28"/>
          <w:szCs w:val="28"/>
        </w:rPr>
        <w:t>)</w:t>
      </w:r>
      <w:r w:rsidR="009B763C">
        <w:rPr>
          <w:rFonts w:ascii="Times New Roman" w:hAnsi="Times New Roman" w:cs="Times New Roman"/>
          <w:sz w:val="28"/>
          <w:szCs w:val="28"/>
        </w:rPr>
        <w:t xml:space="preserve"> se completează cu literele c)- </w:t>
      </w:r>
      <w:r>
        <w:rPr>
          <w:rFonts w:ascii="Times New Roman" w:hAnsi="Times New Roman" w:cs="Times New Roman"/>
          <w:sz w:val="28"/>
          <w:szCs w:val="28"/>
        </w:rPr>
        <w:t xml:space="preserve">e): </w:t>
      </w:r>
    </w:p>
    <w:p w14:paraId="6327FB06" w14:textId="0D5B5D39" w:rsidR="00A449CD" w:rsidRDefault="00A449CD" w:rsidP="00A622E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„c) d</w:t>
      </w:r>
      <w:r w:rsidRPr="00A449CD">
        <w:rPr>
          <w:rFonts w:ascii="Times New Roman" w:hAnsi="Times New Roman" w:cs="Times New Roman"/>
          <w:sz w:val="28"/>
          <w:szCs w:val="28"/>
        </w:rPr>
        <w:t>enumirea soiului poate fi înlocuită cu un sinonim. O denumire comercială  poate fi furnizată doar în plus față de</w:t>
      </w:r>
      <w:r>
        <w:rPr>
          <w:rFonts w:ascii="Times New Roman" w:hAnsi="Times New Roman" w:cs="Times New Roman"/>
          <w:sz w:val="28"/>
          <w:szCs w:val="28"/>
        </w:rPr>
        <w:t xml:space="preserve"> soi sau de</w:t>
      </w:r>
      <w:r w:rsidR="009B763C">
        <w:rPr>
          <w:rFonts w:ascii="Times New Roman" w:hAnsi="Times New Roman" w:cs="Times New Roman"/>
          <w:sz w:val="28"/>
          <w:szCs w:val="28"/>
        </w:rPr>
        <w:t xml:space="preserve"> sinonimul acestuia;</w:t>
      </w:r>
    </w:p>
    <w:p w14:paraId="62A87E2D" w14:textId="1DAF3531" w:rsidR="00A449CD" w:rsidRPr="00A449CD" w:rsidRDefault="00A449CD" w:rsidP="00A622E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d) î</w:t>
      </w:r>
      <w:r w:rsidRPr="00A449CD">
        <w:rPr>
          <w:rFonts w:ascii="Times New Roman" w:hAnsi="Times New Roman" w:cs="Times New Roman"/>
          <w:sz w:val="28"/>
          <w:szCs w:val="28"/>
        </w:rPr>
        <w:t>n cazul mutațiilor cu protecție a soiului, această denumire a soiului poate înlocui denumirea de bază a soiului. În cazul mutațiilor fără protecție a soiului, denumirea mutației poate fi indicată doar în plus față de denumirea soiu</w:t>
      </w:r>
      <w:r w:rsidR="009B763C">
        <w:rPr>
          <w:rFonts w:ascii="Times New Roman" w:hAnsi="Times New Roman" w:cs="Times New Roman"/>
          <w:sz w:val="28"/>
          <w:szCs w:val="28"/>
        </w:rPr>
        <w:t>lui de bază;</w:t>
      </w:r>
    </w:p>
    <w:p w14:paraId="2AD190EF" w14:textId="5F8D1C32" w:rsidR="00A449CD" w:rsidRDefault="00A449CD" w:rsidP="00A622E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e) </w:t>
      </w:r>
      <w:r w:rsidRPr="00A449CD">
        <w:rPr>
          <w:rFonts w:ascii="Times New Roman" w:hAnsi="Times New Roman" w:cs="Times New Roman"/>
          <w:sz w:val="28"/>
          <w:szCs w:val="28"/>
        </w:rPr>
        <w:t>«Varietate miniaturală», după caz.</w:t>
      </w:r>
      <w:r>
        <w:rPr>
          <w:rFonts w:ascii="Times New Roman" w:hAnsi="Times New Roman" w:cs="Times New Roman"/>
          <w:sz w:val="28"/>
          <w:szCs w:val="28"/>
        </w:rPr>
        <w:t>”</w:t>
      </w:r>
    </w:p>
    <w:p w14:paraId="1B77C611" w14:textId="20C3F9AC" w:rsidR="004F5086" w:rsidRPr="004F5086" w:rsidRDefault="009B763C" w:rsidP="00A622EC">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34</w:t>
      </w:r>
      <w:r w:rsidR="004F5086" w:rsidRPr="004F5086">
        <w:rPr>
          <w:rFonts w:ascii="Times New Roman" w:hAnsi="Times New Roman" w:cs="Times New Roman"/>
          <w:b/>
          <w:sz w:val="28"/>
          <w:szCs w:val="28"/>
        </w:rPr>
        <w:t>)</w:t>
      </w:r>
      <w:r w:rsidR="004F5086" w:rsidRPr="004F5086">
        <w:rPr>
          <w:rFonts w:ascii="Times New Roman" w:hAnsi="Times New Roman" w:cs="Times New Roman"/>
          <w:sz w:val="28"/>
          <w:szCs w:val="28"/>
        </w:rPr>
        <w:t xml:space="preserve"> Se completează cu punctul 186¹ cu următorul cuprins:</w:t>
      </w:r>
    </w:p>
    <w:p w14:paraId="5CF630B9" w14:textId="77777777" w:rsidR="004F5086" w:rsidRPr="004F5086" w:rsidRDefault="004F5086" w:rsidP="00A622EC">
      <w:pPr>
        <w:spacing w:after="0" w:line="240" w:lineRule="auto"/>
        <w:ind w:firstLine="709"/>
        <w:jc w:val="both"/>
        <w:rPr>
          <w:rFonts w:ascii="Times New Roman" w:hAnsi="Times New Roman" w:cs="Times New Roman"/>
          <w:sz w:val="28"/>
          <w:szCs w:val="28"/>
        </w:rPr>
      </w:pPr>
      <w:r w:rsidRPr="004F5086">
        <w:rPr>
          <w:rFonts w:ascii="Times New Roman" w:hAnsi="Times New Roman" w:cs="Times New Roman"/>
          <w:sz w:val="28"/>
          <w:szCs w:val="28"/>
        </w:rPr>
        <w:t>„186¹. Cerințe privind calitatea:</w:t>
      </w:r>
    </w:p>
    <w:p w14:paraId="6BB80C09" w14:textId="77777777" w:rsidR="004F5086" w:rsidRPr="004F5086" w:rsidRDefault="004F5086" w:rsidP="00A622EC">
      <w:pPr>
        <w:spacing w:after="0" w:line="240" w:lineRule="auto"/>
        <w:ind w:firstLine="709"/>
        <w:jc w:val="both"/>
        <w:rPr>
          <w:rFonts w:ascii="Times New Roman" w:hAnsi="Times New Roman" w:cs="Times New Roman"/>
          <w:sz w:val="28"/>
          <w:szCs w:val="28"/>
        </w:rPr>
      </w:pPr>
      <w:r w:rsidRPr="004F5086">
        <w:rPr>
          <w:rFonts w:ascii="Times New Roman" w:hAnsi="Times New Roman" w:cs="Times New Roman"/>
          <w:sz w:val="28"/>
          <w:szCs w:val="28"/>
        </w:rPr>
        <w:t>1) Scopul capitolului este definirea cerințelor privind calitățile pe care trebuie să le prezinte perele după condiționare și ambalare. Totuși, în etapele ulterioare expedierii, produsele pot prezenta, în raport cu cerințele standardului:</w:t>
      </w:r>
    </w:p>
    <w:p w14:paraId="0EB2A584" w14:textId="2C20CD86" w:rsidR="004F5086" w:rsidRPr="004F5086" w:rsidRDefault="004F5086" w:rsidP="00A622EC">
      <w:pPr>
        <w:spacing w:after="0" w:line="240" w:lineRule="auto"/>
        <w:ind w:firstLine="709"/>
        <w:jc w:val="both"/>
        <w:rPr>
          <w:rFonts w:ascii="Times New Roman" w:hAnsi="Times New Roman" w:cs="Times New Roman"/>
          <w:sz w:val="28"/>
          <w:szCs w:val="28"/>
        </w:rPr>
      </w:pPr>
      <w:r w:rsidRPr="004F5086">
        <w:rPr>
          <w:rFonts w:ascii="Times New Roman" w:hAnsi="Times New Roman" w:cs="Times New Roman"/>
          <w:sz w:val="28"/>
          <w:szCs w:val="28"/>
        </w:rPr>
        <w:t>a) o ușoară lipsă de prospețime și turgescență</w:t>
      </w:r>
      <w:r w:rsidR="004D5F1C">
        <w:rPr>
          <w:rFonts w:ascii="Times New Roman" w:hAnsi="Times New Roman" w:cs="Times New Roman"/>
          <w:sz w:val="28"/>
          <w:szCs w:val="28"/>
        </w:rPr>
        <w:t>;</w:t>
      </w:r>
    </w:p>
    <w:p w14:paraId="5E0D7C60" w14:textId="76847052" w:rsidR="004F5086" w:rsidRDefault="004F5086" w:rsidP="00A622EC">
      <w:pPr>
        <w:spacing w:after="0" w:line="240" w:lineRule="auto"/>
        <w:ind w:firstLine="709"/>
        <w:jc w:val="both"/>
        <w:rPr>
          <w:rFonts w:ascii="Times New Roman" w:hAnsi="Times New Roman" w:cs="Times New Roman"/>
          <w:sz w:val="28"/>
          <w:szCs w:val="28"/>
        </w:rPr>
      </w:pPr>
      <w:r w:rsidRPr="004F5086">
        <w:rPr>
          <w:rFonts w:ascii="Times New Roman" w:hAnsi="Times New Roman" w:cs="Times New Roman"/>
          <w:sz w:val="28"/>
          <w:szCs w:val="28"/>
        </w:rPr>
        <w:t>b) pentru produsele clasificate în alte categorii decât categoria «Extra», o ușoară alterare datorată dezvoltării și caracterului perisabil al acestora.”</w:t>
      </w:r>
    </w:p>
    <w:p w14:paraId="13CB82AA" w14:textId="24C261D3" w:rsidR="008D62D3" w:rsidRDefault="007039CD" w:rsidP="00A622EC">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3</w:t>
      </w:r>
      <w:r w:rsidR="004D5F1C">
        <w:rPr>
          <w:rFonts w:ascii="Times New Roman" w:hAnsi="Times New Roman" w:cs="Times New Roman"/>
          <w:b/>
          <w:sz w:val="28"/>
          <w:szCs w:val="28"/>
        </w:rPr>
        <w:t>5</w:t>
      </w:r>
      <w:r w:rsidR="008D62D3" w:rsidRPr="008D62D3">
        <w:rPr>
          <w:rFonts w:ascii="Times New Roman" w:hAnsi="Times New Roman" w:cs="Times New Roman"/>
          <w:b/>
          <w:sz w:val="28"/>
          <w:szCs w:val="28"/>
        </w:rPr>
        <w:t>)</w:t>
      </w:r>
      <w:r w:rsidR="008D62D3">
        <w:rPr>
          <w:rFonts w:ascii="Times New Roman" w:hAnsi="Times New Roman" w:cs="Times New Roman"/>
          <w:sz w:val="28"/>
          <w:szCs w:val="28"/>
        </w:rPr>
        <w:t xml:space="preserve"> </w:t>
      </w:r>
      <w:r w:rsidR="008D62D3" w:rsidRPr="008D62D3">
        <w:rPr>
          <w:rFonts w:ascii="Times New Roman" w:hAnsi="Times New Roman" w:cs="Times New Roman"/>
          <w:sz w:val="28"/>
          <w:szCs w:val="28"/>
        </w:rPr>
        <w:t xml:space="preserve">la pct. </w:t>
      </w:r>
      <w:r w:rsidR="008D62D3">
        <w:rPr>
          <w:rFonts w:ascii="Times New Roman" w:hAnsi="Times New Roman" w:cs="Times New Roman"/>
          <w:sz w:val="28"/>
          <w:szCs w:val="28"/>
        </w:rPr>
        <w:t xml:space="preserve">204 </w:t>
      </w:r>
      <w:r w:rsidR="008D62D3" w:rsidRPr="008D62D3">
        <w:rPr>
          <w:rFonts w:ascii="Times New Roman" w:hAnsi="Times New Roman" w:cs="Times New Roman"/>
          <w:sz w:val="28"/>
          <w:szCs w:val="28"/>
        </w:rPr>
        <w:t>subpunctul 1) după textul „(sau a abrevierilor echivalente)” se completează cu textul „.Codul este precedat de codul ISO 3166 (alfa) al țării/regiunii din țara care efectuează recunoașterea, dacă aceasta nu este țara de origine”;</w:t>
      </w:r>
    </w:p>
    <w:p w14:paraId="59819234" w14:textId="4EA65EBA" w:rsidR="000425A2" w:rsidRDefault="004D5F1C" w:rsidP="00A622EC">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36</w:t>
      </w:r>
      <w:r w:rsidR="000425A2" w:rsidRPr="000425A2">
        <w:rPr>
          <w:rFonts w:ascii="Times New Roman" w:hAnsi="Times New Roman" w:cs="Times New Roman"/>
          <w:b/>
          <w:sz w:val="28"/>
          <w:szCs w:val="28"/>
        </w:rPr>
        <w:t>)</w:t>
      </w:r>
      <w:r w:rsidR="000425A2">
        <w:rPr>
          <w:rFonts w:ascii="Times New Roman" w:hAnsi="Times New Roman" w:cs="Times New Roman"/>
          <w:sz w:val="28"/>
          <w:szCs w:val="28"/>
        </w:rPr>
        <w:t xml:space="preserve"> Se completează cu punctul 206¹</w:t>
      </w:r>
      <w:r w:rsidR="000425A2" w:rsidRPr="00802BF1">
        <w:rPr>
          <w:rFonts w:ascii="Times New Roman" w:hAnsi="Times New Roman" w:cs="Times New Roman"/>
          <w:sz w:val="28"/>
          <w:szCs w:val="28"/>
        </w:rPr>
        <w:t xml:space="preserve"> cu următorul cuprins:</w:t>
      </w:r>
    </w:p>
    <w:p w14:paraId="5AD2C2D9" w14:textId="76985078" w:rsidR="000425A2" w:rsidRDefault="000425A2" w:rsidP="00A622E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„206¹. Cerințe privind calitatea:</w:t>
      </w:r>
    </w:p>
    <w:p w14:paraId="295E6930" w14:textId="2AED11B2" w:rsidR="000425A2" w:rsidRPr="000425A2" w:rsidRDefault="000425A2" w:rsidP="00A622E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0425A2">
        <w:rPr>
          <w:rFonts w:ascii="Times New Roman" w:hAnsi="Times New Roman" w:cs="Times New Roman"/>
          <w:sz w:val="28"/>
          <w:szCs w:val="28"/>
        </w:rPr>
        <w:t xml:space="preserve">Scopul </w:t>
      </w:r>
      <w:r>
        <w:rPr>
          <w:rFonts w:ascii="Times New Roman" w:hAnsi="Times New Roman" w:cs="Times New Roman"/>
          <w:sz w:val="28"/>
          <w:szCs w:val="28"/>
        </w:rPr>
        <w:t>capitolului</w:t>
      </w:r>
      <w:r w:rsidRPr="000425A2">
        <w:rPr>
          <w:rFonts w:ascii="Times New Roman" w:hAnsi="Times New Roman" w:cs="Times New Roman"/>
          <w:sz w:val="28"/>
          <w:szCs w:val="28"/>
        </w:rPr>
        <w:t xml:space="preserve"> este definirea cerințelor privind calitățile pe care trebuie să le prezinte piersicile și nectarinele după condiționare și ambalare.</w:t>
      </w:r>
      <w:r>
        <w:rPr>
          <w:rFonts w:ascii="Times New Roman" w:hAnsi="Times New Roman" w:cs="Times New Roman"/>
          <w:sz w:val="28"/>
          <w:szCs w:val="28"/>
        </w:rPr>
        <w:t xml:space="preserve"> </w:t>
      </w:r>
      <w:r w:rsidRPr="000425A2">
        <w:rPr>
          <w:rFonts w:ascii="Times New Roman" w:hAnsi="Times New Roman" w:cs="Times New Roman"/>
          <w:sz w:val="28"/>
          <w:szCs w:val="28"/>
        </w:rPr>
        <w:t>Totuși, în etapele ulterioare expedierii, produsele pot prezenta, în raport cu cerințele standardului:</w:t>
      </w:r>
    </w:p>
    <w:p w14:paraId="6219086F" w14:textId="61A3D4EC" w:rsidR="000425A2" w:rsidRPr="000425A2" w:rsidRDefault="000425A2" w:rsidP="00A622E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a) </w:t>
      </w:r>
      <w:r w:rsidRPr="000425A2">
        <w:rPr>
          <w:rFonts w:ascii="Times New Roman" w:hAnsi="Times New Roman" w:cs="Times New Roman"/>
          <w:sz w:val="28"/>
          <w:szCs w:val="28"/>
        </w:rPr>
        <w:t>o ușoară lip</w:t>
      </w:r>
      <w:r w:rsidR="004D5F1C">
        <w:rPr>
          <w:rFonts w:ascii="Times New Roman" w:hAnsi="Times New Roman" w:cs="Times New Roman"/>
          <w:sz w:val="28"/>
          <w:szCs w:val="28"/>
        </w:rPr>
        <w:t>să de prospețime și turgescență;</w:t>
      </w:r>
    </w:p>
    <w:p w14:paraId="584E8281" w14:textId="1E938873" w:rsidR="008D62D3" w:rsidRDefault="000425A2" w:rsidP="00A622E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b) </w:t>
      </w:r>
      <w:r w:rsidRPr="000425A2">
        <w:rPr>
          <w:rFonts w:ascii="Times New Roman" w:hAnsi="Times New Roman" w:cs="Times New Roman"/>
          <w:sz w:val="28"/>
          <w:szCs w:val="28"/>
        </w:rPr>
        <w:t>pentru produsele clasificate în alte categorii decât categoria «Extra», o ușoară alterare datorată dezvoltării și caracterului perisabil al acestora.</w:t>
      </w:r>
      <w:r>
        <w:rPr>
          <w:rFonts w:ascii="Times New Roman" w:hAnsi="Times New Roman" w:cs="Times New Roman"/>
          <w:sz w:val="28"/>
          <w:szCs w:val="28"/>
        </w:rPr>
        <w:t>”</w:t>
      </w:r>
      <w:r w:rsidR="009B3F8A">
        <w:rPr>
          <w:rFonts w:ascii="Times New Roman" w:hAnsi="Times New Roman" w:cs="Times New Roman"/>
          <w:sz w:val="28"/>
          <w:szCs w:val="28"/>
        </w:rPr>
        <w:t>;</w:t>
      </w:r>
    </w:p>
    <w:p w14:paraId="1CE667BD" w14:textId="6F1E2F3E" w:rsidR="009B3F8A" w:rsidRPr="009B3F8A" w:rsidRDefault="004D5F1C" w:rsidP="00A622EC">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lastRenderedPageBreak/>
        <w:t>37</w:t>
      </w:r>
      <w:r w:rsidR="009B3F8A" w:rsidRPr="009B3F8A">
        <w:rPr>
          <w:rFonts w:ascii="Times New Roman" w:hAnsi="Times New Roman" w:cs="Times New Roman"/>
          <w:b/>
          <w:sz w:val="28"/>
          <w:szCs w:val="28"/>
        </w:rPr>
        <w:t xml:space="preserve">) </w:t>
      </w:r>
      <w:r w:rsidR="009B3F8A" w:rsidRPr="009B3F8A">
        <w:rPr>
          <w:rFonts w:ascii="Times New Roman" w:hAnsi="Times New Roman" w:cs="Times New Roman"/>
          <w:sz w:val="28"/>
          <w:szCs w:val="28"/>
        </w:rPr>
        <w:t>pct. 210</w:t>
      </w:r>
      <w:r w:rsidR="009B3F8A">
        <w:rPr>
          <w:rFonts w:ascii="Times New Roman" w:hAnsi="Times New Roman" w:cs="Times New Roman"/>
          <w:sz w:val="28"/>
          <w:szCs w:val="28"/>
        </w:rPr>
        <w:t xml:space="preserve"> la subpct. 3) se completează cu literele d)- </w:t>
      </w:r>
      <w:r w:rsidR="00A226C9">
        <w:rPr>
          <w:rFonts w:ascii="Times New Roman" w:hAnsi="Times New Roman" w:cs="Times New Roman"/>
          <w:sz w:val="28"/>
          <w:szCs w:val="28"/>
        </w:rPr>
        <w:t>f):</w:t>
      </w:r>
    </w:p>
    <w:p w14:paraId="536EEBE4" w14:textId="4C56BB04" w:rsidR="009B3F8A" w:rsidRPr="009B3F8A" w:rsidRDefault="00A226C9" w:rsidP="00A622E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9B3F8A">
        <w:rPr>
          <w:rFonts w:ascii="Times New Roman" w:hAnsi="Times New Roman" w:cs="Times New Roman"/>
          <w:sz w:val="28"/>
          <w:szCs w:val="28"/>
        </w:rPr>
        <w:t xml:space="preserve">d) </w:t>
      </w:r>
      <w:r w:rsidR="009B3F8A" w:rsidRPr="009B3F8A">
        <w:rPr>
          <w:rFonts w:ascii="Times New Roman" w:hAnsi="Times New Roman" w:cs="Times New Roman"/>
          <w:sz w:val="28"/>
          <w:szCs w:val="28"/>
        </w:rPr>
        <w:t>defecte de formă;</w:t>
      </w:r>
    </w:p>
    <w:p w14:paraId="615C5D5F" w14:textId="252A52F7" w:rsidR="009B3F8A" w:rsidRPr="009B3F8A" w:rsidRDefault="009B3F8A" w:rsidP="00A622E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e) </w:t>
      </w:r>
      <w:r w:rsidRPr="009B3F8A">
        <w:rPr>
          <w:rFonts w:ascii="Times New Roman" w:hAnsi="Times New Roman" w:cs="Times New Roman"/>
          <w:sz w:val="28"/>
          <w:szCs w:val="28"/>
        </w:rPr>
        <w:t>defecte de dezvoltare, inclusiv sâmburi despicați, cu condiția ca fructele să fie închise, iar pulpa să fie sănătoasă;</w:t>
      </w:r>
    </w:p>
    <w:p w14:paraId="3855C6F2" w14:textId="56B8D5F4" w:rsidR="009B3F8A" w:rsidRDefault="009B3F8A" w:rsidP="00A622E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f) </w:t>
      </w:r>
      <w:r w:rsidR="00A226C9">
        <w:rPr>
          <w:rFonts w:ascii="Times New Roman" w:hAnsi="Times New Roman" w:cs="Times New Roman"/>
          <w:sz w:val="28"/>
          <w:szCs w:val="28"/>
        </w:rPr>
        <w:t>defecte de colorit.”;</w:t>
      </w:r>
    </w:p>
    <w:p w14:paraId="560E215A" w14:textId="2247D0B0" w:rsidR="004D5F1C" w:rsidRDefault="004D5F1C" w:rsidP="00A622EC">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38</w:t>
      </w:r>
      <w:r w:rsidR="001D112E" w:rsidRPr="00B75F7A">
        <w:rPr>
          <w:rFonts w:ascii="Times New Roman" w:hAnsi="Times New Roman" w:cs="Times New Roman"/>
          <w:b/>
          <w:sz w:val="28"/>
          <w:szCs w:val="28"/>
        </w:rPr>
        <w:t>)</w:t>
      </w:r>
      <w:r w:rsidR="001D112E" w:rsidRPr="001D112E">
        <w:rPr>
          <w:rFonts w:ascii="Times New Roman" w:hAnsi="Times New Roman" w:cs="Times New Roman"/>
          <w:sz w:val="28"/>
          <w:szCs w:val="28"/>
        </w:rPr>
        <w:t xml:space="preserve"> </w:t>
      </w:r>
      <w:r w:rsidRPr="00453F95">
        <w:rPr>
          <w:rFonts w:ascii="Times New Roman" w:hAnsi="Times New Roman" w:cs="Times New Roman"/>
          <w:sz w:val="28"/>
          <w:szCs w:val="28"/>
        </w:rPr>
        <w:t xml:space="preserve">pct. </w:t>
      </w:r>
      <w:r>
        <w:rPr>
          <w:rFonts w:ascii="Times New Roman" w:hAnsi="Times New Roman" w:cs="Times New Roman"/>
          <w:sz w:val="28"/>
          <w:szCs w:val="28"/>
        </w:rPr>
        <w:t>222</w:t>
      </w:r>
      <w:r w:rsidRPr="00453F95">
        <w:rPr>
          <w:rFonts w:ascii="Times New Roman" w:hAnsi="Times New Roman" w:cs="Times New Roman"/>
          <w:sz w:val="28"/>
          <w:szCs w:val="28"/>
        </w:rPr>
        <w:t xml:space="preserve"> se completează cu textul: „Inscripționarea cu laser a unor informații pe fructe nu trebuie să ducă la defecte ale pulpei sau ale epidermei. Ambalajele nu trebuie să conțină materii străine.”;</w:t>
      </w:r>
    </w:p>
    <w:p w14:paraId="498098B0" w14:textId="4B87D4FC" w:rsidR="001D112E" w:rsidRPr="001D112E" w:rsidRDefault="004D5F1C" w:rsidP="00A622EC">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39</w:t>
      </w:r>
      <w:r w:rsidRPr="00453F95">
        <w:rPr>
          <w:rFonts w:ascii="Times New Roman" w:hAnsi="Times New Roman" w:cs="Times New Roman"/>
          <w:b/>
          <w:sz w:val="28"/>
          <w:szCs w:val="28"/>
        </w:rPr>
        <w:t>)</w:t>
      </w:r>
      <w:r>
        <w:rPr>
          <w:rFonts w:ascii="Times New Roman" w:hAnsi="Times New Roman" w:cs="Times New Roman"/>
          <w:sz w:val="28"/>
          <w:szCs w:val="28"/>
        </w:rPr>
        <w:t xml:space="preserve"> </w:t>
      </w:r>
      <w:r w:rsidR="001D112E" w:rsidRPr="001D112E">
        <w:rPr>
          <w:rFonts w:ascii="Times New Roman" w:hAnsi="Times New Roman" w:cs="Times New Roman"/>
          <w:sz w:val="28"/>
          <w:szCs w:val="28"/>
        </w:rPr>
        <w:t>Se completează cu punctele 223¹ și 223² cu următorul cuprins:</w:t>
      </w:r>
    </w:p>
    <w:p w14:paraId="656E7898" w14:textId="77777777" w:rsidR="001D112E" w:rsidRPr="001D112E" w:rsidRDefault="001D112E" w:rsidP="00A622EC">
      <w:pPr>
        <w:spacing w:after="0" w:line="240" w:lineRule="auto"/>
        <w:ind w:firstLine="709"/>
        <w:jc w:val="both"/>
        <w:rPr>
          <w:rFonts w:ascii="Times New Roman" w:hAnsi="Times New Roman" w:cs="Times New Roman"/>
          <w:sz w:val="28"/>
          <w:szCs w:val="28"/>
        </w:rPr>
      </w:pPr>
      <w:r w:rsidRPr="001D112E">
        <w:rPr>
          <w:rFonts w:ascii="Times New Roman" w:hAnsi="Times New Roman" w:cs="Times New Roman"/>
          <w:sz w:val="28"/>
          <w:szCs w:val="28"/>
        </w:rPr>
        <w:t>„223¹. Fiecare ambalaj trebuie să aibă un conținut uniform și să nu cuprindă decât piersici sau nectarine de aceeași origine, de același soi, de aceeași calitate, cu același grad de coacere și de același calibru (dacă se impune calibrarea), iar în cazul categoriei „Extra” conținutul trebuie să fie, de asemenea, uniform din punctul de vedere al coloritului.</w:t>
      </w:r>
    </w:p>
    <w:p w14:paraId="02A9AA46" w14:textId="358073C1" w:rsidR="00C86A2D" w:rsidRDefault="001D112E" w:rsidP="00A622E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223</w:t>
      </w:r>
      <w:r>
        <w:rPr>
          <w:rFonts w:ascii="Times New Roman" w:hAnsi="Times New Roman" w:cs="Times New Roman"/>
          <w:sz w:val="28"/>
          <w:szCs w:val="28"/>
          <w:vertAlign w:val="superscript"/>
        </w:rPr>
        <w:t>2</w:t>
      </w:r>
      <w:r w:rsidRPr="001D112E">
        <w:rPr>
          <w:rFonts w:ascii="Times New Roman" w:hAnsi="Times New Roman" w:cs="Times New Roman"/>
          <w:sz w:val="28"/>
          <w:szCs w:val="28"/>
        </w:rPr>
        <w:t>. Partea vizibilă a conținutului ambalajului trebuie să fie reprezentativă pentru întregul conținut.”;</w:t>
      </w:r>
    </w:p>
    <w:p w14:paraId="6A41452D" w14:textId="73F88209" w:rsidR="007F336D" w:rsidRDefault="007039CD" w:rsidP="00A622EC">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40</w:t>
      </w:r>
      <w:r w:rsidR="007F336D" w:rsidRPr="005F5F17">
        <w:rPr>
          <w:rFonts w:ascii="Times New Roman" w:hAnsi="Times New Roman" w:cs="Times New Roman"/>
          <w:b/>
          <w:sz w:val="28"/>
          <w:szCs w:val="28"/>
        </w:rPr>
        <w:t>)</w:t>
      </w:r>
      <w:r w:rsidR="007F336D">
        <w:rPr>
          <w:rFonts w:ascii="Times New Roman" w:hAnsi="Times New Roman" w:cs="Times New Roman"/>
          <w:sz w:val="28"/>
          <w:szCs w:val="28"/>
        </w:rPr>
        <w:t xml:space="preserve"> Se completează cu punctul 244</w:t>
      </w:r>
      <w:r w:rsidR="007F336D" w:rsidRPr="007F336D">
        <w:rPr>
          <w:rFonts w:ascii="Times New Roman" w:hAnsi="Times New Roman" w:cs="Times New Roman"/>
          <w:sz w:val="28"/>
          <w:szCs w:val="28"/>
        </w:rPr>
        <w:t>¹ cu următorul cuprins:</w:t>
      </w:r>
    </w:p>
    <w:p w14:paraId="44E74F20" w14:textId="1E06E209" w:rsidR="007F336D" w:rsidRDefault="007F336D" w:rsidP="00A622E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„244</w:t>
      </w:r>
      <w:r>
        <w:rPr>
          <w:rFonts w:ascii="Times New Roman" w:hAnsi="Times New Roman" w:cs="Times New Roman"/>
          <w:sz w:val="28"/>
          <w:szCs w:val="28"/>
          <w:vertAlign w:val="superscript"/>
        </w:rPr>
        <w:t>1</w:t>
      </w:r>
      <w:r>
        <w:rPr>
          <w:rFonts w:ascii="Times New Roman" w:hAnsi="Times New Roman" w:cs="Times New Roman"/>
          <w:sz w:val="28"/>
          <w:szCs w:val="28"/>
        </w:rPr>
        <w:t xml:space="preserve">) </w:t>
      </w:r>
      <w:r w:rsidRPr="007F336D">
        <w:rPr>
          <w:rFonts w:ascii="Times New Roman" w:hAnsi="Times New Roman" w:cs="Times New Roman"/>
          <w:sz w:val="28"/>
          <w:szCs w:val="28"/>
        </w:rPr>
        <w:t>Cerințe privind calitatea:</w:t>
      </w:r>
    </w:p>
    <w:p w14:paraId="70531BE8" w14:textId="2B522D0E" w:rsidR="007F336D" w:rsidRPr="005F5F17" w:rsidRDefault="007F336D" w:rsidP="00A622EC">
      <w:pPr>
        <w:pStyle w:val="Listparagraf"/>
        <w:numPr>
          <w:ilvl w:val="0"/>
          <w:numId w:val="25"/>
        </w:numPr>
        <w:spacing w:after="0" w:line="240" w:lineRule="auto"/>
        <w:ind w:left="0" w:firstLine="709"/>
        <w:jc w:val="both"/>
        <w:rPr>
          <w:rFonts w:ascii="Times New Roman" w:hAnsi="Times New Roman" w:cs="Times New Roman"/>
          <w:sz w:val="28"/>
          <w:szCs w:val="28"/>
        </w:rPr>
      </w:pPr>
      <w:r w:rsidRPr="005F5F17">
        <w:rPr>
          <w:rFonts w:ascii="Times New Roman" w:hAnsi="Times New Roman" w:cs="Times New Roman"/>
          <w:sz w:val="28"/>
          <w:szCs w:val="28"/>
        </w:rPr>
        <w:t xml:space="preserve">Scopul </w:t>
      </w:r>
      <w:r w:rsidR="005F5F17" w:rsidRPr="005F5F17">
        <w:rPr>
          <w:rFonts w:ascii="Times New Roman" w:hAnsi="Times New Roman" w:cs="Times New Roman"/>
          <w:sz w:val="28"/>
          <w:szCs w:val="28"/>
        </w:rPr>
        <w:t xml:space="preserve">capitolului </w:t>
      </w:r>
      <w:r w:rsidRPr="005F5F17">
        <w:rPr>
          <w:rFonts w:ascii="Times New Roman" w:hAnsi="Times New Roman" w:cs="Times New Roman"/>
          <w:sz w:val="28"/>
          <w:szCs w:val="28"/>
        </w:rPr>
        <w:t>este definirea cerințelor privind calitățile pe care trebuie să le prezinte fructele kiwi după condiționare și ambalare.</w:t>
      </w:r>
      <w:r w:rsidR="005F5F17" w:rsidRPr="005F5F17">
        <w:rPr>
          <w:rFonts w:ascii="Times New Roman" w:hAnsi="Times New Roman" w:cs="Times New Roman"/>
          <w:sz w:val="28"/>
          <w:szCs w:val="28"/>
        </w:rPr>
        <w:t xml:space="preserve"> </w:t>
      </w:r>
      <w:r w:rsidRPr="005F5F17">
        <w:rPr>
          <w:rFonts w:ascii="Times New Roman" w:hAnsi="Times New Roman" w:cs="Times New Roman"/>
          <w:sz w:val="28"/>
          <w:szCs w:val="28"/>
        </w:rPr>
        <w:t>Totuși, în etapele ulterioare expedierii, produsele pot prezenta, în raport cu cerințele standardului:</w:t>
      </w:r>
    </w:p>
    <w:p w14:paraId="3F62938F" w14:textId="22E6F443" w:rsidR="007F336D" w:rsidRPr="005F5F17" w:rsidRDefault="007F336D" w:rsidP="00A622EC">
      <w:pPr>
        <w:pStyle w:val="Listparagraf"/>
        <w:numPr>
          <w:ilvl w:val="0"/>
          <w:numId w:val="26"/>
        </w:numPr>
        <w:spacing w:after="0" w:line="240" w:lineRule="auto"/>
        <w:ind w:left="0" w:firstLine="709"/>
        <w:jc w:val="both"/>
        <w:rPr>
          <w:rFonts w:ascii="Times New Roman" w:hAnsi="Times New Roman" w:cs="Times New Roman"/>
          <w:sz w:val="28"/>
          <w:szCs w:val="28"/>
        </w:rPr>
      </w:pPr>
      <w:r w:rsidRPr="005F5F17">
        <w:rPr>
          <w:rFonts w:ascii="Times New Roman" w:hAnsi="Times New Roman" w:cs="Times New Roman"/>
          <w:sz w:val="28"/>
          <w:szCs w:val="28"/>
        </w:rPr>
        <w:t>o ușoară lipsă de prospețime și turgescență;</w:t>
      </w:r>
    </w:p>
    <w:p w14:paraId="7A115B4F" w14:textId="2907863D" w:rsidR="007F336D" w:rsidRPr="007F336D" w:rsidRDefault="005F5F17" w:rsidP="00A622E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b) </w:t>
      </w:r>
      <w:r w:rsidR="007F336D" w:rsidRPr="007F336D">
        <w:rPr>
          <w:rFonts w:ascii="Times New Roman" w:hAnsi="Times New Roman" w:cs="Times New Roman"/>
          <w:sz w:val="28"/>
          <w:szCs w:val="28"/>
        </w:rPr>
        <w:t>pentru produsele clasificate în alte categorii decât categoria „Extra”, o ușoară alterare datorată dezvoltării și caracterului perisabil al acestora.</w:t>
      </w:r>
      <w:r>
        <w:rPr>
          <w:rFonts w:ascii="Times New Roman" w:hAnsi="Times New Roman" w:cs="Times New Roman"/>
          <w:sz w:val="28"/>
          <w:szCs w:val="28"/>
        </w:rPr>
        <w:t>”;</w:t>
      </w:r>
    </w:p>
    <w:p w14:paraId="2B292CE6" w14:textId="6846AE07" w:rsidR="00453F95" w:rsidRDefault="007039CD" w:rsidP="00A622EC">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41</w:t>
      </w:r>
      <w:r w:rsidR="00453F95" w:rsidRPr="0091232B">
        <w:rPr>
          <w:rFonts w:ascii="Times New Roman" w:hAnsi="Times New Roman" w:cs="Times New Roman"/>
          <w:b/>
          <w:sz w:val="28"/>
          <w:szCs w:val="28"/>
        </w:rPr>
        <w:t>)</w:t>
      </w:r>
      <w:r w:rsidR="00453F95">
        <w:rPr>
          <w:rFonts w:ascii="Times New Roman" w:hAnsi="Times New Roman" w:cs="Times New Roman"/>
          <w:sz w:val="28"/>
          <w:szCs w:val="28"/>
        </w:rPr>
        <w:t xml:space="preserve"> </w:t>
      </w:r>
      <w:r w:rsidR="0091232B" w:rsidRPr="0091232B">
        <w:rPr>
          <w:rFonts w:ascii="Times New Roman" w:hAnsi="Times New Roman" w:cs="Times New Roman"/>
          <w:sz w:val="28"/>
          <w:szCs w:val="28"/>
        </w:rPr>
        <w:t xml:space="preserve">pct. </w:t>
      </w:r>
      <w:r w:rsidR="0091232B">
        <w:rPr>
          <w:rFonts w:ascii="Times New Roman" w:hAnsi="Times New Roman" w:cs="Times New Roman"/>
          <w:sz w:val="28"/>
          <w:szCs w:val="28"/>
        </w:rPr>
        <w:t>253 subpunctul 1) litera a)</w:t>
      </w:r>
      <w:r w:rsidR="0091232B" w:rsidRPr="0091232B">
        <w:rPr>
          <w:rFonts w:ascii="Times New Roman" w:hAnsi="Times New Roman" w:cs="Times New Roman"/>
          <w:sz w:val="28"/>
          <w:szCs w:val="28"/>
        </w:rPr>
        <w:t xml:space="preserve"> se completează cu textul:</w:t>
      </w:r>
      <w:r w:rsidR="0091232B">
        <w:rPr>
          <w:rFonts w:ascii="Times New Roman" w:hAnsi="Times New Roman" w:cs="Times New Roman"/>
          <w:sz w:val="28"/>
          <w:szCs w:val="28"/>
        </w:rPr>
        <w:t xml:space="preserve"> „</w:t>
      </w:r>
      <w:r w:rsidR="0091232B" w:rsidRPr="0091232B">
        <w:rPr>
          <w:rFonts w:ascii="Times New Roman" w:hAnsi="Times New Roman" w:cs="Times New Roman"/>
          <w:sz w:val="28"/>
          <w:szCs w:val="28"/>
        </w:rPr>
        <w:t>În cadrul acestei toleranțe, maximum 0,5 % din total pot fi produse care îndeplinesc cerințele de calitate ale categoriei II.</w:t>
      </w:r>
      <w:r w:rsidR="0091232B">
        <w:rPr>
          <w:rFonts w:ascii="Times New Roman" w:hAnsi="Times New Roman" w:cs="Times New Roman"/>
          <w:sz w:val="28"/>
          <w:szCs w:val="28"/>
        </w:rPr>
        <w:t>”;</w:t>
      </w:r>
    </w:p>
    <w:p w14:paraId="4DD349A2" w14:textId="23B8FEEB" w:rsidR="0091232B" w:rsidRDefault="007039CD" w:rsidP="00A622EC">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42</w:t>
      </w:r>
      <w:r w:rsidR="0091232B" w:rsidRPr="0091232B">
        <w:rPr>
          <w:rFonts w:ascii="Times New Roman" w:hAnsi="Times New Roman" w:cs="Times New Roman"/>
          <w:b/>
          <w:sz w:val="28"/>
          <w:szCs w:val="28"/>
        </w:rPr>
        <w:t>)</w:t>
      </w:r>
      <w:r w:rsidR="0091232B">
        <w:rPr>
          <w:rFonts w:ascii="Times New Roman" w:hAnsi="Times New Roman" w:cs="Times New Roman"/>
          <w:sz w:val="28"/>
          <w:szCs w:val="28"/>
        </w:rPr>
        <w:t xml:space="preserve"> pct 261 subpunctul </w:t>
      </w:r>
      <w:r w:rsidR="006D5ABB">
        <w:rPr>
          <w:rFonts w:ascii="Times New Roman" w:hAnsi="Times New Roman" w:cs="Times New Roman"/>
          <w:sz w:val="28"/>
          <w:szCs w:val="28"/>
        </w:rPr>
        <w:t xml:space="preserve">1) și </w:t>
      </w:r>
      <w:r w:rsidR="0091232B">
        <w:rPr>
          <w:rFonts w:ascii="Times New Roman" w:hAnsi="Times New Roman" w:cs="Times New Roman"/>
          <w:sz w:val="28"/>
          <w:szCs w:val="28"/>
        </w:rPr>
        <w:t>2)</w:t>
      </w:r>
      <w:r w:rsidR="006D5ABB" w:rsidRPr="006D5ABB">
        <w:t xml:space="preserve"> </w:t>
      </w:r>
      <w:r w:rsidR="006D5ABB">
        <w:rPr>
          <w:rFonts w:ascii="Times New Roman" w:hAnsi="Times New Roman" w:cs="Times New Roman"/>
          <w:sz w:val="28"/>
          <w:szCs w:val="28"/>
        </w:rPr>
        <w:t>vor</w:t>
      </w:r>
      <w:r w:rsidR="006D5ABB" w:rsidRPr="006D5ABB">
        <w:rPr>
          <w:rFonts w:ascii="Times New Roman" w:hAnsi="Times New Roman" w:cs="Times New Roman"/>
          <w:sz w:val="28"/>
          <w:szCs w:val="28"/>
        </w:rPr>
        <w:t xml:space="preserve"> avea următorul cuprins</w:t>
      </w:r>
      <w:r w:rsidR="0091232B">
        <w:rPr>
          <w:rFonts w:ascii="Times New Roman" w:hAnsi="Times New Roman" w:cs="Times New Roman"/>
          <w:sz w:val="28"/>
          <w:szCs w:val="28"/>
        </w:rPr>
        <w:t>:</w:t>
      </w:r>
    </w:p>
    <w:p w14:paraId="482CAA08" w14:textId="0DD91F59" w:rsidR="006D5ABB" w:rsidRPr="006D5ABB" w:rsidRDefault="0091232B" w:rsidP="00A622E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6D5ABB">
        <w:rPr>
          <w:rFonts w:ascii="Times New Roman" w:hAnsi="Times New Roman" w:cs="Times New Roman"/>
          <w:sz w:val="28"/>
          <w:szCs w:val="28"/>
        </w:rPr>
        <w:t xml:space="preserve">1) </w:t>
      </w:r>
      <w:r w:rsidR="006D5ABB" w:rsidRPr="006D5ABB">
        <w:rPr>
          <w:rFonts w:ascii="Times New Roman" w:hAnsi="Times New Roman" w:cs="Times New Roman"/>
          <w:sz w:val="28"/>
          <w:szCs w:val="28"/>
        </w:rPr>
        <w:t>Identificarea</w:t>
      </w:r>
      <w:r w:rsidR="006D5ABB">
        <w:rPr>
          <w:rFonts w:ascii="Times New Roman" w:hAnsi="Times New Roman" w:cs="Times New Roman"/>
          <w:sz w:val="28"/>
          <w:szCs w:val="28"/>
        </w:rPr>
        <w:t>- n</w:t>
      </w:r>
      <w:r w:rsidR="006D5ABB" w:rsidRPr="006D5ABB">
        <w:rPr>
          <w:rFonts w:ascii="Times New Roman" w:hAnsi="Times New Roman" w:cs="Times New Roman"/>
          <w:sz w:val="28"/>
          <w:szCs w:val="28"/>
        </w:rPr>
        <w:t>umele și adresa fizică ale ambalatorului și/sau expeditorului (de exemplu strada/localitatea/regiunea/codul poștal și, dacă este diferită de țara de origine, țara)</w:t>
      </w:r>
      <w:r w:rsidR="006D5ABB">
        <w:rPr>
          <w:rFonts w:ascii="Times New Roman" w:hAnsi="Times New Roman" w:cs="Times New Roman"/>
          <w:sz w:val="28"/>
          <w:szCs w:val="28"/>
        </w:rPr>
        <w:t xml:space="preserve">. </w:t>
      </w:r>
      <w:r w:rsidR="006D5ABB" w:rsidRPr="006D5ABB">
        <w:rPr>
          <w:rFonts w:ascii="Times New Roman" w:hAnsi="Times New Roman" w:cs="Times New Roman"/>
          <w:sz w:val="28"/>
          <w:szCs w:val="28"/>
        </w:rPr>
        <w:t>Această mențiune poate fi înlocuită:</w:t>
      </w:r>
    </w:p>
    <w:p w14:paraId="7483DFAD" w14:textId="29FFFF6C" w:rsidR="006D5ABB" w:rsidRPr="006D5ABB" w:rsidRDefault="006D5ABB" w:rsidP="00A622EC">
      <w:pPr>
        <w:pStyle w:val="Listparagraf"/>
        <w:numPr>
          <w:ilvl w:val="0"/>
          <w:numId w:val="27"/>
        </w:numPr>
        <w:spacing w:after="0" w:line="240" w:lineRule="auto"/>
        <w:ind w:left="0" w:firstLine="709"/>
        <w:jc w:val="both"/>
        <w:rPr>
          <w:rFonts w:ascii="Times New Roman" w:hAnsi="Times New Roman" w:cs="Times New Roman"/>
          <w:sz w:val="28"/>
          <w:szCs w:val="28"/>
        </w:rPr>
      </w:pPr>
      <w:r w:rsidRPr="006D5ABB">
        <w:rPr>
          <w:rFonts w:ascii="Times New Roman" w:hAnsi="Times New Roman" w:cs="Times New Roman"/>
          <w:sz w:val="28"/>
          <w:szCs w:val="28"/>
        </w:rPr>
        <w:t>în cazul tuturor ambalajelor, cu excepția preambalajelor, de codul reprezentând ambalatorul și/sau expeditorul, eliberat sau recunoscut de un organism oficial, indicat alături de mențiunea „Ambalator și/sau expeditor” (sau abrevieri echivalente). Codul este precedat de codul ISO 3166 (alfa) al țării/regiunii din țara care efectuează recunoașterea, dacă aceasta nu este țara de origine,</w:t>
      </w:r>
    </w:p>
    <w:p w14:paraId="0228E9D6" w14:textId="20E902B6" w:rsidR="006D5ABB" w:rsidRPr="006D5ABB" w:rsidRDefault="006D5ABB" w:rsidP="00A622E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b) </w:t>
      </w:r>
      <w:r w:rsidRPr="006D5ABB">
        <w:rPr>
          <w:rFonts w:ascii="Times New Roman" w:hAnsi="Times New Roman" w:cs="Times New Roman"/>
          <w:sz w:val="28"/>
          <w:szCs w:val="28"/>
        </w:rPr>
        <w:t>doar în cazul pre ambalajelor, cu numele și adresa unui vânzător stabilit în Uniune, indicate alături de mențiunea „Ambalat pentru:” sau de o mențiune echivalentă. În acest caz, etichetarea trebuie, de asemenea, să conțină un cod care corespunde ambalatorului și/sau expeditorului. În legătură cu semnificația acestui cod, vânzătorul trebuie să furnizeze toate informațiile considerate necesare de organismul de control.</w:t>
      </w:r>
    </w:p>
    <w:p w14:paraId="769F5F20" w14:textId="46BCC5C3" w:rsidR="006D5ABB" w:rsidRPr="006D5ABB" w:rsidRDefault="006D5ABB" w:rsidP="00A622E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Pr="006D5ABB">
        <w:rPr>
          <w:rFonts w:ascii="Times New Roman" w:hAnsi="Times New Roman" w:cs="Times New Roman"/>
          <w:sz w:val="28"/>
          <w:szCs w:val="28"/>
        </w:rPr>
        <w:t xml:space="preserve"> Natura produselor</w:t>
      </w:r>
    </w:p>
    <w:p w14:paraId="5B114B28" w14:textId="169D84EF" w:rsidR="006D5ABB" w:rsidRPr="006D5ABB" w:rsidRDefault="006D5ABB" w:rsidP="00A622E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a) </w:t>
      </w:r>
      <w:r w:rsidRPr="006D5ABB">
        <w:rPr>
          <w:rFonts w:ascii="Times New Roman" w:hAnsi="Times New Roman" w:cs="Times New Roman"/>
          <w:sz w:val="28"/>
          <w:szCs w:val="28"/>
        </w:rPr>
        <w:t>„Fructe kiwi” și/sau „Actinidia”, în cazul în care conținutul nu este vizibil din exterior.</w:t>
      </w:r>
    </w:p>
    <w:p w14:paraId="417D2A1A" w14:textId="50D8FDEA" w:rsidR="006D5ABB" w:rsidRPr="006D5ABB" w:rsidRDefault="006D5ABB" w:rsidP="00A622E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b) </w:t>
      </w:r>
      <w:r w:rsidRPr="006D5ABB">
        <w:rPr>
          <w:rFonts w:ascii="Times New Roman" w:hAnsi="Times New Roman" w:cs="Times New Roman"/>
          <w:sz w:val="28"/>
          <w:szCs w:val="28"/>
        </w:rPr>
        <w:t>Denumirea soiului (opțional).</w:t>
      </w:r>
    </w:p>
    <w:p w14:paraId="22AD902B" w14:textId="0BC1FC2E" w:rsidR="00B55AE3" w:rsidRDefault="006D5ABB" w:rsidP="00A622E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c) </w:t>
      </w:r>
      <w:r w:rsidRPr="006D5ABB">
        <w:rPr>
          <w:rFonts w:ascii="Times New Roman" w:hAnsi="Times New Roman" w:cs="Times New Roman"/>
          <w:sz w:val="28"/>
          <w:szCs w:val="28"/>
        </w:rPr>
        <w:t>Culoarea pulpei sau o indicație echivalentă, în cazul în care culoarea pulpei nu este verde.</w:t>
      </w:r>
      <w:r w:rsidR="0091232B">
        <w:rPr>
          <w:rFonts w:ascii="Times New Roman" w:hAnsi="Times New Roman" w:cs="Times New Roman"/>
          <w:sz w:val="28"/>
          <w:szCs w:val="28"/>
        </w:rPr>
        <w:t>”</w:t>
      </w:r>
      <w:r>
        <w:rPr>
          <w:rFonts w:ascii="Times New Roman" w:hAnsi="Times New Roman" w:cs="Times New Roman"/>
          <w:sz w:val="28"/>
          <w:szCs w:val="28"/>
        </w:rPr>
        <w:t>;</w:t>
      </w:r>
    </w:p>
    <w:p w14:paraId="65679AD9" w14:textId="78700AB0" w:rsidR="00B55AE3" w:rsidRDefault="007039CD" w:rsidP="00A622EC">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43</w:t>
      </w:r>
      <w:r w:rsidR="00B55AE3" w:rsidRPr="00B55AE3">
        <w:rPr>
          <w:rFonts w:ascii="Times New Roman" w:hAnsi="Times New Roman" w:cs="Times New Roman"/>
          <w:b/>
          <w:sz w:val="28"/>
          <w:szCs w:val="28"/>
        </w:rPr>
        <w:t>)</w:t>
      </w:r>
      <w:r w:rsidR="00B55AE3">
        <w:rPr>
          <w:rFonts w:ascii="Times New Roman" w:hAnsi="Times New Roman" w:cs="Times New Roman"/>
          <w:sz w:val="28"/>
          <w:szCs w:val="28"/>
        </w:rPr>
        <w:t xml:space="preserve"> Tabelul 3 în </w:t>
      </w:r>
      <w:r w:rsidR="00B55AE3" w:rsidRPr="00B55AE3">
        <w:rPr>
          <w:rFonts w:ascii="Times New Roman" w:hAnsi="Times New Roman" w:cs="Times New Roman"/>
          <w:sz w:val="28"/>
          <w:szCs w:val="28"/>
        </w:rPr>
        <w:t>Anexa nr.3</w:t>
      </w:r>
      <w:r w:rsidR="00B55AE3">
        <w:rPr>
          <w:rFonts w:ascii="Times New Roman" w:hAnsi="Times New Roman" w:cs="Times New Roman"/>
          <w:sz w:val="28"/>
          <w:szCs w:val="28"/>
        </w:rPr>
        <w:t xml:space="preserve"> va acea următorul cuprins:</w:t>
      </w:r>
    </w:p>
    <w:p w14:paraId="458C1843" w14:textId="67A3A383" w:rsidR="00B55AE3" w:rsidRPr="00B55AE3" w:rsidRDefault="00B55AE3" w:rsidP="00A622EC">
      <w:pPr>
        <w:spacing w:after="0" w:line="240" w:lineRule="auto"/>
        <w:ind w:firstLine="709"/>
        <w:jc w:val="right"/>
        <w:rPr>
          <w:rFonts w:ascii="Times New Roman" w:hAnsi="Times New Roman" w:cs="Times New Roman"/>
          <w:sz w:val="28"/>
          <w:szCs w:val="28"/>
        </w:rPr>
      </w:pPr>
      <w:r>
        <w:rPr>
          <w:rFonts w:ascii="Times New Roman" w:hAnsi="Times New Roman" w:cs="Times New Roman"/>
          <w:sz w:val="28"/>
          <w:szCs w:val="28"/>
        </w:rPr>
        <w:t>„</w:t>
      </w:r>
      <w:r w:rsidRPr="00B55AE3">
        <w:rPr>
          <w:rFonts w:ascii="Times New Roman" w:hAnsi="Times New Roman" w:cs="Times New Roman"/>
          <w:sz w:val="28"/>
          <w:szCs w:val="28"/>
        </w:rPr>
        <w:t>Tabelul 3</w:t>
      </w:r>
    </w:p>
    <w:p w14:paraId="294D7182" w14:textId="77777777" w:rsidR="00B55AE3" w:rsidRPr="00B55AE3" w:rsidRDefault="00B55AE3" w:rsidP="00A622EC">
      <w:pPr>
        <w:spacing w:after="0" w:line="240" w:lineRule="auto"/>
        <w:ind w:firstLine="709"/>
        <w:jc w:val="center"/>
        <w:rPr>
          <w:rFonts w:ascii="Times New Roman" w:hAnsi="Times New Roman" w:cs="Times New Roman"/>
          <w:sz w:val="28"/>
          <w:szCs w:val="28"/>
        </w:rPr>
      </w:pPr>
      <w:r w:rsidRPr="00B55AE3">
        <w:rPr>
          <w:rFonts w:ascii="Times New Roman" w:hAnsi="Times New Roman" w:cs="Times New Roman"/>
          <w:sz w:val="28"/>
          <w:szCs w:val="28"/>
        </w:rPr>
        <w:t>3. Lista neexhaustivă a soiurilor de mere</w:t>
      </w:r>
    </w:p>
    <w:p w14:paraId="1B085CC0" w14:textId="77777777" w:rsidR="00B55AE3" w:rsidRPr="00B55AE3" w:rsidRDefault="00B55AE3" w:rsidP="00A622EC">
      <w:pPr>
        <w:spacing w:after="0" w:line="240" w:lineRule="auto"/>
        <w:ind w:firstLine="709"/>
        <w:jc w:val="both"/>
        <w:rPr>
          <w:rFonts w:ascii="Times New Roman" w:hAnsi="Times New Roman" w:cs="Times New Roman"/>
          <w:sz w:val="28"/>
          <w:szCs w:val="28"/>
        </w:rPr>
      </w:pPr>
      <w:r w:rsidRPr="00B55AE3">
        <w:rPr>
          <w:rFonts w:ascii="Times New Roman" w:hAnsi="Times New Roman" w:cs="Times New Roman"/>
          <w:sz w:val="28"/>
          <w:szCs w:val="28"/>
        </w:rPr>
        <w:t>Fructele din soiurile care nu sunt incluse în listă trebuie clasificate în funcție de caracteristicile soiurilor respective.</w:t>
      </w:r>
    </w:p>
    <w:p w14:paraId="2ADAE108" w14:textId="77777777" w:rsidR="00B55AE3" w:rsidRPr="00B55AE3" w:rsidRDefault="00B55AE3" w:rsidP="00A622EC">
      <w:pPr>
        <w:spacing w:after="0" w:line="240" w:lineRule="auto"/>
        <w:ind w:firstLine="709"/>
        <w:jc w:val="both"/>
        <w:rPr>
          <w:rFonts w:ascii="Times New Roman" w:hAnsi="Times New Roman" w:cs="Times New Roman"/>
          <w:sz w:val="28"/>
          <w:szCs w:val="28"/>
        </w:rPr>
      </w:pPr>
      <w:r w:rsidRPr="00B55AE3">
        <w:rPr>
          <w:rFonts w:ascii="Times New Roman" w:hAnsi="Times New Roman" w:cs="Times New Roman"/>
          <w:sz w:val="28"/>
          <w:szCs w:val="28"/>
        </w:rPr>
        <w:t>Unele dintre soiurile enumerate în tabelul următor pot fi comercializate sub denumirile pentru care s-a solicitat sau s-a obținut protecția mărcii în una sau mai multe țări. Nu s-a dorit includerea unor astfel de mărci în primele trei coloane ale următorului tabel. Anumite mărci cunoscute sunt menționate în a patra coloană numai cu titlu informativ.</w:t>
      </w:r>
    </w:p>
    <w:p w14:paraId="29F7BAFC" w14:textId="77777777" w:rsidR="00B55AE3" w:rsidRPr="00B55AE3" w:rsidRDefault="00B55AE3" w:rsidP="00A622EC">
      <w:pPr>
        <w:spacing w:after="0" w:line="240" w:lineRule="auto"/>
        <w:ind w:firstLine="709"/>
        <w:jc w:val="both"/>
        <w:rPr>
          <w:rFonts w:ascii="Times New Roman" w:hAnsi="Times New Roman" w:cs="Times New Roman"/>
          <w:sz w:val="28"/>
          <w:szCs w:val="28"/>
        </w:rPr>
      </w:pPr>
      <w:r w:rsidRPr="00B55AE3">
        <w:rPr>
          <w:rFonts w:ascii="Times New Roman" w:hAnsi="Times New Roman" w:cs="Times New Roman"/>
          <w:sz w:val="28"/>
          <w:szCs w:val="28"/>
        </w:rPr>
        <w:t>Legendă:</w:t>
      </w:r>
    </w:p>
    <w:p w14:paraId="1FCD2F8A" w14:textId="77777777" w:rsidR="00B55AE3" w:rsidRPr="00B55AE3" w:rsidRDefault="00B55AE3" w:rsidP="00A622EC">
      <w:pPr>
        <w:spacing w:after="0" w:line="240" w:lineRule="auto"/>
        <w:ind w:firstLine="709"/>
        <w:jc w:val="both"/>
        <w:rPr>
          <w:rFonts w:ascii="Times New Roman" w:hAnsi="Times New Roman" w:cs="Times New Roman"/>
          <w:sz w:val="28"/>
          <w:szCs w:val="28"/>
        </w:rPr>
      </w:pPr>
      <w:r w:rsidRPr="00B55AE3">
        <w:rPr>
          <w:rFonts w:ascii="Times New Roman" w:hAnsi="Times New Roman" w:cs="Times New Roman"/>
          <w:sz w:val="28"/>
          <w:szCs w:val="28"/>
        </w:rPr>
        <w:t>M</w:t>
      </w:r>
      <w:r w:rsidRPr="00B55AE3">
        <w:rPr>
          <w:rFonts w:ascii="Times New Roman" w:hAnsi="Times New Roman" w:cs="Times New Roman"/>
          <w:sz w:val="28"/>
          <w:szCs w:val="28"/>
        </w:rPr>
        <w:tab/>
        <w:t>= soi miniatural</w:t>
      </w:r>
    </w:p>
    <w:p w14:paraId="1DA57A61" w14:textId="77777777" w:rsidR="00B55AE3" w:rsidRPr="00B55AE3" w:rsidRDefault="00B55AE3" w:rsidP="00A622EC">
      <w:pPr>
        <w:spacing w:after="0" w:line="240" w:lineRule="auto"/>
        <w:ind w:firstLine="709"/>
        <w:jc w:val="both"/>
        <w:rPr>
          <w:rFonts w:ascii="Times New Roman" w:hAnsi="Times New Roman" w:cs="Times New Roman"/>
          <w:sz w:val="28"/>
          <w:szCs w:val="28"/>
        </w:rPr>
      </w:pPr>
      <w:r w:rsidRPr="00B55AE3">
        <w:rPr>
          <w:rFonts w:ascii="Times New Roman" w:hAnsi="Times New Roman" w:cs="Times New Roman"/>
          <w:sz w:val="28"/>
          <w:szCs w:val="28"/>
        </w:rPr>
        <w:t>R</w:t>
      </w:r>
      <w:r w:rsidRPr="00B55AE3">
        <w:rPr>
          <w:rFonts w:ascii="Times New Roman" w:hAnsi="Times New Roman" w:cs="Times New Roman"/>
          <w:sz w:val="28"/>
          <w:szCs w:val="28"/>
        </w:rPr>
        <w:tab/>
        <w:t>= soi cu rugozitate</w:t>
      </w:r>
    </w:p>
    <w:p w14:paraId="7054AC62" w14:textId="77777777" w:rsidR="00B55AE3" w:rsidRPr="00B55AE3" w:rsidRDefault="00B55AE3" w:rsidP="00A622EC">
      <w:pPr>
        <w:spacing w:after="0" w:line="240" w:lineRule="auto"/>
        <w:ind w:firstLine="709"/>
        <w:jc w:val="both"/>
        <w:rPr>
          <w:rFonts w:ascii="Times New Roman" w:hAnsi="Times New Roman" w:cs="Times New Roman"/>
          <w:sz w:val="28"/>
          <w:szCs w:val="28"/>
        </w:rPr>
      </w:pPr>
      <w:r w:rsidRPr="00B55AE3">
        <w:rPr>
          <w:rFonts w:ascii="Times New Roman" w:hAnsi="Times New Roman" w:cs="Times New Roman"/>
          <w:sz w:val="28"/>
          <w:szCs w:val="28"/>
        </w:rPr>
        <w:t>V</w:t>
      </w:r>
      <w:r w:rsidRPr="00B55AE3">
        <w:rPr>
          <w:rFonts w:ascii="Times New Roman" w:hAnsi="Times New Roman" w:cs="Times New Roman"/>
          <w:sz w:val="28"/>
          <w:szCs w:val="28"/>
        </w:rPr>
        <w:tab/>
        <w:t>= sticlozitate</w:t>
      </w:r>
    </w:p>
    <w:p w14:paraId="5F854F35" w14:textId="180A826A" w:rsidR="00B55AE3" w:rsidRPr="00B55AE3" w:rsidRDefault="00B55AE3" w:rsidP="00A622EC">
      <w:pPr>
        <w:spacing w:after="0" w:line="240" w:lineRule="auto"/>
        <w:ind w:firstLine="709"/>
        <w:jc w:val="both"/>
        <w:rPr>
          <w:rFonts w:ascii="Times New Roman" w:hAnsi="Times New Roman" w:cs="Times New Roman"/>
          <w:sz w:val="28"/>
          <w:szCs w:val="28"/>
        </w:rPr>
      </w:pPr>
      <w:r w:rsidRPr="00B55AE3">
        <w:rPr>
          <w:rFonts w:ascii="Times New Roman" w:hAnsi="Times New Roman" w:cs="Times New Roman"/>
          <w:sz w:val="28"/>
          <w:szCs w:val="28"/>
        </w:rPr>
        <w:t>*</w:t>
      </w:r>
      <w:r w:rsidRPr="00B55AE3">
        <w:rPr>
          <w:rFonts w:ascii="Times New Roman" w:hAnsi="Times New Roman" w:cs="Times New Roman"/>
          <w:sz w:val="28"/>
          <w:szCs w:val="28"/>
        </w:rPr>
        <w:tab/>
        <w:t>= mutație fără protecție a soiului, dar legată de o marcă înregistrată/protejată; mutațiile care nu sunt marcate cu asterisc sunt soiuri protejate</w:t>
      </w:r>
      <w:r>
        <w:rPr>
          <w:rFonts w:ascii="Times New Roman" w:hAnsi="Times New Roman" w:cs="Times New Roman"/>
          <w:sz w:val="28"/>
          <w:szCs w:val="28"/>
        </w:rPr>
        <w:t>.</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1639"/>
        <w:gridCol w:w="1544"/>
        <w:gridCol w:w="1759"/>
        <w:gridCol w:w="1688"/>
        <w:gridCol w:w="843"/>
        <w:gridCol w:w="1639"/>
      </w:tblGrid>
      <w:tr w:rsidR="00B55AE3" w:rsidRPr="00B55AE3" w14:paraId="73848045"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14CACB9" w14:textId="77777777" w:rsidR="00B55AE3" w:rsidRPr="00B55AE3" w:rsidRDefault="00B55AE3" w:rsidP="007039CD">
            <w:pPr>
              <w:spacing w:after="0" w:line="240" w:lineRule="auto"/>
              <w:jc w:val="center"/>
              <w:rPr>
                <w:rFonts w:ascii="Times New Roman" w:hAnsi="Times New Roman" w:cs="Times New Roman"/>
                <w:b/>
                <w:bCs/>
                <w:sz w:val="20"/>
                <w:szCs w:val="20"/>
                <w:lang w:eastAsia="ro-RO"/>
              </w:rPr>
            </w:pPr>
            <w:r w:rsidRPr="00B55AE3">
              <w:rPr>
                <w:rFonts w:ascii="Times New Roman" w:hAnsi="Times New Roman" w:cs="Times New Roman"/>
                <w:b/>
                <w:bCs/>
                <w:sz w:val="20"/>
                <w:szCs w:val="20"/>
                <w:lang w:eastAsia="ro-RO"/>
              </w:rPr>
              <w:t>Soiuri</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58AEEF9" w14:textId="77777777" w:rsidR="00B55AE3" w:rsidRPr="00B55AE3" w:rsidRDefault="00B55AE3" w:rsidP="007039CD">
            <w:pPr>
              <w:spacing w:after="0" w:line="240" w:lineRule="auto"/>
              <w:jc w:val="center"/>
              <w:rPr>
                <w:rFonts w:ascii="Times New Roman" w:hAnsi="Times New Roman" w:cs="Times New Roman"/>
                <w:b/>
                <w:bCs/>
                <w:sz w:val="20"/>
                <w:szCs w:val="20"/>
                <w:lang w:eastAsia="ro-RO"/>
              </w:rPr>
            </w:pPr>
            <w:r w:rsidRPr="00B55AE3">
              <w:rPr>
                <w:rFonts w:ascii="Times New Roman" w:hAnsi="Times New Roman" w:cs="Times New Roman"/>
                <w:b/>
                <w:bCs/>
                <w:sz w:val="20"/>
                <w:szCs w:val="20"/>
                <w:lang w:eastAsia="ro-RO"/>
              </w:rPr>
              <w:t>Mutație</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DFEC862" w14:textId="77777777" w:rsidR="00B55AE3" w:rsidRPr="00B55AE3" w:rsidRDefault="00B55AE3" w:rsidP="007039CD">
            <w:pPr>
              <w:spacing w:after="0" w:line="240" w:lineRule="auto"/>
              <w:jc w:val="center"/>
              <w:rPr>
                <w:rFonts w:ascii="Times New Roman" w:hAnsi="Times New Roman" w:cs="Times New Roman"/>
                <w:b/>
                <w:bCs/>
                <w:sz w:val="20"/>
                <w:szCs w:val="20"/>
                <w:lang w:eastAsia="ro-RO"/>
              </w:rPr>
            </w:pPr>
            <w:r w:rsidRPr="00B55AE3">
              <w:rPr>
                <w:rFonts w:ascii="Times New Roman" w:hAnsi="Times New Roman" w:cs="Times New Roman"/>
                <w:b/>
                <w:bCs/>
                <w:sz w:val="20"/>
                <w:szCs w:val="20"/>
                <w:lang w:eastAsia="ro-RO"/>
              </w:rPr>
              <w:t>Sinonime</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25A3BA1" w14:textId="77777777" w:rsidR="00B55AE3" w:rsidRPr="00B55AE3" w:rsidRDefault="00B55AE3" w:rsidP="007039CD">
            <w:pPr>
              <w:spacing w:after="0" w:line="240" w:lineRule="auto"/>
              <w:jc w:val="center"/>
              <w:rPr>
                <w:rFonts w:ascii="Times New Roman" w:hAnsi="Times New Roman" w:cs="Times New Roman"/>
                <w:b/>
                <w:bCs/>
                <w:sz w:val="20"/>
                <w:szCs w:val="20"/>
                <w:lang w:eastAsia="ro-RO"/>
              </w:rPr>
            </w:pPr>
            <w:r w:rsidRPr="00B55AE3">
              <w:rPr>
                <w:rFonts w:ascii="Times New Roman" w:hAnsi="Times New Roman" w:cs="Times New Roman"/>
                <w:b/>
                <w:bCs/>
                <w:sz w:val="20"/>
                <w:szCs w:val="20"/>
                <w:lang w:eastAsia="ro-RO"/>
              </w:rPr>
              <w:t>Mărci</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AAE7C36" w14:textId="77777777" w:rsidR="00B55AE3" w:rsidRPr="00B55AE3" w:rsidRDefault="00B55AE3" w:rsidP="007039CD">
            <w:pPr>
              <w:spacing w:after="0" w:line="240" w:lineRule="auto"/>
              <w:jc w:val="center"/>
              <w:rPr>
                <w:rFonts w:ascii="Times New Roman" w:hAnsi="Times New Roman" w:cs="Times New Roman"/>
                <w:b/>
                <w:bCs/>
                <w:sz w:val="20"/>
                <w:szCs w:val="20"/>
                <w:lang w:eastAsia="ro-RO"/>
              </w:rPr>
            </w:pPr>
            <w:r w:rsidRPr="00B55AE3">
              <w:rPr>
                <w:rFonts w:ascii="Times New Roman" w:hAnsi="Times New Roman" w:cs="Times New Roman"/>
                <w:b/>
                <w:bCs/>
                <w:sz w:val="20"/>
                <w:szCs w:val="20"/>
                <w:lang w:eastAsia="ro-RO"/>
              </w:rPr>
              <w:t>Grupă de colorit</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2DFEC99" w14:textId="77777777" w:rsidR="00B55AE3" w:rsidRPr="00B55AE3" w:rsidRDefault="00B55AE3" w:rsidP="007039CD">
            <w:pPr>
              <w:spacing w:after="0" w:line="240" w:lineRule="auto"/>
              <w:jc w:val="center"/>
              <w:rPr>
                <w:rFonts w:ascii="Times New Roman" w:hAnsi="Times New Roman" w:cs="Times New Roman"/>
                <w:b/>
                <w:bCs/>
                <w:sz w:val="20"/>
                <w:szCs w:val="20"/>
                <w:lang w:eastAsia="ro-RO"/>
              </w:rPr>
            </w:pPr>
            <w:r w:rsidRPr="00B55AE3">
              <w:rPr>
                <w:rFonts w:ascii="Times New Roman" w:hAnsi="Times New Roman" w:cs="Times New Roman"/>
                <w:b/>
                <w:bCs/>
                <w:sz w:val="20"/>
                <w:szCs w:val="20"/>
                <w:lang w:eastAsia="ro-RO"/>
              </w:rPr>
              <w:t>Specificații suplimentare</w:t>
            </w:r>
          </w:p>
        </w:tc>
      </w:tr>
      <w:tr w:rsidR="00B55AE3" w:rsidRPr="00B55AE3" w14:paraId="5EACD4BC"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D39DD57"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African Red</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FED1943"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5EF0431"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D80B885"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African Carmine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E33B5BB"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B</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0CFCB09"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16D5E3D9"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76A208B"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Akane</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D6F2BB8"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CED06AA"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Tohoku 3, Primerouge</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C2572E9"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3B6359A"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B</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0333070"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009193DB"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692C749"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7F411FC"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962E1EB"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181A108"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50B6D45"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26BE735"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38D6CBC6"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BE1E37E"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Alkmene</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3E14CAE"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5479C3C"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Early Windsor</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741684A"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34AA518"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C</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1AC44C3"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70081A73"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3544A17"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3AB220E"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7465ACA"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115B9D8"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98771BB"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C22D9BE"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235D2D75"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1EB921C"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Alwa</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550F80A"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E48767E"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CF6AEF7"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EA328DA"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B</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462F4FB"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0440D3E0"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8A5A70A"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Amasya</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605F3B1"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D628498"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785BD5E"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0BEAC9E"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B</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DF111B2"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3E9784C5"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60CF5AB"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Ambrosia</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A396AEC"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7C7DCB8"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96B316C"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Ambrosia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053C703"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B</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906A291"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32A69866"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5CD4937"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F7EA00B"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7CE9066"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A86810E"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511D46C"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80F0103"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68B87FEC"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C313F65"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Annurca</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859E453"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B992DCD"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E7EEFA7"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6BCE63B"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B</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7D95C57"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775A6950"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9106691"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53B7662"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5395FCC"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51CF8E9"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38600C0"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6D7941F"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45E59378"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2870C29"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Ariane</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1EA6286"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7D2A285"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6B19B42"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Les Naturianes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69E361B"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B</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E8E587D"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22737425"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3573731"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Arlet</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3ED090D"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780FEAF"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Swiss Gourmet</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AB73392"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1426A7D"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B</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BFC2064"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R</w:t>
            </w:r>
          </w:p>
        </w:tc>
      </w:tr>
      <w:tr w:rsidR="00B55AE3" w:rsidRPr="00B55AE3" w14:paraId="11885205"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23B84C9"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061E898"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724ACF7"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50C5DD7"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678EEBA"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86B2573"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33B1CA6D"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5BF47DC"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AW 106</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63485B0"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7F95E59"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4A532A8"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Sapora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09524F4"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C</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4B7A140"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295C46F9"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6AF7796"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48B93FA"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9B8B989"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EB27CD6"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06BDCD4"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503AEF8"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729DF7C8"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41B8111"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Belgica</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E33555F"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25F0270"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1ED763B"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DDD6C5C"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B</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292BE5F"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1D932A21"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137B97B"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Belle de Boskoop</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1D3670B"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624F626"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Schone van Boskoop, Goudreinette</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303F1E3"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9636263"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D</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4C25066"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R</w:t>
            </w:r>
          </w:p>
        </w:tc>
      </w:tr>
      <w:tr w:rsidR="00B55AE3" w:rsidRPr="00B55AE3" w14:paraId="050DFD31"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1C3FBFF"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6A72E78"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6AE7A5A"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E98907C"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DEBAAF4"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50A3E89"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4A2FDB0E"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4B6F81A"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A58B2DE"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Boskoop rouge</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7D2DC0B"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Red. Boskoop, Roter Boskoop, Rode Boskoop</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F507354"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C65357B"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B</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1C192F7"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R</w:t>
            </w:r>
          </w:p>
        </w:tc>
      </w:tr>
      <w:tr w:rsidR="00B55AE3" w:rsidRPr="00B55AE3" w14:paraId="6C1A6C5F"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8F3934F"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36714C5"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Boskoop Valastrid</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4947F97"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FEF9C46"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64AE9CA"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B</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2F7EBB6"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R</w:t>
            </w:r>
          </w:p>
        </w:tc>
      </w:tr>
      <w:tr w:rsidR="00B55AE3" w:rsidRPr="00B55AE3" w14:paraId="7CFFD3CA"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CBC6EC0"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3F18780"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3E82BD8"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CE6B823"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A32F92C"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08DDA63"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71300EF5"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D6CE5B0"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Berlepsch</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5B49423"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BA3DEA8"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Freiherr von Berlepsch</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8A181A3"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6F7234E"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C</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212400D"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4183C892"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BBABDD8"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lastRenderedPageBreak/>
              <w:t> </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611F697"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A2DC0A5"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8443FD9"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D5253BB"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A62F5FC"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7B041326"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7B264F9"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1D89FCB"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Berlepsch rouge</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E76E19F"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Red. Berlepsch, Roter Berlepsch</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1BA7769"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983F181"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B</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5D4AD2A"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6D616F28"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65F9269"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Bonita</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B80BEDA"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526A2F0"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645A0D7"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8380ECE"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A</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99CBF3D"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011B79AC"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DF2563B"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Braeburn</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4E2E348"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F3636CB"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DE0EA55"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88A779A"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B</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31B15AE"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46523F87"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6177D93"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E392BD3"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252FE35"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4EEEA19"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C976AB5"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7E564A1"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2B00A7CC"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C5C07B1"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19FEF7C"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Hidala</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FB34E3F"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CCDBDCD"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Hillwell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BF71F24"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A</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2726E5C"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407AAC4A"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33217FF"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3CF7824"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Joburn</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940C324"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48AE930"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Aurora ™</w:t>
            </w:r>
          </w:p>
          <w:p w14:paraId="30209740"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Red. Braeburn ™</w:t>
            </w:r>
          </w:p>
          <w:p w14:paraId="6D5750A8"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Southern Rose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9BE3823"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A</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17C8157"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7D794438"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D3069E0"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55A8BCC"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Lochbuie Red. Braeburn</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DB1C747"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836FB83"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05B88DC"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A</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29E4992"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78EC714A"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03B24E9"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803CF31"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Mahana Red. Braeburn</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5306EC1"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E15C7CA"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Redfield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49E7CF5"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A</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F2C7E0C"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002F4CD1"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1C32968"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71848A1"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Mariri Red</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9A73E20"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0073236"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Eve ™, Aporo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F1DFA44"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A</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C16C278"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2B54B4EC"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1A28B86"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3CF63DB"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6369810"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7744692"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2C4480C"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F0CDBAF"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27DD4D1A"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BAD8E62"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C3C3ED5"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Royal Braeburn</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E436DB0"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BD3B999"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484196B"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A</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ACFFB02"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4C149CFD"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FE39BF5"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Bramley’s Seedling</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9E30B15"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62CC884"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Bramley, Triomphe de Kiel</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F157061"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4851FD0"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D</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22261F5"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4984B84D"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DD77D76"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EF4F2C1"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611BC9D"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17DBF75"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026BF0C"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97C1D82"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5D06F24C"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39F4508"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Cardinal</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027FC55"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907F3BC"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11E6F9A"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7AC4DE6"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B</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8353A35"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780EE19C"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E8A2ECA"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631EBC6"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42EF675"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8B18CB8"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E703ABE"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28A8B4D"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6CE5D715"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DF2194D"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Caudle</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BC19415"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C5AE63C"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63F6855"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Cameo ®, Camela®</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9926B3B"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B</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12894EB"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1A1D1B3A"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879270E"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ADC299D"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Cauflight</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B354A99"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67B8C0C"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Cameo ®, Camela®</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CB8989A"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A</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0C32988"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0CAFE19A"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9AA4B39"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514AAAA"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4E4173F"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D5C9D68"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50F9098"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12B1420"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31C87085"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26E797B"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CIV323</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33747C9"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AC9DDA3"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D48742F"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Isaaq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F9DEADD"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B</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8481E8A"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28D328CA"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19176BB"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CIVG198</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484CAA8"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55F906F"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E34C079"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Modi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8C8CD1B"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A</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A7154E8"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79BF890C"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7D0A56C"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Civni</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A670A7C"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E0A0040"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0B882D8"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Rubens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1809260"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B</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C7C5B18"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33BB7E82"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3F98FC3"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Collina</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80D1629"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918196F"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C94786F"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6DD349B"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C</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F3808EE"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2A1FD6E9"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AF11838"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Coop 38</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E3AF1C3"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659A260"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7B72339"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Goldrush ®, Delisdor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7CF468E"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D</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5D2915F"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R</w:t>
            </w:r>
          </w:p>
        </w:tc>
      </w:tr>
      <w:tr w:rsidR="00B55AE3" w:rsidRPr="00B55AE3" w14:paraId="39CF46B8"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284639D"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Coop 39</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BEE5600"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1662148"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617947C"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Crimson Crisp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1A81DE8"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A</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9902459"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280F5067"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FD8D942"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Coop 43</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D139FB5"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4E2975B"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3D5452A"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Juliet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7CB448F"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B</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C11F5CC"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708B926A"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E8C4938"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Coromandel Red</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6E1E654"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34DD717"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Corodel</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C417E80"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79EB2C4"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A</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E3CE0DF"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6333CE47"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57CF0AF"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Cortland</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52A2CF0"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E0AB1FB"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B5AA5E7"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F9B5FD7"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B</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6B89B8A"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56ED4BC0"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57D6F21"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Cox’s Orange Pippin</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81D3010"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2C99EF2"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Cox orange, Cox’s O.P.</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BE3682E"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E208460"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C</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08344A5"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R</w:t>
            </w:r>
          </w:p>
        </w:tc>
      </w:tr>
      <w:tr w:rsidR="00B55AE3" w:rsidRPr="00B55AE3" w14:paraId="2ACC95BD"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87FEE79"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EEC7D1D"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1887D41"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C39F78A"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6DA2334"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98552F7"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5523A093"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5993C7F"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Cripps Pink</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2B27687"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37A0131"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A8CA113"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Pink Lady ®, Flavor Rose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00C1B82"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C</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B88409E"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7842CC29"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2D40390"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A999530"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0FD1F2A"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9A16818"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02358C0"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710BD81"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5E8E6503"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59F39FB"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8801A0A"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Lady in Red</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573D2E4"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76E45D3"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Pink Lady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C79970F"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B</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FA4C10A"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5E6DB91E"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7C60FC4"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457865B"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Rosy Glow</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CCA14B8"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F89B181"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Pink Lady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06B99D2"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B</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AF90627"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274C98A2"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263A185"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3383B31"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Ruby Pink</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F439268"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E545DD3"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5A02A69"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B</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C87F848"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32D8769F"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088345A"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Cripps Red</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44D2EB2"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0053FE0"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4704CB7"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Sundowner ™, Joya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33BE83E"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B</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C494B3E"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3A96A046"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54B7739"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Dalinbel</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B2987CC"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34B5886"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C900E75"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Antares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D87690F"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B</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ED63406"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R</w:t>
            </w:r>
          </w:p>
        </w:tc>
      </w:tr>
      <w:tr w:rsidR="00B55AE3" w:rsidRPr="00B55AE3" w14:paraId="403870F5"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F8F6BF4"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Dalitron</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C2D5743"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279AD8F"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104297B"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Altess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7B82820"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D</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EE848AA"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2C63A753"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052409E"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Delblush</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E85D086"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E9DB0CB"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2944F5D"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Tentation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EB560BF"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D</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F4D87E9"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3C5B2789"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616DF0B"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Delcorf</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6774BD7"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9A53C58"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308A926"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Delbarestivale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E4E04F3"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C</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220B8B8"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19EF49F4"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008918F"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3C4DCD0"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257E471"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0E38477"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35D92A9"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7D03788"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1FE7B85A"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BF4DE8D"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C0A7095"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Celeste</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78DE828"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A10332E"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A882DB9"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B</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54EED05"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7CBB0357"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7981EE1"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1E54A78"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Bruggers Festivale</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466C84B"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61EB1E6"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Sissired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29B976D"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A</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60D0664"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52CA9EAF"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D7C18B8"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CCD04EB"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Dalili</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0425615"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BED2BA2"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Ambassy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4AFD50B"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A</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88CF61D"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2DFA09C6"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2368BFF"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1A5891B"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Wonik*</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689B7FD"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C641CF4"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Appache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7B7B7BF"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A</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E110503"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60C53365"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C55C7EB"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1E37E27"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F6B7AB3"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94F31BE"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E3424A8"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16F2AAE"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40AF3A16"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8518FE6"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Delcoros</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C0A14BD"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9CA7A9D"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7CEBEB7"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Autento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177389C"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A</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5C3B97A"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25F5E4AF"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D5443BF"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Delgollune</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4B7C37D"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8D368BA"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1658B00"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Delbard Jubilé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F925A43"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B</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C9D9F52"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4176A181"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552C385"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Delicious ordinaire</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323BD21"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D1B5F78"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Ordinary Delicious</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E2A7F8C"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F6BE890"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B</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9C5B9D3"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620DEE48"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F1EA122"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5189C4C"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C30EEB2"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C41E965"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7A3B384"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E2A911E"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16318BFB"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B7B3DD0"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lastRenderedPageBreak/>
              <w:t>Discovery</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1FF1F7D"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367F0D3"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58EB682"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EFC4343"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C</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EAD375C"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3BAE6EB5"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5D3E192"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C815929"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946396E"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616325D"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C96E7EF"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44CA6F8"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5B9DC9A3"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DD9DDE9"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Dykmanns Zoet</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A230A6A"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D534505"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E8BB9B8"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16086B6"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C</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F1CB6CF"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19FAA3FB"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F4D5306"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Egremont Russet</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476DABB"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EB211B3"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05DCABB"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9374572"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D</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86FF444"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R</w:t>
            </w:r>
          </w:p>
        </w:tc>
      </w:tr>
      <w:tr w:rsidR="00B55AE3" w:rsidRPr="00B55AE3" w14:paraId="46AC2216"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F718E67"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270E46E"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FF80FBA"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A801C27"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FC4DCE3"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E5AA657"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28C4F086"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4A46E99"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Elise</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333BDCC"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3050943"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De Roblos, Red. Delight</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341141F"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2ADDFB9"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A</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36C9CB6"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357BE622"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64C08A4"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DF44BC0"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00AEC3A"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E1540FE"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06B148A"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6FF9174"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3C2BD8EA"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D388745"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Elstar</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CAA4D37"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C61073B"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15F2A84"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AEED9C0"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C</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82485BF"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3290E676"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92D4B64"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9B238FB"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540E68D"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5D9823E"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4666841"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7BA5663"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4563B9FE"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BE6162E"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4EDD055"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Bel-El</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25E1CD3"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F84C397"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Red. Elswout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35031ED"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C</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698222B"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3E0ADF0B"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DE30E2E"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AA3CA70"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Daliest</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899E85A"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373B157"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Elista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8673EFB"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C</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BE7FE12"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0E98865F"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21B6F0E"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1803F8F"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Daliter</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01311C4"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69D4441"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Elton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A501FFF"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C</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EE83DD2"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75B968FB"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C679F44"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E55A261"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Elshof</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64369A9"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3394D23"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8512243"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C</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B9C496B"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7E9797EE"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4FD6097"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76F60FD"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Elstar Boerekamp</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6E8A579"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620EB73"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Excellent Star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7F5621D"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C</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BC1A303"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1AFD8F9E"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8AC90C1"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F3A095E"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Elstar Palm</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086190A"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37B6FD3"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Elstar PCP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17DA74E"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C</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C8810E9"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6BFB8F35"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C7B5E98"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3E8978D"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Goedhof</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D0AEE1D"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75DABF8"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Elnica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F9B3658"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C</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0807B00"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63E76D69"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CB1C6C9"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B23E177"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Red. Elstar</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A8D60E7"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CCB737B"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41A0F4D"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C</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6C9B9BD"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2E4AE777"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05D489C"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5B75EFD"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RNA9842</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6C3F356"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65B2BDE"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Red. Flame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2AEC6C8"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C</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60CA60D"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57024F6B"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A9E872F"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EB4BAD3"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Valstar</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670214E"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6BA9E1A"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0503386"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C</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FD55A9F"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29F8C14E"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EAD92F1"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3EADD93"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Vermuel</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44328D1"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F81C0A7"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Elrosa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FC8A1A2"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C</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EED8AF5"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255BBF28"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71CA12E"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Empire</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060455E"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851F0F3"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A959741"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7D897EA"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A</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B48DD3A"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4E675AD2"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BC12724"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Fengapi</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C07601A"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1FE9EFC"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02605B6"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Tessa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DB5DAA1"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B</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4911F38"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3F124600"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E13FBF5"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Fiesta</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FB5E5C3"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03C11C7"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Red. Pippin</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B82D204"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4BFAB4F"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C</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81BD6F4"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05D4E1F7"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B145567"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61D1D5F"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5FC8DE4"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4DC4F7F"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2E2BC17"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F568910"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654BA8E9"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2ED6838"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Fresco</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8C3FB9D"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198BCFC"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B96C845"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Wellant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28DC5CC"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B</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3EA0EEF"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R</w:t>
            </w:r>
          </w:p>
        </w:tc>
      </w:tr>
      <w:tr w:rsidR="00B55AE3" w:rsidRPr="00B55AE3" w14:paraId="2635309A"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29BD46E"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Fuji</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F313502"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DCB7EA5"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2C64F83"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CE5510C"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B</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46307F6"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V</w:t>
            </w:r>
          </w:p>
        </w:tc>
      </w:tr>
      <w:tr w:rsidR="00B55AE3" w:rsidRPr="00B55AE3" w14:paraId="1BD950D4"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1963B51"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B6E752E"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7924EFC"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2ECFB42"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86FC10E"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24E2B20"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67C28729"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AFEA58F"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6226945"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Aztec</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12D3B88"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F51A479"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Fuji Zhen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A1FAE83"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A</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C76E1D6"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V</w:t>
            </w:r>
          </w:p>
        </w:tc>
      </w:tr>
      <w:tr w:rsidR="00B55AE3" w:rsidRPr="00B55AE3" w14:paraId="511EB8EC"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CC8277B"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59F6FA1"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Brak</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08A3414"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0FCACC5"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Fuji Kiku ® 8</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87CE2AD"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B</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A10C9E8"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V</w:t>
            </w:r>
          </w:p>
        </w:tc>
      </w:tr>
      <w:tr w:rsidR="00B55AE3" w:rsidRPr="00B55AE3" w14:paraId="50D4ECB9"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2A9284D"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E7BE165"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FUCIV51</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182CE37"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22DC463"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SAN-CIV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0D3CA7C"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A</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80B9EB8"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V</w:t>
            </w:r>
          </w:p>
        </w:tc>
      </w:tr>
      <w:tr w:rsidR="00B55AE3" w:rsidRPr="00B55AE3" w14:paraId="77A1E93F"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38A43CF"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A58246E"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Fuji Fubrax</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27A6DB2"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DCF286C"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Fuji Kiku ® Fubrax</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F4E7A25"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B</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0B0BF25"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V</w:t>
            </w:r>
          </w:p>
        </w:tc>
      </w:tr>
      <w:tr w:rsidR="00B55AE3" w:rsidRPr="00B55AE3" w14:paraId="56C18F4A"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97E0AED"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375F573"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Fuji Supreme</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F55FDF7"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0FCC79F"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C82DEE6"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A</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3AE09FA"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V</w:t>
            </w:r>
          </w:p>
        </w:tc>
      </w:tr>
      <w:tr w:rsidR="00B55AE3" w:rsidRPr="00B55AE3" w14:paraId="0AD904BD"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AA2F10F"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806AADC"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Fuji VW</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2D58EAA"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5CEFA4F"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King Fuji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0656790"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A</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D42E85C"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V</w:t>
            </w:r>
          </w:p>
        </w:tc>
      </w:tr>
      <w:tr w:rsidR="00B55AE3" w:rsidRPr="00B55AE3" w14:paraId="36BB90EA"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2978F1E"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B5A3E2D"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Heisei Fuji</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0101ABD"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4DEAF0E"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Beni Shogun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DEEA997"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A</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7ECE936"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V</w:t>
            </w:r>
          </w:p>
        </w:tc>
      </w:tr>
      <w:tr w:rsidR="00B55AE3" w:rsidRPr="00B55AE3" w14:paraId="7498ADFD"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4B321BF"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72273D3"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Raku-Raku</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FC264E1"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FA4F60F"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680940F"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B</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DBCF1E5"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V</w:t>
            </w:r>
          </w:p>
        </w:tc>
      </w:tr>
      <w:tr w:rsidR="00B55AE3" w:rsidRPr="00B55AE3" w14:paraId="0D0D3A5F"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057ADE9"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Gala</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EB785CE"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1951896"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FDD09C9"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DCD2EF3"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C</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38EEC55"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11A8367F"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F84F88C"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B3FE8E1"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Alvina</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DD5C74C"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D4B73FF"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2ADB8C1"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A</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D95AA05"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7D5FA10A"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D3F4DD8"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09A6204"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ANABP 01</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DAEE162"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90953B3"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Bravo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5DD034B"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A</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AD44B75"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4E2063BF"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8B1FF28"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F968B8E"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Baigent</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D74A141"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E5AE5D9"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Brookfield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0308842"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A</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0E7F7F6"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46868898"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B9F65E3"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D148497"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Bigigalaprim</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72F6780"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0A280C0"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Early Red. Gala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5322B22"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B</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0AD619C"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36B07AFA"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23310DA"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C1A48AB"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Devil Gala</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762C148"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29DB60F"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75E1B30"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A</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045F40E"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62A8BD87"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B6AA402"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522BCBD"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Fengal</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0AF7A9A"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6FF148D"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Gala Venus</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2C43E4F"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A</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D975BC6"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741F61D4"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E7BD4F5"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FA5B0F0"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Gala Schnico</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281E3CB"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C0CBF49"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Schniga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0131382"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A</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6E040B6"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6DA11D27"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2F8E871"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1FA1C94"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Gala Schnico Red</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3273867"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2AB8AB5"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Schniga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9F4F994"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A</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617799C"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44B844E7"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8E845F2"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1D03A97"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Galafresh</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C649F5B"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B421A23"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Breeze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1F16D69"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A</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5FF0D91"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2D2C19FA"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C381880"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F10C463"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Galaval</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14AD45F"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EC20226"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3D94A24"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A</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1FE205B"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05162E47"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FED5A46"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FACE9BA"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Galaxy</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78F442F"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E37A114"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Selekta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72B6C96"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B</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7F174AE"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0478C6A4"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EF9FF08"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7B9BA50"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Gilmac</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B2D51D3"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4A8DF6D"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Neon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D900EEB"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A</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A9941AA"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2550DC05"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86937AE"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789C73B"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Imperial Gala</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BAD050A"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7A72BF9"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34EB30B"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B</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D3780B2"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145F8597"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A157DDD"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58A5D28"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Jugala</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8248126"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B7B82CC"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C55867B"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B</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814E344"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6326CD22"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F94BC30"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804381A"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Mitchgla</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4E94643"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4396C42"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Mondial Gala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9FAD360"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B</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68BFAF2"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535454C3"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2988C88"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1542EED"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Natali Gala</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598F4B1"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7F005CA"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E1AE7E8"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B</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93F7ABC"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31CCCFBD"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544AE34"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6DBFA47"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01D332A"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B407CAB"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3FB7E9F"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2354CB6"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3D6C4705"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94A5589"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3C0345F"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Regal Prince</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FA604EB"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F176E21"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Gala Must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0E8E21E"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B</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1379C19"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4B6E69FB"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DED5FC8"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6807B1D"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Royal Beaut</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9FFB9F6"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28DF593"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B12CEC2"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A</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B92D7D1"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7E3B856D"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5E4A22A"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F2E1940"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Simmons</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68B669E"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CECA858"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Buckeye ® Gala</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E031600"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A</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76FFCA1"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3D568908"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C7A97BD"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61C124B"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Tenroy</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DF6788C"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37B80A2"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Royal Gala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4027E4D"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B</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EB41355"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2D1344E4"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BD3D9FD"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95E8FD5"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ZoukG1</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BC0BED0"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C6502A3"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Gala One®</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A22EF39"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A</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9402689"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02ACCFAC"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746A0B0"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lastRenderedPageBreak/>
              <w:t>Galmac</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B8F732D"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9426D1F"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4612E0E"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Camelot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F30A939"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B</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8D8DD42"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5B1A2E35"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AA7B0C8"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Gloster</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E35C472"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FBE2772"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CFC3F0B"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40B61F0"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B</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3B8FEF8"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31C11177"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66B9759"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89A00FB"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7247A40"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D728D4B"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EA337E2"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6A3B76F"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348881DD"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6C7CA89"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Golden 972</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9B1CE79"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54AD697"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3174881"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F455B0D"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D</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2C2C18F"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4B534D08"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3EAB8F3"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Golden Delicious</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EC62EED"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402FC42"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Golden</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19458B9"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31CAEDD"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D</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E6D1F37"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588924C8"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5BF13C2"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E65C9E1"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1FE6C65"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891263F"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3752AA2"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0F16A55"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77F80D52"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054E7B2"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44965BD"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CG10 Yellow Delicious</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ED0E7D7"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F5AF766"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Smothee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FD1EB29"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D</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33734FA"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070D702C"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223ECF8"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74698F9"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Golden Delicious Reinders</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A6748C0"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75EB262"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Reinders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6EE4220"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D</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D6BAE60"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46DC1808"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994EC8D"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143A946"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Golden Parsi</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BC1CA48"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479FC8E"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Da Rosa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6DAA99B"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D</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DA966DD"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5382FEA7"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492CC64"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EB7D7DF"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Leratess</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DE13AB0"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4954004"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Pink Gold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CC59744"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D</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3490648"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248C6EA6"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370284E"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0C717CB"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Quemoni</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0E8B052"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9C11102"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Rosagold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EB63DB0"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D</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069591C"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4379FC3E"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A7DAA3A"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1F83756"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A6F7D90"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230D44F"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64DA0C1"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B1D05F3"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1423E866"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9CE9C82"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Goldstar</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656F3BA"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0D111DF"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FA74FAF"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Rezista Gold Granny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0A8C4D8"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D</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59444E5"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055C6074"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097576A"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Gradigold</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901467E"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0FA001B"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1E2C55A"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Golden Supreme ™, Golden Extreme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3B9FAB7"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D</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0D42356"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5CAF1E71"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3ECFD2F"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Gradiyel</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5B9D301"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4E0D2E2"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0071C50"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Goldkiss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BD61EC6"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D</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067798E"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0745EE20"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52FB76E"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Granny Smith</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29CE3C2"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7DA596C"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EA57D2B"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DBFBAE7"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D</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F72196A"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01A9438A"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0CCE36B"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F3D56A3"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Dalivair</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F319218"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BBE6554"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Challenger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24233B6"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D</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0C6B20C"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582177EE"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590BC0E"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C8B4466"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5CBBDCA"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43CEC30"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03DC660"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CF04204"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2BAEF4CB"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702D5A2"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Gravensteiner</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2CA581B"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7A2DCC1"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Gravenstein</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DFB7C88"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3E52B87"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D</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9C37D6A"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7047D5E7"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1F1ECCE"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GS 66</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9168B9A"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0F67B06"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ADA541F"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Fräulein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4D9F2EB"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B</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848EA0E"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4C92C1AF"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EE5EF50"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HC2-1</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61A9539"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4DB7848"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2A2546C"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Easy pep’s! Zingy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88D8D26"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A</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96CC372"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13EC4B6E"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51D252D"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Hokuto</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A27F794"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A51C681"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E38FF42"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BA549E4"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C</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F106B2B"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07FC20C6"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B1689A2"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Holsteiner Cox</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AAB016A"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D621932"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Holstein</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76D7D43"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E6B54F8"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C</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6A7A1EF"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R</w:t>
            </w:r>
          </w:p>
        </w:tc>
      </w:tr>
      <w:tr w:rsidR="00B55AE3" w:rsidRPr="00B55AE3" w14:paraId="6DDE76BD"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E820253"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CA0256A"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6C7FF56"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19B9068"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7FFE3E2"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ED649EB"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39A1FBF2"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A7E1D9C"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Honeycrisp</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342A158"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E34853C"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FE82796"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Honeycrunch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84388B3"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C</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1E00162"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789150E9"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64B49C2"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1595EF5"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C9CC1C8"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4C2FB42"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72DF882"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9A34B6D"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4AE5F88E"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9DA034F"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Horneburger</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BBDF9E4"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22873FA"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4F5F09F"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A1CE372"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D</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14E7B88"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2947D9E3"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37D4BDB"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8D3FC75"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788DD8F"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8A8949D"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65A0075"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5D075E7"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18612701"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47EB16E"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Idared</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B69AC3E"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00193DA"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791D70E"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0F40B27"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B</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D5CB38D"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6EB84BCE"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22211BA"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00EE788"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Idaredest</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6D539E0"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D1A2EAD"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07D76B2"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B</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83F47F5"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1EE570FD"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F411AD1"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FAE9CDD"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Najdared</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8C4BB6E"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E57293A"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0D56DBE"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B</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6DFB312"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2945F3AF"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32C68C5"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9BC415E"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624959C"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48C28B6"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00299F2"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ED8ABDD"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5DDC7267"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BA25577"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Ingrid Marie</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DB5AEB8"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DFC7F51"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AAD224A"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F093EE3"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B</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0BE4150"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R</w:t>
            </w:r>
          </w:p>
        </w:tc>
      </w:tr>
      <w:tr w:rsidR="00B55AE3" w:rsidRPr="00B55AE3" w14:paraId="30B14D43"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D1DB92D"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Inored</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855D26F"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F76B321"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7C2EBC8"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Story ®, LoliPop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BDC159F"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A</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53656EB"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37EE673E"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CEDDFA7"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James Grieve</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CA9DB1D"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B47D262"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D5ED458"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A04E62B"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D</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8FEF44A"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1708C377"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FFB7D61"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E05D37E"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08F8022"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C337FD3"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EBBBBF0"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325AA73"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35BAEB0E"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63F5CDC"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Jonagold</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7DA3958"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9D69B24"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90A9A6F"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6D34C72"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C</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3288D21"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67FB0B23"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ED8372D"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7C990F1"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ACA2DFC"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95324D8"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5B93588"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D476BAF"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3EA14ED3"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4E73394"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4B283E4"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Early Jonagold</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F7A9479"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C9ECD34"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Milenga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3334FA1"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C</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282CA8D"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2B426868"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D59D90E"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AE8D737"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Dalyrian</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1950664"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D22E0A6"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E113497"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C</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51B8177"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4979B18F"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DAC1DC5"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EFEED0D"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Decosta</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4D8E76F"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03373C1"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0EC7233"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C</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9E60C7C"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16A0D8C8"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C9DA3D9"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6A3A110"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E66A57F"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2E7EC4C"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66126DB"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81C7428"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06BCA7EE"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3A9379D"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DC75C65"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Jonagold Boerekamp</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4309124"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63CF50F"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Early Queen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B921844"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C</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EB9BE0D"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0B203DA1"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E831993"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678D426"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46F9509"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7B5754C"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761EEB5"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30F403D"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42B532FE"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EE8F851"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A8B296B"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Jonagold Novajo</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7C0E096"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Veulemanns</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D74B7ED"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1C0EC59"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C</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137BF5D"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36FF1F36"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C721CCE"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0C7DF36"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Jonagored</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ECABBF7"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2999FB1"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Morren’s Jonagored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A9007AE"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C</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2836D25"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0F5EA132"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45D3919"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7647629"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Jonagored Supra</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415C2F6"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1E51674"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Morren’s Jonagored ® Supra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C9B5E17"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C</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F75A598"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0EF07A71"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C5AC113"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0ADBB71"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3FC80BF"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8E3D6B0"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7AFDEDD"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10599F7"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3B728E4F"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A95EF22"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503BA07"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Red. Jonaprince</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B046DBF"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3F2EBA4"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Wilton’s ®, Red. Prince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946AF58"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C</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7C1A8B8"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31C6C477"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4CA4305"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E79D3E2"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2C2605E"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5F7B2C3"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A91E104"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9725228"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00DCA886"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16BCD7E"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FB72076"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Rubinstar</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F64FF7E"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0AA808E"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812A420"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C</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E2F1F9D"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38329B0E"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C39D208"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lastRenderedPageBreak/>
              <w:t> </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13B3CF9"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Schneica</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89EE70D"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Jonica</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3129D90"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C336DDD"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C</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C0A74DF"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49895FEC"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8732E4C"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5C3D4A7"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Vivista</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4C1E99B"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E2B981B"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9771183"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C</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7E78FEE"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4E6CF9B7"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631BEFF"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D790372"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685F8D8"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CA83470"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BF0687B"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0E50E93"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2331E1F5"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5B4B2ED"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Jonathan</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04118F2"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C66D681"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03FDD7E"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D210151"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B</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63C5266"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75B2A87D"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BB631BF"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79F39A4"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2730679"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1CC04C8"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AE048AA"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950A410"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70F38535"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1F6C9D4"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Karmijn de Sonnaville</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3A9C51F"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2FC20D0"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D838A48"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A5CA0E9"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C</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E95B954"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R</w:t>
            </w:r>
          </w:p>
        </w:tc>
      </w:tr>
      <w:tr w:rsidR="00B55AE3" w:rsidRPr="00B55AE3" w14:paraId="7BDBB7A7"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94A3D36"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Kizuri</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01B1D4E"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B400742"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2636B96"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Morgana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B230FAB"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B</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B1CD31C"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797FAAE2"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72183BF"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Ladina</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BC7F674"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1467F3B"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88BD206"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70516FB"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A</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94F7D1D"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20DD8C79"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1CB88ED"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La Flamboyante</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850CA6E"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E72D219"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5F2F7C1"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Mairac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5176588"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B</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D9ED1A6"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1707AD30"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E62B627"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Laxton’s Superb</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BF2D8D9"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E75DF37"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B010769"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1863D75"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C</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5F08414"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R</w:t>
            </w:r>
          </w:p>
        </w:tc>
      </w:tr>
      <w:tr w:rsidR="00B55AE3" w:rsidRPr="00B55AE3" w14:paraId="1E499462"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C8BCD93"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Ligol</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A5A50A7"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5D4DEC0"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2723B8C"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36354DC"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B</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4BB3E16"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535793F2"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7CE2489"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Lobo</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A5C4057"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01CEF4C"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114F819"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C7EA77B"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B</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1EBEFB5"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149E704A"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1D396A9"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D47C9E2"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6189994"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8C87844"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DBA96B4"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A34549B"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16997153"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D468048"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Lurefresh</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4B402E1"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8DF3878"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6863F6B"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Redlove ® Era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73BAE09"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A</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79051A9"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3DB38850"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79D4815"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Lureprec</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7E319AF"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E5D1010"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33E0636"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Redlove ® Circe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D811BA3"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A</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D0E03C6"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3AD56C8F"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B81468C"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Luregust</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97C2867"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B26AC18"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5A4E2CC"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Redlove ® Calypso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19D69ED"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A</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EF57D51"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2F2B0A44"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8B28583"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Luresweet</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3B8CB14"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353ABF6"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BF8D335"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Redlove ® Odysso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3CB861A"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A</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1E45204"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5ED59533"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135AFFE"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Maigold</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3AD7339"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02A2447"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BBE9813"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9DCFA66"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B</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D7F11AB"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7379B2CF"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2C9BBB0"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Maribelle</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03239EF"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1E56E5A"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9C73515"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Lola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A4C3DEB"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B</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9F051A9"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50646CFE"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ECD970D"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MC38</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0289E45"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14CA105"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3CA227F"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Crimson Snow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C9A2844"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A</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107B981"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719D69CA"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7B6321A"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McIntosh</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3ACE383"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AA11125"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01BC29D"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405B26A"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B</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99A5AE2"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3AEBE354"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EF0547B"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4E5D451"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00EF4E7"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8D614B6"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7E57F4E"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A51B079"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2B942144"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67CF166"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Melrose</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2458E68"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174CFAC"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94FD38D"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6739F70"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C</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CB87602"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687101D9"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CCCEED0"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CF29BD9"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2519817"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F449668"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54AC469"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05DC590"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2AA675D7"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260C82F"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Milwa</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5EC918F"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F98F6A9"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A3B97D2"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Diwa ®, Junami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B3C38BF"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B</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059A89E"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3D8EA359"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F0374AC"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Minneiska</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29FD3D5"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88E7B0D"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D139868"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SweeTango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3CAC332"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B</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4AF20EB"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72006A0F"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41D6E37"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Moonglo</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81A0881"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9C4EC25"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2A41285"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B67524D"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C</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5CD59F2"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2E95510C"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4F1B6CA"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Morgenduft</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7FE283F"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C5AA998"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Imperatore</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D28E23F"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47C3CF0"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B</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D3AA9EA"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1E4E7FFB"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1530770"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Mountain Cove</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9511181"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6195616"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50843C3"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Ginger Gold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91C6B68"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D</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25126E9"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46C2EDC6"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49070AA"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Mored</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43EF13D"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DB995F1"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3B9FDDE"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Joly Red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14CF3C8"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A</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0311A19"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0B7D23AE"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F28A3B7"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Mutsu</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51D74B5"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612F356"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Crispin</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00DEAD5"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0F6B6E2"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D</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3D2DD35"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4522BB74"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ACE937D"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Newton</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1FD14FA"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51A8A3F"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6365B0C"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E4F8BC3"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C</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CB19EB7"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3968D0C1"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07E3D69"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Nicogreen</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606D10A"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E8E5C0D"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66E3C63"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Greenstar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E0F5763"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D</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D985E5C"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1443E937"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51D5415"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Nicoter</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12F668B"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27DD630"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08EB44C"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Kanzi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DA79EAE"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B</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27F2F3B"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568D3484"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C56A359"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Northern Spy</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2C541EE"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47F34EF"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F1E76D5"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EC1CA8D"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C</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B84891E"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23ADA1D4"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2248619"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Ohrin</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E390DE6"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DD71FD2"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Orin</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0ECC861"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6D00C46"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D</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673CDDF"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19790575"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726163C"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B2FDBED"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6151506"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1D45FD3"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B6CD08F"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889CC8D"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7F9C24A8"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2D310E0"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Paula Red</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63B4422"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AB18F44"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8D1DF0B"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666A3CE"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B</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AA6E496"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22612AD1"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4373CE4"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627B40B"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C32F331"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9A89FE6"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50B398F"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AABF84B"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03F35399"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4B4580A"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Pinova</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5A22F62"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A007B7A"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F8DA5A0"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Corail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817CEB5"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C</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461B898"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232CBED5"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8DAC6C9"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C08DB51"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RoHo 3615</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AD2AB83"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F0A8872"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Evelina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2215EAD"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B</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539BDA1"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14CCD1EE"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6A1A6BB"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2861400"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CBA0316"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71560F3"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A3521B8"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35B68B5"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48E7F844"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09E59C7"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Piros</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5E6D141"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2F679AA"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4A63A6F"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81C9FB2"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C</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D2754AA"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04AF966F"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62C21DF"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Plumac</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61C2154"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03791FE"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EE8AE7D"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Koru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F7ADCDB"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B</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777A988"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3C4646A6"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F2AD380"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Prem A153</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900B1AA"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AAC8A44"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84145CB"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Lemonade ®, Honeymoon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B1F5697"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C</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C498A2A"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50B3D37D"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F111C87"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Prem A17</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E805928"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CE945F3"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C2D3CD7"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Smitten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E83DB79"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C</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38782DB"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71DA0826"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DC54AA3"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Prem A280</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4CD1C18"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BBB8622"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4158FC9"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Sweetie™</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A39C5CB"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B</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565EA4B"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4BBB5D97"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4778FE4"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Prem A96</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9D801DC"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ECC1B34"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73C8244"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Rockit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75E4585"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B</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69DB87C"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M</w:t>
            </w:r>
          </w:p>
        </w:tc>
      </w:tr>
      <w:tr w:rsidR="00B55AE3" w:rsidRPr="00B55AE3" w14:paraId="7F3AB6B9"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E023CF3"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R201</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6E920F9"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8A2E37A"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BFD6BD4"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Kissabel ® Rouge</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41E79D0"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A</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033D337"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4A1A9EA4"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A80DDEF"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Rafzubin</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CCEBDB8"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250EF8B"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6028E13"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Rubinette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B113C01"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C</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F37C8AE"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4DCA4F85"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A44D4EA"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DA8FEF5"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Frubaur</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749D0DA"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5DDF87E"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Rubinette ® Rossina</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F929D37"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A</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6A61D99"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279DFF31"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5599275"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85476FC"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Rafzubex</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B656B47"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CD15272"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Rubinette ® Rosso</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554961D"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A</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90FA0F1"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632D2F6D"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353B2C5"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Rajka</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CFE23B4"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CAC9F35"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564A6F8"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Rezista Romelike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1665587"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B</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DEC0949"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47A9AF32"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78156D1"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Regalyou</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7EC712F"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4BEE912"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B003EF2"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Candine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37B7081"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trike/>
                <w:sz w:val="20"/>
                <w:szCs w:val="20"/>
                <w:lang w:eastAsia="ro-RO"/>
              </w:rPr>
              <w:t>A</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197CD3E"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6E7C8CBB"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3B2EBAD"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Red. Delicious</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20835E0"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00786AC"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Rouge américaine</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BC66C72"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63B23D6"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A</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5DA9B17"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2AA23B42"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B2FD7CC"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lastRenderedPageBreak/>
              <w:t> </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5767C4F"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D8BBC51"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4C42C32"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4E0398E"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90CC9AF"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653DFD58"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CC8100B"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21C5143"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Campsur</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36633F4"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2E415D1"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Red. Chief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325EEA1"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A</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140926B"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5CA8B757"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62CF715"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60F9980"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Erovan</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F80982C"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35A8D33"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Early Red. One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3E7C6B9"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A</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DBFA850"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32BF1808"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F8E59E0"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31AB4FA"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Evasni</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29DA30D"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4850776"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Scarlet Spur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E7BF642"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A</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4A32B3F"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43A5F24C"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809C664"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A0CE236"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B4F236F"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60F2FCA"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FA949BF"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C7F1DC5"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29597FCA"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04D1E62"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9936819"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Stark Delicious</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70D6065"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737F051"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80AFCF1"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A</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8964ECB"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6E95A03D"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9882B24"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7EBFE37"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Starking</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3843A4E"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2BD9043"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D543095"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C</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1D8A098"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46241EDF"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D3126C4"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1A91F9E"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Starkrimson</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02ED853"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02DBF86"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6192337"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A</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D68BCE9"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2BAAA463"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2C11DE3"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5A4753D"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Starkspur</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1329507"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C8C0EB9"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41DBF9A"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A</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44C3C1A"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1518CAD1"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C713604"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E321F4E"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Topred</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3E7C3BC"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D4CD950"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839BFFC"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A</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A86EC02"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51FC61AD"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3296F57"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7A15E62"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Trumdor</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4AEA028"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A42EE1B"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Oregon Spur Delicious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4B557E6"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A</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BFA0771"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5ACAB4F5"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A3C0BB4"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C99DAC5"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56AA45D"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73053BC"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40925DF"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DFE95EE"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18DEACA7"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D8D119E"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Reine des Reinettes</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7E9A27B"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90B187B"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Gold Parmoné, Goldparmäne</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9B711AF"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F2E28BC"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C</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8DD9D0B"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V</w:t>
            </w:r>
          </w:p>
        </w:tc>
      </w:tr>
      <w:tr w:rsidR="00B55AE3" w:rsidRPr="00B55AE3" w14:paraId="68B05234"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1924D99"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4B7B2A2"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64CD8B4"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D2241C9"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642B866"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8A90EF9"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39DF6F44"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F4E765F"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Reinette grise du Canada</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020006B"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6BCBD8C"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Graue Kanadarenette, Renetta Canada</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1C071F0"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EDFC201"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D</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9227495"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R</w:t>
            </w:r>
          </w:p>
        </w:tc>
      </w:tr>
      <w:tr w:rsidR="00B55AE3" w:rsidRPr="00B55AE3" w14:paraId="52A80BFE"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BBC5659"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RM1</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3497B96"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516E883"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AE293D9"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Red. Moon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14ED6C1"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A</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8918BAC"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5219160E"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3E0E631"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Rome Beauty</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5EBB440"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E6EDBE9"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Belle de Rome, Rome, Rome Sport</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DF73942"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05C7AFC"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B</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6E6DF81"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58BF8C8C"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76FE7C9"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RS1</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B1BD58D"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5DC394C"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C8EDF7E"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Red. Moon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020B82C"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A</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24629D5"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7155DEB8"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77FB99A"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Rubelit</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A00324C"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4964FEC"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584E10E"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5BACB7F"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A</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A1DB92D"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7981CC83"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64E1DDA"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Rubin</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DDBE1F9"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7790CFB"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9F3FF61"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099125E"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C</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B6269CE"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13E0531E"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38FC524"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D8A99D2"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93BD96B"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810A653"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1C9B0CC"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1903224"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3395A654"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FE156AE"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Rubinola</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2C719B5"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B31F155"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6043164"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9E7B3DF"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B</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8EC7D74"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3ABA53B0"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F1AC088"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058D6FC"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B3C3027"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F102143"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8D8B9B0"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D58978A"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3CCD1643"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9295684"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Šampion</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1E8B5AE"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78EC91A"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Shampion, Champion, Szampion</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BC5ABB4"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959209C"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B</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B44E335"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67E6AD4A"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2DBD00C"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5C92FAD"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Reno 2</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236FF73"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2F2C56E"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68CE11A"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A</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5A4A1FA"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54627B7E"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792D5F0"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7261ACC"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Šampion Arno</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BDEF04F"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Szampion Arno</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2B5C545"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25D8EE2"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A</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A3F2B07"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5C193298"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1286358"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Santana</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5780740"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8BB0BC0"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ABE94FF"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C66E916"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B</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3089A6D"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0FB9C9F1"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DB6D9BE"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Sciearly</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ACC36C5"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75E213A"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12D52B6"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Pacific Beauty ™,</w:t>
            </w:r>
          </w:p>
          <w:p w14:paraId="02CAE324"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NZ Beauty</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C789972"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A</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9A37B30"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3EF48B29"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584CC6F"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Scifresh</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2A3ACC5"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C27D15D"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E97C7C9"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Jazz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FD82C2F"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B</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323C975"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5986C14D"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68B6EE6"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Sciglo</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E2A4093"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5FC2B21"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60F8834"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Southern Snap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CE8E5FD"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A</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DCC1678"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56ED4F1F"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1B27A4C"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Scilate</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70A687C"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55743B3"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FCCFE06"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Envy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639F769"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B</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8D538B4"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31E28C5C"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9012A28"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Sciray</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CBB2ED3"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4003CE0"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GS48</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82C50B0"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7205EAE"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A</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FDD2509"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79C32713"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B2F60D7"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Scired</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3A2F385"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D64FFDE"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6B8DD97"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NZ Queen</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D199995"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A</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A25DE04"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R</w:t>
            </w:r>
          </w:p>
        </w:tc>
      </w:tr>
      <w:tr w:rsidR="00B55AE3" w:rsidRPr="00B55AE3" w14:paraId="78169FB3"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EBF0C1F"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Sciros</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240E3CC"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E6FB71D"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ED0C19A"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Pacific Rose ™,</w:t>
            </w:r>
          </w:p>
          <w:p w14:paraId="29A02AA1"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NZ Rose</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0903BBB"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A</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8503539"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5BE8606D"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6F99316"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Senshu</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F8C6C9C"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92F90A9"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0CD8421"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752AC93"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C</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9B33AED"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622147BF"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CC816A0"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Shinano Gold</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31900F2"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1461178"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818DBFF"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Yello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CBC9056"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D</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8FA371D"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69374B36"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1CA6006"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Spartan</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BD2A6C3"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B5465DA"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FD41BF6"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74175F2"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A</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556ACFE"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377A0AC3"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94D46A3"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SQ 159</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49BA3E4"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1EB6960"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F3651FB"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Natyra ®,</w:t>
            </w:r>
          </w:p>
          <w:p w14:paraId="31F3D650"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Magic Star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2718384"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A</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7CF5199"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075EA6EA"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FFBACCF"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Stayman</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5217676"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FCA70F8"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45CCDB6"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74C7D15"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B</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C6770C9"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35385B87"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53614F5"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6CECC74"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68642A1"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7B6CEB7"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B250D1B"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774C1B7"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6AD86134"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E1C1FE9"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Summerred</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8010DA1"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B74A71D"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53BE444"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5B0F1A5"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B</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0334B31"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17D6E0B4"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A15EFE5"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6A0DC2B"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42B0508"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16CF293"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BA2D61C"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0FCA872"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6CF132E2"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9771137"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Sunrise</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7DC2AD1"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4638AD7"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9D217B2"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BE3ED58"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A</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2150F1A"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7DAB78D4"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C39EB27"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Sunset</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4FF3C77"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EBF8076"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3B029E6"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8444022"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D</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D5D419F"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R</w:t>
            </w:r>
          </w:p>
        </w:tc>
      </w:tr>
      <w:tr w:rsidR="00B55AE3" w:rsidRPr="00B55AE3" w14:paraId="2D30DA80"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64757D3"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Suntan</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A010866"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4AC2D96"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C5DA8FD"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028AF0D"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D</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3D067F4"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R</w:t>
            </w:r>
          </w:p>
        </w:tc>
      </w:tr>
      <w:tr w:rsidR="00B55AE3" w:rsidRPr="00B55AE3" w14:paraId="12F9BB21"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63B38B1"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Sweet Caroline</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8FAB01F"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4437C96"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C0F72D6"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7B56EC2"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C</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666DB58"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471CF62B"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18C93A5"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TCL3</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908CC53"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1936C83"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FB6A7B1"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Posy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D4C23CB"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A</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D05EB33"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61E2EDAA"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D1CA604"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Topaz</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F19AB7E"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6D4B18D"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8AC5195"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5C26F0F"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B</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F2B798E"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1FAD312E"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9C46B9F"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Tydeman’s Early Worcester</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F619CEF"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ECE656D"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Tydeman’s Early</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F15CFF5"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2D796CF"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B</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3C174DE"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73090B4A"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24484F5"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Tsugaru</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9AD7D47"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FABD133"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D858B82"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745EF58"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C</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0FBB2DA"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00E5DECF"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D031BA1"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lastRenderedPageBreak/>
              <w:t>UEB32642</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B47D22B"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D569DED"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EF572EE"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Opal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946C22A"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D</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A93BDD2"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6318C45B"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DA1638C"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WA 2</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374BC1E"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0618A1A"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8FBD64F"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Sunrise Magic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0596223"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A</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016BB35"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2BC863D7"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831CAAC"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WA 38</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9390CBD"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CAA89D9"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57725D9"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Cosmic Crisp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6F3AB69"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A</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D0389C1"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544E45A3"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1AB07D2"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Worcester Pearmain</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957DF86"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B270886"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37EC549"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1635BBB"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B</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BC30973"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762F3BF8"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9D25548"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Xeleven</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51E878A"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F42B7EA"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D964C5F"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Swing ® natural more</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9FCB379"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A</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E7E166D"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6836457A"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D1C9A59"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York</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D5A088C"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206AFE3"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59666D0"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5F3211E"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B</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B4A3092"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274FBD14"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5143DA7"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Zari</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48DEB75"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38EE5C3"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C111FDE"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80039B3"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B</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BB26EC2"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45A3F040"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9156F60"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Zouk 16</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65E77D1"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1273A68"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8F88B71"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Flanders Pink ®,</w:t>
            </w:r>
          </w:p>
          <w:p w14:paraId="420A11A4"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Mariposa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753A522"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B</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EF2DA0C"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03407AE9"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D44A4B0"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Zouk 31</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D6EBAD3"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C01DDAF"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EA262C9"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Rubisgold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6B47530"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D</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40086CE"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r w:rsidR="00B55AE3" w:rsidRPr="00B55AE3" w14:paraId="26D2A445" w14:textId="77777777" w:rsidTr="00B55AE3">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BB7E99A"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Zouk 32</w:t>
            </w:r>
          </w:p>
        </w:tc>
        <w:tc>
          <w:tcPr>
            <w:tcW w:w="15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9899230"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7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DBA12BA"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c>
          <w:tcPr>
            <w:tcW w:w="168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66D5ADD"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Coryphée ®</w:t>
            </w:r>
          </w:p>
        </w:tc>
        <w:tc>
          <w:tcPr>
            <w:tcW w:w="8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C439C56"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A</w:t>
            </w:r>
          </w:p>
        </w:tc>
        <w:tc>
          <w:tcPr>
            <w:tcW w:w="16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8D17718" w14:textId="77777777" w:rsidR="00B55AE3" w:rsidRPr="00B55AE3" w:rsidRDefault="00B55AE3" w:rsidP="007039CD">
            <w:pPr>
              <w:spacing w:after="0" w:line="240" w:lineRule="auto"/>
              <w:rPr>
                <w:rFonts w:ascii="Times New Roman" w:hAnsi="Times New Roman" w:cs="Times New Roman"/>
                <w:sz w:val="20"/>
                <w:szCs w:val="20"/>
                <w:lang w:eastAsia="ro-RO"/>
              </w:rPr>
            </w:pPr>
            <w:r w:rsidRPr="00B55AE3">
              <w:rPr>
                <w:rFonts w:ascii="Times New Roman" w:hAnsi="Times New Roman" w:cs="Times New Roman"/>
                <w:sz w:val="20"/>
                <w:szCs w:val="20"/>
                <w:lang w:eastAsia="ro-RO"/>
              </w:rPr>
              <w:t> </w:t>
            </w:r>
          </w:p>
        </w:tc>
      </w:tr>
    </w:tbl>
    <w:p w14:paraId="77807851" w14:textId="0BC4CDC8" w:rsidR="00B55AE3" w:rsidRDefault="00B55AE3" w:rsidP="00A622EC">
      <w:pPr>
        <w:spacing w:after="0" w:line="240" w:lineRule="auto"/>
        <w:ind w:firstLine="709"/>
        <w:jc w:val="both"/>
        <w:rPr>
          <w:rFonts w:ascii="Times New Roman" w:hAnsi="Times New Roman" w:cs="Times New Roman"/>
          <w:sz w:val="28"/>
          <w:szCs w:val="28"/>
        </w:rPr>
      </w:pPr>
      <w:r w:rsidRPr="00B55AE3">
        <w:rPr>
          <w:rFonts w:ascii="Times New Roman" w:hAnsi="Times New Roman" w:cs="Times New Roman"/>
          <w:sz w:val="28"/>
          <w:szCs w:val="28"/>
        </w:rPr>
        <w:t>"</w:t>
      </w:r>
    </w:p>
    <w:p w14:paraId="72B9D1B4" w14:textId="2ACA3790" w:rsidR="003A09B3" w:rsidRDefault="005519EF" w:rsidP="00A622EC">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44</w:t>
      </w:r>
      <w:r w:rsidR="003A09B3" w:rsidRPr="003A09B3">
        <w:rPr>
          <w:rFonts w:ascii="Times New Roman" w:hAnsi="Times New Roman" w:cs="Times New Roman"/>
          <w:b/>
          <w:sz w:val="28"/>
          <w:szCs w:val="28"/>
        </w:rPr>
        <w:t>)</w:t>
      </w:r>
      <w:r w:rsidR="003A09B3">
        <w:rPr>
          <w:rFonts w:ascii="Times New Roman" w:hAnsi="Times New Roman" w:cs="Times New Roman"/>
          <w:sz w:val="28"/>
          <w:szCs w:val="28"/>
        </w:rPr>
        <w:t xml:space="preserve"> Anexa nr. 7</w:t>
      </w:r>
      <w:r w:rsidR="003A09B3" w:rsidRPr="003A09B3">
        <w:rPr>
          <w:rFonts w:ascii="Times New Roman" w:hAnsi="Times New Roman" w:cs="Times New Roman"/>
          <w:sz w:val="28"/>
          <w:szCs w:val="28"/>
        </w:rPr>
        <w:t xml:space="preserve"> </w:t>
      </w:r>
      <w:r w:rsidR="00A77C29">
        <w:rPr>
          <w:rFonts w:ascii="Times New Roman" w:hAnsi="Times New Roman" w:cs="Times New Roman"/>
          <w:sz w:val="28"/>
          <w:szCs w:val="28"/>
        </w:rPr>
        <w:t>va avea următorul</w:t>
      </w:r>
      <w:r w:rsidR="003A09B3" w:rsidRPr="003A09B3">
        <w:rPr>
          <w:rFonts w:ascii="Times New Roman" w:hAnsi="Times New Roman" w:cs="Times New Roman"/>
          <w:sz w:val="28"/>
          <w:szCs w:val="28"/>
        </w:rPr>
        <w:t xml:space="preserve"> cuprins:</w:t>
      </w:r>
      <w:r w:rsidR="003A09B3">
        <w:rPr>
          <w:rFonts w:ascii="Times New Roman" w:hAnsi="Times New Roman" w:cs="Times New Roman"/>
          <w:sz w:val="28"/>
          <w:szCs w:val="28"/>
        </w:rPr>
        <w:t xml:space="preserve"> </w:t>
      </w:r>
    </w:p>
    <w:p w14:paraId="71CA2F54" w14:textId="6E09B5C5" w:rsidR="003A09B3" w:rsidRPr="003A09B3" w:rsidRDefault="003A09B3" w:rsidP="00A622EC">
      <w:pPr>
        <w:spacing w:after="0" w:line="240" w:lineRule="auto"/>
        <w:ind w:firstLine="709"/>
        <w:jc w:val="right"/>
        <w:rPr>
          <w:rFonts w:ascii="Times New Roman" w:hAnsi="Times New Roman" w:cs="Times New Roman"/>
          <w:sz w:val="28"/>
          <w:szCs w:val="28"/>
        </w:rPr>
      </w:pPr>
      <w:r>
        <w:rPr>
          <w:rFonts w:ascii="Times New Roman" w:hAnsi="Times New Roman" w:cs="Times New Roman"/>
          <w:sz w:val="28"/>
          <w:szCs w:val="28"/>
        </w:rPr>
        <w:t>„</w:t>
      </w:r>
      <w:r w:rsidRPr="003A09B3">
        <w:rPr>
          <w:rFonts w:ascii="Times New Roman" w:hAnsi="Times New Roman" w:cs="Times New Roman"/>
          <w:sz w:val="28"/>
          <w:szCs w:val="28"/>
        </w:rPr>
        <w:t>Anexa nr.</w:t>
      </w:r>
      <w:r>
        <w:rPr>
          <w:rFonts w:ascii="Times New Roman" w:hAnsi="Times New Roman" w:cs="Times New Roman"/>
          <w:sz w:val="28"/>
          <w:szCs w:val="28"/>
        </w:rPr>
        <w:t>7</w:t>
      </w:r>
    </w:p>
    <w:p w14:paraId="74869E2D" w14:textId="77777777" w:rsidR="003A09B3" w:rsidRPr="003A09B3" w:rsidRDefault="003A09B3" w:rsidP="00A622EC">
      <w:pPr>
        <w:spacing w:after="0" w:line="240" w:lineRule="auto"/>
        <w:ind w:firstLine="709"/>
        <w:jc w:val="right"/>
        <w:rPr>
          <w:rFonts w:ascii="Times New Roman" w:hAnsi="Times New Roman" w:cs="Times New Roman"/>
          <w:sz w:val="28"/>
          <w:szCs w:val="28"/>
        </w:rPr>
      </w:pPr>
      <w:r w:rsidRPr="003A09B3">
        <w:rPr>
          <w:rFonts w:ascii="Times New Roman" w:hAnsi="Times New Roman" w:cs="Times New Roman"/>
          <w:sz w:val="28"/>
          <w:szCs w:val="28"/>
        </w:rPr>
        <w:t>la Cerinţele de calitate şi comercializare</w:t>
      </w:r>
    </w:p>
    <w:p w14:paraId="6B6F1D81" w14:textId="77777777" w:rsidR="003A09B3" w:rsidRPr="003A09B3" w:rsidRDefault="003A09B3" w:rsidP="00A622EC">
      <w:pPr>
        <w:spacing w:after="0" w:line="240" w:lineRule="auto"/>
        <w:ind w:firstLine="709"/>
        <w:jc w:val="right"/>
        <w:rPr>
          <w:rFonts w:ascii="Times New Roman" w:hAnsi="Times New Roman" w:cs="Times New Roman"/>
          <w:sz w:val="28"/>
          <w:szCs w:val="28"/>
        </w:rPr>
      </w:pPr>
      <w:r w:rsidRPr="003A09B3">
        <w:rPr>
          <w:rFonts w:ascii="Times New Roman" w:hAnsi="Times New Roman" w:cs="Times New Roman"/>
          <w:sz w:val="28"/>
          <w:szCs w:val="28"/>
        </w:rPr>
        <w:t>pentru fructe şi legume proaspete</w:t>
      </w:r>
    </w:p>
    <w:p w14:paraId="20CBD321" w14:textId="77777777" w:rsidR="003A09B3" w:rsidRPr="003A09B3" w:rsidRDefault="003A09B3" w:rsidP="00A622EC">
      <w:pPr>
        <w:spacing w:after="0" w:line="240" w:lineRule="auto"/>
        <w:ind w:firstLine="709"/>
        <w:jc w:val="right"/>
        <w:rPr>
          <w:rFonts w:ascii="Times New Roman" w:hAnsi="Times New Roman" w:cs="Times New Roman"/>
          <w:sz w:val="28"/>
          <w:szCs w:val="28"/>
        </w:rPr>
      </w:pPr>
      <w:r w:rsidRPr="003A09B3">
        <w:rPr>
          <w:rFonts w:ascii="Times New Roman" w:hAnsi="Times New Roman" w:cs="Times New Roman"/>
          <w:sz w:val="28"/>
          <w:szCs w:val="28"/>
        </w:rPr>
        <w:t xml:space="preserve"> </w:t>
      </w:r>
    </w:p>
    <w:p w14:paraId="466F56CE" w14:textId="77777777" w:rsidR="003A09B3" w:rsidRPr="003A09B3" w:rsidRDefault="003A09B3" w:rsidP="00A622EC">
      <w:pPr>
        <w:spacing w:after="0" w:line="240" w:lineRule="auto"/>
        <w:ind w:firstLine="709"/>
        <w:jc w:val="center"/>
        <w:rPr>
          <w:rFonts w:ascii="Times New Roman" w:hAnsi="Times New Roman" w:cs="Times New Roman"/>
          <w:sz w:val="28"/>
          <w:szCs w:val="28"/>
        </w:rPr>
      </w:pPr>
      <w:r w:rsidRPr="003A09B3">
        <w:rPr>
          <w:rFonts w:ascii="Times New Roman" w:hAnsi="Times New Roman" w:cs="Times New Roman"/>
          <w:sz w:val="28"/>
          <w:szCs w:val="28"/>
        </w:rPr>
        <w:t>LISTA</w:t>
      </w:r>
    </w:p>
    <w:p w14:paraId="7E0247E3" w14:textId="47052C0D" w:rsidR="003A09B3" w:rsidRDefault="003A09B3" w:rsidP="00A622EC">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 xml:space="preserve">Citricelor </w:t>
      </w:r>
      <w:r w:rsidR="00E744BC">
        <w:rPr>
          <w:rFonts w:ascii="Times New Roman" w:hAnsi="Times New Roman" w:cs="Times New Roman"/>
          <w:sz w:val="28"/>
          <w:szCs w:val="28"/>
        </w:rPr>
        <w:t xml:space="preserve">clasificate în funcție de </w:t>
      </w:r>
      <w:r w:rsidR="00E744BC" w:rsidRPr="00E744BC">
        <w:rPr>
          <w:rFonts w:ascii="Times New Roman" w:hAnsi="Times New Roman" w:cs="Times New Roman"/>
          <w:sz w:val="28"/>
          <w:szCs w:val="28"/>
        </w:rPr>
        <w:t>culoarea specifică soiului la punctul lor de destinație</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2039"/>
        <w:gridCol w:w="927"/>
        <w:gridCol w:w="1078"/>
        <w:gridCol w:w="1032"/>
        <w:gridCol w:w="4036"/>
      </w:tblGrid>
      <w:tr w:rsidR="00E744BC" w:rsidRPr="003A09B3" w14:paraId="1B2BF014" w14:textId="77777777" w:rsidTr="003A09B3">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0F9CC19" w14:textId="77777777" w:rsidR="003A09B3" w:rsidRPr="003A09B3" w:rsidRDefault="003A09B3" w:rsidP="005519EF">
            <w:pPr>
              <w:spacing w:after="0" w:line="240" w:lineRule="auto"/>
              <w:jc w:val="center"/>
              <w:rPr>
                <w:rFonts w:ascii="Times New Roman" w:eastAsia="Times New Roman" w:hAnsi="Times New Roman" w:cs="Times New Roman"/>
                <w:b/>
                <w:bCs/>
                <w:sz w:val="20"/>
                <w:szCs w:val="20"/>
                <w:lang w:eastAsia="ro-RO"/>
              </w:rPr>
            </w:pPr>
            <w:r w:rsidRPr="003A09B3">
              <w:rPr>
                <w:rFonts w:ascii="Times New Roman" w:eastAsia="Times New Roman" w:hAnsi="Times New Roman" w:cs="Times New Roman"/>
                <w:b/>
                <w:bCs/>
                <w:sz w:val="20"/>
                <w:szCs w:val="20"/>
                <w:lang w:eastAsia="ro-RO"/>
              </w:rPr>
              <w:t>Fruct</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A179A06" w14:textId="77777777" w:rsidR="003A09B3" w:rsidRPr="003A09B3" w:rsidRDefault="003A09B3" w:rsidP="005519EF">
            <w:pPr>
              <w:spacing w:after="0" w:line="240" w:lineRule="auto"/>
              <w:jc w:val="center"/>
              <w:rPr>
                <w:rFonts w:ascii="Times New Roman" w:eastAsia="Times New Roman" w:hAnsi="Times New Roman" w:cs="Times New Roman"/>
                <w:b/>
                <w:bCs/>
                <w:sz w:val="20"/>
                <w:szCs w:val="20"/>
                <w:lang w:eastAsia="ro-RO"/>
              </w:rPr>
            </w:pPr>
            <w:r w:rsidRPr="003A09B3">
              <w:rPr>
                <w:rFonts w:ascii="Times New Roman" w:eastAsia="Times New Roman" w:hAnsi="Times New Roman" w:cs="Times New Roman"/>
                <w:b/>
                <w:bCs/>
                <w:sz w:val="20"/>
                <w:szCs w:val="20"/>
                <w:lang w:eastAsia="ro-RO"/>
              </w:rPr>
              <w:t>Conținut minim de suc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67CA1D5" w14:textId="77777777" w:rsidR="003A09B3" w:rsidRPr="003A09B3" w:rsidRDefault="003A09B3" w:rsidP="005519EF">
            <w:pPr>
              <w:spacing w:after="0" w:line="240" w:lineRule="auto"/>
              <w:jc w:val="center"/>
              <w:rPr>
                <w:rFonts w:ascii="Times New Roman" w:eastAsia="Times New Roman" w:hAnsi="Times New Roman" w:cs="Times New Roman"/>
                <w:b/>
                <w:bCs/>
                <w:sz w:val="20"/>
                <w:szCs w:val="20"/>
                <w:lang w:eastAsia="ro-RO"/>
              </w:rPr>
            </w:pPr>
            <w:r w:rsidRPr="003A09B3">
              <w:rPr>
                <w:rFonts w:ascii="Times New Roman" w:eastAsia="Times New Roman" w:hAnsi="Times New Roman" w:cs="Times New Roman"/>
                <w:b/>
                <w:bCs/>
                <w:sz w:val="20"/>
                <w:szCs w:val="20"/>
                <w:lang w:eastAsia="ro-RO"/>
              </w:rPr>
              <w:t>Conținutul minim de zahăr</w:t>
            </w:r>
          </w:p>
          <w:p w14:paraId="5659576C" w14:textId="77777777" w:rsidR="003A09B3" w:rsidRPr="003A09B3" w:rsidRDefault="003A09B3" w:rsidP="005519EF">
            <w:pPr>
              <w:spacing w:after="0" w:line="240" w:lineRule="auto"/>
              <w:jc w:val="center"/>
              <w:rPr>
                <w:rFonts w:ascii="Times New Roman" w:eastAsia="Times New Roman" w:hAnsi="Times New Roman" w:cs="Times New Roman"/>
                <w:b/>
                <w:bCs/>
                <w:sz w:val="20"/>
                <w:szCs w:val="20"/>
                <w:lang w:eastAsia="ro-RO"/>
              </w:rPr>
            </w:pPr>
            <w:r w:rsidRPr="003A09B3">
              <w:rPr>
                <w:rFonts w:ascii="Times New Roman" w:eastAsia="Times New Roman" w:hAnsi="Times New Roman" w:cs="Times New Roman"/>
                <w:b/>
                <w:bCs/>
                <w:sz w:val="20"/>
                <w:szCs w:val="20"/>
                <w:lang w:eastAsia="ro-RO"/>
              </w:rPr>
              <w:t>(°Brix)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C7BAB6B" w14:textId="77777777" w:rsidR="003A09B3" w:rsidRPr="003A09B3" w:rsidRDefault="003A09B3" w:rsidP="005519EF">
            <w:pPr>
              <w:spacing w:after="0" w:line="240" w:lineRule="auto"/>
              <w:jc w:val="center"/>
              <w:rPr>
                <w:rFonts w:ascii="Times New Roman" w:eastAsia="Times New Roman" w:hAnsi="Times New Roman" w:cs="Times New Roman"/>
                <w:b/>
                <w:bCs/>
                <w:sz w:val="20"/>
                <w:szCs w:val="20"/>
                <w:lang w:eastAsia="ro-RO"/>
              </w:rPr>
            </w:pPr>
            <w:r w:rsidRPr="003A09B3">
              <w:rPr>
                <w:rFonts w:ascii="Times New Roman" w:eastAsia="Times New Roman" w:hAnsi="Times New Roman" w:cs="Times New Roman"/>
                <w:b/>
                <w:bCs/>
                <w:sz w:val="20"/>
                <w:szCs w:val="20"/>
                <w:lang w:eastAsia="ro-RO"/>
              </w:rPr>
              <w:t>Raport minim zahăr/acid</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F6BF1E6" w14:textId="77777777" w:rsidR="003A09B3" w:rsidRPr="003A09B3" w:rsidRDefault="003A09B3" w:rsidP="005519EF">
            <w:pPr>
              <w:spacing w:after="0" w:line="240" w:lineRule="auto"/>
              <w:jc w:val="center"/>
              <w:rPr>
                <w:rFonts w:ascii="Times New Roman" w:eastAsia="Times New Roman" w:hAnsi="Times New Roman" w:cs="Times New Roman"/>
                <w:b/>
                <w:bCs/>
                <w:sz w:val="20"/>
                <w:szCs w:val="20"/>
                <w:lang w:eastAsia="ro-RO"/>
              </w:rPr>
            </w:pPr>
            <w:r w:rsidRPr="003A09B3">
              <w:rPr>
                <w:rFonts w:ascii="Times New Roman" w:eastAsia="Times New Roman" w:hAnsi="Times New Roman" w:cs="Times New Roman"/>
                <w:b/>
                <w:bCs/>
                <w:sz w:val="20"/>
                <w:szCs w:val="20"/>
                <w:lang w:eastAsia="ro-RO"/>
              </w:rPr>
              <w:t>Colorit</w:t>
            </w:r>
          </w:p>
        </w:tc>
      </w:tr>
      <w:tr w:rsidR="00E744BC" w:rsidRPr="003A09B3" w14:paraId="4466D7DF" w14:textId="77777777" w:rsidTr="003A09B3">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FA5FBEA" w14:textId="77777777" w:rsidR="003A09B3" w:rsidRPr="003A09B3" w:rsidRDefault="003A09B3" w:rsidP="005519EF">
            <w:pPr>
              <w:spacing w:after="0" w:line="240" w:lineRule="auto"/>
              <w:rPr>
                <w:rFonts w:ascii="Times New Roman" w:eastAsia="Times New Roman" w:hAnsi="Times New Roman" w:cs="Times New Roman"/>
                <w:sz w:val="20"/>
                <w:szCs w:val="20"/>
                <w:lang w:eastAsia="ro-RO"/>
              </w:rPr>
            </w:pPr>
            <w:r w:rsidRPr="003A09B3">
              <w:rPr>
                <w:rFonts w:ascii="Times New Roman" w:eastAsia="Times New Roman" w:hAnsi="Times New Roman" w:cs="Times New Roman"/>
                <w:i/>
                <w:iCs/>
                <w:sz w:val="20"/>
                <w:szCs w:val="20"/>
                <w:lang w:eastAsia="ro-RO"/>
              </w:rPr>
              <w:t>Lămâi</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DBE393F" w14:textId="77777777" w:rsidR="003A09B3" w:rsidRPr="003A09B3" w:rsidRDefault="003A09B3" w:rsidP="005519EF">
            <w:pPr>
              <w:spacing w:after="0" w:line="240" w:lineRule="auto"/>
              <w:jc w:val="right"/>
              <w:rPr>
                <w:rFonts w:ascii="Times New Roman" w:eastAsia="Times New Roman" w:hAnsi="Times New Roman" w:cs="Times New Roman"/>
                <w:sz w:val="20"/>
                <w:szCs w:val="20"/>
                <w:lang w:eastAsia="ro-RO"/>
              </w:rPr>
            </w:pPr>
            <w:r w:rsidRPr="003A09B3">
              <w:rPr>
                <w:rFonts w:ascii="Times New Roman" w:eastAsia="Times New Roman" w:hAnsi="Times New Roman" w:cs="Times New Roman"/>
                <w:sz w:val="20"/>
                <w:szCs w:val="20"/>
                <w:lang w:eastAsia="ro-RO"/>
              </w:rPr>
              <w:t>20</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5A6D578" w14:textId="77777777" w:rsidR="003A09B3" w:rsidRPr="003A09B3" w:rsidRDefault="003A09B3" w:rsidP="005519EF">
            <w:pPr>
              <w:spacing w:after="0" w:line="240" w:lineRule="auto"/>
              <w:jc w:val="both"/>
              <w:rPr>
                <w:rFonts w:ascii="Times New Roman" w:eastAsia="Times New Roman" w:hAnsi="Times New Roman" w:cs="Times New Roman"/>
                <w:sz w:val="20"/>
                <w:szCs w:val="20"/>
                <w:lang w:eastAsia="ro-RO"/>
              </w:rPr>
            </w:pPr>
            <w:r w:rsidRPr="003A09B3">
              <w:rPr>
                <w:rFonts w:ascii="Times New Roman" w:eastAsia="Times New Roman" w:hAnsi="Times New Roman" w:cs="Times New Roman"/>
                <w:sz w:val="20"/>
                <w:szCs w:val="20"/>
                <w:lang w:eastAsia="ro-RO"/>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C581D2F" w14:textId="77777777" w:rsidR="003A09B3" w:rsidRPr="003A09B3" w:rsidRDefault="003A09B3" w:rsidP="005519EF">
            <w:pPr>
              <w:spacing w:after="0" w:line="240" w:lineRule="auto"/>
              <w:jc w:val="both"/>
              <w:rPr>
                <w:rFonts w:ascii="Times New Roman" w:eastAsia="Times New Roman" w:hAnsi="Times New Roman" w:cs="Times New Roman"/>
                <w:sz w:val="20"/>
                <w:szCs w:val="20"/>
                <w:lang w:eastAsia="ro-RO"/>
              </w:rPr>
            </w:pPr>
            <w:r w:rsidRPr="003A09B3">
              <w:rPr>
                <w:rFonts w:ascii="Times New Roman" w:eastAsia="Times New Roman" w:hAnsi="Times New Roman" w:cs="Times New Roman"/>
                <w:sz w:val="20"/>
                <w:szCs w:val="20"/>
                <w:lang w:eastAsia="ro-RO"/>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B645D95" w14:textId="77777777" w:rsidR="003A09B3" w:rsidRPr="003A09B3" w:rsidRDefault="003A09B3" w:rsidP="005519EF">
            <w:pPr>
              <w:spacing w:after="0" w:line="240" w:lineRule="auto"/>
              <w:rPr>
                <w:rFonts w:ascii="Times New Roman" w:eastAsia="Times New Roman" w:hAnsi="Times New Roman" w:cs="Times New Roman"/>
                <w:sz w:val="20"/>
                <w:szCs w:val="20"/>
                <w:lang w:eastAsia="ro-RO"/>
              </w:rPr>
            </w:pPr>
            <w:r w:rsidRPr="003A09B3">
              <w:rPr>
                <w:rFonts w:ascii="Times New Roman" w:eastAsia="Times New Roman" w:hAnsi="Times New Roman" w:cs="Times New Roman"/>
                <w:sz w:val="20"/>
                <w:szCs w:val="20"/>
                <w:lang w:eastAsia="ro-RO"/>
              </w:rPr>
              <w:t>Trebuie să fie specific soiului. Fructele de culoare verde (dar nu verde închis) sunt admise cu condiția să îndeplinească cerințele minime cu privire la conținutul de suc.</w:t>
            </w:r>
          </w:p>
        </w:tc>
      </w:tr>
      <w:tr w:rsidR="00E744BC" w:rsidRPr="003A09B3" w14:paraId="65E3E4F7" w14:textId="77777777" w:rsidTr="003A09B3">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hideMark/>
          </w:tcPr>
          <w:p w14:paraId="38746F70" w14:textId="77777777" w:rsidR="003A09B3" w:rsidRPr="003A09B3" w:rsidRDefault="003A09B3" w:rsidP="00BC212A">
            <w:pPr>
              <w:spacing w:after="0" w:line="240" w:lineRule="auto"/>
              <w:jc w:val="center"/>
              <w:rPr>
                <w:rFonts w:ascii="Times New Roman" w:eastAsia="Times New Roman" w:hAnsi="Times New Roman" w:cs="Times New Roman"/>
                <w:sz w:val="20"/>
                <w:szCs w:val="20"/>
                <w:lang w:eastAsia="ro-RO"/>
              </w:rPr>
            </w:pPr>
            <w:r w:rsidRPr="003A09B3">
              <w:rPr>
                <w:rFonts w:ascii="Times New Roman" w:eastAsia="Times New Roman" w:hAnsi="Times New Roman" w:cs="Times New Roman"/>
                <w:i/>
                <w:iCs/>
                <w:sz w:val="20"/>
                <w:szCs w:val="20"/>
                <w:lang w:eastAsia="ro-RO"/>
              </w:rPr>
              <w:t>Lămâi verzi „lime”</w:t>
            </w:r>
          </w:p>
        </w:tc>
      </w:tr>
      <w:tr w:rsidR="00E744BC" w:rsidRPr="003A09B3" w14:paraId="38CCD04B" w14:textId="77777777" w:rsidTr="003A09B3">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2D3CA4B" w14:textId="77777777" w:rsidR="003A09B3" w:rsidRPr="003A09B3" w:rsidRDefault="003A09B3" w:rsidP="005519EF">
            <w:pPr>
              <w:spacing w:after="0" w:line="240" w:lineRule="auto"/>
              <w:rPr>
                <w:rFonts w:ascii="Times New Roman" w:eastAsia="Times New Roman" w:hAnsi="Times New Roman" w:cs="Times New Roman"/>
                <w:sz w:val="20"/>
                <w:szCs w:val="20"/>
                <w:lang w:eastAsia="ro-RO"/>
              </w:rPr>
            </w:pPr>
            <w:r w:rsidRPr="003A09B3">
              <w:rPr>
                <w:rFonts w:ascii="Times New Roman" w:eastAsia="Times New Roman" w:hAnsi="Times New Roman" w:cs="Times New Roman"/>
                <w:sz w:val="20"/>
                <w:szCs w:val="20"/>
                <w:lang w:eastAsia="ro-RO"/>
              </w:rPr>
              <w:t>Lămâi verzi din specia </w:t>
            </w:r>
            <w:r w:rsidRPr="003A09B3">
              <w:rPr>
                <w:rFonts w:ascii="Times New Roman" w:eastAsia="Times New Roman" w:hAnsi="Times New Roman" w:cs="Times New Roman"/>
                <w:i/>
                <w:iCs/>
                <w:sz w:val="20"/>
                <w:szCs w:val="20"/>
                <w:lang w:eastAsia="ro-RO"/>
              </w:rPr>
              <w:t>Citrus latifolia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2049509" w14:textId="77777777" w:rsidR="003A09B3" w:rsidRPr="003A09B3" w:rsidRDefault="003A09B3" w:rsidP="005519EF">
            <w:pPr>
              <w:spacing w:after="0" w:line="240" w:lineRule="auto"/>
              <w:jc w:val="right"/>
              <w:rPr>
                <w:rFonts w:ascii="Times New Roman" w:eastAsia="Times New Roman" w:hAnsi="Times New Roman" w:cs="Times New Roman"/>
                <w:sz w:val="20"/>
                <w:szCs w:val="20"/>
                <w:lang w:eastAsia="ro-RO"/>
              </w:rPr>
            </w:pPr>
            <w:r w:rsidRPr="003A09B3">
              <w:rPr>
                <w:rFonts w:ascii="Times New Roman" w:eastAsia="Times New Roman" w:hAnsi="Times New Roman" w:cs="Times New Roman"/>
                <w:sz w:val="20"/>
                <w:szCs w:val="20"/>
                <w:lang w:eastAsia="ro-RO"/>
              </w:rPr>
              <w:t>42</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4D6426D" w14:textId="77777777" w:rsidR="003A09B3" w:rsidRPr="003A09B3" w:rsidRDefault="003A09B3" w:rsidP="005519EF">
            <w:pPr>
              <w:spacing w:after="0" w:line="240" w:lineRule="auto"/>
              <w:jc w:val="both"/>
              <w:rPr>
                <w:rFonts w:ascii="Times New Roman" w:eastAsia="Times New Roman" w:hAnsi="Times New Roman" w:cs="Times New Roman"/>
                <w:sz w:val="20"/>
                <w:szCs w:val="20"/>
                <w:lang w:eastAsia="ro-RO"/>
              </w:rPr>
            </w:pPr>
            <w:r w:rsidRPr="003A09B3">
              <w:rPr>
                <w:rFonts w:ascii="Times New Roman" w:eastAsia="Times New Roman" w:hAnsi="Times New Roman" w:cs="Times New Roman"/>
                <w:sz w:val="20"/>
                <w:szCs w:val="20"/>
                <w:lang w:eastAsia="ro-RO"/>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ABF265D" w14:textId="77777777" w:rsidR="003A09B3" w:rsidRPr="003A09B3" w:rsidRDefault="003A09B3" w:rsidP="005519EF">
            <w:pPr>
              <w:spacing w:after="0" w:line="240" w:lineRule="auto"/>
              <w:jc w:val="both"/>
              <w:rPr>
                <w:rFonts w:ascii="Times New Roman" w:eastAsia="Times New Roman" w:hAnsi="Times New Roman" w:cs="Times New Roman"/>
                <w:sz w:val="20"/>
                <w:szCs w:val="20"/>
                <w:lang w:eastAsia="ro-RO"/>
              </w:rPr>
            </w:pPr>
            <w:r w:rsidRPr="003A09B3">
              <w:rPr>
                <w:rFonts w:ascii="Times New Roman" w:eastAsia="Times New Roman" w:hAnsi="Times New Roman" w:cs="Times New Roman"/>
                <w:sz w:val="20"/>
                <w:szCs w:val="20"/>
                <w:lang w:eastAsia="ro-RO"/>
              </w:rPr>
              <w:t> </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422FA4A9" w14:textId="77777777" w:rsidR="003A09B3" w:rsidRPr="003A09B3" w:rsidRDefault="003A09B3" w:rsidP="005519EF">
            <w:pPr>
              <w:spacing w:after="0" w:line="240" w:lineRule="auto"/>
              <w:rPr>
                <w:rFonts w:ascii="Times New Roman" w:eastAsia="Times New Roman" w:hAnsi="Times New Roman" w:cs="Times New Roman"/>
                <w:sz w:val="20"/>
                <w:szCs w:val="20"/>
                <w:lang w:eastAsia="ro-RO"/>
              </w:rPr>
            </w:pPr>
            <w:r w:rsidRPr="003A09B3">
              <w:rPr>
                <w:rFonts w:ascii="Times New Roman" w:eastAsia="Times New Roman" w:hAnsi="Times New Roman" w:cs="Times New Roman"/>
                <w:sz w:val="20"/>
                <w:szCs w:val="20"/>
                <w:lang w:eastAsia="ro-RO"/>
              </w:rPr>
              <w:t>Fructul trebuie să fie verde dar poate prezenta porțiuni galbene pe maximum 30 % din suprafață în cazul lămâilor verzi din specia </w:t>
            </w:r>
            <w:r w:rsidRPr="003A09B3">
              <w:rPr>
                <w:rFonts w:ascii="Times New Roman" w:eastAsia="Times New Roman" w:hAnsi="Times New Roman" w:cs="Times New Roman"/>
                <w:i/>
                <w:iCs/>
                <w:sz w:val="20"/>
                <w:szCs w:val="20"/>
                <w:lang w:eastAsia="ro-RO"/>
              </w:rPr>
              <w:t>Citrus latifolia</w:t>
            </w:r>
            <w:r w:rsidRPr="003A09B3">
              <w:rPr>
                <w:rFonts w:ascii="Times New Roman" w:eastAsia="Times New Roman" w:hAnsi="Times New Roman" w:cs="Times New Roman"/>
                <w:sz w:val="20"/>
                <w:szCs w:val="20"/>
                <w:lang w:eastAsia="ro-RO"/>
              </w:rPr>
              <w:t> și pe maximum 20 % din suprafață pentru cele din specia </w:t>
            </w:r>
            <w:r w:rsidRPr="003A09B3">
              <w:rPr>
                <w:rFonts w:ascii="Times New Roman" w:eastAsia="Times New Roman" w:hAnsi="Times New Roman" w:cs="Times New Roman"/>
                <w:i/>
                <w:iCs/>
                <w:sz w:val="20"/>
                <w:szCs w:val="20"/>
                <w:lang w:eastAsia="ro-RO"/>
              </w:rPr>
              <w:t>Citrus aurantifolia</w:t>
            </w:r>
            <w:r w:rsidRPr="003A09B3">
              <w:rPr>
                <w:rFonts w:ascii="Times New Roman" w:eastAsia="Times New Roman" w:hAnsi="Times New Roman" w:cs="Times New Roman"/>
                <w:sz w:val="20"/>
                <w:szCs w:val="20"/>
                <w:lang w:eastAsia="ro-RO"/>
              </w:rPr>
              <w:t> („mexicane”) și pentru limetele dulci de India</w:t>
            </w:r>
          </w:p>
        </w:tc>
      </w:tr>
      <w:tr w:rsidR="00E744BC" w:rsidRPr="003A09B3" w14:paraId="6C498639" w14:textId="77777777" w:rsidTr="003A09B3">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45FB27A" w14:textId="77777777" w:rsidR="003A09B3" w:rsidRPr="003A09B3" w:rsidRDefault="003A09B3" w:rsidP="005519EF">
            <w:pPr>
              <w:spacing w:after="0" w:line="240" w:lineRule="auto"/>
              <w:rPr>
                <w:rFonts w:ascii="Times New Roman" w:eastAsia="Times New Roman" w:hAnsi="Times New Roman" w:cs="Times New Roman"/>
                <w:sz w:val="20"/>
                <w:szCs w:val="20"/>
                <w:lang w:eastAsia="ro-RO"/>
              </w:rPr>
            </w:pPr>
            <w:r w:rsidRPr="003A09B3">
              <w:rPr>
                <w:rFonts w:ascii="Times New Roman" w:eastAsia="Times New Roman" w:hAnsi="Times New Roman" w:cs="Times New Roman"/>
                <w:sz w:val="20"/>
                <w:szCs w:val="20"/>
                <w:lang w:eastAsia="ro-RO"/>
              </w:rPr>
              <w:t>Lămâi verzi din specia </w:t>
            </w:r>
            <w:r w:rsidRPr="003A09B3">
              <w:rPr>
                <w:rFonts w:ascii="Times New Roman" w:eastAsia="Times New Roman" w:hAnsi="Times New Roman" w:cs="Times New Roman"/>
                <w:i/>
                <w:iCs/>
                <w:sz w:val="20"/>
                <w:szCs w:val="20"/>
                <w:lang w:eastAsia="ro-RO"/>
              </w:rPr>
              <w:t>Citrus aurantifolia</w:t>
            </w:r>
            <w:r w:rsidRPr="003A09B3">
              <w:rPr>
                <w:rFonts w:ascii="Times New Roman" w:eastAsia="Times New Roman" w:hAnsi="Times New Roman" w:cs="Times New Roman"/>
                <w:sz w:val="20"/>
                <w:szCs w:val="20"/>
                <w:lang w:eastAsia="ro-RO"/>
              </w:rPr>
              <w:t> Limete dulci de India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64EB503" w14:textId="77777777" w:rsidR="003A09B3" w:rsidRPr="003A09B3" w:rsidRDefault="003A09B3" w:rsidP="005519EF">
            <w:pPr>
              <w:spacing w:after="0" w:line="240" w:lineRule="auto"/>
              <w:jc w:val="right"/>
              <w:rPr>
                <w:rFonts w:ascii="Times New Roman" w:eastAsia="Times New Roman" w:hAnsi="Times New Roman" w:cs="Times New Roman"/>
                <w:sz w:val="20"/>
                <w:szCs w:val="20"/>
                <w:lang w:eastAsia="ro-RO"/>
              </w:rPr>
            </w:pPr>
            <w:r w:rsidRPr="003A09B3">
              <w:rPr>
                <w:rFonts w:ascii="Times New Roman" w:eastAsia="Times New Roman" w:hAnsi="Times New Roman" w:cs="Times New Roman"/>
                <w:sz w:val="20"/>
                <w:szCs w:val="20"/>
                <w:lang w:eastAsia="ro-RO"/>
              </w:rPr>
              <w:t>40</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482DA88" w14:textId="77777777" w:rsidR="003A09B3" w:rsidRPr="003A09B3" w:rsidRDefault="003A09B3" w:rsidP="005519EF">
            <w:pPr>
              <w:spacing w:after="0" w:line="240" w:lineRule="auto"/>
              <w:jc w:val="both"/>
              <w:rPr>
                <w:rFonts w:ascii="Times New Roman" w:eastAsia="Times New Roman" w:hAnsi="Times New Roman" w:cs="Times New Roman"/>
                <w:sz w:val="20"/>
                <w:szCs w:val="20"/>
                <w:lang w:eastAsia="ro-RO"/>
              </w:rPr>
            </w:pPr>
            <w:r w:rsidRPr="003A09B3">
              <w:rPr>
                <w:rFonts w:ascii="Times New Roman" w:eastAsia="Times New Roman" w:hAnsi="Times New Roman" w:cs="Times New Roman"/>
                <w:sz w:val="20"/>
                <w:szCs w:val="20"/>
                <w:lang w:eastAsia="ro-RO"/>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B064DD9" w14:textId="77777777" w:rsidR="003A09B3" w:rsidRPr="003A09B3" w:rsidRDefault="003A09B3" w:rsidP="005519EF">
            <w:pPr>
              <w:spacing w:after="0" w:line="240" w:lineRule="auto"/>
              <w:jc w:val="both"/>
              <w:rPr>
                <w:rFonts w:ascii="Times New Roman" w:eastAsia="Times New Roman" w:hAnsi="Times New Roman" w:cs="Times New Roman"/>
                <w:sz w:val="20"/>
                <w:szCs w:val="20"/>
                <w:lang w:eastAsia="ro-RO"/>
              </w:rPr>
            </w:pPr>
            <w:r w:rsidRPr="003A09B3">
              <w:rPr>
                <w:rFonts w:ascii="Times New Roman" w:eastAsia="Times New Roman" w:hAnsi="Times New Roman" w:cs="Times New Roman"/>
                <w:sz w:val="20"/>
                <w:szCs w:val="20"/>
                <w:lang w:eastAsia="ro-RO"/>
              </w:rPr>
              <w:t> </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BE571BF" w14:textId="77777777" w:rsidR="003A09B3" w:rsidRPr="003A09B3" w:rsidRDefault="003A09B3" w:rsidP="005519EF">
            <w:pPr>
              <w:spacing w:after="0" w:line="240" w:lineRule="auto"/>
              <w:rPr>
                <w:rFonts w:ascii="Times New Roman" w:eastAsia="Times New Roman" w:hAnsi="Times New Roman" w:cs="Times New Roman"/>
                <w:sz w:val="20"/>
                <w:szCs w:val="20"/>
                <w:lang w:eastAsia="ro-RO"/>
              </w:rPr>
            </w:pPr>
          </w:p>
        </w:tc>
      </w:tr>
      <w:tr w:rsidR="00E744BC" w:rsidRPr="003A09B3" w14:paraId="6AEDC28F" w14:textId="77777777" w:rsidTr="003A09B3">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hideMark/>
          </w:tcPr>
          <w:p w14:paraId="5BAF30BE" w14:textId="77777777" w:rsidR="003A09B3" w:rsidRPr="003A09B3" w:rsidRDefault="003A09B3" w:rsidP="00BC212A">
            <w:pPr>
              <w:spacing w:after="0" w:line="240" w:lineRule="auto"/>
              <w:jc w:val="center"/>
              <w:rPr>
                <w:rFonts w:ascii="Times New Roman" w:eastAsia="Times New Roman" w:hAnsi="Times New Roman" w:cs="Times New Roman"/>
                <w:sz w:val="20"/>
                <w:szCs w:val="20"/>
                <w:lang w:eastAsia="ro-RO"/>
              </w:rPr>
            </w:pPr>
            <w:r w:rsidRPr="003A09B3">
              <w:rPr>
                <w:rFonts w:ascii="Times New Roman" w:eastAsia="Times New Roman" w:hAnsi="Times New Roman" w:cs="Times New Roman"/>
                <w:i/>
                <w:iCs/>
                <w:sz w:val="20"/>
                <w:szCs w:val="20"/>
                <w:lang w:eastAsia="ro-RO"/>
              </w:rPr>
              <w:t>Mandarine Satsuma, clementine, alte soiuri de mandarine și hibrizii acestora</w:t>
            </w:r>
          </w:p>
        </w:tc>
      </w:tr>
      <w:tr w:rsidR="00E744BC" w:rsidRPr="003A09B3" w14:paraId="451E4DF3" w14:textId="77777777" w:rsidTr="003A09B3">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E4DEA7A" w14:textId="77777777" w:rsidR="003A09B3" w:rsidRPr="003A09B3" w:rsidRDefault="003A09B3" w:rsidP="005519EF">
            <w:pPr>
              <w:spacing w:after="0" w:line="240" w:lineRule="auto"/>
              <w:rPr>
                <w:rFonts w:ascii="Times New Roman" w:eastAsia="Times New Roman" w:hAnsi="Times New Roman" w:cs="Times New Roman"/>
                <w:sz w:val="20"/>
                <w:szCs w:val="20"/>
                <w:lang w:eastAsia="ro-RO"/>
              </w:rPr>
            </w:pPr>
            <w:r w:rsidRPr="003A09B3">
              <w:rPr>
                <w:rFonts w:ascii="Times New Roman" w:eastAsia="Times New Roman" w:hAnsi="Times New Roman" w:cs="Times New Roman"/>
                <w:sz w:val="20"/>
                <w:szCs w:val="20"/>
                <w:lang w:eastAsia="ro-RO"/>
              </w:rPr>
              <w:t>Mandarine Satsuma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E290DFB" w14:textId="77777777" w:rsidR="003A09B3" w:rsidRPr="003A09B3" w:rsidRDefault="003A09B3" w:rsidP="005519EF">
            <w:pPr>
              <w:spacing w:after="0" w:line="240" w:lineRule="auto"/>
              <w:jc w:val="right"/>
              <w:rPr>
                <w:rFonts w:ascii="Times New Roman" w:eastAsia="Times New Roman" w:hAnsi="Times New Roman" w:cs="Times New Roman"/>
                <w:sz w:val="20"/>
                <w:szCs w:val="20"/>
                <w:lang w:eastAsia="ro-RO"/>
              </w:rPr>
            </w:pPr>
            <w:r w:rsidRPr="003A09B3">
              <w:rPr>
                <w:rFonts w:ascii="Times New Roman" w:eastAsia="Times New Roman" w:hAnsi="Times New Roman" w:cs="Times New Roman"/>
                <w:sz w:val="20"/>
                <w:szCs w:val="20"/>
                <w:lang w:eastAsia="ro-RO"/>
              </w:rPr>
              <w:t>33</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80A30D9" w14:textId="77777777" w:rsidR="003A09B3" w:rsidRPr="003A09B3" w:rsidRDefault="003A09B3" w:rsidP="005519EF">
            <w:pPr>
              <w:spacing w:after="0" w:line="240" w:lineRule="auto"/>
              <w:jc w:val="both"/>
              <w:rPr>
                <w:rFonts w:ascii="Times New Roman" w:eastAsia="Times New Roman" w:hAnsi="Times New Roman" w:cs="Times New Roman"/>
                <w:sz w:val="20"/>
                <w:szCs w:val="20"/>
                <w:lang w:eastAsia="ro-RO"/>
              </w:rPr>
            </w:pPr>
            <w:r w:rsidRPr="003A09B3">
              <w:rPr>
                <w:rFonts w:ascii="Times New Roman" w:eastAsia="Times New Roman" w:hAnsi="Times New Roman" w:cs="Times New Roman"/>
                <w:sz w:val="20"/>
                <w:szCs w:val="20"/>
                <w:lang w:eastAsia="ro-RO"/>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A00C66D" w14:textId="77777777" w:rsidR="003A09B3" w:rsidRPr="003A09B3" w:rsidRDefault="003A09B3" w:rsidP="005519EF">
            <w:pPr>
              <w:spacing w:after="0" w:line="240" w:lineRule="auto"/>
              <w:jc w:val="right"/>
              <w:rPr>
                <w:rFonts w:ascii="Times New Roman" w:eastAsia="Times New Roman" w:hAnsi="Times New Roman" w:cs="Times New Roman"/>
                <w:sz w:val="20"/>
                <w:szCs w:val="20"/>
                <w:lang w:eastAsia="ro-RO"/>
              </w:rPr>
            </w:pPr>
            <w:r w:rsidRPr="003A09B3">
              <w:rPr>
                <w:rFonts w:ascii="Times New Roman" w:eastAsia="Times New Roman" w:hAnsi="Times New Roman" w:cs="Times New Roman"/>
                <w:sz w:val="20"/>
                <w:szCs w:val="20"/>
                <w:lang w:eastAsia="ro-RO"/>
              </w:rPr>
              <w:t>6,5 :1</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6AC93C61" w14:textId="77777777" w:rsidR="003A09B3" w:rsidRPr="003A09B3" w:rsidRDefault="003A09B3" w:rsidP="005519EF">
            <w:pPr>
              <w:spacing w:after="0" w:line="240" w:lineRule="auto"/>
              <w:rPr>
                <w:rFonts w:ascii="Times New Roman" w:eastAsia="Times New Roman" w:hAnsi="Times New Roman" w:cs="Times New Roman"/>
                <w:sz w:val="20"/>
                <w:szCs w:val="20"/>
                <w:lang w:eastAsia="ro-RO"/>
              </w:rPr>
            </w:pPr>
            <w:r w:rsidRPr="003A09B3">
              <w:rPr>
                <w:rFonts w:ascii="Times New Roman" w:eastAsia="Times New Roman" w:hAnsi="Times New Roman" w:cs="Times New Roman"/>
                <w:sz w:val="20"/>
                <w:szCs w:val="20"/>
                <w:lang w:eastAsia="ro-RO"/>
              </w:rPr>
              <w:t>Trebuie să fie specific soiului cel puțin pe o treime din suprafața fructului.</w:t>
            </w:r>
          </w:p>
        </w:tc>
      </w:tr>
      <w:tr w:rsidR="00E744BC" w:rsidRPr="003A09B3" w14:paraId="353563BE" w14:textId="77777777" w:rsidTr="003A09B3">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6A12EBB" w14:textId="77777777" w:rsidR="003A09B3" w:rsidRPr="003A09B3" w:rsidRDefault="003A09B3" w:rsidP="005519EF">
            <w:pPr>
              <w:spacing w:after="0" w:line="240" w:lineRule="auto"/>
              <w:rPr>
                <w:rFonts w:ascii="Times New Roman" w:eastAsia="Times New Roman" w:hAnsi="Times New Roman" w:cs="Times New Roman"/>
                <w:sz w:val="20"/>
                <w:szCs w:val="20"/>
                <w:lang w:eastAsia="ro-RO"/>
              </w:rPr>
            </w:pPr>
            <w:r w:rsidRPr="003A09B3">
              <w:rPr>
                <w:rFonts w:ascii="Times New Roman" w:eastAsia="Times New Roman" w:hAnsi="Times New Roman" w:cs="Times New Roman"/>
                <w:sz w:val="20"/>
                <w:szCs w:val="20"/>
                <w:lang w:eastAsia="ro-RO"/>
              </w:rPr>
              <w:t>Clementine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08A9266" w14:textId="77777777" w:rsidR="003A09B3" w:rsidRPr="003A09B3" w:rsidRDefault="003A09B3" w:rsidP="005519EF">
            <w:pPr>
              <w:spacing w:after="0" w:line="240" w:lineRule="auto"/>
              <w:jc w:val="right"/>
              <w:rPr>
                <w:rFonts w:ascii="Times New Roman" w:eastAsia="Times New Roman" w:hAnsi="Times New Roman" w:cs="Times New Roman"/>
                <w:sz w:val="20"/>
                <w:szCs w:val="20"/>
                <w:lang w:eastAsia="ro-RO"/>
              </w:rPr>
            </w:pPr>
            <w:r w:rsidRPr="003A09B3">
              <w:rPr>
                <w:rFonts w:ascii="Times New Roman" w:eastAsia="Times New Roman" w:hAnsi="Times New Roman" w:cs="Times New Roman"/>
                <w:sz w:val="20"/>
                <w:szCs w:val="20"/>
                <w:lang w:eastAsia="ro-RO"/>
              </w:rPr>
              <w:t>40</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F1F446C" w14:textId="77777777" w:rsidR="003A09B3" w:rsidRPr="003A09B3" w:rsidRDefault="003A09B3" w:rsidP="005519EF">
            <w:pPr>
              <w:spacing w:after="0" w:line="240" w:lineRule="auto"/>
              <w:jc w:val="both"/>
              <w:rPr>
                <w:rFonts w:ascii="Times New Roman" w:eastAsia="Times New Roman" w:hAnsi="Times New Roman" w:cs="Times New Roman"/>
                <w:sz w:val="20"/>
                <w:szCs w:val="20"/>
                <w:lang w:eastAsia="ro-RO"/>
              </w:rPr>
            </w:pPr>
            <w:r w:rsidRPr="003A09B3">
              <w:rPr>
                <w:rFonts w:ascii="Times New Roman" w:eastAsia="Times New Roman" w:hAnsi="Times New Roman" w:cs="Times New Roman"/>
                <w:sz w:val="20"/>
                <w:szCs w:val="20"/>
                <w:lang w:eastAsia="ro-RO"/>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D90B642" w14:textId="77777777" w:rsidR="003A09B3" w:rsidRPr="003A09B3" w:rsidRDefault="003A09B3" w:rsidP="005519EF">
            <w:pPr>
              <w:spacing w:after="0" w:line="240" w:lineRule="auto"/>
              <w:jc w:val="right"/>
              <w:rPr>
                <w:rFonts w:ascii="Times New Roman" w:eastAsia="Times New Roman" w:hAnsi="Times New Roman" w:cs="Times New Roman"/>
                <w:sz w:val="20"/>
                <w:szCs w:val="20"/>
                <w:lang w:eastAsia="ro-RO"/>
              </w:rPr>
            </w:pPr>
            <w:r w:rsidRPr="003A09B3">
              <w:rPr>
                <w:rFonts w:ascii="Times New Roman" w:eastAsia="Times New Roman" w:hAnsi="Times New Roman" w:cs="Times New Roman"/>
                <w:sz w:val="20"/>
                <w:szCs w:val="20"/>
                <w:lang w:eastAsia="ro-RO"/>
              </w:rPr>
              <w:t>7,0 :1</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3ACBF58" w14:textId="77777777" w:rsidR="003A09B3" w:rsidRPr="003A09B3" w:rsidRDefault="003A09B3" w:rsidP="005519EF">
            <w:pPr>
              <w:spacing w:after="0" w:line="240" w:lineRule="auto"/>
              <w:rPr>
                <w:rFonts w:ascii="Times New Roman" w:eastAsia="Times New Roman" w:hAnsi="Times New Roman" w:cs="Times New Roman"/>
                <w:sz w:val="20"/>
                <w:szCs w:val="20"/>
                <w:lang w:eastAsia="ro-RO"/>
              </w:rPr>
            </w:pPr>
          </w:p>
        </w:tc>
      </w:tr>
      <w:tr w:rsidR="00E744BC" w:rsidRPr="003A09B3" w14:paraId="1534C584" w14:textId="77777777" w:rsidTr="003A09B3">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C404285" w14:textId="77777777" w:rsidR="003A09B3" w:rsidRPr="003A09B3" w:rsidRDefault="003A09B3" w:rsidP="005519EF">
            <w:pPr>
              <w:spacing w:after="0" w:line="240" w:lineRule="auto"/>
              <w:rPr>
                <w:rFonts w:ascii="Times New Roman" w:eastAsia="Times New Roman" w:hAnsi="Times New Roman" w:cs="Times New Roman"/>
                <w:sz w:val="20"/>
                <w:szCs w:val="20"/>
                <w:lang w:eastAsia="ro-RO"/>
              </w:rPr>
            </w:pPr>
            <w:r w:rsidRPr="003A09B3">
              <w:rPr>
                <w:rFonts w:ascii="Times New Roman" w:eastAsia="Times New Roman" w:hAnsi="Times New Roman" w:cs="Times New Roman"/>
                <w:sz w:val="20"/>
                <w:szCs w:val="20"/>
                <w:lang w:eastAsia="ro-RO"/>
              </w:rPr>
              <w:t>Alte soiuri de mandarine și hibrizii acestora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844C1A2" w14:textId="77777777" w:rsidR="003A09B3" w:rsidRPr="003A09B3" w:rsidRDefault="003A09B3" w:rsidP="005519EF">
            <w:pPr>
              <w:spacing w:after="0" w:line="240" w:lineRule="auto"/>
              <w:jc w:val="right"/>
              <w:rPr>
                <w:rFonts w:ascii="Times New Roman" w:eastAsia="Times New Roman" w:hAnsi="Times New Roman" w:cs="Times New Roman"/>
                <w:sz w:val="20"/>
                <w:szCs w:val="20"/>
                <w:lang w:eastAsia="ro-RO"/>
              </w:rPr>
            </w:pPr>
            <w:r w:rsidRPr="003A09B3">
              <w:rPr>
                <w:rFonts w:ascii="Times New Roman" w:eastAsia="Times New Roman" w:hAnsi="Times New Roman" w:cs="Times New Roman"/>
                <w:sz w:val="20"/>
                <w:szCs w:val="20"/>
                <w:lang w:eastAsia="ro-RO"/>
              </w:rPr>
              <w:t>33</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0C52B1B" w14:textId="77777777" w:rsidR="003A09B3" w:rsidRPr="003A09B3" w:rsidRDefault="003A09B3" w:rsidP="005519EF">
            <w:pPr>
              <w:spacing w:after="0" w:line="240" w:lineRule="auto"/>
              <w:jc w:val="both"/>
              <w:rPr>
                <w:rFonts w:ascii="Times New Roman" w:eastAsia="Times New Roman" w:hAnsi="Times New Roman" w:cs="Times New Roman"/>
                <w:sz w:val="20"/>
                <w:szCs w:val="20"/>
                <w:lang w:eastAsia="ro-RO"/>
              </w:rPr>
            </w:pPr>
            <w:r w:rsidRPr="003A09B3">
              <w:rPr>
                <w:rFonts w:ascii="Times New Roman" w:eastAsia="Times New Roman" w:hAnsi="Times New Roman" w:cs="Times New Roman"/>
                <w:sz w:val="20"/>
                <w:szCs w:val="20"/>
                <w:lang w:eastAsia="ro-RO"/>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713A10B" w14:textId="77777777" w:rsidR="003A09B3" w:rsidRPr="003A09B3" w:rsidRDefault="003A09B3" w:rsidP="005519EF">
            <w:pPr>
              <w:spacing w:after="0" w:line="240" w:lineRule="auto"/>
              <w:jc w:val="right"/>
              <w:rPr>
                <w:rFonts w:ascii="Times New Roman" w:eastAsia="Times New Roman" w:hAnsi="Times New Roman" w:cs="Times New Roman"/>
                <w:sz w:val="20"/>
                <w:szCs w:val="20"/>
                <w:lang w:eastAsia="ro-RO"/>
              </w:rPr>
            </w:pPr>
            <w:r w:rsidRPr="003A09B3">
              <w:rPr>
                <w:rFonts w:ascii="Times New Roman" w:eastAsia="Times New Roman" w:hAnsi="Times New Roman" w:cs="Times New Roman"/>
                <w:sz w:val="20"/>
                <w:szCs w:val="20"/>
                <w:lang w:eastAsia="ro-RO"/>
              </w:rPr>
              <w:t>7,5 :1 </w:t>
            </w:r>
            <w:hyperlink r:id="rId7" w:anchor="ntr14-L_202302429RO.001101-E0014" w:history="1">
              <w:r w:rsidRPr="003A09B3">
                <w:rPr>
                  <w:rFonts w:ascii="Times New Roman" w:eastAsia="Times New Roman" w:hAnsi="Times New Roman" w:cs="Times New Roman"/>
                  <w:sz w:val="20"/>
                  <w:szCs w:val="20"/>
                  <w:lang w:eastAsia="ro-RO"/>
                </w:rPr>
                <w:t> (</w:t>
              </w:r>
              <w:r w:rsidRPr="003A09B3">
                <w:rPr>
                  <w:rFonts w:ascii="Times New Roman" w:eastAsia="Times New Roman" w:hAnsi="Times New Roman" w:cs="Times New Roman"/>
                  <w:sz w:val="20"/>
                  <w:szCs w:val="20"/>
                  <w:vertAlign w:val="superscript"/>
                  <w:lang w:eastAsia="ro-RO"/>
                </w:rPr>
                <w:t>14</w:t>
              </w:r>
              <w:r w:rsidRPr="003A09B3">
                <w:rPr>
                  <w:rFonts w:ascii="Times New Roman" w:eastAsia="Times New Roman" w:hAnsi="Times New Roman" w:cs="Times New Roman"/>
                  <w:sz w:val="20"/>
                  <w:szCs w:val="20"/>
                  <w:lang w:eastAsia="ro-RO"/>
                </w:rPr>
                <w:t>)</w:t>
              </w:r>
            </w:hyperlink>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716151D" w14:textId="77777777" w:rsidR="003A09B3" w:rsidRPr="003A09B3" w:rsidRDefault="003A09B3" w:rsidP="005519EF">
            <w:pPr>
              <w:spacing w:after="0" w:line="240" w:lineRule="auto"/>
              <w:rPr>
                <w:rFonts w:ascii="Times New Roman" w:eastAsia="Times New Roman" w:hAnsi="Times New Roman" w:cs="Times New Roman"/>
                <w:sz w:val="20"/>
                <w:szCs w:val="20"/>
                <w:lang w:eastAsia="ro-RO"/>
              </w:rPr>
            </w:pPr>
          </w:p>
        </w:tc>
      </w:tr>
      <w:tr w:rsidR="00E744BC" w:rsidRPr="003A09B3" w14:paraId="6019DD79" w14:textId="77777777" w:rsidTr="003A09B3">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hideMark/>
          </w:tcPr>
          <w:p w14:paraId="248A1379" w14:textId="77777777" w:rsidR="003A09B3" w:rsidRPr="003A09B3" w:rsidRDefault="003A09B3" w:rsidP="00BC212A">
            <w:pPr>
              <w:spacing w:after="0" w:line="240" w:lineRule="auto"/>
              <w:jc w:val="center"/>
              <w:rPr>
                <w:rFonts w:ascii="Times New Roman" w:eastAsia="Times New Roman" w:hAnsi="Times New Roman" w:cs="Times New Roman"/>
                <w:sz w:val="20"/>
                <w:szCs w:val="20"/>
                <w:lang w:eastAsia="ro-RO"/>
              </w:rPr>
            </w:pPr>
            <w:r w:rsidRPr="003A09B3">
              <w:rPr>
                <w:rFonts w:ascii="Times New Roman" w:eastAsia="Times New Roman" w:hAnsi="Times New Roman" w:cs="Times New Roman"/>
                <w:i/>
                <w:iCs/>
                <w:sz w:val="20"/>
                <w:szCs w:val="20"/>
                <w:lang w:eastAsia="ro-RO"/>
              </w:rPr>
              <w:t>Portocale</w:t>
            </w:r>
          </w:p>
        </w:tc>
      </w:tr>
      <w:tr w:rsidR="00E744BC" w:rsidRPr="003A09B3" w14:paraId="2A5BF5CF" w14:textId="77777777" w:rsidTr="003A09B3">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B5266F6" w14:textId="77777777" w:rsidR="003A09B3" w:rsidRPr="003A09B3" w:rsidRDefault="003A09B3" w:rsidP="005519EF">
            <w:pPr>
              <w:spacing w:after="0" w:line="240" w:lineRule="auto"/>
              <w:rPr>
                <w:rFonts w:ascii="Times New Roman" w:eastAsia="Times New Roman" w:hAnsi="Times New Roman" w:cs="Times New Roman"/>
                <w:sz w:val="20"/>
                <w:szCs w:val="20"/>
                <w:lang w:eastAsia="ro-RO"/>
              </w:rPr>
            </w:pPr>
            <w:r w:rsidRPr="003A09B3">
              <w:rPr>
                <w:rFonts w:ascii="Times New Roman" w:eastAsia="Times New Roman" w:hAnsi="Times New Roman" w:cs="Times New Roman"/>
                <w:sz w:val="20"/>
                <w:szCs w:val="20"/>
                <w:lang w:eastAsia="ro-RO"/>
              </w:rPr>
              <w:t>Portocale roșii</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344DCD0" w14:textId="77777777" w:rsidR="003A09B3" w:rsidRPr="003A09B3" w:rsidRDefault="003A09B3" w:rsidP="005519EF">
            <w:pPr>
              <w:spacing w:after="0" w:line="240" w:lineRule="auto"/>
              <w:jc w:val="right"/>
              <w:rPr>
                <w:rFonts w:ascii="Times New Roman" w:eastAsia="Times New Roman" w:hAnsi="Times New Roman" w:cs="Times New Roman"/>
                <w:sz w:val="20"/>
                <w:szCs w:val="20"/>
                <w:lang w:eastAsia="ro-RO"/>
              </w:rPr>
            </w:pPr>
            <w:r w:rsidRPr="003A09B3">
              <w:rPr>
                <w:rFonts w:ascii="Times New Roman" w:eastAsia="Times New Roman" w:hAnsi="Times New Roman" w:cs="Times New Roman"/>
                <w:sz w:val="20"/>
                <w:szCs w:val="20"/>
                <w:lang w:eastAsia="ro-RO"/>
              </w:rPr>
              <w:t>30</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3D7CB31" w14:textId="77777777" w:rsidR="003A09B3" w:rsidRPr="003A09B3" w:rsidRDefault="003A09B3" w:rsidP="005519EF">
            <w:pPr>
              <w:spacing w:after="0" w:line="240" w:lineRule="auto"/>
              <w:jc w:val="both"/>
              <w:rPr>
                <w:rFonts w:ascii="Times New Roman" w:eastAsia="Times New Roman" w:hAnsi="Times New Roman" w:cs="Times New Roman"/>
                <w:sz w:val="20"/>
                <w:szCs w:val="20"/>
                <w:lang w:eastAsia="ro-RO"/>
              </w:rPr>
            </w:pPr>
            <w:r w:rsidRPr="003A09B3">
              <w:rPr>
                <w:rFonts w:ascii="Times New Roman" w:eastAsia="Times New Roman" w:hAnsi="Times New Roman" w:cs="Times New Roman"/>
                <w:sz w:val="20"/>
                <w:szCs w:val="20"/>
                <w:lang w:eastAsia="ro-RO"/>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89AD00D" w14:textId="77777777" w:rsidR="003A09B3" w:rsidRPr="003A09B3" w:rsidRDefault="003A09B3" w:rsidP="005519EF">
            <w:pPr>
              <w:spacing w:after="0" w:line="240" w:lineRule="auto"/>
              <w:jc w:val="right"/>
              <w:rPr>
                <w:rFonts w:ascii="Times New Roman" w:eastAsia="Times New Roman" w:hAnsi="Times New Roman" w:cs="Times New Roman"/>
                <w:sz w:val="20"/>
                <w:szCs w:val="20"/>
                <w:lang w:eastAsia="ro-RO"/>
              </w:rPr>
            </w:pPr>
            <w:r w:rsidRPr="003A09B3">
              <w:rPr>
                <w:rFonts w:ascii="Times New Roman" w:eastAsia="Times New Roman" w:hAnsi="Times New Roman" w:cs="Times New Roman"/>
                <w:sz w:val="20"/>
                <w:szCs w:val="20"/>
                <w:lang w:eastAsia="ro-RO"/>
              </w:rPr>
              <w:t>6,5 :1</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362C4480" w14:textId="77777777" w:rsidR="003A09B3" w:rsidRPr="003A09B3" w:rsidRDefault="003A09B3" w:rsidP="005519EF">
            <w:pPr>
              <w:spacing w:after="0" w:line="240" w:lineRule="auto"/>
              <w:rPr>
                <w:rFonts w:ascii="Times New Roman" w:eastAsia="Times New Roman" w:hAnsi="Times New Roman" w:cs="Times New Roman"/>
                <w:sz w:val="20"/>
                <w:szCs w:val="20"/>
                <w:lang w:eastAsia="ro-RO"/>
              </w:rPr>
            </w:pPr>
            <w:r w:rsidRPr="003A09B3">
              <w:rPr>
                <w:rFonts w:ascii="Times New Roman" w:eastAsia="Times New Roman" w:hAnsi="Times New Roman" w:cs="Times New Roman"/>
                <w:sz w:val="20"/>
                <w:szCs w:val="20"/>
                <w:lang w:eastAsia="ro-RO"/>
              </w:rPr>
              <w:t>Trebuie să fie specific soiului. Totuși, sunt admise fructele cu un colorit verde deschis care nu depășește o cincime din suprafața totală a fructului, dacă îndeplinesc cerințele minime privind conținutul de suc.</w:t>
            </w:r>
          </w:p>
          <w:p w14:paraId="5B4CBF83" w14:textId="77777777" w:rsidR="003A09B3" w:rsidRPr="003A09B3" w:rsidRDefault="003A09B3" w:rsidP="005519EF">
            <w:pPr>
              <w:spacing w:after="0" w:line="240" w:lineRule="auto"/>
              <w:rPr>
                <w:rFonts w:ascii="Times New Roman" w:eastAsia="Times New Roman" w:hAnsi="Times New Roman" w:cs="Times New Roman"/>
                <w:sz w:val="20"/>
                <w:szCs w:val="20"/>
                <w:lang w:eastAsia="ro-RO"/>
              </w:rPr>
            </w:pPr>
            <w:r w:rsidRPr="003A09B3">
              <w:rPr>
                <w:rFonts w:ascii="Times New Roman" w:eastAsia="Times New Roman" w:hAnsi="Times New Roman" w:cs="Times New Roman"/>
                <w:sz w:val="20"/>
                <w:szCs w:val="20"/>
                <w:lang w:eastAsia="ro-RO"/>
              </w:rPr>
              <w:t>Sunt admise portocalele cu un colorit verde pe mai mult de o cincime din suprafața totală a fructului produse în zone unde se înregistrează temperaturi ridicate și o umiditate relativă ridicată în perioada de dezvoltare, cu condiția să îndeplinească cerințele minime privind conținutul de suc.</w:t>
            </w:r>
          </w:p>
        </w:tc>
      </w:tr>
      <w:tr w:rsidR="00E744BC" w:rsidRPr="003A09B3" w14:paraId="2BF8310D" w14:textId="77777777" w:rsidTr="003A09B3">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4F1CB49" w14:textId="77777777" w:rsidR="003A09B3" w:rsidRPr="003A09B3" w:rsidRDefault="003A09B3" w:rsidP="005519EF">
            <w:pPr>
              <w:spacing w:after="0" w:line="240" w:lineRule="auto"/>
              <w:rPr>
                <w:rFonts w:ascii="Times New Roman" w:eastAsia="Times New Roman" w:hAnsi="Times New Roman" w:cs="Times New Roman"/>
                <w:sz w:val="20"/>
                <w:szCs w:val="20"/>
                <w:lang w:eastAsia="ro-RO"/>
              </w:rPr>
            </w:pPr>
            <w:r w:rsidRPr="003A09B3">
              <w:rPr>
                <w:rFonts w:ascii="Times New Roman" w:eastAsia="Times New Roman" w:hAnsi="Times New Roman" w:cs="Times New Roman"/>
                <w:sz w:val="20"/>
                <w:szCs w:val="20"/>
                <w:lang w:eastAsia="ro-RO"/>
              </w:rPr>
              <w:t>Portocale din grupa Navels</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B107520" w14:textId="77777777" w:rsidR="003A09B3" w:rsidRPr="003A09B3" w:rsidRDefault="003A09B3" w:rsidP="005519EF">
            <w:pPr>
              <w:spacing w:after="0" w:line="240" w:lineRule="auto"/>
              <w:jc w:val="right"/>
              <w:rPr>
                <w:rFonts w:ascii="Times New Roman" w:eastAsia="Times New Roman" w:hAnsi="Times New Roman" w:cs="Times New Roman"/>
                <w:sz w:val="20"/>
                <w:szCs w:val="20"/>
                <w:lang w:eastAsia="ro-RO"/>
              </w:rPr>
            </w:pPr>
            <w:r w:rsidRPr="003A09B3">
              <w:rPr>
                <w:rFonts w:ascii="Times New Roman" w:eastAsia="Times New Roman" w:hAnsi="Times New Roman" w:cs="Times New Roman"/>
                <w:sz w:val="20"/>
                <w:szCs w:val="20"/>
                <w:lang w:eastAsia="ro-RO"/>
              </w:rPr>
              <w:t>33</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16A4302" w14:textId="77777777" w:rsidR="003A09B3" w:rsidRPr="003A09B3" w:rsidRDefault="003A09B3" w:rsidP="005519EF">
            <w:pPr>
              <w:spacing w:after="0" w:line="240" w:lineRule="auto"/>
              <w:jc w:val="both"/>
              <w:rPr>
                <w:rFonts w:ascii="Times New Roman" w:eastAsia="Times New Roman" w:hAnsi="Times New Roman" w:cs="Times New Roman"/>
                <w:sz w:val="20"/>
                <w:szCs w:val="20"/>
                <w:lang w:eastAsia="ro-RO"/>
              </w:rPr>
            </w:pPr>
            <w:r w:rsidRPr="003A09B3">
              <w:rPr>
                <w:rFonts w:ascii="Times New Roman" w:eastAsia="Times New Roman" w:hAnsi="Times New Roman" w:cs="Times New Roman"/>
                <w:sz w:val="20"/>
                <w:szCs w:val="20"/>
                <w:lang w:eastAsia="ro-RO"/>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499A3A2" w14:textId="77777777" w:rsidR="003A09B3" w:rsidRPr="003A09B3" w:rsidRDefault="003A09B3" w:rsidP="005519EF">
            <w:pPr>
              <w:spacing w:after="0" w:line="240" w:lineRule="auto"/>
              <w:jc w:val="right"/>
              <w:rPr>
                <w:rFonts w:ascii="Times New Roman" w:eastAsia="Times New Roman" w:hAnsi="Times New Roman" w:cs="Times New Roman"/>
                <w:sz w:val="20"/>
                <w:szCs w:val="20"/>
                <w:lang w:eastAsia="ro-RO"/>
              </w:rPr>
            </w:pPr>
            <w:r w:rsidRPr="003A09B3">
              <w:rPr>
                <w:rFonts w:ascii="Times New Roman" w:eastAsia="Times New Roman" w:hAnsi="Times New Roman" w:cs="Times New Roman"/>
                <w:sz w:val="20"/>
                <w:szCs w:val="20"/>
                <w:lang w:eastAsia="ro-RO"/>
              </w:rPr>
              <w:t>6,5 :1</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52733B9" w14:textId="77777777" w:rsidR="003A09B3" w:rsidRPr="003A09B3" w:rsidRDefault="003A09B3" w:rsidP="005519EF">
            <w:pPr>
              <w:spacing w:after="0" w:line="240" w:lineRule="auto"/>
              <w:rPr>
                <w:rFonts w:ascii="Times New Roman" w:eastAsia="Times New Roman" w:hAnsi="Times New Roman" w:cs="Times New Roman"/>
                <w:sz w:val="20"/>
                <w:szCs w:val="20"/>
                <w:lang w:eastAsia="ro-RO"/>
              </w:rPr>
            </w:pPr>
          </w:p>
        </w:tc>
      </w:tr>
      <w:tr w:rsidR="00E744BC" w:rsidRPr="003A09B3" w14:paraId="2C9C43BB" w14:textId="77777777" w:rsidTr="003A09B3">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B7E8853" w14:textId="77777777" w:rsidR="003A09B3" w:rsidRPr="003A09B3" w:rsidRDefault="003A09B3" w:rsidP="005519EF">
            <w:pPr>
              <w:spacing w:after="0" w:line="240" w:lineRule="auto"/>
              <w:rPr>
                <w:rFonts w:ascii="Times New Roman" w:eastAsia="Times New Roman" w:hAnsi="Times New Roman" w:cs="Times New Roman"/>
                <w:sz w:val="20"/>
                <w:szCs w:val="20"/>
                <w:lang w:eastAsia="ro-RO"/>
              </w:rPr>
            </w:pPr>
            <w:r w:rsidRPr="003A09B3">
              <w:rPr>
                <w:rFonts w:ascii="Times New Roman" w:eastAsia="Times New Roman" w:hAnsi="Times New Roman" w:cs="Times New Roman"/>
                <w:sz w:val="20"/>
                <w:szCs w:val="20"/>
                <w:lang w:eastAsia="ro-RO"/>
              </w:rPr>
              <w:t>Alte soiuri</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040D8BA" w14:textId="77777777" w:rsidR="003A09B3" w:rsidRPr="003A09B3" w:rsidRDefault="003A09B3" w:rsidP="005519EF">
            <w:pPr>
              <w:spacing w:after="0" w:line="240" w:lineRule="auto"/>
              <w:jc w:val="right"/>
              <w:rPr>
                <w:rFonts w:ascii="Times New Roman" w:eastAsia="Times New Roman" w:hAnsi="Times New Roman" w:cs="Times New Roman"/>
                <w:sz w:val="20"/>
                <w:szCs w:val="20"/>
                <w:lang w:eastAsia="ro-RO"/>
              </w:rPr>
            </w:pPr>
            <w:r w:rsidRPr="003A09B3">
              <w:rPr>
                <w:rFonts w:ascii="Times New Roman" w:eastAsia="Times New Roman" w:hAnsi="Times New Roman" w:cs="Times New Roman"/>
                <w:sz w:val="20"/>
                <w:szCs w:val="20"/>
                <w:lang w:eastAsia="ro-RO"/>
              </w:rPr>
              <w:t>35</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2C74C16" w14:textId="77777777" w:rsidR="003A09B3" w:rsidRPr="003A09B3" w:rsidRDefault="003A09B3" w:rsidP="005519EF">
            <w:pPr>
              <w:spacing w:after="0" w:line="240" w:lineRule="auto"/>
              <w:jc w:val="both"/>
              <w:rPr>
                <w:rFonts w:ascii="Times New Roman" w:eastAsia="Times New Roman" w:hAnsi="Times New Roman" w:cs="Times New Roman"/>
                <w:sz w:val="20"/>
                <w:szCs w:val="20"/>
                <w:lang w:eastAsia="ro-RO"/>
              </w:rPr>
            </w:pPr>
            <w:r w:rsidRPr="003A09B3">
              <w:rPr>
                <w:rFonts w:ascii="Times New Roman" w:eastAsia="Times New Roman" w:hAnsi="Times New Roman" w:cs="Times New Roman"/>
                <w:sz w:val="20"/>
                <w:szCs w:val="20"/>
                <w:lang w:eastAsia="ro-RO"/>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2BEACDA" w14:textId="77777777" w:rsidR="003A09B3" w:rsidRPr="003A09B3" w:rsidRDefault="003A09B3" w:rsidP="005519EF">
            <w:pPr>
              <w:spacing w:after="0" w:line="240" w:lineRule="auto"/>
              <w:jc w:val="right"/>
              <w:rPr>
                <w:rFonts w:ascii="Times New Roman" w:eastAsia="Times New Roman" w:hAnsi="Times New Roman" w:cs="Times New Roman"/>
                <w:sz w:val="20"/>
                <w:szCs w:val="20"/>
                <w:lang w:eastAsia="ro-RO"/>
              </w:rPr>
            </w:pPr>
            <w:r w:rsidRPr="003A09B3">
              <w:rPr>
                <w:rFonts w:ascii="Times New Roman" w:eastAsia="Times New Roman" w:hAnsi="Times New Roman" w:cs="Times New Roman"/>
                <w:sz w:val="20"/>
                <w:szCs w:val="20"/>
                <w:lang w:eastAsia="ro-RO"/>
              </w:rPr>
              <w:t>6,5 :1</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7F9FE43" w14:textId="77777777" w:rsidR="003A09B3" w:rsidRPr="003A09B3" w:rsidRDefault="003A09B3" w:rsidP="005519EF">
            <w:pPr>
              <w:spacing w:after="0" w:line="240" w:lineRule="auto"/>
              <w:rPr>
                <w:rFonts w:ascii="Times New Roman" w:eastAsia="Times New Roman" w:hAnsi="Times New Roman" w:cs="Times New Roman"/>
                <w:sz w:val="20"/>
                <w:szCs w:val="20"/>
                <w:lang w:eastAsia="ro-RO"/>
              </w:rPr>
            </w:pPr>
          </w:p>
        </w:tc>
      </w:tr>
      <w:tr w:rsidR="00E744BC" w:rsidRPr="003A09B3" w14:paraId="2C5377D8" w14:textId="77777777" w:rsidTr="003A09B3">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1DF2C49" w14:textId="77777777" w:rsidR="003A09B3" w:rsidRPr="003A09B3" w:rsidRDefault="003A09B3" w:rsidP="005519EF">
            <w:pPr>
              <w:spacing w:after="0" w:line="240" w:lineRule="auto"/>
              <w:rPr>
                <w:rFonts w:ascii="Times New Roman" w:eastAsia="Times New Roman" w:hAnsi="Times New Roman" w:cs="Times New Roman"/>
                <w:sz w:val="20"/>
                <w:szCs w:val="20"/>
                <w:lang w:eastAsia="ro-RO"/>
              </w:rPr>
            </w:pPr>
            <w:r w:rsidRPr="003A09B3">
              <w:rPr>
                <w:rFonts w:ascii="Times New Roman" w:eastAsia="Times New Roman" w:hAnsi="Times New Roman" w:cs="Times New Roman"/>
                <w:sz w:val="20"/>
                <w:szCs w:val="20"/>
                <w:lang w:eastAsia="ro-RO"/>
              </w:rPr>
              <w:t>Mosambi, Sathgudi și Pacitan, cu peste o cincime din suprafață de culoare verde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9B2ADB4" w14:textId="77777777" w:rsidR="003A09B3" w:rsidRPr="003A09B3" w:rsidRDefault="003A09B3" w:rsidP="005519EF">
            <w:pPr>
              <w:spacing w:after="0" w:line="240" w:lineRule="auto"/>
              <w:jc w:val="right"/>
              <w:rPr>
                <w:rFonts w:ascii="Times New Roman" w:eastAsia="Times New Roman" w:hAnsi="Times New Roman" w:cs="Times New Roman"/>
                <w:sz w:val="20"/>
                <w:szCs w:val="20"/>
                <w:lang w:eastAsia="ro-RO"/>
              </w:rPr>
            </w:pPr>
            <w:r w:rsidRPr="003A09B3">
              <w:rPr>
                <w:rFonts w:ascii="Times New Roman" w:eastAsia="Times New Roman" w:hAnsi="Times New Roman" w:cs="Times New Roman"/>
                <w:sz w:val="20"/>
                <w:szCs w:val="20"/>
                <w:lang w:eastAsia="ro-RO"/>
              </w:rPr>
              <w:t>33</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6BED3A6" w14:textId="77777777" w:rsidR="003A09B3" w:rsidRPr="003A09B3" w:rsidRDefault="003A09B3" w:rsidP="005519EF">
            <w:pPr>
              <w:spacing w:after="0" w:line="240" w:lineRule="auto"/>
              <w:jc w:val="both"/>
              <w:rPr>
                <w:rFonts w:ascii="Times New Roman" w:eastAsia="Times New Roman" w:hAnsi="Times New Roman" w:cs="Times New Roman"/>
                <w:sz w:val="20"/>
                <w:szCs w:val="20"/>
                <w:lang w:eastAsia="ro-RO"/>
              </w:rPr>
            </w:pPr>
            <w:r w:rsidRPr="003A09B3">
              <w:rPr>
                <w:rFonts w:ascii="Times New Roman" w:eastAsia="Times New Roman" w:hAnsi="Times New Roman" w:cs="Times New Roman"/>
                <w:sz w:val="20"/>
                <w:szCs w:val="20"/>
                <w:lang w:eastAsia="ro-RO"/>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1CA3815" w14:textId="77777777" w:rsidR="003A09B3" w:rsidRPr="003A09B3" w:rsidRDefault="003A09B3" w:rsidP="005519EF">
            <w:pPr>
              <w:spacing w:after="0" w:line="240" w:lineRule="auto"/>
              <w:jc w:val="both"/>
              <w:rPr>
                <w:rFonts w:ascii="Times New Roman" w:eastAsia="Times New Roman" w:hAnsi="Times New Roman" w:cs="Times New Roman"/>
                <w:sz w:val="20"/>
                <w:szCs w:val="20"/>
                <w:lang w:eastAsia="ro-RO"/>
              </w:rPr>
            </w:pPr>
            <w:r w:rsidRPr="003A09B3">
              <w:rPr>
                <w:rFonts w:ascii="Times New Roman" w:eastAsia="Times New Roman" w:hAnsi="Times New Roman" w:cs="Times New Roman"/>
                <w:sz w:val="20"/>
                <w:szCs w:val="20"/>
                <w:lang w:eastAsia="ro-RO"/>
              </w:rPr>
              <w:t> </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5D660FC" w14:textId="77777777" w:rsidR="003A09B3" w:rsidRPr="003A09B3" w:rsidRDefault="003A09B3" w:rsidP="005519EF">
            <w:pPr>
              <w:spacing w:after="0" w:line="240" w:lineRule="auto"/>
              <w:rPr>
                <w:rFonts w:ascii="Times New Roman" w:eastAsia="Times New Roman" w:hAnsi="Times New Roman" w:cs="Times New Roman"/>
                <w:sz w:val="20"/>
                <w:szCs w:val="20"/>
                <w:lang w:eastAsia="ro-RO"/>
              </w:rPr>
            </w:pPr>
          </w:p>
        </w:tc>
      </w:tr>
      <w:tr w:rsidR="00E744BC" w:rsidRPr="003A09B3" w14:paraId="4A4D0B5B" w14:textId="77777777" w:rsidTr="003A09B3">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9295A36" w14:textId="77777777" w:rsidR="003A09B3" w:rsidRPr="003A09B3" w:rsidRDefault="003A09B3" w:rsidP="005519EF">
            <w:pPr>
              <w:spacing w:after="0" w:line="240" w:lineRule="auto"/>
              <w:rPr>
                <w:rFonts w:ascii="Times New Roman" w:eastAsia="Times New Roman" w:hAnsi="Times New Roman" w:cs="Times New Roman"/>
                <w:sz w:val="20"/>
                <w:szCs w:val="20"/>
                <w:lang w:eastAsia="ro-RO"/>
              </w:rPr>
            </w:pPr>
            <w:r w:rsidRPr="003A09B3">
              <w:rPr>
                <w:rFonts w:ascii="Times New Roman" w:eastAsia="Times New Roman" w:hAnsi="Times New Roman" w:cs="Times New Roman"/>
                <w:sz w:val="20"/>
                <w:szCs w:val="20"/>
                <w:lang w:eastAsia="ro-RO"/>
              </w:rPr>
              <w:t>Alte soiuri cu peste o cincime din suprafață de culoare verde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2767AB2" w14:textId="77777777" w:rsidR="003A09B3" w:rsidRPr="003A09B3" w:rsidRDefault="003A09B3" w:rsidP="005519EF">
            <w:pPr>
              <w:spacing w:after="0" w:line="240" w:lineRule="auto"/>
              <w:jc w:val="right"/>
              <w:rPr>
                <w:rFonts w:ascii="Times New Roman" w:eastAsia="Times New Roman" w:hAnsi="Times New Roman" w:cs="Times New Roman"/>
                <w:sz w:val="20"/>
                <w:szCs w:val="20"/>
                <w:lang w:eastAsia="ro-RO"/>
              </w:rPr>
            </w:pPr>
            <w:r w:rsidRPr="003A09B3">
              <w:rPr>
                <w:rFonts w:ascii="Times New Roman" w:eastAsia="Times New Roman" w:hAnsi="Times New Roman" w:cs="Times New Roman"/>
                <w:sz w:val="20"/>
                <w:szCs w:val="20"/>
                <w:lang w:eastAsia="ro-RO"/>
              </w:rPr>
              <w:t>45</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64DD787" w14:textId="77777777" w:rsidR="003A09B3" w:rsidRPr="003A09B3" w:rsidRDefault="003A09B3" w:rsidP="005519EF">
            <w:pPr>
              <w:spacing w:after="0" w:line="240" w:lineRule="auto"/>
              <w:jc w:val="both"/>
              <w:rPr>
                <w:rFonts w:ascii="Times New Roman" w:eastAsia="Times New Roman" w:hAnsi="Times New Roman" w:cs="Times New Roman"/>
                <w:sz w:val="20"/>
                <w:szCs w:val="20"/>
                <w:lang w:eastAsia="ro-RO"/>
              </w:rPr>
            </w:pPr>
            <w:r w:rsidRPr="003A09B3">
              <w:rPr>
                <w:rFonts w:ascii="Times New Roman" w:eastAsia="Times New Roman" w:hAnsi="Times New Roman" w:cs="Times New Roman"/>
                <w:sz w:val="20"/>
                <w:szCs w:val="20"/>
                <w:lang w:eastAsia="ro-RO"/>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3524038" w14:textId="77777777" w:rsidR="003A09B3" w:rsidRPr="003A09B3" w:rsidRDefault="003A09B3" w:rsidP="005519EF">
            <w:pPr>
              <w:spacing w:after="0" w:line="240" w:lineRule="auto"/>
              <w:jc w:val="both"/>
              <w:rPr>
                <w:rFonts w:ascii="Times New Roman" w:eastAsia="Times New Roman" w:hAnsi="Times New Roman" w:cs="Times New Roman"/>
                <w:sz w:val="20"/>
                <w:szCs w:val="20"/>
                <w:lang w:eastAsia="ro-RO"/>
              </w:rPr>
            </w:pPr>
            <w:r w:rsidRPr="003A09B3">
              <w:rPr>
                <w:rFonts w:ascii="Times New Roman" w:eastAsia="Times New Roman" w:hAnsi="Times New Roman" w:cs="Times New Roman"/>
                <w:sz w:val="20"/>
                <w:szCs w:val="20"/>
                <w:lang w:eastAsia="ro-RO"/>
              </w:rPr>
              <w:t> </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57666A8" w14:textId="77777777" w:rsidR="003A09B3" w:rsidRPr="003A09B3" w:rsidRDefault="003A09B3" w:rsidP="005519EF">
            <w:pPr>
              <w:spacing w:after="0" w:line="240" w:lineRule="auto"/>
              <w:rPr>
                <w:rFonts w:ascii="Times New Roman" w:eastAsia="Times New Roman" w:hAnsi="Times New Roman" w:cs="Times New Roman"/>
                <w:sz w:val="20"/>
                <w:szCs w:val="20"/>
                <w:lang w:eastAsia="ro-RO"/>
              </w:rPr>
            </w:pPr>
          </w:p>
        </w:tc>
      </w:tr>
      <w:tr w:rsidR="00E744BC" w:rsidRPr="003A09B3" w14:paraId="4D350AD9" w14:textId="77777777" w:rsidTr="003A09B3">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hideMark/>
          </w:tcPr>
          <w:p w14:paraId="08B9711D" w14:textId="77777777" w:rsidR="003A09B3" w:rsidRPr="003A09B3" w:rsidRDefault="003A09B3" w:rsidP="00BC212A">
            <w:pPr>
              <w:spacing w:after="0" w:line="240" w:lineRule="auto"/>
              <w:jc w:val="center"/>
              <w:rPr>
                <w:rFonts w:ascii="Times New Roman" w:eastAsia="Times New Roman" w:hAnsi="Times New Roman" w:cs="Times New Roman"/>
                <w:sz w:val="20"/>
                <w:szCs w:val="20"/>
                <w:lang w:eastAsia="ro-RO"/>
              </w:rPr>
            </w:pPr>
            <w:r w:rsidRPr="003A09B3">
              <w:rPr>
                <w:rFonts w:ascii="Times New Roman" w:eastAsia="Times New Roman" w:hAnsi="Times New Roman" w:cs="Times New Roman"/>
                <w:i/>
                <w:iCs/>
                <w:sz w:val="20"/>
                <w:szCs w:val="20"/>
                <w:lang w:eastAsia="ro-RO"/>
              </w:rPr>
              <w:t>Grepfrut și hibrizi</w:t>
            </w:r>
          </w:p>
        </w:tc>
      </w:tr>
      <w:tr w:rsidR="00E744BC" w:rsidRPr="003A09B3" w14:paraId="273CCD64" w14:textId="77777777" w:rsidTr="003A09B3">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6EE1235" w14:textId="77777777" w:rsidR="003A09B3" w:rsidRPr="003A09B3" w:rsidRDefault="003A09B3" w:rsidP="005519EF">
            <w:pPr>
              <w:spacing w:after="0" w:line="240" w:lineRule="auto"/>
              <w:rPr>
                <w:rFonts w:ascii="Times New Roman" w:eastAsia="Times New Roman" w:hAnsi="Times New Roman" w:cs="Times New Roman"/>
                <w:sz w:val="20"/>
                <w:szCs w:val="20"/>
                <w:lang w:eastAsia="ro-RO"/>
              </w:rPr>
            </w:pPr>
            <w:r w:rsidRPr="003A09B3">
              <w:rPr>
                <w:rFonts w:ascii="Times New Roman" w:eastAsia="Times New Roman" w:hAnsi="Times New Roman" w:cs="Times New Roman"/>
                <w:sz w:val="20"/>
                <w:szCs w:val="20"/>
                <w:lang w:eastAsia="ro-RO"/>
              </w:rPr>
              <w:t>Toate soiurile și hibrizii</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63D39E4" w14:textId="77777777" w:rsidR="003A09B3" w:rsidRPr="003A09B3" w:rsidRDefault="003A09B3" w:rsidP="005519EF">
            <w:pPr>
              <w:spacing w:after="0" w:line="240" w:lineRule="auto"/>
              <w:jc w:val="right"/>
              <w:rPr>
                <w:rFonts w:ascii="Times New Roman" w:eastAsia="Times New Roman" w:hAnsi="Times New Roman" w:cs="Times New Roman"/>
                <w:sz w:val="20"/>
                <w:szCs w:val="20"/>
                <w:lang w:eastAsia="ro-RO"/>
              </w:rPr>
            </w:pPr>
            <w:r w:rsidRPr="003A09B3">
              <w:rPr>
                <w:rFonts w:ascii="Times New Roman" w:eastAsia="Times New Roman" w:hAnsi="Times New Roman" w:cs="Times New Roman"/>
                <w:sz w:val="20"/>
                <w:szCs w:val="20"/>
                <w:lang w:eastAsia="ro-RO"/>
              </w:rPr>
              <w:t>35</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5E2DA56" w14:textId="77777777" w:rsidR="003A09B3" w:rsidRPr="003A09B3" w:rsidRDefault="003A09B3" w:rsidP="005519EF">
            <w:pPr>
              <w:spacing w:after="0" w:line="240" w:lineRule="auto"/>
              <w:jc w:val="both"/>
              <w:rPr>
                <w:rFonts w:ascii="Times New Roman" w:eastAsia="Times New Roman" w:hAnsi="Times New Roman" w:cs="Times New Roman"/>
                <w:sz w:val="20"/>
                <w:szCs w:val="20"/>
                <w:lang w:eastAsia="ro-RO"/>
              </w:rPr>
            </w:pPr>
            <w:r w:rsidRPr="003A09B3">
              <w:rPr>
                <w:rFonts w:ascii="Times New Roman" w:eastAsia="Times New Roman" w:hAnsi="Times New Roman" w:cs="Times New Roman"/>
                <w:sz w:val="20"/>
                <w:szCs w:val="20"/>
                <w:lang w:eastAsia="ro-RO"/>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ADEEE7C" w14:textId="77777777" w:rsidR="003A09B3" w:rsidRPr="003A09B3" w:rsidRDefault="003A09B3" w:rsidP="005519EF">
            <w:pPr>
              <w:spacing w:after="0" w:line="240" w:lineRule="auto"/>
              <w:jc w:val="both"/>
              <w:rPr>
                <w:rFonts w:ascii="Times New Roman" w:eastAsia="Times New Roman" w:hAnsi="Times New Roman" w:cs="Times New Roman"/>
                <w:sz w:val="20"/>
                <w:szCs w:val="20"/>
                <w:lang w:eastAsia="ro-RO"/>
              </w:rPr>
            </w:pPr>
            <w:r w:rsidRPr="003A09B3">
              <w:rPr>
                <w:rFonts w:ascii="Times New Roman" w:eastAsia="Times New Roman" w:hAnsi="Times New Roman" w:cs="Times New Roman"/>
                <w:sz w:val="20"/>
                <w:szCs w:val="20"/>
                <w:lang w:eastAsia="ro-RO"/>
              </w:rPr>
              <w:t> </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256FCB56" w14:textId="77777777" w:rsidR="003A09B3" w:rsidRPr="003A09B3" w:rsidRDefault="003A09B3" w:rsidP="005519EF">
            <w:pPr>
              <w:spacing w:after="0" w:line="240" w:lineRule="auto"/>
              <w:rPr>
                <w:rFonts w:ascii="Times New Roman" w:eastAsia="Times New Roman" w:hAnsi="Times New Roman" w:cs="Times New Roman"/>
                <w:sz w:val="20"/>
                <w:szCs w:val="20"/>
                <w:lang w:eastAsia="ro-RO"/>
              </w:rPr>
            </w:pPr>
            <w:r w:rsidRPr="003A09B3">
              <w:rPr>
                <w:rFonts w:ascii="Times New Roman" w:eastAsia="Times New Roman" w:hAnsi="Times New Roman" w:cs="Times New Roman"/>
                <w:sz w:val="20"/>
                <w:szCs w:val="20"/>
                <w:lang w:eastAsia="ro-RO"/>
              </w:rPr>
              <w:t>Trebuie să fie specific soiului.</w:t>
            </w:r>
          </w:p>
          <w:p w14:paraId="4CD8763D" w14:textId="77777777" w:rsidR="003A09B3" w:rsidRPr="003A09B3" w:rsidRDefault="003A09B3" w:rsidP="005519EF">
            <w:pPr>
              <w:spacing w:after="0" w:line="240" w:lineRule="auto"/>
              <w:rPr>
                <w:rFonts w:ascii="Times New Roman" w:eastAsia="Times New Roman" w:hAnsi="Times New Roman" w:cs="Times New Roman"/>
                <w:sz w:val="20"/>
                <w:szCs w:val="20"/>
                <w:lang w:eastAsia="ro-RO"/>
              </w:rPr>
            </w:pPr>
            <w:r w:rsidRPr="003A09B3">
              <w:rPr>
                <w:rFonts w:ascii="Times New Roman" w:eastAsia="Times New Roman" w:hAnsi="Times New Roman" w:cs="Times New Roman"/>
                <w:sz w:val="20"/>
                <w:szCs w:val="20"/>
                <w:lang w:eastAsia="ro-RO"/>
              </w:rPr>
              <w:lastRenderedPageBreak/>
              <w:t>Fructele de culoare verzuie (verde pentru Oroblanco) sunt admise cu condiția să îndeplinească cerințele minime cu privire la conținutul de suc.</w:t>
            </w:r>
          </w:p>
        </w:tc>
      </w:tr>
      <w:tr w:rsidR="00E744BC" w:rsidRPr="003A09B3" w14:paraId="7EB6261F" w14:textId="77777777" w:rsidTr="003A09B3">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2A036E3" w14:textId="77777777" w:rsidR="003A09B3" w:rsidRPr="003A09B3" w:rsidRDefault="003A09B3" w:rsidP="005519EF">
            <w:pPr>
              <w:spacing w:after="0" w:line="240" w:lineRule="auto"/>
              <w:rPr>
                <w:rFonts w:ascii="Times New Roman" w:eastAsia="Times New Roman" w:hAnsi="Times New Roman" w:cs="Times New Roman"/>
                <w:sz w:val="20"/>
                <w:szCs w:val="20"/>
                <w:lang w:eastAsia="ro-RO"/>
              </w:rPr>
            </w:pPr>
            <w:r w:rsidRPr="003A09B3">
              <w:rPr>
                <w:rFonts w:ascii="Times New Roman" w:eastAsia="Times New Roman" w:hAnsi="Times New Roman" w:cs="Times New Roman"/>
                <w:sz w:val="20"/>
                <w:szCs w:val="20"/>
                <w:lang w:eastAsia="ro-RO"/>
              </w:rPr>
              <w:lastRenderedPageBreak/>
              <w:t>Oroblanco</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766A032" w14:textId="77777777" w:rsidR="003A09B3" w:rsidRPr="003A09B3" w:rsidRDefault="003A09B3" w:rsidP="005519EF">
            <w:pPr>
              <w:spacing w:after="0" w:line="240" w:lineRule="auto"/>
              <w:jc w:val="right"/>
              <w:rPr>
                <w:rFonts w:ascii="Times New Roman" w:eastAsia="Times New Roman" w:hAnsi="Times New Roman" w:cs="Times New Roman"/>
                <w:sz w:val="20"/>
                <w:szCs w:val="20"/>
                <w:lang w:eastAsia="ro-RO"/>
              </w:rPr>
            </w:pPr>
            <w:r w:rsidRPr="003A09B3">
              <w:rPr>
                <w:rFonts w:ascii="Times New Roman" w:eastAsia="Times New Roman" w:hAnsi="Times New Roman" w:cs="Times New Roman"/>
                <w:sz w:val="20"/>
                <w:szCs w:val="20"/>
                <w:lang w:eastAsia="ro-RO"/>
              </w:rPr>
              <w:t>35</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71C700F" w14:textId="77777777" w:rsidR="003A09B3" w:rsidRPr="003A09B3" w:rsidRDefault="003A09B3" w:rsidP="005519EF">
            <w:pPr>
              <w:spacing w:after="0" w:line="240" w:lineRule="auto"/>
              <w:jc w:val="right"/>
              <w:rPr>
                <w:rFonts w:ascii="Times New Roman" w:eastAsia="Times New Roman" w:hAnsi="Times New Roman" w:cs="Times New Roman"/>
                <w:sz w:val="20"/>
                <w:szCs w:val="20"/>
                <w:lang w:eastAsia="ro-RO"/>
              </w:rPr>
            </w:pPr>
            <w:r w:rsidRPr="003A09B3">
              <w:rPr>
                <w:rFonts w:ascii="Times New Roman" w:eastAsia="Times New Roman" w:hAnsi="Times New Roman" w:cs="Times New Roman"/>
                <w:sz w:val="20"/>
                <w:szCs w:val="20"/>
                <w:lang w:eastAsia="ro-RO"/>
              </w:rPr>
              <w:t>9</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903DDBF" w14:textId="77777777" w:rsidR="003A09B3" w:rsidRPr="003A09B3" w:rsidRDefault="003A09B3" w:rsidP="005519EF">
            <w:pPr>
              <w:spacing w:after="0" w:line="240" w:lineRule="auto"/>
              <w:jc w:val="both"/>
              <w:rPr>
                <w:rFonts w:ascii="Times New Roman" w:eastAsia="Times New Roman" w:hAnsi="Times New Roman" w:cs="Times New Roman"/>
                <w:sz w:val="20"/>
                <w:szCs w:val="20"/>
                <w:lang w:eastAsia="ro-RO"/>
              </w:rPr>
            </w:pPr>
            <w:r w:rsidRPr="003A09B3">
              <w:rPr>
                <w:rFonts w:ascii="Times New Roman" w:eastAsia="Times New Roman" w:hAnsi="Times New Roman" w:cs="Times New Roman"/>
                <w:sz w:val="20"/>
                <w:szCs w:val="20"/>
                <w:lang w:eastAsia="ro-RO"/>
              </w:rPr>
              <w:t> </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45EAA40" w14:textId="77777777" w:rsidR="003A09B3" w:rsidRPr="003A09B3" w:rsidRDefault="003A09B3" w:rsidP="005519EF">
            <w:pPr>
              <w:spacing w:after="0" w:line="240" w:lineRule="auto"/>
              <w:rPr>
                <w:rFonts w:ascii="Times New Roman" w:eastAsia="Times New Roman" w:hAnsi="Times New Roman" w:cs="Times New Roman"/>
                <w:sz w:val="20"/>
                <w:szCs w:val="20"/>
                <w:lang w:eastAsia="ro-RO"/>
              </w:rPr>
            </w:pPr>
          </w:p>
        </w:tc>
      </w:tr>
      <w:tr w:rsidR="00E744BC" w:rsidRPr="003A09B3" w14:paraId="4DAEB24A" w14:textId="77777777" w:rsidTr="003A09B3">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CE18167" w14:textId="77777777" w:rsidR="003A09B3" w:rsidRPr="003A09B3" w:rsidRDefault="003A09B3" w:rsidP="005519EF">
            <w:pPr>
              <w:spacing w:after="0" w:line="240" w:lineRule="auto"/>
              <w:rPr>
                <w:rFonts w:ascii="Times New Roman" w:eastAsia="Times New Roman" w:hAnsi="Times New Roman" w:cs="Times New Roman"/>
                <w:sz w:val="20"/>
                <w:szCs w:val="20"/>
                <w:lang w:eastAsia="ro-RO"/>
              </w:rPr>
            </w:pPr>
            <w:r w:rsidRPr="003A09B3">
              <w:rPr>
                <w:rFonts w:ascii="Times New Roman" w:eastAsia="Times New Roman" w:hAnsi="Times New Roman" w:cs="Times New Roman"/>
                <w:sz w:val="20"/>
                <w:szCs w:val="20"/>
                <w:lang w:eastAsia="ro-RO"/>
              </w:rPr>
              <w:lastRenderedPageBreak/>
              <w:t>Pomelo și hibrizi</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22E15EC" w14:textId="77777777" w:rsidR="003A09B3" w:rsidRPr="003A09B3" w:rsidRDefault="003A09B3" w:rsidP="005519EF">
            <w:pPr>
              <w:spacing w:after="0" w:line="240" w:lineRule="auto"/>
              <w:jc w:val="both"/>
              <w:rPr>
                <w:rFonts w:ascii="Times New Roman" w:eastAsia="Times New Roman" w:hAnsi="Times New Roman" w:cs="Times New Roman"/>
                <w:sz w:val="20"/>
                <w:szCs w:val="20"/>
                <w:lang w:eastAsia="ro-RO"/>
              </w:rPr>
            </w:pPr>
            <w:r w:rsidRPr="003A09B3">
              <w:rPr>
                <w:rFonts w:ascii="Times New Roman" w:eastAsia="Times New Roman" w:hAnsi="Times New Roman" w:cs="Times New Roman"/>
                <w:sz w:val="20"/>
                <w:szCs w:val="20"/>
                <w:lang w:eastAsia="ro-RO"/>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D0BDFD8" w14:textId="77777777" w:rsidR="003A09B3" w:rsidRPr="003A09B3" w:rsidRDefault="003A09B3" w:rsidP="005519EF">
            <w:pPr>
              <w:spacing w:after="0" w:line="240" w:lineRule="auto"/>
              <w:jc w:val="right"/>
              <w:rPr>
                <w:rFonts w:ascii="Times New Roman" w:eastAsia="Times New Roman" w:hAnsi="Times New Roman" w:cs="Times New Roman"/>
                <w:sz w:val="20"/>
                <w:szCs w:val="20"/>
                <w:lang w:eastAsia="ro-RO"/>
              </w:rPr>
            </w:pPr>
            <w:r w:rsidRPr="003A09B3">
              <w:rPr>
                <w:rFonts w:ascii="Times New Roman" w:eastAsia="Times New Roman" w:hAnsi="Times New Roman" w:cs="Times New Roman"/>
                <w:sz w:val="20"/>
                <w:szCs w:val="20"/>
                <w:lang w:eastAsia="ro-RO"/>
              </w:rPr>
              <w:t>8</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B972487" w14:textId="77777777" w:rsidR="003A09B3" w:rsidRPr="003A09B3" w:rsidRDefault="003A09B3" w:rsidP="005519EF">
            <w:pPr>
              <w:spacing w:after="0" w:line="240" w:lineRule="auto"/>
              <w:jc w:val="both"/>
              <w:rPr>
                <w:rFonts w:ascii="Times New Roman" w:eastAsia="Times New Roman" w:hAnsi="Times New Roman" w:cs="Times New Roman"/>
                <w:sz w:val="20"/>
                <w:szCs w:val="20"/>
                <w:lang w:eastAsia="ro-RO"/>
              </w:rPr>
            </w:pPr>
            <w:r w:rsidRPr="003A09B3">
              <w:rPr>
                <w:rFonts w:ascii="Times New Roman" w:eastAsia="Times New Roman" w:hAnsi="Times New Roman" w:cs="Times New Roman"/>
                <w:sz w:val="20"/>
                <w:szCs w:val="20"/>
                <w:lang w:eastAsia="ro-RO"/>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0613EB0" w14:textId="77777777" w:rsidR="003A09B3" w:rsidRPr="003A09B3" w:rsidRDefault="003A09B3" w:rsidP="005519EF">
            <w:pPr>
              <w:spacing w:after="0" w:line="240" w:lineRule="auto"/>
              <w:rPr>
                <w:rFonts w:ascii="Times New Roman" w:eastAsia="Times New Roman" w:hAnsi="Times New Roman" w:cs="Times New Roman"/>
                <w:sz w:val="20"/>
                <w:szCs w:val="20"/>
                <w:lang w:eastAsia="ro-RO"/>
              </w:rPr>
            </w:pPr>
            <w:r w:rsidRPr="003A09B3">
              <w:rPr>
                <w:rFonts w:ascii="Times New Roman" w:eastAsia="Times New Roman" w:hAnsi="Times New Roman" w:cs="Times New Roman"/>
                <w:sz w:val="20"/>
                <w:szCs w:val="20"/>
                <w:lang w:eastAsia="ro-RO"/>
              </w:rPr>
              <w:t>Trebuie să fie specific soiului cel puțin pe două treimi din suprafața fructului.</w:t>
            </w:r>
          </w:p>
        </w:tc>
      </w:tr>
    </w:tbl>
    <w:p w14:paraId="2CEFEE98" w14:textId="77777777" w:rsidR="003A09B3" w:rsidRDefault="003A09B3" w:rsidP="00A622EC">
      <w:pPr>
        <w:spacing w:after="0" w:line="240" w:lineRule="auto"/>
        <w:ind w:firstLine="709"/>
        <w:jc w:val="both"/>
        <w:rPr>
          <w:rFonts w:ascii="Times New Roman" w:hAnsi="Times New Roman" w:cs="Times New Roman"/>
          <w:sz w:val="28"/>
          <w:szCs w:val="28"/>
        </w:rPr>
      </w:pPr>
    </w:p>
    <w:p w14:paraId="67023378" w14:textId="5DAEE983" w:rsidR="0091232B" w:rsidRDefault="0091232B" w:rsidP="00A622EC">
      <w:pPr>
        <w:spacing w:after="0" w:line="240" w:lineRule="auto"/>
        <w:ind w:firstLine="709"/>
        <w:jc w:val="both"/>
        <w:rPr>
          <w:rFonts w:ascii="Times New Roman" w:hAnsi="Times New Roman" w:cs="Times New Roman"/>
          <w:sz w:val="28"/>
          <w:szCs w:val="28"/>
        </w:rPr>
      </w:pPr>
      <w:r w:rsidRPr="007D30D1">
        <w:rPr>
          <w:rFonts w:ascii="Times New Roman" w:hAnsi="Times New Roman" w:cs="Times New Roman"/>
          <w:b/>
          <w:sz w:val="28"/>
          <w:szCs w:val="28"/>
        </w:rPr>
        <w:t>3.</w:t>
      </w:r>
      <w:r>
        <w:rPr>
          <w:rFonts w:ascii="Times New Roman" w:hAnsi="Times New Roman" w:cs="Times New Roman"/>
          <w:sz w:val="28"/>
          <w:szCs w:val="28"/>
        </w:rPr>
        <w:t xml:space="preserve"> </w:t>
      </w:r>
      <w:r w:rsidR="007D30D1">
        <w:rPr>
          <w:rFonts w:ascii="Times New Roman" w:hAnsi="Times New Roman" w:cs="Times New Roman"/>
          <w:sz w:val="28"/>
          <w:szCs w:val="28"/>
        </w:rPr>
        <w:t>Prezenta Hotărâre intră în vigoare după 12 luni de la publicarea în Monitorul Oficial al Republicii Moldova.</w:t>
      </w:r>
    </w:p>
    <w:p w14:paraId="5113D1FF" w14:textId="64CDA5A0" w:rsidR="007D30D1" w:rsidRDefault="007D30D1" w:rsidP="00A622EC">
      <w:pPr>
        <w:spacing w:after="0" w:line="240" w:lineRule="auto"/>
        <w:ind w:firstLine="709"/>
        <w:jc w:val="both"/>
        <w:rPr>
          <w:rFonts w:ascii="Times New Roman" w:hAnsi="Times New Roman" w:cs="Times New Roman"/>
          <w:sz w:val="28"/>
          <w:szCs w:val="28"/>
        </w:rPr>
      </w:pPr>
      <w:r w:rsidRPr="007D30D1">
        <w:rPr>
          <w:rFonts w:ascii="Times New Roman" w:hAnsi="Times New Roman" w:cs="Times New Roman"/>
          <w:b/>
          <w:sz w:val="28"/>
          <w:szCs w:val="28"/>
        </w:rPr>
        <w:t>4.</w:t>
      </w:r>
      <w:r>
        <w:rPr>
          <w:rFonts w:ascii="Times New Roman" w:hAnsi="Times New Roman" w:cs="Times New Roman"/>
          <w:sz w:val="28"/>
          <w:szCs w:val="28"/>
        </w:rPr>
        <w:t xml:space="preserve"> Controlul asupra executării prezentei hotărâri se pune în sarcina </w:t>
      </w:r>
      <w:r w:rsidRPr="007D30D1">
        <w:rPr>
          <w:rFonts w:ascii="Times New Roman" w:hAnsi="Times New Roman" w:cs="Times New Roman"/>
          <w:sz w:val="28"/>
          <w:szCs w:val="28"/>
        </w:rPr>
        <w:t>Agenţiei Naţionale pentru Siguranţa Alimentelor</w:t>
      </w:r>
      <w:r>
        <w:rPr>
          <w:rFonts w:ascii="Times New Roman" w:hAnsi="Times New Roman" w:cs="Times New Roman"/>
          <w:sz w:val="28"/>
          <w:szCs w:val="28"/>
        </w:rPr>
        <w:t>.</w:t>
      </w:r>
    </w:p>
    <w:p w14:paraId="10CB5D79" w14:textId="77777777" w:rsidR="007D30D1" w:rsidRDefault="007D30D1" w:rsidP="00A622EC">
      <w:pPr>
        <w:spacing w:after="0" w:line="240" w:lineRule="auto"/>
        <w:ind w:firstLine="709"/>
        <w:jc w:val="both"/>
        <w:rPr>
          <w:rFonts w:ascii="Times New Roman" w:hAnsi="Times New Roman" w:cs="Times New Roman"/>
          <w:sz w:val="28"/>
          <w:szCs w:val="28"/>
        </w:rPr>
      </w:pPr>
    </w:p>
    <w:p w14:paraId="4057CD95" w14:textId="77777777" w:rsidR="007D30D1" w:rsidRDefault="007D30D1" w:rsidP="00A622EC">
      <w:pPr>
        <w:spacing w:after="0" w:line="240" w:lineRule="auto"/>
        <w:ind w:firstLine="709"/>
        <w:jc w:val="both"/>
        <w:rPr>
          <w:rFonts w:ascii="Times New Roman" w:hAnsi="Times New Roman" w:cs="Times New Roman"/>
          <w:sz w:val="28"/>
          <w:szCs w:val="28"/>
        </w:rPr>
      </w:pPr>
    </w:p>
    <w:p w14:paraId="2806A63D" w14:textId="77777777" w:rsidR="007D30D1" w:rsidRDefault="007D30D1" w:rsidP="00A622EC">
      <w:pPr>
        <w:shd w:val="clear" w:color="auto" w:fill="FFFFFF"/>
        <w:tabs>
          <w:tab w:val="left" w:pos="851"/>
        </w:tabs>
        <w:spacing w:after="0" w:line="240" w:lineRule="auto"/>
        <w:ind w:firstLine="709"/>
        <w:jc w:val="both"/>
        <w:rPr>
          <w:rFonts w:ascii="Times New Roman" w:eastAsia="Times New Roman" w:hAnsi="Times New Roman" w:cs="Times New Roman"/>
          <w:bCs/>
          <w:color w:val="000000" w:themeColor="text1"/>
          <w:sz w:val="28"/>
          <w:szCs w:val="28"/>
        </w:rPr>
      </w:pPr>
    </w:p>
    <w:p w14:paraId="22243081" w14:textId="77777777" w:rsidR="007D30D1" w:rsidRDefault="007D30D1" w:rsidP="00A622EC">
      <w:pPr>
        <w:shd w:val="clear" w:color="auto" w:fill="FFFFFF"/>
        <w:tabs>
          <w:tab w:val="left" w:pos="851"/>
        </w:tabs>
        <w:spacing w:after="0" w:line="240" w:lineRule="auto"/>
        <w:ind w:firstLine="709"/>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ab/>
        <w:t>PRIM-MINISTRU</w:t>
      </w:r>
      <w:r>
        <w:rPr>
          <w:rFonts w:ascii="Times New Roman" w:eastAsia="Times New Roman" w:hAnsi="Times New Roman" w:cs="Times New Roman"/>
          <w:b/>
          <w:bCs/>
          <w:color w:val="000000" w:themeColor="text1"/>
          <w:sz w:val="28"/>
          <w:szCs w:val="28"/>
        </w:rPr>
        <w:tab/>
      </w:r>
      <w:r>
        <w:rPr>
          <w:rFonts w:ascii="Times New Roman" w:eastAsia="Times New Roman" w:hAnsi="Times New Roman" w:cs="Times New Roman"/>
          <w:b/>
          <w:bCs/>
          <w:color w:val="000000" w:themeColor="text1"/>
          <w:sz w:val="28"/>
          <w:szCs w:val="28"/>
        </w:rPr>
        <w:tab/>
      </w:r>
      <w:r>
        <w:rPr>
          <w:rFonts w:ascii="Times New Roman" w:eastAsia="Times New Roman" w:hAnsi="Times New Roman" w:cs="Times New Roman"/>
          <w:b/>
          <w:bCs/>
          <w:color w:val="000000" w:themeColor="text1"/>
          <w:sz w:val="28"/>
          <w:szCs w:val="28"/>
        </w:rPr>
        <w:tab/>
      </w:r>
      <w:r>
        <w:rPr>
          <w:rFonts w:ascii="Times New Roman" w:eastAsia="Times New Roman" w:hAnsi="Times New Roman" w:cs="Times New Roman"/>
          <w:b/>
          <w:bCs/>
          <w:color w:val="000000" w:themeColor="text1"/>
          <w:sz w:val="28"/>
          <w:szCs w:val="28"/>
        </w:rPr>
        <w:tab/>
      </w:r>
      <w:r>
        <w:rPr>
          <w:rFonts w:ascii="Times New Roman" w:eastAsia="Times New Roman" w:hAnsi="Times New Roman" w:cs="Times New Roman"/>
          <w:b/>
          <w:bCs/>
          <w:color w:val="000000" w:themeColor="text1"/>
          <w:sz w:val="28"/>
          <w:szCs w:val="28"/>
        </w:rPr>
        <w:tab/>
      </w:r>
      <w:r>
        <w:rPr>
          <w:rFonts w:ascii="Times New Roman" w:eastAsia="Times New Roman" w:hAnsi="Times New Roman" w:cs="Times New Roman"/>
          <w:b/>
          <w:bCs/>
          <w:color w:val="000000" w:themeColor="text1"/>
          <w:sz w:val="28"/>
          <w:szCs w:val="28"/>
        </w:rPr>
        <w:tab/>
        <w:t>Dorin RECEAN</w:t>
      </w:r>
    </w:p>
    <w:p w14:paraId="61657D22" w14:textId="77777777" w:rsidR="007D30D1" w:rsidRDefault="007D30D1" w:rsidP="00A622EC">
      <w:pPr>
        <w:shd w:val="clear" w:color="auto" w:fill="FFFFFF"/>
        <w:tabs>
          <w:tab w:val="left" w:pos="851"/>
        </w:tabs>
        <w:spacing w:after="0" w:line="240" w:lineRule="auto"/>
        <w:ind w:firstLine="709"/>
        <w:rPr>
          <w:rFonts w:ascii="Times New Roman" w:eastAsia="Times New Roman" w:hAnsi="Times New Roman" w:cs="Times New Roman"/>
          <w:b/>
          <w:bCs/>
          <w:color w:val="000000" w:themeColor="text1"/>
          <w:sz w:val="28"/>
          <w:szCs w:val="28"/>
        </w:rPr>
      </w:pPr>
    </w:p>
    <w:p w14:paraId="0D7E6B01" w14:textId="77777777" w:rsidR="007D30D1" w:rsidRDefault="007D30D1" w:rsidP="00A622EC">
      <w:pPr>
        <w:shd w:val="clear" w:color="auto" w:fill="FFFFFF"/>
        <w:tabs>
          <w:tab w:val="left" w:pos="851"/>
        </w:tabs>
        <w:spacing w:after="0" w:line="240" w:lineRule="auto"/>
        <w:ind w:firstLine="709"/>
        <w:rPr>
          <w:rFonts w:ascii="Times New Roman" w:eastAsia="Times New Roman" w:hAnsi="Times New Roman" w:cs="Times New Roman"/>
          <w:b/>
          <w:bCs/>
          <w:color w:val="000000" w:themeColor="text1"/>
          <w:sz w:val="28"/>
          <w:szCs w:val="28"/>
        </w:rPr>
      </w:pPr>
    </w:p>
    <w:p w14:paraId="45DBBD2F" w14:textId="5C1C6989" w:rsidR="007D30D1" w:rsidRDefault="007D30D1" w:rsidP="00A622EC">
      <w:pPr>
        <w:shd w:val="clear" w:color="auto" w:fill="FFFFFF"/>
        <w:tabs>
          <w:tab w:val="left" w:pos="851"/>
        </w:tabs>
        <w:spacing w:after="0" w:line="240" w:lineRule="auto"/>
        <w:ind w:firstLine="709"/>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Contrasemnează:</w:t>
      </w:r>
    </w:p>
    <w:p w14:paraId="19F59A47" w14:textId="49098C4E" w:rsidR="007D30D1" w:rsidRDefault="007D30D1" w:rsidP="00A622EC">
      <w:pPr>
        <w:shd w:val="clear" w:color="auto" w:fill="FFFFFF"/>
        <w:tabs>
          <w:tab w:val="left" w:pos="851"/>
        </w:tabs>
        <w:spacing w:after="0" w:line="240" w:lineRule="auto"/>
        <w:ind w:firstLine="709"/>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 xml:space="preserve">viceprim-ministru, </w:t>
      </w:r>
    </w:p>
    <w:p w14:paraId="7E2C6656" w14:textId="0E585685" w:rsidR="007D30D1" w:rsidRDefault="007D30D1" w:rsidP="00A622EC">
      <w:pPr>
        <w:shd w:val="clear" w:color="auto" w:fill="FFFFFF"/>
        <w:tabs>
          <w:tab w:val="left" w:pos="851"/>
        </w:tabs>
        <w:spacing w:after="0" w:line="240" w:lineRule="auto"/>
        <w:ind w:firstLine="709"/>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ministrul agriculturii</w:t>
      </w:r>
    </w:p>
    <w:p w14:paraId="085EFB90" w14:textId="6DFBD90C" w:rsidR="007D30D1" w:rsidRDefault="007D30D1" w:rsidP="00A622EC">
      <w:pPr>
        <w:shd w:val="clear" w:color="auto" w:fill="FFFFFF"/>
        <w:tabs>
          <w:tab w:val="left" w:pos="851"/>
        </w:tabs>
        <w:spacing w:after="0" w:line="240" w:lineRule="auto"/>
        <w:ind w:firstLine="709"/>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și industriei alimentare</w:t>
      </w:r>
      <w:r>
        <w:rPr>
          <w:rFonts w:ascii="Times New Roman" w:eastAsia="Times New Roman" w:hAnsi="Times New Roman" w:cs="Times New Roman"/>
          <w:b/>
          <w:bCs/>
          <w:color w:val="000000" w:themeColor="text1"/>
          <w:sz w:val="28"/>
          <w:szCs w:val="28"/>
        </w:rPr>
        <w:tab/>
      </w:r>
      <w:r>
        <w:rPr>
          <w:rFonts w:ascii="Times New Roman" w:eastAsia="Times New Roman" w:hAnsi="Times New Roman" w:cs="Times New Roman"/>
          <w:b/>
          <w:bCs/>
          <w:color w:val="000000" w:themeColor="text1"/>
          <w:sz w:val="28"/>
          <w:szCs w:val="28"/>
        </w:rPr>
        <w:tab/>
      </w:r>
      <w:r>
        <w:rPr>
          <w:rFonts w:ascii="Times New Roman" w:eastAsia="Times New Roman" w:hAnsi="Times New Roman" w:cs="Times New Roman"/>
          <w:b/>
          <w:bCs/>
          <w:color w:val="000000" w:themeColor="text1"/>
          <w:sz w:val="28"/>
          <w:szCs w:val="28"/>
        </w:rPr>
        <w:tab/>
      </w:r>
      <w:r>
        <w:rPr>
          <w:rFonts w:ascii="Times New Roman" w:eastAsia="Times New Roman" w:hAnsi="Times New Roman" w:cs="Times New Roman"/>
          <w:b/>
          <w:bCs/>
          <w:color w:val="000000" w:themeColor="text1"/>
          <w:sz w:val="28"/>
          <w:szCs w:val="28"/>
        </w:rPr>
        <w:tab/>
      </w:r>
      <w:r>
        <w:rPr>
          <w:rFonts w:ascii="Times New Roman" w:eastAsia="Times New Roman" w:hAnsi="Times New Roman" w:cs="Times New Roman"/>
          <w:b/>
          <w:bCs/>
          <w:color w:val="000000" w:themeColor="text1"/>
          <w:sz w:val="28"/>
          <w:szCs w:val="28"/>
        </w:rPr>
        <w:tab/>
        <w:t xml:space="preserve">Vladimir </w:t>
      </w:r>
      <w:r w:rsidR="00EB3DE6">
        <w:rPr>
          <w:rFonts w:ascii="Times New Roman" w:eastAsia="Times New Roman" w:hAnsi="Times New Roman" w:cs="Times New Roman"/>
          <w:b/>
          <w:bCs/>
          <w:color w:val="000000" w:themeColor="text1"/>
          <w:sz w:val="28"/>
          <w:szCs w:val="28"/>
        </w:rPr>
        <w:t xml:space="preserve">BOLEA </w:t>
      </w:r>
    </w:p>
    <w:p w14:paraId="3EE582C7" w14:textId="77777777" w:rsidR="007D30D1" w:rsidRDefault="007D30D1" w:rsidP="00A622EC">
      <w:pPr>
        <w:shd w:val="clear" w:color="auto" w:fill="FFFFFF"/>
        <w:tabs>
          <w:tab w:val="left" w:pos="851"/>
        </w:tabs>
        <w:spacing w:after="0" w:line="240" w:lineRule="auto"/>
        <w:ind w:firstLine="709"/>
        <w:rPr>
          <w:rFonts w:ascii="Times New Roman" w:eastAsia="Times New Roman" w:hAnsi="Times New Roman" w:cs="Times New Roman"/>
          <w:b/>
          <w:bCs/>
          <w:color w:val="000000" w:themeColor="text1"/>
          <w:sz w:val="28"/>
          <w:szCs w:val="28"/>
        </w:rPr>
      </w:pPr>
    </w:p>
    <w:p w14:paraId="05D6E05E" w14:textId="71C28C0E" w:rsidR="007D30D1" w:rsidRPr="00B27D0C" w:rsidRDefault="007D30D1" w:rsidP="00A622EC">
      <w:pPr>
        <w:shd w:val="clear" w:color="auto" w:fill="FFFFFF"/>
        <w:tabs>
          <w:tab w:val="left" w:pos="851"/>
        </w:tabs>
        <w:spacing w:after="0" w:line="240" w:lineRule="auto"/>
        <w:ind w:firstLine="709"/>
        <w:rPr>
          <w:rFonts w:ascii="Times New Roman" w:eastAsia="Times New Roman" w:hAnsi="Times New Roman" w:cs="Times New Roman"/>
          <w:b/>
          <w:bCs/>
          <w:color w:val="000000" w:themeColor="text1"/>
          <w:sz w:val="28"/>
          <w:szCs w:val="28"/>
        </w:rPr>
      </w:pPr>
      <w:r w:rsidRPr="00B27D0C">
        <w:rPr>
          <w:rFonts w:ascii="Times New Roman" w:eastAsia="Times New Roman" w:hAnsi="Times New Roman" w:cs="Times New Roman"/>
          <w:b/>
          <w:bCs/>
          <w:color w:val="000000" w:themeColor="text1"/>
          <w:sz w:val="28"/>
          <w:szCs w:val="28"/>
        </w:rPr>
        <w:t xml:space="preserve">viceprim-ministru, </w:t>
      </w:r>
    </w:p>
    <w:p w14:paraId="45A67DFD" w14:textId="4F83E81A" w:rsidR="007D30D1" w:rsidRDefault="007D30D1" w:rsidP="00A622EC">
      <w:pPr>
        <w:shd w:val="clear" w:color="auto" w:fill="FFFFFF"/>
        <w:tabs>
          <w:tab w:val="left" w:pos="851"/>
        </w:tabs>
        <w:spacing w:after="0" w:line="240" w:lineRule="auto"/>
        <w:ind w:firstLine="709"/>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ministrul afacerilor externe</w:t>
      </w:r>
      <w:r w:rsidR="00EB3DE6">
        <w:rPr>
          <w:rFonts w:ascii="Times New Roman" w:eastAsia="Times New Roman" w:hAnsi="Times New Roman" w:cs="Times New Roman"/>
          <w:b/>
          <w:bCs/>
          <w:color w:val="000000" w:themeColor="text1"/>
          <w:sz w:val="28"/>
          <w:szCs w:val="28"/>
        </w:rPr>
        <w:tab/>
      </w:r>
      <w:r w:rsidR="00EB3DE6">
        <w:rPr>
          <w:rFonts w:ascii="Times New Roman" w:eastAsia="Times New Roman" w:hAnsi="Times New Roman" w:cs="Times New Roman"/>
          <w:b/>
          <w:bCs/>
          <w:color w:val="000000" w:themeColor="text1"/>
          <w:sz w:val="28"/>
          <w:szCs w:val="28"/>
        </w:rPr>
        <w:tab/>
      </w:r>
      <w:r w:rsidR="00EB3DE6">
        <w:rPr>
          <w:rFonts w:ascii="Times New Roman" w:eastAsia="Times New Roman" w:hAnsi="Times New Roman" w:cs="Times New Roman"/>
          <w:b/>
          <w:bCs/>
          <w:color w:val="000000" w:themeColor="text1"/>
          <w:sz w:val="28"/>
          <w:szCs w:val="28"/>
        </w:rPr>
        <w:tab/>
      </w:r>
      <w:r w:rsidR="00EB3DE6">
        <w:rPr>
          <w:rFonts w:ascii="Times New Roman" w:eastAsia="Times New Roman" w:hAnsi="Times New Roman" w:cs="Times New Roman"/>
          <w:b/>
          <w:bCs/>
          <w:color w:val="000000" w:themeColor="text1"/>
          <w:sz w:val="28"/>
          <w:szCs w:val="28"/>
        </w:rPr>
        <w:tab/>
      </w:r>
      <w:r w:rsidR="00EB3DE6">
        <w:rPr>
          <w:rFonts w:ascii="Times New Roman" w:eastAsia="Times New Roman" w:hAnsi="Times New Roman" w:cs="Times New Roman"/>
          <w:b/>
          <w:bCs/>
          <w:sz w:val="28"/>
          <w:szCs w:val="28"/>
        </w:rPr>
        <w:t>Mihai</w:t>
      </w:r>
      <w:r w:rsidRPr="00EB3DE6">
        <w:rPr>
          <w:rFonts w:ascii="Times New Roman" w:eastAsia="Times New Roman" w:hAnsi="Times New Roman" w:cs="Times New Roman"/>
          <w:b/>
          <w:bCs/>
          <w:sz w:val="28"/>
          <w:szCs w:val="28"/>
        </w:rPr>
        <w:t xml:space="preserve"> </w:t>
      </w:r>
      <w:r w:rsidR="00EB3DE6" w:rsidRPr="00EB3DE6">
        <w:rPr>
          <w:rFonts w:ascii="Times New Roman" w:eastAsia="Times New Roman" w:hAnsi="Times New Roman" w:cs="Times New Roman"/>
          <w:b/>
          <w:bCs/>
          <w:sz w:val="28"/>
          <w:szCs w:val="28"/>
        </w:rPr>
        <w:t>POPȘOI</w:t>
      </w:r>
      <w:r w:rsidRPr="00EB3DE6">
        <w:rPr>
          <w:rFonts w:ascii="Times New Roman" w:eastAsia="Times New Roman" w:hAnsi="Times New Roman" w:cs="Times New Roman"/>
          <w:b/>
          <w:bCs/>
          <w:sz w:val="28"/>
          <w:szCs w:val="28"/>
        </w:rPr>
        <w:t xml:space="preserve"> </w:t>
      </w:r>
    </w:p>
    <w:p w14:paraId="1F3C2AA7" w14:textId="77777777" w:rsidR="007D30D1" w:rsidRPr="00946D83" w:rsidRDefault="007D30D1" w:rsidP="00A622EC">
      <w:pPr>
        <w:shd w:val="clear" w:color="auto" w:fill="FFFFFF"/>
        <w:tabs>
          <w:tab w:val="left" w:pos="851"/>
        </w:tabs>
        <w:spacing w:after="0" w:line="240" w:lineRule="auto"/>
        <w:ind w:firstLine="709"/>
        <w:rPr>
          <w:rFonts w:ascii="Times New Roman" w:eastAsia="Times New Roman" w:hAnsi="Times New Roman" w:cs="Times New Roman"/>
          <w:b/>
          <w:bCs/>
          <w:color w:val="000000" w:themeColor="text1"/>
          <w:sz w:val="28"/>
          <w:szCs w:val="28"/>
        </w:rPr>
      </w:pPr>
    </w:p>
    <w:p w14:paraId="03769A89" w14:textId="77777777" w:rsidR="007D30D1" w:rsidRPr="00CC1BD5" w:rsidRDefault="007D30D1" w:rsidP="00A622EC">
      <w:pPr>
        <w:spacing w:after="0" w:line="240" w:lineRule="auto"/>
        <w:ind w:firstLine="709"/>
        <w:jc w:val="both"/>
        <w:rPr>
          <w:rFonts w:ascii="Times New Roman" w:hAnsi="Times New Roman" w:cs="Times New Roman"/>
          <w:sz w:val="28"/>
          <w:szCs w:val="28"/>
        </w:rPr>
      </w:pPr>
    </w:p>
    <w:sectPr w:rsidR="007D30D1" w:rsidRPr="00CC1BD5" w:rsidSect="003E50FE">
      <w:pgSz w:w="11906" w:h="16838"/>
      <w:pgMar w:top="1134" w:right="964" w:bottom="1134" w:left="1814"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F7FEE34" w16cex:dateUtc="2024-06-11T09:01:00Z"/>
  <w16cex:commentExtensible w16cex:durableId="64B0AA8E" w16cex:dateUtc="2024-06-11T09:04:00Z"/>
  <w16cex:commentExtensible w16cex:durableId="3F37D9C2" w16cex:dateUtc="2024-06-11T09:06:00Z"/>
  <w16cex:commentExtensible w16cex:durableId="72F3A067" w16cex:dateUtc="2024-06-11T09:08:00Z"/>
  <w16cex:commentExtensible w16cex:durableId="5BD6C6B5" w16cex:dateUtc="2024-06-11T09:07:00Z"/>
  <w16cex:commentExtensible w16cex:durableId="60478F82" w16cex:dateUtc="2024-06-11T09:08:00Z"/>
  <w16cex:commentExtensible w16cex:durableId="179DAE2C" w16cex:dateUtc="2024-06-11T09:10:00Z"/>
  <w16cex:commentExtensible w16cex:durableId="1E95B3E3" w16cex:dateUtc="2024-06-11T09:11:00Z"/>
  <w16cex:commentExtensible w16cex:durableId="056FE8C9" w16cex:dateUtc="2024-06-11T09:13:00Z"/>
  <w16cex:commentExtensible w16cex:durableId="764A883E" w16cex:dateUtc="2024-06-11T09:14:00Z"/>
  <w16cex:commentExtensible w16cex:durableId="1E94A43A" w16cex:dateUtc="2024-06-11T09: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015CBA2" w16cid:durableId="5F7FEE34"/>
  <w16cid:commentId w16cid:paraId="6DC3CB89" w16cid:durableId="64B0AA8E"/>
  <w16cid:commentId w16cid:paraId="3A9C17D6" w16cid:durableId="3F37D9C2"/>
  <w16cid:commentId w16cid:paraId="0654169A" w16cid:durableId="72F3A067"/>
  <w16cid:commentId w16cid:paraId="6706E354" w16cid:durableId="5BD6C6B5"/>
  <w16cid:commentId w16cid:paraId="73160384" w16cid:durableId="60478F82"/>
  <w16cid:commentId w16cid:paraId="4726BF45" w16cid:durableId="179DAE2C"/>
  <w16cid:commentId w16cid:paraId="1F80F936" w16cid:durableId="1E95B3E3"/>
  <w16cid:commentId w16cid:paraId="05164635" w16cid:durableId="056FE8C9"/>
  <w16cid:commentId w16cid:paraId="5EBA00FC" w16cid:durableId="764A883E"/>
  <w16cid:commentId w16cid:paraId="17ABD6F0" w16cid:durableId="1E94A43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DB543E"/>
    <w:multiLevelType w:val="hybridMultilevel"/>
    <w:tmpl w:val="0F4AED7A"/>
    <w:lvl w:ilvl="0" w:tplc="28E05DDA">
      <w:start w:val="3"/>
      <w:numFmt w:val="decimal"/>
      <w:lvlText w:val="%1)"/>
      <w:lvlJc w:val="left"/>
      <w:pPr>
        <w:ind w:left="1069"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07DA5BFD"/>
    <w:multiLevelType w:val="hybridMultilevel"/>
    <w:tmpl w:val="A694176E"/>
    <w:lvl w:ilvl="0" w:tplc="50AE81CA">
      <w:start w:val="1"/>
      <w:numFmt w:val="lowerLetter"/>
      <w:lvlText w:val="%1)"/>
      <w:lvlJc w:val="left"/>
      <w:pPr>
        <w:ind w:left="1069" w:hanging="360"/>
      </w:pPr>
      <w:rPr>
        <w:rFonts w:ascii="Times New Roman" w:eastAsiaTheme="minorHAnsi" w:hAnsi="Times New Roman" w:cs="Times New Roman"/>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2">
    <w:nsid w:val="0B126102"/>
    <w:multiLevelType w:val="hybridMultilevel"/>
    <w:tmpl w:val="C8C23B48"/>
    <w:lvl w:ilvl="0" w:tplc="85EE8CCE">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0C72222E"/>
    <w:multiLevelType w:val="hybridMultilevel"/>
    <w:tmpl w:val="7F602850"/>
    <w:lvl w:ilvl="0" w:tplc="CFB4A3E8">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4">
    <w:nsid w:val="0CA711FC"/>
    <w:multiLevelType w:val="hybridMultilevel"/>
    <w:tmpl w:val="467ECED4"/>
    <w:lvl w:ilvl="0" w:tplc="9440FF22">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5">
    <w:nsid w:val="11354C6A"/>
    <w:multiLevelType w:val="hybridMultilevel"/>
    <w:tmpl w:val="EC8A0A9E"/>
    <w:lvl w:ilvl="0" w:tplc="52A2A680">
      <w:start w:val="1"/>
      <w:numFmt w:val="lowerLetter"/>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6">
    <w:nsid w:val="13887EB9"/>
    <w:multiLevelType w:val="hybridMultilevel"/>
    <w:tmpl w:val="BB869058"/>
    <w:lvl w:ilvl="0" w:tplc="85EE8CCE">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1CBA335D"/>
    <w:multiLevelType w:val="hybridMultilevel"/>
    <w:tmpl w:val="44F02C96"/>
    <w:lvl w:ilvl="0" w:tplc="85EE8CCE">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1CCE43D8"/>
    <w:multiLevelType w:val="hybridMultilevel"/>
    <w:tmpl w:val="269C98B4"/>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20A104BE"/>
    <w:multiLevelType w:val="hybridMultilevel"/>
    <w:tmpl w:val="9CFC1010"/>
    <w:lvl w:ilvl="0" w:tplc="BA9A36FE">
      <w:start w:val="1"/>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21EF7829"/>
    <w:multiLevelType w:val="hybridMultilevel"/>
    <w:tmpl w:val="3904D7AA"/>
    <w:lvl w:ilvl="0" w:tplc="85EE8CCE">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28225264"/>
    <w:multiLevelType w:val="hybridMultilevel"/>
    <w:tmpl w:val="7674C67E"/>
    <w:lvl w:ilvl="0" w:tplc="459E1D68">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12">
    <w:nsid w:val="29084D49"/>
    <w:multiLevelType w:val="hybridMultilevel"/>
    <w:tmpl w:val="607A9CEC"/>
    <w:lvl w:ilvl="0" w:tplc="21AACB06">
      <w:start w:val="1"/>
      <w:numFmt w:val="decimal"/>
      <w:lvlText w:val="%1)"/>
      <w:lvlJc w:val="left"/>
      <w:pPr>
        <w:ind w:left="1696" w:hanging="42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29B23A1D"/>
    <w:multiLevelType w:val="hybridMultilevel"/>
    <w:tmpl w:val="7C24EAF0"/>
    <w:lvl w:ilvl="0" w:tplc="C576C7EE">
      <w:start w:val="1"/>
      <w:numFmt w:val="decimal"/>
      <w:lvlText w:val="%1."/>
      <w:lvlJc w:val="left"/>
      <w:pPr>
        <w:ind w:left="1069" w:hanging="360"/>
      </w:pPr>
      <w:rPr>
        <w:rFonts w:hint="default"/>
        <w:b/>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14">
    <w:nsid w:val="308069F8"/>
    <w:multiLevelType w:val="hybridMultilevel"/>
    <w:tmpl w:val="5DF284A6"/>
    <w:lvl w:ilvl="0" w:tplc="21AACB06">
      <w:start w:val="1"/>
      <w:numFmt w:val="decimal"/>
      <w:lvlText w:val="%1)"/>
      <w:lvlJc w:val="left"/>
      <w:pPr>
        <w:ind w:left="1696" w:hanging="420"/>
      </w:pPr>
      <w:rPr>
        <w:rFonts w:hint="default"/>
      </w:rPr>
    </w:lvl>
    <w:lvl w:ilvl="1" w:tplc="04180019" w:tentative="1">
      <w:start w:val="1"/>
      <w:numFmt w:val="lowerLetter"/>
      <w:lvlText w:val="%2."/>
      <w:lvlJc w:val="left"/>
      <w:pPr>
        <w:ind w:left="2356" w:hanging="360"/>
      </w:pPr>
    </w:lvl>
    <w:lvl w:ilvl="2" w:tplc="0418001B" w:tentative="1">
      <w:start w:val="1"/>
      <w:numFmt w:val="lowerRoman"/>
      <w:lvlText w:val="%3."/>
      <w:lvlJc w:val="right"/>
      <w:pPr>
        <w:ind w:left="3076" w:hanging="180"/>
      </w:pPr>
    </w:lvl>
    <w:lvl w:ilvl="3" w:tplc="0418000F" w:tentative="1">
      <w:start w:val="1"/>
      <w:numFmt w:val="decimal"/>
      <w:lvlText w:val="%4."/>
      <w:lvlJc w:val="left"/>
      <w:pPr>
        <w:ind w:left="3796" w:hanging="360"/>
      </w:pPr>
    </w:lvl>
    <w:lvl w:ilvl="4" w:tplc="04180019" w:tentative="1">
      <w:start w:val="1"/>
      <w:numFmt w:val="lowerLetter"/>
      <w:lvlText w:val="%5."/>
      <w:lvlJc w:val="left"/>
      <w:pPr>
        <w:ind w:left="4516" w:hanging="360"/>
      </w:pPr>
    </w:lvl>
    <w:lvl w:ilvl="5" w:tplc="0418001B" w:tentative="1">
      <w:start w:val="1"/>
      <w:numFmt w:val="lowerRoman"/>
      <w:lvlText w:val="%6."/>
      <w:lvlJc w:val="right"/>
      <w:pPr>
        <w:ind w:left="5236" w:hanging="180"/>
      </w:pPr>
    </w:lvl>
    <w:lvl w:ilvl="6" w:tplc="0418000F" w:tentative="1">
      <w:start w:val="1"/>
      <w:numFmt w:val="decimal"/>
      <w:lvlText w:val="%7."/>
      <w:lvlJc w:val="left"/>
      <w:pPr>
        <w:ind w:left="5956" w:hanging="360"/>
      </w:pPr>
    </w:lvl>
    <w:lvl w:ilvl="7" w:tplc="04180019" w:tentative="1">
      <w:start w:val="1"/>
      <w:numFmt w:val="lowerLetter"/>
      <w:lvlText w:val="%8."/>
      <w:lvlJc w:val="left"/>
      <w:pPr>
        <w:ind w:left="6676" w:hanging="360"/>
      </w:pPr>
    </w:lvl>
    <w:lvl w:ilvl="8" w:tplc="0418001B" w:tentative="1">
      <w:start w:val="1"/>
      <w:numFmt w:val="lowerRoman"/>
      <w:lvlText w:val="%9."/>
      <w:lvlJc w:val="right"/>
      <w:pPr>
        <w:ind w:left="7396" w:hanging="180"/>
      </w:pPr>
    </w:lvl>
  </w:abstractNum>
  <w:abstractNum w:abstractNumId="15">
    <w:nsid w:val="30F25F11"/>
    <w:multiLevelType w:val="hybridMultilevel"/>
    <w:tmpl w:val="C150CBC4"/>
    <w:lvl w:ilvl="0" w:tplc="21AACB06">
      <w:start w:val="1"/>
      <w:numFmt w:val="decimal"/>
      <w:lvlText w:val="%1)"/>
      <w:lvlJc w:val="left"/>
      <w:pPr>
        <w:ind w:left="2405" w:hanging="420"/>
      </w:pPr>
      <w:rPr>
        <w:rFonts w:hint="default"/>
      </w:rPr>
    </w:lvl>
    <w:lvl w:ilvl="1" w:tplc="04180019">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16">
    <w:nsid w:val="322F67FC"/>
    <w:multiLevelType w:val="hybridMultilevel"/>
    <w:tmpl w:val="1248C2AA"/>
    <w:lvl w:ilvl="0" w:tplc="D26C1522">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nsid w:val="341711E2"/>
    <w:multiLevelType w:val="hybridMultilevel"/>
    <w:tmpl w:val="F278B100"/>
    <w:lvl w:ilvl="0" w:tplc="013A49C2">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18">
    <w:nsid w:val="35FD57CC"/>
    <w:multiLevelType w:val="hybridMultilevel"/>
    <w:tmpl w:val="C5A2546E"/>
    <w:lvl w:ilvl="0" w:tplc="E4E02BD4">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19">
    <w:nsid w:val="47D62CFE"/>
    <w:multiLevelType w:val="hybridMultilevel"/>
    <w:tmpl w:val="907A0258"/>
    <w:lvl w:ilvl="0" w:tplc="85EE8CCE">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nsid w:val="48EA7883"/>
    <w:multiLevelType w:val="hybridMultilevel"/>
    <w:tmpl w:val="1D0CBF42"/>
    <w:lvl w:ilvl="0" w:tplc="592EBDFC">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21">
    <w:nsid w:val="493B0D7A"/>
    <w:multiLevelType w:val="hybridMultilevel"/>
    <w:tmpl w:val="631A76C2"/>
    <w:lvl w:ilvl="0" w:tplc="85EE8CCE">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nsid w:val="596D673B"/>
    <w:multiLevelType w:val="hybridMultilevel"/>
    <w:tmpl w:val="78CA5526"/>
    <w:lvl w:ilvl="0" w:tplc="6B647296">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nsid w:val="5B3B26D6"/>
    <w:multiLevelType w:val="hybridMultilevel"/>
    <w:tmpl w:val="605E5F2A"/>
    <w:lvl w:ilvl="0" w:tplc="FC80598A">
      <w:start w:val="1"/>
      <w:numFmt w:val="lowerLetter"/>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24">
    <w:nsid w:val="5BCD12B5"/>
    <w:multiLevelType w:val="hybridMultilevel"/>
    <w:tmpl w:val="87B83468"/>
    <w:lvl w:ilvl="0" w:tplc="B9BA89F8">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nsid w:val="5CF57CDF"/>
    <w:multiLevelType w:val="hybridMultilevel"/>
    <w:tmpl w:val="FAA6365A"/>
    <w:lvl w:ilvl="0" w:tplc="1562D646">
      <w:start w:val="1"/>
      <w:numFmt w:val="lowerLetter"/>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26">
    <w:nsid w:val="67ED2C22"/>
    <w:multiLevelType w:val="hybridMultilevel"/>
    <w:tmpl w:val="AFCA50E4"/>
    <w:lvl w:ilvl="0" w:tplc="D4AA10E0">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27">
    <w:nsid w:val="6E2F4E9C"/>
    <w:multiLevelType w:val="hybridMultilevel"/>
    <w:tmpl w:val="AFF82AFE"/>
    <w:lvl w:ilvl="0" w:tplc="8A6CD4A0">
      <w:start w:val="7"/>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28">
    <w:nsid w:val="71360426"/>
    <w:multiLevelType w:val="hybridMultilevel"/>
    <w:tmpl w:val="FB36FD1E"/>
    <w:lvl w:ilvl="0" w:tplc="F7809BA0">
      <w:start w:val="1"/>
      <w:numFmt w:val="decimal"/>
      <w:lvlText w:val="%1)"/>
      <w:lvlJc w:val="left"/>
      <w:pPr>
        <w:ind w:left="1069" w:hanging="360"/>
      </w:pPr>
      <w:rPr>
        <w:rFonts w:hint="default"/>
        <w:b w:val="0"/>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29">
    <w:nsid w:val="788A248A"/>
    <w:multiLevelType w:val="hybridMultilevel"/>
    <w:tmpl w:val="D12C125A"/>
    <w:lvl w:ilvl="0" w:tplc="85EE8CCE">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
  </w:num>
  <w:num w:numId="2">
    <w:abstractNumId w:val="28"/>
  </w:num>
  <w:num w:numId="3">
    <w:abstractNumId w:val="17"/>
  </w:num>
  <w:num w:numId="4">
    <w:abstractNumId w:val="11"/>
  </w:num>
  <w:num w:numId="5">
    <w:abstractNumId w:val="20"/>
  </w:num>
  <w:num w:numId="6">
    <w:abstractNumId w:val="3"/>
  </w:num>
  <w:num w:numId="7">
    <w:abstractNumId w:val="14"/>
  </w:num>
  <w:num w:numId="8">
    <w:abstractNumId w:val="18"/>
  </w:num>
  <w:num w:numId="9">
    <w:abstractNumId w:val="23"/>
  </w:num>
  <w:num w:numId="10">
    <w:abstractNumId w:val="4"/>
  </w:num>
  <w:num w:numId="11">
    <w:abstractNumId w:val="9"/>
  </w:num>
  <w:num w:numId="12">
    <w:abstractNumId w:val="8"/>
  </w:num>
  <w:num w:numId="13">
    <w:abstractNumId w:val="22"/>
  </w:num>
  <w:num w:numId="14">
    <w:abstractNumId w:val="16"/>
  </w:num>
  <w:num w:numId="15">
    <w:abstractNumId w:val="7"/>
  </w:num>
  <w:num w:numId="16">
    <w:abstractNumId w:val="29"/>
  </w:num>
  <w:num w:numId="17">
    <w:abstractNumId w:val="6"/>
  </w:num>
  <w:num w:numId="18">
    <w:abstractNumId w:val="19"/>
  </w:num>
  <w:num w:numId="19">
    <w:abstractNumId w:val="10"/>
  </w:num>
  <w:num w:numId="20">
    <w:abstractNumId w:val="21"/>
  </w:num>
  <w:num w:numId="21">
    <w:abstractNumId w:val="24"/>
  </w:num>
  <w:num w:numId="22">
    <w:abstractNumId w:val="2"/>
  </w:num>
  <w:num w:numId="23">
    <w:abstractNumId w:val="15"/>
  </w:num>
  <w:num w:numId="24">
    <w:abstractNumId w:val="12"/>
  </w:num>
  <w:num w:numId="25">
    <w:abstractNumId w:val="26"/>
  </w:num>
  <w:num w:numId="26">
    <w:abstractNumId w:val="5"/>
  </w:num>
  <w:num w:numId="27">
    <w:abstractNumId w:val="25"/>
  </w:num>
  <w:num w:numId="28">
    <w:abstractNumId w:val="0"/>
  </w:num>
  <w:num w:numId="29">
    <w:abstractNumId w:val="27"/>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0FE"/>
    <w:rsid w:val="000033D9"/>
    <w:rsid w:val="00006DB1"/>
    <w:rsid w:val="00030148"/>
    <w:rsid w:val="000425A2"/>
    <w:rsid w:val="00055AD0"/>
    <w:rsid w:val="00062468"/>
    <w:rsid w:val="000939AD"/>
    <w:rsid w:val="000958E8"/>
    <w:rsid w:val="00096610"/>
    <w:rsid w:val="000B15BA"/>
    <w:rsid w:val="000C4595"/>
    <w:rsid w:val="000F239B"/>
    <w:rsid w:val="00132083"/>
    <w:rsid w:val="00172D12"/>
    <w:rsid w:val="001A6355"/>
    <w:rsid w:val="001D057D"/>
    <w:rsid w:val="001D112E"/>
    <w:rsid w:val="001D7107"/>
    <w:rsid w:val="001E50F5"/>
    <w:rsid w:val="002152B7"/>
    <w:rsid w:val="00232FB2"/>
    <w:rsid w:val="00265814"/>
    <w:rsid w:val="002A743A"/>
    <w:rsid w:val="002C3C78"/>
    <w:rsid w:val="002E10C8"/>
    <w:rsid w:val="002E2C4B"/>
    <w:rsid w:val="003016F1"/>
    <w:rsid w:val="00316B92"/>
    <w:rsid w:val="00316FBB"/>
    <w:rsid w:val="00341671"/>
    <w:rsid w:val="003716E4"/>
    <w:rsid w:val="003773FD"/>
    <w:rsid w:val="003A09B3"/>
    <w:rsid w:val="003A65F2"/>
    <w:rsid w:val="003B7202"/>
    <w:rsid w:val="003D0088"/>
    <w:rsid w:val="003D1028"/>
    <w:rsid w:val="003E0496"/>
    <w:rsid w:val="003E50FE"/>
    <w:rsid w:val="004056CE"/>
    <w:rsid w:val="00413A5A"/>
    <w:rsid w:val="0044343F"/>
    <w:rsid w:val="00453F95"/>
    <w:rsid w:val="004D0F7D"/>
    <w:rsid w:val="004D5F1C"/>
    <w:rsid w:val="004F5086"/>
    <w:rsid w:val="005112AB"/>
    <w:rsid w:val="00534380"/>
    <w:rsid w:val="0053649B"/>
    <w:rsid w:val="005519EF"/>
    <w:rsid w:val="00570B18"/>
    <w:rsid w:val="00576FA6"/>
    <w:rsid w:val="005B3D01"/>
    <w:rsid w:val="005E72A5"/>
    <w:rsid w:val="005F5F17"/>
    <w:rsid w:val="00610F81"/>
    <w:rsid w:val="006268EE"/>
    <w:rsid w:val="00630AE2"/>
    <w:rsid w:val="00675D2E"/>
    <w:rsid w:val="00686EDC"/>
    <w:rsid w:val="006935B0"/>
    <w:rsid w:val="006C0E67"/>
    <w:rsid w:val="006D5ABB"/>
    <w:rsid w:val="006E5195"/>
    <w:rsid w:val="007039CD"/>
    <w:rsid w:val="00717590"/>
    <w:rsid w:val="0074274A"/>
    <w:rsid w:val="0074369A"/>
    <w:rsid w:val="007436F6"/>
    <w:rsid w:val="00783A21"/>
    <w:rsid w:val="00797015"/>
    <w:rsid w:val="007A0361"/>
    <w:rsid w:val="007B5CF5"/>
    <w:rsid w:val="007D30D1"/>
    <w:rsid w:val="007F336D"/>
    <w:rsid w:val="00802BF1"/>
    <w:rsid w:val="008244E7"/>
    <w:rsid w:val="00883D99"/>
    <w:rsid w:val="008B4E24"/>
    <w:rsid w:val="008C6C31"/>
    <w:rsid w:val="008D62D3"/>
    <w:rsid w:val="008E7B64"/>
    <w:rsid w:val="008F5EFA"/>
    <w:rsid w:val="0091232B"/>
    <w:rsid w:val="00915E4F"/>
    <w:rsid w:val="00947C58"/>
    <w:rsid w:val="00950777"/>
    <w:rsid w:val="00955A67"/>
    <w:rsid w:val="009577C2"/>
    <w:rsid w:val="00961FA9"/>
    <w:rsid w:val="00973679"/>
    <w:rsid w:val="009835C7"/>
    <w:rsid w:val="00986759"/>
    <w:rsid w:val="009968F3"/>
    <w:rsid w:val="009A3233"/>
    <w:rsid w:val="009B3F8A"/>
    <w:rsid w:val="009B65A0"/>
    <w:rsid w:val="009B763C"/>
    <w:rsid w:val="009F3E2B"/>
    <w:rsid w:val="00A226C9"/>
    <w:rsid w:val="00A449CD"/>
    <w:rsid w:val="00A51F8F"/>
    <w:rsid w:val="00A5362D"/>
    <w:rsid w:val="00A622EC"/>
    <w:rsid w:val="00A6647E"/>
    <w:rsid w:val="00A77C29"/>
    <w:rsid w:val="00A80A47"/>
    <w:rsid w:val="00A859E6"/>
    <w:rsid w:val="00AC262A"/>
    <w:rsid w:val="00AF2C3E"/>
    <w:rsid w:val="00AF517A"/>
    <w:rsid w:val="00B03998"/>
    <w:rsid w:val="00B15606"/>
    <w:rsid w:val="00B316D6"/>
    <w:rsid w:val="00B55AE3"/>
    <w:rsid w:val="00B62BE7"/>
    <w:rsid w:val="00B72D0D"/>
    <w:rsid w:val="00B73F85"/>
    <w:rsid w:val="00B75F7A"/>
    <w:rsid w:val="00BB4BB2"/>
    <w:rsid w:val="00BC212A"/>
    <w:rsid w:val="00BD2648"/>
    <w:rsid w:val="00BD6741"/>
    <w:rsid w:val="00BE5D85"/>
    <w:rsid w:val="00C07902"/>
    <w:rsid w:val="00C1782B"/>
    <w:rsid w:val="00C213AF"/>
    <w:rsid w:val="00C24C45"/>
    <w:rsid w:val="00C7542E"/>
    <w:rsid w:val="00C86A2D"/>
    <w:rsid w:val="00CB6301"/>
    <w:rsid w:val="00CC1BD5"/>
    <w:rsid w:val="00CE010F"/>
    <w:rsid w:val="00CE2CA1"/>
    <w:rsid w:val="00D004E8"/>
    <w:rsid w:val="00D10326"/>
    <w:rsid w:val="00DC17BF"/>
    <w:rsid w:val="00E54D05"/>
    <w:rsid w:val="00E7134E"/>
    <w:rsid w:val="00E744BC"/>
    <w:rsid w:val="00E76529"/>
    <w:rsid w:val="00EA4D18"/>
    <w:rsid w:val="00EA4DA9"/>
    <w:rsid w:val="00EA67F4"/>
    <w:rsid w:val="00EB3DE6"/>
    <w:rsid w:val="00EC378C"/>
    <w:rsid w:val="00F17F65"/>
    <w:rsid w:val="00F47538"/>
    <w:rsid w:val="00F566E7"/>
    <w:rsid w:val="00FD094C"/>
    <w:rsid w:val="00FF118B"/>
    <w:rsid w:val="00FF24E1"/>
    <w:rsid w:val="00FF7B6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CA387"/>
  <w15:chartTrackingRefBased/>
  <w15:docId w15:val="{A776FCD5-732E-40B8-9212-96056FE0E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7B6A"/>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5E72A5"/>
    <w:pPr>
      <w:ind w:left="720"/>
      <w:contextualSpacing/>
    </w:pPr>
  </w:style>
  <w:style w:type="character" w:styleId="Referincomentariu">
    <w:name w:val="annotation reference"/>
    <w:basedOn w:val="Fontdeparagrafimplicit"/>
    <w:uiPriority w:val="99"/>
    <w:semiHidden/>
    <w:unhideWhenUsed/>
    <w:rsid w:val="00A5362D"/>
    <w:rPr>
      <w:sz w:val="16"/>
      <w:szCs w:val="16"/>
    </w:rPr>
  </w:style>
  <w:style w:type="paragraph" w:styleId="Textcomentariu">
    <w:name w:val="annotation text"/>
    <w:basedOn w:val="Normal"/>
    <w:link w:val="TextcomentariuCaracter"/>
    <w:uiPriority w:val="99"/>
    <w:unhideWhenUsed/>
    <w:rsid w:val="00A5362D"/>
    <w:pPr>
      <w:spacing w:after="0" w:line="240" w:lineRule="auto"/>
      <w:ind w:firstLine="720"/>
      <w:jc w:val="both"/>
    </w:pPr>
    <w:rPr>
      <w:rFonts w:ascii="Times New Roman" w:eastAsia="Times New Roman" w:hAnsi="Times New Roman" w:cs="Times New Roman"/>
      <w:sz w:val="20"/>
      <w:szCs w:val="20"/>
      <w:lang w:val="en-US"/>
    </w:rPr>
  </w:style>
  <w:style w:type="character" w:customStyle="1" w:styleId="TextcomentariuCaracter">
    <w:name w:val="Text comentariu Caracter"/>
    <w:basedOn w:val="Fontdeparagrafimplicit"/>
    <w:link w:val="Textcomentariu"/>
    <w:uiPriority w:val="99"/>
    <w:rsid w:val="00A5362D"/>
    <w:rPr>
      <w:rFonts w:ascii="Times New Roman" w:eastAsia="Times New Roman" w:hAnsi="Times New Roman" w:cs="Times New Roman"/>
      <w:sz w:val="20"/>
      <w:szCs w:val="20"/>
      <w:lang w:val="en-US"/>
    </w:rPr>
  </w:style>
  <w:style w:type="paragraph" w:styleId="TextnBalon">
    <w:name w:val="Balloon Text"/>
    <w:basedOn w:val="Normal"/>
    <w:link w:val="TextnBalonCaracter"/>
    <w:uiPriority w:val="99"/>
    <w:semiHidden/>
    <w:unhideWhenUsed/>
    <w:rsid w:val="00A5362D"/>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A5362D"/>
    <w:rPr>
      <w:rFonts w:ascii="Segoe UI" w:hAnsi="Segoe UI" w:cs="Segoe UI"/>
      <w:sz w:val="18"/>
      <w:szCs w:val="18"/>
    </w:rPr>
  </w:style>
  <w:style w:type="paragraph" w:styleId="SubiectComentariu">
    <w:name w:val="annotation subject"/>
    <w:basedOn w:val="Textcomentariu"/>
    <w:next w:val="Textcomentariu"/>
    <w:link w:val="SubiectComentariuCaracter"/>
    <w:uiPriority w:val="99"/>
    <w:semiHidden/>
    <w:unhideWhenUsed/>
    <w:rsid w:val="005B3D01"/>
    <w:pPr>
      <w:spacing w:after="160"/>
      <w:ind w:firstLine="0"/>
      <w:jc w:val="left"/>
    </w:pPr>
    <w:rPr>
      <w:rFonts w:asciiTheme="minorHAnsi" w:eastAsiaTheme="minorHAnsi" w:hAnsiTheme="minorHAnsi" w:cstheme="minorBidi"/>
      <w:b/>
      <w:bCs/>
      <w:lang w:val="ro-RO"/>
    </w:rPr>
  </w:style>
  <w:style w:type="character" w:customStyle="1" w:styleId="SubiectComentariuCaracter">
    <w:name w:val="Subiect Comentariu Caracter"/>
    <w:basedOn w:val="TextcomentariuCaracter"/>
    <w:link w:val="SubiectComentariu"/>
    <w:uiPriority w:val="99"/>
    <w:semiHidden/>
    <w:rsid w:val="005B3D01"/>
    <w:rPr>
      <w:rFonts w:ascii="Times New Roman" w:eastAsia="Times New Roman" w:hAnsi="Times New Roman" w:cs="Times New Roman"/>
      <w:b/>
      <w:bCs/>
      <w:sz w:val="20"/>
      <w:szCs w:val="20"/>
      <w:lang w:val="en-US"/>
    </w:rPr>
  </w:style>
  <w:style w:type="table" w:styleId="Tabelgril">
    <w:name w:val="Table Grid"/>
    <w:basedOn w:val="TabelNormal"/>
    <w:rsid w:val="00B55AE3"/>
    <w:pPr>
      <w:spacing w:after="0" w:line="240" w:lineRule="auto"/>
    </w:pPr>
    <w:rPr>
      <w:rFonts w:ascii="Calibri" w:eastAsia="Calibri"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rkedcontent">
    <w:name w:val="markedcontent"/>
    <w:basedOn w:val="Fontdeparagrafimplicit"/>
    <w:rsid w:val="00B55AE3"/>
  </w:style>
  <w:style w:type="paragraph" w:customStyle="1" w:styleId="ti-art">
    <w:name w:val="ti-art"/>
    <w:basedOn w:val="Normal"/>
    <w:rsid w:val="00B55AE3"/>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sti-art">
    <w:name w:val="sti-art"/>
    <w:basedOn w:val="Normal"/>
    <w:rsid w:val="00B55AE3"/>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Normal1">
    <w:name w:val="Normal1"/>
    <w:basedOn w:val="Normal"/>
    <w:rsid w:val="00B55AE3"/>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styleId="NormalWeb">
    <w:name w:val="Normal (Web)"/>
    <w:basedOn w:val="Normal"/>
    <w:uiPriority w:val="99"/>
    <w:semiHidden/>
    <w:unhideWhenUsed/>
    <w:rsid w:val="00B55AE3"/>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Robust">
    <w:name w:val="Strong"/>
    <w:basedOn w:val="Fontdeparagrafimplicit"/>
    <w:uiPriority w:val="22"/>
    <w:qFormat/>
    <w:rsid w:val="00B55AE3"/>
    <w:rPr>
      <w:b/>
      <w:bCs/>
    </w:rPr>
  </w:style>
  <w:style w:type="paragraph" w:customStyle="1" w:styleId="doc-ti">
    <w:name w:val="doc-ti"/>
    <w:basedOn w:val="Normal"/>
    <w:rsid w:val="00B55AE3"/>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Normal2">
    <w:name w:val="Normal2"/>
    <w:basedOn w:val="Normal"/>
    <w:rsid w:val="00B55AE3"/>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italic">
    <w:name w:val="italic"/>
    <w:basedOn w:val="Fontdeparagrafimplicit"/>
    <w:rsid w:val="00B55AE3"/>
  </w:style>
  <w:style w:type="character" w:styleId="Hyperlink">
    <w:name w:val="Hyperlink"/>
    <w:basedOn w:val="Fontdeparagrafimplicit"/>
    <w:uiPriority w:val="99"/>
    <w:unhideWhenUsed/>
    <w:rsid w:val="00B55AE3"/>
    <w:rPr>
      <w:color w:val="0000FF"/>
      <w:u w:val="single"/>
    </w:rPr>
  </w:style>
  <w:style w:type="character" w:customStyle="1" w:styleId="super">
    <w:name w:val="super"/>
    <w:basedOn w:val="Fontdeparagrafimplicit"/>
    <w:rsid w:val="00B55AE3"/>
  </w:style>
  <w:style w:type="paragraph" w:customStyle="1" w:styleId="title-article-norm">
    <w:name w:val="title-article-norm"/>
    <w:basedOn w:val="Normal"/>
    <w:rsid w:val="00B55AE3"/>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stitle-article-norm">
    <w:name w:val="stitle-article-norm"/>
    <w:basedOn w:val="Normal"/>
    <w:rsid w:val="00B55AE3"/>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norm">
    <w:name w:val="norm"/>
    <w:basedOn w:val="Normal"/>
    <w:rsid w:val="00B55AE3"/>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tbl-hdr">
    <w:name w:val="tbl-hdr"/>
    <w:basedOn w:val="Normal"/>
    <w:rsid w:val="00B55AE3"/>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tbl-txt">
    <w:name w:val="tbl-txt"/>
    <w:basedOn w:val="Normal"/>
    <w:rsid w:val="00B55AE3"/>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tbl-num">
    <w:name w:val="tbl-num"/>
    <w:basedOn w:val="Normal"/>
    <w:rsid w:val="00B55AE3"/>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tbl-norm">
    <w:name w:val="tbl-norm"/>
    <w:basedOn w:val="Normal"/>
    <w:rsid w:val="00B55AE3"/>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Normal3">
    <w:name w:val="Normal3"/>
    <w:basedOn w:val="Normal"/>
    <w:rsid w:val="00B55AE3"/>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superscript">
    <w:name w:val="superscript"/>
    <w:basedOn w:val="Fontdeparagrafimplicit"/>
    <w:rsid w:val="00B55AE3"/>
  </w:style>
  <w:style w:type="paragraph" w:customStyle="1" w:styleId="inline-element">
    <w:name w:val="inline-element"/>
    <w:basedOn w:val="Normal"/>
    <w:rsid w:val="00B55AE3"/>
    <w:pPr>
      <w:spacing w:before="100" w:beforeAutospacing="1" w:after="100" w:afterAutospacing="1" w:line="240" w:lineRule="auto"/>
    </w:pPr>
    <w:rPr>
      <w:rFonts w:ascii="Times New Roman" w:eastAsia="Times New Roman" w:hAnsi="Times New Roman" w:cs="Times New Roman"/>
      <w:sz w:val="24"/>
      <w:szCs w:val="24"/>
      <w:lang w:eastAsia="ro-RO"/>
    </w:rPr>
  </w:style>
  <w:style w:type="numbering" w:customStyle="1" w:styleId="FrListare1">
    <w:name w:val="Fără Listare1"/>
    <w:next w:val="FrListare"/>
    <w:uiPriority w:val="99"/>
    <w:semiHidden/>
    <w:unhideWhenUsed/>
    <w:rsid w:val="00B55AE3"/>
  </w:style>
  <w:style w:type="paragraph" w:customStyle="1" w:styleId="oj-doc-ti">
    <w:name w:val="oj-doc-ti"/>
    <w:basedOn w:val="Normal"/>
    <w:rsid w:val="00B55AE3"/>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oj-bold">
    <w:name w:val="oj-bold"/>
    <w:basedOn w:val="Fontdeparagrafimplicit"/>
    <w:rsid w:val="00B55AE3"/>
  </w:style>
  <w:style w:type="paragraph" w:customStyle="1" w:styleId="oj-normal">
    <w:name w:val="oj-normal"/>
    <w:basedOn w:val="Normal"/>
    <w:rsid w:val="00B55AE3"/>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oj-ti-annotation">
    <w:name w:val="oj-ti-annotation"/>
    <w:basedOn w:val="Normal"/>
    <w:rsid w:val="00B55AE3"/>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oj-italic">
    <w:name w:val="oj-italic"/>
    <w:basedOn w:val="Fontdeparagrafimplicit"/>
    <w:rsid w:val="00B55AE3"/>
  </w:style>
  <w:style w:type="paragraph" w:customStyle="1" w:styleId="Normal4">
    <w:name w:val="Normal4"/>
    <w:basedOn w:val="Normal"/>
    <w:rsid w:val="00B55AE3"/>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oj-tbl-hdr">
    <w:name w:val="oj-tbl-hdr"/>
    <w:basedOn w:val="Normal"/>
    <w:rsid w:val="00B55AE3"/>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oj-tbl-txt">
    <w:name w:val="oj-tbl-txt"/>
    <w:basedOn w:val="Normal"/>
    <w:rsid w:val="00B55AE3"/>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oj-stroke">
    <w:name w:val="oj-stroke"/>
    <w:basedOn w:val="Fontdeparagrafimplicit"/>
    <w:rsid w:val="00B55AE3"/>
  </w:style>
  <w:style w:type="paragraph" w:customStyle="1" w:styleId="oj-ti-grseq-1">
    <w:name w:val="oj-ti-grseq-1"/>
    <w:basedOn w:val="Normal"/>
    <w:rsid w:val="00B55AE3"/>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oj-tbl-num">
    <w:name w:val="oj-tbl-num"/>
    <w:basedOn w:val="Normal"/>
    <w:rsid w:val="00B55AE3"/>
    <w:pPr>
      <w:spacing w:before="100" w:beforeAutospacing="1" w:after="100" w:afterAutospacing="1" w:line="240" w:lineRule="auto"/>
    </w:pPr>
    <w:rPr>
      <w:rFonts w:ascii="Times New Roman" w:eastAsia="Times New Roman" w:hAnsi="Times New Roman" w:cs="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251925">
      <w:bodyDiv w:val="1"/>
      <w:marLeft w:val="0"/>
      <w:marRight w:val="0"/>
      <w:marTop w:val="0"/>
      <w:marBottom w:val="0"/>
      <w:divBdr>
        <w:top w:val="none" w:sz="0" w:space="0" w:color="auto"/>
        <w:left w:val="none" w:sz="0" w:space="0" w:color="auto"/>
        <w:bottom w:val="none" w:sz="0" w:space="0" w:color="auto"/>
        <w:right w:val="none" w:sz="0" w:space="0" w:color="auto"/>
      </w:divBdr>
      <w:divsChild>
        <w:div w:id="1041905559">
          <w:marLeft w:val="0"/>
          <w:marRight w:val="0"/>
          <w:marTop w:val="0"/>
          <w:marBottom w:val="0"/>
          <w:divBdr>
            <w:top w:val="none" w:sz="0" w:space="0" w:color="auto"/>
            <w:left w:val="none" w:sz="0" w:space="0" w:color="auto"/>
            <w:bottom w:val="none" w:sz="0" w:space="0" w:color="auto"/>
            <w:right w:val="none" w:sz="0" w:space="0" w:color="auto"/>
          </w:divBdr>
          <w:divsChild>
            <w:div w:id="1366246566">
              <w:marLeft w:val="0"/>
              <w:marRight w:val="0"/>
              <w:marTop w:val="0"/>
              <w:marBottom w:val="0"/>
              <w:divBdr>
                <w:top w:val="none" w:sz="0" w:space="0" w:color="auto"/>
                <w:left w:val="none" w:sz="0" w:space="0" w:color="auto"/>
                <w:bottom w:val="none" w:sz="0" w:space="0" w:color="auto"/>
                <w:right w:val="none" w:sz="0" w:space="0" w:color="auto"/>
              </w:divBdr>
              <w:divsChild>
                <w:div w:id="116813427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965849883">
          <w:marLeft w:val="0"/>
          <w:marRight w:val="0"/>
          <w:marTop w:val="0"/>
          <w:marBottom w:val="0"/>
          <w:divBdr>
            <w:top w:val="none" w:sz="0" w:space="0" w:color="auto"/>
            <w:left w:val="none" w:sz="0" w:space="0" w:color="auto"/>
            <w:bottom w:val="none" w:sz="0" w:space="0" w:color="auto"/>
            <w:right w:val="none" w:sz="0" w:space="0" w:color="auto"/>
          </w:divBdr>
          <w:divsChild>
            <w:div w:id="1096053602">
              <w:marLeft w:val="0"/>
              <w:marRight w:val="0"/>
              <w:marTop w:val="120"/>
              <w:marBottom w:val="0"/>
              <w:divBdr>
                <w:top w:val="none" w:sz="0" w:space="0" w:color="auto"/>
                <w:left w:val="none" w:sz="0" w:space="0" w:color="auto"/>
                <w:bottom w:val="none" w:sz="0" w:space="0" w:color="auto"/>
                <w:right w:val="none" w:sz="0" w:space="0" w:color="auto"/>
              </w:divBdr>
            </w:div>
            <w:div w:id="198053809">
              <w:marLeft w:val="0"/>
              <w:marRight w:val="0"/>
              <w:marTop w:val="0"/>
              <w:marBottom w:val="0"/>
              <w:divBdr>
                <w:top w:val="none" w:sz="0" w:space="0" w:color="auto"/>
                <w:left w:val="none" w:sz="0" w:space="0" w:color="auto"/>
                <w:bottom w:val="none" w:sz="0" w:space="0" w:color="auto"/>
                <w:right w:val="none" w:sz="0" w:space="0" w:color="auto"/>
              </w:divBdr>
              <w:divsChild>
                <w:div w:id="45764682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59990421">
          <w:marLeft w:val="0"/>
          <w:marRight w:val="0"/>
          <w:marTop w:val="0"/>
          <w:marBottom w:val="0"/>
          <w:divBdr>
            <w:top w:val="none" w:sz="0" w:space="0" w:color="auto"/>
            <w:left w:val="none" w:sz="0" w:space="0" w:color="auto"/>
            <w:bottom w:val="none" w:sz="0" w:space="0" w:color="auto"/>
            <w:right w:val="none" w:sz="0" w:space="0" w:color="auto"/>
          </w:divBdr>
          <w:divsChild>
            <w:div w:id="327177774">
              <w:marLeft w:val="0"/>
              <w:marRight w:val="0"/>
              <w:marTop w:val="120"/>
              <w:marBottom w:val="0"/>
              <w:divBdr>
                <w:top w:val="none" w:sz="0" w:space="0" w:color="auto"/>
                <w:left w:val="none" w:sz="0" w:space="0" w:color="auto"/>
                <w:bottom w:val="none" w:sz="0" w:space="0" w:color="auto"/>
                <w:right w:val="none" w:sz="0" w:space="0" w:color="auto"/>
              </w:divBdr>
            </w:div>
            <w:div w:id="615646151">
              <w:marLeft w:val="0"/>
              <w:marRight w:val="0"/>
              <w:marTop w:val="0"/>
              <w:marBottom w:val="0"/>
              <w:divBdr>
                <w:top w:val="none" w:sz="0" w:space="0" w:color="auto"/>
                <w:left w:val="none" w:sz="0" w:space="0" w:color="auto"/>
                <w:bottom w:val="none" w:sz="0" w:space="0" w:color="auto"/>
                <w:right w:val="none" w:sz="0" w:space="0" w:color="auto"/>
              </w:divBdr>
              <w:divsChild>
                <w:div w:id="90271243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778597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eur-lex.europa.eu/legal-content/RO/TXT/?uri=CELEX:32023R242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ur-lex.europa.eu/legal-content/RO/TXT/?uri=CELEX:32023R2429" TargetMode="External"/><Relationship Id="rId11" Type="http://schemas.microsoft.com/office/2018/08/relationships/commentsExtensible" Target="commentsExtensi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8FB22C-B48E-40D8-B067-1C496AF15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5631</Words>
  <Characters>32661</Characters>
  <Application>Microsoft Office Word</Application>
  <DocSecurity>0</DocSecurity>
  <Lines>272</Lines>
  <Paragraphs>76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38216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Sanda MELENCIUC</dc:creator>
  <cp:keywords/>
  <dc:description/>
  <cp:lastModifiedBy>Sanda MELENCIUC</cp:lastModifiedBy>
  <cp:revision>2</cp:revision>
  <cp:lastPrinted>2024-04-11T07:22:00Z</cp:lastPrinted>
  <dcterms:created xsi:type="dcterms:W3CDTF">2024-06-12T12:11:00Z</dcterms:created>
  <dcterms:modified xsi:type="dcterms:W3CDTF">2024-06-12T12:11:00Z</dcterms:modified>
</cp:coreProperties>
</file>