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EF3" w:rsidRPr="00BE5DCE" w:rsidRDefault="003F4EF3" w:rsidP="003F4EF3">
      <w:pPr>
        <w:jc w:val="center"/>
        <w:rPr>
          <w:b/>
          <w:sz w:val="28"/>
          <w:szCs w:val="28"/>
          <w:lang w:val="ro-RO"/>
        </w:rPr>
      </w:pPr>
      <w:r w:rsidRPr="00BE5DCE">
        <w:rPr>
          <w:b/>
          <w:sz w:val="28"/>
          <w:szCs w:val="28"/>
          <w:lang w:val="ro-RO"/>
        </w:rPr>
        <w:t>NOTĂ INFORMATIVĂ</w:t>
      </w:r>
    </w:p>
    <w:p w:rsidR="009048E5" w:rsidRPr="00BE5DCE" w:rsidRDefault="003F4EF3" w:rsidP="009048E5">
      <w:pPr>
        <w:tabs>
          <w:tab w:val="left" w:pos="3630"/>
          <w:tab w:val="center" w:pos="4677"/>
        </w:tabs>
        <w:jc w:val="center"/>
        <w:rPr>
          <w:b/>
          <w:sz w:val="28"/>
          <w:szCs w:val="28"/>
          <w:lang w:val="ro-RO"/>
        </w:rPr>
      </w:pPr>
      <w:r w:rsidRPr="00BE5DCE">
        <w:rPr>
          <w:b/>
          <w:sz w:val="28"/>
          <w:szCs w:val="28"/>
          <w:lang w:val="ro-RO"/>
        </w:rPr>
        <w:t xml:space="preserve">la proiectul </w:t>
      </w:r>
      <w:proofErr w:type="spellStart"/>
      <w:r w:rsidRPr="00BE5DCE">
        <w:rPr>
          <w:b/>
          <w:sz w:val="28"/>
          <w:szCs w:val="28"/>
          <w:lang w:val="ro-RO"/>
        </w:rPr>
        <w:t>hotărîrii</w:t>
      </w:r>
      <w:proofErr w:type="spellEnd"/>
      <w:r w:rsidRPr="00BE5DCE">
        <w:rPr>
          <w:b/>
          <w:sz w:val="28"/>
          <w:szCs w:val="28"/>
          <w:lang w:val="ro-RO"/>
        </w:rPr>
        <w:t xml:space="preserve"> Guvernului „</w:t>
      </w:r>
      <w:r w:rsidR="009048E5" w:rsidRPr="009048E5">
        <w:rPr>
          <w:b/>
          <w:sz w:val="28"/>
          <w:szCs w:val="28"/>
          <w:lang w:val="en-US"/>
        </w:rPr>
        <w:t xml:space="preserve">Cu </w:t>
      </w:r>
      <w:proofErr w:type="spellStart"/>
      <w:r w:rsidR="009048E5" w:rsidRPr="009048E5">
        <w:rPr>
          <w:b/>
          <w:sz w:val="28"/>
          <w:szCs w:val="28"/>
          <w:lang w:val="en-US"/>
        </w:rPr>
        <w:t>privire</w:t>
      </w:r>
      <w:proofErr w:type="spellEnd"/>
      <w:r w:rsidR="009048E5" w:rsidRPr="009048E5">
        <w:rPr>
          <w:b/>
          <w:sz w:val="28"/>
          <w:szCs w:val="28"/>
          <w:lang w:val="en-US"/>
        </w:rPr>
        <w:t xml:space="preserve"> la </w:t>
      </w:r>
      <w:proofErr w:type="spellStart"/>
      <w:r w:rsidR="009048E5" w:rsidRPr="009048E5">
        <w:rPr>
          <w:b/>
          <w:sz w:val="28"/>
          <w:szCs w:val="28"/>
          <w:lang w:val="en-US"/>
        </w:rPr>
        <w:t>aprobarea</w:t>
      </w:r>
      <w:proofErr w:type="spellEnd"/>
      <w:r w:rsidR="009048E5" w:rsidRPr="009048E5">
        <w:rPr>
          <w:b/>
          <w:sz w:val="28"/>
          <w:szCs w:val="28"/>
          <w:lang w:val="en-US"/>
        </w:rPr>
        <w:t xml:space="preserve"> </w:t>
      </w:r>
      <w:proofErr w:type="spellStart"/>
      <w:r w:rsidR="009048E5" w:rsidRPr="009048E5">
        <w:rPr>
          <w:b/>
          <w:sz w:val="28"/>
          <w:szCs w:val="28"/>
          <w:lang w:val="en-US"/>
        </w:rPr>
        <w:t>Regulamentului</w:t>
      </w:r>
      <w:proofErr w:type="spellEnd"/>
      <w:r w:rsidR="009048E5" w:rsidRPr="009048E5">
        <w:rPr>
          <w:b/>
          <w:sz w:val="28"/>
          <w:szCs w:val="28"/>
          <w:lang w:val="en-US"/>
        </w:rPr>
        <w:t xml:space="preserve"> </w:t>
      </w:r>
      <w:proofErr w:type="spellStart"/>
      <w:r w:rsidR="009048E5" w:rsidRPr="009048E5">
        <w:rPr>
          <w:b/>
          <w:sz w:val="28"/>
          <w:szCs w:val="28"/>
          <w:lang w:val="en-US"/>
        </w:rPr>
        <w:t>privind</w:t>
      </w:r>
      <w:proofErr w:type="spellEnd"/>
      <w:r w:rsidR="009048E5" w:rsidRPr="009048E5">
        <w:rPr>
          <w:b/>
          <w:sz w:val="28"/>
          <w:szCs w:val="28"/>
          <w:lang w:val="en-US"/>
        </w:rPr>
        <w:t xml:space="preserve"> </w:t>
      </w:r>
      <w:proofErr w:type="spellStart"/>
      <w:r w:rsidR="009048E5" w:rsidRPr="009048E5">
        <w:rPr>
          <w:b/>
          <w:sz w:val="28"/>
          <w:szCs w:val="28"/>
          <w:lang w:val="en-US"/>
        </w:rPr>
        <w:t>modul</w:t>
      </w:r>
      <w:proofErr w:type="spellEnd"/>
      <w:r w:rsidR="009048E5" w:rsidRPr="009048E5">
        <w:rPr>
          <w:b/>
          <w:sz w:val="28"/>
          <w:szCs w:val="28"/>
          <w:lang w:val="en-US"/>
        </w:rPr>
        <w:t xml:space="preserve"> de </w:t>
      </w:r>
      <w:proofErr w:type="spellStart"/>
      <w:r w:rsidR="009048E5" w:rsidRPr="009048E5">
        <w:rPr>
          <w:b/>
          <w:sz w:val="28"/>
          <w:szCs w:val="28"/>
          <w:lang w:val="en-US"/>
        </w:rPr>
        <w:t>ridicare</w:t>
      </w:r>
      <w:proofErr w:type="spellEnd"/>
      <w:r w:rsidR="009048E5" w:rsidRPr="009048E5">
        <w:rPr>
          <w:b/>
          <w:sz w:val="28"/>
          <w:szCs w:val="28"/>
          <w:lang w:val="en-US"/>
        </w:rPr>
        <w:t xml:space="preserve">, </w:t>
      </w:r>
      <w:proofErr w:type="spellStart"/>
      <w:r w:rsidR="009048E5" w:rsidRPr="009048E5">
        <w:rPr>
          <w:b/>
          <w:sz w:val="28"/>
          <w:szCs w:val="28"/>
          <w:lang w:val="en-US"/>
        </w:rPr>
        <w:t>transportare</w:t>
      </w:r>
      <w:proofErr w:type="spellEnd"/>
      <w:r w:rsidR="009048E5" w:rsidRPr="009048E5">
        <w:rPr>
          <w:b/>
          <w:sz w:val="28"/>
          <w:szCs w:val="28"/>
          <w:lang w:val="en-US"/>
        </w:rPr>
        <w:t xml:space="preserve">, </w:t>
      </w:r>
      <w:proofErr w:type="spellStart"/>
      <w:r w:rsidR="009048E5" w:rsidRPr="009048E5">
        <w:rPr>
          <w:b/>
          <w:sz w:val="28"/>
          <w:szCs w:val="28"/>
          <w:lang w:val="en-US"/>
        </w:rPr>
        <w:t>depozitare</w:t>
      </w:r>
      <w:proofErr w:type="spellEnd"/>
      <w:r w:rsidR="009048E5" w:rsidRPr="009048E5">
        <w:rPr>
          <w:b/>
          <w:sz w:val="28"/>
          <w:szCs w:val="28"/>
          <w:lang w:val="en-US"/>
        </w:rPr>
        <w:t xml:space="preserve"> </w:t>
      </w:r>
      <w:proofErr w:type="spellStart"/>
      <w:r w:rsidR="009048E5" w:rsidRPr="009048E5">
        <w:rPr>
          <w:b/>
          <w:sz w:val="28"/>
          <w:szCs w:val="28"/>
          <w:lang w:val="en-US"/>
        </w:rPr>
        <w:t>şi</w:t>
      </w:r>
      <w:proofErr w:type="spellEnd"/>
      <w:r w:rsidR="009048E5" w:rsidRPr="009048E5">
        <w:rPr>
          <w:b/>
          <w:sz w:val="28"/>
          <w:szCs w:val="28"/>
          <w:lang w:val="en-US"/>
        </w:rPr>
        <w:t xml:space="preserve"> </w:t>
      </w:r>
      <w:proofErr w:type="spellStart"/>
      <w:r w:rsidR="009048E5" w:rsidRPr="009048E5">
        <w:rPr>
          <w:b/>
          <w:sz w:val="28"/>
          <w:szCs w:val="28"/>
          <w:lang w:val="en-US"/>
        </w:rPr>
        <w:t>eliberare</w:t>
      </w:r>
      <w:proofErr w:type="spellEnd"/>
      <w:r w:rsidR="009048E5" w:rsidRPr="009048E5">
        <w:rPr>
          <w:b/>
          <w:sz w:val="28"/>
          <w:szCs w:val="28"/>
          <w:lang w:val="en-US"/>
        </w:rPr>
        <w:t xml:space="preserve"> a </w:t>
      </w:r>
      <w:proofErr w:type="spellStart"/>
      <w:r w:rsidR="009048E5" w:rsidRPr="009048E5">
        <w:rPr>
          <w:b/>
          <w:sz w:val="28"/>
          <w:szCs w:val="28"/>
          <w:lang w:val="en-US"/>
        </w:rPr>
        <w:t>vehiculelor</w:t>
      </w:r>
      <w:proofErr w:type="spellEnd"/>
      <w:r w:rsidR="009048E5" w:rsidRPr="009048E5">
        <w:rPr>
          <w:b/>
          <w:sz w:val="28"/>
          <w:szCs w:val="28"/>
          <w:lang w:val="en-US"/>
        </w:rPr>
        <w:t xml:space="preserve"> </w:t>
      </w:r>
      <w:proofErr w:type="spellStart"/>
      <w:r w:rsidR="009048E5" w:rsidRPr="009048E5">
        <w:rPr>
          <w:b/>
          <w:sz w:val="28"/>
          <w:szCs w:val="28"/>
          <w:lang w:val="en-US"/>
        </w:rPr>
        <w:t>în</w:t>
      </w:r>
      <w:proofErr w:type="spellEnd"/>
      <w:r w:rsidR="009048E5" w:rsidRPr="009048E5">
        <w:rPr>
          <w:b/>
          <w:sz w:val="28"/>
          <w:szCs w:val="28"/>
          <w:lang w:val="en-US"/>
        </w:rPr>
        <w:t xml:space="preserve"> </w:t>
      </w:r>
      <w:proofErr w:type="spellStart"/>
      <w:r w:rsidR="009048E5" w:rsidRPr="009048E5">
        <w:rPr>
          <w:b/>
          <w:sz w:val="28"/>
          <w:szCs w:val="28"/>
          <w:lang w:val="en-US"/>
        </w:rPr>
        <w:t>procesul</w:t>
      </w:r>
      <w:proofErr w:type="spellEnd"/>
      <w:r w:rsidR="009048E5" w:rsidRPr="009048E5">
        <w:rPr>
          <w:b/>
          <w:sz w:val="28"/>
          <w:szCs w:val="28"/>
          <w:lang w:val="en-US"/>
        </w:rPr>
        <w:t xml:space="preserve"> de </w:t>
      </w:r>
      <w:proofErr w:type="spellStart"/>
      <w:r w:rsidR="009048E5" w:rsidRPr="009048E5">
        <w:rPr>
          <w:b/>
          <w:sz w:val="28"/>
          <w:szCs w:val="28"/>
          <w:lang w:val="en-US"/>
        </w:rPr>
        <w:t>constatare</w:t>
      </w:r>
      <w:proofErr w:type="spellEnd"/>
      <w:r w:rsidR="009048E5" w:rsidRPr="009048E5">
        <w:rPr>
          <w:b/>
          <w:sz w:val="28"/>
          <w:szCs w:val="28"/>
          <w:lang w:val="en-US"/>
        </w:rPr>
        <w:t xml:space="preserve"> a </w:t>
      </w:r>
      <w:proofErr w:type="spellStart"/>
      <w:r w:rsidR="009048E5" w:rsidRPr="009048E5">
        <w:rPr>
          <w:b/>
          <w:sz w:val="28"/>
          <w:szCs w:val="28"/>
          <w:lang w:val="en-US"/>
        </w:rPr>
        <w:t>contravenţiilor</w:t>
      </w:r>
      <w:proofErr w:type="spellEnd"/>
      <w:r w:rsidR="009048E5" w:rsidRPr="009048E5">
        <w:rPr>
          <w:b/>
          <w:sz w:val="28"/>
          <w:szCs w:val="28"/>
          <w:lang w:val="en-US"/>
        </w:rPr>
        <w:t xml:space="preserve"> </w:t>
      </w:r>
      <w:r w:rsidR="009048E5" w:rsidRPr="00BE5DCE">
        <w:rPr>
          <w:b/>
          <w:sz w:val="28"/>
          <w:szCs w:val="28"/>
          <w:lang w:val="ro-RO"/>
        </w:rPr>
        <w:t>”</w:t>
      </w:r>
    </w:p>
    <w:p w:rsidR="009048E5" w:rsidRPr="009048E5" w:rsidRDefault="009048E5" w:rsidP="009048E5">
      <w:pPr>
        <w:tabs>
          <w:tab w:val="left" w:pos="3630"/>
          <w:tab w:val="center" w:pos="4677"/>
        </w:tabs>
        <w:jc w:val="center"/>
        <w:rPr>
          <w:b/>
          <w:sz w:val="28"/>
          <w:szCs w:val="28"/>
          <w:lang w:val="en-US"/>
        </w:rPr>
      </w:pPr>
    </w:p>
    <w:p w:rsidR="003F4EF3" w:rsidRPr="00BE5DCE" w:rsidRDefault="003F4EF3" w:rsidP="003F4EF3">
      <w:pPr>
        <w:jc w:val="both"/>
        <w:rPr>
          <w:b/>
          <w:sz w:val="28"/>
          <w:szCs w:val="28"/>
          <w:lang w:val="ro-RO"/>
        </w:rPr>
      </w:pPr>
    </w:p>
    <w:p w:rsidR="003F4EF3" w:rsidRPr="00BE5DCE" w:rsidRDefault="003F4EF3" w:rsidP="003F4EF3">
      <w:pPr>
        <w:ind w:firstLine="540"/>
        <w:jc w:val="both"/>
        <w:rPr>
          <w:sz w:val="28"/>
          <w:szCs w:val="28"/>
          <w:lang w:val="ro-RO"/>
        </w:rPr>
      </w:pPr>
      <w:r w:rsidRPr="00BE5DCE">
        <w:rPr>
          <w:sz w:val="28"/>
          <w:szCs w:val="28"/>
          <w:lang w:val="ro-RO"/>
        </w:rPr>
        <w:t>Prezentul proiect este elaborat în scopul stabilirii cadrului normativ al activităţii de asigurare a securităţii publice şi respectării normelor privind circulaţia pe drumurile publice în baza prevederilor legii contravenţionale şi stabilirea taxelor pentru serviciile de ridicare/transportare a vehiculelor şi de păstrare a acestora la parcare.</w:t>
      </w:r>
    </w:p>
    <w:p w:rsidR="003F4EF3" w:rsidRPr="00BE5DCE" w:rsidRDefault="003F4EF3" w:rsidP="003F4EF3">
      <w:pPr>
        <w:ind w:firstLine="540"/>
        <w:jc w:val="both"/>
        <w:rPr>
          <w:sz w:val="28"/>
          <w:szCs w:val="28"/>
          <w:lang w:val="ro-RO"/>
        </w:rPr>
      </w:pPr>
      <w:r w:rsidRPr="00BE5DCE">
        <w:rPr>
          <w:sz w:val="28"/>
          <w:szCs w:val="28"/>
          <w:lang w:val="ro-RO"/>
        </w:rPr>
        <w:t>Urmare a sporirii vertiginoase a parcului auto din ţară, în decursul ultimilor ani, în condiţiile unei infrastructuri rutiere rămase practic neschimbate, au devenit un fenomen frecvent ambuteiajele şi blocările de circulaţie condiţionate de parcarea neregulamentară a autovehiculelor pe partea carosabilă.</w:t>
      </w:r>
    </w:p>
    <w:p w:rsidR="003F4EF3" w:rsidRPr="00BE5DCE" w:rsidRDefault="003F4EF3" w:rsidP="003F4EF3">
      <w:pPr>
        <w:ind w:firstLine="540"/>
        <w:jc w:val="both"/>
        <w:rPr>
          <w:sz w:val="28"/>
          <w:szCs w:val="28"/>
          <w:lang w:val="ro-RO"/>
        </w:rPr>
      </w:pPr>
      <w:r w:rsidRPr="00BE5DCE">
        <w:rPr>
          <w:sz w:val="28"/>
          <w:szCs w:val="28"/>
          <w:lang w:val="ro-RO"/>
        </w:rPr>
        <w:t>Parcarea autovehiculelor pe trotuare sau pe marginea carosabilului creează obstacole circulaţiei la trafic, reduce capacitatea drumurilor, generează multiple situaţii de accident. Toate acestea afectează în special circulaţia transportului public urban, care se deplasează pe banda dreaptă a drumului.</w:t>
      </w:r>
    </w:p>
    <w:p w:rsidR="003F4EF3" w:rsidRPr="00BE5DCE" w:rsidRDefault="003F4EF3" w:rsidP="003F4EF3">
      <w:pPr>
        <w:ind w:firstLine="540"/>
        <w:jc w:val="both"/>
        <w:rPr>
          <w:sz w:val="28"/>
          <w:szCs w:val="28"/>
          <w:lang w:val="ro-RO"/>
        </w:rPr>
      </w:pPr>
      <w:r w:rsidRPr="00BE5DCE">
        <w:rPr>
          <w:sz w:val="28"/>
          <w:szCs w:val="28"/>
          <w:lang w:val="ro-RO"/>
        </w:rPr>
        <w:t xml:space="preserve">Practica internaţională denotă faptul, că o metodă eficientă de combatere a acestui fenomen este ridicarea autovehiculelor staţionate neregulamentar, cu transportarea şi depozitarea acestora în parcări special amenajate. Această metodă este utilizată </w:t>
      </w:r>
      <w:proofErr w:type="spellStart"/>
      <w:r w:rsidRPr="00BE5DCE">
        <w:rPr>
          <w:sz w:val="28"/>
          <w:szCs w:val="28"/>
          <w:lang w:val="ro-RO"/>
        </w:rPr>
        <w:t>atît</w:t>
      </w:r>
      <w:proofErr w:type="spellEnd"/>
      <w:r w:rsidRPr="00BE5DCE">
        <w:rPr>
          <w:sz w:val="28"/>
          <w:szCs w:val="28"/>
          <w:lang w:val="ro-RO"/>
        </w:rPr>
        <w:t xml:space="preserve"> în ţările europene, </w:t>
      </w:r>
      <w:proofErr w:type="spellStart"/>
      <w:r w:rsidRPr="00BE5DCE">
        <w:rPr>
          <w:sz w:val="28"/>
          <w:szCs w:val="28"/>
          <w:lang w:val="ro-RO"/>
        </w:rPr>
        <w:t>cît</w:t>
      </w:r>
      <w:proofErr w:type="spellEnd"/>
      <w:r w:rsidRPr="00BE5DCE">
        <w:rPr>
          <w:sz w:val="28"/>
          <w:szCs w:val="28"/>
          <w:lang w:val="ro-RO"/>
        </w:rPr>
        <w:t xml:space="preserve"> şi în statele-membre ale CSI, cum sunt Federaţia Rusă, Ucraina, Kazahstan etc.</w:t>
      </w:r>
    </w:p>
    <w:p w:rsidR="003F4EF3" w:rsidRPr="00BE5DCE" w:rsidRDefault="003F4EF3" w:rsidP="003F4EF3">
      <w:pPr>
        <w:ind w:firstLine="540"/>
        <w:jc w:val="both"/>
        <w:rPr>
          <w:bCs/>
          <w:lang w:val="ro-RO"/>
        </w:rPr>
      </w:pPr>
      <w:r w:rsidRPr="00BE5DCE">
        <w:rPr>
          <w:sz w:val="28"/>
          <w:szCs w:val="28"/>
          <w:lang w:val="ro-RO"/>
        </w:rPr>
        <w:t xml:space="preserve">De asemenea, o importantă măsură de prevenire a traumatismului rutier, aplicată de forţele de menţinere a ordinii publice, este înlăturarea </w:t>
      </w:r>
      <w:r w:rsidRPr="00BE5DCE">
        <w:rPr>
          <w:bCs/>
          <w:sz w:val="28"/>
          <w:szCs w:val="28"/>
          <w:lang w:val="ro-RO"/>
        </w:rPr>
        <w:t>de la conducerea vehiculului a persoanelor aflate în stare de ebrietate ori care nu au dreptul de a conduce sau de a folosi acest vehicul</w:t>
      </w:r>
      <w:r>
        <w:rPr>
          <w:bCs/>
          <w:sz w:val="28"/>
          <w:szCs w:val="28"/>
          <w:lang w:val="ro-RO"/>
        </w:rPr>
        <w:t>, cu ridicarea mijlocului de transport la parcare specială</w:t>
      </w:r>
      <w:r w:rsidRPr="00BE5DCE">
        <w:rPr>
          <w:bCs/>
          <w:sz w:val="28"/>
          <w:szCs w:val="28"/>
          <w:lang w:val="ro-RO"/>
        </w:rPr>
        <w:t>.</w:t>
      </w:r>
    </w:p>
    <w:p w:rsidR="003F4EF3" w:rsidRPr="00BE5DCE" w:rsidRDefault="003F4EF3" w:rsidP="003F4EF3">
      <w:pPr>
        <w:ind w:firstLine="540"/>
        <w:jc w:val="both"/>
        <w:rPr>
          <w:sz w:val="28"/>
          <w:szCs w:val="28"/>
          <w:lang w:val="ro-RO"/>
        </w:rPr>
      </w:pPr>
      <w:r w:rsidRPr="00BE5DCE">
        <w:rPr>
          <w:sz w:val="28"/>
          <w:szCs w:val="28"/>
          <w:lang w:val="ro-RO"/>
        </w:rPr>
        <w:t>În acest context, articolul 439 din Codul contravenţional prevede ca măsură legală de influenţă ridicarea şi aducerea la parcarea specială sau la organul de poliţie a autovehiculelor în cazurile în care staţionarea acestora poate genera un pericol iminent pentru interesul public sau au fost lăsate într-un loc interzis pentru parcare, precum şi în cazul înlăturării de la conducere a conducătorului acestuia.</w:t>
      </w:r>
    </w:p>
    <w:p w:rsidR="003F4EF3" w:rsidRPr="00BE5DCE" w:rsidRDefault="003F4EF3" w:rsidP="003F4EF3">
      <w:pPr>
        <w:ind w:firstLine="540"/>
        <w:jc w:val="both"/>
        <w:rPr>
          <w:sz w:val="28"/>
          <w:szCs w:val="28"/>
          <w:lang w:val="ro-RO"/>
        </w:rPr>
      </w:pPr>
      <w:r w:rsidRPr="00BE5DCE">
        <w:rPr>
          <w:sz w:val="28"/>
          <w:szCs w:val="28"/>
          <w:lang w:val="ro-RO"/>
        </w:rPr>
        <w:t xml:space="preserve">Reieşind din cele expuse, menţionăm că aprobarea prezentei </w:t>
      </w:r>
      <w:proofErr w:type="spellStart"/>
      <w:r w:rsidRPr="00BE5DCE">
        <w:rPr>
          <w:sz w:val="28"/>
          <w:szCs w:val="28"/>
          <w:lang w:val="ro-RO"/>
        </w:rPr>
        <w:t>hotărîri</w:t>
      </w:r>
      <w:proofErr w:type="spellEnd"/>
      <w:r w:rsidRPr="00BE5DCE">
        <w:rPr>
          <w:sz w:val="28"/>
          <w:szCs w:val="28"/>
          <w:lang w:val="ro-RO"/>
        </w:rPr>
        <w:t xml:space="preserve"> de Guvern va contribui în mod substanţial la eficientizarea funcţionării circulaţiei rutiere, va spori nivelul de disciplină a conducătorilor de vehicule şi va crea condiţiile corespunzătoare de siguranţă pentru participanţii la trafic.</w:t>
      </w:r>
    </w:p>
    <w:p w:rsidR="003F4EF3" w:rsidRPr="00BE5DCE" w:rsidRDefault="003F4EF3" w:rsidP="003F4EF3">
      <w:pPr>
        <w:ind w:firstLine="540"/>
        <w:jc w:val="both"/>
        <w:rPr>
          <w:sz w:val="28"/>
          <w:szCs w:val="28"/>
          <w:lang w:val="ro-RO"/>
        </w:rPr>
      </w:pPr>
    </w:p>
    <w:p w:rsidR="003F4EF3" w:rsidRPr="00BE5DCE" w:rsidRDefault="003F4EF3" w:rsidP="003F4EF3">
      <w:pPr>
        <w:ind w:firstLine="540"/>
        <w:jc w:val="both"/>
        <w:rPr>
          <w:sz w:val="28"/>
          <w:szCs w:val="28"/>
          <w:lang w:val="ro-RO"/>
        </w:rPr>
      </w:pPr>
    </w:p>
    <w:p w:rsidR="003F4EF3" w:rsidRPr="00BE5DCE" w:rsidRDefault="003F4EF3" w:rsidP="003F4EF3">
      <w:pPr>
        <w:ind w:firstLine="540"/>
        <w:jc w:val="both"/>
        <w:rPr>
          <w:sz w:val="28"/>
          <w:szCs w:val="28"/>
          <w:lang w:val="ro-RO"/>
        </w:rPr>
      </w:pPr>
    </w:p>
    <w:p w:rsidR="003F4EF3" w:rsidRPr="00BE5DCE" w:rsidRDefault="003F4EF3" w:rsidP="003F4EF3">
      <w:pPr>
        <w:ind w:firstLine="540"/>
        <w:jc w:val="both"/>
        <w:rPr>
          <w:b/>
          <w:sz w:val="28"/>
          <w:szCs w:val="28"/>
          <w:lang w:val="ro-RO"/>
        </w:rPr>
      </w:pPr>
      <w:r w:rsidRPr="00BE5DCE">
        <w:rPr>
          <w:b/>
          <w:sz w:val="28"/>
          <w:szCs w:val="28"/>
          <w:lang w:val="ro-RO"/>
        </w:rPr>
        <w:t>Ministrul afacerilor interne</w:t>
      </w:r>
      <w:r w:rsidRPr="00BE5DCE">
        <w:rPr>
          <w:b/>
          <w:sz w:val="28"/>
          <w:szCs w:val="28"/>
          <w:lang w:val="ro-RO"/>
        </w:rPr>
        <w:tab/>
      </w:r>
      <w:r w:rsidRPr="00BE5DCE">
        <w:rPr>
          <w:b/>
          <w:sz w:val="28"/>
          <w:szCs w:val="28"/>
          <w:lang w:val="ro-RO"/>
        </w:rPr>
        <w:tab/>
      </w:r>
      <w:r w:rsidRPr="00BE5DCE">
        <w:rPr>
          <w:b/>
          <w:sz w:val="28"/>
          <w:szCs w:val="28"/>
          <w:lang w:val="ro-RO"/>
        </w:rPr>
        <w:tab/>
      </w:r>
      <w:r w:rsidRPr="00BE5DCE">
        <w:rPr>
          <w:b/>
          <w:sz w:val="28"/>
          <w:szCs w:val="28"/>
          <w:lang w:val="ro-RO"/>
        </w:rPr>
        <w:tab/>
        <w:t xml:space="preserve">      Dorin RECEAN</w:t>
      </w:r>
    </w:p>
    <w:p w:rsidR="00B76EBF" w:rsidRPr="000703AE" w:rsidRDefault="000703AE">
      <w:pPr>
        <w:rPr>
          <w:lang w:val="ro-RO"/>
        </w:rPr>
      </w:pPr>
      <w:r>
        <w:rPr>
          <w:lang w:val="ro-RO"/>
        </w:rPr>
        <w:t xml:space="preserve"> </w:t>
      </w:r>
    </w:p>
    <w:sectPr w:rsidR="00B76EBF" w:rsidRPr="000703AE" w:rsidSect="00283F43">
      <w:pgSz w:w="11906" w:h="16838"/>
      <w:pgMar w:top="900"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F4EF3"/>
    <w:rsid w:val="000703AE"/>
    <w:rsid w:val="001D5A3A"/>
    <w:rsid w:val="00243307"/>
    <w:rsid w:val="003F4EF3"/>
    <w:rsid w:val="004C5EB7"/>
    <w:rsid w:val="007B698B"/>
    <w:rsid w:val="008202A4"/>
    <w:rsid w:val="008866E4"/>
    <w:rsid w:val="009048E5"/>
    <w:rsid w:val="009203C7"/>
    <w:rsid w:val="00966D4D"/>
    <w:rsid w:val="009A1092"/>
    <w:rsid w:val="00A450F2"/>
    <w:rsid w:val="00B067B3"/>
    <w:rsid w:val="00B2547B"/>
    <w:rsid w:val="00B76EBF"/>
    <w:rsid w:val="00F9617F"/>
    <w:rsid w:val="00FB74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4EF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43307"/>
    <w:rPr>
      <w:b/>
      <w:bCs/>
    </w:rPr>
  </w:style>
  <w:style w:type="character" w:styleId="a4">
    <w:name w:val="Emphasis"/>
    <w:basedOn w:val="a0"/>
    <w:uiPriority w:val="20"/>
    <w:qFormat/>
    <w:rsid w:val="00243307"/>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35C84D-6DC1-43DD-B7FC-C3BDFE43B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393</Words>
  <Characters>2246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2634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Admin</cp:lastModifiedBy>
  <cp:revision>5</cp:revision>
  <cp:lastPrinted>2013-09-19T06:52:00Z</cp:lastPrinted>
  <dcterms:created xsi:type="dcterms:W3CDTF">2013-11-25T09:59:00Z</dcterms:created>
  <dcterms:modified xsi:type="dcterms:W3CDTF">2013-11-25T10:24:00Z</dcterms:modified>
</cp:coreProperties>
</file>