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517EE" w14:textId="77777777" w:rsidR="008A3232" w:rsidRDefault="008A3232" w:rsidP="002464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8"/>
          <w:szCs w:val="28"/>
          <w:lang w:val="ro-RO"/>
        </w:rPr>
      </w:pPr>
    </w:p>
    <w:p w14:paraId="00A55B7A" w14:textId="6710FF75" w:rsidR="008B4BE6" w:rsidRPr="00246457" w:rsidRDefault="006933C3" w:rsidP="002464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r w:rsidRPr="00246457">
        <w:rPr>
          <w:b/>
          <w:sz w:val="28"/>
          <w:szCs w:val="28"/>
          <w:lang w:val="ro-RO"/>
        </w:rPr>
        <w:t>SINTEZA</w:t>
      </w:r>
    </w:p>
    <w:p w14:paraId="146D9C7C" w14:textId="27CC637A" w:rsidR="00246457" w:rsidRPr="00E62E8B" w:rsidRDefault="003035AF" w:rsidP="00E62E8B">
      <w:pPr>
        <w:spacing w:before="100" w:beforeAutospacing="1" w:after="100" w:afterAutospacing="1"/>
        <w:ind w:firstLine="284"/>
        <w:jc w:val="center"/>
        <w:rPr>
          <w:b/>
          <w:sz w:val="28"/>
          <w:szCs w:val="28"/>
        </w:rPr>
      </w:pPr>
      <w:r>
        <w:rPr>
          <w:b/>
          <w:bCs/>
          <w:color w:val="000000"/>
          <w:sz w:val="28"/>
          <w:szCs w:val="28"/>
          <w:lang w:val="en-GB" w:eastAsia="ru-RU"/>
        </w:rPr>
        <w:t xml:space="preserve">obiecțiilor și propunerilor (recomandărilor) </w:t>
      </w:r>
      <w:r w:rsidR="006933C3" w:rsidRPr="008D2D25">
        <w:rPr>
          <w:b/>
          <w:sz w:val="28"/>
          <w:szCs w:val="28"/>
          <w:lang w:val="ro-RO"/>
        </w:rPr>
        <w:t>la</w:t>
      </w:r>
      <w:r w:rsidR="00032B46" w:rsidRPr="008D2D25">
        <w:rPr>
          <w:b/>
          <w:sz w:val="28"/>
          <w:szCs w:val="28"/>
          <w:lang w:val="ro-RO"/>
        </w:rPr>
        <w:t xml:space="preserve"> </w:t>
      </w:r>
      <w:r w:rsidR="006933C3" w:rsidRPr="008D2D25">
        <w:rPr>
          <w:b/>
          <w:sz w:val="28"/>
          <w:szCs w:val="28"/>
          <w:lang w:val="ro-RO"/>
        </w:rPr>
        <w:t>proiectul</w:t>
      </w:r>
      <w:r w:rsidR="00760664" w:rsidRPr="008D2D25">
        <w:rPr>
          <w:b/>
          <w:sz w:val="28"/>
          <w:szCs w:val="28"/>
        </w:rPr>
        <w:t xml:space="preserve"> </w:t>
      </w:r>
      <w:r w:rsidR="00246457" w:rsidRPr="00EB369C">
        <w:rPr>
          <w:b/>
          <w:sz w:val="28"/>
          <w:szCs w:val="28"/>
          <w:lang w:eastAsia="en-GB"/>
        </w:rPr>
        <w:t xml:space="preserve">de </w:t>
      </w:r>
      <w:r w:rsidR="00246457" w:rsidRPr="008D2D25">
        <w:rPr>
          <w:b/>
          <w:sz w:val="28"/>
          <w:szCs w:val="28"/>
        </w:rPr>
        <w:t>lege pentru modificarea unor acte normative (implementarea Codului funciar nr.22/2024) (număr unic 779/MAIA/2024</w:t>
      </w:r>
      <w:r w:rsidR="008A3232">
        <w:rPr>
          <w:b/>
          <w:sz w:val="28"/>
          <w:szCs w:val="28"/>
        </w:rPr>
        <w:t>)</w:t>
      </w:r>
    </w:p>
    <w:p w14:paraId="2265058B" w14:textId="3A8926FB" w:rsidR="008B4BE6" w:rsidRPr="00721339" w:rsidRDefault="008B4BE6" w:rsidP="00483D69">
      <w:pPr>
        <w:pBdr>
          <w:top w:val="none" w:sz="4" w:space="0" w:color="000000"/>
          <w:left w:val="none" w:sz="4" w:space="0" w:color="000000"/>
          <w:bottom w:val="none" w:sz="4" w:space="0" w:color="000000"/>
          <w:right w:val="none" w:sz="4" w:space="0" w:color="000000"/>
        </w:pBdr>
        <w:tabs>
          <w:tab w:val="left" w:pos="884"/>
          <w:tab w:val="left" w:pos="1196"/>
        </w:tabs>
        <w:ind w:firstLine="0"/>
        <w:rPr>
          <w:sz w:val="28"/>
          <w:szCs w:val="28"/>
          <w:lang w:val="ro-RO"/>
        </w:rPr>
      </w:pPr>
    </w:p>
    <w:tbl>
      <w:tblPr>
        <w:tblStyle w:val="Tabelgril"/>
        <w:tblW w:w="1587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993"/>
        <w:gridCol w:w="7371"/>
        <w:gridCol w:w="4247"/>
      </w:tblGrid>
      <w:tr w:rsidR="006D3EB7" w:rsidRPr="00721339" w14:paraId="165C98F0" w14:textId="77777777" w:rsidTr="00A70C4E">
        <w:tc>
          <w:tcPr>
            <w:tcW w:w="3261" w:type="dxa"/>
            <w:tcMar>
              <w:top w:w="0" w:type="dxa"/>
              <w:left w:w="108" w:type="dxa"/>
              <w:bottom w:w="0" w:type="dxa"/>
              <w:right w:w="108" w:type="dxa"/>
            </w:tcMar>
          </w:tcPr>
          <w:p w14:paraId="189260EB" w14:textId="76935528" w:rsidR="008B4BE6" w:rsidRPr="00721339"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8"/>
                <w:szCs w:val="28"/>
                <w:lang w:val="ro-RO"/>
              </w:rPr>
            </w:pPr>
            <w:r w:rsidRPr="00721339">
              <w:rPr>
                <w:rFonts w:ascii="Times New Roman" w:hAnsi="Times New Roman"/>
                <w:b/>
                <w:sz w:val="28"/>
                <w:szCs w:val="28"/>
                <w:lang w:val="ro-RO"/>
              </w:rPr>
              <w:t>Participantul</w:t>
            </w:r>
            <w:r w:rsidR="00032B46" w:rsidRPr="00721339">
              <w:rPr>
                <w:rFonts w:ascii="Times New Roman" w:hAnsi="Times New Roman"/>
                <w:b/>
                <w:sz w:val="28"/>
                <w:szCs w:val="28"/>
                <w:lang w:val="ro-RO"/>
              </w:rPr>
              <w:t xml:space="preserve"> </w:t>
            </w:r>
            <w:r w:rsidRPr="00721339">
              <w:rPr>
                <w:rFonts w:ascii="Times New Roman" w:hAnsi="Times New Roman"/>
                <w:b/>
                <w:sz w:val="28"/>
                <w:szCs w:val="28"/>
                <w:lang w:val="ro-RO"/>
              </w:rPr>
              <w:t>la</w:t>
            </w:r>
            <w:r w:rsidR="00032B46" w:rsidRPr="00721339">
              <w:rPr>
                <w:rFonts w:ascii="Times New Roman" w:hAnsi="Times New Roman"/>
                <w:b/>
                <w:sz w:val="28"/>
                <w:szCs w:val="28"/>
                <w:lang w:val="ro-RO"/>
              </w:rPr>
              <w:t xml:space="preserve"> </w:t>
            </w:r>
            <w:r w:rsidRPr="00721339">
              <w:rPr>
                <w:rFonts w:ascii="Times New Roman" w:hAnsi="Times New Roman"/>
                <w:b/>
                <w:sz w:val="28"/>
                <w:szCs w:val="28"/>
                <w:lang w:val="ro-RO"/>
              </w:rPr>
              <w:t>avizare,</w:t>
            </w:r>
            <w:r w:rsidR="00032B46" w:rsidRPr="00721339">
              <w:rPr>
                <w:rFonts w:ascii="Times New Roman" w:hAnsi="Times New Roman"/>
                <w:b/>
                <w:sz w:val="28"/>
                <w:szCs w:val="28"/>
                <w:lang w:val="ro-RO"/>
              </w:rPr>
              <w:t xml:space="preserve"> </w:t>
            </w:r>
            <w:r w:rsidRPr="00721339">
              <w:rPr>
                <w:rFonts w:ascii="Times New Roman" w:hAnsi="Times New Roman"/>
                <w:b/>
                <w:sz w:val="28"/>
                <w:szCs w:val="28"/>
                <w:lang w:val="ro-RO"/>
              </w:rPr>
              <w:t>consultare</w:t>
            </w:r>
            <w:r w:rsidR="00032B46" w:rsidRPr="00721339">
              <w:rPr>
                <w:rFonts w:ascii="Times New Roman" w:hAnsi="Times New Roman"/>
                <w:b/>
                <w:sz w:val="28"/>
                <w:szCs w:val="28"/>
                <w:lang w:val="ro-RO"/>
              </w:rPr>
              <w:t xml:space="preserve"> </w:t>
            </w:r>
            <w:r w:rsidRPr="00721339">
              <w:rPr>
                <w:rFonts w:ascii="Times New Roman" w:hAnsi="Times New Roman"/>
                <w:b/>
                <w:sz w:val="28"/>
                <w:szCs w:val="28"/>
                <w:lang w:val="ro-RO"/>
              </w:rPr>
              <w:t>publică,</w:t>
            </w:r>
            <w:r w:rsidR="00032B46" w:rsidRPr="00721339">
              <w:rPr>
                <w:rFonts w:ascii="Times New Roman" w:hAnsi="Times New Roman"/>
                <w:b/>
                <w:sz w:val="28"/>
                <w:szCs w:val="28"/>
                <w:lang w:val="ro-RO"/>
              </w:rPr>
              <w:t xml:space="preserve"> </w:t>
            </w:r>
            <w:r w:rsidRPr="00721339">
              <w:rPr>
                <w:rFonts w:ascii="Times New Roman" w:hAnsi="Times New Roman"/>
                <w:b/>
                <w:sz w:val="28"/>
                <w:szCs w:val="28"/>
                <w:lang w:val="ro-RO"/>
              </w:rPr>
              <w:t>expertizare</w:t>
            </w:r>
          </w:p>
        </w:tc>
        <w:tc>
          <w:tcPr>
            <w:tcW w:w="993" w:type="dxa"/>
            <w:tcMar>
              <w:top w:w="0" w:type="dxa"/>
              <w:left w:w="108" w:type="dxa"/>
              <w:bottom w:w="0" w:type="dxa"/>
              <w:right w:w="108" w:type="dxa"/>
            </w:tcMar>
          </w:tcPr>
          <w:p w14:paraId="429CCC6C" w14:textId="0ADC1BF2" w:rsidR="008B4BE6" w:rsidRPr="00721339"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8"/>
                <w:szCs w:val="28"/>
                <w:lang w:val="ro-RO"/>
              </w:rPr>
            </w:pPr>
            <w:r w:rsidRPr="00721339">
              <w:rPr>
                <w:rFonts w:ascii="Times New Roman" w:hAnsi="Times New Roman"/>
                <w:b/>
                <w:sz w:val="28"/>
                <w:szCs w:val="28"/>
                <w:lang w:val="ro-RO"/>
              </w:rPr>
              <w:t>Nr.</w:t>
            </w:r>
            <w:r w:rsidR="00032B46" w:rsidRPr="00721339">
              <w:rPr>
                <w:rFonts w:ascii="Times New Roman" w:hAnsi="Times New Roman"/>
                <w:b/>
                <w:sz w:val="28"/>
                <w:szCs w:val="28"/>
                <w:lang w:val="ro-RO"/>
              </w:rPr>
              <w:t xml:space="preserve"> </w:t>
            </w:r>
            <w:r w:rsidR="00BA5B5B" w:rsidRPr="00721339">
              <w:rPr>
                <w:rFonts w:ascii="Times New Roman" w:hAnsi="Times New Roman"/>
                <w:b/>
                <w:sz w:val="28"/>
                <w:szCs w:val="28"/>
                <w:lang w:val="ro-RO"/>
              </w:rPr>
              <w:t>crt.</w:t>
            </w:r>
          </w:p>
        </w:tc>
        <w:tc>
          <w:tcPr>
            <w:tcW w:w="7371" w:type="dxa"/>
            <w:tcMar>
              <w:top w:w="0" w:type="dxa"/>
              <w:left w:w="108" w:type="dxa"/>
              <w:bottom w:w="0" w:type="dxa"/>
              <w:right w:w="108" w:type="dxa"/>
            </w:tcMar>
          </w:tcPr>
          <w:p w14:paraId="145B15CB" w14:textId="6F43B9FC" w:rsidR="008B4BE6" w:rsidRPr="00721339"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8"/>
                <w:szCs w:val="28"/>
                <w:lang w:val="ro-RO"/>
              </w:rPr>
            </w:pPr>
            <w:r w:rsidRPr="00721339">
              <w:rPr>
                <w:rFonts w:ascii="Times New Roman" w:hAnsi="Times New Roman"/>
                <w:b/>
                <w:sz w:val="28"/>
                <w:szCs w:val="28"/>
                <w:lang w:val="ro-RO"/>
              </w:rPr>
              <w:t>Con</w:t>
            </w:r>
            <w:r w:rsidR="00863417" w:rsidRPr="00721339">
              <w:rPr>
                <w:rFonts w:ascii="Times New Roman" w:hAnsi="Times New Roman"/>
                <w:b/>
                <w:sz w:val="28"/>
                <w:szCs w:val="28"/>
                <w:lang w:val="ro-RO"/>
              </w:rPr>
              <w:t>ț</w:t>
            </w:r>
            <w:r w:rsidRPr="00721339">
              <w:rPr>
                <w:rFonts w:ascii="Times New Roman" w:hAnsi="Times New Roman"/>
                <w:b/>
                <w:sz w:val="28"/>
                <w:szCs w:val="28"/>
                <w:lang w:val="ro-RO"/>
              </w:rPr>
              <w:t>inutul</w:t>
            </w:r>
            <w:r w:rsidR="00032B46" w:rsidRPr="00721339">
              <w:rPr>
                <w:rFonts w:ascii="Times New Roman" w:hAnsi="Times New Roman"/>
                <w:b/>
                <w:sz w:val="28"/>
                <w:szCs w:val="28"/>
                <w:lang w:val="ro-RO"/>
              </w:rPr>
              <w:t xml:space="preserve"> </w:t>
            </w:r>
            <w:r w:rsidRPr="00721339">
              <w:rPr>
                <w:rFonts w:ascii="Times New Roman" w:hAnsi="Times New Roman"/>
                <w:b/>
                <w:sz w:val="28"/>
                <w:szCs w:val="28"/>
                <w:lang w:val="ro-RO"/>
              </w:rPr>
              <w:t>obiec</w:t>
            </w:r>
            <w:r w:rsidR="00863417" w:rsidRPr="00721339">
              <w:rPr>
                <w:rFonts w:ascii="Times New Roman" w:hAnsi="Times New Roman"/>
                <w:b/>
                <w:sz w:val="28"/>
                <w:szCs w:val="28"/>
                <w:lang w:val="ro-RO"/>
              </w:rPr>
              <w:t>ț</w:t>
            </w:r>
            <w:r w:rsidRPr="00721339">
              <w:rPr>
                <w:rFonts w:ascii="Times New Roman" w:hAnsi="Times New Roman"/>
                <w:b/>
                <w:sz w:val="28"/>
                <w:szCs w:val="28"/>
                <w:lang w:val="ro-RO"/>
              </w:rPr>
              <w:t>iei,</w:t>
            </w:r>
          </w:p>
          <w:p w14:paraId="055FB5F6" w14:textId="56D3CBFA" w:rsidR="008B4BE6" w:rsidRPr="00721339"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8"/>
                <w:szCs w:val="28"/>
                <w:lang w:val="ro-RO"/>
              </w:rPr>
            </w:pPr>
            <w:r w:rsidRPr="00721339">
              <w:rPr>
                <w:rFonts w:ascii="Times New Roman" w:hAnsi="Times New Roman"/>
                <w:b/>
                <w:sz w:val="28"/>
                <w:szCs w:val="28"/>
                <w:lang w:val="ro-RO"/>
              </w:rPr>
              <w:t>propunerii,</w:t>
            </w:r>
            <w:r w:rsidR="00032B46" w:rsidRPr="00721339">
              <w:rPr>
                <w:rFonts w:ascii="Times New Roman" w:hAnsi="Times New Roman"/>
                <w:b/>
                <w:sz w:val="28"/>
                <w:szCs w:val="28"/>
                <w:lang w:val="ro-RO"/>
              </w:rPr>
              <w:t xml:space="preserve"> </w:t>
            </w:r>
            <w:r w:rsidRPr="00721339">
              <w:rPr>
                <w:rFonts w:ascii="Times New Roman" w:hAnsi="Times New Roman"/>
                <w:b/>
                <w:sz w:val="28"/>
                <w:szCs w:val="28"/>
                <w:lang w:val="ro-RO"/>
              </w:rPr>
              <w:t>recomandării,</w:t>
            </w:r>
            <w:r w:rsidR="00032B46" w:rsidRPr="00721339">
              <w:rPr>
                <w:rFonts w:ascii="Times New Roman" w:hAnsi="Times New Roman"/>
                <w:b/>
                <w:sz w:val="28"/>
                <w:szCs w:val="28"/>
                <w:lang w:val="ro-RO"/>
              </w:rPr>
              <w:t xml:space="preserve"> </w:t>
            </w:r>
            <w:r w:rsidRPr="00721339">
              <w:rPr>
                <w:rFonts w:ascii="Times New Roman" w:hAnsi="Times New Roman"/>
                <w:b/>
                <w:sz w:val="28"/>
                <w:szCs w:val="28"/>
                <w:lang w:val="ro-RO"/>
              </w:rPr>
              <w:t>concluziei</w:t>
            </w:r>
          </w:p>
        </w:tc>
        <w:tc>
          <w:tcPr>
            <w:tcW w:w="4247" w:type="dxa"/>
            <w:tcMar>
              <w:top w:w="0" w:type="dxa"/>
              <w:left w:w="108" w:type="dxa"/>
              <w:bottom w:w="0" w:type="dxa"/>
              <w:right w:w="108" w:type="dxa"/>
            </w:tcMar>
          </w:tcPr>
          <w:p w14:paraId="43D44E19" w14:textId="04D0A080" w:rsidR="008B4BE6" w:rsidRPr="00721339"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8"/>
                <w:szCs w:val="28"/>
                <w:lang w:val="ro-RO"/>
              </w:rPr>
            </w:pPr>
            <w:r w:rsidRPr="00721339">
              <w:rPr>
                <w:rFonts w:ascii="Times New Roman" w:hAnsi="Times New Roman"/>
                <w:b/>
                <w:sz w:val="28"/>
                <w:szCs w:val="28"/>
                <w:lang w:val="ro-RO"/>
              </w:rPr>
              <w:t>Argumentarea</w:t>
            </w:r>
          </w:p>
          <w:p w14:paraId="42C4E39B" w14:textId="729BF662" w:rsidR="008B4BE6" w:rsidRPr="00721339"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8"/>
                <w:szCs w:val="28"/>
                <w:lang w:val="ro-RO"/>
              </w:rPr>
            </w:pPr>
            <w:r w:rsidRPr="00721339">
              <w:rPr>
                <w:rFonts w:ascii="Times New Roman" w:hAnsi="Times New Roman"/>
                <w:b/>
                <w:sz w:val="28"/>
                <w:szCs w:val="28"/>
                <w:lang w:val="ro-RO"/>
              </w:rPr>
              <w:t>autorului</w:t>
            </w:r>
            <w:r w:rsidR="00032B46" w:rsidRPr="00721339">
              <w:rPr>
                <w:rFonts w:ascii="Times New Roman" w:hAnsi="Times New Roman"/>
                <w:b/>
                <w:sz w:val="28"/>
                <w:szCs w:val="28"/>
                <w:lang w:val="ro-RO"/>
              </w:rPr>
              <w:t xml:space="preserve"> </w:t>
            </w:r>
            <w:r w:rsidRPr="00721339">
              <w:rPr>
                <w:rFonts w:ascii="Times New Roman" w:hAnsi="Times New Roman"/>
                <w:b/>
                <w:sz w:val="28"/>
                <w:szCs w:val="28"/>
                <w:lang w:val="ro-RO"/>
              </w:rPr>
              <w:t>proiectului</w:t>
            </w:r>
          </w:p>
        </w:tc>
      </w:tr>
      <w:tr w:rsidR="006D3EB7" w:rsidRPr="00721339" w14:paraId="092EF798" w14:textId="77777777" w:rsidTr="00483D69">
        <w:tc>
          <w:tcPr>
            <w:tcW w:w="15872" w:type="dxa"/>
            <w:gridSpan w:val="4"/>
            <w:tcMar>
              <w:top w:w="0" w:type="dxa"/>
              <w:left w:w="108" w:type="dxa"/>
              <w:bottom w:w="0" w:type="dxa"/>
              <w:right w:w="108" w:type="dxa"/>
            </w:tcMar>
          </w:tcPr>
          <w:p w14:paraId="7963EAAD" w14:textId="3FFD1402" w:rsidR="008B4BE6" w:rsidRPr="00721339"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i/>
                <w:sz w:val="28"/>
                <w:szCs w:val="28"/>
                <w:lang w:val="ro-RO"/>
              </w:rPr>
            </w:pPr>
            <w:r w:rsidRPr="00721339">
              <w:rPr>
                <w:rFonts w:ascii="Times New Roman" w:eastAsia="Times New Roman" w:hAnsi="Times New Roman"/>
                <w:i/>
                <w:sz w:val="28"/>
                <w:szCs w:val="28"/>
                <w:lang w:val="ro-RO"/>
              </w:rPr>
              <w:t>Avizare</w:t>
            </w:r>
            <w:r w:rsidR="00032B46" w:rsidRPr="00721339">
              <w:rPr>
                <w:rFonts w:ascii="Times New Roman" w:eastAsia="Times New Roman" w:hAnsi="Times New Roman"/>
                <w:i/>
                <w:sz w:val="28"/>
                <w:szCs w:val="28"/>
                <w:lang w:val="ro-RO"/>
              </w:rPr>
              <w:t xml:space="preserve"> </w:t>
            </w:r>
            <w:r w:rsidR="00863417" w:rsidRPr="00721339">
              <w:rPr>
                <w:rFonts w:ascii="Times New Roman" w:hAnsi="Times New Roman"/>
                <w:i/>
                <w:sz w:val="28"/>
                <w:szCs w:val="28"/>
                <w:lang w:val="ro-RO"/>
              </w:rPr>
              <w:t>ș</w:t>
            </w:r>
            <w:r w:rsidRPr="00721339">
              <w:rPr>
                <w:rFonts w:ascii="Times New Roman" w:hAnsi="Times New Roman"/>
                <w:i/>
                <w:sz w:val="28"/>
                <w:szCs w:val="28"/>
                <w:lang w:val="ro-RO"/>
              </w:rPr>
              <w:t>i</w:t>
            </w:r>
            <w:r w:rsidR="00032B46" w:rsidRPr="00721339">
              <w:rPr>
                <w:rFonts w:ascii="Times New Roman" w:hAnsi="Times New Roman"/>
                <w:i/>
                <w:sz w:val="28"/>
                <w:szCs w:val="28"/>
                <w:lang w:val="ro-RO"/>
              </w:rPr>
              <w:t xml:space="preserve"> </w:t>
            </w:r>
            <w:r w:rsidRPr="00721339">
              <w:rPr>
                <w:rFonts w:ascii="Times New Roman" w:hAnsi="Times New Roman"/>
                <w:i/>
                <w:sz w:val="28"/>
                <w:szCs w:val="28"/>
                <w:lang w:val="ro-RO"/>
              </w:rPr>
              <w:t>consultare</w:t>
            </w:r>
            <w:r w:rsidR="00032B46" w:rsidRPr="00721339">
              <w:rPr>
                <w:rFonts w:ascii="Times New Roman" w:hAnsi="Times New Roman"/>
                <w:i/>
                <w:sz w:val="28"/>
                <w:szCs w:val="28"/>
                <w:lang w:val="ro-RO"/>
              </w:rPr>
              <w:t xml:space="preserve"> </w:t>
            </w:r>
            <w:r w:rsidRPr="00721339">
              <w:rPr>
                <w:rFonts w:ascii="Times New Roman" w:hAnsi="Times New Roman"/>
                <w:i/>
                <w:sz w:val="28"/>
                <w:szCs w:val="28"/>
                <w:lang w:val="ro-RO"/>
              </w:rPr>
              <w:t>publică</w:t>
            </w:r>
          </w:p>
        </w:tc>
      </w:tr>
      <w:tr w:rsidR="003C73F6" w:rsidRPr="00721339" w14:paraId="17D99F6B" w14:textId="77777777" w:rsidTr="00A70C4E">
        <w:tc>
          <w:tcPr>
            <w:tcW w:w="3261" w:type="dxa"/>
            <w:tcMar>
              <w:top w:w="0" w:type="dxa"/>
              <w:left w:w="108" w:type="dxa"/>
              <w:bottom w:w="0" w:type="dxa"/>
              <w:right w:w="108" w:type="dxa"/>
            </w:tcMar>
          </w:tcPr>
          <w:p w14:paraId="092FD942" w14:textId="77777777" w:rsidR="003C73F6" w:rsidRPr="00721339" w:rsidRDefault="00C77AD8" w:rsidP="003C73F6">
            <w:pPr>
              <w:pBdr>
                <w:top w:val="none" w:sz="4" w:space="0" w:color="000000"/>
                <w:left w:val="none" w:sz="4" w:space="0" w:color="000000"/>
                <w:bottom w:val="none" w:sz="4" w:space="0" w:color="000000"/>
                <w:right w:val="none" w:sz="4" w:space="0" w:color="000000"/>
              </w:pBdr>
              <w:ind w:firstLine="0"/>
              <w:rPr>
                <w:rFonts w:ascii="Times New Roman" w:hAnsi="Times New Roman"/>
                <w:b/>
                <w:sz w:val="28"/>
                <w:szCs w:val="28"/>
                <w:lang w:val="ro-RO"/>
              </w:rPr>
            </w:pPr>
            <w:r w:rsidRPr="00721339">
              <w:rPr>
                <w:rFonts w:ascii="Times New Roman" w:hAnsi="Times New Roman"/>
                <w:b/>
                <w:sz w:val="28"/>
                <w:szCs w:val="28"/>
                <w:lang w:val="ro-RO"/>
              </w:rPr>
              <w:t xml:space="preserve">Ministerul Infrastructurii și Dezvoltării regionale </w:t>
            </w:r>
          </w:p>
          <w:p w14:paraId="0A224542" w14:textId="04670931" w:rsidR="00C77AD8" w:rsidRPr="00721339" w:rsidRDefault="00C77AD8" w:rsidP="003C73F6">
            <w:pPr>
              <w:pBdr>
                <w:top w:val="none" w:sz="4" w:space="0" w:color="000000"/>
                <w:left w:val="none" w:sz="4" w:space="0" w:color="000000"/>
                <w:bottom w:val="none" w:sz="4" w:space="0" w:color="000000"/>
                <w:right w:val="none" w:sz="4" w:space="0" w:color="000000"/>
              </w:pBdr>
              <w:ind w:firstLine="0"/>
              <w:rPr>
                <w:rFonts w:ascii="Times New Roman" w:hAnsi="Times New Roman"/>
                <w:bCs/>
                <w:i/>
                <w:iCs/>
                <w:sz w:val="28"/>
                <w:szCs w:val="28"/>
                <w:lang w:val="ro-RO"/>
              </w:rPr>
            </w:pPr>
            <w:r w:rsidRPr="00721339">
              <w:rPr>
                <w:rFonts w:ascii="Times New Roman" w:hAnsi="Times New Roman"/>
                <w:bCs/>
                <w:i/>
                <w:iCs/>
                <w:sz w:val="28"/>
                <w:szCs w:val="28"/>
                <w:lang w:val="ro-RO"/>
              </w:rPr>
              <w:t>(nr.</w:t>
            </w:r>
            <w:r w:rsidR="009D3824" w:rsidRPr="00721339">
              <w:rPr>
                <w:rFonts w:ascii="Times New Roman" w:hAnsi="Times New Roman"/>
                <w:bCs/>
                <w:i/>
                <w:iCs/>
                <w:sz w:val="28"/>
                <w:szCs w:val="28"/>
                <w:lang w:val="ro-RO"/>
              </w:rPr>
              <w:t>21-5143 din 01.10.2024</w:t>
            </w:r>
            <w:r w:rsidRPr="00721339">
              <w:rPr>
                <w:rFonts w:ascii="Times New Roman" w:hAnsi="Times New Roman"/>
                <w:bCs/>
                <w:i/>
                <w:iCs/>
                <w:sz w:val="28"/>
                <w:szCs w:val="28"/>
                <w:lang w:val="ro-RO"/>
              </w:rPr>
              <w:t>)</w:t>
            </w:r>
          </w:p>
        </w:tc>
        <w:tc>
          <w:tcPr>
            <w:tcW w:w="993" w:type="dxa"/>
            <w:tcMar>
              <w:top w:w="0" w:type="dxa"/>
              <w:left w:w="108" w:type="dxa"/>
              <w:bottom w:w="0" w:type="dxa"/>
              <w:right w:w="108" w:type="dxa"/>
            </w:tcMar>
          </w:tcPr>
          <w:p w14:paraId="5FC7B1E4" w14:textId="398C387F" w:rsidR="003C73F6" w:rsidRPr="00721339" w:rsidRDefault="002A222B" w:rsidP="00331168">
            <w:pPr>
              <w:pBdr>
                <w:top w:val="none" w:sz="4" w:space="0" w:color="000000"/>
                <w:left w:val="none" w:sz="4" w:space="0" w:color="000000"/>
                <w:bottom w:val="none" w:sz="4" w:space="0" w:color="000000"/>
                <w:right w:val="none" w:sz="4" w:space="0" w:color="000000"/>
              </w:pBdr>
              <w:ind w:right="34" w:firstLine="0"/>
              <w:jc w:val="center"/>
              <w:rPr>
                <w:rFonts w:ascii="Times New Roman" w:hAnsi="Times New Roman"/>
                <w:sz w:val="28"/>
                <w:szCs w:val="28"/>
                <w:lang w:val="ro-RO"/>
              </w:rPr>
            </w:pPr>
            <w:r w:rsidRPr="00721339">
              <w:rPr>
                <w:rFonts w:ascii="Times New Roman" w:hAnsi="Times New Roman"/>
                <w:sz w:val="28"/>
                <w:szCs w:val="28"/>
                <w:lang w:val="ro-RO"/>
              </w:rPr>
              <w:t>1.</w:t>
            </w:r>
          </w:p>
        </w:tc>
        <w:tc>
          <w:tcPr>
            <w:tcW w:w="7371" w:type="dxa"/>
            <w:tcMar>
              <w:top w:w="0" w:type="dxa"/>
              <w:left w:w="108" w:type="dxa"/>
              <w:bottom w:w="0" w:type="dxa"/>
              <w:right w:w="108" w:type="dxa"/>
            </w:tcMar>
          </w:tcPr>
          <w:p w14:paraId="0B006B85" w14:textId="72B089DD" w:rsidR="003C73F6" w:rsidRPr="00721339" w:rsidRDefault="00A90E6B" w:rsidP="00A90E6B">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sidRPr="00721339">
              <w:rPr>
                <w:rFonts w:ascii="Times New Roman" w:hAnsi="Times New Roman"/>
                <w:sz w:val="28"/>
                <w:szCs w:val="28"/>
                <w:lang w:val="ro-RO"/>
              </w:rPr>
              <w:t>Lipsa propunerilor și obiecțiilor.</w:t>
            </w:r>
          </w:p>
        </w:tc>
        <w:tc>
          <w:tcPr>
            <w:tcW w:w="4247" w:type="dxa"/>
            <w:tcMar>
              <w:top w:w="0" w:type="dxa"/>
              <w:left w:w="108" w:type="dxa"/>
              <w:bottom w:w="0" w:type="dxa"/>
              <w:right w:w="108" w:type="dxa"/>
            </w:tcMar>
          </w:tcPr>
          <w:p w14:paraId="2A29922D" w14:textId="77777777" w:rsidR="003C73F6" w:rsidRPr="00721339" w:rsidRDefault="003C73F6" w:rsidP="00AB3CE5">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p>
        </w:tc>
      </w:tr>
      <w:tr w:rsidR="007531A4" w:rsidRPr="007531A4" w14:paraId="77E22452" w14:textId="77777777" w:rsidTr="00A70C4E">
        <w:tc>
          <w:tcPr>
            <w:tcW w:w="3261" w:type="dxa"/>
            <w:tcMar>
              <w:top w:w="0" w:type="dxa"/>
              <w:left w:w="108" w:type="dxa"/>
              <w:bottom w:w="0" w:type="dxa"/>
              <w:right w:w="108" w:type="dxa"/>
            </w:tcMar>
          </w:tcPr>
          <w:p w14:paraId="249A139D" w14:textId="77777777" w:rsidR="007531A4" w:rsidRDefault="007531A4" w:rsidP="007531A4">
            <w:pPr>
              <w:pBdr>
                <w:top w:val="none" w:sz="4" w:space="0" w:color="000000"/>
                <w:left w:val="none" w:sz="4" w:space="0" w:color="000000"/>
                <w:bottom w:val="none" w:sz="4" w:space="0" w:color="000000"/>
                <w:right w:val="none" w:sz="4" w:space="0" w:color="000000"/>
              </w:pBdr>
              <w:ind w:firstLine="0"/>
              <w:rPr>
                <w:rFonts w:ascii="Times New Roman" w:hAnsi="Times New Roman"/>
                <w:b/>
                <w:sz w:val="28"/>
                <w:szCs w:val="28"/>
                <w:lang w:val="ro-RO"/>
              </w:rPr>
            </w:pPr>
            <w:r w:rsidRPr="007531A4">
              <w:rPr>
                <w:rFonts w:ascii="Times New Roman" w:hAnsi="Times New Roman"/>
                <w:b/>
                <w:sz w:val="28"/>
                <w:szCs w:val="28"/>
                <w:lang w:val="ro-RO"/>
              </w:rPr>
              <w:t xml:space="preserve">Ministerul Infrastructurii și Dezvoltării regionale </w:t>
            </w:r>
          </w:p>
          <w:p w14:paraId="4CAEF590" w14:textId="6F0F67F5" w:rsidR="007531A4" w:rsidRPr="007531A4" w:rsidRDefault="007531A4" w:rsidP="007531A4">
            <w:pPr>
              <w:pBdr>
                <w:top w:val="none" w:sz="4" w:space="0" w:color="000000"/>
                <w:left w:val="none" w:sz="4" w:space="0" w:color="000000"/>
                <w:bottom w:val="none" w:sz="4" w:space="0" w:color="000000"/>
                <w:right w:val="none" w:sz="4" w:space="0" w:color="000000"/>
              </w:pBdr>
              <w:ind w:firstLine="0"/>
              <w:rPr>
                <w:rFonts w:ascii="Times New Roman" w:hAnsi="Times New Roman"/>
                <w:b/>
                <w:i/>
                <w:iCs/>
                <w:sz w:val="28"/>
                <w:szCs w:val="28"/>
                <w:lang w:val="ro-RO"/>
              </w:rPr>
            </w:pPr>
            <w:r w:rsidRPr="007531A4">
              <w:rPr>
                <w:rFonts w:ascii="Times New Roman" w:hAnsi="Times New Roman"/>
                <w:i/>
                <w:iCs/>
                <w:sz w:val="28"/>
                <w:szCs w:val="28"/>
                <w:lang w:val="ro-RO"/>
              </w:rPr>
              <w:t>aviz repetat</w:t>
            </w:r>
          </w:p>
          <w:p w14:paraId="46D94756" w14:textId="77777777" w:rsidR="007531A4" w:rsidRPr="007531A4" w:rsidRDefault="007531A4" w:rsidP="003C73F6">
            <w:pPr>
              <w:pBdr>
                <w:top w:val="none" w:sz="4" w:space="0" w:color="000000"/>
                <w:left w:val="none" w:sz="4" w:space="0" w:color="000000"/>
                <w:bottom w:val="none" w:sz="4" w:space="0" w:color="000000"/>
                <w:right w:val="none" w:sz="4" w:space="0" w:color="000000"/>
              </w:pBdr>
              <w:ind w:firstLine="0"/>
              <w:rPr>
                <w:rFonts w:ascii="Times New Roman" w:hAnsi="Times New Roman"/>
                <w:b/>
                <w:sz w:val="28"/>
                <w:szCs w:val="28"/>
                <w:lang w:val="ro-RO"/>
              </w:rPr>
            </w:pPr>
          </w:p>
        </w:tc>
        <w:tc>
          <w:tcPr>
            <w:tcW w:w="993" w:type="dxa"/>
            <w:tcMar>
              <w:top w:w="0" w:type="dxa"/>
              <w:left w:w="108" w:type="dxa"/>
              <w:bottom w:w="0" w:type="dxa"/>
              <w:right w:w="108" w:type="dxa"/>
            </w:tcMar>
          </w:tcPr>
          <w:p w14:paraId="18928B28" w14:textId="77777777" w:rsidR="007531A4" w:rsidRPr="007531A4" w:rsidRDefault="007531A4" w:rsidP="00331168">
            <w:pPr>
              <w:pBdr>
                <w:top w:val="none" w:sz="4" w:space="0" w:color="000000"/>
                <w:left w:val="none" w:sz="4" w:space="0" w:color="000000"/>
                <w:bottom w:val="none" w:sz="4" w:space="0" w:color="000000"/>
                <w:right w:val="none" w:sz="4" w:space="0" w:color="000000"/>
              </w:pBdr>
              <w:ind w:right="34" w:firstLine="0"/>
              <w:jc w:val="center"/>
              <w:rPr>
                <w:rFonts w:ascii="Times New Roman" w:hAnsi="Times New Roman"/>
                <w:sz w:val="28"/>
                <w:szCs w:val="28"/>
                <w:lang w:val="ro-RO"/>
              </w:rPr>
            </w:pPr>
          </w:p>
        </w:tc>
        <w:tc>
          <w:tcPr>
            <w:tcW w:w="7371" w:type="dxa"/>
            <w:tcMar>
              <w:top w:w="0" w:type="dxa"/>
              <w:left w:w="108" w:type="dxa"/>
              <w:bottom w:w="0" w:type="dxa"/>
              <w:right w:w="108" w:type="dxa"/>
            </w:tcMar>
          </w:tcPr>
          <w:p w14:paraId="48F13A00" w14:textId="7CC0E8A1" w:rsidR="007531A4" w:rsidRPr="007531A4" w:rsidRDefault="007531A4" w:rsidP="00A90E6B">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sidRPr="007531A4">
              <w:rPr>
                <w:rFonts w:ascii="Times New Roman" w:hAnsi="Times New Roman"/>
                <w:sz w:val="28"/>
                <w:szCs w:val="28"/>
                <w:lang w:val="ro-RO"/>
              </w:rPr>
              <w:t>Nu a prezentat aviz repetat.</w:t>
            </w:r>
          </w:p>
        </w:tc>
        <w:tc>
          <w:tcPr>
            <w:tcW w:w="4247" w:type="dxa"/>
            <w:tcMar>
              <w:top w:w="0" w:type="dxa"/>
              <w:left w:w="108" w:type="dxa"/>
              <w:bottom w:w="0" w:type="dxa"/>
              <w:right w:w="108" w:type="dxa"/>
            </w:tcMar>
          </w:tcPr>
          <w:p w14:paraId="694ADBE1" w14:textId="77777777" w:rsidR="007531A4" w:rsidRPr="007531A4" w:rsidRDefault="007531A4" w:rsidP="00AB3CE5">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p>
        </w:tc>
      </w:tr>
      <w:tr w:rsidR="006D3EB7" w:rsidRPr="00721339" w14:paraId="615D72BE" w14:textId="77777777" w:rsidTr="00A70C4E">
        <w:tc>
          <w:tcPr>
            <w:tcW w:w="3261" w:type="dxa"/>
            <w:tcMar>
              <w:top w:w="0" w:type="dxa"/>
              <w:left w:w="108" w:type="dxa"/>
              <w:bottom w:w="0" w:type="dxa"/>
              <w:right w:w="108" w:type="dxa"/>
            </w:tcMar>
          </w:tcPr>
          <w:p w14:paraId="3B0B0226" w14:textId="77777777" w:rsidR="001966EA" w:rsidRPr="00721339" w:rsidRDefault="000E2784" w:rsidP="000E2784">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sz w:val="28"/>
                <w:szCs w:val="28"/>
                <w:lang w:val="ro-RO"/>
              </w:rPr>
            </w:pPr>
            <w:r w:rsidRPr="00721339">
              <w:rPr>
                <w:rFonts w:ascii="Times New Roman" w:eastAsia="Times New Roman" w:hAnsi="Times New Roman"/>
                <w:b/>
                <w:sz w:val="28"/>
                <w:szCs w:val="28"/>
                <w:lang w:val="ro-RO"/>
              </w:rPr>
              <w:t>Ministerul Mediului</w:t>
            </w:r>
          </w:p>
          <w:p w14:paraId="69DD48B9" w14:textId="58B8EA03" w:rsidR="008B4BE6" w:rsidRPr="00721339" w:rsidRDefault="001966EA" w:rsidP="000E2784">
            <w:pPr>
              <w:pBdr>
                <w:top w:val="none" w:sz="4" w:space="0" w:color="000000"/>
                <w:left w:val="none" w:sz="4" w:space="0" w:color="000000"/>
                <w:bottom w:val="none" w:sz="4" w:space="0" w:color="000000"/>
                <w:right w:val="none" w:sz="4" w:space="0" w:color="000000"/>
              </w:pBdr>
              <w:ind w:firstLine="0"/>
              <w:rPr>
                <w:rFonts w:ascii="Times New Roman" w:hAnsi="Times New Roman"/>
                <w:i/>
                <w:sz w:val="28"/>
                <w:szCs w:val="28"/>
                <w:lang w:val="ro-RO"/>
              </w:rPr>
            </w:pPr>
            <w:r w:rsidRPr="00721339">
              <w:rPr>
                <w:rFonts w:ascii="Times New Roman" w:eastAsia="Times New Roman" w:hAnsi="Times New Roman"/>
                <w:i/>
                <w:sz w:val="28"/>
                <w:szCs w:val="28"/>
                <w:lang w:val="ro-RO"/>
              </w:rPr>
              <w:t>(nr.</w:t>
            </w:r>
            <w:r w:rsidR="00AC7615" w:rsidRPr="00721339">
              <w:rPr>
                <w:rFonts w:ascii="Times New Roman" w:eastAsia="Times New Roman" w:hAnsi="Times New Roman"/>
                <w:i/>
                <w:sz w:val="28"/>
                <w:szCs w:val="28"/>
                <w:lang w:val="ro-RO"/>
              </w:rPr>
              <w:t>13</w:t>
            </w:r>
            <w:r w:rsidR="004C1131" w:rsidRPr="00721339">
              <w:rPr>
                <w:rFonts w:ascii="Times New Roman" w:eastAsia="Times New Roman" w:hAnsi="Times New Roman"/>
                <w:i/>
                <w:sz w:val="28"/>
                <w:szCs w:val="28"/>
                <w:lang w:val="ro-RO"/>
              </w:rPr>
              <w:t>-05</w:t>
            </w:r>
            <w:r w:rsidRPr="00721339">
              <w:rPr>
                <w:rFonts w:ascii="Times New Roman" w:eastAsia="Times New Roman" w:hAnsi="Times New Roman"/>
                <w:i/>
                <w:sz w:val="28"/>
                <w:szCs w:val="28"/>
                <w:lang w:val="ro-RO"/>
              </w:rPr>
              <w:t>/</w:t>
            </w:r>
            <w:r w:rsidR="004C1131" w:rsidRPr="00721339">
              <w:rPr>
                <w:rFonts w:ascii="Times New Roman" w:eastAsia="Times New Roman" w:hAnsi="Times New Roman"/>
                <w:i/>
                <w:sz w:val="28"/>
                <w:szCs w:val="28"/>
                <w:lang w:val="ro-RO"/>
              </w:rPr>
              <w:t>2773</w:t>
            </w:r>
            <w:r w:rsidRPr="00721339">
              <w:rPr>
                <w:rFonts w:ascii="Times New Roman" w:eastAsia="Times New Roman" w:hAnsi="Times New Roman"/>
                <w:i/>
                <w:sz w:val="28"/>
                <w:szCs w:val="28"/>
                <w:lang w:val="ro-RO"/>
              </w:rPr>
              <w:t xml:space="preserve"> din </w:t>
            </w:r>
            <w:r w:rsidR="004C1131" w:rsidRPr="00721339">
              <w:rPr>
                <w:rFonts w:ascii="Times New Roman" w:eastAsia="Times New Roman" w:hAnsi="Times New Roman"/>
                <w:i/>
                <w:sz w:val="28"/>
                <w:szCs w:val="28"/>
                <w:lang w:val="ro-RO"/>
              </w:rPr>
              <w:t>01</w:t>
            </w:r>
            <w:r w:rsidRPr="00721339">
              <w:rPr>
                <w:rFonts w:ascii="Times New Roman" w:eastAsia="Times New Roman" w:hAnsi="Times New Roman"/>
                <w:i/>
                <w:sz w:val="28"/>
                <w:szCs w:val="28"/>
                <w:lang w:val="ro-RO"/>
              </w:rPr>
              <w:t>.</w:t>
            </w:r>
            <w:r w:rsidR="004C1131" w:rsidRPr="00721339">
              <w:rPr>
                <w:rFonts w:ascii="Times New Roman" w:eastAsia="Times New Roman" w:hAnsi="Times New Roman"/>
                <w:i/>
                <w:sz w:val="28"/>
                <w:szCs w:val="28"/>
                <w:lang w:val="ro-RO"/>
              </w:rPr>
              <w:t>10</w:t>
            </w:r>
            <w:r w:rsidRPr="00721339">
              <w:rPr>
                <w:rFonts w:ascii="Times New Roman" w:eastAsia="Times New Roman" w:hAnsi="Times New Roman"/>
                <w:i/>
                <w:sz w:val="28"/>
                <w:szCs w:val="28"/>
                <w:lang w:val="ro-RO"/>
              </w:rPr>
              <w:t>.2024)</w:t>
            </w:r>
            <w:r w:rsidR="00032B46" w:rsidRPr="00721339">
              <w:rPr>
                <w:rFonts w:ascii="Times New Roman" w:eastAsia="Times New Roman" w:hAnsi="Times New Roman"/>
                <w:i/>
                <w:sz w:val="28"/>
                <w:szCs w:val="28"/>
                <w:lang w:val="ro-RO"/>
              </w:rPr>
              <w:t xml:space="preserve"> </w:t>
            </w:r>
          </w:p>
        </w:tc>
        <w:tc>
          <w:tcPr>
            <w:tcW w:w="993" w:type="dxa"/>
            <w:tcMar>
              <w:top w:w="0" w:type="dxa"/>
              <w:left w:w="108" w:type="dxa"/>
              <w:bottom w:w="0" w:type="dxa"/>
              <w:right w:w="108" w:type="dxa"/>
            </w:tcMar>
          </w:tcPr>
          <w:p w14:paraId="693BDE7C" w14:textId="2F4F09F7" w:rsidR="008B4BE6" w:rsidRPr="00721339" w:rsidRDefault="002A222B" w:rsidP="00331168">
            <w:pPr>
              <w:pBdr>
                <w:top w:val="none" w:sz="4" w:space="0" w:color="000000"/>
                <w:left w:val="none" w:sz="4" w:space="0" w:color="000000"/>
                <w:bottom w:val="none" w:sz="4" w:space="0" w:color="000000"/>
                <w:right w:val="none" w:sz="4" w:space="0" w:color="000000"/>
              </w:pBdr>
              <w:ind w:right="34" w:firstLine="0"/>
              <w:jc w:val="center"/>
              <w:rPr>
                <w:rFonts w:ascii="Times New Roman" w:hAnsi="Times New Roman"/>
                <w:sz w:val="28"/>
                <w:szCs w:val="28"/>
                <w:lang w:val="ro-RO"/>
              </w:rPr>
            </w:pPr>
            <w:r w:rsidRPr="00721339">
              <w:rPr>
                <w:rFonts w:ascii="Times New Roman" w:hAnsi="Times New Roman"/>
                <w:sz w:val="28"/>
                <w:szCs w:val="28"/>
                <w:lang w:val="ro-RO"/>
              </w:rPr>
              <w:t>2.</w:t>
            </w:r>
          </w:p>
        </w:tc>
        <w:tc>
          <w:tcPr>
            <w:tcW w:w="7371" w:type="dxa"/>
            <w:tcMar>
              <w:top w:w="0" w:type="dxa"/>
              <w:left w:w="108" w:type="dxa"/>
              <w:bottom w:w="0" w:type="dxa"/>
              <w:right w:w="108" w:type="dxa"/>
            </w:tcMar>
          </w:tcPr>
          <w:p w14:paraId="40314BD8" w14:textId="77777777" w:rsidR="00E77888" w:rsidRPr="00721339" w:rsidRDefault="00E77888" w:rsidP="00E77888">
            <w:pPr>
              <w:pBdr>
                <w:top w:val="none" w:sz="4" w:space="0" w:color="000000"/>
                <w:left w:val="none" w:sz="4" w:space="0" w:color="000000"/>
                <w:bottom w:val="none" w:sz="4" w:space="0" w:color="000000"/>
                <w:right w:val="none" w:sz="4" w:space="0" w:color="000000"/>
              </w:pBdr>
              <w:rPr>
                <w:rFonts w:ascii="Times New Roman" w:hAnsi="Times New Roman"/>
                <w:sz w:val="28"/>
                <w:szCs w:val="28"/>
              </w:rPr>
            </w:pPr>
            <w:r w:rsidRPr="00721339">
              <w:rPr>
                <w:rFonts w:ascii="Times New Roman" w:hAnsi="Times New Roman"/>
                <w:sz w:val="28"/>
                <w:szCs w:val="28"/>
              </w:rPr>
              <w:t xml:space="preserve">În contextul examinării proiectului de proiectul proiectul de lege pentru modificarea unor acte normative (implementarea Codului funciar nr.22/2024) (număr unic 779/MAIA/2024), se propun următoarele modificări: </w:t>
            </w:r>
          </w:p>
          <w:p w14:paraId="38D32FDC" w14:textId="653A93E2" w:rsidR="008B4BE6" w:rsidRPr="00721339" w:rsidRDefault="00E77888" w:rsidP="00E77888">
            <w:pPr>
              <w:pBdr>
                <w:top w:val="none" w:sz="4" w:space="0" w:color="000000"/>
                <w:left w:val="none" w:sz="4" w:space="0" w:color="000000"/>
                <w:bottom w:val="none" w:sz="4" w:space="0" w:color="000000"/>
                <w:right w:val="none" w:sz="4" w:space="0" w:color="000000"/>
              </w:pBdr>
              <w:rPr>
                <w:rFonts w:ascii="Times New Roman" w:hAnsi="Times New Roman"/>
                <w:sz w:val="28"/>
                <w:szCs w:val="28"/>
              </w:rPr>
            </w:pPr>
            <w:r w:rsidRPr="00721339">
              <w:rPr>
                <w:rFonts w:ascii="Times New Roman" w:hAnsi="Times New Roman"/>
                <w:sz w:val="28"/>
                <w:szCs w:val="28"/>
              </w:rPr>
              <w:t xml:space="preserve">1. La Art. V. din proiect, ce se referă la articolul 3, în Nota din Legea nr. 271/2003 cu privire la metodologia calculării plății pentru servicii notariale (publicat în Monitorul Oficial al Republicii Moldova, 2003, nr. 141-145 art. 576) textul „normativ al terenului, calculat conform Legii nr. 1308/1997 privind prețul normativ și modul de vânzare/cumpărare a </w:t>
            </w:r>
            <w:r w:rsidRPr="00721339">
              <w:rPr>
                <w:rFonts w:ascii="Times New Roman" w:hAnsi="Times New Roman"/>
                <w:sz w:val="28"/>
                <w:szCs w:val="28"/>
              </w:rPr>
              <w:lastRenderedPageBreak/>
              <w:t xml:space="preserve">pământului” se va substitui cu textul „calculat conform raportului de evaluare efectuat de către un evaluator în conformitate cu prevederile Legii nr. 989/2002 cu privire la activitatea de evaluare, pentru terenurile fondului apelor conform legislației speciale”, în contextul prevederilor art. 171 alin. (2) și (3) din Legea nr. 121/2007 privind administrarea și deetatizarea proprietății publice. </w:t>
            </w:r>
          </w:p>
        </w:tc>
        <w:tc>
          <w:tcPr>
            <w:tcW w:w="4247" w:type="dxa"/>
            <w:tcMar>
              <w:top w:w="0" w:type="dxa"/>
              <w:left w:w="108" w:type="dxa"/>
              <w:bottom w:w="0" w:type="dxa"/>
              <w:right w:w="108" w:type="dxa"/>
            </w:tcMar>
          </w:tcPr>
          <w:p w14:paraId="11A90F77" w14:textId="77777777" w:rsidR="00AB3CE5" w:rsidRPr="00721339" w:rsidRDefault="000449EA" w:rsidP="00AB3CE5">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sidRPr="00721339">
              <w:rPr>
                <w:rFonts w:ascii="Times New Roman" w:hAnsi="Times New Roman"/>
                <w:sz w:val="28"/>
                <w:szCs w:val="28"/>
                <w:lang w:val="ro-RO"/>
              </w:rPr>
              <w:lastRenderedPageBreak/>
              <w:t>Nu s</w:t>
            </w:r>
            <w:r w:rsidR="00614C84" w:rsidRPr="00721339">
              <w:rPr>
                <w:rFonts w:ascii="Times New Roman" w:hAnsi="Times New Roman"/>
                <w:sz w:val="28"/>
                <w:szCs w:val="28"/>
                <w:lang w:val="ro-RO"/>
              </w:rPr>
              <w:t>e acceptă.</w:t>
            </w:r>
          </w:p>
          <w:p w14:paraId="48142156" w14:textId="5C1CC25C" w:rsidR="003E3615" w:rsidRPr="00721339" w:rsidRDefault="005D52AA" w:rsidP="00AB3CE5">
            <w:pPr>
              <w:pBdr>
                <w:top w:val="none" w:sz="4" w:space="0" w:color="000000"/>
                <w:left w:val="none" w:sz="4" w:space="0" w:color="000000"/>
                <w:bottom w:val="none" w:sz="4" w:space="0" w:color="000000"/>
                <w:right w:val="none" w:sz="4" w:space="0" w:color="000000"/>
              </w:pBdr>
              <w:ind w:firstLine="0"/>
              <w:rPr>
                <w:rFonts w:ascii="Times New Roman" w:hAnsi="Times New Roman"/>
                <w:b/>
                <w:bCs/>
                <w:sz w:val="28"/>
                <w:szCs w:val="28"/>
              </w:rPr>
            </w:pPr>
            <w:r w:rsidRPr="00721339">
              <w:rPr>
                <w:rFonts w:ascii="Times New Roman" w:hAnsi="Times New Roman"/>
                <w:sz w:val="28"/>
                <w:szCs w:val="28"/>
              </w:rPr>
              <w:t> În Articolul 3</w:t>
            </w:r>
            <w:r w:rsidR="00497E17" w:rsidRPr="00721339">
              <w:rPr>
                <w:rFonts w:ascii="Times New Roman" w:hAnsi="Times New Roman"/>
                <w:sz w:val="28"/>
                <w:szCs w:val="28"/>
              </w:rPr>
              <w:t xml:space="preserve"> din Legea nr.271/2003</w:t>
            </w:r>
            <w:r w:rsidRPr="00721339">
              <w:rPr>
                <w:rFonts w:ascii="Times New Roman" w:hAnsi="Times New Roman"/>
                <w:sz w:val="28"/>
                <w:szCs w:val="28"/>
              </w:rPr>
              <w:t xml:space="preserve"> se reglementea</w:t>
            </w:r>
            <w:r w:rsidR="00B879F8" w:rsidRPr="00721339">
              <w:rPr>
                <w:rFonts w:ascii="Times New Roman" w:hAnsi="Times New Roman"/>
                <w:sz w:val="28"/>
                <w:szCs w:val="28"/>
              </w:rPr>
              <w:t>z</w:t>
            </w:r>
            <w:r w:rsidRPr="00721339">
              <w:rPr>
                <w:rFonts w:ascii="Times New Roman" w:hAnsi="Times New Roman"/>
                <w:sz w:val="28"/>
                <w:szCs w:val="28"/>
              </w:rPr>
              <w:t>ă</w:t>
            </w:r>
            <w:r w:rsidRPr="00721339">
              <w:rPr>
                <w:rFonts w:ascii="Times New Roman" w:hAnsi="Times New Roman"/>
                <w:b/>
                <w:bCs/>
                <w:sz w:val="28"/>
                <w:szCs w:val="28"/>
              </w:rPr>
              <w:t xml:space="preserve"> </w:t>
            </w:r>
            <w:r w:rsidRPr="00721339">
              <w:rPr>
                <w:rFonts w:ascii="Times New Roman" w:hAnsi="Times New Roman"/>
                <w:sz w:val="28"/>
                <w:szCs w:val="28"/>
              </w:rPr>
              <w:t> metodologia determinării valorii tranzacţiei</w:t>
            </w:r>
            <w:r w:rsidR="00B879F8" w:rsidRPr="00721339">
              <w:rPr>
                <w:rFonts w:ascii="Times New Roman" w:hAnsi="Times New Roman"/>
                <w:sz w:val="28"/>
                <w:szCs w:val="28"/>
              </w:rPr>
              <w:t>.</w:t>
            </w:r>
            <w:r w:rsidR="006E653E" w:rsidRPr="00721339">
              <w:rPr>
                <w:rFonts w:ascii="Times New Roman" w:hAnsi="Times New Roman"/>
                <w:sz w:val="28"/>
                <w:szCs w:val="28"/>
              </w:rPr>
              <w:t xml:space="preserve"> </w:t>
            </w:r>
            <w:r w:rsidR="003E3615" w:rsidRPr="00721339">
              <w:rPr>
                <w:rFonts w:ascii="Times New Roman" w:hAnsi="Times New Roman"/>
                <w:sz w:val="28"/>
                <w:szCs w:val="28"/>
              </w:rPr>
              <w:t>În</w:t>
            </w:r>
            <w:r w:rsidRPr="00721339">
              <w:rPr>
                <w:rFonts w:ascii="Times New Roman" w:hAnsi="Times New Roman"/>
                <w:sz w:val="28"/>
                <w:szCs w:val="28"/>
              </w:rPr>
              <w:t>            </w:t>
            </w:r>
            <w:r w:rsidRPr="00721339">
              <w:rPr>
                <w:rFonts w:ascii="Times New Roman" w:hAnsi="Times New Roman"/>
                <w:b/>
                <w:bCs/>
                <w:sz w:val="28"/>
                <w:szCs w:val="28"/>
              </w:rPr>
              <w:t>Notă</w:t>
            </w:r>
            <w:r w:rsidR="003E3615" w:rsidRPr="00721339">
              <w:rPr>
                <w:rFonts w:ascii="Times New Roman" w:hAnsi="Times New Roman"/>
                <w:sz w:val="28"/>
                <w:szCs w:val="28"/>
              </w:rPr>
              <w:t xml:space="preserve"> este indicat că</w:t>
            </w:r>
            <w:r w:rsidRPr="00721339">
              <w:rPr>
                <w:rFonts w:ascii="Times New Roman" w:hAnsi="Times New Roman"/>
                <w:sz w:val="28"/>
                <w:szCs w:val="28"/>
              </w:rPr>
              <w:t>:</w:t>
            </w:r>
            <w:r w:rsidRPr="00721339">
              <w:rPr>
                <w:rFonts w:ascii="Times New Roman" w:hAnsi="Times New Roman"/>
                <w:b/>
                <w:bCs/>
                <w:sz w:val="28"/>
                <w:szCs w:val="28"/>
              </w:rPr>
              <w:t> </w:t>
            </w:r>
          </w:p>
          <w:p w14:paraId="43C49E73" w14:textId="4CED3AE0" w:rsidR="005D52AA" w:rsidRPr="00721339" w:rsidRDefault="001F4F9F" w:rsidP="00AB3CE5">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rPr>
            </w:pPr>
            <w:r w:rsidRPr="00721339">
              <w:rPr>
                <w:rFonts w:ascii="Times New Roman" w:hAnsi="Times New Roman"/>
                <w:sz w:val="28"/>
                <w:szCs w:val="28"/>
              </w:rPr>
              <w:t>„</w:t>
            </w:r>
            <w:r w:rsidR="005D52AA" w:rsidRPr="00721339">
              <w:rPr>
                <w:rFonts w:ascii="Times New Roman" w:hAnsi="Times New Roman"/>
                <w:sz w:val="28"/>
                <w:szCs w:val="28"/>
              </w:rPr>
              <w:t xml:space="preserve">În lipsa valorii estimate în registrul bunurilor imobile se folosește prețul normativ al terenului, calculat conform Legii nr. 1308/1997 </w:t>
            </w:r>
            <w:r w:rsidR="005D52AA" w:rsidRPr="00721339">
              <w:rPr>
                <w:rFonts w:ascii="Times New Roman" w:hAnsi="Times New Roman"/>
                <w:sz w:val="28"/>
                <w:szCs w:val="28"/>
              </w:rPr>
              <w:lastRenderedPageBreak/>
              <w:t>privind prețul normativ și modul de vînzare-cumpărare a pămîntului, iar pentru alte bunuri imobile – costul bunurilor imobile determinat conform art. 4 alin. (5) din Legea nr. 1056/2000 pentru punerea în aplicare a Titlului VI din Codul fiscal.</w:t>
            </w:r>
            <w:r w:rsidRPr="00721339">
              <w:rPr>
                <w:rFonts w:ascii="Times New Roman" w:hAnsi="Times New Roman"/>
                <w:sz w:val="28"/>
                <w:szCs w:val="28"/>
              </w:rPr>
              <w:t>”</w:t>
            </w:r>
          </w:p>
          <w:p w14:paraId="00DCBEB9" w14:textId="43F87340" w:rsidR="00337AED" w:rsidRPr="00721339" w:rsidRDefault="00337AED" w:rsidP="00AB3CE5">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rPr>
            </w:pPr>
            <w:r w:rsidRPr="00721339">
              <w:rPr>
                <w:rFonts w:ascii="Times New Roman" w:hAnsi="Times New Roman"/>
                <w:sz w:val="28"/>
                <w:szCs w:val="28"/>
              </w:rPr>
              <w:t xml:space="preserve">Astfel, </w:t>
            </w:r>
            <w:r w:rsidR="00A43F79" w:rsidRPr="00721339">
              <w:rPr>
                <w:rFonts w:ascii="Times New Roman" w:hAnsi="Times New Roman"/>
                <w:b/>
                <w:bCs/>
                <w:sz w:val="28"/>
                <w:szCs w:val="28"/>
              </w:rPr>
              <w:t>Nota</w:t>
            </w:r>
            <w:r w:rsidR="00A43F79" w:rsidRPr="00721339">
              <w:rPr>
                <w:rFonts w:ascii="Times New Roman" w:hAnsi="Times New Roman"/>
                <w:sz w:val="28"/>
                <w:szCs w:val="28"/>
              </w:rPr>
              <w:t xml:space="preserve"> se aduce în concordanță cu prevederile Codului funciar nr.22/2024.</w:t>
            </w:r>
          </w:p>
          <w:p w14:paraId="18DFEB95" w14:textId="6CDBB740" w:rsidR="00A43F79" w:rsidRPr="00721339" w:rsidRDefault="00A43F79" w:rsidP="00AB3CE5">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sidRPr="00721339">
              <w:rPr>
                <w:rFonts w:ascii="Times New Roman" w:hAnsi="Times New Roman"/>
                <w:sz w:val="28"/>
                <w:szCs w:val="28"/>
              </w:rPr>
              <w:t xml:space="preserve">Nu este clară și argumentată propunerea </w:t>
            </w:r>
            <w:r w:rsidR="00404B7A" w:rsidRPr="00721339">
              <w:rPr>
                <w:rFonts w:ascii="Times New Roman" w:hAnsi="Times New Roman"/>
                <w:sz w:val="28"/>
                <w:szCs w:val="28"/>
              </w:rPr>
              <w:t xml:space="preserve">autorului avizului </w:t>
            </w:r>
            <w:r w:rsidRPr="00721339">
              <w:rPr>
                <w:rFonts w:ascii="Times New Roman" w:hAnsi="Times New Roman"/>
                <w:sz w:val="28"/>
                <w:szCs w:val="28"/>
              </w:rPr>
              <w:t xml:space="preserve">de a include </w:t>
            </w:r>
            <w:r w:rsidR="00826699" w:rsidRPr="00721339">
              <w:rPr>
                <w:rFonts w:ascii="Times New Roman" w:hAnsi="Times New Roman"/>
                <w:sz w:val="28"/>
                <w:szCs w:val="28"/>
              </w:rPr>
              <w:t>sintagma  „pentru terenurile fondului apelor conform legislației speciale”.</w:t>
            </w:r>
          </w:p>
        </w:tc>
      </w:tr>
      <w:tr w:rsidR="006D3EB7" w:rsidRPr="00721339" w14:paraId="013E1D59" w14:textId="77777777" w:rsidTr="00A70C4E">
        <w:tc>
          <w:tcPr>
            <w:tcW w:w="3261" w:type="dxa"/>
            <w:tcMar>
              <w:top w:w="0" w:type="dxa"/>
              <w:left w:w="108" w:type="dxa"/>
              <w:bottom w:w="0" w:type="dxa"/>
              <w:right w:w="108" w:type="dxa"/>
            </w:tcMar>
          </w:tcPr>
          <w:p w14:paraId="5907C507" w14:textId="5731FF1A" w:rsidR="008B4BE6" w:rsidRPr="00721339" w:rsidRDefault="00032B46" w:rsidP="00F37ED4">
            <w:pPr>
              <w:pBdr>
                <w:top w:val="none" w:sz="4" w:space="0" w:color="000000"/>
                <w:left w:val="none" w:sz="4" w:space="0" w:color="000000"/>
                <w:bottom w:val="none" w:sz="4" w:space="0" w:color="000000"/>
                <w:right w:val="none" w:sz="4" w:space="0" w:color="000000"/>
              </w:pBdr>
              <w:rPr>
                <w:rFonts w:ascii="Times New Roman" w:hAnsi="Times New Roman"/>
                <w:sz w:val="28"/>
                <w:szCs w:val="28"/>
                <w:lang w:val="ro-RO"/>
              </w:rPr>
            </w:pPr>
            <w:r w:rsidRPr="00721339">
              <w:rPr>
                <w:rFonts w:ascii="Times New Roman" w:eastAsia="Times New Roman" w:hAnsi="Times New Roman"/>
                <w:sz w:val="28"/>
                <w:szCs w:val="28"/>
                <w:lang w:val="ro-RO"/>
              </w:rPr>
              <w:lastRenderedPageBreak/>
              <w:t xml:space="preserve"> </w:t>
            </w:r>
          </w:p>
        </w:tc>
        <w:tc>
          <w:tcPr>
            <w:tcW w:w="993" w:type="dxa"/>
            <w:tcMar>
              <w:top w:w="0" w:type="dxa"/>
              <w:left w:w="108" w:type="dxa"/>
              <w:bottom w:w="0" w:type="dxa"/>
              <w:right w:w="108" w:type="dxa"/>
            </w:tcMar>
          </w:tcPr>
          <w:p w14:paraId="1A1E8DDD" w14:textId="1177E93D" w:rsidR="008B4BE6" w:rsidRPr="00721339" w:rsidRDefault="00032B46" w:rsidP="00F37ED4">
            <w:pPr>
              <w:pBdr>
                <w:top w:val="none" w:sz="4" w:space="0" w:color="000000"/>
                <w:left w:val="none" w:sz="4" w:space="0" w:color="000000"/>
                <w:bottom w:val="none" w:sz="4" w:space="0" w:color="000000"/>
                <w:right w:val="none" w:sz="4" w:space="0" w:color="000000"/>
              </w:pBdr>
              <w:rPr>
                <w:rFonts w:ascii="Times New Roman" w:hAnsi="Times New Roman"/>
                <w:sz w:val="28"/>
                <w:szCs w:val="28"/>
                <w:lang w:val="ro-RO"/>
              </w:rPr>
            </w:pPr>
            <w:r w:rsidRPr="00721339">
              <w:rPr>
                <w:rFonts w:ascii="Times New Roman" w:hAnsi="Times New Roman"/>
                <w:sz w:val="28"/>
                <w:szCs w:val="28"/>
                <w:lang w:val="ro-RO"/>
              </w:rPr>
              <w:t xml:space="preserve"> </w:t>
            </w:r>
          </w:p>
        </w:tc>
        <w:tc>
          <w:tcPr>
            <w:tcW w:w="7371" w:type="dxa"/>
            <w:tcMar>
              <w:top w:w="0" w:type="dxa"/>
              <w:left w:w="108" w:type="dxa"/>
              <w:bottom w:w="0" w:type="dxa"/>
              <w:right w:w="108" w:type="dxa"/>
            </w:tcMar>
          </w:tcPr>
          <w:p w14:paraId="2135157A" w14:textId="6C3718F4" w:rsidR="00876CB2" w:rsidRPr="00721339" w:rsidRDefault="00E77888" w:rsidP="00A77E05">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rPr>
            </w:pPr>
            <w:r w:rsidRPr="00721339">
              <w:rPr>
                <w:rFonts w:ascii="Times New Roman" w:hAnsi="Times New Roman"/>
                <w:sz w:val="28"/>
                <w:szCs w:val="28"/>
              </w:rPr>
              <w:t xml:space="preserve">2. La Art. Art. VI și IX din proiectul de lege se propune ajustarea textului „în categoria celor neirigate” prin prisma art. 3 alin (3) din Codul funciar nr. 22/2024, dat fiind faptul că terenurile neirigate nu reprezintă o categorie de destinație a terenurilor fondului funciar. </w:t>
            </w:r>
          </w:p>
        </w:tc>
        <w:tc>
          <w:tcPr>
            <w:tcW w:w="4247" w:type="dxa"/>
            <w:tcMar>
              <w:top w:w="0" w:type="dxa"/>
              <w:left w:w="108" w:type="dxa"/>
              <w:bottom w:w="0" w:type="dxa"/>
              <w:right w:w="108" w:type="dxa"/>
            </w:tcMar>
          </w:tcPr>
          <w:p w14:paraId="0C85BA06" w14:textId="153E79CF" w:rsidR="00E3651C" w:rsidRPr="00721339" w:rsidRDefault="00AE47A9" w:rsidP="00AE47A9">
            <w:pPr>
              <w:shd w:val="clear" w:color="auto" w:fill="FFFFFF"/>
              <w:ind w:firstLine="0"/>
              <w:rPr>
                <w:rFonts w:ascii="Times New Roman" w:hAnsi="Times New Roman"/>
                <w:color w:val="333333"/>
                <w:sz w:val="28"/>
                <w:szCs w:val="28"/>
              </w:rPr>
            </w:pPr>
            <w:r w:rsidRPr="00721339">
              <w:rPr>
                <w:rFonts w:ascii="Times New Roman" w:hAnsi="Times New Roman"/>
                <w:color w:val="333333"/>
                <w:sz w:val="28"/>
                <w:szCs w:val="28"/>
              </w:rPr>
              <w:t>Se acceptă.</w:t>
            </w:r>
          </w:p>
        </w:tc>
      </w:tr>
      <w:tr w:rsidR="009A419D" w:rsidRPr="00721339" w14:paraId="685933AB" w14:textId="77777777" w:rsidTr="00A70C4E">
        <w:tc>
          <w:tcPr>
            <w:tcW w:w="3261" w:type="dxa"/>
            <w:tcMar>
              <w:top w:w="0" w:type="dxa"/>
              <w:left w:w="108" w:type="dxa"/>
              <w:bottom w:w="0" w:type="dxa"/>
              <w:right w:w="108" w:type="dxa"/>
            </w:tcMar>
          </w:tcPr>
          <w:p w14:paraId="0514E2E7" w14:textId="77777777" w:rsidR="009A419D" w:rsidRPr="00721339" w:rsidRDefault="009A419D" w:rsidP="00F37ED4">
            <w:pPr>
              <w:pBdr>
                <w:top w:val="none" w:sz="4" w:space="0" w:color="000000"/>
                <w:left w:val="none" w:sz="4" w:space="0" w:color="000000"/>
                <w:bottom w:val="none" w:sz="4" w:space="0" w:color="000000"/>
                <w:right w:val="none" w:sz="4" w:space="0" w:color="000000"/>
              </w:pBdr>
              <w:rPr>
                <w:rFonts w:ascii="Times New Roman" w:hAnsi="Times New Roman"/>
                <w:sz w:val="28"/>
                <w:szCs w:val="28"/>
                <w:lang w:val="ro-RO"/>
              </w:rPr>
            </w:pPr>
          </w:p>
        </w:tc>
        <w:tc>
          <w:tcPr>
            <w:tcW w:w="993" w:type="dxa"/>
            <w:tcMar>
              <w:top w:w="0" w:type="dxa"/>
              <w:left w:w="108" w:type="dxa"/>
              <w:bottom w:w="0" w:type="dxa"/>
              <w:right w:w="108" w:type="dxa"/>
            </w:tcMar>
          </w:tcPr>
          <w:p w14:paraId="0D516E05" w14:textId="77777777" w:rsidR="009A419D" w:rsidRPr="00721339" w:rsidRDefault="009A419D" w:rsidP="00F37ED4">
            <w:pPr>
              <w:pBdr>
                <w:top w:val="none" w:sz="4" w:space="0" w:color="000000"/>
                <w:left w:val="none" w:sz="4" w:space="0" w:color="000000"/>
                <w:bottom w:val="none" w:sz="4" w:space="0" w:color="000000"/>
                <w:right w:val="none" w:sz="4" w:space="0" w:color="000000"/>
              </w:pBdr>
              <w:rPr>
                <w:rFonts w:ascii="Times New Roman" w:hAnsi="Times New Roman"/>
                <w:sz w:val="28"/>
                <w:szCs w:val="28"/>
                <w:lang w:val="ro-RO"/>
              </w:rPr>
            </w:pPr>
          </w:p>
        </w:tc>
        <w:tc>
          <w:tcPr>
            <w:tcW w:w="7371" w:type="dxa"/>
            <w:tcMar>
              <w:top w:w="0" w:type="dxa"/>
              <w:left w:w="108" w:type="dxa"/>
              <w:bottom w:w="0" w:type="dxa"/>
              <w:right w:w="108" w:type="dxa"/>
            </w:tcMar>
          </w:tcPr>
          <w:p w14:paraId="07F66ED7" w14:textId="18C53AC2" w:rsidR="009A419D" w:rsidRPr="00721339" w:rsidRDefault="00E53C95" w:rsidP="004575E8">
            <w:pPr>
              <w:pBdr>
                <w:top w:val="none" w:sz="4" w:space="0" w:color="000000"/>
                <w:left w:val="none" w:sz="4" w:space="0" w:color="000000"/>
                <w:bottom w:val="none" w:sz="4" w:space="0" w:color="000000"/>
                <w:right w:val="none" w:sz="4" w:space="0" w:color="000000"/>
              </w:pBdr>
              <w:rPr>
                <w:rFonts w:ascii="Times New Roman" w:hAnsi="Times New Roman"/>
                <w:sz w:val="28"/>
                <w:szCs w:val="28"/>
              </w:rPr>
            </w:pPr>
            <w:r w:rsidRPr="00721339">
              <w:rPr>
                <w:rFonts w:ascii="Times New Roman" w:hAnsi="Times New Roman"/>
                <w:sz w:val="28"/>
                <w:szCs w:val="28"/>
              </w:rPr>
              <w:t xml:space="preserve">3. La Art. X. care prevede modificări în Legea apelor nr. 272/2011 (publicat în Monitorul Oficial al Republicii Moldova, 2024, 46-49 art. 70) intervențiile la art. 4² aliniatele (2), (3) și (4) nu se acceptă, în contextul intrării în vigoare a Hotărârii Guvernului nr. 403/2024 pentru aprobarea Regulamentului privind valorificarea terenurilor fondului apelor și a construcțiilor hidrotehnice și a necesității stringente de valorificare a terenurilor fondului apelor, argumentele de rigoare fiind incluse în nota informativă la actul în cauză. Inclusiv prevederile art. 4² aliniatele (2), (3) și (4) din Legea apelor nr. </w:t>
            </w:r>
            <w:r w:rsidRPr="00721339">
              <w:rPr>
                <w:rFonts w:ascii="Times New Roman" w:hAnsi="Times New Roman"/>
                <w:sz w:val="28"/>
                <w:szCs w:val="28"/>
              </w:rPr>
              <w:lastRenderedPageBreak/>
              <w:t xml:space="preserve">272/2011 cât și ale proiectului Hotărârii Guvernului nr. 403/2024 au fost supuse analizei impactului de reglementare pentru care au obținut avize pozitive din partea Grupului de lucru al comisiei de stat pentru reglementarea activității de întreprinzător. În caz contrar riscul de neaplicare a noului Regulament va crea un nou blocaj de nevalorificare a terenurilor fondului apelor și de ratare, și în continuare, a acestor venituri la bugetul de stat și la bugetele locale. Astfel, la caz se insistă asupra intervenirii la art. 79 alin. (3) lit. c) din Codul funciar nr. 22/2024 (Monitorul Oficial al Republicii Moldova, 2024, nr. 93-95, art. 137), care va avea următorul cuprins: ,,Legea nr. 1308/1997 privind prețul normativ și modul de vânzarecumpărare a pământului (republicată în Monitorul Oficial al Republicii Moldova, 2001, nr. 147– 149, art.1161), cu modificările ulterioare, cu excepția art. 7, care se va aplica până la adoptarea și intrarea în vigoare a Metodologiei de calcul pentru pierderile cauzate de trecerea terenurilor cu destinație agricolă sau destinate fondului forestier la o altă categorie de destinație, și cu excepția anexei în cazul terenurilor destinate fondului apelor, care se va aplica până la prevederea tarifelor în norma specială’’. Prelungirea perioadei de aplicare a anexei la Legea nr. 1308/1997 privind prețul normativ și modul de vânzare-cumpărare a pământului se constată ca necesitate de creare a condițiilor de aplicabilitate a Regulamentului privind valorificarea terenurilor fondului apelor și a construcțiilor hidrotehnice, aprobat prin Hotărârea Guvernului nr. 403/2024, elaborat în temeiul și conform reglementărilor art. 42 din Legea apelor nr. 272/2011, art. 171 alin. (2) și (3) din Legea nr. 121/2007 privind administrarea şi deetatizarea proprietății publice, art. 29 alin. (2) și (3) din Legea nr. 1125/2002 pentru punerea în aplicare a Codului civil al Republicii Moldova, </w:t>
            </w:r>
            <w:r w:rsidRPr="00721339">
              <w:rPr>
                <w:rFonts w:ascii="Times New Roman" w:hAnsi="Times New Roman"/>
                <w:sz w:val="28"/>
                <w:szCs w:val="28"/>
              </w:rPr>
              <w:lastRenderedPageBreak/>
              <w:t>modificări incluse prin Legea nr. 411/2023 pentru modificarea unor acte normative. Cu atât mai mult că prelungirea perioadei de aplicare a anexei (până în 2028) este prevăzută și în art. 79 alin. (4) Cod Funciar nr. 22/2024, pentru vânzarea-cumpărarea loturilor pomicole din cadrul întovărășirilor pomicole.</w:t>
            </w:r>
          </w:p>
        </w:tc>
        <w:tc>
          <w:tcPr>
            <w:tcW w:w="4247" w:type="dxa"/>
            <w:tcMar>
              <w:top w:w="0" w:type="dxa"/>
              <w:left w:w="108" w:type="dxa"/>
              <w:bottom w:w="0" w:type="dxa"/>
              <w:right w:w="108" w:type="dxa"/>
            </w:tcMar>
          </w:tcPr>
          <w:p w14:paraId="0579627D" w14:textId="77777777" w:rsidR="009A419D" w:rsidRPr="00721339" w:rsidRDefault="007975DD" w:rsidP="008E711E">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sidRPr="00721339">
              <w:rPr>
                <w:rFonts w:ascii="Times New Roman" w:hAnsi="Times New Roman"/>
                <w:sz w:val="28"/>
                <w:szCs w:val="28"/>
                <w:lang w:val="ro-RO"/>
              </w:rPr>
              <w:lastRenderedPageBreak/>
              <w:t>Nu se acceptă.</w:t>
            </w:r>
          </w:p>
          <w:p w14:paraId="1A4ABA39" w14:textId="77777777" w:rsidR="004C7D48" w:rsidRPr="00721339" w:rsidRDefault="004C7D48" w:rsidP="008E711E">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sidRPr="00721339">
              <w:rPr>
                <w:rFonts w:ascii="Times New Roman" w:hAnsi="Times New Roman"/>
                <w:sz w:val="28"/>
                <w:szCs w:val="28"/>
                <w:lang w:val="ro-RO"/>
              </w:rPr>
              <w:t>Ministerul Mediului urmează să aducă în concordanță Hotărârea Guvernului nr. 403/2024 pentru aprobarea Regulamentului privind valorificarea terenurilor fondului apelor și a construcțiilor hidrotehnice în concordanță cu noile reglementări din Codul funciar nr.22/202</w:t>
            </w:r>
            <w:r w:rsidR="004A68C4" w:rsidRPr="00721339">
              <w:rPr>
                <w:rFonts w:ascii="Times New Roman" w:hAnsi="Times New Roman"/>
                <w:sz w:val="28"/>
                <w:szCs w:val="28"/>
                <w:lang w:val="ro-RO"/>
              </w:rPr>
              <w:t>4.</w:t>
            </w:r>
          </w:p>
          <w:p w14:paraId="48AA141D" w14:textId="69CC4A34" w:rsidR="008D2903" w:rsidRPr="00721339" w:rsidRDefault="008D2903" w:rsidP="008E711E">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sidRPr="00721339">
              <w:rPr>
                <w:rFonts w:ascii="Times New Roman" w:hAnsi="Times New Roman"/>
                <w:sz w:val="28"/>
                <w:szCs w:val="28"/>
                <w:lang w:val="ro-RO"/>
              </w:rPr>
              <w:lastRenderedPageBreak/>
              <w:t>Suplimentar comunicăm că prevederile Legii nr.1308/199</w:t>
            </w:r>
            <w:r w:rsidR="001E65A4" w:rsidRPr="00721339">
              <w:rPr>
                <w:rFonts w:ascii="Times New Roman" w:hAnsi="Times New Roman"/>
                <w:sz w:val="28"/>
                <w:szCs w:val="28"/>
                <w:lang w:val="ro-RO"/>
              </w:rPr>
              <w:t>7 nu se referă la categoria de terenuri din fondul apelor.</w:t>
            </w:r>
          </w:p>
          <w:p w14:paraId="1406EA5A" w14:textId="53C79B3A" w:rsidR="004A68C4" w:rsidRPr="00721339" w:rsidRDefault="004A68C4" w:rsidP="008E711E">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p>
        </w:tc>
      </w:tr>
      <w:tr w:rsidR="005027A7" w:rsidRPr="00174295" w14:paraId="4B53BC3D" w14:textId="77777777" w:rsidTr="00A70C4E">
        <w:tc>
          <w:tcPr>
            <w:tcW w:w="3261" w:type="dxa"/>
            <w:tcMar>
              <w:top w:w="0" w:type="dxa"/>
              <w:left w:w="108" w:type="dxa"/>
              <w:bottom w:w="0" w:type="dxa"/>
              <w:right w:w="108" w:type="dxa"/>
            </w:tcMar>
          </w:tcPr>
          <w:p w14:paraId="60640189" w14:textId="77777777" w:rsidR="00EE6877" w:rsidRPr="00721339" w:rsidRDefault="00EE6877" w:rsidP="00EE6877">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sz w:val="28"/>
                <w:szCs w:val="28"/>
                <w:lang w:val="ro-RO"/>
              </w:rPr>
            </w:pPr>
            <w:r w:rsidRPr="00721339">
              <w:rPr>
                <w:rFonts w:ascii="Times New Roman" w:eastAsia="Times New Roman" w:hAnsi="Times New Roman"/>
                <w:b/>
                <w:sz w:val="28"/>
                <w:szCs w:val="28"/>
                <w:lang w:val="ro-RO"/>
              </w:rPr>
              <w:lastRenderedPageBreak/>
              <w:t>Ministerul Mediului</w:t>
            </w:r>
          </w:p>
          <w:p w14:paraId="44B3E824" w14:textId="77777777" w:rsidR="005027A7" w:rsidRDefault="00EE6877" w:rsidP="00EE6877">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i/>
                <w:sz w:val="28"/>
                <w:szCs w:val="28"/>
                <w:lang w:val="ro-RO"/>
              </w:rPr>
            </w:pPr>
            <w:r w:rsidRPr="00721339">
              <w:rPr>
                <w:rFonts w:ascii="Times New Roman" w:eastAsia="Times New Roman" w:hAnsi="Times New Roman"/>
                <w:i/>
                <w:sz w:val="28"/>
                <w:szCs w:val="28"/>
                <w:lang w:val="ro-RO"/>
              </w:rPr>
              <w:t>(nr.13-05/2773 din 01.10.2024)</w:t>
            </w:r>
          </w:p>
          <w:p w14:paraId="0242CEE6" w14:textId="77777777" w:rsidR="007531A4" w:rsidRDefault="007531A4" w:rsidP="00EE6877">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i/>
                <w:sz w:val="28"/>
                <w:szCs w:val="28"/>
                <w:lang w:val="ro-RO"/>
              </w:rPr>
            </w:pPr>
          </w:p>
          <w:p w14:paraId="4E723056" w14:textId="7A2CCCA3" w:rsidR="007531A4" w:rsidRPr="00717415" w:rsidRDefault="007531A4" w:rsidP="00EE6877">
            <w:pPr>
              <w:pBdr>
                <w:top w:val="none" w:sz="4" w:space="0" w:color="000000"/>
                <w:left w:val="none" w:sz="4" w:space="0" w:color="000000"/>
                <w:bottom w:val="none" w:sz="4" w:space="0" w:color="000000"/>
                <w:right w:val="none" w:sz="4" w:space="0" w:color="000000"/>
              </w:pBdr>
              <w:ind w:firstLine="0"/>
              <w:rPr>
                <w:rFonts w:ascii="Times New Roman" w:hAnsi="Times New Roman"/>
                <w:b/>
                <w:bCs/>
                <w:sz w:val="28"/>
                <w:szCs w:val="28"/>
                <w:lang w:val="ro-RO"/>
              </w:rPr>
            </w:pPr>
            <w:r>
              <w:rPr>
                <w:rFonts w:ascii="Times New Roman" w:eastAsia="Times New Roman" w:hAnsi="Times New Roman"/>
                <w:i/>
                <w:sz w:val="28"/>
                <w:szCs w:val="28"/>
                <w:lang w:val="ro-RO"/>
              </w:rPr>
              <w:t>Aviz repetat</w:t>
            </w:r>
          </w:p>
        </w:tc>
        <w:tc>
          <w:tcPr>
            <w:tcW w:w="993" w:type="dxa"/>
            <w:tcMar>
              <w:top w:w="0" w:type="dxa"/>
              <w:left w:w="108" w:type="dxa"/>
              <w:bottom w:w="0" w:type="dxa"/>
              <w:right w:w="108" w:type="dxa"/>
            </w:tcMar>
          </w:tcPr>
          <w:p w14:paraId="0DB54177" w14:textId="77777777" w:rsidR="005027A7" w:rsidRPr="00717415" w:rsidRDefault="005027A7" w:rsidP="0082355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8"/>
                <w:szCs w:val="28"/>
                <w:lang w:val="ro-RO"/>
              </w:rPr>
            </w:pPr>
          </w:p>
        </w:tc>
        <w:tc>
          <w:tcPr>
            <w:tcW w:w="7371" w:type="dxa"/>
            <w:tcMar>
              <w:top w:w="0" w:type="dxa"/>
              <w:left w:w="108" w:type="dxa"/>
              <w:bottom w:w="0" w:type="dxa"/>
              <w:right w:w="108" w:type="dxa"/>
            </w:tcMar>
          </w:tcPr>
          <w:p w14:paraId="17B14DDF" w14:textId="3E618278" w:rsidR="007E4D8D" w:rsidRDefault="005027A7" w:rsidP="00EE6877">
            <w:pPr>
              <w:pBdr>
                <w:top w:val="none" w:sz="4" w:space="0" w:color="000000"/>
                <w:left w:val="none" w:sz="4" w:space="0" w:color="000000"/>
                <w:bottom w:val="none" w:sz="4" w:space="0" w:color="000000"/>
                <w:right w:val="none" w:sz="4" w:space="0" w:color="000000"/>
              </w:pBdr>
              <w:rPr>
                <w:rFonts w:ascii="Times New Roman" w:hAnsi="Times New Roman"/>
                <w:sz w:val="28"/>
                <w:szCs w:val="28"/>
              </w:rPr>
            </w:pPr>
            <w:r w:rsidRPr="00717415">
              <w:rPr>
                <w:rFonts w:ascii="Times New Roman" w:hAnsi="Times New Roman"/>
                <w:sz w:val="28"/>
                <w:szCs w:val="28"/>
              </w:rPr>
              <w:t xml:space="preserve">În contextul examinării repetate a proiectului de proiectul de lege pentru modificarea unor acte normative (implementarea Codului funciar nr.22/2024) (număr unic 779/MAIA/2024), se comunică următoarele: </w:t>
            </w:r>
          </w:p>
          <w:p w14:paraId="277D1F22" w14:textId="77777777" w:rsidR="003C4808" w:rsidRDefault="005027A7" w:rsidP="003C4808">
            <w:pPr>
              <w:pBdr>
                <w:top w:val="none" w:sz="4" w:space="0" w:color="000000"/>
                <w:left w:val="none" w:sz="4" w:space="0" w:color="000000"/>
                <w:bottom w:val="none" w:sz="4" w:space="0" w:color="000000"/>
                <w:right w:val="none" w:sz="4" w:space="0" w:color="000000"/>
              </w:pBdr>
              <w:rPr>
                <w:rFonts w:ascii="Times New Roman" w:hAnsi="Times New Roman"/>
                <w:sz w:val="28"/>
                <w:szCs w:val="28"/>
              </w:rPr>
            </w:pPr>
            <w:r w:rsidRPr="00717415">
              <w:rPr>
                <w:rFonts w:ascii="Times New Roman" w:hAnsi="Times New Roman"/>
                <w:sz w:val="28"/>
                <w:szCs w:val="28"/>
              </w:rPr>
              <w:t xml:space="preserve">Referitor la argumentarea autorului în privința Art. IX din proiect, la dezacordul Ministerului Mediului de modificare a prevederilor art. 42 alin. (2), (3) și (4) din Legea apelor nr. 272/2011, suplimentar comunicăm că, prin Hotărârea Guvernului nr. 909/2023 privind aprobarea Avizului asupra proiectului de lege pentru modificarea unor acte normative (Legea nr. 1308/1997 privind prețul normativ și modul de vânzare-cumpărare a pământului, Legea nr. 1125/2002 pentru punerea în aplicare a Codului civil al Republicii Moldova, Legea nr. 121/2007 privind administrarea și deetatizarea proprietății publice și Legea nr. 149/2006 privind fondul piscicol, pescuitul și piscicultura) a fost susținut de către Guvern promovarea proiectului de lege cu nr. 361 din 11.10.2023, în care inclusiv au fost elaborate amendamente la art. 10 alin. (1), (5) și (10), și propunerea de completare cu alineatele (13), (14) și (15) la Legea nr. 1308/1997 privind prețul normativ și modul de vânzare-cumpărare a pământului, prin includerea prevederilor de aplicare a tarifelor de la pozițiile I și III din anexa la Legea nr. 1308/1997, după caz, și pentru terenurile fondului apelor. </w:t>
            </w:r>
          </w:p>
          <w:p w14:paraId="74E0F4E0" w14:textId="181CE4AA" w:rsidR="0096182D" w:rsidRDefault="005027A7" w:rsidP="003C4808">
            <w:pPr>
              <w:pBdr>
                <w:top w:val="none" w:sz="4" w:space="0" w:color="000000"/>
                <w:left w:val="none" w:sz="4" w:space="0" w:color="000000"/>
                <w:bottom w:val="none" w:sz="4" w:space="0" w:color="000000"/>
                <w:right w:val="none" w:sz="4" w:space="0" w:color="000000"/>
              </w:pBdr>
              <w:rPr>
                <w:rFonts w:ascii="Times New Roman" w:hAnsi="Times New Roman"/>
                <w:sz w:val="28"/>
                <w:szCs w:val="28"/>
              </w:rPr>
            </w:pPr>
            <w:r w:rsidRPr="00717415">
              <w:rPr>
                <w:rFonts w:ascii="Times New Roman" w:hAnsi="Times New Roman"/>
                <w:sz w:val="28"/>
                <w:szCs w:val="28"/>
              </w:rPr>
              <w:t xml:space="preserve">În aviz a fost invocată necesitatea reglementării regimului proprietății terenurilor fondului apelor și construcțiilor hidrotehnice la nivel de lege și aprobarea abordărilor și criteriilor </w:t>
            </w:r>
            <w:r w:rsidRPr="00717415">
              <w:rPr>
                <w:rFonts w:ascii="Times New Roman" w:hAnsi="Times New Roman"/>
                <w:sz w:val="28"/>
                <w:szCs w:val="28"/>
              </w:rPr>
              <w:lastRenderedPageBreak/>
              <w:t xml:space="preserve">ce stau la baza stabilirii cuantumurilor redevenței și chiriei minime de expunere la licitație la nivel de lege. </w:t>
            </w:r>
          </w:p>
          <w:p w14:paraId="150AA5A2" w14:textId="7AEE5A9B" w:rsidR="0096182D" w:rsidRDefault="005027A7" w:rsidP="00EE6877">
            <w:pPr>
              <w:pBdr>
                <w:top w:val="none" w:sz="4" w:space="0" w:color="000000"/>
                <w:left w:val="none" w:sz="4" w:space="0" w:color="000000"/>
                <w:bottom w:val="none" w:sz="4" w:space="0" w:color="000000"/>
                <w:right w:val="none" w:sz="4" w:space="0" w:color="000000"/>
              </w:pBdr>
              <w:rPr>
                <w:rFonts w:ascii="Times New Roman" w:hAnsi="Times New Roman"/>
                <w:sz w:val="28"/>
                <w:szCs w:val="28"/>
              </w:rPr>
            </w:pPr>
            <w:r w:rsidRPr="00717415">
              <w:rPr>
                <w:rFonts w:ascii="Times New Roman" w:hAnsi="Times New Roman"/>
                <w:sz w:val="28"/>
                <w:szCs w:val="28"/>
              </w:rPr>
              <w:t>Ulterior, la caz, Ministerul Mediului a fost informat de către Direcția generală documentare parlamentară despre imposibilitatea intervenirii la art. 10 din Legea nr. 1308/1997 privind prețul normativ și modul de vânzare-cumpărare a pământului în situația în care la data de 25.05.2023 a fost adoptată Legea pentru modificarea unor acte normative (Legea</w:t>
            </w:r>
            <w:r w:rsidR="00717415" w:rsidRPr="00717415">
              <w:rPr>
                <w:rFonts w:ascii="Times New Roman" w:eastAsia="Times New Roman" w:hAnsi="Times New Roman"/>
              </w:rPr>
              <w:t xml:space="preserve"> </w:t>
            </w:r>
            <w:r w:rsidR="00717415" w:rsidRPr="00717415">
              <w:rPr>
                <w:rFonts w:ascii="Times New Roman" w:hAnsi="Times New Roman"/>
                <w:sz w:val="28"/>
                <w:szCs w:val="28"/>
              </w:rPr>
              <w:t>nr. 1308/1997 privind prețul normativ și modul de vânzare/cumpărare a pământului; Legea nr. 121/2007 privind administrarea și deetatizarea proprietății publice; Codul civil al RM nr. 1107/2002) (ulterior nepromulgată), adoptat cu nr. actului 122-XI (numărul proiectului de act normativ 322/2022), prin care s-a intervenit la același art. 10, care la acel moment de prezentare spre adoptare a PL nr. 361 din 11.10.2023 încă nu era publicat în Monitorul Oficial al Republicii Moldova.</w:t>
            </w:r>
          </w:p>
          <w:p w14:paraId="53B50792" w14:textId="607C2A68" w:rsidR="0096182D" w:rsidRDefault="00717415" w:rsidP="00EE6877">
            <w:pPr>
              <w:pBdr>
                <w:top w:val="none" w:sz="4" w:space="0" w:color="000000"/>
                <w:left w:val="none" w:sz="4" w:space="0" w:color="000000"/>
                <w:bottom w:val="none" w:sz="4" w:space="0" w:color="000000"/>
                <w:right w:val="none" w:sz="4" w:space="0" w:color="000000"/>
              </w:pBdr>
              <w:rPr>
                <w:rFonts w:ascii="Times New Roman" w:hAnsi="Times New Roman"/>
                <w:sz w:val="28"/>
                <w:szCs w:val="28"/>
              </w:rPr>
            </w:pPr>
            <w:r w:rsidRPr="00717415">
              <w:rPr>
                <w:rFonts w:ascii="Times New Roman" w:hAnsi="Times New Roman"/>
                <w:sz w:val="28"/>
                <w:szCs w:val="28"/>
              </w:rPr>
              <w:t xml:space="preserve"> În aceste circumstanțe în cadrul discuțiilor pe platforma Comisiei parlamentare agricultură și industrie alimentară, în cadrul promovării a PL nr. 361 din 11.10.2023 a fost sugerat de a fi prevăzute tarifele pentru terenurile fondului apelor în Legea apelor nr. 272/2011, corespunzător reglementărilor art. 55 din Legea nr. 100/2017 cu referire la trimiterea la actele normative. Astfel, prin Legea nr. 352/2023 pentru modificarea Legii apelor nr. 272/2011 au fost operate modificări prin includerea prevederilor art. 42 , fiind expres statuată aplicarea, după caz, pentru terenurile fondului apelor a tarifelor de la pozițiile I și III din anexa la Legea nr. 1308/1997.</w:t>
            </w:r>
          </w:p>
          <w:p w14:paraId="015DC732" w14:textId="339B78E7" w:rsidR="00B1131F" w:rsidRDefault="00717415" w:rsidP="003566B7">
            <w:pPr>
              <w:pBdr>
                <w:top w:val="none" w:sz="4" w:space="0" w:color="000000"/>
                <w:left w:val="none" w:sz="4" w:space="0" w:color="000000"/>
                <w:bottom w:val="none" w:sz="4" w:space="0" w:color="000000"/>
                <w:right w:val="none" w:sz="4" w:space="0" w:color="000000"/>
              </w:pBdr>
              <w:rPr>
                <w:rFonts w:ascii="Times New Roman" w:hAnsi="Times New Roman"/>
                <w:sz w:val="28"/>
                <w:szCs w:val="28"/>
              </w:rPr>
            </w:pPr>
            <w:r w:rsidRPr="00717415">
              <w:rPr>
                <w:rFonts w:ascii="Times New Roman" w:hAnsi="Times New Roman"/>
                <w:sz w:val="28"/>
                <w:szCs w:val="28"/>
              </w:rPr>
              <w:t xml:space="preserve"> Concomitent e de menționat caracterul de normă generală a Codului funciar nr. 22/2024 și de normă specială a Legii apei nr. 272/2011. În contextul celor evocate, se va ține cont de prevederile art. 5 alin. (3) din Legea nr. 100/2017 cu privire la </w:t>
            </w:r>
            <w:r w:rsidRPr="00717415">
              <w:rPr>
                <w:rFonts w:ascii="Times New Roman" w:hAnsi="Times New Roman"/>
                <w:sz w:val="28"/>
                <w:szCs w:val="28"/>
              </w:rPr>
              <w:lastRenderedPageBreak/>
              <w:t xml:space="preserve">actele normative, care statuează că în caz de divergență între o normă generală şi o normă specială, care se conțin în acte normative de același nivel, se aplică norma specială. </w:t>
            </w:r>
          </w:p>
          <w:p w14:paraId="7D9D2D1F" w14:textId="579CC93A" w:rsidR="005027A7" w:rsidRPr="00717415" w:rsidRDefault="00717415" w:rsidP="00F37ED4">
            <w:pPr>
              <w:pBdr>
                <w:top w:val="none" w:sz="4" w:space="0" w:color="000000"/>
                <w:left w:val="none" w:sz="4" w:space="0" w:color="000000"/>
                <w:bottom w:val="none" w:sz="4" w:space="0" w:color="000000"/>
                <w:right w:val="none" w:sz="4" w:space="0" w:color="000000"/>
              </w:pBdr>
              <w:rPr>
                <w:rFonts w:ascii="Times New Roman" w:hAnsi="Times New Roman"/>
                <w:sz w:val="28"/>
                <w:szCs w:val="28"/>
              </w:rPr>
            </w:pPr>
            <w:r w:rsidRPr="00717415">
              <w:rPr>
                <w:rFonts w:ascii="Times New Roman" w:hAnsi="Times New Roman"/>
                <w:sz w:val="28"/>
                <w:szCs w:val="28"/>
              </w:rPr>
              <w:t>Ministerul Mediului reiterează necesitatea de intervenire la art. 79 alin. (3) lit. c) din Codul funciar nr. 22/2024 (Monitorul Oficial al Republicii Moldova, 2024, nr. 93-95, art. 137), prin amendarea cu următorul cuprins: ,,Legea nr. 1308/1997 privind prețul normativ și modul de vânzare-cumpărare a pământului (republicată în Monitorul Oficial al Republicii Moldova, 2001, nr. 147–149, art.1161), cu modificările ulterioare, cu excepția art. 7, care se va aplica până la adoptarea și intrarea în vigoare a Metodologiei de calcul pentru pierderile cauzate de trecerea terenurilor cu destinație agricolă sau destinate fondului forestier la o altă categorie de destinație, și cu excepția anexei în cazul terenurilor destinate fondului apelor, care se va aplica până la prevederea tarifelor în norma specială’’.</w:t>
            </w:r>
          </w:p>
        </w:tc>
        <w:tc>
          <w:tcPr>
            <w:tcW w:w="4247" w:type="dxa"/>
            <w:tcMar>
              <w:top w:w="0" w:type="dxa"/>
              <w:left w:w="108" w:type="dxa"/>
              <w:bottom w:w="0" w:type="dxa"/>
              <w:right w:w="108" w:type="dxa"/>
            </w:tcMar>
          </w:tcPr>
          <w:p w14:paraId="65DBE89F" w14:textId="77777777" w:rsidR="005027A7" w:rsidRPr="008E6A46" w:rsidRDefault="008271B0" w:rsidP="008D562C">
            <w:pPr>
              <w:shd w:val="clear" w:color="auto" w:fill="FFFFFF"/>
              <w:ind w:firstLine="0"/>
              <w:rPr>
                <w:rFonts w:ascii="Times New Roman" w:hAnsi="Times New Roman"/>
                <w:sz w:val="28"/>
                <w:szCs w:val="28"/>
                <w:shd w:val="clear" w:color="auto" w:fill="FFFFFF"/>
              </w:rPr>
            </w:pPr>
            <w:r w:rsidRPr="008E6A46">
              <w:rPr>
                <w:rFonts w:ascii="Times New Roman" w:hAnsi="Times New Roman"/>
                <w:sz w:val="28"/>
                <w:szCs w:val="28"/>
                <w:shd w:val="clear" w:color="auto" w:fill="FFFFFF"/>
              </w:rPr>
              <w:lastRenderedPageBreak/>
              <w:t xml:space="preserve">Nu este clară și argumentată </w:t>
            </w:r>
            <w:r w:rsidR="00F044AA" w:rsidRPr="008E6A46">
              <w:rPr>
                <w:rFonts w:ascii="Times New Roman" w:hAnsi="Times New Roman"/>
                <w:sz w:val="28"/>
                <w:szCs w:val="28"/>
                <w:shd w:val="clear" w:color="auto" w:fill="FFFFFF"/>
              </w:rPr>
              <w:t>obiecția autorului avizului.</w:t>
            </w:r>
          </w:p>
          <w:p w14:paraId="10281416" w14:textId="20427E2C" w:rsidR="00FB327D" w:rsidRPr="00FB327D" w:rsidRDefault="00C20582" w:rsidP="00FB327D">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sidRPr="008E6A46">
              <w:rPr>
                <w:rFonts w:ascii="Times New Roman" w:hAnsi="Times New Roman"/>
                <w:sz w:val="28"/>
                <w:szCs w:val="28"/>
                <w:lang w:val="ro-RO"/>
              </w:rPr>
              <w:t>Comunicăm faptul că conținutul Legii nr. 1308/1997, a fost codificat și ridicat la nivel de C</w:t>
            </w:r>
            <w:r w:rsidR="00D847AB" w:rsidRPr="008E6A46">
              <w:rPr>
                <w:rFonts w:ascii="Times New Roman" w:hAnsi="Times New Roman"/>
                <w:sz w:val="28"/>
                <w:szCs w:val="28"/>
                <w:lang w:val="ro-RO"/>
              </w:rPr>
              <w:t>od</w:t>
            </w:r>
            <w:r w:rsidR="00A117C7">
              <w:rPr>
                <w:rFonts w:ascii="Times New Roman" w:hAnsi="Times New Roman"/>
                <w:sz w:val="28"/>
                <w:szCs w:val="28"/>
                <w:lang w:val="ro-RO"/>
              </w:rPr>
              <w:t>.</w:t>
            </w:r>
            <w:r w:rsidR="00DB1C4C">
              <w:rPr>
                <w:rFonts w:ascii="Times New Roman" w:hAnsi="Times New Roman"/>
                <w:sz w:val="28"/>
                <w:szCs w:val="28"/>
                <w:lang w:val="ro-RO"/>
              </w:rPr>
              <w:t xml:space="preserve"> </w:t>
            </w:r>
            <w:r w:rsidR="00FB327D" w:rsidRPr="008E6A46">
              <w:rPr>
                <w:rFonts w:ascii="Times New Roman" w:hAnsi="Times New Roman"/>
                <w:sz w:val="28"/>
                <w:szCs w:val="28"/>
                <w:lang w:val="ro-RO"/>
              </w:rPr>
              <w:t xml:space="preserve">Suplimentar, comunicăm că conform prevederilor </w:t>
            </w:r>
            <w:r w:rsidR="00212E04" w:rsidRPr="008E6A46">
              <w:rPr>
                <w:rFonts w:ascii="Times New Roman" w:hAnsi="Times New Roman"/>
                <w:sz w:val="28"/>
                <w:szCs w:val="28"/>
                <w:lang w:val="ro-RO"/>
              </w:rPr>
              <w:t>a</w:t>
            </w:r>
            <w:r w:rsidR="00FB327D" w:rsidRPr="00FB327D">
              <w:rPr>
                <w:rFonts w:ascii="Times New Roman" w:hAnsi="Times New Roman"/>
                <w:sz w:val="28"/>
                <w:szCs w:val="28"/>
                <w:lang w:val="ro-RO"/>
              </w:rPr>
              <w:t>rt</w:t>
            </w:r>
            <w:r w:rsidR="00212E04" w:rsidRPr="008E6A46">
              <w:rPr>
                <w:rFonts w:ascii="Times New Roman" w:hAnsi="Times New Roman"/>
                <w:sz w:val="28"/>
                <w:szCs w:val="28"/>
                <w:lang w:val="ro-RO"/>
              </w:rPr>
              <w:t>.</w:t>
            </w:r>
            <w:r w:rsidR="00FB327D" w:rsidRPr="00FB327D">
              <w:rPr>
                <w:rFonts w:ascii="Times New Roman" w:hAnsi="Times New Roman"/>
                <w:sz w:val="28"/>
                <w:szCs w:val="28"/>
                <w:lang w:val="ro-RO"/>
              </w:rPr>
              <w:t>1</w:t>
            </w:r>
            <w:r w:rsidR="00FB327D" w:rsidRPr="008E6A46">
              <w:rPr>
                <w:rFonts w:ascii="Times New Roman" w:hAnsi="Times New Roman"/>
                <w:sz w:val="28"/>
                <w:szCs w:val="28"/>
                <w:lang w:val="ro-RO"/>
              </w:rPr>
              <w:t xml:space="preserve">, </w:t>
            </w:r>
            <w:r w:rsidR="00F21CCF" w:rsidRPr="008E6A46">
              <w:rPr>
                <w:rFonts w:ascii="Times New Roman" w:hAnsi="Times New Roman"/>
                <w:sz w:val="28"/>
                <w:szCs w:val="28"/>
                <w:lang w:val="ro-RO"/>
              </w:rPr>
              <w:t>din Legea</w:t>
            </w:r>
            <w:r w:rsidR="00970259">
              <w:rPr>
                <w:rFonts w:ascii="Times New Roman" w:hAnsi="Times New Roman"/>
                <w:sz w:val="28"/>
                <w:szCs w:val="28"/>
                <w:lang w:val="ro-RO"/>
              </w:rPr>
              <w:t xml:space="preserve"> </w:t>
            </w:r>
            <w:r w:rsidR="00F21CCF" w:rsidRPr="008E6A46">
              <w:rPr>
                <w:rFonts w:ascii="Times New Roman" w:hAnsi="Times New Roman"/>
                <w:sz w:val="28"/>
                <w:szCs w:val="28"/>
                <w:lang w:val="ro-RO"/>
              </w:rPr>
              <w:t>nr.1308/1997</w:t>
            </w:r>
            <w:r w:rsidR="00F8288D" w:rsidRPr="008E6A46">
              <w:rPr>
                <w:rFonts w:ascii="Times New Roman" w:hAnsi="Times New Roman"/>
                <w:sz w:val="28"/>
                <w:szCs w:val="28"/>
                <w:lang w:val="ro-RO"/>
              </w:rPr>
              <w:t>,</w:t>
            </w:r>
            <w:r w:rsidR="00A117C7">
              <w:rPr>
                <w:rFonts w:ascii="Times New Roman" w:hAnsi="Times New Roman"/>
                <w:sz w:val="28"/>
                <w:szCs w:val="28"/>
                <w:lang w:val="ro-RO"/>
              </w:rPr>
              <w:t xml:space="preserve"> </w:t>
            </w:r>
            <w:r w:rsidR="00FB327D" w:rsidRPr="008E6A46">
              <w:rPr>
                <w:rFonts w:ascii="Times New Roman" w:hAnsi="Times New Roman"/>
                <w:sz w:val="28"/>
                <w:szCs w:val="28"/>
                <w:lang w:val="ro-RO"/>
              </w:rPr>
              <w:t>care</w:t>
            </w:r>
            <w:r w:rsidR="00A117C7">
              <w:rPr>
                <w:rFonts w:ascii="Times New Roman" w:hAnsi="Times New Roman"/>
                <w:sz w:val="28"/>
                <w:szCs w:val="28"/>
                <w:lang w:val="ro-RO"/>
              </w:rPr>
              <w:t xml:space="preserve"> </w:t>
            </w:r>
            <w:r w:rsidR="00FB327D" w:rsidRPr="008E6A46">
              <w:rPr>
                <w:rFonts w:ascii="Times New Roman" w:hAnsi="Times New Roman"/>
                <w:sz w:val="28"/>
                <w:szCs w:val="28"/>
                <w:lang w:val="ro-RO"/>
              </w:rPr>
              <w:t>reglementează</w:t>
            </w:r>
            <w:r w:rsidR="00FB327D" w:rsidRPr="00FB327D">
              <w:rPr>
                <w:rFonts w:ascii="Times New Roman" w:hAnsi="Times New Roman"/>
                <w:sz w:val="28"/>
                <w:szCs w:val="28"/>
                <w:lang w:val="ro-RO"/>
              </w:rPr>
              <w:t> </w:t>
            </w:r>
            <w:r w:rsidR="00F21CCF" w:rsidRPr="008E6A46">
              <w:rPr>
                <w:rFonts w:ascii="Times New Roman" w:hAnsi="Times New Roman"/>
                <w:sz w:val="28"/>
                <w:szCs w:val="28"/>
                <w:lang w:val="ro-RO"/>
              </w:rPr>
              <w:t>d</w:t>
            </w:r>
            <w:r w:rsidR="00A117C7">
              <w:rPr>
                <w:rFonts w:ascii="Times New Roman" w:hAnsi="Times New Roman"/>
                <w:sz w:val="28"/>
                <w:szCs w:val="28"/>
                <w:lang w:val="ro-RO"/>
              </w:rPr>
              <w:t>o</w:t>
            </w:r>
            <w:r w:rsidR="00FB327D" w:rsidRPr="00FB327D">
              <w:rPr>
                <w:rFonts w:ascii="Times New Roman" w:hAnsi="Times New Roman"/>
                <w:sz w:val="28"/>
                <w:szCs w:val="28"/>
                <w:lang w:val="ro-RO"/>
              </w:rPr>
              <w:t>meniul</w:t>
            </w:r>
            <w:r w:rsidR="00212E04" w:rsidRPr="008E6A46">
              <w:rPr>
                <w:rFonts w:ascii="Times New Roman" w:hAnsi="Times New Roman"/>
                <w:sz w:val="28"/>
                <w:szCs w:val="28"/>
                <w:lang w:val="ro-RO"/>
              </w:rPr>
              <w:t xml:space="preserve"> </w:t>
            </w:r>
            <w:r w:rsidR="00FB327D" w:rsidRPr="00FB327D">
              <w:rPr>
                <w:rFonts w:ascii="Times New Roman" w:hAnsi="Times New Roman"/>
                <w:sz w:val="28"/>
                <w:szCs w:val="28"/>
                <w:lang w:val="ro-RO"/>
              </w:rPr>
              <w:t>de</w:t>
            </w:r>
            <w:r w:rsidR="00212E04" w:rsidRPr="008E6A46">
              <w:rPr>
                <w:rFonts w:ascii="Times New Roman" w:hAnsi="Times New Roman"/>
                <w:sz w:val="28"/>
                <w:szCs w:val="28"/>
                <w:lang w:val="ro-RO"/>
              </w:rPr>
              <w:t xml:space="preserve"> </w:t>
            </w:r>
            <w:r w:rsidR="00FB327D" w:rsidRPr="00FB327D">
              <w:rPr>
                <w:rFonts w:ascii="Times New Roman" w:hAnsi="Times New Roman"/>
                <w:sz w:val="28"/>
                <w:szCs w:val="28"/>
                <w:lang w:val="ro-RO"/>
              </w:rPr>
              <w:t>aplicare a legii</w:t>
            </w:r>
            <w:r w:rsidR="00F8288D" w:rsidRPr="008E6A46">
              <w:rPr>
                <w:rFonts w:ascii="Times New Roman" w:hAnsi="Times New Roman"/>
                <w:sz w:val="28"/>
                <w:szCs w:val="28"/>
                <w:lang w:val="ro-RO"/>
              </w:rPr>
              <w:t xml:space="preserve"> </w:t>
            </w:r>
            <w:r w:rsidR="00A117C7">
              <w:rPr>
                <w:rFonts w:ascii="Times New Roman" w:hAnsi="Times New Roman"/>
                <w:sz w:val="28"/>
                <w:szCs w:val="28"/>
                <w:lang w:val="ro-RO"/>
              </w:rPr>
              <w:t>menționate</w:t>
            </w:r>
            <w:r w:rsidR="00FB327D" w:rsidRPr="00FB327D">
              <w:rPr>
                <w:rFonts w:ascii="Times New Roman" w:hAnsi="Times New Roman"/>
                <w:sz w:val="28"/>
                <w:szCs w:val="28"/>
                <w:lang w:val="ro-RO"/>
              </w:rPr>
              <w:t xml:space="preserve"> se aplică în</w:t>
            </w:r>
            <w:r w:rsidR="003A2287" w:rsidRPr="008E6A46">
              <w:rPr>
                <w:rFonts w:ascii="Times New Roman" w:hAnsi="Times New Roman"/>
                <w:sz w:val="28"/>
                <w:szCs w:val="28"/>
                <w:lang w:val="ro-RO"/>
              </w:rPr>
              <w:t xml:space="preserve"> </w:t>
            </w:r>
            <w:r w:rsidR="00F8288D" w:rsidRPr="008E6A46">
              <w:rPr>
                <w:rFonts w:ascii="Times New Roman" w:hAnsi="Times New Roman"/>
                <w:sz w:val="28"/>
                <w:szCs w:val="28"/>
                <w:lang w:val="ro-RO"/>
              </w:rPr>
              <w:t>următoarele</w:t>
            </w:r>
            <w:r w:rsidR="00FB327D" w:rsidRPr="00FB327D">
              <w:rPr>
                <w:rFonts w:ascii="Times New Roman" w:hAnsi="Times New Roman"/>
                <w:sz w:val="28"/>
                <w:szCs w:val="28"/>
                <w:lang w:val="ro-RO"/>
              </w:rPr>
              <w:t xml:space="preserve"> cazuri:</w:t>
            </w:r>
          </w:p>
          <w:p w14:paraId="6C9756CC" w14:textId="7CFAE1E2" w:rsidR="00FB327D" w:rsidRPr="00FB327D" w:rsidRDefault="00F44059" w:rsidP="00FB327D">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sidRPr="008E6A46">
              <w:rPr>
                <w:rFonts w:ascii="Times New Roman" w:hAnsi="Times New Roman"/>
                <w:sz w:val="28"/>
                <w:szCs w:val="28"/>
                <w:lang w:val="ro-RO"/>
              </w:rPr>
              <w:t xml:space="preserve">     </w:t>
            </w:r>
            <w:r w:rsidR="00FB327D" w:rsidRPr="00FB327D">
              <w:rPr>
                <w:rFonts w:ascii="Times New Roman" w:hAnsi="Times New Roman"/>
                <w:sz w:val="28"/>
                <w:szCs w:val="28"/>
                <w:lang w:val="ro-RO"/>
              </w:rPr>
              <w:t>a) vînzării-cumpărării terenurilor, inclusiv a terenurilor aferente bunurilor privatizate sau care se privatizeaza, a terenurilor aferente bun privat, precum şi a terenurilor aferente construcţiilor nefinalizate;</w:t>
            </w:r>
          </w:p>
          <w:p w14:paraId="04E9C2E7" w14:textId="1189D311" w:rsidR="00FB327D" w:rsidRPr="00FB327D" w:rsidRDefault="00F44059" w:rsidP="00FB327D">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sidRPr="008E6A46">
              <w:rPr>
                <w:rFonts w:ascii="Times New Roman" w:hAnsi="Times New Roman"/>
                <w:sz w:val="28"/>
                <w:szCs w:val="28"/>
                <w:lang w:val="ro-RO"/>
              </w:rPr>
              <w:t xml:space="preserve">     </w:t>
            </w:r>
            <w:r w:rsidR="00FB327D" w:rsidRPr="00FB327D">
              <w:rPr>
                <w:rFonts w:ascii="Times New Roman" w:hAnsi="Times New Roman"/>
                <w:sz w:val="28"/>
                <w:szCs w:val="28"/>
                <w:lang w:val="ro-RO"/>
              </w:rPr>
              <w:t xml:space="preserve">b) includerii valorii terenurilor proprietate publică aferente bunurilor şi construcţiilor nefinalizate specificate la lit.a) în capitalul social al acestora, la decizia adunării generale a acţionarilor (fondatorilor) şi cu acordul proprietarului de teren, în </w:t>
            </w:r>
            <w:r w:rsidR="00FB327D" w:rsidRPr="00FB327D">
              <w:rPr>
                <w:rFonts w:ascii="Times New Roman" w:hAnsi="Times New Roman"/>
                <w:sz w:val="28"/>
                <w:szCs w:val="28"/>
                <w:lang w:val="ro-RO"/>
              </w:rPr>
              <w:lastRenderedPageBreak/>
              <w:t>calitate de cotă de participare a acestuia în patrimoniul bunului sau al construcţiei;</w:t>
            </w:r>
          </w:p>
          <w:p w14:paraId="16E6D5E3" w14:textId="63DE764C" w:rsidR="00FB327D" w:rsidRPr="00FB327D" w:rsidRDefault="00F44059" w:rsidP="00FB327D">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sidRPr="008E6A46">
              <w:rPr>
                <w:rFonts w:ascii="Times New Roman" w:hAnsi="Times New Roman"/>
                <w:sz w:val="28"/>
                <w:szCs w:val="28"/>
                <w:lang w:val="ro-RO"/>
              </w:rPr>
              <w:t xml:space="preserve">    </w:t>
            </w:r>
            <w:r w:rsidR="00FB327D" w:rsidRPr="00FB327D">
              <w:rPr>
                <w:rFonts w:ascii="Times New Roman" w:hAnsi="Times New Roman"/>
                <w:sz w:val="28"/>
                <w:szCs w:val="28"/>
                <w:lang w:val="ro-RO"/>
              </w:rPr>
              <w:t>c) excluderii terenurilor din categoriile de terenuri cu destinaţie agricolă şi ale fondului silvic, precum şi din circuitul agricol, şi atribuirii lor la alte categorii de terenuri;</w:t>
            </w:r>
          </w:p>
          <w:p w14:paraId="30A82142" w14:textId="16AE0302" w:rsidR="00FB327D" w:rsidRPr="00FB327D" w:rsidRDefault="00F44059" w:rsidP="00FB327D">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sidRPr="008E6A46">
              <w:rPr>
                <w:rFonts w:ascii="Times New Roman" w:hAnsi="Times New Roman"/>
                <w:sz w:val="28"/>
                <w:szCs w:val="28"/>
                <w:lang w:val="ro-RO"/>
              </w:rPr>
              <w:t xml:space="preserve">    </w:t>
            </w:r>
            <w:r w:rsidR="00FB327D" w:rsidRPr="00FB327D">
              <w:rPr>
                <w:rFonts w:ascii="Times New Roman" w:hAnsi="Times New Roman"/>
                <w:sz w:val="28"/>
                <w:szCs w:val="28"/>
                <w:lang w:val="ro-RO"/>
              </w:rPr>
              <w:t>d) înstrăinării forţate a terenurilor;</w:t>
            </w:r>
          </w:p>
          <w:p w14:paraId="3D10B8DE" w14:textId="2E0BA23C" w:rsidR="00FB327D" w:rsidRPr="00FB327D" w:rsidRDefault="00F44059" w:rsidP="00FB327D">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sidRPr="008E6A46">
              <w:rPr>
                <w:rFonts w:ascii="Times New Roman" w:hAnsi="Times New Roman"/>
                <w:sz w:val="28"/>
                <w:szCs w:val="28"/>
                <w:lang w:val="ro-RO"/>
              </w:rPr>
              <w:t xml:space="preserve">    </w:t>
            </w:r>
            <w:r w:rsidR="00FB327D" w:rsidRPr="00FB327D">
              <w:rPr>
                <w:rFonts w:ascii="Times New Roman" w:hAnsi="Times New Roman"/>
                <w:sz w:val="28"/>
                <w:szCs w:val="28"/>
                <w:lang w:val="ro-RO"/>
              </w:rPr>
              <w:t>e) relaţiilor de arendă.</w:t>
            </w:r>
          </w:p>
          <w:p w14:paraId="08DCA941" w14:textId="77777777" w:rsidR="00AB5A0E" w:rsidRDefault="00F44059" w:rsidP="00AB5A0E">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sidRPr="008E6A46">
              <w:rPr>
                <w:rFonts w:ascii="Times New Roman" w:hAnsi="Times New Roman"/>
                <w:sz w:val="28"/>
                <w:szCs w:val="28"/>
                <w:lang w:val="ro-RO"/>
              </w:rPr>
              <w:t>De asemenea, prevederile Legii nr.1308/1997</w:t>
            </w:r>
            <w:r w:rsidR="0012325A" w:rsidRPr="008E6A46">
              <w:rPr>
                <w:rFonts w:ascii="Times New Roman" w:hAnsi="Times New Roman"/>
                <w:sz w:val="28"/>
                <w:szCs w:val="28"/>
                <w:lang w:val="ro-RO"/>
              </w:rPr>
              <w:t>, nici nu se</w:t>
            </w:r>
            <w:r w:rsidRPr="008E6A46">
              <w:rPr>
                <w:rFonts w:ascii="Times New Roman" w:hAnsi="Times New Roman"/>
                <w:sz w:val="28"/>
                <w:szCs w:val="28"/>
                <w:lang w:val="ro-RO"/>
              </w:rPr>
              <w:t xml:space="preserve"> referă la categoria de terenuri din fondul apelor.</w:t>
            </w:r>
          </w:p>
          <w:p w14:paraId="46F0AE39" w14:textId="2FF06D57" w:rsidR="00CF7D3A" w:rsidRPr="00A10532" w:rsidRDefault="0083647A" w:rsidP="00CF7D3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Pr>
                <w:rFonts w:ascii="Times New Roman" w:hAnsi="Times New Roman"/>
                <w:sz w:val="28"/>
                <w:szCs w:val="28"/>
                <w:lang w:val="ro-RO"/>
              </w:rPr>
              <w:t xml:space="preserve">     </w:t>
            </w:r>
            <w:r w:rsidR="00D02C04" w:rsidRPr="00A10532">
              <w:rPr>
                <w:rFonts w:ascii="Times New Roman" w:hAnsi="Times New Roman"/>
                <w:sz w:val="28"/>
                <w:szCs w:val="28"/>
                <w:lang w:val="ro-RO"/>
              </w:rPr>
              <w:t xml:space="preserve">Tariful de </w:t>
            </w:r>
            <w:r w:rsidR="00B837EA" w:rsidRPr="00A10532">
              <w:rPr>
                <w:rFonts w:ascii="Times New Roman" w:hAnsi="Times New Roman"/>
                <w:sz w:val="28"/>
                <w:szCs w:val="28"/>
                <w:lang w:val="ro-RO"/>
              </w:rPr>
              <w:t>1130,31</w:t>
            </w:r>
            <w:r w:rsidR="00F50DD4" w:rsidRPr="00A10532">
              <w:rPr>
                <w:rFonts w:ascii="Times New Roman" w:hAnsi="Times New Roman"/>
                <w:sz w:val="28"/>
                <w:szCs w:val="28"/>
                <w:lang w:val="ro-RO"/>
              </w:rPr>
              <w:t xml:space="preserve"> din pct. </w:t>
            </w:r>
            <w:r w:rsidR="00884FEF" w:rsidRPr="00A10532">
              <w:rPr>
                <w:rFonts w:ascii="Times New Roman" w:hAnsi="Times New Roman"/>
                <w:color w:val="333333"/>
                <w:sz w:val="24"/>
                <w:szCs w:val="24"/>
                <w:lang w:val="ro-RO" w:eastAsia="ro-RO"/>
              </w:rPr>
              <w:t xml:space="preserve"> </w:t>
            </w:r>
            <w:r w:rsidR="00884FEF" w:rsidRPr="00A10532">
              <w:rPr>
                <w:rFonts w:ascii="Times New Roman" w:hAnsi="Times New Roman"/>
                <w:sz w:val="28"/>
                <w:szCs w:val="28"/>
                <w:lang w:val="ro-RO"/>
              </w:rPr>
              <w:t xml:space="preserve">I. </w:t>
            </w:r>
            <w:r w:rsidR="00C629EC" w:rsidRPr="00A10532">
              <w:rPr>
                <w:rFonts w:ascii="Times New Roman" w:hAnsi="Times New Roman"/>
                <w:sz w:val="28"/>
                <w:szCs w:val="28"/>
                <w:lang w:val="ro-RO"/>
              </w:rPr>
              <w:t>al</w:t>
            </w:r>
            <w:r w:rsidR="00F50DD4" w:rsidRPr="00A10532">
              <w:rPr>
                <w:rFonts w:ascii="Times New Roman" w:hAnsi="Times New Roman"/>
                <w:sz w:val="28"/>
                <w:szCs w:val="28"/>
                <w:lang w:val="ro-RO"/>
              </w:rPr>
              <w:t xml:space="preserve"> Anex</w:t>
            </w:r>
            <w:r w:rsidR="00C629EC" w:rsidRPr="00A10532">
              <w:rPr>
                <w:rFonts w:ascii="Times New Roman" w:hAnsi="Times New Roman"/>
                <w:sz w:val="28"/>
                <w:szCs w:val="28"/>
                <w:lang w:val="ro-RO"/>
              </w:rPr>
              <w:t>ei</w:t>
            </w:r>
            <w:r w:rsidR="00F50DD4" w:rsidRPr="00A10532">
              <w:rPr>
                <w:rFonts w:ascii="Times New Roman" w:hAnsi="Times New Roman"/>
                <w:sz w:val="28"/>
                <w:szCs w:val="28"/>
                <w:lang w:val="ro-RO"/>
              </w:rPr>
              <w:t xml:space="preserve"> Legii nr.1308/1997</w:t>
            </w:r>
            <w:r w:rsidR="00C629EC" w:rsidRPr="00A10532">
              <w:rPr>
                <w:rFonts w:ascii="Times New Roman" w:hAnsi="Times New Roman"/>
                <w:sz w:val="28"/>
                <w:szCs w:val="28"/>
                <w:lang w:val="ro-RO"/>
              </w:rPr>
              <w:t>,</w:t>
            </w:r>
            <w:r w:rsidR="00F50DD4" w:rsidRPr="00A10532">
              <w:rPr>
                <w:rFonts w:ascii="Times New Roman" w:hAnsi="Times New Roman"/>
                <w:sz w:val="28"/>
                <w:szCs w:val="28"/>
                <w:lang w:val="ro-RO"/>
              </w:rPr>
              <w:t xml:space="preserve"> ce ține de „</w:t>
            </w:r>
            <w:r w:rsidR="00CF7D3A" w:rsidRPr="00A10532">
              <w:rPr>
                <w:rFonts w:ascii="Times New Roman" w:hAnsi="Times New Roman"/>
                <w:sz w:val="28"/>
                <w:szCs w:val="28"/>
                <w:lang w:val="ro-RO"/>
              </w:rPr>
              <w:t>Vînzarea-cumpărarea terenurilor cu</w:t>
            </w:r>
          </w:p>
          <w:p w14:paraId="549D86B1" w14:textId="595B58E1" w:rsidR="00F50DD4" w:rsidRDefault="00CF7D3A" w:rsidP="0083647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MD"/>
              </w:rPr>
            </w:pPr>
            <w:r w:rsidRPr="00CF7D3A">
              <w:rPr>
                <w:rFonts w:ascii="Times New Roman" w:hAnsi="Times New Roman"/>
                <w:sz w:val="28"/>
                <w:szCs w:val="28"/>
                <w:lang w:val="ro-RO"/>
              </w:rPr>
              <w:t>destinaţie agricolă, loturilor – de pămînt</w:t>
            </w:r>
            <w:r w:rsidR="0083647A">
              <w:rPr>
                <w:rFonts w:ascii="Times New Roman" w:hAnsi="Times New Roman"/>
                <w:sz w:val="28"/>
                <w:szCs w:val="28"/>
                <w:lang w:val="ro-RO"/>
              </w:rPr>
              <w:t xml:space="preserve"> </w:t>
            </w:r>
            <w:r w:rsidRPr="00CF7D3A">
              <w:rPr>
                <w:rFonts w:ascii="Times New Roman" w:hAnsi="Times New Roman"/>
                <w:sz w:val="28"/>
                <w:szCs w:val="28"/>
                <w:lang w:val="ro-RO"/>
              </w:rPr>
              <w:t>de pe lîngă casă şi loturilor pomicole</w:t>
            </w:r>
            <w:r w:rsidR="00F50DD4" w:rsidRPr="00A10532">
              <w:rPr>
                <w:rFonts w:ascii="Times New Roman" w:hAnsi="Times New Roman"/>
                <w:sz w:val="28"/>
                <w:szCs w:val="28"/>
                <w:lang w:val="ro-RO"/>
              </w:rPr>
              <w:t xml:space="preserve">” </w:t>
            </w:r>
            <w:r w:rsidR="0083647A">
              <w:rPr>
                <w:rFonts w:ascii="Times New Roman" w:hAnsi="Times New Roman"/>
                <w:sz w:val="28"/>
                <w:szCs w:val="28"/>
                <w:lang w:val="ro-RO"/>
              </w:rPr>
              <w:t xml:space="preserve">nu este stabilit și calculat pentru revedența apelor și </w:t>
            </w:r>
            <w:r w:rsidR="00705348" w:rsidRPr="008E6A46">
              <w:rPr>
                <w:rFonts w:ascii="Times New Roman" w:hAnsi="Times New Roman"/>
                <w:sz w:val="28"/>
                <w:szCs w:val="28"/>
                <w:lang w:val="ro-MD"/>
              </w:rPr>
              <w:t xml:space="preserve">nu poate fi </w:t>
            </w:r>
            <w:r w:rsidR="00877304">
              <w:rPr>
                <w:rFonts w:ascii="Times New Roman" w:hAnsi="Times New Roman"/>
                <w:sz w:val="28"/>
                <w:szCs w:val="28"/>
                <w:lang w:val="ro-MD"/>
              </w:rPr>
              <w:t>aplicat</w:t>
            </w:r>
            <w:r w:rsidR="00705348" w:rsidRPr="008E6A46">
              <w:rPr>
                <w:rFonts w:ascii="Times New Roman" w:hAnsi="Times New Roman"/>
                <w:sz w:val="28"/>
                <w:szCs w:val="28"/>
                <w:lang w:val="ro-MD"/>
              </w:rPr>
              <w:t xml:space="preserve"> și pentru revedența terenurilor apelor</w:t>
            </w:r>
            <w:r w:rsidR="00A36739" w:rsidRPr="008E6A46">
              <w:rPr>
                <w:rFonts w:ascii="Times New Roman" w:hAnsi="Times New Roman"/>
                <w:sz w:val="28"/>
                <w:szCs w:val="28"/>
                <w:lang w:val="ro-MD"/>
              </w:rPr>
              <w:t>.</w:t>
            </w:r>
          </w:p>
          <w:p w14:paraId="0595B73E" w14:textId="17D8062F" w:rsidR="00F21A99" w:rsidRPr="008E6A46" w:rsidRDefault="005163DD" w:rsidP="00877304">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Pr>
                <w:rFonts w:ascii="Times New Roman" w:hAnsi="Times New Roman"/>
                <w:sz w:val="28"/>
                <w:szCs w:val="28"/>
                <w:lang w:val="ro-MD"/>
              </w:rPr>
              <w:t>Totodată, menționăm că conform prevederilor Codului funciar nr.22/2024, v</w:t>
            </w:r>
            <w:r w:rsidRPr="00A10532">
              <w:rPr>
                <w:rFonts w:ascii="Times New Roman" w:hAnsi="Times New Roman"/>
                <w:sz w:val="28"/>
                <w:szCs w:val="28"/>
                <w:lang w:val="ro-RO"/>
              </w:rPr>
              <w:t>înzarea-cumpărarea terenurilor</w:t>
            </w:r>
            <w:r w:rsidR="00B830B7">
              <w:rPr>
                <w:rFonts w:ascii="Times New Roman" w:hAnsi="Times New Roman"/>
                <w:sz w:val="28"/>
                <w:szCs w:val="28"/>
                <w:lang w:val="ro-RO"/>
              </w:rPr>
              <w:t xml:space="preserve">, </w:t>
            </w:r>
            <w:r w:rsidRPr="00CF7D3A">
              <w:rPr>
                <w:rFonts w:ascii="Times New Roman" w:hAnsi="Times New Roman"/>
                <w:sz w:val="28"/>
                <w:szCs w:val="28"/>
                <w:lang w:val="ro-RO"/>
              </w:rPr>
              <w:t>loturilor pomicole</w:t>
            </w:r>
            <w:r w:rsidR="00726B66">
              <w:rPr>
                <w:rFonts w:ascii="Times New Roman" w:hAnsi="Times New Roman"/>
                <w:sz w:val="28"/>
                <w:szCs w:val="28"/>
                <w:lang w:val="ro-RO"/>
              </w:rPr>
              <w:t xml:space="preserve"> se va </w:t>
            </w:r>
            <w:r w:rsidR="00726B66">
              <w:rPr>
                <w:rFonts w:ascii="Times New Roman" w:hAnsi="Times New Roman"/>
                <w:sz w:val="28"/>
                <w:szCs w:val="28"/>
                <w:lang w:val="ro-RO"/>
              </w:rPr>
              <w:lastRenderedPageBreak/>
              <w:t>efectua la preț de piață</w:t>
            </w:r>
            <w:r w:rsidR="00B1131F">
              <w:rPr>
                <w:rFonts w:ascii="Times New Roman" w:hAnsi="Times New Roman"/>
                <w:sz w:val="28"/>
                <w:szCs w:val="28"/>
                <w:lang w:val="ro-RO"/>
              </w:rPr>
              <w:t xml:space="preserve"> în condițiile legislației în vigoare.</w:t>
            </w:r>
          </w:p>
          <w:p w14:paraId="29B6430D" w14:textId="6350B018" w:rsidR="00C20582" w:rsidRDefault="00B1131F" w:rsidP="00434CCF">
            <w:pPr>
              <w:spacing w:line="240" w:lineRule="atLeast"/>
              <w:ind w:firstLine="0"/>
              <w:rPr>
                <w:rFonts w:ascii="Times New Roman" w:hAnsi="Times New Roman"/>
                <w:sz w:val="28"/>
                <w:szCs w:val="28"/>
              </w:rPr>
            </w:pPr>
            <w:r>
              <w:rPr>
                <w:rFonts w:ascii="Times New Roman" w:hAnsi="Times New Roman"/>
                <w:sz w:val="28"/>
                <w:szCs w:val="28"/>
                <w:lang w:val="ro-RO"/>
              </w:rPr>
              <w:t>Referitor la</w:t>
            </w:r>
            <w:r w:rsidR="00A36739" w:rsidRPr="008E6A46">
              <w:rPr>
                <w:rFonts w:ascii="Times New Roman" w:hAnsi="Times New Roman"/>
                <w:sz w:val="28"/>
                <w:szCs w:val="28"/>
                <w:lang w:val="ro-RO"/>
              </w:rPr>
              <w:t xml:space="preserve"> </w:t>
            </w:r>
            <w:r w:rsidR="00561267" w:rsidRPr="008E6A46">
              <w:rPr>
                <w:rFonts w:ascii="Times New Roman" w:hAnsi="Times New Roman"/>
                <w:sz w:val="28"/>
                <w:szCs w:val="28"/>
                <w:lang w:val="ro-RO"/>
              </w:rPr>
              <w:t>modifica</w:t>
            </w:r>
            <w:r w:rsidR="00434CCF" w:rsidRPr="008E6A46">
              <w:rPr>
                <w:rFonts w:ascii="Times New Roman" w:hAnsi="Times New Roman"/>
                <w:sz w:val="28"/>
                <w:szCs w:val="28"/>
                <w:lang w:val="ro-RO"/>
              </w:rPr>
              <w:t>rea</w:t>
            </w:r>
            <w:r w:rsidR="00561267" w:rsidRPr="008E6A46">
              <w:rPr>
                <w:rFonts w:ascii="Times New Roman" w:hAnsi="Times New Roman"/>
                <w:sz w:val="28"/>
                <w:szCs w:val="28"/>
                <w:lang w:val="ro-RO"/>
              </w:rPr>
              <w:t xml:space="preserve"> art.79</w:t>
            </w:r>
            <w:r w:rsidR="00561267" w:rsidRPr="008E6A46">
              <w:rPr>
                <w:rFonts w:ascii="Times New Roman" w:hAnsi="Times New Roman"/>
                <w:sz w:val="28"/>
                <w:szCs w:val="28"/>
              </w:rPr>
              <w:t xml:space="preserve"> alin. (3) lit. c) din Codul funciar nr. 22/2024</w:t>
            </w:r>
            <w:r>
              <w:rPr>
                <w:rFonts w:ascii="Times New Roman" w:hAnsi="Times New Roman"/>
                <w:sz w:val="28"/>
                <w:szCs w:val="28"/>
              </w:rPr>
              <w:t>, comunicăm că acesta nu se acceptă din următoarele considerente:</w:t>
            </w:r>
          </w:p>
          <w:p w14:paraId="6E3F5E46" w14:textId="3BE23F82" w:rsidR="00F21A99" w:rsidRPr="002552CA" w:rsidRDefault="006E6C6F" w:rsidP="002552CA">
            <w:pPr>
              <w:spacing w:line="240" w:lineRule="atLeast"/>
              <w:ind w:firstLine="0"/>
              <w:rPr>
                <w:rFonts w:ascii="Times New Roman" w:eastAsia="Times New Roman" w:hAnsi="Times New Roman"/>
                <w:sz w:val="28"/>
                <w:szCs w:val="28"/>
                <w:shd w:val="clear" w:color="auto" w:fill="FFFFFF"/>
                <w:lang w:val="ro-MD" w:eastAsia="ru-RU"/>
              </w:rPr>
            </w:pPr>
            <w:r>
              <w:rPr>
                <w:rFonts w:ascii="Times New Roman" w:hAnsi="Times New Roman"/>
                <w:sz w:val="28"/>
                <w:szCs w:val="28"/>
              </w:rPr>
              <w:t xml:space="preserve">       P</w:t>
            </w:r>
            <w:r w:rsidR="003225BB" w:rsidRPr="00717415">
              <w:rPr>
                <w:rFonts w:ascii="Times New Roman" w:hAnsi="Times New Roman"/>
                <w:sz w:val="28"/>
                <w:szCs w:val="28"/>
              </w:rPr>
              <w:t>ierderile cauzate de trecerea terenurilor cu destinație agricolă sau destinate fondului forestier la o altă categorie de destinație</w:t>
            </w:r>
            <w:r w:rsidR="003225BB">
              <w:rPr>
                <w:rFonts w:ascii="Times New Roman" w:hAnsi="Times New Roman"/>
                <w:sz w:val="28"/>
                <w:szCs w:val="28"/>
              </w:rPr>
              <w:t xml:space="preserve"> sunt</w:t>
            </w:r>
            <w:r w:rsidR="00F21A99" w:rsidRPr="008E6A46">
              <w:rPr>
                <w:rFonts w:ascii="Times New Roman" w:hAnsi="Times New Roman"/>
                <w:sz w:val="28"/>
                <w:szCs w:val="28"/>
                <w:lang w:val="ro-RO"/>
              </w:rPr>
              <w:t xml:space="preserve"> calculat</w:t>
            </w:r>
            <w:r w:rsidR="003225BB">
              <w:rPr>
                <w:rFonts w:ascii="Times New Roman" w:hAnsi="Times New Roman"/>
                <w:sz w:val="28"/>
                <w:szCs w:val="28"/>
                <w:lang w:val="ro-RO"/>
              </w:rPr>
              <w:t>e</w:t>
            </w:r>
            <w:r w:rsidR="00F21A99" w:rsidRPr="008E6A46">
              <w:rPr>
                <w:rFonts w:ascii="Times New Roman" w:hAnsi="Times New Roman"/>
                <w:sz w:val="28"/>
                <w:szCs w:val="28"/>
                <w:lang w:val="ro-RO"/>
              </w:rPr>
              <w:t xml:space="preserve"> reieșind </w:t>
            </w:r>
            <w:r w:rsidR="00F21A99" w:rsidRPr="008E6A46">
              <w:rPr>
                <w:rFonts w:ascii="Times New Roman" w:eastAsia="Times New Roman" w:hAnsi="Times New Roman"/>
                <w:sz w:val="28"/>
                <w:szCs w:val="28"/>
                <w:shd w:val="clear" w:color="auto" w:fill="FFFFFF"/>
                <w:lang w:val="ro-MD" w:eastAsia="ru-RU"/>
              </w:rPr>
              <w:t>din indicele fertilității naturale ale solului, suprafața sectoarelor de teren și</w:t>
            </w:r>
            <w:r w:rsidR="00F21A99" w:rsidRPr="008E6A46">
              <w:rPr>
                <w:rFonts w:ascii="Times New Roman" w:hAnsi="Times New Roman"/>
                <w:sz w:val="28"/>
                <w:szCs w:val="28"/>
                <w:lang w:val="ro-MD"/>
              </w:rPr>
              <w:t xml:space="preserve"> tariful aprobat pentru o unitate de grad hectar. </w:t>
            </w:r>
          </w:p>
          <w:p w14:paraId="1010A608" w14:textId="77777777" w:rsidR="00F21A99" w:rsidRPr="008E6A46" w:rsidRDefault="00F21A99" w:rsidP="00F21A99">
            <w:pPr>
              <w:spacing w:line="240" w:lineRule="atLeast"/>
              <w:ind w:firstLine="720"/>
              <w:rPr>
                <w:rFonts w:ascii="Times New Roman" w:hAnsi="Times New Roman"/>
                <w:sz w:val="28"/>
                <w:szCs w:val="28"/>
                <w:lang w:val="ro-MD"/>
              </w:rPr>
            </w:pPr>
            <w:r w:rsidRPr="008E6A46">
              <w:rPr>
                <w:rFonts w:ascii="Times New Roman" w:hAnsi="Times New Roman"/>
                <w:sz w:val="28"/>
                <w:szCs w:val="28"/>
                <w:lang w:val="ro-MD"/>
              </w:rPr>
              <w:t>Totodată, i</w:t>
            </w:r>
            <w:r w:rsidRPr="008E6A46">
              <w:rPr>
                <w:rFonts w:ascii="Times New Roman" w:eastAsia="Times New Roman" w:hAnsi="Times New Roman"/>
                <w:sz w:val="28"/>
                <w:szCs w:val="28"/>
                <w:shd w:val="clear" w:color="auto" w:fill="FFFFFF"/>
                <w:lang w:val="ro-MD" w:eastAsia="ru-RU"/>
              </w:rPr>
              <w:t>ndicele fertilității naturale al solului rezultă din raportul studiilor pedologice, efectuate în teren de către o entitate de proiectare din domeniul organizării teritoriului sau cercetare/educație în domeniul științei solului</w:t>
            </w:r>
            <w:r>
              <w:rPr>
                <w:rFonts w:ascii="Times New Roman" w:eastAsia="Times New Roman" w:hAnsi="Times New Roman"/>
                <w:sz w:val="28"/>
                <w:szCs w:val="28"/>
                <w:shd w:val="clear" w:color="auto" w:fill="FFFFFF"/>
                <w:lang w:val="ro-MD" w:eastAsia="ru-RU"/>
              </w:rPr>
              <w:t>.</w:t>
            </w:r>
          </w:p>
          <w:p w14:paraId="69BE4B75" w14:textId="77777777" w:rsidR="00F21A99" w:rsidRPr="008E6A46" w:rsidRDefault="00F21A99" w:rsidP="00F21A99">
            <w:pPr>
              <w:spacing w:line="240" w:lineRule="atLeast"/>
              <w:ind w:firstLine="720"/>
              <w:rPr>
                <w:rFonts w:ascii="Times New Roman" w:eastAsia="Times New Roman" w:hAnsi="Times New Roman"/>
                <w:sz w:val="28"/>
                <w:szCs w:val="28"/>
                <w:shd w:val="clear" w:color="auto" w:fill="FFFFFF"/>
                <w:lang w:val="ro-MD" w:eastAsia="ru-RU"/>
              </w:rPr>
            </w:pPr>
            <w:r w:rsidRPr="008E6A46">
              <w:rPr>
                <w:rFonts w:ascii="Times New Roman" w:eastAsia="Times New Roman" w:hAnsi="Times New Roman"/>
                <w:sz w:val="28"/>
                <w:szCs w:val="28"/>
                <w:shd w:val="clear" w:color="auto" w:fill="FFFFFF"/>
                <w:lang w:val="ro-MD" w:eastAsia="ru-RU"/>
              </w:rPr>
              <w:t xml:space="preserve">Indicele fertilității naturale a solului se calculează pentru fiecare contur de sol din cadrul sectorului de teren </w:t>
            </w:r>
            <w:r w:rsidRPr="008E6A46">
              <w:rPr>
                <w:rFonts w:ascii="Times New Roman" w:hAnsi="Times New Roman"/>
                <w:sz w:val="28"/>
                <w:szCs w:val="28"/>
                <w:lang w:val="ro-MD"/>
              </w:rPr>
              <w:t>agricol sau ale fondului forestier</w:t>
            </w:r>
            <w:r w:rsidRPr="008E6A46">
              <w:rPr>
                <w:rFonts w:ascii="Times New Roman" w:eastAsia="Times New Roman" w:hAnsi="Times New Roman"/>
                <w:i/>
                <w:sz w:val="28"/>
                <w:szCs w:val="28"/>
                <w:shd w:val="clear" w:color="auto" w:fill="FFFFFF"/>
                <w:lang w:val="ro-MD" w:eastAsia="ru-RU"/>
              </w:rPr>
              <w:t xml:space="preserve"> </w:t>
            </w:r>
            <w:r w:rsidRPr="008E6A46">
              <w:rPr>
                <w:rFonts w:ascii="Times New Roman" w:eastAsia="Times New Roman" w:hAnsi="Times New Roman"/>
                <w:sz w:val="28"/>
                <w:szCs w:val="28"/>
                <w:shd w:val="clear" w:color="auto" w:fill="FFFFFF"/>
                <w:lang w:val="ro-MD" w:eastAsia="ru-RU"/>
              </w:rPr>
              <w:t xml:space="preserve">preconizat pentru a </w:t>
            </w:r>
            <w:r w:rsidRPr="008E6A46">
              <w:rPr>
                <w:rFonts w:ascii="Times New Roman" w:hAnsi="Times New Roman"/>
                <w:sz w:val="28"/>
                <w:szCs w:val="28"/>
                <w:lang w:val="ro-MD"/>
              </w:rPr>
              <w:t>trece la o altă categorie de destinație</w:t>
            </w:r>
            <w:r w:rsidRPr="008E6A46">
              <w:rPr>
                <w:rFonts w:ascii="Times New Roman" w:eastAsia="Times New Roman" w:hAnsi="Times New Roman"/>
                <w:sz w:val="28"/>
                <w:szCs w:val="28"/>
                <w:shd w:val="clear" w:color="auto" w:fill="FFFFFF"/>
                <w:lang w:val="ro-MD" w:eastAsia="ru-RU"/>
              </w:rPr>
              <w:t>.</w:t>
            </w:r>
          </w:p>
          <w:p w14:paraId="72495AF7" w14:textId="16260CA2" w:rsidR="00B1131F" w:rsidRDefault="006E6C6F" w:rsidP="007D09AE">
            <w:pPr>
              <w:pStyle w:val="NormalWeb"/>
              <w:shd w:val="clear" w:color="auto" w:fill="FFFFFF"/>
              <w:ind w:firstLine="709"/>
              <w:rPr>
                <w:rFonts w:ascii="Times New Roman" w:hAnsi="Times New Roman"/>
                <w:bCs/>
                <w:sz w:val="28"/>
                <w:szCs w:val="28"/>
                <w:lang w:val="ro-MD"/>
              </w:rPr>
            </w:pPr>
            <w:r>
              <w:rPr>
                <w:rFonts w:ascii="Times New Roman" w:hAnsi="Times New Roman"/>
                <w:sz w:val="28"/>
                <w:szCs w:val="28"/>
                <w:shd w:val="clear" w:color="auto" w:fill="FFFFFF"/>
                <w:lang w:val="ro-MD"/>
              </w:rPr>
              <w:lastRenderedPageBreak/>
              <w:t>De asemenea,</w:t>
            </w:r>
            <w:r w:rsidR="00F21A99" w:rsidRPr="008E6A46">
              <w:rPr>
                <w:rFonts w:ascii="Times New Roman" w:hAnsi="Times New Roman"/>
                <w:sz w:val="28"/>
                <w:szCs w:val="28"/>
                <w:lang w:val="ro-MD"/>
              </w:rPr>
              <w:t xml:space="preserve"> calculul pierderilor cauzate la trecerea terenurilor cu destinație agricolă sau ale fondului forestier la o altă categorie de destinație</w:t>
            </w:r>
            <w:r>
              <w:rPr>
                <w:rFonts w:ascii="Times New Roman" w:hAnsi="Times New Roman"/>
                <w:sz w:val="28"/>
                <w:szCs w:val="28"/>
                <w:lang w:val="ro-MD"/>
              </w:rPr>
              <w:t>,</w:t>
            </w:r>
            <w:r w:rsidR="00F21A99" w:rsidRPr="008E6A46">
              <w:rPr>
                <w:rFonts w:ascii="Times New Roman" w:hAnsi="Times New Roman"/>
                <w:color w:val="333333"/>
                <w:sz w:val="28"/>
                <w:szCs w:val="28"/>
                <w:shd w:val="clear" w:color="auto" w:fill="FFFFFF"/>
                <w:lang w:val="ro-MD"/>
              </w:rPr>
              <w:t xml:space="preserve"> este echivalentă cu mărimea venitului nerealizat de pe terenul </w:t>
            </w:r>
            <w:r w:rsidR="00F21A99">
              <w:rPr>
                <w:rFonts w:ascii="Times New Roman" w:hAnsi="Times New Roman"/>
                <w:color w:val="333333"/>
                <w:sz w:val="28"/>
                <w:szCs w:val="28"/>
                <w:shd w:val="clear" w:color="auto" w:fill="FFFFFF"/>
                <w:lang w:val="ro-MD"/>
              </w:rPr>
              <w:t>agricol</w:t>
            </w:r>
            <w:r w:rsidR="00F21A99" w:rsidRPr="008E6A46">
              <w:rPr>
                <w:rFonts w:ascii="Times New Roman" w:hAnsi="Times New Roman"/>
                <w:color w:val="333333"/>
                <w:sz w:val="28"/>
                <w:szCs w:val="28"/>
                <w:shd w:val="clear" w:color="auto" w:fill="FFFFFF"/>
                <w:lang w:val="ro-MD"/>
              </w:rPr>
              <w:t xml:space="preserve"> pe un termen de 99 </w:t>
            </w:r>
            <w:r w:rsidR="00F21A99" w:rsidRPr="00877304">
              <w:rPr>
                <w:rFonts w:ascii="Times New Roman" w:hAnsi="Times New Roman"/>
                <w:bCs/>
                <w:sz w:val="28"/>
                <w:szCs w:val="28"/>
                <w:lang w:val="ro-MD"/>
              </w:rPr>
              <w:t>pentru o unitate de grad- hectar</w:t>
            </w:r>
            <w:r w:rsidR="007D09AE">
              <w:rPr>
                <w:rFonts w:ascii="Times New Roman" w:hAnsi="Times New Roman"/>
                <w:bCs/>
                <w:sz w:val="28"/>
                <w:szCs w:val="28"/>
                <w:lang w:val="ro-MD"/>
              </w:rPr>
              <w:t>.</w:t>
            </w:r>
            <w:r w:rsidR="00F21A99" w:rsidRPr="00877304">
              <w:rPr>
                <w:rFonts w:ascii="Times New Roman" w:hAnsi="Times New Roman"/>
                <w:bCs/>
                <w:sz w:val="28"/>
                <w:szCs w:val="28"/>
                <w:lang w:val="ro-MD"/>
              </w:rPr>
              <w:t xml:space="preserve"> </w:t>
            </w:r>
          </w:p>
          <w:p w14:paraId="11D8F5A0" w14:textId="23E12014" w:rsidR="00F21A99" w:rsidRPr="00FB51B1" w:rsidRDefault="00B1131F" w:rsidP="00FB51B1">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sidRPr="008E6A46">
              <w:rPr>
                <w:rFonts w:ascii="Times New Roman" w:hAnsi="Times New Roman"/>
                <w:sz w:val="28"/>
                <w:szCs w:val="28"/>
                <w:lang w:val="ro-RO"/>
              </w:rPr>
              <w:t xml:space="preserve">           Ministerul Mediului urmează să aducă în concordanță Hotărârea Guvernului nr. 403/2024 pentru aprobarea Regulamentului privind valorificarea terenurilor fondului apelor și a construcțiilor hidrotehnice în concordanță cu noile reglementări din Codul funciar nr.22/2024 și să stabilească coificienți și tarife argumentate pentru revedența terenurilor</w:t>
            </w:r>
            <w:r>
              <w:rPr>
                <w:rFonts w:ascii="Times New Roman" w:hAnsi="Times New Roman"/>
                <w:sz w:val="28"/>
                <w:szCs w:val="28"/>
                <w:lang w:val="ro-RO"/>
              </w:rPr>
              <w:t xml:space="preserve"> apelor</w:t>
            </w:r>
            <w:r w:rsidRPr="008E6A46">
              <w:rPr>
                <w:rFonts w:ascii="Times New Roman" w:hAnsi="Times New Roman"/>
                <w:sz w:val="28"/>
                <w:szCs w:val="28"/>
                <w:lang w:val="ro-RO"/>
              </w:rPr>
              <w:t>.</w:t>
            </w:r>
          </w:p>
        </w:tc>
      </w:tr>
      <w:tr w:rsidR="009A419D" w:rsidRPr="00721339" w14:paraId="1DAE5928" w14:textId="77777777" w:rsidTr="00A70C4E">
        <w:tc>
          <w:tcPr>
            <w:tcW w:w="3261" w:type="dxa"/>
            <w:tcMar>
              <w:top w:w="0" w:type="dxa"/>
              <w:left w:w="108" w:type="dxa"/>
              <w:bottom w:w="0" w:type="dxa"/>
              <w:right w:w="108" w:type="dxa"/>
            </w:tcMar>
          </w:tcPr>
          <w:p w14:paraId="5575467D" w14:textId="77777777" w:rsidR="009A419D" w:rsidRPr="00721339" w:rsidRDefault="004B1AA2" w:rsidP="000F164C">
            <w:pPr>
              <w:pBdr>
                <w:top w:val="none" w:sz="4" w:space="0" w:color="000000"/>
                <w:left w:val="none" w:sz="4" w:space="0" w:color="000000"/>
                <w:bottom w:val="none" w:sz="4" w:space="0" w:color="000000"/>
                <w:right w:val="none" w:sz="4" w:space="0" w:color="000000"/>
              </w:pBdr>
              <w:ind w:firstLine="0"/>
              <w:rPr>
                <w:rFonts w:ascii="Times New Roman" w:hAnsi="Times New Roman"/>
                <w:b/>
                <w:bCs/>
                <w:sz w:val="28"/>
                <w:szCs w:val="28"/>
                <w:lang w:val="ro-RO"/>
              </w:rPr>
            </w:pPr>
            <w:r w:rsidRPr="00721339">
              <w:rPr>
                <w:rFonts w:ascii="Times New Roman" w:hAnsi="Times New Roman"/>
                <w:b/>
                <w:bCs/>
                <w:sz w:val="28"/>
                <w:szCs w:val="28"/>
                <w:lang w:val="ro-RO"/>
              </w:rPr>
              <w:lastRenderedPageBreak/>
              <w:t>Ministerul Finanțelor</w:t>
            </w:r>
          </w:p>
          <w:p w14:paraId="38D91BF0" w14:textId="37DAB8B3" w:rsidR="000F164C" w:rsidRPr="00721339" w:rsidRDefault="000F164C" w:rsidP="00ED0C4D">
            <w:pPr>
              <w:pBdr>
                <w:top w:val="none" w:sz="4" w:space="0" w:color="000000"/>
                <w:left w:val="none" w:sz="4" w:space="0" w:color="000000"/>
                <w:bottom w:val="none" w:sz="4" w:space="0" w:color="000000"/>
                <w:right w:val="none" w:sz="4" w:space="0" w:color="000000"/>
              </w:pBdr>
              <w:ind w:firstLine="0"/>
              <w:rPr>
                <w:rFonts w:ascii="Times New Roman" w:hAnsi="Times New Roman"/>
                <w:i/>
                <w:iCs/>
                <w:sz w:val="28"/>
                <w:szCs w:val="28"/>
                <w:lang w:val="ro-RO"/>
              </w:rPr>
            </w:pPr>
            <w:r w:rsidRPr="00721339">
              <w:rPr>
                <w:rFonts w:ascii="Times New Roman" w:hAnsi="Times New Roman"/>
                <w:i/>
                <w:iCs/>
                <w:sz w:val="28"/>
                <w:szCs w:val="28"/>
                <w:lang w:val="ro-RO"/>
              </w:rPr>
              <w:t>(</w:t>
            </w:r>
            <w:r w:rsidR="0041616B" w:rsidRPr="00721339">
              <w:rPr>
                <w:rFonts w:ascii="Times New Roman" w:hAnsi="Times New Roman"/>
                <w:i/>
                <w:iCs/>
                <w:sz w:val="28"/>
                <w:szCs w:val="28"/>
                <w:lang w:val="ro-RO"/>
              </w:rPr>
              <w:t>nr</w:t>
            </w:r>
            <w:r w:rsidR="00ED0C4D" w:rsidRPr="00721339">
              <w:rPr>
                <w:rFonts w:ascii="Times New Roman" w:hAnsi="Times New Roman"/>
                <w:i/>
                <w:iCs/>
                <w:sz w:val="28"/>
                <w:szCs w:val="28"/>
                <w:lang w:val="ro-RO"/>
              </w:rPr>
              <w:t>.07/5-03/432/1499</w:t>
            </w:r>
            <w:r w:rsidRPr="00721339">
              <w:rPr>
                <w:rFonts w:ascii="Times New Roman" w:hAnsi="Times New Roman"/>
                <w:i/>
                <w:iCs/>
                <w:sz w:val="28"/>
                <w:szCs w:val="28"/>
                <w:lang w:val="ro-RO"/>
              </w:rPr>
              <w:t>)</w:t>
            </w:r>
          </w:p>
        </w:tc>
        <w:tc>
          <w:tcPr>
            <w:tcW w:w="993" w:type="dxa"/>
            <w:tcMar>
              <w:top w:w="0" w:type="dxa"/>
              <w:left w:w="108" w:type="dxa"/>
              <w:bottom w:w="0" w:type="dxa"/>
              <w:right w:w="108" w:type="dxa"/>
            </w:tcMar>
          </w:tcPr>
          <w:p w14:paraId="7C11A21F" w14:textId="2FF675B2" w:rsidR="009A419D" w:rsidRPr="00721339" w:rsidRDefault="0082355F" w:rsidP="0082355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8"/>
                <w:szCs w:val="28"/>
                <w:lang w:val="ro-RO"/>
              </w:rPr>
            </w:pPr>
            <w:r w:rsidRPr="00721339">
              <w:rPr>
                <w:rFonts w:ascii="Times New Roman" w:hAnsi="Times New Roman"/>
                <w:sz w:val="28"/>
                <w:szCs w:val="28"/>
                <w:lang w:val="ro-RO"/>
              </w:rPr>
              <w:t>3.</w:t>
            </w:r>
          </w:p>
        </w:tc>
        <w:tc>
          <w:tcPr>
            <w:tcW w:w="7371" w:type="dxa"/>
            <w:tcMar>
              <w:top w:w="0" w:type="dxa"/>
              <w:left w:w="108" w:type="dxa"/>
              <w:bottom w:w="0" w:type="dxa"/>
              <w:right w:w="108" w:type="dxa"/>
            </w:tcMar>
          </w:tcPr>
          <w:p w14:paraId="47C74C78" w14:textId="77777777" w:rsidR="00EE4714" w:rsidRPr="00721339" w:rsidRDefault="0041616B" w:rsidP="00F37ED4">
            <w:pPr>
              <w:pBdr>
                <w:top w:val="none" w:sz="4" w:space="0" w:color="000000"/>
                <w:left w:val="none" w:sz="4" w:space="0" w:color="000000"/>
                <w:bottom w:val="none" w:sz="4" w:space="0" w:color="000000"/>
                <w:right w:val="none" w:sz="4" w:space="0" w:color="000000"/>
              </w:pBdr>
              <w:rPr>
                <w:rFonts w:ascii="Times New Roman" w:hAnsi="Times New Roman"/>
                <w:sz w:val="28"/>
                <w:szCs w:val="28"/>
              </w:rPr>
            </w:pPr>
            <w:r w:rsidRPr="00721339">
              <w:rPr>
                <w:rFonts w:ascii="Times New Roman" w:hAnsi="Times New Roman"/>
                <w:sz w:val="28"/>
                <w:szCs w:val="28"/>
              </w:rPr>
              <w:t xml:space="preserve">La proiectul de lege </w:t>
            </w:r>
          </w:p>
          <w:p w14:paraId="6B808179" w14:textId="77777777" w:rsidR="0018556A" w:rsidRPr="00721339" w:rsidRDefault="0041616B" w:rsidP="00F37ED4">
            <w:pPr>
              <w:pBdr>
                <w:top w:val="none" w:sz="4" w:space="0" w:color="000000"/>
                <w:left w:val="none" w:sz="4" w:space="0" w:color="000000"/>
                <w:bottom w:val="none" w:sz="4" w:space="0" w:color="000000"/>
                <w:right w:val="none" w:sz="4" w:space="0" w:color="000000"/>
              </w:pBdr>
              <w:rPr>
                <w:rFonts w:ascii="Times New Roman" w:hAnsi="Times New Roman"/>
                <w:sz w:val="28"/>
                <w:szCs w:val="28"/>
              </w:rPr>
            </w:pPr>
            <w:r w:rsidRPr="00721339">
              <w:rPr>
                <w:rFonts w:ascii="Times New Roman" w:hAnsi="Times New Roman"/>
                <w:sz w:val="28"/>
                <w:szCs w:val="28"/>
              </w:rPr>
              <w:t>1) La Art. X. - Legea apelor nr.272/2011:</w:t>
            </w:r>
          </w:p>
          <w:p w14:paraId="6950E9D4" w14:textId="1AE8AEA4" w:rsidR="0018556A" w:rsidRPr="00721339" w:rsidRDefault="0041616B" w:rsidP="00F37ED4">
            <w:pPr>
              <w:pBdr>
                <w:top w:val="none" w:sz="4" w:space="0" w:color="000000"/>
                <w:left w:val="none" w:sz="4" w:space="0" w:color="000000"/>
                <w:bottom w:val="none" w:sz="4" w:space="0" w:color="000000"/>
                <w:right w:val="none" w:sz="4" w:space="0" w:color="000000"/>
              </w:pBdr>
              <w:rPr>
                <w:rFonts w:ascii="Times New Roman" w:hAnsi="Times New Roman"/>
                <w:sz w:val="28"/>
                <w:szCs w:val="28"/>
              </w:rPr>
            </w:pPr>
            <w:r w:rsidRPr="00721339">
              <w:rPr>
                <w:rFonts w:ascii="Times New Roman" w:hAnsi="Times New Roman"/>
                <w:sz w:val="28"/>
                <w:szCs w:val="28"/>
              </w:rPr>
              <w:t xml:space="preserve"> Punctul 1 se propune de expus în următoarea redacție: </w:t>
            </w:r>
          </w:p>
          <w:p w14:paraId="7973D852" w14:textId="77777777" w:rsidR="009A419D" w:rsidRPr="00721339" w:rsidRDefault="0041616B" w:rsidP="00F37ED4">
            <w:pPr>
              <w:pBdr>
                <w:top w:val="none" w:sz="4" w:space="0" w:color="000000"/>
                <w:left w:val="none" w:sz="4" w:space="0" w:color="000000"/>
                <w:bottom w:val="none" w:sz="4" w:space="0" w:color="000000"/>
                <w:right w:val="none" w:sz="4" w:space="0" w:color="000000"/>
              </w:pBdr>
              <w:rPr>
                <w:rFonts w:ascii="Times New Roman" w:hAnsi="Times New Roman"/>
                <w:sz w:val="28"/>
                <w:szCs w:val="28"/>
              </w:rPr>
            </w:pPr>
            <w:r w:rsidRPr="00721339">
              <w:rPr>
                <w:rFonts w:ascii="Times New Roman" w:hAnsi="Times New Roman"/>
                <w:sz w:val="28"/>
                <w:szCs w:val="28"/>
              </w:rPr>
              <w:t xml:space="preserve">„1. Articolul 42 : - alineatul (2) va avea următorul conținut: „(2) Metodologia privind modul de folosință, calculul și cuantumul redevenței pentru terenurile fondului apelor, inclusiv cele ocupate de construcții hidrotehnice și a terenurilor situate în limita fâșiei riverane de protecție a apelor, se reglementează de regulamentul aprobat de Guvern;”; </w:t>
            </w:r>
          </w:p>
          <w:p w14:paraId="4B857A98" w14:textId="6C3EB0D5" w:rsidR="009432B1" w:rsidRPr="00721339" w:rsidRDefault="009432B1" w:rsidP="00F37ED4">
            <w:pPr>
              <w:pBdr>
                <w:top w:val="none" w:sz="4" w:space="0" w:color="000000"/>
                <w:left w:val="none" w:sz="4" w:space="0" w:color="000000"/>
                <w:bottom w:val="none" w:sz="4" w:space="0" w:color="000000"/>
                <w:right w:val="none" w:sz="4" w:space="0" w:color="000000"/>
              </w:pBdr>
              <w:rPr>
                <w:rFonts w:ascii="Times New Roman" w:hAnsi="Times New Roman"/>
                <w:sz w:val="28"/>
                <w:szCs w:val="28"/>
                <w:lang w:val="ro-RO"/>
              </w:rPr>
            </w:pPr>
            <w:r w:rsidRPr="00721339">
              <w:rPr>
                <w:rFonts w:ascii="Times New Roman" w:hAnsi="Times New Roman"/>
                <w:sz w:val="28"/>
                <w:szCs w:val="28"/>
              </w:rPr>
              <w:t>- alineatele (3) și (4) se abrogă”</w:t>
            </w:r>
          </w:p>
        </w:tc>
        <w:tc>
          <w:tcPr>
            <w:tcW w:w="4247" w:type="dxa"/>
            <w:tcMar>
              <w:top w:w="0" w:type="dxa"/>
              <w:left w:w="108" w:type="dxa"/>
              <w:bottom w:w="0" w:type="dxa"/>
              <w:right w:w="108" w:type="dxa"/>
            </w:tcMar>
          </w:tcPr>
          <w:p w14:paraId="5ABCF275" w14:textId="778A8707" w:rsidR="009A419D" w:rsidRPr="00721339" w:rsidRDefault="00AE0C80" w:rsidP="008D562C">
            <w:pPr>
              <w:shd w:val="clear" w:color="auto" w:fill="FFFFFF"/>
              <w:ind w:firstLine="0"/>
              <w:rPr>
                <w:rFonts w:ascii="Times New Roman" w:hAnsi="Times New Roman"/>
                <w:sz w:val="28"/>
                <w:szCs w:val="28"/>
                <w:shd w:val="clear" w:color="auto" w:fill="FFFFFF"/>
              </w:rPr>
            </w:pPr>
            <w:r w:rsidRPr="00721339">
              <w:rPr>
                <w:rFonts w:ascii="Times New Roman" w:hAnsi="Times New Roman"/>
                <w:sz w:val="28"/>
                <w:szCs w:val="28"/>
                <w:shd w:val="clear" w:color="auto" w:fill="FFFFFF"/>
              </w:rPr>
              <w:t>Se acceptă.</w:t>
            </w:r>
          </w:p>
        </w:tc>
      </w:tr>
      <w:tr w:rsidR="00EE4714" w:rsidRPr="00721339" w14:paraId="7362A32F" w14:textId="77777777" w:rsidTr="00A70C4E">
        <w:tc>
          <w:tcPr>
            <w:tcW w:w="3261" w:type="dxa"/>
            <w:tcMar>
              <w:top w:w="0" w:type="dxa"/>
              <w:left w:w="108" w:type="dxa"/>
              <w:bottom w:w="0" w:type="dxa"/>
              <w:right w:w="108" w:type="dxa"/>
            </w:tcMar>
          </w:tcPr>
          <w:p w14:paraId="01D9E94E" w14:textId="77777777" w:rsidR="00EE4714" w:rsidRPr="00721339" w:rsidRDefault="00EE4714" w:rsidP="000F164C">
            <w:pPr>
              <w:pBdr>
                <w:top w:val="none" w:sz="4" w:space="0" w:color="000000"/>
                <w:left w:val="none" w:sz="4" w:space="0" w:color="000000"/>
                <w:bottom w:val="none" w:sz="4" w:space="0" w:color="000000"/>
                <w:right w:val="none" w:sz="4" w:space="0" w:color="000000"/>
              </w:pBdr>
              <w:ind w:firstLine="0"/>
              <w:rPr>
                <w:rFonts w:ascii="Times New Roman" w:hAnsi="Times New Roman"/>
                <w:b/>
                <w:bCs/>
                <w:sz w:val="28"/>
                <w:szCs w:val="28"/>
                <w:lang w:val="ro-RO"/>
              </w:rPr>
            </w:pPr>
          </w:p>
        </w:tc>
        <w:tc>
          <w:tcPr>
            <w:tcW w:w="993" w:type="dxa"/>
            <w:tcMar>
              <w:top w:w="0" w:type="dxa"/>
              <w:left w:w="108" w:type="dxa"/>
              <w:bottom w:w="0" w:type="dxa"/>
              <w:right w:w="108" w:type="dxa"/>
            </w:tcMar>
          </w:tcPr>
          <w:p w14:paraId="1FD80418" w14:textId="77777777" w:rsidR="00EE4714" w:rsidRPr="00721339" w:rsidRDefault="00EE4714" w:rsidP="00F37ED4">
            <w:pPr>
              <w:pBdr>
                <w:top w:val="none" w:sz="4" w:space="0" w:color="000000"/>
                <w:left w:val="none" w:sz="4" w:space="0" w:color="000000"/>
                <w:bottom w:val="none" w:sz="4" w:space="0" w:color="000000"/>
                <w:right w:val="none" w:sz="4" w:space="0" w:color="000000"/>
              </w:pBdr>
              <w:rPr>
                <w:rFonts w:ascii="Times New Roman" w:hAnsi="Times New Roman"/>
                <w:sz w:val="28"/>
                <w:szCs w:val="28"/>
                <w:lang w:val="ro-RO"/>
              </w:rPr>
            </w:pPr>
          </w:p>
        </w:tc>
        <w:tc>
          <w:tcPr>
            <w:tcW w:w="7371" w:type="dxa"/>
            <w:tcMar>
              <w:top w:w="0" w:type="dxa"/>
              <w:left w:w="108" w:type="dxa"/>
              <w:bottom w:w="0" w:type="dxa"/>
              <w:right w:w="108" w:type="dxa"/>
            </w:tcMar>
          </w:tcPr>
          <w:p w14:paraId="65DFF51E" w14:textId="77777777" w:rsidR="006F7018" w:rsidRPr="00721339" w:rsidRDefault="006F7018" w:rsidP="006F7018">
            <w:pPr>
              <w:pBdr>
                <w:top w:val="none" w:sz="4" w:space="0" w:color="000000"/>
                <w:left w:val="none" w:sz="4" w:space="0" w:color="000000"/>
                <w:bottom w:val="none" w:sz="4" w:space="0" w:color="000000"/>
                <w:right w:val="none" w:sz="4" w:space="0" w:color="000000"/>
              </w:pBdr>
              <w:rPr>
                <w:rFonts w:ascii="Times New Roman" w:hAnsi="Times New Roman"/>
                <w:sz w:val="28"/>
                <w:szCs w:val="28"/>
              </w:rPr>
            </w:pPr>
            <w:r w:rsidRPr="00721339">
              <w:rPr>
                <w:rFonts w:ascii="Times New Roman" w:hAnsi="Times New Roman"/>
                <w:sz w:val="28"/>
                <w:szCs w:val="28"/>
              </w:rPr>
              <w:t xml:space="preserve">2) La Art. XI. - Legea zootehniei nr.213/2022. </w:t>
            </w:r>
          </w:p>
          <w:p w14:paraId="5BCB65A6" w14:textId="77777777" w:rsidR="006F7018" w:rsidRPr="00721339" w:rsidRDefault="006F7018" w:rsidP="006F7018">
            <w:pPr>
              <w:pBdr>
                <w:top w:val="none" w:sz="4" w:space="0" w:color="000000"/>
                <w:left w:val="none" w:sz="4" w:space="0" w:color="000000"/>
                <w:bottom w:val="none" w:sz="4" w:space="0" w:color="000000"/>
                <w:right w:val="none" w:sz="4" w:space="0" w:color="000000"/>
              </w:pBdr>
              <w:rPr>
                <w:rFonts w:ascii="Times New Roman" w:hAnsi="Times New Roman"/>
                <w:sz w:val="28"/>
                <w:szCs w:val="28"/>
              </w:rPr>
            </w:pPr>
            <w:r w:rsidRPr="00721339">
              <w:rPr>
                <w:rFonts w:ascii="Times New Roman" w:hAnsi="Times New Roman"/>
                <w:sz w:val="28"/>
                <w:szCs w:val="28"/>
              </w:rPr>
              <w:lastRenderedPageBreak/>
              <w:t>Completările propuse la alin.(3), art.6 nu se susțin din următoarele considerente. Pentru moment, alineatele (3) și (4) din legea prenotată prevăd următoarele:</w:t>
            </w:r>
          </w:p>
          <w:p w14:paraId="31394067" w14:textId="77777777" w:rsidR="00EE4714" w:rsidRPr="00721339" w:rsidRDefault="006F7018" w:rsidP="006F7018">
            <w:pPr>
              <w:pBdr>
                <w:top w:val="none" w:sz="4" w:space="0" w:color="000000"/>
                <w:left w:val="none" w:sz="4" w:space="0" w:color="000000"/>
                <w:bottom w:val="none" w:sz="4" w:space="0" w:color="000000"/>
                <w:right w:val="none" w:sz="4" w:space="0" w:color="000000"/>
              </w:pBdr>
              <w:rPr>
                <w:rFonts w:ascii="Times New Roman" w:hAnsi="Times New Roman"/>
                <w:sz w:val="28"/>
                <w:szCs w:val="28"/>
              </w:rPr>
            </w:pPr>
            <w:r w:rsidRPr="00721339">
              <w:rPr>
                <w:rFonts w:ascii="Times New Roman" w:hAnsi="Times New Roman"/>
                <w:sz w:val="28"/>
                <w:szCs w:val="28"/>
              </w:rPr>
              <w:t xml:space="preserve"> „(3) În cazul în care autoritățile administrației publice locale decid să dea în arendă terenuri cu destinație agricolă cu modul de folosință pășuni și fânețe, inclusiv terenuri din intravilanul localităților și terenuri ale fondului de rezervă, proprietate publică a unității administrativ-teritoriale de nivelul întâi, acestea sunt date în arendă prin licitație</w:t>
            </w:r>
            <w:r w:rsidRPr="00721339">
              <w:rPr>
                <w:rFonts w:ascii="Times New Roman" w:eastAsia="Times New Roman" w:hAnsi="Times New Roman"/>
                <w:sz w:val="28"/>
                <w:szCs w:val="28"/>
              </w:rPr>
              <w:t xml:space="preserve"> </w:t>
            </w:r>
            <w:r w:rsidRPr="00721339">
              <w:rPr>
                <w:rFonts w:ascii="Times New Roman" w:hAnsi="Times New Roman"/>
                <w:sz w:val="28"/>
                <w:szCs w:val="28"/>
              </w:rPr>
              <w:t xml:space="preserve">doar deținătorilor de animale care practică zootehnia în exploatații autorizate conform prevederilor art.18 din Legea nr.221/2007 privind activitatea sanitară veterinară. </w:t>
            </w:r>
          </w:p>
          <w:p w14:paraId="51D6959B" w14:textId="2AED24DD" w:rsidR="006338E3" w:rsidRPr="00721339" w:rsidRDefault="006338E3" w:rsidP="006F7018">
            <w:pPr>
              <w:pBdr>
                <w:top w:val="none" w:sz="4" w:space="0" w:color="000000"/>
                <w:left w:val="none" w:sz="4" w:space="0" w:color="000000"/>
                <w:bottom w:val="none" w:sz="4" w:space="0" w:color="000000"/>
                <w:right w:val="none" w:sz="4" w:space="0" w:color="000000"/>
              </w:pBdr>
              <w:rPr>
                <w:rFonts w:ascii="Times New Roman" w:hAnsi="Times New Roman"/>
                <w:sz w:val="28"/>
                <w:szCs w:val="28"/>
              </w:rPr>
            </w:pPr>
            <w:r w:rsidRPr="00721339">
              <w:rPr>
                <w:rFonts w:ascii="Times New Roman" w:hAnsi="Times New Roman"/>
                <w:sz w:val="28"/>
                <w:szCs w:val="28"/>
              </w:rPr>
              <w:t>(4) Deținătorilor de animale care au obținut drept de folosință asupra terenurilor cu destinație agricolă cu modul de folosință pășuni și fânețe în condițiile alin.(3), li se transmite obligația de a executa anual lucrări de întreținere și de ameliorare a acestora, precum și de sporire a potențialului lor productiv.”.</w:t>
            </w:r>
          </w:p>
          <w:p w14:paraId="47E7AE70" w14:textId="7DE448DF" w:rsidR="006338E3" w:rsidRPr="00721339" w:rsidRDefault="00736336" w:rsidP="006F7018">
            <w:pPr>
              <w:pBdr>
                <w:top w:val="none" w:sz="4" w:space="0" w:color="000000"/>
                <w:left w:val="none" w:sz="4" w:space="0" w:color="000000"/>
                <w:bottom w:val="none" w:sz="4" w:space="0" w:color="000000"/>
                <w:right w:val="none" w:sz="4" w:space="0" w:color="000000"/>
              </w:pBdr>
              <w:rPr>
                <w:rFonts w:ascii="Times New Roman" w:hAnsi="Times New Roman"/>
                <w:sz w:val="28"/>
                <w:szCs w:val="28"/>
              </w:rPr>
            </w:pPr>
            <w:r w:rsidRPr="00721339">
              <w:rPr>
                <w:rFonts w:ascii="Times New Roman" w:hAnsi="Times New Roman"/>
                <w:sz w:val="28"/>
                <w:szCs w:val="28"/>
              </w:rPr>
              <w:t>Constatăm că, Nota de fundamentare la proiectul de lege statuează completarea art.6 alin.(3) cu norme ce ar permite ca lucrările de întreținere și de ameliorare a pășunilor și fânețelor, precum și de sporire a potențialului lor productiv să fie efectuate de deținătorii de animale din plata anuală a contractului de arendă, ținând cont că lucrările date sunt costisitoare și există riscul ca acestea să nu fie executate.</w:t>
            </w:r>
          </w:p>
          <w:p w14:paraId="67ACE07B" w14:textId="77777777" w:rsidR="00736336" w:rsidRPr="00721339" w:rsidRDefault="00736336" w:rsidP="00736336">
            <w:pPr>
              <w:pBdr>
                <w:top w:val="none" w:sz="4" w:space="0" w:color="000000"/>
                <w:left w:val="none" w:sz="4" w:space="0" w:color="000000"/>
                <w:bottom w:val="none" w:sz="4" w:space="0" w:color="000000"/>
                <w:right w:val="none" w:sz="4" w:space="0" w:color="000000"/>
              </w:pBdr>
              <w:rPr>
                <w:rFonts w:ascii="Times New Roman" w:hAnsi="Times New Roman"/>
                <w:sz w:val="28"/>
                <w:szCs w:val="28"/>
              </w:rPr>
            </w:pPr>
            <w:r w:rsidRPr="00721339">
              <w:rPr>
                <w:rFonts w:ascii="Times New Roman" w:hAnsi="Times New Roman"/>
                <w:sz w:val="28"/>
                <w:szCs w:val="28"/>
              </w:rPr>
              <w:t xml:space="preserve">Alin.(4), art.6 din Legea zootehniei nr. 213/2022 prevede deja o normă imperativă (obligatorie) privind obligația de a executa lucrări de întreținere și ameliorare a pășunilor și fânețelor, precum și sporire a potențialului productiv. </w:t>
            </w:r>
          </w:p>
          <w:p w14:paraId="3D21CD62" w14:textId="78399DC0" w:rsidR="00736336" w:rsidRPr="00721339" w:rsidRDefault="00736336" w:rsidP="00736336">
            <w:pPr>
              <w:pBdr>
                <w:top w:val="none" w:sz="4" w:space="0" w:color="000000"/>
                <w:left w:val="none" w:sz="4" w:space="0" w:color="000000"/>
                <w:bottom w:val="none" w:sz="4" w:space="0" w:color="000000"/>
                <w:right w:val="none" w:sz="4" w:space="0" w:color="000000"/>
              </w:pBdr>
              <w:rPr>
                <w:rFonts w:ascii="Times New Roman" w:hAnsi="Times New Roman"/>
                <w:sz w:val="28"/>
                <w:szCs w:val="28"/>
              </w:rPr>
            </w:pPr>
            <w:r w:rsidRPr="00721339">
              <w:rPr>
                <w:rFonts w:ascii="Times New Roman" w:hAnsi="Times New Roman"/>
                <w:sz w:val="28"/>
                <w:szCs w:val="28"/>
              </w:rPr>
              <w:t xml:space="preserve">Astfel, completarea alin.(3) cu o normă permisivă, altceva decât prevederile din alin.(4) este inacceptabilă. În acest sens, se propune de analizat oportunitatea de completare a alin. (4), la </w:t>
            </w:r>
            <w:r w:rsidRPr="00721339">
              <w:rPr>
                <w:rFonts w:ascii="Times New Roman" w:hAnsi="Times New Roman"/>
                <w:sz w:val="28"/>
                <w:szCs w:val="28"/>
              </w:rPr>
              <w:lastRenderedPageBreak/>
              <w:t>final, cu sintagma „în contul plății anuale a contractului de arendă, cu monitorizarea efectuării lucrărilor și verificarea costurilor acestora din partea autorității administrației publice locale în calitate de arendator.”. Acest fapt, va permite excluderea oricăror ambiguități și interpretări eronate în complex a normelor în cauză.</w:t>
            </w:r>
          </w:p>
        </w:tc>
        <w:tc>
          <w:tcPr>
            <w:tcW w:w="4247" w:type="dxa"/>
            <w:tcMar>
              <w:top w:w="0" w:type="dxa"/>
              <w:left w:w="108" w:type="dxa"/>
              <w:bottom w:w="0" w:type="dxa"/>
              <w:right w:w="108" w:type="dxa"/>
            </w:tcMar>
          </w:tcPr>
          <w:p w14:paraId="54D11014" w14:textId="30408269" w:rsidR="00EE4714" w:rsidRPr="00721339" w:rsidRDefault="006338E3" w:rsidP="00736336">
            <w:pPr>
              <w:shd w:val="clear" w:color="auto" w:fill="FFFFFF"/>
              <w:ind w:firstLine="0"/>
              <w:rPr>
                <w:rFonts w:ascii="Times New Roman" w:hAnsi="Times New Roman"/>
                <w:sz w:val="28"/>
                <w:szCs w:val="28"/>
                <w:shd w:val="clear" w:color="auto" w:fill="FFFFFF"/>
              </w:rPr>
            </w:pPr>
            <w:r w:rsidRPr="00721339">
              <w:rPr>
                <w:rFonts w:ascii="Times New Roman" w:hAnsi="Times New Roman"/>
                <w:sz w:val="28"/>
                <w:szCs w:val="28"/>
                <w:shd w:val="clear" w:color="auto" w:fill="FFFFFF"/>
              </w:rPr>
              <w:lastRenderedPageBreak/>
              <w:t>Se acceptă.</w:t>
            </w:r>
          </w:p>
        </w:tc>
      </w:tr>
      <w:tr w:rsidR="00EE4714" w:rsidRPr="00721339" w14:paraId="4503D3B9" w14:textId="77777777" w:rsidTr="00A70C4E">
        <w:tc>
          <w:tcPr>
            <w:tcW w:w="3261" w:type="dxa"/>
            <w:tcMar>
              <w:top w:w="0" w:type="dxa"/>
              <w:left w:w="108" w:type="dxa"/>
              <w:bottom w:w="0" w:type="dxa"/>
              <w:right w:w="108" w:type="dxa"/>
            </w:tcMar>
          </w:tcPr>
          <w:p w14:paraId="3AFE46CC" w14:textId="77777777" w:rsidR="00EE4714" w:rsidRPr="00721339" w:rsidRDefault="00EE4714" w:rsidP="000F164C">
            <w:pPr>
              <w:pBdr>
                <w:top w:val="none" w:sz="4" w:space="0" w:color="000000"/>
                <w:left w:val="none" w:sz="4" w:space="0" w:color="000000"/>
                <w:bottom w:val="none" w:sz="4" w:space="0" w:color="000000"/>
                <w:right w:val="none" w:sz="4" w:space="0" w:color="000000"/>
              </w:pBdr>
              <w:ind w:firstLine="0"/>
              <w:rPr>
                <w:rFonts w:ascii="Times New Roman" w:hAnsi="Times New Roman"/>
                <w:b/>
                <w:bCs/>
                <w:sz w:val="28"/>
                <w:szCs w:val="28"/>
                <w:lang w:val="ro-RO"/>
              </w:rPr>
            </w:pPr>
          </w:p>
        </w:tc>
        <w:tc>
          <w:tcPr>
            <w:tcW w:w="993" w:type="dxa"/>
            <w:tcMar>
              <w:top w:w="0" w:type="dxa"/>
              <w:left w:w="108" w:type="dxa"/>
              <w:bottom w:w="0" w:type="dxa"/>
              <w:right w:w="108" w:type="dxa"/>
            </w:tcMar>
          </w:tcPr>
          <w:p w14:paraId="47EED959" w14:textId="77777777" w:rsidR="00EE4714" w:rsidRPr="00721339" w:rsidRDefault="00EE4714" w:rsidP="00F37ED4">
            <w:pPr>
              <w:pBdr>
                <w:top w:val="none" w:sz="4" w:space="0" w:color="000000"/>
                <w:left w:val="none" w:sz="4" w:space="0" w:color="000000"/>
                <w:bottom w:val="none" w:sz="4" w:space="0" w:color="000000"/>
                <w:right w:val="none" w:sz="4" w:space="0" w:color="000000"/>
              </w:pBdr>
              <w:rPr>
                <w:rFonts w:ascii="Times New Roman" w:hAnsi="Times New Roman"/>
                <w:sz w:val="28"/>
                <w:szCs w:val="28"/>
                <w:lang w:val="ro-RO"/>
              </w:rPr>
            </w:pPr>
          </w:p>
        </w:tc>
        <w:tc>
          <w:tcPr>
            <w:tcW w:w="7371" w:type="dxa"/>
            <w:tcMar>
              <w:top w:w="0" w:type="dxa"/>
              <w:left w:w="108" w:type="dxa"/>
              <w:bottom w:w="0" w:type="dxa"/>
              <w:right w:w="108" w:type="dxa"/>
            </w:tcMar>
          </w:tcPr>
          <w:p w14:paraId="311511FC" w14:textId="7C2C9424" w:rsidR="00EE4714" w:rsidRPr="00721339" w:rsidRDefault="006F7018" w:rsidP="00AC03B2">
            <w:pPr>
              <w:pBdr>
                <w:top w:val="none" w:sz="4" w:space="0" w:color="000000"/>
                <w:left w:val="none" w:sz="4" w:space="0" w:color="000000"/>
                <w:bottom w:val="none" w:sz="4" w:space="0" w:color="000000"/>
                <w:right w:val="none" w:sz="4" w:space="0" w:color="000000"/>
              </w:pBdr>
              <w:rPr>
                <w:rFonts w:ascii="Times New Roman" w:hAnsi="Times New Roman"/>
                <w:sz w:val="28"/>
                <w:szCs w:val="28"/>
              </w:rPr>
            </w:pPr>
            <w:r w:rsidRPr="00721339">
              <w:rPr>
                <w:rFonts w:ascii="Times New Roman" w:hAnsi="Times New Roman"/>
                <w:sz w:val="28"/>
                <w:szCs w:val="28"/>
              </w:rPr>
              <w:t xml:space="preserve">3) La Art. XIII se va revizui referința la pct.1 din Art. XI, deoarece Art. XI din proiect nu este divizat în puncte. </w:t>
            </w:r>
          </w:p>
        </w:tc>
        <w:tc>
          <w:tcPr>
            <w:tcW w:w="4247" w:type="dxa"/>
            <w:tcMar>
              <w:top w:w="0" w:type="dxa"/>
              <w:left w:w="108" w:type="dxa"/>
              <w:bottom w:w="0" w:type="dxa"/>
              <w:right w:w="108" w:type="dxa"/>
            </w:tcMar>
          </w:tcPr>
          <w:p w14:paraId="105FC48B" w14:textId="1EB4B563" w:rsidR="00EE4714" w:rsidRPr="00721339" w:rsidRDefault="00992004" w:rsidP="00BB3F11">
            <w:pPr>
              <w:shd w:val="clear" w:color="auto" w:fill="FFFFFF"/>
              <w:ind w:firstLine="0"/>
              <w:rPr>
                <w:rFonts w:ascii="Times New Roman" w:hAnsi="Times New Roman"/>
                <w:sz w:val="28"/>
                <w:szCs w:val="28"/>
                <w:shd w:val="clear" w:color="auto" w:fill="FFFFFF"/>
              </w:rPr>
            </w:pPr>
            <w:r w:rsidRPr="00721339">
              <w:rPr>
                <w:rFonts w:ascii="Times New Roman" w:hAnsi="Times New Roman"/>
                <w:sz w:val="28"/>
                <w:szCs w:val="28"/>
                <w:shd w:val="clear" w:color="auto" w:fill="FFFFFF"/>
              </w:rPr>
              <w:t>Se acceptă.</w:t>
            </w:r>
          </w:p>
        </w:tc>
      </w:tr>
      <w:tr w:rsidR="00AC03B2" w:rsidRPr="00721339" w14:paraId="1F416E8B" w14:textId="77777777" w:rsidTr="00A70C4E">
        <w:tc>
          <w:tcPr>
            <w:tcW w:w="3261" w:type="dxa"/>
            <w:tcMar>
              <w:top w:w="0" w:type="dxa"/>
              <w:left w:w="108" w:type="dxa"/>
              <w:bottom w:w="0" w:type="dxa"/>
              <w:right w:w="108" w:type="dxa"/>
            </w:tcMar>
          </w:tcPr>
          <w:p w14:paraId="00CCC07C" w14:textId="77777777" w:rsidR="00AC03B2" w:rsidRPr="00721339" w:rsidRDefault="00AC03B2" w:rsidP="000F164C">
            <w:pPr>
              <w:pBdr>
                <w:top w:val="none" w:sz="4" w:space="0" w:color="000000"/>
                <w:left w:val="none" w:sz="4" w:space="0" w:color="000000"/>
                <w:bottom w:val="none" w:sz="4" w:space="0" w:color="000000"/>
                <w:right w:val="none" w:sz="4" w:space="0" w:color="000000"/>
              </w:pBdr>
              <w:ind w:firstLine="0"/>
              <w:rPr>
                <w:rFonts w:ascii="Times New Roman" w:hAnsi="Times New Roman"/>
                <w:b/>
                <w:bCs/>
                <w:sz w:val="28"/>
                <w:szCs w:val="28"/>
                <w:lang w:val="ro-RO"/>
              </w:rPr>
            </w:pPr>
          </w:p>
        </w:tc>
        <w:tc>
          <w:tcPr>
            <w:tcW w:w="993" w:type="dxa"/>
            <w:tcMar>
              <w:top w:w="0" w:type="dxa"/>
              <w:left w:w="108" w:type="dxa"/>
              <w:bottom w:w="0" w:type="dxa"/>
              <w:right w:w="108" w:type="dxa"/>
            </w:tcMar>
          </w:tcPr>
          <w:p w14:paraId="4A00FB43" w14:textId="77777777" w:rsidR="00AC03B2" w:rsidRPr="00721339" w:rsidRDefault="00AC03B2" w:rsidP="00F37ED4">
            <w:pPr>
              <w:pBdr>
                <w:top w:val="none" w:sz="4" w:space="0" w:color="000000"/>
                <w:left w:val="none" w:sz="4" w:space="0" w:color="000000"/>
                <w:bottom w:val="none" w:sz="4" w:space="0" w:color="000000"/>
                <w:right w:val="none" w:sz="4" w:space="0" w:color="000000"/>
              </w:pBdr>
              <w:rPr>
                <w:rFonts w:ascii="Times New Roman" w:hAnsi="Times New Roman"/>
                <w:sz w:val="28"/>
                <w:szCs w:val="28"/>
                <w:lang w:val="ro-RO"/>
              </w:rPr>
            </w:pPr>
          </w:p>
        </w:tc>
        <w:tc>
          <w:tcPr>
            <w:tcW w:w="7371" w:type="dxa"/>
            <w:tcMar>
              <w:top w:w="0" w:type="dxa"/>
              <w:left w:w="108" w:type="dxa"/>
              <w:bottom w:w="0" w:type="dxa"/>
              <w:right w:w="108" w:type="dxa"/>
            </w:tcMar>
          </w:tcPr>
          <w:p w14:paraId="35DB4B1D" w14:textId="77777777" w:rsidR="00D746C1" w:rsidRPr="00721339" w:rsidRDefault="00AC03B2" w:rsidP="00AC03B2">
            <w:pPr>
              <w:pBdr>
                <w:top w:val="none" w:sz="4" w:space="0" w:color="000000"/>
                <w:left w:val="none" w:sz="4" w:space="0" w:color="000000"/>
                <w:bottom w:val="none" w:sz="4" w:space="0" w:color="000000"/>
                <w:right w:val="none" w:sz="4" w:space="0" w:color="000000"/>
              </w:pBdr>
              <w:rPr>
                <w:rFonts w:ascii="Times New Roman" w:hAnsi="Times New Roman"/>
                <w:sz w:val="28"/>
                <w:szCs w:val="28"/>
              </w:rPr>
            </w:pPr>
            <w:r w:rsidRPr="00721339">
              <w:rPr>
                <w:rFonts w:ascii="Times New Roman" w:hAnsi="Times New Roman"/>
                <w:sz w:val="28"/>
                <w:szCs w:val="28"/>
              </w:rPr>
              <w:t xml:space="preserve">La Nota de fundamentare În Nota de fundamentare la Capitolul 4.2 se menționează că prevederile proiectului nu necesită cheltuieli de la bugetul de stat. </w:t>
            </w:r>
          </w:p>
          <w:p w14:paraId="22B4053F" w14:textId="72F3567B" w:rsidR="00AC03B2" w:rsidRPr="00721339" w:rsidRDefault="00AC03B2" w:rsidP="00AC03B2">
            <w:pPr>
              <w:pBdr>
                <w:top w:val="none" w:sz="4" w:space="0" w:color="000000"/>
                <w:left w:val="none" w:sz="4" w:space="0" w:color="000000"/>
                <w:bottom w:val="none" w:sz="4" w:space="0" w:color="000000"/>
                <w:right w:val="none" w:sz="4" w:space="0" w:color="000000"/>
              </w:pBdr>
              <w:rPr>
                <w:rFonts w:ascii="Times New Roman" w:hAnsi="Times New Roman"/>
                <w:sz w:val="28"/>
                <w:szCs w:val="28"/>
              </w:rPr>
            </w:pPr>
            <w:r w:rsidRPr="00721339">
              <w:rPr>
                <w:rFonts w:ascii="Times New Roman" w:hAnsi="Times New Roman"/>
                <w:sz w:val="28"/>
                <w:szCs w:val="28"/>
              </w:rPr>
              <w:t>Totodată, modificările propuse în unele legi, cum ar fi cele de la art. II</w:t>
            </w:r>
            <w:r w:rsidR="00D746C1" w:rsidRPr="00721339">
              <w:rPr>
                <w:rFonts w:ascii="Times New Roman" w:hAnsi="Times New Roman"/>
                <w:sz w:val="28"/>
                <w:szCs w:val="28"/>
              </w:rPr>
              <w:t xml:space="preserve"> </w:t>
            </w:r>
            <w:r w:rsidRPr="00721339">
              <w:rPr>
                <w:rFonts w:ascii="Times New Roman" w:hAnsi="Times New Roman"/>
                <w:sz w:val="28"/>
                <w:szCs w:val="28"/>
              </w:rPr>
              <w:t>-</w:t>
            </w:r>
            <w:r w:rsidR="00D746C1" w:rsidRPr="00721339">
              <w:rPr>
                <w:rFonts w:ascii="Times New Roman" w:hAnsi="Times New Roman"/>
                <w:sz w:val="28"/>
                <w:szCs w:val="28"/>
              </w:rPr>
              <w:t xml:space="preserve"> </w:t>
            </w:r>
            <w:r w:rsidRPr="00721339">
              <w:rPr>
                <w:rFonts w:ascii="Times New Roman" w:hAnsi="Times New Roman"/>
                <w:sz w:val="28"/>
                <w:szCs w:val="28"/>
              </w:rPr>
              <w:t>V și art. XI ar putea avea impact asupra veniturilor proprii ale bugetelor locale. În acest sens, Nota de fundamentare urmează a fi completată cu explicații dacă impactul financiar menționat va surveni, iar în cazul respectiv, autorul va estima costurile ca urmare a punerii în aplicare a prevederilor Legii în cauză</w:t>
            </w:r>
            <w:r w:rsidR="00D746C1" w:rsidRPr="00721339">
              <w:rPr>
                <w:rFonts w:ascii="Times New Roman" w:hAnsi="Times New Roman"/>
                <w:sz w:val="28"/>
                <w:szCs w:val="28"/>
              </w:rPr>
              <w:t>.</w:t>
            </w:r>
          </w:p>
        </w:tc>
        <w:tc>
          <w:tcPr>
            <w:tcW w:w="4247" w:type="dxa"/>
            <w:tcMar>
              <w:top w:w="0" w:type="dxa"/>
              <w:left w:w="108" w:type="dxa"/>
              <w:bottom w:w="0" w:type="dxa"/>
              <w:right w:w="108" w:type="dxa"/>
            </w:tcMar>
          </w:tcPr>
          <w:p w14:paraId="5341AE1C" w14:textId="7F569513" w:rsidR="00AC03B2" w:rsidRPr="00721339" w:rsidRDefault="005C0C64" w:rsidP="004A6916">
            <w:pPr>
              <w:shd w:val="clear" w:color="auto" w:fill="FFFFFF"/>
              <w:ind w:firstLine="0"/>
              <w:rPr>
                <w:rFonts w:ascii="Times New Roman" w:hAnsi="Times New Roman"/>
                <w:sz w:val="28"/>
                <w:szCs w:val="28"/>
                <w:shd w:val="clear" w:color="auto" w:fill="FFFFFF"/>
              </w:rPr>
            </w:pPr>
            <w:r w:rsidRPr="00721339">
              <w:rPr>
                <w:rFonts w:ascii="Times New Roman" w:hAnsi="Times New Roman"/>
                <w:sz w:val="28"/>
                <w:szCs w:val="28"/>
                <w:shd w:val="clear" w:color="auto" w:fill="FFFFFF"/>
              </w:rPr>
              <w:t xml:space="preserve">Modificările la actele normative din proiect sunt aduse în concordanță cu prevederile </w:t>
            </w:r>
            <w:r w:rsidR="006F4370" w:rsidRPr="00721339">
              <w:rPr>
                <w:rFonts w:ascii="Times New Roman" w:hAnsi="Times New Roman"/>
                <w:sz w:val="28"/>
                <w:szCs w:val="28"/>
                <w:shd w:val="clear" w:color="auto" w:fill="FFFFFF"/>
              </w:rPr>
              <w:t>Codului funciar.</w:t>
            </w:r>
          </w:p>
          <w:p w14:paraId="5A52A302" w14:textId="4353A198" w:rsidR="006F4370" w:rsidRPr="00721339" w:rsidRDefault="006F4370" w:rsidP="004A6916">
            <w:pPr>
              <w:shd w:val="clear" w:color="auto" w:fill="FFFFFF"/>
              <w:ind w:firstLine="0"/>
              <w:rPr>
                <w:rFonts w:ascii="Times New Roman" w:hAnsi="Times New Roman"/>
                <w:sz w:val="28"/>
                <w:szCs w:val="28"/>
                <w:shd w:val="clear" w:color="auto" w:fill="FFFFFF"/>
              </w:rPr>
            </w:pPr>
            <w:r w:rsidRPr="00721339">
              <w:rPr>
                <w:rFonts w:ascii="Times New Roman" w:hAnsi="Times New Roman"/>
                <w:sz w:val="28"/>
                <w:szCs w:val="28"/>
                <w:shd w:val="clear" w:color="auto" w:fill="FFFFFF"/>
              </w:rPr>
              <w:t xml:space="preserve">Astfel, că MAIA nu poate face estimări </w:t>
            </w:r>
            <w:r w:rsidR="006208E8" w:rsidRPr="00721339">
              <w:rPr>
                <w:rFonts w:ascii="Times New Roman" w:hAnsi="Times New Roman"/>
                <w:sz w:val="28"/>
                <w:szCs w:val="28"/>
                <w:shd w:val="clear" w:color="auto" w:fill="FFFFFF"/>
              </w:rPr>
              <w:t>asupra veniturilor bugetelor locale.</w:t>
            </w:r>
          </w:p>
          <w:p w14:paraId="6D55C68D" w14:textId="77777777" w:rsidR="00B03D9C" w:rsidRPr="00721339" w:rsidRDefault="00B03D9C" w:rsidP="004A6916">
            <w:pPr>
              <w:shd w:val="clear" w:color="auto" w:fill="FFFFFF"/>
              <w:ind w:firstLine="0"/>
              <w:rPr>
                <w:rFonts w:ascii="Times New Roman" w:hAnsi="Times New Roman"/>
                <w:sz w:val="28"/>
                <w:szCs w:val="28"/>
                <w:shd w:val="clear" w:color="auto" w:fill="FFFFFF"/>
              </w:rPr>
            </w:pPr>
          </w:p>
          <w:p w14:paraId="6F3A00E6" w14:textId="55A51F62" w:rsidR="004A6916" w:rsidRPr="00721339" w:rsidRDefault="004A6916" w:rsidP="004A6916">
            <w:pPr>
              <w:shd w:val="clear" w:color="auto" w:fill="FFFFFF"/>
              <w:ind w:firstLine="0"/>
              <w:rPr>
                <w:rFonts w:ascii="Times New Roman" w:hAnsi="Times New Roman"/>
                <w:sz w:val="28"/>
                <w:szCs w:val="28"/>
                <w:shd w:val="clear" w:color="auto" w:fill="FFFFFF"/>
              </w:rPr>
            </w:pPr>
          </w:p>
        </w:tc>
      </w:tr>
      <w:tr w:rsidR="00837AA8" w:rsidRPr="00837AA8" w14:paraId="3C6E810A" w14:textId="77777777" w:rsidTr="00A70C4E">
        <w:tc>
          <w:tcPr>
            <w:tcW w:w="3261" w:type="dxa"/>
            <w:tcMar>
              <w:top w:w="0" w:type="dxa"/>
              <w:left w:w="108" w:type="dxa"/>
              <w:bottom w:w="0" w:type="dxa"/>
              <w:right w:w="108" w:type="dxa"/>
            </w:tcMar>
          </w:tcPr>
          <w:p w14:paraId="765934E5" w14:textId="77777777" w:rsidR="00837AA8" w:rsidRDefault="00837AA8" w:rsidP="00837AA8">
            <w:pPr>
              <w:pBdr>
                <w:top w:val="none" w:sz="4" w:space="0" w:color="000000"/>
                <w:left w:val="none" w:sz="4" w:space="0" w:color="000000"/>
                <w:bottom w:val="none" w:sz="4" w:space="0" w:color="000000"/>
                <w:right w:val="none" w:sz="4" w:space="0" w:color="000000"/>
              </w:pBdr>
              <w:ind w:firstLine="0"/>
              <w:rPr>
                <w:rFonts w:ascii="Times New Roman" w:hAnsi="Times New Roman"/>
                <w:b/>
                <w:bCs/>
                <w:sz w:val="28"/>
                <w:szCs w:val="28"/>
                <w:lang w:val="ro-RO"/>
              </w:rPr>
            </w:pPr>
            <w:r w:rsidRPr="00837AA8">
              <w:rPr>
                <w:rFonts w:ascii="Times New Roman" w:hAnsi="Times New Roman"/>
                <w:b/>
                <w:bCs/>
                <w:sz w:val="28"/>
                <w:szCs w:val="28"/>
                <w:lang w:val="ro-RO"/>
              </w:rPr>
              <w:t>Ministerul Finanțelor</w:t>
            </w:r>
          </w:p>
          <w:p w14:paraId="72994D4D" w14:textId="36AE27B0" w:rsidR="00837AA8" w:rsidRPr="00837AA8" w:rsidRDefault="00837AA8" w:rsidP="00837AA8">
            <w:pPr>
              <w:pBdr>
                <w:top w:val="none" w:sz="4" w:space="0" w:color="000000"/>
                <w:left w:val="none" w:sz="4" w:space="0" w:color="000000"/>
                <w:bottom w:val="none" w:sz="4" w:space="0" w:color="000000"/>
                <w:right w:val="none" w:sz="4" w:space="0" w:color="000000"/>
              </w:pBdr>
              <w:ind w:firstLine="0"/>
              <w:rPr>
                <w:rFonts w:ascii="Times New Roman" w:hAnsi="Times New Roman"/>
                <w:i/>
                <w:iCs/>
                <w:sz w:val="28"/>
                <w:szCs w:val="28"/>
                <w:lang w:val="ro-RO"/>
              </w:rPr>
            </w:pPr>
            <w:r w:rsidRPr="00837AA8">
              <w:rPr>
                <w:rFonts w:ascii="Times New Roman" w:hAnsi="Times New Roman"/>
                <w:i/>
                <w:iCs/>
                <w:sz w:val="28"/>
                <w:szCs w:val="28"/>
                <w:lang w:val="ro-RO"/>
              </w:rPr>
              <w:t>Aviz repetat</w:t>
            </w:r>
          </w:p>
          <w:p w14:paraId="781F48B9" w14:textId="77777777" w:rsidR="00837AA8" w:rsidRPr="00837AA8" w:rsidRDefault="00837AA8" w:rsidP="000F164C">
            <w:pPr>
              <w:pBdr>
                <w:top w:val="none" w:sz="4" w:space="0" w:color="000000"/>
                <w:left w:val="none" w:sz="4" w:space="0" w:color="000000"/>
                <w:bottom w:val="none" w:sz="4" w:space="0" w:color="000000"/>
                <w:right w:val="none" w:sz="4" w:space="0" w:color="000000"/>
              </w:pBdr>
              <w:ind w:firstLine="0"/>
              <w:rPr>
                <w:rFonts w:ascii="Times New Roman" w:hAnsi="Times New Roman"/>
                <w:b/>
                <w:bCs/>
                <w:sz w:val="28"/>
                <w:szCs w:val="28"/>
                <w:lang w:val="ro-RO"/>
              </w:rPr>
            </w:pPr>
          </w:p>
        </w:tc>
        <w:tc>
          <w:tcPr>
            <w:tcW w:w="993" w:type="dxa"/>
            <w:tcMar>
              <w:top w:w="0" w:type="dxa"/>
              <w:left w:w="108" w:type="dxa"/>
              <w:bottom w:w="0" w:type="dxa"/>
              <w:right w:w="108" w:type="dxa"/>
            </w:tcMar>
          </w:tcPr>
          <w:p w14:paraId="6335CE60" w14:textId="77777777" w:rsidR="00837AA8" w:rsidRPr="00837AA8" w:rsidRDefault="00837AA8" w:rsidP="00F37ED4">
            <w:pPr>
              <w:pBdr>
                <w:top w:val="none" w:sz="4" w:space="0" w:color="000000"/>
                <w:left w:val="none" w:sz="4" w:space="0" w:color="000000"/>
                <w:bottom w:val="none" w:sz="4" w:space="0" w:color="000000"/>
                <w:right w:val="none" w:sz="4" w:space="0" w:color="000000"/>
              </w:pBdr>
              <w:rPr>
                <w:rFonts w:ascii="Times New Roman" w:hAnsi="Times New Roman"/>
                <w:sz w:val="28"/>
                <w:szCs w:val="28"/>
                <w:lang w:val="ro-RO"/>
              </w:rPr>
            </w:pPr>
          </w:p>
        </w:tc>
        <w:tc>
          <w:tcPr>
            <w:tcW w:w="7371" w:type="dxa"/>
            <w:tcMar>
              <w:top w:w="0" w:type="dxa"/>
              <w:left w:w="108" w:type="dxa"/>
              <w:bottom w:w="0" w:type="dxa"/>
              <w:right w:w="108" w:type="dxa"/>
            </w:tcMar>
          </w:tcPr>
          <w:p w14:paraId="223B2BBE" w14:textId="33BA4A26" w:rsidR="00837AA8" w:rsidRPr="00837AA8" w:rsidRDefault="00837AA8" w:rsidP="00AC03B2">
            <w:pPr>
              <w:pBdr>
                <w:top w:val="none" w:sz="4" w:space="0" w:color="000000"/>
                <w:left w:val="none" w:sz="4" w:space="0" w:color="000000"/>
                <w:bottom w:val="none" w:sz="4" w:space="0" w:color="000000"/>
                <w:right w:val="none" w:sz="4" w:space="0" w:color="000000"/>
              </w:pBdr>
              <w:rPr>
                <w:rFonts w:ascii="Times New Roman" w:hAnsi="Times New Roman"/>
                <w:sz w:val="28"/>
                <w:szCs w:val="28"/>
              </w:rPr>
            </w:pPr>
            <w:r w:rsidRPr="00837AA8">
              <w:rPr>
                <w:rFonts w:ascii="Times New Roman" w:hAnsi="Times New Roman"/>
                <w:sz w:val="28"/>
                <w:szCs w:val="28"/>
              </w:rPr>
              <w:t>Nu a prezentat aviz repetat.</w:t>
            </w:r>
          </w:p>
        </w:tc>
        <w:tc>
          <w:tcPr>
            <w:tcW w:w="4247" w:type="dxa"/>
            <w:tcMar>
              <w:top w:w="0" w:type="dxa"/>
              <w:left w:w="108" w:type="dxa"/>
              <w:bottom w:w="0" w:type="dxa"/>
              <w:right w:w="108" w:type="dxa"/>
            </w:tcMar>
          </w:tcPr>
          <w:p w14:paraId="5309DCF5" w14:textId="77777777" w:rsidR="00837AA8" w:rsidRPr="00837AA8" w:rsidRDefault="00837AA8" w:rsidP="004A6916">
            <w:pPr>
              <w:shd w:val="clear" w:color="auto" w:fill="FFFFFF"/>
              <w:ind w:firstLine="0"/>
              <w:rPr>
                <w:rFonts w:ascii="Times New Roman" w:hAnsi="Times New Roman"/>
                <w:sz w:val="28"/>
                <w:szCs w:val="28"/>
                <w:shd w:val="clear" w:color="auto" w:fill="FFFFFF"/>
              </w:rPr>
            </w:pPr>
          </w:p>
        </w:tc>
      </w:tr>
      <w:tr w:rsidR="00DB6C11" w:rsidRPr="00721339" w14:paraId="30F037D2" w14:textId="77777777" w:rsidTr="00A70C4E">
        <w:tc>
          <w:tcPr>
            <w:tcW w:w="3261" w:type="dxa"/>
            <w:tcMar>
              <w:top w:w="0" w:type="dxa"/>
              <w:left w:w="108" w:type="dxa"/>
              <w:bottom w:w="0" w:type="dxa"/>
              <w:right w:w="108" w:type="dxa"/>
            </w:tcMar>
          </w:tcPr>
          <w:p w14:paraId="70D84057" w14:textId="77777777" w:rsidR="00DB6C11" w:rsidRPr="00721339" w:rsidRDefault="00DB6C11" w:rsidP="00DB6C11">
            <w:pPr>
              <w:pBdr>
                <w:top w:val="none" w:sz="4" w:space="0" w:color="000000"/>
                <w:left w:val="none" w:sz="4" w:space="0" w:color="000000"/>
                <w:bottom w:val="none" w:sz="4" w:space="0" w:color="000000"/>
                <w:right w:val="none" w:sz="4" w:space="0" w:color="000000"/>
              </w:pBdr>
              <w:ind w:firstLine="0"/>
              <w:rPr>
                <w:rFonts w:ascii="Times New Roman" w:hAnsi="Times New Roman"/>
                <w:b/>
                <w:bCs/>
                <w:sz w:val="28"/>
                <w:szCs w:val="28"/>
              </w:rPr>
            </w:pPr>
            <w:r w:rsidRPr="00721339">
              <w:rPr>
                <w:rFonts w:ascii="Times New Roman" w:hAnsi="Times New Roman"/>
                <w:b/>
                <w:bCs/>
                <w:sz w:val="28"/>
                <w:szCs w:val="28"/>
              </w:rPr>
              <w:t>Congresul Autorităților Locale din Moldova</w:t>
            </w:r>
          </w:p>
          <w:p w14:paraId="30EB4621" w14:textId="4BBDBC6C" w:rsidR="00DB6C11" w:rsidRPr="00721339" w:rsidRDefault="00DB6C11" w:rsidP="00DB6C11">
            <w:pPr>
              <w:pBdr>
                <w:top w:val="none" w:sz="4" w:space="0" w:color="000000"/>
                <w:left w:val="none" w:sz="4" w:space="0" w:color="000000"/>
                <w:bottom w:val="none" w:sz="4" w:space="0" w:color="000000"/>
                <w:right w:val="none" w:sz="4" w:space="0" w:color="000000"/>
              </w:pBdr>
              <w:ind w:firstLine="0"/>
              <w:rPr>
                <w:rFonts w:ascii="Times New Roman" w:hAnsi="Times New Roman"/>
                <w:b/>
                <w:bCs/>
                <w:sz w:val="28"/>
                <w:szCs w:val="28"/>
              </w:rPr>
            </w:pPr>
            <w:r w:rsidRPr="00721339">
              <w:rPr>
                <w:rFonts w:ascii="Times New Roman" w:hAnsi="Times New Roman"/>
                <w:i/>
                <w:iCs/>
                <w:sz w:val="28"/>
                <w:szCs w:val="28"/>
              </w:rPr>
              <w:t>(nr.</w:t>
            </w:r>
            <w:r w:rsidR="009D1570" w:rsidRPr="00721339">
              <w:rPr>
                <w:rFonts w:ascii="Times New Roman" w:hAnsi="Times New Roman"/>
                <w:i/>
                <w:iCs/>
                <w:sz w:val="28"/>
                <w:szCs w:val="28"/>
              </w:rPr>
              <w:t>326</w:t>
            </w:r>
            <w:r w:rsidRPr="00721339">
              <w:rPr>
                <w:rFonts w:ascii="Times New Roman" w:hAnsi="Times New Roman"/>
                <w:i/>
                <w:iCs/>
                <w:sz w:val="28"/>
                <w:szCs w:val="28"/>
              </w:rPr>
              <w:t xml:space="preserve"> din </w:t>
            </w:r>
            <w:r w:rsidR="009D1570" w:rsidRPr="00721339">
              <w:rPr>
                <w:rFonts w:ascii="Times New Roman" w:hAnsi="Times New Roman"/>
                <w:i/>
                <w:iCs/>
                <w:sz w:val="28"/>
                <w:szCs w:val="28"/>
              </w:rPr>
              <w:t>19.09</w:t>
            </w:r>
            <w:r w:rsidRPr="00721339">
              <w:rPr>
                <w:rFonts w:ascii="Times New Roman" w:hAnsi="Times New Roman"/>
                <w:i/>
                <w:iCs/>
                <w:sz w:val="28"/>
                <w:szCs w:val="28"/>
              </w:rPr>
              <w:t>.2024)</w:t>
            </w:r>
          </w:p>
        </w:tc>
        <w:tc>
          <w:tcPr>
            <w:tcW w:w="993" w:type="dxa"/>
            <w:tcMar>
              <w:top w:w="0" w:type="dxa"/>
              <w:left w:w="108" w:type="dxa"/>
              <w:bottom w:w="0" w:type="dxa"/>
              <w:right w:w="108" w:type="dxa"/>
            </w:tcMar>
          </w:tcPr>
          <w:p w14:paraId="4CEE2645" w14:textId="1EAADA05" w:rsidR="00DB6C11" w:rsidRPr="00721339" w:rsidRDefault="00E24BAA" w:rsidP="00E24BA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8"/>
                <w:szCs w:val="28"/>
                <w:lang w:val="ro-RO"/>
              </w:rPr>
            </w:pPr>
            <w:r w:rsidRPr="00721339">
              <w:rPr>
                <w:rFonts w:ascii="Times New Roman" w:hAnsi="Times New Roman"/>
                <w:sz w:val="28"/>
                <w:szCs w:val="28"/>
                <w:lang w:val="ro-RO"/>
              </w:rPr>
              <w:t>4.</w:t>
            </w:r>
          </w:p>
        </w:tc>
        <w:tc>
          <w:tcPr>
            <w:tcW w:w="7371" w:type="dxa"/>
            <w:tcMar>
              <w:top w:w="0" w:type="dxa"/>
              <w:left w:w="108" w:type="dxa"/>
              <w:bottom w:w="0" w:type="dxa"/>
              <w:right w:w="108" w:type="dxa"/>
            </w:tcMar>
          </w:tcPr>
          <w:p w14:paraId="04A2D8BF" w14:textId="3C2834A4" w:rsidR="00DB6C11" w:rsidRPr="00721339" w:rsidRDefault="00DB6C11" w:rsidP="00DB6C11">
            <w:pPr>
              <w:pBdr>
                <w:top w:val="none" w:sz="4" w:space="0" w:color="000000"/>
                <w:left w:val="none" w:sz="4" w:space="0" w:color="000000"/>
                <w:bottom w:val="none" w:sz="4" w:space="0" w:color="000000"/>
                <w:right w:val="none" w:sz="4" w:space="0" w:color="000000"/>
              </w:pBdr>
              <w:rPr>
                <w:rFonts w:ascii="Times New Roman" w:hAnsi="Times New Roman"/>
                <w:sz w:val="28"/>
                <w:szCs w:val="28"/>
              </w:rPr>
            </w:pPr>
            <w:r w:rsidRPr="00721339">
              <w:rPr>
                <w:rFonts w:ascii="Times New Roman" w:hAnsi="Times New Roman"/>
                <w:sz w:val="28"/>
                <w:szCs w:val="28"/>
              </w:rPr>
              <w:t xml:space="preserve">Congresul Autorităților Locale din Moldova (CALM) a examinat adresarea Cancelariei de Stat a Republicii Moldova nr. 18-69-10171 din 11.09.2024, de avizare a proiectului de lege pentru modificarea unor acte normative (implementarea Codului funciar nr.22/2024) (număr unic 779/MAIA/2024), [în continuare – proiectul. </w:t>
            </w:r>
          </w:p>
          <w:p w14:paraId="7661C3BE" w14:textId="77777777" w:rsidR="00DB6C11" w:rsidRPr="00721339" w:rsidRDefault="00DB6C11" w:rsidP="00DB6C11">
            <w:pPr>
              <w:pBdr>
                <w:top w:val="none" w:sz="4" w:space="0" w:color="000000"/>
                <w:left w:val="none" w:sz="4" w:space="0" w:color="000000"/>
                <w:bottom w:val="none" w:sz="4" w:space="0" w:color="000000"/>
                <w:right w:val="none" w:sz="4" w:space="0" w:color="000000"/>
              </w:pBdr>
              <w:rPr>
                <w:rFonts w:ascii="Times New Roman" w:hAnsi="Times New Roman"/>
                <w:sz w:val="28"/>
                <w:szCs w:val="28"/>
              </w:rPr>
            </w:pPr>
            <w:r w:rsidRPr="00721339">
              <w:rPr>
                <w:rFonts w:ascii="Times New Roman" w:hAnsi="Times New Roman"/>
                <w:sz w:val="28"/>
                <w:szCs w:val="28"/>
              </w:rPr>
              <w:t xml:space="preserve">CALM a analizat prevederile proiectului prin prisma legislației în vigoare şi a intereselor autorităților administrației publice locale, corelate cu interesele cetăţeanului. </w:t>
            </w:r>
          </w:p>
          <w:p w14:paraId="673F0D70" w14:textId="1F9F3E3F" w:rsidR="00DB6C11" w:rsidRPr="00721339" w:rsidRDefault="00DB6C11" w:rsidP="00DB6C11">
            <w:pPr>
              <w:pBdr>
                <w:top w:val="none" w:sz="4" w:space="0" w:color="000000"/>
                <w:left w:val="none" w:sz="4" w:space="0" w:color="000000"/>
                <w:bottom w:val="none" w:sz="4" w:space="0" w:color="000000"/>
                <w:right w:val="none" w:sz="4" w:space="0" w:color="000000"/>
              </w:pBdr>
              <w:rPr>
                <w:rFonts w:ascii="Times New Roman" w:hAnsi="Times New Roman"/>
                <w:sz w:val="28"/>
                <w:szCs w:val="28"/>
              </w:rPr>
            </w:pPr>
            <w:r w:rsidRPr="00721339">
              <w:rPr>
                <w:rFonts w:ascii="Times New Roman" w:hAnsi="Times New Roman"/>
                <w:sz w:val="28"/>
                <w:szCs w:val="28"/>
              </w:rPr>
              <w:lastRenderedPageBreak/>
              <w:t>2. Legislația aplicabilă: ● Constituția Republicii Moldova; ● Codul funciar nr.22/2024; ● Codul civil nr. 1107/2002; ● Legea nr.436/2006privind administraţia publică locală; ● Legea nr.121/2007privind administrarea și deetatizarea proprietății publice; ● Legea nr. 1543/1998 cadastrului bunurilor imobile; ● Legea nr. 488/1999 exproprierii pentru cauză de utilitate publică; ● Legea nr. 1125/2002 pentru punerea în aplicare a Codului civil al Republicii Moldova; ● Legea nr. 271/2003 cu privire la metodologia calculării plăţii pentru servicii notariale; ● Legea nr. 182/2010 cu privire la parcurile industriale; ● Legea nr. 171/2010 cu privire la asociaţiile utilizatorilor de apă pentru irigaţii; ● Legea apelor nr. 272/2011; ● Legea zootehniei nr. 213/2022; ● Legea nr. 213/2023 taxei de stat;</w:t>
            </w:r>
          </w:p>
        </w:tc>
        <w:tc>
          <w:tcPr>
            <w:tcW w:w="4247" w:type="dxa"/>
            <w:tcMar>
              <w:top w:w="0" w:type="dxa"/>
              <w:left w:w="108" w:type="dxa"/>
              <w:bottom w:w="0" w:type="dxa"/>
              <w:right w:w="108" w:type="dxa"/>
            </w:tcMar>
          </w:tcPr>
          <w:p w14:paraId="78F382DC" w14:textId="090DD43F" w:rsidR="00DB6C11" w:rsidRPr="00721339" w:rsidRDefault="00F14743" w:rsidP="00F14743">
            <w:pPr>
              <w:shd w:val="clear" w:color="auto" w:fill="FFFFFF"/>
              <w:ind w:firstLine="0"/>
              <w:rPr>
                <w:rFonts w:ascii="Times New Roman" w:hAnsi="Times New Roman"/>
                <w:sz w:val="28"/>
                <w:szCs w:val="28"/>
                <w:shd w:val="clear" w:color="auto" w:fill="FFFFFF"/>
              </w:rPr>
            </w:pPr>
            <w:r w:rsidRPr="00721339">
              <w:rPr>
                <w:rFonts w:ascii="Times New Roman" w:hAnsi="Times New Roman"/>
                <w:sz w:val="28"/>
                <w:szCs w:val="28"/>
                <w:shd w:val="clear" w:color="auto" w:fill="FFFFFF"/>
              </w:rPr>
              <w:lastRenderedPageBreak/>
              <w:t>Se acceptă.</w:t>
            </w:r>
          </w:p>
        </w:tc>
      </w:tr>
      <w:tr w:rsidR="00DB6C11" w:rsidRPr="00721339" w14:paraId="35D610BA" w14:textId="77777777" w:rsidTr="00A70C4E">
        <w:tc>
          <w:tcPr>
            <w:tcW w:w="3261" w:type="dxa"/>
            <w:tcMar>
              <w:top w:w="0" w:type="dxa"/>
              <w:left w:w="108" w:type="dxa"/>
              <w:bottom w:w="0" w:type="dxa"/>
              <w:right w:w="108" w:type="dxa"/>
            </w:tcMar>
          </w:tcPr>
          <w:p w14:paraId="42402895" w14:textId="77777777" w:rsidR="00DB6C11" w:rsidRPr="00721339" w:rsidRDefault="00DB6C11" w:rsidP="004B1AA2">
            <w:pPr>
              <w:pBdr>
                <w:top w:val="none" w:sz="4" w:space="0" w:color="000000"/>
                <w:left w:val="none" w:sz="4" w:space="0" w:color="000000"/>
                <w:bottom w:val="none" w:sz="4" w:space="0" w:color="000000"/>
                <w:right w:val="none" w:sz="4" w:space="0" w:color="000000"/>
              </w:pBdr>
              <w:ind w:firstLine="0"/>
              <w:rPr>
                <w:rFonts w:ascii="Times New Roman" w:hAnsi="Times New Roman"/>
                <w:b/>
                <w:bCs/>
                <w:sz w:val="28"/>
                <w:szCs w:val="28"/>
              </w:rPr>
            </w:pPr>
          </w:p>
        </w:tc>
        <w:tc>
          <w:tcPr>
            <w:tcW w:w="993" w:type="dxa"/>
            <w:tcMar>
              <w:top w:w="0" w:type="dxa"/>
              <w:left w:w="108" w:type="dxa"/>
              <w:bottom w:w="0" w:type="dxa"/>
              <w:right w:w="108" w:type="dxa"/>
            </w:tcMar>
          </w:tcPr>
          <w:p w14:paraId="3261B2BF" w14:textId="77777777" w:rsidR="00DB6C11" w:rsidRPr="00721339" w:rsidRDefault="00DB6C11" w:rsidP="00F37ED4">
            <w:pPr>
              <w:pBdr>
                <w:top w:val="none" w:sz="4" w:space="0" w:color="000000"/>
                <w:left w:val="none" w:sz="4" w:space="0" w:color="000000"/>
                <w:bottom w:val="none" w:sz="4" w:space="0" w:color="000000"/>
                <w:right w:val="none" w:sz="4" w:space="0" w:color="000000"/>
              </w:pBdr>
              <w:rPr>
                <w:rFonts w:ascii="Times New Roman" w:hAnsi="Times New Roman"/>
                <w:sz w:val="28"/>
                <w:szCs w:val="28"/>
                <w:lang w:val="ro-RO"/>
              </w:rPr>
            </w:pPr>
          </w:p>
        </w:tc>
        <w:tc>
          <w:tcPr>
            <w:tcW w:w="7371" w:type="dxa"/>
            <w:tcMar>
              <w:top w:w="0" w:type="dxa"/>
              <w:left w:w="108" w:type="dxa"/>
              <w:bottom w:w="0" w:type="dxa"/>
              <w:right w:w="108" w:type="dxa"/>
            </w:tcMar>
          </w:tcPr>
          <w:p w14:paraId="109736CB" w14:textId="77777777" w:rsidR="00DC6C2C" w:rsidRPr="00721339" w:rsidRDefault="00DC6C2C" w:rsidP="00DC6C2C">
            <w:pPr>
              <w:pBdr>
                <w:top w:val="none" w:sz="4" w:space="0" w:color="000000"/>
                <w:left w:val="none" w:sz="4" w:space="0" w:color="000000"/>
                <w:bottom w:val="none" w:sz="4" w:space="0" w:color="000000"/>
                <w:right w:val="none" w:sz="4" w:space="0" w:color="000000"/>
              </w:pBdr>
              <w:rPr>
                <w:rFonts w:ascii="Times New Roman" w:hAnsi="Times New Roman"/>
                <w:sz w:val="28"/>
                <w:szCs w:val="28"/>
              </w:rPr>
            </w:pPr>
            <w:r w:rsidRPr="00721339">
              <w:rPr>
                <w:rFonts w:ascii="Times New Roman" w:hAnsi="Times New Roman"/>
                <w:sz w:val="28"/>
                <w:szCs w:val="28"/>
              </w:rPr>
              <w:t xml:space="preserve">3. Constatări și propuneri asupra proiectului: </w:t>
            </w:r>
          </w:p>
          <w:p w14:paraId="69132253" w14:textId="1793F398" w:rsidR="00DB6C11" w:rsidRPr="00721339" w:rsidRDefault="00DC6C2C" w:rsidP="00DC6C2C">
            <w:pPr>
              <w:pBdr>
                <w:top w:val="none" w:sz="4" w:space="0" w:color="000000"/>
                <w:left w:val="none" w:sz="4" w:space="0" w:color="000000"/>
                <w:bottom w:val="none" w:sz="4" w:space="0" w:color="000000"/>
                <w:right w:val="none" w:sz="4" w:space="0" w:color="000000"/>
              </w:pBdr>
              <w:rPr>
                <w:rFonts w:ascii="Times New Roman" w:hAnsi="Times New Roman"/>
                <w:sz w:val="28"/>
                <w:szCs w:val="28"/>
              </w:rPr>
            </w:pPr>
            <w:r w:rsidRPr="00721339">
              <w:rPr>
                <w:rFonts w:ascii="Times New Roman" w:hAnsi="Times New Roman"/>
                <w:sz w:val="28"/>
                <w:szCs w:val="28"/>
              </w:rPr>
              <w:t xml:space="preserve">3.1. Proiectul urmărește executarea prevederilor art. 79 din Codul funciar nr.22/2024 (va intra în vigoare la data de 7 martie 2025), ținând cont de abrogarea Legii nr. 1308/1997, cu excepția art. 7 și a anexei. </w:t>
            </w:r>
          </w:p>
        </w:tc>
        <w:tc>
          <w:tcPr>
            <w:tcW w:w="4247" w:type="dxa"/>
            <w:tcMar>
              <w:top w:w="0" w:type="dxa"/>
              <w:left w:w="108" w:type="dxa"/>
              <w:bottom w:w="0" w:type="dxa"/>
              <w:right w:w="108" w:type="dxa"/>
            </w:tcMar>
          </w:tcPr>
          <w:p w14:paraId="1E18BB4C" w14:textId="4F2202CB" w:rsidR="00DB6C11" w:rsidRPr="00721339" w:rsidRDefault="003958A6" w:rsidP="003958A6">
            <w:pPr>
              <w:shd w:val="clear" w:color="auto" w:fill="FFFFFF"/>
              <w:ind w:firstLine="0"/>
              <w:rPr>
                <w:rFonts w:ascii="Times New Roman" w:hAnsi="Times New Roman"/>
                <w:sz w:val="28"/>
                <w:szCs w:val="28"/>
                <w:shd w:val="clear" w:color="auto" w:fill="FFFFFF"/>
              </w:rPr>
            </w:pPr>
            <w:r w:rsidRPr="00721339">
              <w:rPr>
                <w:rFonts w:ascii="Times New Roman" w:hAnsi="Times New Roman"/>
                <w:sz w:val="28"/>
                <w:szCs w:val="28"/>
                <w:shd w:val="clear" w:color="auto" w:fill="FFFFFF"/>
              </w:rPr>
              <w:t>Se acceptă.</w:t>
            </w:r>
          </w:p>
        </w:tc>
      </w:tr>
      <w:tr w:rsidR="00DB6C11" w:rsidRPr="00721339" w14:paraId="4E5564A6" w14:textId="77777777" w:rsidTr="00A70C4E">
        <w:tc>
          <w:tcPr>
            <w:tcW w:w="3261" w:type="dxa"/>
            <w:tcMar>
              <w:top w:w="0" w:type="dxa"/>
              <w:left w:w="108" w:type="dxa"/>
              <w:bottom w:w="0" w:type="dxa"/>
              <w:right w:w="108" w:type="dxa"/>
            </w:tcMar>
          </w:tcPr>
          <w:p w14:paraId="36FEEE6F" w14:textId="77777777" w:rsidR="00DB6C11" w:rsidRPr="00721339" w:rsidRDefault="00DB6C11" w:rsidP="004B1AA2">
            <w:pPr>
              <w:pBdr>
                <w:top w:val="none" w:sz="4" w:space="0" w:color="000000"/>
                <w:left w:val="none" w:sz="4" w:space="0" w:color="000000"/>
                <w:bottom w:val="none" w:sz="4" w:space="0" w:color="000000"/>
                <w:right w:val="none" w:sz="4" w:space="0" w:color="000000"/>
              </w:pBdr>
              <w:ind w:firstLine="0"/>
              <w:rPr>
                <w:rFonts w:ascii="Times New Roman" w:hAnsi="Times New Roman"/>
                <w:b/>
                <w:bCs/>
                <w:sz w:val="28"/>
                <w:szCs w:val="28"/>
              </w:rPr>
            </w:pPr>
          </w:p>
        </w:tc>
        <w:tc>
          <w:tcPr>
            <w:tcW w:w="993" w:type="dxa"/>
            <w:tcMar>
              <w:top w:w="0" w:type="dxa"/>
              <w:left w:w="108" w:type="dxa"/>
              <w:bottom w:w="0" w:type="dxa"/>
              <w:right w:w="108" w:type="dxa"/>
            </w:tcMar>
          </w:tcPr>
          <w:p w14:paraId="6D0DEBA4" w14:textId="77777777" w:rsidR="00DB6C11" w:rsidRPr="00721339" w:rsidRDefault="00DB6C11" w:rsidP="00F37ED4">
            <w:pPr>
              <w:pBdr>
                <w:top w:val="none" w:sz="4" w:space="0" w:color="000000"/>
                <w:left w:val="none" w:sz="4" w:space="0" w:color="000000"/>
                <w:bottom w:val="none" w:sz="4" w:space="0" w:color="000000"/>
                <w:right w:val="none" w:sz="4" w:space="0" w:color="000000"/>
              </w:pBdr>
              <w:rPr>
                <w:rFonts w:ascii="Times New Roman" w:hAnsi="Times New Roman"/>
                <w:sz w:val="28"/>
                <w:szCs w:val="28"/>
                <w:lang w:val="ro-RO"/>
              </w:rPr>
            </w:pPr>
          </w:p>
        </w:tc>
        <w:tc>
          <w:tcPr>
            <w:tcW w:w="7371" w:type="dxa"/>
            <w:tcMar>
              <w:top w:w="0" w:type="dxa"/>
              <w:left w:w="108" w:type="dxa"/>
              <w:bottom w:w="0" w:type="dxa"/>
              <w:right w:w="108" w:type="dxa"/>
            </w:tcMar>
          </w:tcPr>
          <w:p w14:paraId="4A15F22E" w14:textId="2A1CE9E2" w:rsidR="00DB6C11" w:rsidRPr="00721339" w:rsidRDefault="00DC6C2C" w:rsidP="00DC6C2C">
            <w:pPr>
              <w:pBdr>
                <w:top w:val="none" w:sz="4" w:space="0" w:color="000000"/>
                <w:left w:val="none" w:sz="4" w:space="0" w:color="000000"/>
                <w:bottom w:val="none" w:sz="4" w:space="0" w:color="000000"/>
                <w:right w:val="none" w:sz="4" w:space="0" w:color="000000"/>
              </w:pBdr>
              <w:rPr>
                <w:rFonts w:ascii="Times New Roman" w:hAnsi="Times New Roman"/>
                <w:sz w:val="28"/>
                <w:szCs w:val="28"/>
              </w:rPr>
            </w:pPr>
            <w:r w:rsidRPr="00721339">
              <w:rPr>
                <w:rFonts w:ascii="Times New Roman" w:hAnsi="Times New Roman"/>
                <w:sz w:val="28"/>
                <w:szCs w:val="28"/>
              </w:rPr>
              <w:t xml:space="preserve">3.2. Proiectul nu soluționează problema deținătorilor de terenuri ocupate de loturi de pe lângă casă (ocupate de casele de locuit individuale proprietate privată), care nu vor reuși să le privatizeze până la 07.03.2025 și vor fi nevoiți să le procure la preț de piață, în raport cu titularii locuințelor din condominii, care le dobândesc cu titlu gratuit (considerăm acest fapt o inechitate). Această problemă are o profundă conotație socială, de natură să genereze nemulțumiri ale unui număr mare de deținători de teren (majoritatea deținătorilor acestor terenuri nu le-au privatizat, iar când vor fi nevoiți să achite prețurile de piață ale terenurilor aferente, precum și cele conexe, exagerate (prețul serviciilor de evaluare, serviciilor notariale, precum și impozitul </w:t>
            </w:r>
            <w:r w:rsidRPr="00721339">
              <w:rPr>
                <w:rFonts w:ascii="Times New Roman" w:hAnsi="Times New Roman"/>
                <w:sz w:val="28"/>
                <w:szCs w:val="28"/>
              </w:rPr>
              <w:lastRenderedPageBreak/>
              <w:t>privat în cuantum de 1 % din prețul terenului). Considerăm justificat ca reglementările legale să asigure echitatea, în sensul că dacă titularii locuințelor în condominii dobândesc dreptul asupra terenului aferent cu titlu gratuit, de facilități comensurabile să beneficieze și titularii drepturilor asupra caselor de locuit individuale (de ex. prelungirea pentru o perioadă determinată a posibilității de a privatiza terenurile aferente la preț normativ).</w:t>
            </w:r>
          </w:p>
        </w:tc>
        <w:tc>
          <w:tcPr>
            <w:tcW w:w="4247" w:type="dxa"/>
            <w:tcMar>
              <w:top w:w="0" w:type="dxa"/>
              <w:left w:w="108" w:type="dxa"/>
              <w:bottom w:w="0" w:type="dxa"/>
              <w:right w:w="108" w:type="dxa"/>
            </w:tcMar>
          </w:tcPr>
          <w:p w14:paraId="46F8B570" w14:textId="2C041231" w:rsidR="00DB6C11" w:rsidRPr="00721339" w:rsidRDefault="00CE7565" w:rsidP="00917461">
            <w:pPr>
              <w:shd w:val="clear" w:color="auto" w:fill="FFFFFF"/>
              <w:ind w:firstLine="0"/>
              <w:rPr>
                <w:rFonts w:ascii="Times New Roman" w:hAnsi="Times New Roman"/>
                <w:sz w:val="28"/>
                <w:szCs w:val="28"/>
                <w:shd w:val="clear" w:color="auto" w:fill="FFFFFF"/>
              </w:rPr>
            </w:pPr>
            <w:r w:rsidRPr="00721339">
              <w:rPr>
                <w:rFonts w:ascii="Times New Roman" w:hAnsi="Times New Roman"/>
                <w:sz w:val="28"/>
                <w:szCs w:val="28"/>
                <w:shd w:val="clear" w:color="auto" w:fill="FFFFFF"/>
              </w:rPr>
              <w:lastRenderedPageBreak/>
              <w:t>Se acceptă parțial. Considerăm că problema abordată nu ține de proiectul dat</w:t>
            </w:r>
            <w:r w:rsidR="005C3CFB" w:rsidRPr="00721339">
              <w:rPr>
                <w:rFonts w:ascii="Times New Roman" w:hAnsi="Times New Roman"/>
                <w:sz w:val="28"/>
                <w:szCs w:val="28"/>
                <w:shd w:val="clear" w:color="auto" w:fill="FFFFFF"/>
              </w:rPr>
              <w:t>.</w:t>
            </w:r>
          </w:p>
        </w:tc>
      </w:tr>
      <w:tr w:rsidR="00DB6C11" w:rsidRPr="00721339" w14:paraId="3E9F1295" w14:textId="77777777" w:rsidTr="00A70C4E">
        <w:tc>
          <w:tcPr>
            <w:tcW w:w="3261" w:type="dxa"/>
            <w:tcMar>
              <w:top w:w="0" w:type="dxa"/>
              <w:left w:w="108" w:type="dxa"/>
              <w:bottom w:w="0" w:type="dxa"/>
              <w:right w:w="108" w:type="dxa"/>
            </w:tcMar>
          </w:tcPr>
          <w:p w14:paraId="1310B4F5" w14:textId="77777777" w:rsidR="00DB6C11" w:rsidRPr="00721339" w:rsidRDefault="00DB6C11" w:rsidP="004B1AA2">
            <w:pPr>
              <w:pBdr>
                <w:top w:val="none" w:sz="4" w:space="0" w:color="000000"/>
                <w:left w:val="none" w:sz="4" w:space="0" w:color="000000"/>
                <w:bottom w:val="none" w:sz="4" w:space="0" w:color="000000"/>
                <w:right w:val="none" w:sz="4" w:space="0" w:color="000000"/>
              </w:pBdr>
              <w:ind w:firstLine="0"/>
              <w:rPr>
                <w:rFonts w:ascii="Times New Roman" w:hAnsi="Times New Roman"/>
                <w:b/>
                <w:bCs/>
                <w:sz w:val="28"/>
                <w:szCs w:val="28"/>
              </w:rPr>
            </w:pPr>
          </w:p>
        </w:tc>
        <w:tc>
          <w:tcPr>
            <w:tcW w:w="993" w:type="dxa"/>
            <w:tcMar>
              <w:top w:w="0" w:type="dxa"/>
              <w:left w:w="108" w:type="dxa"/>
              <w:bottom w:w="0" w:type="dxa"/>
              <w:right w:w="108" w:type="dxa"/>
            </w:tcMar>
          </w:tcPr>
          <w:p w14:paraId="02FAC86A" w14:textId="77777777" w:rsidR="00DB6C11" w:rsidRPr="00721339" w:rsidRDefault="00DB6C11" w:rsidP="00F37ED4">
            <w:pPr>
              <w:pBdr>
                <w:top w:val="none" w:sz="4" w:space="0" w:color="000000"/>
                <w:left w:val="none" w:sz="4" w:space="0" w:color="000000"/>
                <w:bottom w:val="none" w:sz="4" w:space="0" w:color="000000"/>
                <w:right w:val="none" w:sz="4" w:space="0" w:color="000000"/>
              </w:pBdr>
              <w:rPr>
                <w:rFonts w:ascii="Times New Roman" w:hAnsi="Times New Roman"/>
                <w:sz w:val="28"/>
                <w:szCs w:val="28"/>
                <w:lang w:val="ro-RO"/>
              </w:rPr>
            </w:pPr>
          </w:p>
        </w:tc>
        <w:tc>
          <w:tcPr>
            <w:tcW w:w="7371" w:type="dxa"/>
            <w:tcMar>
              <w:top w:w="0" w:type="dxa"/>
              <w:left w:w="108" w:type="dxa"/>
              <w:bottom w:w="0" w:type="dxa"/>
              <w:right w:w="108" w:type="dxa"/>
            </w:tcMar>
          </w:tcPr>
          <w:p w14:paraId="69E740D4" w14:textId="041EE224" w:rsidR="00DB6C11" w:rsidRPr="00721339" w:rsidRDefault="00DC6C2C" w:rsidP="00DC6C2C">
            <w:pPr>
              <w:pBdr>
                <w:top w:val="none" w:sz="4" w:space="0" w:color="000000"/>
                <w:left w:val="none" w:sz="4" w:space="0" w:color="000000"/>
                <w:bottom w:val="none" w:sz="4" w:space="0" w:color="000000"/>
                <w:right w:val="none" w:sz="4" w:space="0" w:color="000000"/>
              </w:pBdr>
              <w:rPr>
                <w:rFonts w:ascii="Times New Roman" w:hAnsi="Times New Roman"/>
                <w:sz w:val="28"/>
                <w:szCs w:val="28"/>
              </w:rPr>
            </w:pPr>
            <w:r w:rsidRPr="00721339">
              <w:rPr>
                <w:rFonts w:ascii="Times New Roman" w:hAnsi="Times New Roman"/>
                <w:sz w:val="28"/>
                <w:szCs w:val="28"/>
              </w:rPr>
              <w:t xml:space="preserve">3.3. Proiectul trebuie să țină cont de prevederile (excepția) art. 79 alin. (4) din noul Cod funciar care prevede că „Până la 31 decembrie 2028, vânzarea-cumpărarea loturilor pomicole din cadrul întovărășirilor pomicole se efectuează de către autoritățile administrației publice locale, la cererea membrilor întovărășirilor pomicole, în conformitate cu prevederile art. 7 din Legea nr. 1308/1997 privind prețul normativ și modul de vânzare-cumpărare a pământului”. Prin urmare, este necesară rezervarea posibilității înstrăinării acestor terenuri, fără raport de evaluare. </w:t>
            </w:r>
          </w:p>
        </w:tc>
        <w:tc>
          <w:tcPr>
            <w:tcW w:w="4247" w:type="dxa"/>
            <w:tcMar>
              <w:top w:w="0" w:type="dxa"/>
              <w:left w:w="108" w:type="dxa"/>
              <w:bottom w:w="0" w:type="dxa"/>
              <w:right w:w="108" w:type="dxa"/>
            </w:tcMar>
          </w:tcPr>
          <w:p w14:paraId="07A3C5C1" w14:textId="77777777" w:rsidR="008A17F3" w:rsidRPr="00721339" w:rsidRDefault="008A17F3" w:rsidP="000C5A7F">
            <w:pPr>
              <w:shd w:val="clear" w:color="auto" w:fill="FFFFFF"/>
              <w:ind w:firstLine="0"/>
              <w:rPr>
                <w:rFonts w:ascii="Times New Roman" w:hAnsi="Times New Roman"/>
                <w:sz w:val="28"/>
                <w:szCs w:val="28"/>
                <w:shd w:val="clear" w:color="auto" w:fill="FFFFFF"/>
              </w:rPr>
            </w:pPr>
            <w:r w:rsidRPr="00721339">
              <w:rPr>
                <w:rFonts w:ascii="Times New Roman" w:hAnsi="Times New Roman"/>
                <w:sz w:val="28"/>
                <w:szCs w:val="28"/>
                <w:shd w:val="clear" w:color="auto" w:fill="FFFFFF"/>
              </w:rPr>
              <w:t xml:space="preserve">Se acceptă. </w:t>
            </w:r>
          </w:p>
          <w:p w14:paraId="67AEF94E" w14:textId="0D6570C4" w:rsidR="00DB6C11" w:rsidRPr="00721339" w:rsidRDefault="000C5A7F" w:rsidP="000C5A7F">
            <w:pPr>
              <w:shd w:val="clear" w:color="auto" w:fill="FFFFFF"/>
              <w:ind w:firstLine="0"/>
              <w:rPr>
                <w:rFonts w:ascii="Times New Roman" w:hAnsi="Times New Roman"/>
                <w:sz w:val="28"/>
                <w:szCs w:val="28"/>
                <w:shd w:val="clear" w:color="auto" w:fill="FFFFFF"/>
              </w:rPr>
            </w:pPr>
            <w:r w:rsidRPr="00721339">
              <w:rPr>
                <w:rFonts w:ascii="Times New Roman" w:hAnsi="Times New Roman"/>
                <w:sz w:val="28"/>
                <w:szCs w:val="28"/>
                <w:shd w:val="clear" w:color="auto" w:fill="FFFFFF"/>
              </w:rPr>
              <w:t xml:space="preserve">Despre aceasta este deja stabilit în Codul funciar nr.22/2024. </w:t>
            </w:r>
          </w:p>
        </w:tc>
      </w:tr>
      <w:tr w:rsidR="001D637F" w:rsidRPr="00721339" w14:paraId="310372D0" w14:textId="77777777" w:rsidTr="00A70C4E">
        <w:tc>
          <w:tcPr>
            <w:tcW w:w="3261" w:type="dxa"/>
            <w:tcMar>
              <w:top w:w="0" w:type="dxa"/>
              <w:left w:w="108" w:type="dxa"/>
              <w:bottom w:w="0" w:type="dxa"/>
              <w:right w:w="108" w:type="dxa"/>
            </w:tcMar>
          </w:tcPr>
          <w:p w14:paraId="407C0807" w14:textId="77777777" w:rsidR="00037BA4" w:rsidRPr="00721339" w:rsidRDefault="00037BA4" w:rsidP="004B1AA2">
            <w:pPr>
              <w:pBdr>
                <w:top w:val="none" w:sz="4" w:space="0" w:color="000000"/>
                <w:left w:val="none" w:sz="4" w:space="0" w:color="000000"/>
                <w:bottom w:val="none" w:sz="4" w:space="0" w:color="000000"/>
                <w:right w:val="none" w:sz="4" w:space="0" w:color="000000"/>
              </w:pBdr>
              <w:ind w:firstLine="0"/>
              <w:rPr>
                <w:rFonts w:ascii="Times New Roman" w:hAnsi="Times New Roman"/>
                <w:b/>
                <w:bCs/>
                <w:sz w:val="28"/>
                <w:szCs w:val="28"/>
              </w:rPr>
            </w:pPr>
          </w:p>
        </w:tc>
        <w:tc>
          <w:tcPr>
            <w:tcW w:w="993" w:type="dxa"/>
            <w:tcMar>
              <w:top w:w="0" w:type="dxa"/>
              <w:left w:w="108" w:type="dxa"/>
              <w:bottom w:w="0" w:type="dxa"/>
              <w:right w:w="108" w:type="dxa"/>
            </w:tcMar>
          </w:tcPr>
          <w:p w14:paraId="714CC264" w14:textId="77777777" w:rsidR="00037BA4" w:rsidRPr="00721339" w:rsidRDefault="00037BA4" w:rsidP="00F37ED4">
            <w:pPr>
              <w:pBdr>
                <w:top w:val="none" w:sz="4" w:space="0" w:color="000000"/>
                <w:left w:val="none" w:sz="4" w:space="0" w:color="000000"/>
                <w:bottom w:val="none" w:sz="4" w:space="0" w:color="000000"/>
                <w:right w:val="none" w:sz="4" w:space="0" w:color="000000"/>
              </w:pBdr>
              <w:rPr>
                <w:rFonts w:ascii="Times New Roman" w:hAnsi="Times New Roman"/>
                <w:sz w:val="28"/>
                <w:szCs w:val="28"/>
                <w:lang w:val="ro-RO"/>
              </w:rPr>
            </w:pPr>
          </w:p>
        </w:tc>
        <w:tc>
          <w:tcPr>
            <w:tcW w:w="7371" w:type="dxa"/>
            <w:tcMar>
              <w:top w:w="0" w:type="dxa"/>
              <w:left w:w="108" w:type="dxa"/>
              <w:bottom w:w="0" w:type="dxa"/>
              <w:right w:w="108" w:type="dxa"/>
            </w:tcMar>
          </w:tcPr>
          <w:p w14:paraId="28CA6BF8" w14:textId="698C2BB5" w:rsidR="00037BA4" w:rsidRPr="00721339" w:rsidRDefault="00037BA4" w:rsidP="00A63501">
            <w:pPr>
              <w:pBdr>
                <w:top w:val="none" w:sz="4" w:space="0" w:color="000000"/>
                <w:left w:val="none" w:sz="4" w:space="0" w:color="000000"/>
                <w:bottom w:val="none" w:sz="4" w:space="0" w:color="000000"/>
                <w:right w:val="none" w:sz="4" w:space="0" w:color="000000"/>
              </w:pBdr>
              <w:rPr>
                <w:rFonts w:ascii="Times New Roman" w:hAnsi="Times New Roman"/>
                <w:sz w:val="28"/>
                <w:szCs w:val="28"/>
              </w:rPr>
            </w:pPr>
            <w:r w:rsidRPr="00721339">
              <w:rPr>
                <w:rFonts w:ascii="Times New Roman" w:hAnsi="Times New Roman"/>
                <w:sz w:val="28"/>
                <w:szCs w:val="28"/>
              </w:rPr>
              <w:t>3.4. În Art. I (Legea nr. 1543/1998 cadastrul bunurilor imobile) urmează a se substitui în titlul Legii nr. 1543/1998 cuvântul „cadastrul” cu cuvântul „cadastrului” (conform titlului legii).</w:t>
            </w:r>
          </w:p>
        </w:tc>
        <w:tc>
          <w:tcPr>
            <w:tcW w:w="4247" w:type="dxa"/>
            <w:tcMar>
              <w:top w:w="0" w:type="dxa"/>
              <w:left w:w="108" w:type="dxa"/>
              <w:bottom w:w="0" w:type="dxa"/>
              <w:right w:w="108" w:type="dxa"/>
            </w:tcMar>
          </w:tcPr>
          <w:p w14:paraId="789CC376" w14:textId="6A7BB923" w:rsidR="00037BA4" w:rsidRPr="00721339" w:rsidRDefault="007B5B55" w:rsidP="007B5B55">
            <w:pPr>
              <w:shd w:val="clear" w:color="auto" w:fill="FFFFFF"/>
              <w:ind w:firstLine="0"/>
              <w:jc w:val="left"/>
              <w:rPr>
                <w:rFonts w:ascii="Times New Roman" w:hAnsi="Times New Roman"/>
                <w:sz w:val="28"/>
                <w:szCs w:val="28"/>
                <w:shd w:val="clear" w:color="auto" w:fill="FFFFFF"/>
              </w:rPr>
            </w:pPr>
            <w:r w:rsidRPr="00721339">
              <w:rPr>
                <w:rFonts w:ascii="Times New Roman" w:hAnsi="Times New Roman"/>
                <w:sz w:val="28"/>
                <w:szCs w:val="28"/>
                <w:shd w:val="clear" w:color="auto" w:fill="FFFFFF"/>
              </w:rPr>
              <w:t>Se acceptă.</w:t>
            </w:r>
          </w:p>
        </w:tc>
      </w:tr>
      <w:tr w:rsidR="001D637F" w:rsidRPr="00721339" w14:paraId="7B2BA599" w14:textId="77777777" w:rsidTr="00A70C4E">
        <w:tc>
          <w:tcPr>
            <w:tcW w:w="3261" w:type="dxa"/>
            <w:tcMar>
              <w:top w:w="0" w:type="dxa"/>
              <w:left w:w="108" w:type="dxa"/>
              <w:bottom w:w="0" w:type="dxa"/>
              <w:right w:w="108" w:type="dxa"/>
            </w:tcMar>
          </w:tcPr>
          <w:p w14:paraId="01B1E1CC" w14:textId="77777777" w:rsidR="00037BA4" w:rsidRPr="00721339" w:rsidRDefault="00037BA4" w:rsidP="004B1AA2">
            <w:pPr>
              <w:pBdr>
                <w:top w:val="none" w:sz="4" w:space="0" w:color="000000"/>
                <w:left w:val="none" w:sz="4" w:space="0" w:color="000000"/>
                <w:bottom w:val="none" w:sz="4" w:space="0" w:color="000000"/>
                <w:right w:val="none" w:sz="4" w:space="0" w:color="000000"/>
              </w:pBdr>
              <w:ind w:firstLine="0"/>
              <w:rPr>
                <w:rFonts w:ascii="Times New Roman" w:hAnsi="Times New Roman"/>
                <w:b/>
                <w:bCs/>
                <w:sz w:val="28"/>
                <w:szCs w:val="28"/>
              </w:rPr>
            </w:pPr>
          </w:p>
        </w:tc>
        <w:tc>
          <w:tcPr>
            <w:tcW w:w="993" w:type="dxa"/>
            <w:tcMar>
              <w:top w:w="0" w:type="dxa"/>
              <w:left w:w="108" w:type="dxa"/>
              <w:bottom w:w="0" w:type="dxa"/>
              <w:right w:w="108" w:type="dxa"/>
            </w:tcMar>
          </w:tcPr>
          <w:p w14:paraId="20301026" w14:textId="77777777" w:rsidR="00037BA4" w:rsidRPr="00721339" w:rsidRDefault="00037BA4" w:rsidP="00F37ED4">
            <w:pPr>
              <w:pBdr>
                <w:top w:val="none" w:sz="4" w:space="0" w:color="000000"/>
                <w:left w:val="none" w:sz="4" w:space="0" w:color="000000"/>
                <w:bottom w:val="none" w:sz="4" w:space="0" w:color="000000"/>
                <w:right w:val="none" w:sz="4" w:space="0" w:color="000000"/>
              </w:pBdr>
              <w:rPr>
                <w:rFonts w:ascii="Times New Roman" w:hAnsi="Times New Roman"/>
                <w:sz w:val="28"/>
                <w:szCs w:val="28"/>
                <w:lang w:val="ro-RO"/>
              </w:rPr>
            </w:pPr>
          </w:p>
        </w:tc>
        <w:tc>
          <w:tcPr>
            <w:tcW w:w="7371" w:type="dxa"/>
            <w:tcMar>
              <w:top w:w="0" w:type="dxa"/>
              <w:left w:w="108" w:type="dxa"/>
              <w:bottom w:w="0" w:type="dxa"/>
              <w:right w:w="108" w:type="dxa"/>
            </w:tcMar>
          </w:tcPr>
          <w:p w14:paraId="3F8E8C90" w14:textId="1B8AD9C6" w:rsidR="008048A1" w:rsidRPr="00721339" w:rsidRDefault="008048A1" w:rsidP="006F1C20">
            <w:pPr>
              <w:pBdr>
                <w:top w:val="none" w:sz="4" w:space="0" w:color="000000"/>
                <w:left w:val="none" w:sz="4" w:space="0" w:color="000000"/>
                <w:bottom w:val="none" w:sz="4" w:space="0" w:color="000000"/>
                <w:right w:val="none" w:sz="4" w:space="0" w:color="000000"/>
              </w:pBdr>
              <w:rPr>
                <w:rFonts w:ascii="Times New Roman" w:hAnsi="Times New Roman"/>
                <w:sz w:val="28"/>
                <w:szCs w:val="28"/>
              </w:rPr>
            </w:pPr>
            <w:r w:rsidRPr="00721339">
              <w:rPr>
                <w:rFonts w:ascii="Times New Roman" w:hAnsi="Times New Roman"/>
                <w:sz w:val="28"/>
                <w:szCs w:val="28"/>
              </w:rPr>
              <w:t>3.5. Art. VII (Legea nr. 121/2007 privind administrarea şi deetatizarea proprietăţii publice) se propune de completat cu două puncte cu următorul cuprins:</w:t>
            </w:r>
          </w:p>
          <w:p w14:paraId="5EEB5CE6" w14:textId="77777777" w:rsidR="00037BA4" w:rsidRPr="00721339" w:rsidRDefault="00037BA4" w:rsidP="00037BA4">
            <w:pPr>
              <w:pBdr>
                <w:top w:val="none" w:sz="4" w:space="0" w:color="000000"/>
                <w:left w:val="none" w:sz="4" w:space="0" w:color="000000"/>
                <w:bottom w:val="none" w:sz="4" w:space="0" w:color="000000"/>
                <w:right w:val="none" w:sz="4" w:space="0" w:color="000000"/>
              </w:pBdr>
              <w:rPr>
                <w:rFonts w:ascii="Times New Roman" w:hAnsi="Times New Roman"/>
                <w:sz w:val="28"/>
                <w:szCs w:val="28"/>
              </w:rPr>
            </w:pPr>
            <w:r w:rsidRPr="00721339">
              <w:rPr>
                <w:rFonts w:ascii="Times New Roman" w:hAnsi="Times New Roman"/>
                <w:sz w:val="28"/>
                <w:szCs w:val="28"/>
              </w:rPr>
              <w:t>3.6.1. „Articolul 13 alineatul (1) lit. f</w:t>
            </w:r>
            <w:r w:rsidR="00D226C7" w:rsidRPr="00721339">
              <w:rPr>
                <w:rFonts w:ascii="Times New Roman" w:hAnsi="Times New Roman"/>
                <w:sz w:val="28"/>
                <w:szCs w:val="28"/>
                <w:vertAlign w:val="superscript"/>
              </w:rPr>
              <w:t>1</w:t>
            </w:r>
            <w:r w:rsidRPr="00721339">
              <w:rPr>
                <w:rFonts w:ascii="Times New Roman" w:hAnsi="Times New Roman"/>
                <w:sz w:val="28"/>
                <w:szCs w:val="28"/>
              </w:rPr>
              <w:t xml:space="preserve"> ) se modifică și se expune cu următorul cuprins: „f 1 ) terenurile proprietate publică date în arendă și terenurile domeniului public asupra cărora se constituie superficie”; </w:t>
            </w:r>
          </w:p>
          <w:p w14:paraId="73CC6687" w14:textId="77777777" w:rsidR="001F595D" w:rsidRPr="00721339" w:rsidRDefault="001F595D" w:rsidP="00037BA4">
            <w:pPr>
              <w:pBdr>
                <w:top w:val="none" w:sz="4" w:space="0" w:color="000000"/>
                <w:left w:val="none" w:sz="4" w:space="0" w:color="000000"/>
                <w:bottom w:val="none" w:sz="4" w:space="0" w:color="000000"/>
                <w:right w:val="none" w:sz="4" w:space="0" w:color="000000"/>
              </w:pBdr>
              <w:rPr>
                <w:rFonts w:ascii="Times New Roman" w:hAnsi="Times New Roman"/>
                <w:sz w:val="28"/>
                <w:szCs w:val="28"/>
              </w:rPr>
            </w:pPr>
          </w:p>
          <w:p w14:paraId="6EE84EC1" w14:textId="2D3E70E2" w:rsidR="001F595D" w:rsidRPr="00721339" w:rsidRDefault="001F595D" w:rsidP="00037BA4">
            <w:pPr>
              <w:pBdr>
                <w:top w:val="none" w:sz="4" w:space="0" w:color="000000"/>
                <w:left w:val="none" w:sz="4" w:space="0" w:color="000000"/>
                <w:bottom w:val="none" w:sz="4" w:space="0" w:color="000000"/>
                <w:right w:val="none" w:sz="4" w:space="0" w:color="000000"/>
              </w:pBdr>
              <w:rPr>
                <w:rFonts w:ascii="Times New Roman" w:hAnsi="Times New Roman"/>
                <w:sz w:val="28"/>
                <w:szCs w:val="28"/>
              </w:rPr>
            </w:pPr>
          </w:p>
        </w:tc>
        <w:tc>
          <w:tcPr>
            <w:tcW w:w="4247" w:type="dxa"/>
            <w:tcMar>
              <w:top w:w="0" w:type="dxa"/>
              <w:left w:w="108" w:type="dxa"/>
              <w:bottom w:w="0" w:type="dxa"/>
              <w:right w:w="108" w:type="dxa"/>
            </w:tcMar>
          </w:tcPr>
          <w:p w14:paraId="7F2A9B16" w14:textId="7ADD6050" w:rsidR="007021BD" w:rsidRPr="00721339" w:rsidRDefault="00C025E9" w:rsidP="00C025E9">
            <w:pPr>
              <w:shd w:val="clear" w:color="auto" w:fill="FFFFFF"/>
              <w:ind w:firstLine="0"/>
              <w:rPr>
                <w:rFonts w:ascii="Times New Roman" w:hAnsi="Times New Roman"/>
                <w:sz w:val="28"/>
                <w:szCs w:val="28"/>
                <w:shd w:val="clear" w:color="auto" w:fill="FFFFFF"/>
                <w:lang w:val="ro-RO"/>
              </w:rPr>
            </w:pPr>
            <w:r w:rsidRPr="00721339">
              <w:rPr>
                <w:rFonts w:ascii="Times New Roman" w:hAnsi="Times New Roman"/>
                <w:sz w:val="28"/>
                <w:szCs w:val="28"/>
                <w:shd w:val="clear" w:color="auto" w:fill="FFFFFF"/>
                <w:lang w:val="ro-RO"/>
              </w:rPr>
              <w:t>Se acceptă</w:t>
            </w:r>
            <w:r w:rsidR="00E82817" w:rsidRPr="00721339">
              <w:rPr>
                <w:rFonts w:ascii="Times New Roman" w:hAnsi="Times New Roman"/>
                <w:sz w:val="28"/>
                <w:szCs w:val="28"/>
                <w:shd w:val="clear" w:color="auto" w:fill="FFFFFF"/>
                <w:lang w:val="ro-RO"/>
              </w:rPr>
              <w:t xml:space="preserve"> parțial</w:t>
            </w:r>
            <w:r w:rsidR="007021BD" w:rsidRPr="00721339">
              <w:rPr>
                <w:rFonts w:ascii="Times New Roman" w:hAnsi="Times New Roman"/>
                <w:sz w:val="28"/>
                <w:szCs w:val="28"/>
                <w:shd w:val="clear" w:color="auto" w:fill="FFFFFF"/>
                <w:lang w:val="ro-RO"/>
              </w:rPr>
              <w:t>.</w:t>
            </w:r>
          </w:p>
          <w:p w14:paraId="4FBEFC34" w14:textId="38542199" w:rsidR="00C025E9" w:rsidRPr="00721339" w:rsidRDefault="007021BD" w:rsidP="007021BD">
            <w:pPr>
              <w:shd w:val="clear" w:color="auto" w:fill="FFFFFF"/>
              <w:ind w:firstLine="0"/>
              <w:rPr>
                <w:rFonts w:ascii="Times New Roman" w:hAnsi="Times New Roman"/>
                <w:sz w:val="28"/>
                <w:szCs w:val="28"/>
                <w:shd w:val="clear" w:color="auto" w:fill="FFFFFF"/>
                <w:lang w:val="ro-RO"/>
              </w:rPr>
            </w:pPr>
            <w:r w:rsidRPr="00721339">
              <w:rPr>
                <w:rFonts w:ascii="Times New Roman" w:hAnsi="Times New Roman"/>
                <w:sz w:val="28"/>
                <w:szCs w:val="28"/>
                <w:shd w:val="clear" w:color="auto" w:fill="FFFFFF"/>
                <w:lang w:val="ro-RO"/>
              </w:rPr>
              <w:t xml:space="preserve">Menționăm faptul că despre acest fapt este deja stabilit în </w:t>
            </w:r>
            <w:r w:rsidR="009A47AD" w:rsidRPr="00721339">
              <w:rPr>
                <w:rFonts w:ascii="Times New Roman" w:hAnsi="Times New Roman"/>
                <w:sz w:val="28"/>
                <w:szCs w:val="28"/>
                <w:shd w:val="clear" w:color="auto" w:fill="FFFFFF"/>
                <w:lang w:val="ro-RO"/>
              </w:rPr>
              <w:t xml:space="preserve">alin. (1) </w:t>
            </w:r>
            <w:r w:rsidR="00C025E9" w:rsidRPr="00721339">
              <w:rPr>
                <w:rFonts w:ascii="Times New Roman" w:hAnsi="Times New Roman"/>
                <w:sz w:val="28"/>
                <w:szCs w:val="28"/>
                <w:shd w:val="clear" w:color="auto" w:fill="FFFFFF"/>
                <w:lang w:val="ro-RO"/>
              </w:rPr>
              <w:t>Articolul 10. Regimul juridic al bunurilor proprietate</w:t>
            </w:r>
            <w:r w:rsidRPr="00721339">
              <w:rPr>
                <w:rFonts w:ascii="Times New Roman" w:hAnsi="Times New Roman"/>
                <w:sz w:val="28"/>
                <w:szCs w:val="28"/>
                <w:shd w:val="clear" w:color="auto" w:fill="FFFFFF"/>
                <w:lang w:val="ro-RO"/>
              </w:rPr>
              <w:t xml:space="preserve"> </w:t>
            </w:r>
            <w:r w:rsidR="00C025E9" w:rsidRPr="00721339">
              <w:rPr>
                <w:rFonts w:ascii="Times New Roman" w:hAnsi="Times New Roman"/>
                <w:sz w:val="28"/>
                <w:szCs w:val="28"/>
                <w:shd w:val="clear" w:color="auto" w:fill="FFFFFF"/>
                <w:lang w:val="ro-RO"/>
              </w:rPr>
              <w:t>publică</w:t>
            </w:r>
            <w:r w:rsidR="009A47AD" w:rsidRPr="00721339">
              <w:rPr>
                <w:rFonts w:ascii="Times New Roman" w:hAnsi="Times New Roman"/>
                <w:sz w:val="28"/>
                <w:szCs w:val="28"/>
                <w:shd w:val="clear" w:color="auto" w:fill="FFFFFF"/>
                <w:lang w:val="ro-RO"/>
              </w:rPr>
              <w:t xml:space="preserve"> din Legea nr.121/2007 unde este stabilit că:</w:t>
            </w:r>
          </w:p>
          <w:p w14:paraId="6CDE405A" w14:textId="3B1A0007" w:rsidR="00C025E9" w:rsidRPr="00721339" w:rsidRDefault="009A47AD" w:rsidP="001D637F">
            <w:pPr>
              <w:shd w:val="clear" w:color="auto" w:fill="FFFFFF"/>
              <w:ind w:firstLine="0"/>
              <w:rPr>
                <w:rFonts w:ascii="Times New Roman" w:hAnsi="Times New Roman"/>
                <w:sz w:val="28"/>
                <w:szCs w:val="28"/>
                <w:shd w:val="clear" w:color="auto" w:fill="FFFFFF"/>
                <w:lang w:val="ro-RO"/>
              </w:rPr>
            </w:pPr>
            <w:r w:rsidRPr="00721339">
              <w:rPr>
                <w:rFonts w:ascii="Times New Roman" w:hAnsi="Times New Roman"/>
                <w:sz w:val="28"/>
                <w:szCs w:val="28"/>
                <w:shd w:val="clear" w:color="auto" w:fill="FFFFFF"/>
                <w:lang w:val="ro-RO"/>
              </w:rPr>
              <w:t>„</w:t>
            </w:r>
            <w:r w:rsidR="00C025E9" w:rsidRPr="00721339">
              <w:rPr>
                <w:rFonts w:ascii="Times New Roman" w:hAnsi="Times New Roman"/>
                <w:sz w:val="28"/>
                <w:szCs w:val="28"/>
                <w:shd w:val="clear" w:color="auto" w:fill="FFFFFF"/>
                <w:lang w:val="ro-RO"/>
              </w:rPr>
              <w:t xml:space="preserve">(1) Bunurile domeniului public fac obiectul exclusiv al proprietăţii </w:t>
            </w:r>
            <w:r w:rsidR="00C025E9" w:rsidRPr="00721339">
              <w:rPr>
                <w:rFonts w:ascii="Times New Roman" w:hAnsi="Times New Roman"/>
                <w:sz w:val="28"/>
                <w:szCs w:val="28"/>
                <w:shd w:val="clear" w:color="auto" w:fill="FFFFFF"/>
                <w:lang w:val="ro-RO"/>
              </w:rPr>
              <w:lastRenderedPageBreak/>
              <w:t xml:space="preserve">publice. </w:t>
            </w:r>
            <w:r w:rsidR="00C025E9" w:rsidRPr="00721339">
              <w:rPr>
                <w:rFonts w:ascii="Times New Roman" w:hAnsi="Times New Roman"/>
                <w:i/>
                <w:iCs/>
                <w:sz w:val="28"/>
                <w:szCs w:val="28"/>
                <w:shd w:val="clear" w:color="auto" w:fill="FFFFFF"/>
                <w:lang w:val="ro-RO"/>
              </w:rPr>
              <w:t>Circuitul civil al acestor bunuri este interzis</w:t>
            </w:r>
            <w:r w:rsidR="00C025E9" w:rsidRPr="00721339">
              <w:rPr>
                <w:rFonts w:ascii="Times New Roman" w:hAnsi="Times New Roman"/>
                <w:sz w:val="28"/>
                <w:szCs w:val="28"/>
                <w:shd w:val="clear" w:color="auto" w:fill="FFFFFF"/>
                <w:lang w:val="ro-RO"/>
              </w:rPr>
              <w:t>, cu excepţia cazurilor prevăzute de lege.</w:t>
            </w:r>
            <w:r w:rsidRPr="00721339">
              <w:rPr>
                <w:rFonts w:ascii="Times New Roman" w:hAnsi="Times New Roman"/>
                <w:sz w:val="28"/>
                <w:szCs w:val="28"/>
                <w:shd w:val="clear" w:color="auto" w:fill="FFFFFF"/>
                <w:lang w:val="ro-RO"/>
              </w:rPr>
              <w:t>”</w:t>
            </w:r>
          </w:p>
          <w:p w14:paraId="54BC688D" w14:textId="63F97004" w:rsidR="001D637F" w:rsidRPr="00721339" w:rsidRDefault="001D637F" w:rsidP="001D637F">
            <w:pPr>
              <w:shd w:val="clear" w:color="auto" w:fill="FFFFFF"/>
              <w:ind w:firstLine="0"/>
              <w:rPr>
                <w:rFonts w:ascii="Times New Roman" w:hAnsi="Times New Roman"/>
                <w:sz w:val="28"/>
                <w:szCs w:val="28"/>
                <w:shd w:val="clear" w:color="auto" w:fill="FFFFFF"/>
                <w:lang w:val="ro-RO"/>
              </w:rPr>
            </w:pPr>
            <w:r w:rsidRPr="00721339">
              <w:rPr>
                <w:rFonts w:ascii="Times New Roman" w:hAnsi="Times New Roman"/>
                <w:sz w:val="28"/>
                <w:szCs w:val="28"/>
                <w:shd w:val="clear" w:color="auto" w:fill="FFFFFF"/>
                <w:lang w:val="ro-RO"/>
              </w:rPr>
              <w:t>Considerăm că nu este necesar de reglementat norme în acest sens.</w:t>
            </w:r>
          </w:p>
          <w:p w14:paraId="603506F9" w14:textId="112D17C5" w:rsidR="005A5B3F" w:rsidRPr="00721339" w:rsidRDefault="005A5B3F" w:rsidP="00C025E9">
            <w:pPr>
              <w:shd w:val="clear" w:color="auto" w:fill="FFFFFF"/>
              <w:rPr>
                <w:rFonts w:ascii="Times New Roman" w:hAnsi="Times New Roman"/>
                <w:sz w:val="28"/>
                <w:szCs w:val="28"/>
                <w:shd w:val="clear" w:color="auto" w:fill="FFFFFF"/>
                <w:lang w:val="ro-RO"/>
              </w:rPr>
            </w:pPr>
          </w:p>
          <w:p w14:paraId="612247DC" w14:textId="77777777" w:rsidR="00037BA4" w:rsidRPr="00721339" w:rsidRDefault="00037BA4" w:rsidP="002731B4">
            <w:pPr>
              <w:shd w:val="clear" w:color="auto" w:fill="FFFFFF"/>
              <w:rPr>
                <w:rFonts w:ascii="Times New Roman" w:hAnsi="Times New Roman"/>
                <w:sz w:val="28"/>
                <w:szCs w:val="28"/>
                <w:shd w:val="clear" w:color="auto" w:fill="FFFFFF"/>
                <w:lang w:val="ro-RO"/>
              </w:rPr>
            </w:pPr>
          </w:p>
        </w:tc>
      </w:tr>
      <w:tr w:rsidR="00037BA4" w:rsidRPr="00721339" w14:paraId="3C111258" w14:textId="77777777" w:rsidTr="00A70C4E">
        <w:tc>
          <w:tcPr>
            <w:tcW w:w="3261" w:type="dxa"/>
            <w:tcMar>
              <w:top w:w="0" w:type="dxa"/>
              <w:left w:w="108" w:type="dxa"/>
              <w:bottom w:w="0" w:type="dxa"/>
              <w:right w:w="108" w:type="dxa"/>
            </w:tcMar>
          </w:tcPr>
          <w:p w14:paraId="2CCB15A1" w14:textId="77777777" w:rsidR="00037BA4" w:rsidRPr="00721339" w:rsidRDefault="00037BA4" w:rsidP="004B1AA2">
            <w:pPr>
              <w:pBdr>
                <w:top w:val="none" w:sz="4" w:space="0" w:color="000000"/>
                <w:left w:val="none" w:sz="4" w:space="0" w:color="000000"/>
                <w:bottom w:val="none" w:sz="4" w:space="0" w:color="000000"/>
                <w:right w:val="none" w:sz="4" w:space="0" w:color="000000"/>
              </w:pBdr>
              <w:ind w:firstLine="0"/>
              <w:rPr>
                <w:rFonts w:ascii="Times New Roman" w:hAnsi="Times New Roman"/>
                <w:b/>
                <w:bCs/>
                <w:color w:val="C0504D" w:themeColor="accent2"/>
                <w:sz w:val="28"/>
                <w:szCs w:val="28"/>
              </w:rPr>
            </w:pPr>
          </w:p>
        </w:tc>
        <w:tc>
          <w:tcPr>
            <w:tcW w:w="993" w:type="dxa"/>
            <w:tcMar>
              <w:top w:w="0" w:type="dxa"/>
              <w:left w:w="108" w:type="dxa"/>
              <w:bottom w:w="0" w:type="dxa"/>
              <w:right w:w="108" w:type="dxa"/>
            </w:tcMar>
          </w:tcPr>
          <w:p w14:paraId="060982FB" w14:textId="77777777" w:rsidR="00037BA4" w:rsidRPr="00721339" w:rsidRDefault="00037BA4" w:rsidP="00F37ED4">
            <w:pPr>
              <w:pBdr>
                <w:top w:val="none" w:sz="4" w:space="0" w:color="000000"/>
                <w:left w:val="none" w:sz="4" w:space="0" w:color="000000"/>
                <w:bottom w:val="none" w:sz="4" w:space="0" w:color="000000"/>
                <w:right w:val="none" w:sz="4" w:space="0" w:color="000000"/>
              </w:pBdr>
              <w:rPr>
                <w:rFonts w:ascii="Times New Roman" w:hAnsi="Times New Roman"/>
                <w:color w:val="C0504D" w:themeColor="accent2"/>
                <w:sz w:val="28"/>
                <w:szCs w:val="28"/>
                <w:lang w:val="ro-RO"/>
              </w:rPr>
            </w:pPr>
          </w:p>
        </w:tc>
        <w:tc>
          <w:tcPr>
            <w:tcW w:w="7371" w:type="dxa"/>
            <w:tcMar>
              <w:top w:w="0" w:type="dxa"/>
              <w:left w:w="108" w:type="dxa"/>
              <w:bottom w:w="0" w:type="dxa"/>
              <w:right w:w="108" w:type="dxa"/>
            </w:tcMar>
          </w:tcPr>
          <w:p w14:paraId="35F28138" w14:textId="3F4A9315" w:rsidR="00037BA4" w:rsidRPr="00721339" w:rsidRDefault="00037BA4" w:rsidP="00037BA4">
            <w:pPr>
              <w:pBdr>
                <w:top w:val="none" w:sz="4" w:space="0" w:color="000000"/>
                <w:left w:val="none" w:sz="4" w:space="0" w:color="000000"/>
                <w:bottom w:val="none" w:sz="4" w:space="0" w:color="000000"/>
                <w:right w:val="none" w:sz="4" w:space="0" w:color="000000"/>
              </w:pBdr>
              <w:rPr>
                <w:rFonts w:ascii="Times New Roman" w:hAnsi="Times New Roman"/>
                <w:color w:val="C0504D" w:themeColor="accent2"/>
                <w:sz w:val="28"/>
                <w:szCs w:val="28"/>
              </w:rPr>
            </w:pPr>
            <w:r w:rsidRPr="00721339">
              <w:rPr>
                <w:rFonts w:ascii="Times New Roman" w:hAnsi="Times New Roman"/>
                <w:sz w:val="28"/>
                <w:szCs w:val="28"/>
              </w:rPr>
              <w:t>3.6.2. „Articolul 53 alineatul (5) lit. c 1 ) se modifică și se expune cu următorul cuprins: „c</w:t>
            </w:r>
            <w:r w:rsidR="00A94662" w:rsidRPr="00721339">
              <w:rPr>
                <w:rFonts w:ascii="Times New Roman" w:hAnsi="Times New Roman"/>
                <w:sz w:val="28"/>
                <w:szCs w:val="28"/>
                <w:vertAlign w:val="superscript"/>
              </w:rPr>
              <w:t>1</w:t>
            </w:r>
            <w:r w:rsidRPr="00721339">
              <w:rPr>
                <w:rFonts w:ascii="Times New Roman" w:hAnsi="Times New Roman"/>
                <w:sz w:val="28"/>
                <w:szCs w:val="28"/>
              </w:rPr>
              <w:t xml:space="preserve"> terenurile proprietate publică date în arendă și terenurile domeniului public asupra cărora se constituie superficie”. Prohibiția privatizării „terenurilor proprietate publică, date în arendă/în superficie” introdusă relativ recent în Legea nr. 121/2007, intră în coliziune cu însuși prevederile acestei legi (de ex. art. 53 alin. (1) „Privatizarea terenurilor aferente bunurilor care se privatizează şi bunurilor private se efectuează în conformitate cu prezenta lege, cu legislaţia funciară şi cu alte acte legislative. Procedura privatizării lor se stabileşte prin regulament, aprobat de Guvern”, art. 53 alin. (3) „După privatizarea de către două sau mai multe persoane a tuturor părţilor (încăperilor nelocuibile) ale clădirii sau ale construcţiei, coproprietarii acesteia sînt în drept: b) să dobîndească în proprietate comună pe cote-părţi terenul respectiv”), totodată, intră în coliziune cu prevederile noului Cod funciar nr. 22/2024 (de ex. art. 17 alin. (1) „Un teren din domeniul privat al statului/unității administrativ-teritoriale poate fi vândut doar prin licitație publică, cu excepțiile prevăzute la alin. (4) și (7)”.</w:t>
            </w:r>
          </w:p>
        </w:tc>
        <w:tc>
          <w:tcPr>
            <w:tcW w:w="4247" w:type="dxa"/>
            <w:tcMar>
              <w:top w:w="0" w:type="dxa"/>
              <w:left w:w="108" w:type="dxa"/>
              <w:bottom w:w="0" w:type="dxa"/>
              <w:right w:w="108" w:type="dxa"/>
            </w:tcMar>
          </w:tcPr>
          <w:p w14:paraId="3354175D" w14:textId="77777777" w:rsidR="00037BA4" w:rsidRPr="00721339" w:rsidRDefault="00037BA4" w:rsidP="002731B4">
            <w:pPr>
              <w:shd w:val="clear" w:color="auto" w:fill="FFFFFF"/>
              <w:rPr>
                <w:rFonts w:ascii="Times New Roman" w:hAnsi="Times New Roman"/>
                <w:color w:val="C0504D" w:themeColor="accent2"/>
                <w:sz w:val="28"/>
                <w:szCs w:val="28"/>
                <w:shd w:val="clear" w:color="auto" w:fill="FFFFFF"/>
              </w:rPr>
            </w:pPr>
          </w:p>
        </w:tc>
      </w:tr>
      <w:tr w:rsidR="00037BA4" w:rsidRPr="00721339" w14:paraId="39649EE5" w14:textId="77777777" w:rsidTr="00A70C4E">
        <w:tc>
          <w:tcPr>
            <w:tcW w:w="3261" w:type="dxa"/>
            <w:tcMar>
              <w:top w:w="0" w:type="dxa"/>
              <w:left w:w="108" w:type="dxa"/>
              <w:bottom w:w="0" w:type="dxa"/>
              <w:right w:w="108" w:type="dxa"/>
            </w:tcMar>
          </w:tcPr>
          <w:p w14:paraId="1252D24D" w14:textId="77777777" w:rsidR="00037BA4" w:rsidRPr="00721339" w:rsidRDefault="00037BA4" w:rsidP="004B1AA2">
            <w:pPr>
              <w:pBdr>
                <w:top w:val="none" w:sz="4" w:space="0" w:color="000000"/>
                <w:left w:val="none" w:sz="4" w:space="0" w:color="000000"/>
                <w:bottom w:val="none" w:sz="4" w:space="0" w:color="000000"/>
                <w:right w:val="none" w:sz="4" w:space="0" w:color="000000"/>
              </w:pBdr>
              <w:ind w:firstLine="0"/>
              <w:rPr>
                <w:rFonts w:ascii="Times New Roman" w:hAnsi="Times New Roman"/>
                <w:b/>
                <w:bCs/>
                <w:sz w:val="28"/>
                <w:szCs w:val="28"/>
              </w:rPr>
            </w:pPr>
          </w:p>
        </w:tc>
        <w:tc>
          <w:tcPr>
            <w:tcW w:w="993" w:type="dxa"/>
            <w:tcMar>
              <w:top w:w="0" w:type="dxa"/>
              <w:left w:w="108" w:type="dxa"/>
              <w:bottom w:w="0" w:type="dxa"/>
              <w:right w:w="108" w:type="dxa"/>
            </w:tcMar>
          </w:tcPr>
          <w:p w14:paraId="0E5A7DDC" w14:textId="77777777" w:rsidR="00037BA4" w:rsidRPr="00721339" w:rsidRDefault="00037BA4" w:rsidP="00F37ED4">
            <w:pPr>
              <w:pBdr>
                <w:top w:val="none" w:sz="4" w:space="0" w:color="000000"/>
                <w:left w:val="none" w:sz="4" w:space="0" w:color="000000"/>
                <w:bottom w:val="none" w:sz="4" w:space="0" w:color="000000"/>
                <w:right w:val="none" w:sz="4" w:space="0" w:color="000000"/>
              </w:pBdr>
              <w:rPr>
                <w:rFonts w:ascii="Times New Roman" w:hAnsi="Times New Roman"/>
                <w:sz w:val="28"/>
                <w:szCs w:val="28"/>
                <w:lang w:val="ro-RO"/>
              </w:rPr>
            </w:pPr>
          </w:p>
        </w:tc>
        <w:tc>
          <w:tcPr>
            <w:tcW w:w="7371" w:type="dxa"/>
            <w:tcMar>
              <w:top w:w="0" w:type="dxa"/>
              <w:left w:w="108" w:type="dxa"/>
              <w:bottom w:w="0" w:type="dxa"/>
              <w:right w:w="108" w:type="dxa"/>
            </w:tcMar>
          </w:tcPr>
          <w:p w14:paraId="409B2901" w14:textId="416A041A" w:rsidR="00037BA4" w:rsidRPr="00721339" w:rsidRDefault="00037BA4" w:rsidP="00A63501">
            <w:pPr>
              <w:pBdr>
                <w:top w:val="none" w:sz="4" w:space="0" w:color="000000"/>
                <w:left w:val="none" w:sz="4" w:space="0" w:color="000000"/>
                <w:bottom w:val="none" w:sz="4" w:space="0" w:color="000000"/>
                <w:right w:val="none" w:sz="4" w:space="0" w:color="000000"/>
              </w:pBdr>
              <w:rPr>
                <w:rFonts w:ascii="Times New Roman" w:hAnsi="Times New Roman"/>
                <w:sz w:val="28"/>
                <w:szCs w:val="28"/>
              </w:rPr>
            </w:pPr>
            <w:r w:rsidRPr="00721339">
              <w:rPr>
                <w:rFonts w:ascii="Times New Roman" w:hAnsi="Times New Roman"/>
                <w:sz w:val="28"/>
                <w:szCs w:val="28"/>
              </w:rPr>
              <w:t xml:space="preserve">3.7. În Art. V (La articolul 3, Notă din Legea nr. 271/2003 cu privire la metodologia calculării plății pentru servicii notariale (textul „normativ al terenului, calculat conform Legii nr. 1308/1997 privind prețul normativ și modul de vînzare </w:t>
            </w:r>
            <w:r w:rsidRPr="00721339">
              <w:rPr>
                <w:rFonts w:ascii="Times New Roman" w:hAnsi="Times New Roman"/>
                <w:sz w:val="28"/>
                <w:szCs w:val="28"/>
              </w:rPr>
              <w:lastRenderedPageBreak/>
              <w:t>cumpărare a pămîntului” se substituie cu textul „calculat conform raportului de evaluare efectuat de către un evaluator în conformitate cu prevederile Legii nr. 989/2002 cu privire la activitatea de evaluare”): propunem ca textul „calculat conform raportului de evaluare efectuat de către un evaluator în conformitate cu prevederile Legii nr. 989/2002 cu privire la activitatea de evaluare” să fie substituit cu textul „prețul terenului calculat conform raportului de evaluare efectuat de către un evaluator în conformitate cu prevederile Legii nr. 989/2002 cu privire la activitatea de evaluare, iar în cazul lipsei raportului de evaluare - valoarea estimată a terenului în scopul impozitării bunului imobil”. Nu toate terenurile vor fi adjudecate prin licitație (de exemplu, loturile pomicole) și nu vor exista rapoarte de evaluare, prin urmare, în aceste din urmă cazuri, persoanele vor fi nevoite să achite nu doar serviciile notariale, dar și prețul serviciilor (raportului) de evaluare.</w:t>
            </w:r>
          </w:p>
        </w:tc>
        <w:tc>
          <w:tcPr>
            <w:tcW w:w="4247" w:type="dxa"/>
            <w:tcMar>
              <w:top w:w="0" w:type="dxa"/>
              <w:left w:w="108" w:type="dxa"/>
              <w:bottom w:w="0" w:type="dxa"/>
              <w:right w:w="108" w:type="dxa"/>
            </w:tcMar>
          </w:tcPr>
          <w:p w14:paraId="1B80DB2A" w14:textId="215B49CD" w:rsidR="00037BA4" w:rsidRPr="00721339" w:rsidRDefault="00C02B43" w:rsidP="00C02B43">
            <w:pPr>
              <w:shd w:val="clear" w:color="auto" w:fill="FFFFFF"/>
              <w:ind w:firstLine="0"/>
              <w:rPr>
                <w:rFonts w:ascii="Times New Roman" w:hAnsi="Times New Roman"/>
                <w:sz w:val="28"/>
                <w:szCs w:val="28"/>
                <w:shd w:val="clear" w:color="auto" w:fill="FFFFFF"/>
              </w:rPr>
            </w:pPr>
            <w:r w:rsidRPr="00721339">
              <w:rPr>
                <w:rFonts w:ascii="Times New Roman" w:hAnsi="Times New Roman"/>
                <w:sz w:val="28"/>
                <w:szCs w:val="28"/>
                <w:shd w:val="clear" w:color="auto" w:fill="FFFFFF"/>
              </w:rPr>
              <w:lastRenderedPageBreak/>
              <w:t>Se acceptă.</w:t>
            </w:r>
          </w:p>
        </w:tc>
      </w:tr>
      <w:tr w:rsidR="00954397" w:rsidRPr="00721339" w14:paraId="49A59918" w14:textId="77777777" w:rsidTr="00A70C4E">
        <w:tc>
          <w:tcPr>
            <w:tcW w:w="3261" w:type="dxa"/>
            <w:tcMar>
              <w:top w:w="0" w:type="dxa"/>
              <w:left w:w="108" w:type="dxa"/>
              <w:bottom w:w="0" w:type="dxa"/>
              <w:right w:w="108" w:type="dxa"/>
            </w:tcMar>
          </w:tcPr>
          <w:p w14:paraId="6F131CE8" w14:textId="77777777" w:rsidR="00954397" w:rsidRPr="00721339" w:rsidRDefault="00954397" w:rsidP="00F37ED4">
            <w:pPr>
              <w:pBdr>
                <w:top w:val="none" w:sz="4" w:space="0" w:color="000000"/>
                <w:left w:val="none" w:sz="4" w:space="0" w:color="000000"/>
                <w:bottom w:val="none" w:sz="4" w:space="0" w:color="000000"/>
                <w:right w:val="none" w:sz="4" w:space="0" w:color="000000"/>
              </w:pBdr>
              <w:rPr>
                <w:rFonts w:ascii="Times New Roman" w:hAnsi="Times New Roman"/>
                <w:sz w:val="28"/>
                <w:szCs w:val="28"/>
                <w:lang w:val="ro-RO"/>
              </w:rPr>
            </w:pPr>
          </w:p>
        </w:tc>
        <w:tc>
          <w:tcPr>
            <w:tcW w:w="993" w:type="dxa"/>
            <w:tcMar>
              <w:top w:w="0" w:type="dxa"/>
              <w:left w:w="108" w:type="dxa"/>
              <w:bottom w:w="0" w:type="dxa"/>
              <w:right w:w="108" w:type="dxa"/>
            </w:tcMar>
          </w:tcPr>
          <w:p w14:paraId="4B48E518" w14:textId="77777777" w:rsidR="00954397" w:rsidRPr="00721339" w:rsidRDefault="00954397" w:rsidP="00F37ED4">
            <w:pPr>
              <w:pBdr>
                <w:top w:val="none" w:sz="4" w:space="0" w:color="000000"/>
                <w:left w:val="none" w:sz="4" w:space="0" w:color="000000"/>
                <w:bottom w:val="none" w:sz="4" w:space="0" w:color="000000"/>
                <w:right w:val="none" w:sz="4" w:space="0" w:color="000000"/>
              </w:pBdr>
              <w:rPr>
                <w:rFonts w:ascii="Times New Roman" w:hAnsi="Times New Roman"/>
                <w:sz w:val="28"/>
                <w:szCs w:val="28"/>
                <w:lang w:val="ro-RO"/>
              </w:rPr>
            </w:pPr>
          </w:p>
        </w:tc>
        <w:tc>
          <w:tcPr>
            <w:tcW w:w="7371" w:type="dxa"/>
            <w:tcMar>
              <w:top w:w="0" w:type="dxa"/>
              <w:left w:w="108" w:type="dxa"/>
              <w:bottom w:w="0" w:type="dxa"/>
              <w:right w:w="108" w:type="dxa"/>
            </w:tcMar>
          </w:tcPr>
          <w:p w14:paraId="4689AA73" w14:textId="2885D3F6" w:rsidR="008C1B1D" w:rsidRPr="00721339" w:rsidRDefault="00037BA4" w:rsidP="00037BA4">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sidRPr="00721339">
              <w:rPr>
                <w:rFonts w:ascii="Times New Roman" w:hAnsi="Times New Roman"/>
                <w:sz w:val="28"/>
                <w:szCs w:val="28"/>
              </w:rPr>
              <w:t xml:space="preserve">      </w:t>
            </w:r>
            <w:r w:rsidR="008C1B1D" w:rsidRPr="00721339">
              <w:rPr>
                <w:rFonts w:ascii="Times New Roman" w:hAnsi="Times New Roman"/>
                <w:sz w:val="28"/>
                <w:szCs w:val="28"/>
              </w:rPr>
              <w:t xml:space="preserve">3.8. În Art. IX (Legea nr. 171/2010 cu privire la asociațiile utilizatorilor de apă pentru irigații) (Articolul 422. Clasarea terenurilor irigate și desecate în categoria celor neirigate (1) Clasarea terenurilor irigate și desecate în categoria celor neirigate se face în temeiul cererilor proprietarilor de teren, prin decizia autorității deliberative a administrației publice locale de nivelul întîi sau Adunarea Populară a UTA Găgăuzia, iar în cazul municipiului Chişinău – prin decizia Consiliului municipal Chişinău) . textul „Adunarea Populară a UTA Găgăuzia” urmează a se substitui cu textul „hotărârea Comitetului executiv al Găgăuziei” (Adunarea Populară a UTA Găgăuzia emite doar acte normative, iar Comitetul executiv al Găgăuziei adoptă hotărâri cu caracter individual, inclusiv în domeniul patrimonial; a se vedea art. 7, art. 12 și art. 17 din Legea nr. 344/1994). </w:t>
            </w:r>
            <w:r w:rsidR="008C1B1D" w:rsidRPr="00721339">
              <w:rPr>
                <w:rFonts w:ascii="Times New Roman" w:hAnsi="Times New Roman"/>
                <w:sz w:val="28"/>
                <w:szCs w:val="28"/>
              </w:rPr>
              <w:lastRenderedPageBreak/>
              <w:t>Susținem aprobarea proiectului, după introducerea propunerilor de modificare menționate.</w:t>
            </w:r>
          </w:p>
        </w:tc>
        <w:tc>
          <w:tcPr>
            <w:tcW w:w="4247" w:type="dxa"/>
            <w:tcMar>
              <w:top w:w="0" w:type="dxa"/>
              <w:left w:w="108" w:type="dxa"/>
              <w:bottom w:w="0" w:type="dxa"/>
              <w:right w:w="108" w:type="dxa"/>
            </w:tcMar>
          </w:tcPr>
          <w:p w14:paraId="2A5CEABA" w14:textId="4967E213" w:rsidR="00954397" w:rsidRPr="00721339" w:rsidRDefault="004378A7" w:rsidP="004378A7">
            <w:pPr>
              <w:shd w:val="clear" w:color="auto" w:fill="FFFFFF"/>
              <w:ind w:firstLine="0"/>
              <w:rPr>
                <w:rFonts w:ascii="Times New Roman" w:hAnsi="Times New Roman"/>
                <w:sz w:val="28"/>
                <w:szCs w:val="28"/>
                <w:shd w:val="clear" w:color="auto" w:fill="FFFFFF"/>
              </w:rPr>
            </w:pPr>
            <w:r w:rsidRPr="00721339">
              <w:rPr>
                <w:rFonts w:ascii="Times New Roman" w:hAnsi="Times New Roman"/>
                <w:sz w:val="28"/>
                <w:szCs w:val="28"/>
                <w:shd w:val="clear" w:color="auto" w:fill="FFFFFF"/>
              </w:rPr>
              <w:lastRenderedPageBreak/>
              <w:t>Se acceptă.</w:t>
            </w:r>
          </w:p>
        </w:tc>
      </w:tr>
      <w:tr w:rsidR="005F6674" w:rsidRPr="00AC4D55" w14:paraId="7566F3F7" w14:textId="77777777" w:rsidTr="00A70C4E">
        <w:tc>
          <w:tcPr>
            <w:tcW w:w="3261" w:type="dxa"/>
            <w:tcMar>
              <w:top w:w="0" w:type="dxa"/>
              <w:left w:w="108" w:type="dxa"/>
              <w:bottom w:w="0" w:type="dxa"/>
              <w:right w:w="108" w:type="dxa"/>
            </w:tcMar>
          </w:tcPr>
          <w:p w14:paraId="3DEE6B3F" w14:textId="77777777" w:rsidR="005F6674" w:rsidRPr="00AC4D55" w:rsidRDefault="005F6674" w:rsidP="005F6674">
            <w:pPr>
              <w:pBdr>
                <w:top w:val="none" w:sz="4" w:space="0" w:color="000000"/>
                <w:left w:val="none" w:sz="4" w:space="0" w:color="000000"/>
                <w:bottom w:val="none" w:sz="4" w:space="0" w:color="000000"/>
                <w:right w:val="none" w:sz="4" w:space="0" w:color="000000"/>
              </w:pBdr>
              <w:ind w:firstLine="0"/>
              <w:rPr>
                <w:rFonts w:ascii="Times New Roman" w:hAnsi="Times New Roman"/>
                <w:b/>
                <w:bCs/>
                <w:sz w:val="28"/>
                <w:szCs w:val="28"/>
              </w:rPr>
            </w:pPr>
            <w:r w:rsidRPr="00AC4D55">
              <w:rPr>
                <w:rFonts w:ascii="Times New Roman" w:hAnsi="Times New Roman"/>
                <w:b/>
                <w:bCs/>
                <w:sz w:val="28"/>
                <w:szCs w:val="28"/>
              </w:rPr>
              <w:t>Congresul Autorităților Locale din Moldova</w:t>
            </w:r>
          </w:p>
          <w:p w14:paraId="4560C37D" w14:textId="77777777" w:rsidR="005F6674" w:rsidRDefault="005F6674" w:rsidP="005F6674">
            <w:pPr>
              <w:pBdr>
                <w:top w:val="none" w:sz="4" w:space="0" w:color="000000"/>
                <w:left w:val="none" w:sz="4" w:space="0" w:color="000000"/>
                <w:bottom w:val="none" w:sz="4" w:space="0" w:color="000000"/>
                <w:right w:val="none" w:sz="4" w:space="0" w:color="000000"/>
              </w:pBdr>
              <w:ind w:firstLine="0"/>
              <w:rPr>
                <w:rFonts w:ascii="Times New Roman" w:hAnsi="Times New Roman"/>
                <w:i/>
                <w:iCs/>
                <w:sz w:val="28"/>
                <w:szCs w:val="28"/>
              </w:rPr>
            </w:pPr>
            <w:r w:rsidRPr="00AC4D55">
              <w:rPr>
                <w:rFonts w:ascii="Times New Roman" w:hAnsi="Times New Roman"/>
                <w:i/>
                <w:iCs/>
                <w:sz w:val="28"/>
                <w:szCs w:val="28"/>
              </w:rPr>
              <w:t>(nr.</w:t>
            </w:r>
            <w:r w:rsidR="00AC4D55">
              <w:rPr>
                <w:rFonts w:ascii="Times New Roman" w:hAnsi="Times New Roman"/>
                <w:i/>
                <w:iCs/>
                <w:sz w:val="28"/>
                <w:szCs w:val="28"/>
              </w:rPr>
              <w:t>364</w:t>
            </w:r>
            <w:r w:rsidRPr="00AC4D55">
              <w:rPr>
                <w:rFonts w:ascii="Times New Roman" w:hAnsi="Times New Roman"/>
                <w:i/>
                <w:iCs/>
                <w:sz w:val="28"/>
                <w:szCs w:val="28"/>
              </w:rPr>
              <w:t xml:space="preserve"> din </w:t>
            </w:r>
            <w:r w:rsidR="00AC4D55">
              <w:rPr>
                <w:rFonts w:ascii="Times New Roman" w:hAnsi="Times New Roman"/>
                <w:i/>
                <w:iCs/>
                <w:sz w:val="28"/>
                <w:szCs w:val="28"/>
              </w:rPr>
              <w:t>15</w:t>
            </w:r>
            <w:r w:rsidRPr="00AC4D55">
              <w:rPr>
                <w:rFonts w:ascii="Times New Roman" w:hAnsi="Times New Roman"/>
                <w:i/>
                <w:iCs/>
                <w:sz w:val="28"/>
                <w:szCs w:val="28"/>
              </w:rPr>
              <w:t>.10.2024)</w:t>
            </w:r>
          </w:p>
          <w:p w14:paraId="0933A0BB" w14:textId="77777777" w:rsidR="00E929A4" w:rsidRDefault="00E929A4" w:rsidP="005F6674">
            <w:pPr>
              <w:pBdr>
                <w:top w:val="none" w:sz="4" w:space="0" w:color="000000"/>
                <w:left w:val="none" w:sz="4" w:space="0" w:color="000000"/>
                <w:bottom w:val="none" w:sz="4" w:space="0" w:color="000000"/>
                <w:right w:val="none" w:sz="4" w:space="0" w:color="000000"/>
              </w:pBdr>
              <w:ind w:firstLine="0"/>
              <w:rPr>
                <w:rFonts w:ascii="Times New Roman" w:hAnsi="Times New Roman"/>
                <w:i/>
                <w:iCs/>
                <w:sz w:val="28"/>
                <w:szCs w:val="28"/>
              </w:rPr>
            </w:pPr>
          </w:p>
          <w:p w14:paraId="20B087CB" w14:textId="643C0914" w:rsidR="00E929A4" w:rsidRPr="00AC4D55" w:rsidRDefault="00E929A4" w:rsidP="005F6674">
            <w:pPr>
              <w:pBdr>
                <w:top w:val="none" w:sz="4" w:space="0" w:color="000000"/>
                <w:left w:val="none" w:sz="4" w:space="0" w:color="000000"/>
                <w:bottom w:val="none" w:sz="4" w:space="0" w:color="000000"/>
                <w:right w:val="none" w:sz="4" w:space="0" w:color="000000"/>
              </w:pBdr>
              <w:ind w:firstLine="0"/>
              <w:rPr>
                <w:b/>
                <w:bCs/>
                <w:sz w:val="28"/>
                <w:szCs w:val="28"/>
              </w:rPr>
            </w:pPr>
            <w:r>
              <w:rPr>
                <w:rFonts w:ascii="Times New Roman" w:hAnsi="Times New Roman"/>
                <w:i/>
                <w:iCs/>
                <w:sz w:val="28"/>
                <w:szCs w:val="28"/>
              </w:rPr>
              <w:t>Aviz repetat</w:t>
            </w:r>
          </w:p>
        </w:tc>
        <w:tc>
          <w:tcPr>
            <w:tcW w:w="993" w:type="dxa"/>
            <w:tcMar>
              <w:top w:w="0" w:type="dxa"/>
              <w:left w:w="108" w:type="dxa"/>
              <w:bottom w:w="0" w:type="dxa"/>
              <w:right w:w="108" w:type="dxa"/>
            </w:tcMar>
          </w:tcPr>
          <w:p w14:paraId="2F5646C5" w14:textId="77777777" w:rsidR="005F6674" w:rsidRPr="00AC4D55" w:rsidRDefault="005F6674" w:rsidP="00F37ED4">
            <w:pPr>
              <w:pBdr>
                <w:top w:val="none" w:sz="4" w:space="0" w:color="000000"/>
                <w:left w:val="none" w:sz="4" w:space="0" w:color="000000"/>
                <w:bottom w:val="none" w:sz="4" w:space="0" w:color="000000"/>
                <w:right w:val="none" w:sz="4" w:space="0" w:color="000000"/>
              </w:pBdr>
              <w:rPr>
                <w:sz w:val="28"/>
                <w:szCs w:val="28"/>
                <w:lang w:val="ro-RO"/>
              </w:rPr>
            </w:pPr>
          </w:p>
        </w:tc>
        <w:tc>
          <w:tcPr>
            <w:tcW w:w="7371" w:type="dxa"/>
            <w:tcMar>
              <w:top w:w="0" w:type="dxa"/>
              <w:left w:w="108" w:type="dxa"/>
              <w:bottom w:w="0" w:type="dxa"/>
              <w:right w:w="108" w:type="dxa"/>
            </w:tcMar>
          </w:tcPr>
          <w:p w14:paraId="521D11BE" w14:textId="77777777" w:rsidR="00E929A4" w:rsidRDefault="005F6674" w:rsidP="00037BA4">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rPr>
            </w:pPr>
            <w:r w:rsidRPr="00AC4D55">
              <w:rPr>
                <w:rFonts w:ascii="Times New Roman" w:hAnsi="Times New Roman"/>
                <w:sz w:val="28"/>
                <w:szCs w:val="28"/>
              </w:rPr>
              <w:t xml:space="preserve">Congresul Autorităților Locale din Moldova (CALM) a examinat adresarea Ministerului Agriculturii și Industriei Alimentare al Republicii Moldova nr. 16-05/3306 din 09.09.2024, de avizare repetată a proiectului de lege pentru modificarea unor acte normative (implementarea Codului funciar nr.22/2024) (număr unic 779/MAIA/2024), [în continuare – proiectul]. </w:t>
            </w:r>
          </w:p>
          <w:p w14:paraId="1BE5CD1C" w14:textId="2D272757" w:rsidR="005F6674" w:rsidRPr="00AC4D55" w:rsidRDefault="005F6674" w:rsidP="00037BA4">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rPr>
            </w:pPr>
            <w:r w:rsidRPr="00AC4D55">
              <w:rPr>
                <w:rFonts w:ascii="Times New Roman" w:hAnsi="Times New Roman"/>
                <w:sz w:val="28"/>
                <w:szCs w:val="28"/>
              </w:rPr>
              <w:t>CALM a analizat prevederile proiectului prin prisma legislației în vigoare şi a intereselor autorităților administrației publice locale, corelate cu interesele cetăţeanului. 2. Legislația aplicabilă: ● Constituția Republicii Moldova; ● Codul funciar nr.22/2024; ● Codul civil nr. 1107/2002; ● Legea nr.436/2006privind administraţia publică locală; ● Legea nr.121/2007privind administrarea și deetatizarea proprietății publice; ● Legea nr. 1543/1998 cadastrului bunurilor imobile; ● Legea nr. 488/1999 exproprierii pentru cauză de utilitate publică; ● Legea nr. 1125/2002 pentru punerea în aplicare a Codului civil al Republicii Moldova; ● Legea nr. 271/2003 cu privire la metodologia calculării plăţii pentru servicii notariale; ● Legea nr. 182/2010 cu privire la parcurile industriale; ● Legea nr. 171/2010 cu privire la asociaţiile utilizatorilor de apă pentru irigaţii; ● Legea apelor nr. 272/2011; ● Legea zootehniei nr. 213/2022; ● Legea nr. 213/2023 taxei de stat.</w:t>
            </w:r>
          </w:p>
        </w:tc>
        <w:tc>
          <w:tcPr>
            <w:tcW w:w="4247" w:type="dxa"/>
            <w:tcMar>
              <w:top w:w="0" w:type="dxa"/>
              <w:left w:w="108" w:type="dxa"/>
              <w:bottom w:w="0" w:type="dxa"/>
              <w:right w:w="108" w:type="dxa"/>
            </w:tcMar>
          </w:tcPr>
          <w:p w14:paraId="59FA60F8" w14:textId="2A88A8AE" w:rsidR="005F6674" w:rsidRPr="00E929A4" w:rsidRDefault="00E929A4" w:rsidP="004378A7">
            <w:pPr>
              <w:shd w:val="clear" w:color="auto" w:fill="FFFFFF"/>
              <w:ind w:firstLine="0"/>
              <w:rPr>
                <w:rFonts w:ascii="Times New Roman" w:hAnsi="Times New Roman"/>
                <w:sz w:val="28"/>
                <w:szCs w:val="28"/>
                <w:shd w:val="clear" w:color="auto" w:fill="FFFFFF"/>
              </w:rPr>
            </w:pPr>
            <w:r w:rsidRPr="00E929A4">
              <w:rPr>
                <w:rFonts w:ascii="Times New Roman" w:hAnsi="Times New Roman"/>
                <w:sz w:val="28"/>
                <w:szCs w:val="28"/>
                <w:shd w:val="clear" w:color="auto" w:fill="FFFFFF"/>
              </w:rPr>
              <w:t>Se acceptă.</w:t>
            </w:r>
          </w:p>
        </w:tc>
      </w:tr>
      <w:tr w:rsidR="005F6674" w:rsidRPr="005F6674" w14:paraId="0266CD5B" w14:textId="77777777" w:rsidTr="00A70C4E">
        <w:tc>
          <w:tcPr>
            <w:tcW w:w="3261" w:type="dxa"/>
            <w:tcMar>
              <w:top w:w="0" w:type="dxa"/>
              <w:left w:w="108" w:type="dxa"/>
              <w:bottom w:w="0" w:type="dxa"/>
              <w:right w:w="108" w:type="dxa"/>
            </w:tcMar>
          </w:tcPr>
          <w:p w14:paraId="0470CB1F" w14:textId="77777777" w:rsidR="005F6674" w:rsidRPr="005F6674" w:rsidRDefault="005F6674" w:rsidP="005F6674">
            <w:pPr>
              <w:pBdr>
                <w:top w:val="none" w:sz="4" w:space="0" w:color="000000"/>
                <w:left w:val="none" w:sz="4" w:space="0" w:color="000000"/>
                <w:bottom w:val="none" w:sz="4" w:space="0" w:color="000000"/>
                <w:right w:val="none" w:sz="4" w:space="0" w:color="000000"/>
              </w:pBdr>
              <w:ind w:firstLine="0"/>
              <w:rPr>
                <w:b/>
                <w:bCs/>
                <w:sz w:val="28"/>
                <w:szCs w:val="28"/>
              </w:rPr>
            </w:pPr>
          </w:p>
        </w:tc>
        <w:tc>
          <w:tcPr>
            <w:tcW w:w="993" w:type="dxa"/>
            <w:tcMar>
              <w:top w:w="0" w:type="dxa"/>
              <w:left w:w="108" w:type="dxa"/>
              <w:bottom w:w="0" w:type="dxa"/>
              <w:right w:w="108" w:type="dxa"/>
            </w:tcMar>
          </w:tcPr>
          <w:p w14:paraId="762D1EC7" w14:textId="77777777" w:rsidR="005F6674" w:rsidRPr="005F6674" w:rsidRDefault="005F6674" w:rsidP="00F37ED4">
            <w:pPr>
              <w:pBdr>
                <w:top w:val="none" w:sz="4" w:space="0" w:color="000000"/>
                <w:left w:val="none" w:sz="4" w:space="0" w:color="000000"/>
                <w:bottom w:val="none" w:sz="4" w:space="0" w:color="000000"/>
                <w:right w:val="none" w:sz="4" w:space="0" w:color="000000"/>
              </w:pBdr>
              <w:rPr>
                <w:sz w:val="28"/>
                <w:szCs w:val="28"/>
                <w:lang w:val="ro-RO"/>
              </w:rPr>
            </w:pPr>
          </w:p>
        </w:tc>
        <w:tc>
          <w:tcPr>
            <w:tcW w:w="7371" w:type="dxa"/>
            <w:tcMar>
              <w:top w:w="0" w:type="dxa"/>
              <w:left w:w="108" w:type="dxa"/>
              <w:bottom w:w="0" w:type="dxa"/>
              <w:right w:w="108" w:type="dxa"/>
            </w:tcMar>
          </w:tcPr>
          <w:p w14:paraId="39306E5D" w14:textId="77777777" w:rsidR="005F6674" w:rsidRPr="005F6674" w:rsidRDefault="005F6674" w:rsidP="005F6674">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rPr>
            </w:pPr>
            <w:r w:rsidRPr="005F6674">
              <w:rPr>
                <w:rFonts w:ascii="Times New Roman" w:hAnsi="Times New Roman"/>
                <w:sz w:val="28"/>
                <w:szCs w:val="28"/>
              </w:rPr>
              <w:t xml:space="preserve">3. Constatări și propuneri asupra proiectului: </w:t>
            </w:r>
          </w:p>
          <w:p w14:paraId="3C02B32D" w14:textId="28BB65BF" w:rsidR="005F6674" w:rsidRPr="005F6674" w:rsidRDefault="005F6674" w:rsidP="00037BA4">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rPr>
            </w:pPr>
            <w:r w:rsidRPr="005F6674">
              <w:rPr>
                <w:rFonts w:ascii="Times New Roman" w:hAnsi="Times New Roman"/>
                <w:sz w:val="28"/>
                <w:szCs w:val="28"/>
              </w:rPr>
              <w:t xml:space="preserve">3.1. Proiectul urmărește executarea prevederilor art. 79 din Codul funciar nr.22/2024 (va intra în vigoare la data de 7 martie 2025), ținând cont de abrogarea Legii nr. 1308/1997, cu excepția art. 7 și a anexei. </w:t>
            </w:r>
          </w:p>
        </w:tc>
        <w:tc>
          <w:tcPr>
            <w:tcW w:w="4247" w:type="dxa"/>
            <w:tcMar>
              <w:top w:w="0" w:type="dxa"/>
              <w:left w:w="108" w:type="dxa"/>
              <w:bottom w:w="0" w:type="dxa"/>
              <w:right w:w="108" w:type="dxa"/>
            </w:tcMar>
          </w:tcPr>
          <w:p w14:paraId="4EA09AFD" w14:textId="693CA9B3" w:rsidR="005F6674" w:rsidRPr="002A6CAE" w:rsidRDefault="002A6CAE" w:rsidP="004378A7">
            <w:pPr>
              <w:shd w:val="clear" w:color="auto" w:fill="FFFFFF"/>
              <w:ind w:firstLine="0"/>
              <w:rPr>
                <w:rFonts w:ascii="Times New Roman" w:hAnsi="Times New Roman"/>
                <w:sz w:val="28"/>
                <w:szCs w:val="28"/>
                <w:shd w:val="clear" w:color="auto" w:fill="FFFFFF"/>
              </w:rPr>
            </w:pPr>
            <w:r w:rsidRPr="002A6CAE">
              <w:rPr>
                <w:rFonts w:ascii="Times New Roman" w:hAnsi="Times New Roman"/>
                <w:sz w:val="28"/>
                <w:szCs w:val="28"/>
                <w:shd w:val="clear" w:color="auto" w:fill="FFFFFF"/>
              </w:rPr>
              <w:t>Se acceptă.</w:t>
            </w:r>
          </w:p>
        </w:tc>
      </w:tr>
      <w:tr w:rsidR="005F6674" w:rsidRPr="005F6674" w14:paraId="38BA5D71" w14:textId="77777777" w:rsidTr="00A70C4E">
        <w:tc>
          <w:tcPr>
            <w:tcW w:w="3261" w:type="dxa"/>
            <w:tcMar>
              <w:top w:w="0" w:type="dxa"/>
              <w:left w:w="108" w:type="dxa"/>
              <w:bottom w:w="0" w:type="dxa"/>
              <w:right w:w="108" w:type="dxa"/>
            </w:tcMar>
          </w:tcPr>
          <w:p w14:paraId="079F729C" w14:textId="77777777" w:rsidR="005F6674" w:rsidRPr="005F6674" w:rsidRDefault="005F6674" w:rsidP="005F6674">
            <w:pPr>
              <w:pBdr>
                <w:top w:val="none" w:sz="4" w:space="0" w:color="000000"/>
                <w:left w:val="none" w:sz="4" w:space="0" w:color="000000"/>
                <w:bottom w:val="none" w:sz="4" w:space="0" w:color="000000"/>
                <w:right w:val="none" w:sz="4" w:space="0" w:color="000000"/>
              </w:pBdr>
              <w:ind w:firstLine="0"/>
              <w:rPr>
                <w:b/>
                <w:bCs/>
                <w:sz w:val="28"/>
                <w:szCs w:val="28"/>
              </w:rPr>
            </w:pPr>
          </w:p>
        </w:tc>
        <w:tc>
          <w:tcPr>
            <w:tcW w:w="993" w:type="dxa"/>
            <w:tcMar>
              <w:top w:w="0" w:type="dxa"/>
              <w:left w:w="108" w:type="dxa"/>
              <w:bottom w:w="0" w:type="dxa"/>
              <w:right w:w="108" w:type="dxa"/>
            </w:tcMar>
          </w:tcPr>
          <w:p w14:paraId="0AFC7084" w14:textId="77777777" w:rsidR="005F6674" w:rsidRPr="005F6674" w:rsidRDefault="005F6674" w:rsidP="00F37ED4">
            <w:pPr>
              <w:pBdr>
                <w:top w:val="none" w:sz="4" w:space="0" w:color="000000"/>
                <w:left w:val="none" w:sz="4" w:space="0" w:color="000000"/>
                <w:bottom w:val="none" w:sz="4" w:space="0" w:color="000000"/>
                <w:right w:val="none" w:sz="4" w:space="0" w:color="000000"/>
              </w:pBdr>
              <w:rPr>
                <w:sz w:val="28"/>
                <w:szCs w:val="28"/>
                <w:lang w:val="ro-RO"/>
              </w:rPr>
            </w:pPr>
          </w:p>
        </w:tc>
        <w:tc>
          <w:tcPr>
            <w:tcW w:w="7371" w:type="dxa"/>
            <w:tcMar>
              <w:top w:w="0" w:type="dxa"/>
              <w:left w:w="108" w:type="dxa"/>
              <w:bottom w:w="0" w:type="dxa"/>
              <w:right w:w="108" w:type="dxa"/>
            </w:tcMar>
          </w:tcPr>
          <w:p w14:paraId="11752104" w14:textId="22EB0428" w:rsidR="005F6674" w:rsidRPr="005F6674" w:rsidRDefault="005F6674" w:rsidP="00037BA4">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rPr>
            </w:pPr>
            <w:r w:rsidRPr="005F6674">
              <w:rPr>
                <w:rFonts w:ascii="Times New Roman" w:hAnsi="Times New Roman"/>
                <w:sz w:val="28"/>
                <w:szCs w:val="28"/>
              </w:rPr>
              <w:t xml:space="preserve">3.2. Proiectul nu soluționează problema deținătorilor de terenuri ocupate de loturi de pe lângă casă (ocupate de casele de locuit individuale proprietate privată), care nu vor reuși să le privatizeze până la 07.03.2025 și vor fi nevoiți să le procure la preț de piață, în raport cu titularii locuințelor din condominii, care le dobândesc cu titlu gratuit (considerăm acest fapt o inechitate). Considerăm că cetățenii trebuie informați din timp despre aceste consecințe cu impact financiar asupra lor. Problema are o conotație socială, de natură să genereze nemulțumiri ale unui număr mare de deținători de teren (majoritatea deținătorilor acestor terenuri nu le-au privatizat, iar când vor fi nevoiți să achite prețurile de piață ale terenurilor aferente, precum și cele conexe, exagerate (prețul serviciilor de evaluare, serviciilor notariale, precum și impozitul privat în cuantum de 1 % din prețul terenului). Considerăm justificat ca reglementările legale să asigure echitatea, în sensul că dacă titularii locuințelor în condominii dobândesc dreptul asupra terenului aferent cu titlu gratuit, de facilități comensurabile să beneficieze și titularii drepturilor asupra caselor de locuit individuale (de ex. prelungirea pentru o perioadă determinată a posibilității de a privatiza terenurile aferente la preț normativ). </w:t>
            </w:r>
          </w:p>
        </w:tc>
        <w:tc>
          <w:tcPr>
            <w:tcW w:w="4247" w:type="dxa"/>
            <w:tcMar>
              <w:top w:w="0" w:type="dxa"/>
              <w:left w:w="108" w:type="dxa"/>
              <w:bottom w:w="0" w:type="dxa"/>
              <w:right w:w="108" w:type="dxa"/>
            </w:tcMar>
          </w:tcPr>
          <w:p w14:paraId="012A7D84" w14:textId="77777777" w:rsidR="005F6674" w:rsidRDefault="006A1B4A" w:rsidP="004378A7">
            <w:pPr>
              <w:shd w:val="clear" w:color="auto" w:fill="FFFFFF"/>
              <w:ind w:firstLine="0"/>
              <w:rPr>
                <w:rFonts w:ascii="Times New Roman" w:hAnsi="Times New Roman"/>
                <w:sz w:val="28"/>
                <w:szCs w:val="28"/>
                <w:shd w:val="clear" w:color="auto" w:fill="FFFFFF"/>
              </w:rPr>
            </w:pPr>
            <w:r w:rsidRPr="00721339">
              <w:rPr>
                <w:rFonts w:ascii="Times New Roman" w:hAnsi="Times New Roman"/>
                <w:sz w:val="28"/>
                <w:szCs w:val="28"/>
                <w:shd w:val="clear" w:color="auto" w:fill="FFFFFF"/>
              </w:rPr>
              <w:t>Se acceptă parțial. Considerăm că problema abordată nu ține de proiectul dat.</w:t>
            </w:r>
          </w:p>
          <w:p w14:paraId="55805E9C" w14:textId="699A8D59" w:rsidR="006A1B4A" w:rsidRPr="005F6674" w:rsidRDefault="006A1B4A" w:rsidP="004378A7">
            <w:pPr>
              <w:shd w:val="clear" w:color="auto" w:fill="FFFFFF"/>
              <w:ind w:firstLine="0"/>
              <w:rPr>
                <w:sz w:val="28"/>
                <w:szCs w:val="28"/>
                <w:shd w:val="clear" w:color="auto" w:fill="FFFFFF"/>
              </w:rPr>
            </w:pPr>
            <w:r>
              <w:rPr>
                <w:rFonts w:ascii="Times New Roman" w:hAnsi="Times New Roman"/>
                <w:sz w:val="28"/>
                <w:szCs w:val="28"/>
                <w:shd w:val="clear" w:color="auto" w:fill="FFFFFF"/>
              </w:rPr>
              <w:t>Totodată, autorul nu a formulat propuneri argumentate asupra problemei invocate.</w:t>
            </w:r>
          </w:p>
        </w:tc>
      </w:tr>
      <w:tr w:rsidR="005F6674" w:rsidRPr="005F6674" w14:paraId="158B8847" w14:textId="77777777" w:rsidTr="00A70C4E">
        <w:tc>
          <w:tcPr>
            <w:tcW w:w="3261" w:type="dxa"/>
            <w:tcMar>
              <w:top w:w="0" w:type="dxa"/>
              <w:left w:w="108" w:type="dxa"/>
              <w:bottom w:w="0" w:type="dxa"/>
              <w:right w:w="108" w:type="dxa"/>
            </w:tcMar>
          </w:tcPr>
          <w:p w14:paraId="3D38DD39" w14:textId="77777777" w:rsidR="005F6674" w:rsidRPr="005F6674" w:rsidRDefault="005F6674" w:rsidP="005F6674">
            <w:pPr>
              <w:pBdr>
                <w:top w:val="none" w:sz="4" w:space="0" w:color="000000"/>
                <w:left w:val="none" w:sz="4" w:space="0" w:color="000000"/>
                <w:bottom w:val="none" w:sz="4" w:space="0" w:color="000000"/>
                <w:right w:val="none" w:sz="4" w:space="0" w:color="000000"/>
              </w:pBdr>
              <w:ind w:firstLine="0"/>
              <w:rPr>
                <w:b/>
                <w:bCs/>
                <w:sz w:val="28"/>
                <w:szCs w:val="28"/>
              </w:rPr>
            </w:pPr>
          </w:p>
        </w:tc>
        <w:tc>
          <w:tcPr>
            <w:tcW w:w="993" w:type="dxa"/>
            <w:tcMar>
              <w:top w:w="0" w:type="dxa"/>
              <w:left w:w="108" w:type="dxa"/>
              <w:bottom w:w="0" w:type="dxa"/>
              <w:right w:w="108" w:type="dxa"/>
            </w:tcMar>
          </w:tcPr>
          <w:p w14:paraId="498BB6C3" w14:textId="77777777" w:rsidR="005F6674" w:rsidRPr="005F6674" w:rsidRDefault="005F6674" w:rsidP="00F37ED4">
            <w:pPr>
              <w:pBdr>
                <w:top w:val="none" w:sz="4" w:space="0" w:color="000000"/>
                <w:left w:val="none" w:sz="4" w:space="0" w:color="000000"/>
                <w:bottom w:val="none" w:sz="4" w:space="0" w:color="000000"/>
                <w:right w:val="none" w:sz="4" w:space="0" w:color="000000"/>
              </w:pBdr>
              <w:rPr>
                <w:sz w:val="28"/>
                <w:szCs w:val="28"/>
                <w:lang w:val="ro-RO"/>
              </w:rPr>
            </w:pPr>
          </w:p>
        </w:tc>
        <w:tc>
          <w:tcPr>
            <w:tcW w:w="7371" w:type="dxa"/>
            <w:tcMar>
              <w:top w:w="0" w:type="dxa"/>
              <w:left w:w="108" w:type="dxa"/>
              <w:bottom w:w="0" w:type="dxa"/>
              <w:right w:w="108" w:type="dxa"/>
            </w:tcMar>
          </w:tcPr>
          <w:p w14:paraId="0FEF35A1" w14:textId="13A7D704" w:rsidR="005F6674" w:rsidRPr="002F3D02" w:rsidRDefault="002F3D02" w:rsidP="00037BA4">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rPr>
            </w:pPr>
            <w:r w:rsidRPr="005F6674">
              <w:rPr>
                <w:rFonts w:ascii="Times New Roman" w:hAnsi="Times New Roman"/>
                <w:sz w:val="28"/>
                <w:szCs w:val="28"/>
              </w:rPr>
              <w:t xml:space="preserve">3.3. Proiectul trebuie să țină cont de prevederile (excepția) art. 79 alin. (4) din noul Cod funciar care prevede că „Până la 31 decembrie 2028, vânzarea-cumpărarea loturilor pomicole din cadrul întovărășirilor pomicole se efectuează de către autoritățile administrației publice locale, la cererea membrilor întovărășirilor pomicole, în conformitate cu prevederile art. 7 din Legea nr. 1308/1997 privind prețul normativ și modul de vânzare-cumpărare a pământului”. Prin urmare, este necesară rezervarea posibilității înstrăinării acestor terenuri, fără raport de evaluare. </w:t>
            </w:r>
          </w:p>
        </w:tc>
        <w:tc>
          <w:tcPr>
            <w:tcW w:w="4247" w:type="dxa"/>
            <w:tcMar>
              <w:top w:w="0" w:type="dxa"/>
              <w:left w:w="108" w:type="dxa"/>
              <w:bottom w:w="0" w:type="dxa"/>
              <w:right w:w="108" w:type="dxa"/>
            </w:tcMar>
          </w:tcPr>
          <w:p w14:paraId="05E495B3" w14:textId="77777777" w:rsidR="005F6674" w:rsidRPr="00DE2344" w:rsidRDefault="00E83BE5" w:rsidP="004378A7">
            <w:pPr>
              <w:shd w:val="clear" w:color="auto" w:fill="FFFFFF"/>
              <w:ind w:firstLine="0"/>
              <w:rPr>
                <w:rFonts w:ascii="Times New Roman" w:hAnsi="Times New Roman"/>
                <w:sz w:val="28"/>
                <w:szCs w:val="28"/>
                <w:shd w:val="clear" w:color="auto" w:fill="FFFFFF"/>
              </w:rPr>
            </w:pPr>
            <w:r w:rsidRPr="00DE2344">
              <w:rPr>
                <w:rFonts w:ascii="Times New Roman" w:hAnsi="Times New Roman"/>
                <w:sz w:val="28"/>
                <w:szCs w:val="28"/>
                <w:shd w:val="clear" w:color="auto" w:fill="FFFFFF"/>
              </w:rPr>
              <w:t>Nu este clară obiecția.</w:t>
            </w:r>
          </w:p>
          <w:p w14:paraId="66779366" w14:textId="77777777" w:rsidR="00E83BE5" w:rsidRPr="00DE2344" w:rsidRDefault="00E83BE5" w:rsidP="004378A7">
            <w:pPr>
              <w:shd w:val="clear" w:color="auto" w:fill="FFFFFF"/>
              <w:ind w:firstLine="0"/>
              <w:rPr>
                <w:rFonts w:ascii="Times New Roman" w:hAnsi="Times New Roman"/>
                <w:sz w:val="28"/>
                <w:szCs w:val="28"/>
                <w:shd w:val="clear" w:color="auto" w:fill="FFFFFF"/>
              </w:rPr>
            </w:pPr>
          </w:p>
          <w:p w14:paraId="435BE9A2" w14:textId="7B2A3A95" w:rsidR="00E83BE5" w:rsidRPr="00DE2344" w:rsidRDefault="00E83BE5" w:rsidP="004378A7">
            <w:pPr>
              <w:shd w:val="clear" w:color="auto" w:fill="FFFFFF"/>
              <w:ind w:firstLine="0"/>
              <w:rPr>
                <w:rFonts w:ascii="Times New Roman" w:hAnsi="Times New Roman"/>
                <w:sz w:val="28"/>
                <w:szCs w:val="28"/>
                <w:shd w:val="clear" w:color="auto" w:fill="FFFFFF"/>
              </w:rPr>
            </w:pPr>
            <w:r w:rsidRPr="00DE2344">
              <w:rPr>
                <w:rFonts w:ascii="Times New Roman" w:hAnsi="Times New Roman"/>
                <w:sz w:val="28"/>
                <w:szCs w:val="28"/>
                <w:shd w:val="clear" w:color="auto" w:fill="FFFFFF"/>
              </w:rPr>
              <w:t>În art.79 alin. (4)</w:t>
            </w:r>
            <w:r w:rsidR="00DE2344" w:rsidRPr="00DE2344">
              <w:rPr>
                <w:rFonts w:ascii="Times New Roman" w:hAnsi="Times New Roman"/>
                <w:sz w:val="28"/>
                <w:szCs w:val="28"/>
                <w:shd w:val="clear" w:color="auto" w:fill="FFFFFF"/>
              </w:rPr>
              <w:t xml:space="preserve"> și (5)</w:t>
            </w:r>
            <w:r w:rsidRPr="00DE2344">
              <w:rPr>
                <w:rFonts w:ascii="Times New Roman" w:hAnsi="Times New Roman"/>
                <w:sz w:val="28"/>
                <w:szCs w:val="28"/>
                <w:shd w:val="clear" w:color="auto" w:fill="FFFFFF"/>
              </w:rPr>
              <w:t xml:space="preserve"> din Codul funciar este stabilit expres că:</w:t>
            </w:r>
          </w:p>
          <w:p w14:paraId="7CA40032" w14:textId="77777777" w:rsidR="00DE2344" w:rsidRPr="00DE2344" w:rsidRDefault="00DE2344" w:rsidP="00DE2344">
            <w:pPr>
              <w:shd w:val="clear" w:color="auto" w:fill="FFFFFF"/>
              <w:ind w:firstLine="0"/>
              <w:rPr>
                <w:rFonts w:ascii="Times New Roman" w:hAnsi="Times New Roman"/>
                <w:sz w:val="28"/>
                <w:szCs w:val="28"/>
                <w:shd w:val="clear" w:color="auto" w:fill="FFFFFF"/>
                <w:lang w:val="ro-RO"/>
              </w:rPr>
            </w:pPr>
            <w:r w:rsidRPr="00DE2344">
              <w:rPr>
                <w:rFonts w:ascii="Times New Roman" w:hAnsi="Times New Roman"/>
                <w:sz w:val="28"/>
                <w:szCs w:val="28"/>
                <w:shd w:val="clear" w:color="auto" w:fill="FFFFFF"/>
                <w:lang w:val="ro-RO"/>
              </w:rPr>
              <w:t xml:space="preserve">(4) Până la 31 decembrie 2028, vânzarea-cumpărarea loturilor pomicole din cadrul întovărășirilor pomicole se efectuează de către autoritățile administrației publice locale, la cererea membrilor </w:t>
            </w:r>
            <w:r w:rsidRPr="00DE2344">
              <w:rPr>
                <w:rFonts w:ascii="Times New Roman" w:hAnsi="Times New Roman"/>
                <w:sz w:val="28"/>
                <w:szCs w:val="28"/>
                <w:shd w:val="clear" w:color="auto" w:fill="FFFFFF"/>
                <w:lang w:val="ro-RO"/>
              </w:rPr>
              <w:lastRenderedPageBreak/>
              <w:t>întovărășirilor pomicole, în conformitate cu prevederile art. 7 din Legea nr. 1308/1997 privind prețul normativ și modul de vânzare-cumpărare a pământului.</w:t>
            </w:r>
          </w:p>
          <w:p w14:paraId="66E90C58" w14:textId="0FCDC73D" w:rsidR="00D34A85" w:rsidRPr="00DE2344" w:rsidRDefault="00DE2344" w:rsidP="004378A7">
            <w:pPr>
              <w:shd w:val="clear" w:color="auto" w:fill="FFFFFF"/>
              <w:ind w:firstLine="0"/>
              <w:rPr>
                <w:rFonts w:ascii="Times New Roman" w:hAnsi="Times New Roman"/>
                <w:sz w:val="28"/>
                <w:szCs w:val="28"/>
                <w:shd w:val="clear" w:color="auto" w:fill="FFFFFF"/>
                <w:lang w:val="ro-RO"/>
              </w:rPr>
            </w:pPr>
            <w:r w:rsidRPr="00DE2344">
              <w:rPr>
                <w:rFonts w:ascii="Times New Roman" w:hAnsi="Times New Roman"/>
                <w:sz w:val="28"/>
                <w:szCs w:val="28"/>
                <w:shd w:val="clear" w:color="auto" w:fill="FFFFFF"/>
                <w:lang w:val="ro-RO"/>
              </w:rPr>
              <w:t>(5) După expirarea termenului indicat la alin.(4), vânzarea loturilor pomicole din cadrul întovărășirilor pomicole se efectuează de către autoritățile administrației publice locale către deținătorii acestora, la preț de piață.</w:t>
            </w:r>
          </w:p>
        </w:tc>
      </w:tr>
      <w:tr w:rsidR="005F6674" w:rsidRPr="005F6674" w14:paraId="6A76FD2E" w14:textId="77777777" w:rsidTr="00A70C4E">
        <w:tc>
          <w:tcPr>
            <w:tcW w:w="3261" w:type="dxa"/>
            <w:tcMar>
              <w:top w:w="0" w:type="dxa"/>
              <w:left w:w="108" w:type="dxa"/>
              <w:bottom w:w="0" w:type="dxa"/>
              <w:right w:w="108" w:type="dxa"/>
            </w:tcMar>
          </w:tcPr>
          <w:p w14:paraId="4751FC73" w14:textId="77777777" w:rsidR="005F6674" w:rsidRPr="005F6674" w:rsidRDefault="005F6674" w:rsidP="005F6674">
            <w:pPr>
              <w:pBdr>
                <w:top w:val="none" w:sz="4" w:space="0" w:color="000000"/>
                <w:left w:val="none" w:sz="4" w:space="0" w:color="000000"/>
                <w:bottom w:val="none" w:sz="4" w:space="0" w:color="000000"/>
                <w:right w:val="none" w:sz="4" w:space="0" w:color="000000"/>
              </w:pBdr>
              <w:ind w:firstLine="0"/>
              <w:rPr>
                <w:b/>
                <w:bCs/>
                <w:sz w:val="28"/>
                <w:szCs w:val="28"/>
              </w:rPr>
            </w:pPr>
          </w:p>
        </w:tc>
        <w:tc>
          <w:tcPr>
            <w:tcW w:w="993" w:type="dxa"/>
            <w:tcMar>
              <w:top w:w="0" w:type="dxa"/>
              <w:left w:w="108" w:type="dxa"/>
              <w:bottom w:w="0" w:type="dxa"/>
              <w:right w:w="108" w:type="dxa"/>
            </w:tcMar>
          </w:tcPr>
          <w:p w14:paraId="2F4EAAFC" w14:textId="77777777" w:rsidR="005F6674" w:rsidRPr="005F6674" w:rsidRDefault="005F6674" w:rsidP="00F37ED4">
            <w:pPr>
              <w:pBdr>
                <w:top w:val="none" w:sz="4" w:space="0" w:color="000000"/>
                <w:left w:val="none" w:sz="4" w:space="0" w:color="000000"/>
                <w:bottom w:val="none" w:sz="4" w:space="0" w:color="000000"/>
                <w:right w:val="none" w:sz="4" w:space="0" w:color="000000"/>
              </w:pBdr>
              <w:rPr>
                <w:sz w:val="28"/>
                <w:szCs w:val="28"/>
                <w:lang w:val="ro-RO"/>
              </w:rPr>
            </w:pPr>
          </w:p>
        </w:tc>
        <w:tc>
          <w:tcPr>
            <w:tcW w:w="7371" w:type="dxa"/>
            <w:tcMar>
              <w:top w:w="0" w:type="dxa"/>
              <w:left w:w="108" w:type="dxa"/>
              <w:bottom w:w="0" w:type="dxa"/>
              <w:right w:w="108" w:type="dxa"/>
            </w:tcMar>
          </w:tcPr>
          <w:p w14:paraId="37BA5D3A" w14:textId="77777777" w:rsidR="005F6674" w:rsidRDefault="002F3D02" w:rsidP="00037BA4">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rPr>
            </w:pPr>
            <w:r w:rsidRPr="005F6674">
              <w:rPr>
                <w:rFonts w:ascii="Times New Roman" w:hAnsi="Times New Roman"/>
                <w:sz w:val="28"/>
                <w:szCs w:val="28"/>
              </w:rPr>
              <w:t xml:space="preserve">3.4. Propunem completarea proiectului cu un nou Articol prin care se completează Legea nr. 121/2007 privind administrarea şi deetatizarea proprietăţii publice, cu două puncte cu următorul cuprins: </w:t>
            </w:r>
          </w:p>
          <w:p w14:paraId="4935FA57" w14:textId="77777777" w:rsidR="0024516A" w:rsidRDefault="0024516A" w:rsidP="00037BA4">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rPr>
            </w:pPr>
            <w:r w:rsidRPr="005F6674">
              <w:rPr>
                <w:rFonts w:ascii="Times New Roman" w:hAnsi="Times New Roman"/>
                <w:sz w:val="28"/>
                <w:szCs w:val="28"/>
              </w:rPr>
              <w:t>3.4.1. „Articolul 13 alineatul (1) lit. f1 ) se modifică și se expune cu următorul cuprins: „f 1 ) terenurile proprietate publică date în arendă și terenurile domeniului public asupra cărora se constituie superficie”;</w:t>
            </w:r>
          </w:p>
          <w:p w14:paraId="78024BE7" w14:textId="13B9C251" w:rsidR="0024516A" w:rsidRPr="002F3D02" w:rsidRDefault="0024516A" w:rsidP="00037BA4">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rPr>
            </w:pPr>
            <w:r w:rsidRPr="005F6674">
              <w:rPr>
                <w:rFonts w:ascii="Times New Roman" w:hAnsi="Times New Roman"/>
                <w:sz w:val="28"/>
                <w:szCs w:val="28"/>
              </w:rPr>
              <w:t xml:space="preserve">3.4.2. „Articolul 53 alineatul (5) lit. c 1 ) se modifică și se expune cu următorul cuprins: „c1 terenurile proprietate publică date în arendă și terenurile domeniului public asupra cărora se constituie superficie”. Prohibiția privatizării „terenurilor proprietate publică, date în arendă/în superficie” introdusă relativ recent în Legea nr. 121/2007, intră în coliziune cu însuși prevederile acestei legi (de ex. art. 53 alin. (1) „Privatizarea terenurilor aferente bunurilor care se privatizează şi bunurilor private se efectuează în conformitate cu prezenta lege, cu legislaţia funciară şi cu alte acte legislative. Procedura privatizării lor se stabileşte prin regulament, aprobat de Guvern”, art. 53 alin. (3) </w:t>
            </w:r>
            <w:r w:rsidRPr="005F6674">
              <w:rPr>
                <w:rFonts w:ascii="Times New Roman" w:hAnsi="Times New Roman"/>
                <w:sz w:val="28"/>
                <w:szCs w:val="28"/>
              </w:rPr>
              <w:lastRenderedPageBreak/>
              <w:t xml:space="preserve">„După privatizarea de către două sau mai multe persoane a tuturor părţilor (încăperilor nelocuibile) ale clădirii sau ale construcţiei, coproprietarii acesteia sînt în drept: b) să dobîndească în proprietate comună pe cote-părţi terenul respectiv”), totodată, intră în coliziune cu prevederile noului Cod funciar nr. 22/2024 (de ex. art. 17 alin. (1) „Un teren din domeniul privat al statului/unității administrativteritoriale poate fi vândut doar prin licitație publică, cu excepțiile prevăzute la alin. (4) și (7)”. </w:t>
            </w:r>
          </w:p>
        </w:tc>
        <w:tc>
          <w:tcPr>
            <w:tcW w:w="4247" w:type="dxa"/>
            <w:tcMar>
              <w:top w:w="0" w:type="dxa"/>
              <w:left w:w="108" w:type="dxa"/>
              <w:bottom w:w="0" w:type="dxa"/>
              <w:right w:w="108" w:type="dxa"/>
            </w:tcMar>
          </w:tcPr>
          <w:p w14:paraId="3FB8487F" w14:textId="340AC054" w:rsidR="0024516A" w:rsidRPr="00721339" w:rsidRDefault="0024516A" w:rsidP="0024516A">
            <w:pPr>
              <w:shd w:val="clear" w:color="auto" w:fill="FFFFFF"/>
              <w:ind w:firstLine="0"/>
              <w:rPr>
                <w:rFonts w:ascii="Times New Roman" w:hAnsi="Times New Roman"/>
                <w:sz w:val="28"/>
                <w:szCs w:val="28"/>
                <w:shd w:val="clear" w:color="auto" w:fill="FFFFFF"/>
                <w:lang w:val="ro-RO"/>
              </w:rPr>
            </w:pPr>
            <w:r w:rsidRPr="00721339">
              <w:rPr>
                <w:rFonts w:ascii="Times New Roman" w:hAnsi="Times New Roman"/>
                <w:sz w:val="28"/>
                <w:szCs w:val="28"/>
                <w:shd w:val="clear" w:color="auto" w:fill="FFFFFF"/>
                <w:lang w:val="ro-RO"/>
              </w:rPr>
              <w:lastRenderedPageBreak/>
              <w:t>Menționăm că despre acest fapt este deja stabilit în alin. (1) Articolul 10. Regimul juridic al bunurilor proprietate publică din Legea nr.121/2007 unde este stabilit că:</w:t>
            </w:r>
          </w:p>
          <w:p w14:paraId="1BC2178A" w14:textId="77777777" w:rsidR="0024516A" w:rsidRPr="00721339" w:rsidRDefault="0024516A" w:rsidP="0024516A">
            <w:pPr>
              <w:shd w:val="clear" w:color="auto" w:fill="FFFFFF"/>
              <w:ind w:firstLine="0"/>
              <w:rPr>
                <w:rFonts w:ascii="Times New Roman" w:hAnsi="Times New Roman"/>
                <w:sz w:val="28"/>
                <w:szCs w:val="28"/>
                <w:shd w:val="clear" w:color="auto" w:fill="FFFFFF"/>
                <w:lang w:val="ro-RO"/>
              </w:rPr>
            </w:pPr>
            <w:r w:rsidRPr="00721339">
              <w:rPr>
                <w:rFonts w:ascii="Times New Roman" w:hAnsi="Times New Roman"/>
                <w:sz w:val="28"/>
                <w:szCs w:val="28"/>
                <w:shd w:val="clear" w:color="auto" w:fill="FFFFFF"/>
                <w:lang w:val="ro-RO"/>
              </w:rPr>
              <w:t xml:space="preserve">„(1) Bunurile domeniului public fac obiectul exclusiv al proprietăţii publice. </w:t>
            </w:r>
            <w:r w:rsidRPr="00721339">
              <w:rPr>
                <w:rFonts w:ascii="Times New Roman" w:hAnsi="Times New Roman"/>
                <w:i/>
                <w:iCs/>
                <w:sz w:val="28"/>
                <w:szCs w:val="28"/>
                <w:shd w:val="clear" w:color="auto" w:fill="FFFFFF"/>
                <w:lang w:val="ro-RO"/>
              </w:rPr>
              <w:t>Circuitul civil al acestor bunuri este interzis</w:t>
            </w:r>
            <w:r w:rsidRPr="00721339">
              <w:rPr>
                <w:rFonts w:ascii="Times New Roman" w:hAnsi="Times New Roman"/>
                <w:sz w:val="28"/>
                <w:szCs w:val="28"/>
                <w:shd w:val="clear" w:color="auto" w:fill="FFFFFF"/>
                <w:lang w:val="ro-RO"/>
              </w:rPr>
              <w:t>, cu excepţia cazurilor prevăzute de lege.”</w:t>
            </w:r>
          </w:p>
          <w:p w14:paraId="000DD617" w14:textId="77777777" w:rsidR="0024516A" w:rsidRPr="00721339" w:rsidRDefault="0024516A" w:rsidP="0024516A">
            <w:pPr>
              <w:shd w:val="clear" w:color="auto" w:fill="FFFFFF"/>
              <w:ind w:firstLine="0"/>
              <w:rPr>
                <w:rFonts w:ascii="Times New Roman" w:hAnsi="Times New Roman"/>
                <w:sz w:val="28"/>
                <w:szCs w:val="28"/>
                <w:shd w:val="clear" w:color="auto" w:fill="FFFFFF"/>
                <w:lang w:val="ro-RO"/>
              </w:rPr>
            </w:pPr>
            <w:r w:rsidRPr="00721339">
              <w:rPr>
                <w:rFonts w:ascii="Times New Roman" w:hAnsi="Times New Roman"/>
                <w:sz w:val="28"/>
                <w:szCs w:val="28"/>
                <w:shd w:val="clear" w:color="auto" w:fill="FFFFFF"/>
                <w:lang w:val="ro-RO"/>
              </w:rPr>
              <w:t>Considerăm că nu este necesar de reglementat norme în acest sens.</w:t>
            </w:r>
          </w:p>
          <w:p w14:paraId="0B26CC44" w14:textId="77777777" w:rsidR="005F6674" w:rsidRPr="0024516A" w:rsidRDefault="005F6674" w:rsidP="004378A7">
            <w:pPr>
              <w:shd w:val="clear" w:color="auto" w:fill="FFFFFF"/>
              <w:ind w:firstLine="0"/>
              <w:rPr>
                <w:sz w:val="28"/>
                <w:szCs w:val="28"/>
                <w:shd w:val="clear" w:color="auto" w:fill="FFFFFF"/>
                <w:lang w:val="ro-RO"/>
              </w:rPr>
            </w:pPr>
          </w:p>
        </w:tc>
      </w:tr>
      <w:tr w:rsidR="005F6674" w:rsidRPr="005F6674" w14:paraId="0BC4F0C4" w14:textId="77777777" w:rsidTr="00A70C4E">
        <w:tc>
          <w:tcPr>
            <w:tcW w:w="3261" w:type="dxa"/>
            <w:tcMar>
              <w:top w:w="0" w:type="dxa"/>
              <w:left w:w="108" w:type="dxa"/>
              <w:bottom w:w="0" w:type="dxa"/>
              <w:right w:w="108" w:type="dxa"/>
            </w:tcMar>
          </w:tcPr>
          <w:p w14:paraId="0CBA6385" w14:textId="77777777" w:rsidR="005F6674" w:rsidRPr="005F6674" w:rsidRDefault="005F6674" w:rsidP="005F6674">
            <w:pPr>
              <w:pBdr>
                <w:top w:val="none" w:sz="4" w:space="0" w:color="000000"/>
                <w:left w:val="none" w:sz="4" w:space="0" w:color="000000"/>
                <w:bottom w:val="none" w:sz="4" w:space="0" w:color="000000"/>
                <w:right w:val="none" w:sz="4" w:space="0" w:color="000000"/>
              </w:pBdr>
              <w:ind w:firstLine="0"/>
              <w:rPr>
                <w:b/>
                <w:bCs/>
                <w:sz w:val="28"/>
                <w:szCs w:val="28"/>
              </w:rPr>
            </w:pPr>
          </w:p>
        </w:tc>
        <w:tc>
          <w:tcPr>
            <w:tcW w:w="993" w:type="dxa"/>
            <w:tcMar>
              <w:top w:w="0" w:type="dxa"/>
              <w:left w:w="108" w:type="dxa"/>
              <w:bottom w:w="0" w:type="dxa"/>
              <w:right w:w="108" w:type="dxa"/>
            </w:tcMar>
          </w:tcPr>
          <w:p w14:paraId="65889352" w14:textId="77777777" w:rsidR="005F6674" w:rsidRPr="005F6674" w:rsidRDefault="005F6674" w:rsidP="00F37ED4">
            <w:pPr>
              <w:pBdr>
                <w:top w:val="none" w:sz="4" w:space="0" w:color="000000"/>
                <w:left w:val="none" w:sz="4" w:space="0" w:color="000000"/>
                <w:bottom w:val="none" w:sz="4" w:space="0" w:color="000000"/>
                <w:right w:val="none" w:sz="4" w:space="0" w:color="000000"/>
              </w:pBdr>
              <w:rPr>
                <w:sz w:val="28"/>
                <w:szCs w:val="28"/>
                <w:lang w:val="ro-RO"/>
              </w:rPr>
            </w:pPr>
          </w:p>
        </w:tc>
        <w:tc>
          <w:tcPr>
            <w:tcW w:w="7371" w:type="dxa"/>
            <w:tcMar>
              <w:top w:w="0" w:type="dxa"/>
              <w:left w:w="108" w:type="dxa"/>
              <w:bottom w:w="0" w:type="dxa"/>
              <w:right w:w="108" w:type="dxa"/>
            </w:tcMar>
          </w:tcPr>
          <w:p w14:paraId="43889EDC" w14:textId="586054A6" w:rsidR="005F6674" w:rsidRPr="002F3D02" w:rsidRDefault="0024516A" w:rsidP="00037BA4">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rPr>
            </w:pPr>
            <w:r w:rsidRPr="005F6674">
              <w:rPr>
                <w:rFonts w:ascii="Times New Roman" w:hAnsi="Times New Roman"/>
                <w:sz w:val="28"/>
                <w:szCs w:val="28"/>
              </w:rPr>
              <w:t>3.5. În Art. XIII (Legea nr. 171/2010 cu privire la asociațiile utilizatorilor de apă pentru irigații (...), cu modificările ulterioare, se completează Articolul 422 cu următorul cuprins: „Articolul 422 . Clasarea terenurilor irigate și desecate în neirigate (1) Clasarea terenurilor irigate și desecate în neirigate se face în temeiul cererilor proprietarilor de teren, prin decizia autorității deliberative aadministrației publice locale de nivelul întîi sau Comitetului executiv al Găgăuziei, iar în cazul municipiului Chişinău – prin decizia Consiliului municipal Chişinău): textul „– prin decizia Consiliului municipal Chişinău” urmează a fi substituit cu textul „și a municipiului Bălți – prin decizia Consiliului municipal Chişinău, respectiv, decizia Consiliului municipal Bălți”.</w:t>
            </w:r>
          </w:p>
        </w:tc>
        <w:tc>
          <w:tcPr>
            <w:tcW w:w="4247" w:type="dxa"/>
            <w:tcMar>
              <w:top w:w="0" w:type="dxa"/>
              <w:left w:w="108" w:type="dxa"/>
              <w:bottom w:w="0" w:type="dxa"/>
              <w:right w:w="108" w:type="dxa"/>
            </w:tcMar>
          </w:tcPr>
          <w:p w14:paraId="6B43313D" w14:textId="5B564B45" w:rsidR="005F6674" w:rsidRPr="0024516A" w:rsidRDefault="0024516A" w:rsidP="004378A7">
            <w:pPr>
              <w:shd w:val="clear" w:color="auto" w:fill="FFFFFF"/>
              <w:ind w:firstLine="0"/>
              <w:rPr>
                <w:rFonts w:ascii="Times New Roman" w:hAnsi="Times New Roman"/>
                <w:sz w:val="28"/>
                <w:szCs w:val="28"/>
                <w:shd w:val="clear" w:color="auto" w:fill="FFFFFF"/>
              </w:rPr>
            </w:pPr>
            <w:r w:rsidRPr="0024516A">
              <w:rPr>
                <w:rFonts w:ascii="Times New Roman" w:hAnsi="Times New Roman"/>
                <w:sz w:val="28"/>
                <w:szCs w:val="28"/>
                <w:shd w:val="clear" w:color="auto" w:fill="FFFFFF"/>
              </w:rPr>
              <w:t>Se acceptă.</w:t>
            </w:r>
          </w:p>
        </w:tc>
      </w:tr>
      <w:tr w:rsidR="005F6674" w:rsidRPr="005F6674" w14:paraId="4AD62164" w14:textId="77777777" w:rsidTr="00A70C4E">
        <w:tc>
          <w:tcPr>
            <w:tcW w:w="3261" w:type="dxa"/>
            <w:tcMar>
              <w:top w:w="0" w:type="dxa"/>
              <w:left w:w="108" w:type="dxa"/>
              <w:bottom w:w="0" w:type="dxa"/>
              <w:right w:w="108" w:type="dxa"/>
            </w:tcMar>
          </w:tcPr>
          <w:p w14:paraId="402B18E1" w14:textId="77777777" w:rsidR="005F6674" w:rsidRPr="005F6674" w:rsidRDefault="005F6674" w:rsidP="005F6674">
            <w:pPr>
              <w:pBdr>
                <w:top w:val="none" w:sz="4" w:space="0" w:color="000000"/>
                <w:left w:val="none" w:sz="4" w:space="0" w:color="000000"/>
                <w:bottom w:val="none" w:sz="4" w:space="0" w:color="000000"/>
                <w:right w:val="none" w:sz="4" w:space="0" w:color="000000"/>
              </w:pBdr>
              <w:ind w:firstLine="0"/>
              <w:rPr>
                <w:b/>
                <w:bCs/>
                <w:sz w:val="28"/>
                <w:szCs w:val="28"/>
              </w:rPr>
            </w:pPr>
          </w:p>
        </w:tc>
        <w:tc>
          <w:tcPr>
            <w:tcW w:w="993" w:type="dxa"/>
            <w:tcMar>
              <w:top w:w="0" w:type="dxa"/>
              <w:left w:w="108" w:type="dxa"/>
              <w:bottom w:w="0" w:type="dxa"/>
              <w:right w:w="108" w:type="dxa"/>
            </w:tcMar>
          </w:tcPr>
          <w:p w14:paraId="506651AB" w14:textId="77777777" w:rsidR="005F6674" w:rsidRPr="005F6674" w:rsidRDefault="005F6674" w:rsidP="00F37ED4">
            <w:pPr>
              <w:pBdr>
                <w:top w:val="none" w:sz="4" w:space="0" w:color="000000"/>
                <w:left w:val="none" w:sz="4" w:space="0" w:color="000000"/>
                <w:bottom w:val="none" w:sz="4" w:space="0" w:color="000000"/>
                <w:right w:val="none" w:sz="4" w:space="0" w:color="000000"/>
              </w:pBdr>
              <w:rPr>
                <w:sz w:val="28"/>
                <w:szCs w:val="28"/>
                <w:lang w:val="ro-RO"/>
              </w:rPr>
            </w:pPr>
          </w:p>
        </w:tc>
        <w:tc>
          <w:tcPr>
            <w:tcW w:w="7371" w:type="dxa"/>
            <w:tcMar>
              <w:top w:w="0" w:type="dxa"/>
              <w:left w:w="108" w:type="dxa"/>
              <w:bottom w:w="0" w:type="dxa"/>
              <w:right w:w="108" w:type="dxa"/>
            </w:tcMar>
          </w:tcPr>
          <w:p w14:paraId="0057F679" w14:textId="452077A7" w:rsidR="005F6674" w:rsidRPr="005F6674" w:rsidRDefault="002F3D02" w:rsidP="00037BA4">
            <w:pPr>
              <w:pBdr>
                <w:top w:val="none" w:sz="4" w:space="0" w:color="000000"/>
                <w:left w:val="none" w:sz="4" w:space="0" w:color="000000"/>
                <w:bottom w:val="none" w:sz="4" w:space="0" w:color="000000"/>
                <w:right w:val="none" w:sz="4" w:space="0" w:color="000000"/>
              </w:pBdr>
              <w:ind w:firstLine="0"/>
              <w:rPr>
                <w:sz w:val="28"/>
                <w:szCs w:val="28"/>
              </w:rPr>
            </w:pPr>
            <w:r w:rsidRPr="005F6674">
              <w:rPr>
                <w:rFonts w:ascii="Times New Roman" w:hAnsi="Times New Roman"/>
                <w:sz w:val="28"/>
                <w:szCs w:val="28"/>
              </w:rPr>
              <w:t xml:space="preserve">3.6. În Art. XII (la Anexa nr. 1 Cuantumurile taxei de stat, pct. (9) Notă din Legea nr. 213/2023 taxei de stat (...), textul „prețul normativ al terenului, calculat conform Legii nr. 1308/1997 privind prețul normativ și modul de vânzare-cumpărare a pământului,” se substituie cu textul „prețul de piață întocmit de un evaluator în conformitate cu Legea nr. 989/2002 cu privire la activitatea de evaluare,”): propunem ca textul „prețul de piață întocmit de un evaluator în conformitate cu Legea nr. 989/2002 cu privire la activitatea de evaluare,” să fie substituit cu textul </w:t>
            </w:r>
            <w:r w:rsidRPr="005F6674">
              <w:rPr>
                <w:rFonts w:ascii="Times New Roman" w:hAnsi="Times New Roman"/>
                <w:sz w:val="28"/>
                <w:szCs w:val="28"/>
              </w:rPr>
              <w:lastRenderedPageBreak/>
              <w:t>„prețul terenului calculat conform raportului de evaluare efectuat de către un evaluator în conformitate cu prevederile Legii nr. 989/2002 cu privire la activitatea de evaluare, iar în cazul lipsei raportului de evaluare - valoarea estimată a terenului în scopul impozitării bunului imobil”. Nu toate terenurile vor fi adjudecate prin licitație (de exemplu, loturile pomicole) și nu vor exista rapoarte de evaluare, prin urmare, în aceste din urmă cazuri, persoanele vor fi nevoite să achite nu doar serviciile notariale, dar și prețul serviciilor (raportului) de evaluare. Susținem aprobarea proiectului, după introducerea propunerilor de modificare menționate</w:t>
            </w:r>
            <w:r>
              <w:rPr>
                <w:rFonts w:ascii="Times New Roman" w:hAnsi="Times New Roman"/>
                <w:sz w:val="28"/>
                <w:szCs w:val="28"/>
              </w:rPr>
              <w:t>.</w:t>
            </w:r>
          </w:p>
        </w:tc>
        <w:tc>
          <w:tcPr>
            <w:tcW w:w="4247" w:type="dxa"/>
            <w:tcMar>
              <w:top w:w="0" w:type="dxa"/>
              <w:left w:w="108" w:type="dxa"/>
              <w:bottom w:w="0" w:type="dxa"/>
              <w:right w:w="108" w:type="dxa"/>
            </w:tcMar>
          </w:tcPr>
          <w:p w14:paraId="49974245" w14:textId="20BABCD6" w:rsidR="005F6674" w:rsidRPr="000C564D" w:rsidRDefault="000C564D" w:rsidP="004378A7">
            <w:pPr>
              <w:shd w:val="clear" w:color="auto" w:fill="FFFFFF"/>
              <w:ind w:firstLine="0"/>
              <w:rPr>
                <w:rFonts w:ascii="Times New Roman" w:hAnsi="Times New Roman"/>
                <w:sz w:val="28"/>
                <w:szCs w:val="28"/>
                <w:shd w:val="clear" w:color="auto" w:fill="FFFFFF"/>
              </w:rPr>
            </w:pPr>
            <w:r w:rsidRPr="000C564D">
              <w:rPr>
                <w:rFonts w:ascii="Times New Roman" w:hAnsi="Times New Roman"/>
                <w:sz w:val="28"/>
                <w:szCs w:val="28"/>
                <w:shd w:val="clear" w:color="auto" w:fill="FFFFFF"/>
              </w:rPr>
              <w:lastRenderedPageBreak/>
              <w:t>Se acceptă.</w:t>
            </w:r>
          </w:p>
        </w:tc>
      </w:tr>
      <w:tr w:rsidR="007A1A8B" w:rsidRPr="00721339" w14:paraId="059C1C35" w14:textId="77777777" w:rsidTr="00A70C4E">
        <w:tc>
          <w:tcPr>
            <w:tcW w:w="3261" w:type="dxa"/>
            <w:tcMar>
              <w:top w:w="0" w:type="dxa"/>
              <w:left w:w="108" w:type="dxa"/>
              <w:bottom w:w="0" w:type="dxa"/>
              <w:right w:w="108" w:type="dxa"/>
            </w:tcMar>
          </w:tcPr>
          <w:p w14:paraId="5CA86E47" w14:textId="77777777" w:rsidR="007A1A8B" w:rsidRPr="00721339" w:rsidRDefault="007A1A8B" w:rsidP="007A1A8B">
            <w:pPr>
              <w:pBdr>
                <w:top w:val="none" w:sz="4" w:space="0" w:color="000000"/>
                <w:left w:val="none" w:sz="4" w:space="0" w:color="000000"/>
                <w:bottom w:val="none" w:sz="4" w:space="0" w:color="000000"/>
                <w:right w:val="none" w:sz="4" w:space="0" w:color="000000"/>
              </w:pBdr>
              <w:ind w:firstLine="0"/>
              <w:rPr>
                <w:rFonts w:ascii="Times New Roman" w:hAnsi="Times New Roman"/>
                <w:b/>
                <w:bCs/>
                <w:sz w:val="28"/>
                <w:szCs w:val="28"/>
                <w:lang w:val="ro-RO"/>
              </w:rPr>
            </w:pPr>
            <w:r w:rsidRPr="00721339">
              <w:rPr>
                <w:rFonts w:ascii="Times New Roman" w:hAnsi="Times New Roman"/>
                <w:b/>
                <w:bCs/>
                <w:sz w:val="28"/>
                <w:szCs w:val="28"/>
                <w:lang w:val="ro-RO"/>
              </w:rPr>
              <w:t>Cancelaria de Stat</w:t>
            </w:r>
          </w:p>
          <w:p w14:paraId="2D65ADD4" w14:textId="449B77E7" w:rsidR="007A1A8B" w:rsidRPr="00721339" w:rsidRDefault="007A1A8B" w:rsidP="007A1A8B">
            <w:pPr>
              <w:pBdr>
                <w:top w:val="none" w:sz="4" w:space="0" w:color="000000"/>
                <w:left w:val="none" w:sz="4" w:space="0" w:color="000000"/>
                <w:bottom w:val="none" w:sz="4" w:space="0" w:color="000000"/>
                <w:right w:val="none" w:sz="4" w:space="0" w:color="000000"/>
              </w:pBdr>
              <w:ind w:firstLine="0"/>
              <w:rPr>
                <w:rFonts w:ascii="Times New Roman" w:hAnsi="Times New Roman"/>
                <w:b/>
                <w:bCs/>
                <w:sz w:val="28"/>
                <w:szCs w:val="28"/>
                <w:lang w:val="ro-RO"/>
              </w:rPr>
            </w:pPr>
            <w:r w:rsidRPr="00721339">
              <w:rPr>
                <w:rFonts w:ascii="Times New Roman" w:hAnsi="Times New Roman"/>
                <w:i/>
                <w:iCs/>
                <w:sz w:val="28"/>
                <w:szCs w:val="28"/>
                <w:lang w:val="ro-RO"/>
              </w:rPr>
              <w:t>(nr.29-69-10578 din 17.09.2024)</w:t>
            </w:r>
          </w:p>
        </w:tc>
        <w:tc>
          <w:tcPr>
            <w:tcW w:w="993" w:type="dxa"/>
            <w:tcMar>
              <w:top w:w="0" w:type="dxa"/>
              <w:left w:w="108" w:type="dxa"/>
              <w:bottom w:w="0" w:type="dxa"/>
              <w:right w:w="108" w:type="dxa"/>
            </w:tcMar>
          </w:tcPr>
          <w:p w14:paraId="30CA5AC9" w14:textId="265E2CA2" w:rsidR="007A1A8B" w:rsidRPr="00721339" w:rsidRDefault="008652DC" w:rsidP="008652D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8"/>
                <w:szCs w:val="28"/>
                <w:lang w:val="ro-RO"/>
              </w:rPr>
            </w:pPr>
            <w:r w:rsidRPr="00721339">
              <w:rPr>
                <w:rFonts w:ascii="Times New Roman" w:hAnsi="Times New Roman"/>
                <w:sz w:val="28"/>
                <w:szCs w:val="28"/>
                <w:lang w:val="ro-RO"/>
              </w:rPr>
              <w:t>5.</w:t>
            </w:r>
          </w:p>
        </w:tc>
        <w:tc>
          <w:tcPr>
            <w:tcW w:w="7371" w:type="dxa"/>
            <w:tcMar>
              <w:top w:w="0" w:type="dxa"/>
              <w:left w:w="108" w:type="dxa"/>
              <w:bottom w:w="0" w:type="dxa"/>
              <w:right w:w="108" w:type="dxa"/>
            </w:tcMar>
          </w:tcPr>
          <w:p w14:paraId="3ADEEFA9" w14:textId="77777777" w:rsidR="007A1A8B" w:rsidRPr="00721339" w:rsidRDefault="007A1A8B" w:rsidP="007A1A8B">
            <w:pPr>
              <w:pStyle w:val="Default"/>
              <w:spacing w:line="276" w:lineRule="auto"/>
              <w:jc w:val="both"/>
              <w:rPr>
                <w:rFonts w:ascii="Times New Roman" w:hAnsi="Times New Roman"/>
                <w:sz w:val="28"/>
                <w:szCs w:val="28"/>
              </w:rPr>
            </w:pPr>
            <w:r w:rsidRPr="00721339">
              <w:rPr>
                <w:rFonts w:ascii="Times New Roman" w:hAnsi="Times New Roman"/>
                <w:sz w:val="28"/>
                <w:szCs w:val="28"/>
              </w:rPr>
              <w:t>Urmare a examinării proiectului de lege pentru modificarea unor acte normative (implementarea Codului funciar nr.22/2024) (num. unic: 779/MAIA/2024), comunicăm următoarele propuneri:</w:t>
            </w:r>
          </w:p>
          <w:p w14:paraId="5E099068" w14:textId="0A830AF3" w:rsidR="007A1A8B" w:rsidRPr="00721339" w:rsidRDefault="007A1A8B" w:rsidP="00EE0F90">
            <w:pPr>
              <w:pStyle w:val="Default"/>
              <w:spacing w:line="276" w:lineRule="auto"/>
              <w:jc w:val="both"/>
              <w:rPr>
                <w:rFonts w:ascii="Times New Roman" w:hAnsi="Times New Roman"/>
                <w:sz w:val="28"/>
                <w:szCs w:val="28"/>
              </w:rPr>
            </w:pPr>
            <w:r w:rsidRPr="00721339">
              <w:rPr>
                <w:rFonts w:ascii="Times New Roman" w:hAnsi="Times New Roman"/>
                <w:sz w:val="28"/>
                <w:szCs w:val="28"/>
              </w:rPr>
              <w:t xml:space="preserve">      - reexaminarea la Art. I a propunerii de abrogare a alin.(1) al art.41</w:t>
            </w:r>
            <w:r w:rsidR="00D2094C" w:rsidRPr="00721339">
              <w:rPr>
                <w:rFonts w:ascii="Times New Roman" w:hAnsi="Times New Roman"/>
                <w:sz w:val="28"/>
                <w:szCs w:val="28"/>
                <w:vertAlign w:val="superscript"/>
              </w:rPr>
              <w:t>1</w:t>
            </w:r>
            <w:r w:rsidRPr="00721339">
              <w:rPr>
                <w:rFonts w:ascii="Times New Roman" w:hAnsi="Times New Roman"/>
                <w:sz w:val="28"/>
                <w:szCs w:val="28"/>
              </w:rPr>
              <w:t xml:space="preserve"> din Legea nr.1543/1998 cadastrului bunurilor imobile care reglementează procesul de înregistrare a contractelor de vânzare-cumpărare a pământului, în contextul faptului că alin.(2) din acest articol face trimitere la reglementarea propusă spre abrogare, respectiv pentru evitarea vacuumului juridic este necesar de clarificat care act normativ va reglementa procesul de înregistrare a contractelor menționate; </w:t>
            </w:r>
          </w:p>
        </w:tc>
        <w:tc>
          <w:tcPr>
            <w:tcW w:w="4247" w:type="dxa"/>
            <w:tcMar>
              <w:top w:w="0" w:type="dxa"/>
              <w:left w:w="108" w:type="dxa"/>
              <w:bottom w:w="0" w:type="dxa"/>
              <w:right w:w="108" w:type="dxa"/>
            </w:tcMar>
          </w:tcPr>
          <w:p w14:paraId="5F3BAA42" w14:textId="77777777" w:rsidR="007A1A8B" w:rsidRPr="00721339" w:rsidRDefault="00E207B6" w:rsidP="00E207B6">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sidRPr="00721339">
              <w:rPr>
                <w:rFonts w:ascii="Times New Roman" w:hAnsi="Times New Roman"/>
                <w:sz w:val="28"/>
                <w:szCs w:val="28"/>
                <w:lang w:val="ro-RO"/>
              </w:rPr>
              <w:t>Se acceptă.</w:t>
            </w:r>
          </w:p>
          <w:p w14:paraId="2FF5D93F" w14:textId="4C9A8FB9" w:rsidR="003711F9" w:rsidRPr="00721339" w:rsidRDefault="00E207B6" w:rsidP="00E207B6">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rPr>
            </w:pPr>
            <w:r w:rsidRPr="00721339">
              <w:rPr>
                <w:rFonts w:ascii="Times New Roman" w:hAnsi="Times New Roman"/>
                <w:sz w:val="28"/>
                <w:szCs w:val="28"/>
                <w:lang w:val="ro-RO"/>
              </w:rPr>
              <w:t xml:space="preserve">Textul din alin. (5) din art. </w:t>
            </w:r>
            <w:r w:rsidR="003711F9" w:rsidRPr="00721339">
              <w:rPr>
                <w:rFonts w:ascii="Times New Roman" w:hAnsi="Times New Roman"/>
                <w:sz w:val="28"/>
                <w:szCs w:val="28"/>
                <w:lang w:val="ro-RO"/>
              </w:rPr>
              <w:t xml:space="preserve">3 din Legea nr.1308/1997 </w:t>
            </w:r>
            <w:r w:rsidR="003711F9" w:rsidRPr="00721339">
              <w:rPr>
                <w:rFonts w:ascii="Times New Roman" w:hAnsi="Times New Roman"/>
                <w:sz w:val="28"/>
                <w:szCs w:val="28"/>
              </w:rPr>
              <w:t xml:space="preserve">se propune ca textul dat de stabilit în textul </w:t>
            </w:r>
            <w:r w:rsidR="002A431D" w:rsidRPr="00721339">
              <w:rPr>
                <w:rFonts w:ascii="Times New Roman" w:hAnsi="Times New Roman"/>
                <w:sz w:val="28"/>
                <w:szCs w:val="28"/>
              </w:rPr>
              <w:t xml:space="preserve">art.30 din </w:t>
            </w:r>
            <w:r w:rsidR="003711F9" w:rsidRPr="00721339">
              <w:rPr>
                <w:rFonts w:ascii="Times New Roman" w:hAnsi="Times New Roman"/>
                <w:sz w:val="28"/>
                <w:szCs w:val="28"/>
              </w:rPr>
              <w:t>Leg</w:t>
            </w:r>
            <w:r w:rsidR="002A431D" w:rsidRPr="00721339">
              <w:rPr>
                <w:rFonts w:ascii="Times New Roman" w:hAnsi="Times New Roman"/>
                <w:sz w:val="28"/>
                <w:szCs w:val="28"/>
              </w:rPr>
              <w:t>ea</w:t>
            </w:r>
            <w:r w:rsidR="00B211CB" w:rsidRPr="00721339">
              <w:rPr>
                <w:rFonts w:ascii="Times New Roman" w:hAnsi="Times New Roman"/>
                <w:sz w:val="28"/>
                <w:szCs w:val="28"/>
                <w:lang w:val="ro-RO"/>
              </w:rPr>
              <w:t> nr. 246/2018 privind procedura notarială.</w:t>
            </w:r>
          </w:p>
        </w:tc>
      </w:tr>
      <w:tr w:rsidR="007A1A8B" w:rsidRPr="00721339" w14:paraId="0D88F9E7" w14:textId="77777777" w:rsidTr="00A70C4E">
        <w:tc>
          <w:tcPr>
            <w:tcW w:w="3261" w:type="dxa"/>
            <w:tcMar>
              <w:top w:w="0" w:type="dxa"/>
              <w:left w:w="108" w:type="dxa"/>
              <w:bottom w:w="0" w:type="dxa"/>
              <w:right w:w="108" w:type="dxa"/>
            </w:tcMar>
          </w:tcPr>
          <w:p w14:paraId="12872251" w14:textId="77777777" w:rsidR="007A1A8B" w:rsidRPr="00721339" w:rsidRDefault="007A1A8B" w:rsidP="00EE0F90">
            <w:pPr>
              <w:pBdr>
                <w:top w:val="none" w:sz="4" w:space="0" w:color="000000"/>
                <w:left w:val="none" w:sz="4" w:space="0" w:color="000000"/>
                <w:bottom w:val="none" w:sz="4" w:space="0" w:color="000000"/>
                <w:right w:val="none" w:sz="4" w:space="0" w:color="000000"/>
              </w:pBdr>
              <w:ind w:firstLine="0"/>
              <w:rPr>
                <w:rFonts w:ascii="Times New Roman" w:hAnsi="Times New Roman"/>
                <w:b/>
                <w:bCs/>
                <w:sz w:val="28"/>
                <w:szCs w:val="28"/>
                <w:lang w:val="ro-RO"/>
              </w:rPr>
            </w:pPr>
          </w:p>
        </w:tc>
        <w:tc>
          <w:tcPr>
            <w:tcW w:w="993" w:type="dxa"/>
            <w:tcMar>
              <w:top w:w="0" w:type="dxa"/>
              <w:left w:w="108" w:type="dxa"/>
              <w:bottom w:w="0" w:type="dxa"/>
              <w:right w:w="108" w:type="dxa"/>
            </w:tcMar>
          </w:tcPr>
          <w:p w14:paraId="653C25BC" w14:textId="77777777" w:rsidR="007A1A8B" w:rsidRPr="00721339" w:rsidRDefault="007A1A8B" w:rsidP="00EE0F90">
            <w:pPr>
              <w:pBdr>
                <w:top w:val="none" w:sz="4" w:space="0" w:color="000000"/>
                <w:left w:val="none" w:sz="4" w:space="0" w:color="000000"/>
                <w:bottom w:val="none" w:sz="4" w:space="0" w:color="000000"/>
                <w:right w:val="none" w:sz="4" w:space="0" w:color="000000"/>
              </w:pBdr>
              <w:rPr>
                <w:rFonts w:ascii="Times New Roman" w:hAnsi="Times New Roman"/>
                <w:sz w:val="28"/>
                <w:szCs w:val="28"/>
                <w:lang w:val="ro-RO"/>
              </w:rPr>
            </w:pPr>
          </w:p>
        </w:tc>
        <w:tc>
          <w:tcPr>
            <w:tcW w:w="7371" w:type="dxa"/>
            <w:tcMar>
              <w:top w:w="0" w:type="dxa"/>
              <w:left w:w="108" w:type="dxa"/>
              <w:bottom w:w="0" w:type="dxa"/>
              <w:right w:w="108" w:type="dxa"/>
            </w:tcMar>
          </w:tcPr>
          <w:p w14:paraId="326D553E" w14:textId="77777777" w:rsidR="007A1A8B" w:rsidRPr="00721339" w:rsidRDefault="007A1A8B" w:rsidP="007A1A8B">
            <w:pPr>
              <w:pStyle w:val="Default"/>
              <w:spacing w:line="276" w:lineRule="auto"/>
              <w:jc w:val="both"/>
              <w:rPr>
                <w:rFonts w:ascii="Times New Roman" w:hAnsi="Times New Roman"/>
                <w:sz w:val="28"/>
                <w:szCs w:val="28"/>
              </w:rPr>
            </w:pPr>
            <w:r w:rsidRPr="00721339">
              <w:rPr>
                <w:rFonts w:ascii="Times New Roman" w:hAnsi="Times New Roman"/>
                <w:sz w:val="28"/>
                <w:szCs w:val="28"/>
              </w:rPr>
              <w:t xml:space="preserve">        - reexaminarea la Art. III a alin.(3) al art.1308 din Codul civil, nr.1107/2002, în sensul stabilirii că plata anuală pentru arenda terenurilor agricole proprietate a unității administrativ-teritoriale se va calcula, de asemenea, conform metodologiei aprobate de Guvern. Relevăm, că reglementarea actuală </w:t>
            </w:r>
            <w:r w:rsidRPr="00721339">
              <w:rPr>
                <w:rFonts w:ascii="Times New Roman" w:hAnsi="Times New Roman"/>
                <w:sz w:val="28"/>
                <w:szCs w:val="28"/>
              </w:rPr>
              <w:lastRenderedPageBreak/>
              <w:t xml:space="preserve">prevăzută de Codul civil stabilește plata pentru arenda terenurilor agricole (2% din prețul normativ al pâmântului), și care respectiv este aplicată uniform, atât asupra terenurilor proprietate a statului, cât și asupra terenurilor proprietate a unităților administrativ-teritoriale. </w:t>
            </w:r>
          </w:p>
          <w:p w14:paraId="276BEB97" w14:textId="77777777" w:rsidR="007A1A8B" w:rsidRPr="00721339" w:rsidRDefault="007A1A8B" w:rsidP="007A1A8B">
            <w:pPr>
              <w:pStyle w:val="Default"/>
              <w:spacing w:line="276" w:lineRule="auto"/>
              <w:jc w:val="both"/>
              <w:rPr>
                <w:rFonts w:ascii="Times New Roman" w:hAnsi="Times New Roman"/>
                <w:sz w:val="28"/>
                <w:szCs w:val="28"/>
              </w:rPr>
            </w:pPr>
            <w:r w:rsidRPr="00721339">
              <w:rPr>
                <w:rFonts w:ascii="Times New Roman" w:hAnsi="Times New Roman"/>
                <w:sz w:val="28"/>
                <w:szCs w:val="28"/>
              </w:rPr>
              <w:t xml:space="preserve">       Astfel, în cazul stabilirii plății conform metodologiilor aprobate de Guvern, pentru terenurile proprietate a statului, corespunzător de autoritățile administrației publice locale, pentru terenurile proprietate a acestora, uniformizarea respectivă va dispărea, ori autorul nu prezintă argumentele de rigoare, în acest sens. </w:t>
            </w:r>
          </w:p>
          <w:p w14:paraId="1783B9DD" w14:textId="77777777" w:rsidR="007A1A8B" w:rsidRPr="00721339" w:rsidRDefault="007A1A8B" w:rsidP="00EE0F90">
            <w:pPr>
              <w:pStyle w:val="Default"/>
              <w:spacing w:line="276" w:lineRule="auto"/>
              <w:jc w:val="both"/>
              <w:rPr>
                <w:rFonts w:ascii="Times New Roman" w:hAnsi="Times New Roman"/>
                <w:sz w:val="28"/>
                <w:szCs w:val="28"/>
              </w:rPr>
            </w:pPr>
            <w:r w:rsidRPr="00721339">
              <w:rPr>
                <w:rFonts w:ascii="Times New Roman" w:hAnsi="Times New Roman"/>
                <w:sz w:val="28"/>
                <w:szCs w:val="28"/>
              </w:rPr>
              <w:t xml:space="preserve">        De asemenea, evocăm ca politicile elaborate în domeniul relațiilor funciare, de care este responsabil ministerul, urmează să fie aplicate în practică de către subiecții interesați, în mod uniform; </w:t>
            </w:r>
          </w:p>
          <w:p w14:paraId="1E8F5D78" w14:textId="77777777" w:rsidR="00C04569" w:rsidRPr="00721339" w:rsidRDefault="00C04569" w:rsidP="00EE0F90">
            <w:pPr>
              <w:pStyle w:val="Default"/>
              <w:spacing w:line="276" w:lineRule="auto"/>
              <w:jc w:val="both"/>
              <w:rPr>
                <w:rFonts w:ascii="Times New Roman" w:hAnsi="Times New Roman"/>
                <w:sz w:val="28"/>
                <w:szCs w:val="28"/>
              </w:rPr>
            </w:pPr>
            <w:r w:rsidRPr="00721339">
              <w:rPr>
                <w:rFonts w:ascii="Times New Roman" w:hAnsi="Times New Roman"/>
                <w:sz w:val="28"/>
                <w:szCs w:val="28"/>
              </w:rPr>
              <w:t xml:space="preserve">        - reexaminarea la Art. IV a propunerii de excludere a plafonului minim la plata arendei pentru terenurile date în superficie, care actualmente este stabilit prin art.10 din Legea nr.1308/1997 privind prețul normativ și modul de vânzare-cumpărare a pământului, pe motiv că această lege se abrogă.</w:t>
            </w:r>
          </w:p>
          <w:p w14:paraId="3CEF3622" w14:textId="77777777" w:rsidR="00CE7D3E" w:rsidRPr="00721339" w:rsidRDefault="00CE7D3E" w:rsidP="00EE0F90">
            <w:pPr>
              <w:pStyle w:val="Default"/>
              <w:spacing w:line="276" w:lineRule="auto"/>
              <w:jc w:val="both"/>
              <w:rPr>
                <w:rFonts w:ascii="Times New Roman" w:hAnsi="Times New Roman"/>
                <w:sz w:val="28"/>
                <w:szCs w:val="28"/>
              </w:rPr>
            </w:pPr>
          </w:p>
          <w:p w14:paraId="4F8092DC" w14:textId="3FFC8DF1" w:rsidR="00CE7D3E" w:rsidRPr="00721339" w:rsidRDefault="00CE7D3E" w:rsidP="00EE0F90">
            <w:pPr>
              <w:pStyle w:val="Default"/>
              <w:spacing w:line="276" w:lineRule="auto"/>
              <w:jc w:val="both"/>
              <w:rPr>
                <w:rFonts w:ascii="Times New Roman" w:hAnsi="Times New Roman"/>
                <w:sz w:val="28"/>
                <w:szCs w:val="28"/>
              </w:rPr>
            </w:pPr>
            <w:r w:rsidRPr="00721339">
              <w:rPr>
                <w:rFonts w:ascii="Times New Roman" w:hAnsi="Times New Roman"/>
                <w:sz w:val="28"/>
                <w:szCs w:val="28"/>
              </w:rPr>
              <w:t xml:space="preserve">        - reexaminarea la Art. IV a propunerii de excludere a plafonului minim la plata arendei pentru terenurile date în superficie, care actualmente este stabilit prin art.10 din Legea nr.1308/1997 privind prețul normativ și modul de vânzare-cumpărare a pământului, pe motiv că această lege se abrogă.</w:t>
            </w:r>
          </w:p>
        </w:tc>
        <w:tc>
          <w:tcPr>
            <w:tcW w:w="4247" w:type="dxa"/>
            <w:tcMar>
              <w:top w:w="0" w:type="dxa"/>
              <w:left w:w="108" w:type="dxa"/>
              <w:bottom w:w="0" w:type="dxa"/>
              <w:right w:w="108" w:type="dxa"/>
            </w:tcMar>
          </w:tcPr>
          <w:p w14:paraId="08D759FF" w14:textId="77777777" w:rsidR="007A1A8B" w:rsidRPr="00721339" w:rsidRDefault="00270814" w:rsidP="001135E8">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sidRPr="00721339">
              <w:rPr>
                <w:rFonts w:ascii="Times New Roman" w:hAnsi="Times New Roman"/>
                <w:sz w:val="28"/>
                <w:szCs w:val="28"/>
                <w:lang w:val="ro-RO"/>
              </w:rPr>
              <w:lastRenderedPageBreak/>
              <w:t>Se acceptă parțial.</w:t>
            </w:r>
          </w:p>
          <w:p w14:paraId="22CBDC35" w14:textId="77336C24" w:rsidR="00270814" w:rsidRPr="00721339" w:rsidRDefault="00270814" w:rsidP="001135E8">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rPr>
            </w:pPr>
            <w:r w:rsidRPr="00721339">
              <w:rPr>
                <w:rFonts w:ascii="Times New Roman" w:hAnsi="Times New Roman"/>
                <w:sz w:val="28"/>
                <w:szCs w:val="28"/>
                <w:lang w:val="ro-RO"/>
              </w:rPr>
              <w:t>Menționăm faptul că art.</w:t>
            </w:r>
            <w:r w:rsidR="008D7645" w:rsidRPr="00721339">
              <w:rPr>
                <w:rFonts w:ascii="Times New Roman" w:hAnsi="Times New Roman"/>
                <w:sz w:val="28"/>
                <w:szCs w:val="28"/>
                <w:lang w:val="ro-RO"/>
              </w:rPr>
              <w:t>35 alin.</w:t>
            </w:r>
            <w:r w:rsidRPr="00721339">
              <w:rPr>
                <w:rFonts w:ascii="Times New Roman" w:hAnsi="Times New Roman"/>
                <w:sz w:val="28"/>
                <w:szCs w:val="28"/>
                <w:lang w:val="ro-RO"/>
              </w:rPr>
              <w:t xml:space="preserve"> </w:t>
            </w:r>
            <w:r w:rsidR="008D7645" w:rsidRPr="00721339">
              <w:rPr>
                <w:rFonts w:ascii="Times New Roman" w:hAnsi="Times New Roman"/>
                <w:sz w:val="28"/>
                <w:szCs w:val="28"/>
              </w:rPr>
              <w:t xml:space="preserve">(4) din Codul funciar nr.22/2024 stabilește că „Modul de transmitere în arendă a terenurilor cu destinație agricolă proprietate publică a </w:t>
            </w:r>
            <w:r w:rsidR="008D7645" w:rsidRPr="00721339">
              <w:rPr>
                <w:rFonts w:ascii="Times New Roman" w:hAnsi="Times New Roman"/>
                <w:sz w:val="28"/>
                <w:szCs w:val="28"/>
              </w:rPr>
              <w:lastRenderedPageBreak/>
              <w:t>statului se stabilește de Guvern</w:t>
            </w:r>
            <w:r w:rsidR="00695B49" w:rsidRPr="00721339">
              <w:rPr>
                <w:rFonts w:ascii="Times New Roman" w:hAnsi="Times New Roman"/>
                <w:sz w:val="28"/>
                <w:szCs w:val="28"/>
              </w:rPr>
              <w:t>”</w:t>
            </w:r>
            <w:r w:rsidR="008D7645" w:rsidRPr="00721339">
              <w:rPr>
                <w:rFonts w:ascii="Times New Roman" w:hAnsi="Times New Roman"/>
                <w:sz w:val="28"/>
                <w:szCs w:val="28"/>
              </w:rPr>
              <w:t>.</w:t>
            </w:r>
            <w:r w:rsidR="00695B49" w:rsidRPr="00721339">
              <w:rPr>
                <w:rFonts w:ascii="Times New Roman" w:hAnsi="Times New Roman"/>
                <w:sz w:val="28"/>
                <w:szCs w:val="28"/>
              </w:rPr>
              <w:t xml:space="preserve"> Astfel, urmează să fie elaborate un mecanism în acest scop.</w:t>
            </w:r>
          </w:p>
          <w:p w14:paraId="47CCAF84" w14:textId="77777777" w:rsidR="00C04569" w:rsidRPr="00721339" w:rsidRDefault="00C04569" w:rsidP="006E1019">
            <w:pPr>
              <w:rPr>
                <w:rFonts w:ascii="Times New Roman" w:hAnsi="Times New Roman"/>
                <w:sz w:val="28"/>
                <w:szCs w:val="28"/>
                <w:lang w:eastAsia="ro-RO"/>
              </w:rPr>
            </w:pPr>
            <w:r w:rsidRPr="00721339">
              <w:rPr>
                <w:rFonts w:ascii="Times New Roman" w:hAnsi="Times New Roman"/>
                <w:sz w:val="28"/>
                <w:szCs w:val="28"/>
              </w:rPr>
              <w:t xml:space="preserve">De asemenea, este necesar  </w:t>
            </w:r>
            <w:r w:rsidR="008C4CE0" w:rsidRPr="00721339">
              <w:rPr>
                <w:rFonts w:ascii="Times New Roman" w:hAnsi="Times New Roman"/>
                <w:sz w:val="28"/>
                <w:szCs w:val="28"/>
              </w:rPr>
              <w:t xml:space="preserve">în rezultatul aprobării </w:t>
            </w:r>
            <w:r w:rsidR="008C4CE0" w:rsidRPr="00721339">
              <w:rPr>
                <w:rFonts w:ascii="Times New Roman" w:hAnsi="Times New Roman"/>
                <w:bCs/>
                <w:color w:val="000000" w:themeColor="text1"/>
                <w:sz w:val="28"/>
                <w:szCs w:val="28"/>
                <w:lang w:val="ro-MD"/>
              </w:rPr>
              <w:t xml:space="preserve">proiectului de lege pentru </w:t>
            </w:r>
            <w:r w:rsidR="008C4CE0" w:rsidRPr="00721339">
              <w:rPr>
                <w:rFonts w:ascii="Times New Roman" w:hAnsi="Times New Roman"/>
                <w:bCs/>
                <w:color w:val="000000" w:themeColor="text1"/>
                <w:sz w:val="28"/>
                <w:szCs w:val="28"/>
                <w:shd w:val="clear" w:color="auto" w:fill="FFFFFF"/>
              </w:rPr>
              <w:t>modificarea unor acte normative</w:t>
            </w:r>
            <w:r w:rsidR="008C4CE0" w:rsidRPr="00721339">
              <w:rPr>
                <w:rFonts w:ascii="Times New Roman" w:hAnsi="Times New Roman"/>
                <w:b/>
                <w:bCs/>
                <w:i/>
                <w:iCs/>
                <w:color w:val="000000" w:themeColor="text1"/>
                <w:sz w:val="28"/>
                <w:szCs w:val="28"/>
                <w:shd w:val="clear" w:color="auto" w:fill="FFFFFF"/>
              </w:rPr>
              <w:t xml:space="preserve"> </w:t>
            </w:r>
            <w:r w:rsidR="008C4CE0" w:rsidRPr="00721339">
              <w:rPr>
                <w:rFonts w:ascii="Times New Roman" w:hAnsi="Times New Roman"/>
                <w:bCs/>
                <w:i/>
                <w:iCs/>
                <w:color w:val="000000" w:themeColor="text1"/>
                <w:sz w:val="28"/>
                <w:szCs w:val="28"/>
                <w:shd w:val="clear" w:color="auto" w:fill="FFFFFF"/>
              </w:rPr>
              <w:t xml:space="preserve">(implementarea Codului funciar nr.22/2024) </w:t>
            </w:r>
            <w:r w:rsidR="008C4CE0" w:rsidRPr="00721339">
              <w:rPr>
                <w:rFonts w:ascii="Times New Roman" w:hAnsi="Times New Roman"/>
                <w:bCs/>
                <w:color w:val="000000" w:themeColor="text1"/>
                <w:sz w:val="28"/>
                <w:szCs w:val="28"/>
                <w:shd w:val="clear" w:color="auto" w:fill="FFFFFF"/>
              </w:rPr>
              <w:t xml:space="preserve">de adus în concordanță </w:t>
            </w:r>
            <w:r w:rsidR="008C4CE0" w:rsidRPr="00721339">
              <w:rPr>
                <w:rFonts w:ascii="Times New Roman" w:hAnsi="Times New Roman"/>
                <w:sz w:val="28"/>
                <w:szCs w:val="28"/>
                <w:shd w:val="clear" w:color="auto" w:fill="FFFFFF"/>
              </w:rPr>
              <w:t>Regulamentul cu privire la valorificarea terenurilor proprietate  publică a statului, aprobat prin Hotărîrea Guvernului nr.</w:t>
            </w:r>
            <w:r w:rsidR="00D11BAB" w:rsidRPr="00721339">
              <w:rPr>
                <w:rFonts w:ascii="Times New Roman" w:hAnsi="Times New Roman"/>
                <w:sz w:val="28"/>
                <w:szCs w:val="28"/>
                <w:shd w:val="clear" w:color="auto" w:fill="FFFFFF"/>
              </w:rPr>
              <w:t xml:space="preserve"> </w:t>
            </w:r>
            <w:r w:rsidR="008C4CE0" w:rsidRPr="00721339">
              <w:rPr>
                <w:rFonts w:ascii="Times New Roman" w:hAnsi="Times New Roman"/>
                <w:sz w:val="28"/>
                <w:szCs w:val="28"/>
                <w:shd w:val="clear" w:color="auto" w:fill="FFFFFF"/>
              </w:rPr>
              <w:t>91/2019</w:t>
            </w:r>
            <w:r w:rsidR="006E1019" w:rsidRPr="00721339">
              <w:rPr>
                <w:rFonts w:ascii="Times New Roman" w:hAnsi="Times New Roman"/>
                <w:sz w:val="28"/>
                <w:szCs w:val="28"/>
                <w:shd w:val="clear" w:color="auto" w:fill="FFFFFF"/>
              </w:rPr>
              <w:t xml:space="preserve"> și </w:t>
            </w:r>
            <w:r w:rsidR="008C4CE0" w:rsidRPr="00721339">
              <w:rPr>
                <w:rFonts w:ascii="Times New Roman" w:hAnsi="Times New Roman"/>
                <w:sz w:val="28"/>
                <w:szCs w:val="28"/>
                <w:lang w:eastAsia="ro-RO"/>
              </w:rPr>
              <w:t>Regulamentul privind valorificarea terenurilor fondului apelor și a construcțiilor hidrotehnice, aprobat prin Hotărârea Guvernului nr. 403/2024.</w:t>
            </w:r>
          </w:p>
          <w:p w14:paraId="128EDB8A" w14:textId="0DD3B259" w:rsidR="005A5634" w:rsidRPr="00721339" w:rsidRDefault="005A5634" w:rsidP="006E1019">
            <w:pPr>
              <w:rPr>
                <w:rFonts w:ascii="Times New Roman" w:hAnsi="Times New Roman"/>
                <w:color w:val="333333"/>
                <w:sz w:val="28"/>
                <w:szCs w:val="28"/>
                <w:shd w:val="clear" w:color="auto" w:fill="FFFFFF"/>
              </w:rPr>
            </w:pPr>
            <w:r w:rsidRPr="00721339">
              <w:rPr>
                <w:rFonts w:ascii="Times New Roman" w:hAnsi="Times New Roman"/>
                <w:color w:val="333333"/>
                <w:sz w:val="28"/>
                <w:szCs w:val="28"/>
                <w:shd w:val="clear" w:color="auto" w:fill="FFFFFF"/>
              </w:rPr>
              <w:t>Regulamentul cu privire la valorificarea terenurilor proprietate publică a statului stabilește modul de valorificare a terenurilor proprietate publică a statului, prin transmiterea  de către Agenția Proprietății Publice în locațiune/arendă/superficie/ comodat/instituirea servituții, în cazul în care aceasta este compatibilă cu uzul public, sau  de vînzare-cumpărare a acestora. </w:t>
            </w:r>
          </w:p>
        </w:tc>
      </w:tr>
      <w:tr w:rsidR="007A1A8B" w:rsidRPr="00721339" w14:paraId="090F1A5F" w14:textId="77777777" w:rsidTr="00A70C4E">
        <w:tc>
          <w:tcPr>
            <w:tcW w:w="3261" w:type="dxa"/>
            <w:tcMar>
              <w:top w:w="0" w:type="dxa"/>
              <w:left w:w="108" w:type="dxa"/>
              <w:bottom w:w="0" w:type="dxa"/>
              <w:right w:w="108" w:type="dxa"/>
            </w:tcMar>
          </w:tcPr>
          <w:p w14:paraId="2C04C562" w14:textId="77777777" w:rsidR="007A1A8B" w:rsidRPr="00721339" w:rsidRDefault="007A1A8B" w:rsidP="00EE0F90">
            <w:pPr>
              <w:pBdr>
                <w:top w:val="none" w:sz="4" w:space="0" w:color="000000"/>
                <w:left w:val="none" w:sz="4" w:space="0" w:color="000000"/>
                <w:bottom w:val="none" w:sz="4" w:space="0" w:color="000000"/>
                <w:right w:val="none" w:sz="4" w:space="0" w:color="000000"/>
              </w:pBdr>
              <w:ind w:firstLine="0"/>
              <w:rPr>
                <w:rFonts w:ascii="Times New Roman" w:hAnsi="Times New Roman"/>
                <w:b/>
                <w:bCs/>
                <w:sz w:val="28"/>
                <w:szCs w:val="28"/>
                <w:lang w:val="ro-RO"/>
              </w:rPr>
            </w:pPr>
          </w:p>
        </w:tc>
        <w:tc>
          <w:tcPr>
            <w:tcW w:w="993" w:type="dxa"/>
            <w:tcMar>
              <w:top w:w="0" w:type="dxa"/>
              <w:left w:w="108" w:type="dxa"/>
              <w:bottom w:w="0" w:type="dxa"/>
              <w:right w:w="108" w:type="dxa"/>
            </w:tcMar>
          </w:tcPr>
          <w:p w14:paraId="4E1503BD" w14:textId="77777777" w:rsidR="007A1A8B" w:rsidRPr="00721339" w:rsidRDefault="007A1A8B" w:rsidP="00EE0F90">
            <w:pPr>
              <w:pBdr>
                <w:top w:val="none" w:sz="4" w:space="0" w:color="000000"/>
                <w:left w:val="none" w:sz="4" w:space="0" w:color="000000"/>
                <w:bottom w:val="none" w:sz="4" w:space="0" w:color="000000"/>
                <w:right w:val="none" w:sz="4" w:space="0" w:color="000000"/>
              </w:pBdr>
              <w:rPr>
                <w:rFonts w:ascii="Times New Roman" w:hAnsi="Times New Roman"/>
                <w:sz w:val="28"/>
                <w:szCs w:val="28"/>
                <w:lang w:val="ro-RO"/>
              </w:rPr>
            </w:pPr>
          </w:p>
        </w:tc>
        <w:tc>
          <w:tcPr>
            <w:tcW w:w="7371" w:type="dxa"/>
            <w:tcMar>
              <w:top w:w="0" w:type="dxa"/>
              <w:left w:w="108" w:type="dxa"/>
              <w:bottom w:w="0" w:type="dxa"/>
              <w:right w:w="108" w:type="dxa"/>
            </w:tcMar>
          </w:tcPr>
          <w:p w14:paraId="173D39E9" w14:textId="0F953FF5" w:rsidR="007A1A8B" w:rsidRPr="00721339" w:rsidRDefault="007A1A8B" w:rsidP="00EE0F90">
            <w:pPr>
              <w:pStyle w:val="Default"/>
              <w:spacing w:line="276" w:lineRule="auto"/>
              <w:jc w:val="both"/>
              <w:rPr>
                <w:rFonts w:ascii="Times New Roman" w:hAnsi="Times New Roman"/>
                <w:sz w:val="28"/>
                <w:szCs w:val="28"/>
              </w:rPr>
            </w:pPr>
            <w:r w:rsidRPr="00721339">
              <w:rPr>
                <w:rFonts w:ascii="Times New Roman" w:hAnsi="Times New Roman"/>
                <w:sz w:val="28"/>
                <w:szCs w:val="28"/>
              </w:rPr>
              <w:t xml:space="preserve">       - Menționăm că abrogarea legii respective nu este argument de a exclude unele reglementări necesare în procesul administrării terenurilor, ori excluderea acestui plafon ar crea incertitudini la determinarea redevenței anuale care urmează a fi plătită de către superficiant în bugetul statului, sau corespunzător în bugetul local; </w:t>
            </w:r>
          </w:p>
        </w:tc>
        <w:tc>
          <w:tcPr>
            <w:tcW w:w="4247" w:type="dxa"/>
            <w:tcMar>
              <w:top w:w="0" w:type="dxa"/>
              <w:left w:w="108" w:type="dxa"/>
              <w:bottom w:w="0" w:type="dxa"/>
              <w:right w:w="108" w:type="dxa"/>
            </w:tcMar>
          </w:tcPr>
          <w:p w14:paraId="22E367BA" w14:textId="136EDDC0" w:rsidR="007A1A8B" w:rsidRPr="00721339" w:rsidRDefault="00121974" w:rsidP="00727E37">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sidRPr="00721339">
              <w:rPr>
                <w:rFonts w:ascii="Times New Roman" w:hAnsi="Times New Roman"/>
                <w:sz w:val="28"/>
                <w:szCs w:val="28"/>
                <w:lang w:val="ro-RO"/>
              </w:rPr>
              <w:t xml:space="preserve">Menționăm faptul că plafoanele date nu pot fi </w:t>
            </w:r>
            <w:r w:rsidR="00727E37" w:rsidRPr="00721339">
              <w:rPr>
                <w:rFonts w:ascii="Times New Roman" w:hAnsi="Times New Roman"/>
                <w:sz w:val="28"/>
                <w:szCs w:val="28"/>
                <w:lang w:val="ro-RO"/>
              </w:rPr>
              <w:t>lăsate</w:t>
            </w:r>
            <w:r w:rsidRPr="00721339">
              <w:rPr>
                <w:rFonts w:ascii="Times New Roman" w:hAnsi="Times New Roman"/>
                <w:sz w:val="28"/>
                <w:szCs w:val="28"/>
                <w:lang w:val="ro-RO"/>
              </w:rPr>
              <w:t xml:space="preserve"> în </w:t>
            </w:r>
            <w:r w:rsidR="00727E37" w:rsidRPr="00721339">
              <w:rPr>
                <w:rFonts w:ascii="Times New Roman" w:hAnsi="Times New Roman"/>
                <w:sz w:val="28"/>
                <w:szCs w:val="28"/>
                <w:lang w:val="ro-RO"/>
              </w:rPr>
              <w:t xml:space="preserve">acte normative cu trimitere la </w:t>
            </w:r>
            <w:r w:rsidRPr="00721339">
              <w:rPr>
                <w:rFonts w:ascii="Times New Roman" w:hAnsi="Times New Roman"/>
                <w:sz w:val="28"/>
                <w:szCs w:val="28"/>
                <w:lang w:val="ro-RO"/>
              </w:rPr>
              <w:t xml:space="preserve">Legea nr.1308/1997 </w:t>
            </w:r>
            <w:r w:rsidR="00727E37" w:rsidRPr="00721339">
              <w:rPr>
                <w:rFonts w:ascii="Times New Roman" w:hAnsi="Times New Roman"/>
                <w:sz w:val="28"/>
                <w:szCs w:val="28"/>
                <w:lang w:val="ro-RO"/>
              </w:rPr>
              <w:t xml:space="preserve">care </w:t>
            </w:r>
            <w:r w:rsidRPr="00721339">
              <w:rPr>
                <w:rFonts w:ascii="Times New Roman" w:hAnsi="Times New Roman"/>
                <w:sz w:val="28"/>
                <w:szCs w:val="28"/>
                <w:lang w:val="ro-RO"/>
              </w:rPr>
              <w:t xml:space="preserve">se va abroga </w:t>
            </w:r>
            <w:r w:rsidR="00A77762" w:rsidRPr="00721339">
              <w:rPr>
                <w:rFonts w:ascii="Times New Roman" w:hAnsi="Times New Roman"/>
                <w:sz w:val="28"/>
                <w:szCs w:val="28"/>
                <w:lang w:val="ro-RO"/>
              </w:rPr>
              <w:t xml:space="preserve">din </w:t>
            </w:r>
            <w:r w:rsidR="00727E37" w:rsidRPr="00721339">
              <w:rPr>
                <w:rFonts w:ascii="Times New Roman" w:hAnsi="Times New Roman"/>
                <w:sz w:val="28"/>
                <w:szCs w:val="28"/>
                <w:lang w:val="ro-RO"/>
              </w:rPr>
              <w:t>7</w:t>
            </w:r>
            <w:r w:rsidR="00A77762" w:rsidRPr="00721339">
              <w:rPr>
                <w:rFonts w:ascii="Times New Roman" w:hAnsi="Times New Roman"/>
                <w:sz w:val="28"/>
                <w:szCs w:val="28"/>
                <w:lang w:val="ro-RO"/>
              </w:rPr>
              <w:t xml:space="preserve"> martie 2025. </w:t>
            </w:r>
            <w:r w:rsidR="00727E37" w:rsidRPr="00721339">
              <w:rPr>
                <w:rFonts w:ascii="Times New Roman" w:hAnsi="Times New Roman"/>
                <w:sz w:val="28"/>
                <w:szCs w:val="28"/>
                <w:lang w:val="ro-RO"/>
              </w:rPr>
              <w:t xml:space="preserve">Însă </w:t>
            </w:r>
            <w:r w:rsidR="00206915" w:rsidRPr="00721339">
              <w:rPr>
                <w:rFonts w:ascii="Times New Roman" w:hAnsi="Times New Roman"/>
                <w:sz w:val="28"/>
                <w:szCs w:val="28"/>
                <w:lang w:val="ro-RO"/>
              </w:rPr>
              <w:t xml:space="preserve">acestea urmează a fi </w:t>
            </w:r>
            <w:r w:rsidR="00A77762" w:rsidRPr="00721339">
              <w:rPr>
                <w:rFonts w:ascii="Times New Roman" w:hAnsi="Times New Roman"/>
                <w:sz w:val="28"/>
                <w:szCs w:val="28"/>
                <w:lang w:val="ro-RO"/>
              </w:rPr>
              <w:t>stabilite</w:t>
            </w:r>
            <w:r w:rsidR="00206915" w:rsidRPr="00721339">
              <w:rPr>
                <w:rFonts w:ascii="Times New Roman" w:hAnsi="Times New Roman"/>
                <w:sz w:val="28"/>
                <w:szCs w:val="28"/>
                <w:lang w:val="ro-RO"/>
              </w:rPr>
              <w:t>și reglementate</w:t>
            </w:r>
            <w:r w:rsidR="00A77762" w:rsidRPr="00721339">
              <w:rPr>
                <w:rFonts w:ascii="Times New Roman" w:hAnsi="Times New Roman"/>
                <w:sz w:val="28"/>
                <w:szCs w:val="28"/>
                <w:lang w:val="ro-RO"/>
              </w:rPr>
              <w:t xml:space="preserve"> în </w:t>
            </w:r>
            <w:r w:rsidR="003F40DE" w:rsidRPr="00721339">
              <w:rPr>
                <w:rFonts w:ascii="Times New Roman" w:hAnsi="Times New Roman"/>
                <w:sz w:val="28"/>
                <w:szCs w:val="28"/>
                <w:lang w:val="ro-RO"/>
              </w:rPr>
              <w:t>Hotărîr</w:t>
            </w:r>
            <w:r w:rsidR="00CC72D8" w:rsidRPr="00721339">
              <w:rPr>
                <w:rFonts w:ascii="Times New Roman" w:hAnsi="Times New Roman"/>
                <w:sz w:val="28"/>
                <w:szCs w:val="28"/>
                <w:lang w:val="ro-RO"/>
              </w:rPr>
              <w:t>i</w:t>
            </w:r>
            <w:r w:rsidR="003F40DE" w:rsidRPr="00721339">
              <w:rPr>
                <w:rFonts w:ascii="Times New Roman" w:hAnsi="Times New Roman"/>
                <w:sz w:val="28"/>
                <w:szCs w:val="28"/>
                <w:lang w:val="ro-RO"/>
              </w:rPr>
              <w:t xml:space="preserve"> de Guvern în acest scop.</w:t>
            </w:r>
          </w:p>
        </w:tc>
      </w:tr>
      <w:tr w:rsidR="007A1A8B" w:rsidRPr="00721339" w14:paraId="12F37D94" w14:textId="77777777" w:rsidTr="00A70C4E">
        <w:tc>
          <w:tcPr>
            <w:tcW w:w="3261" w:type="dxa"/>
            <w:tcMar>
              <w:top w:w="0" w:type="dxa"/>
              <w:left w:w="108" w:type="dxa"/>
              <w:bottom w:w="0" w:type="dxa"/>
              <w:right w:w="108" w:type="dxa"/>
            </w:tcMar>
          </w:tcPr>
          <w:p w14:paraId="5AEE112A" w14:textId="77777777" w:rsidR="007A1A8B" w:rsidRPr="00721339" w:rsidRDefault="007A1A8B" w:rsidP="00EE0F90">
            <w:pPr>
              <w:pBdr>
                <w:top w:val="none" w:sz="4" w:space="0" w:color="000000"/>
                <w:left w:val="none" w:sz="4" w:space="0" w:color="000000"/>
                <w:bottom w:val="none" w:sz="4" w:space="0" w:color="000000"/>
                <w:right w:val="none" w:sz="4" w:space="0" w:color="000000"/>
              </w:pBdr>
              <w:ind w:firstLine="0"/>
              <w:rPr>
                <w:rFonts w:ascii="Times New Roman" w:hAnsi="Times New Roman"/>
                <w:b/>
                <w:bCs/>
                <w:sz w:val="28"/>
                <w:szCs w:val="28"/>
                <w:lang w:val="ro-RO"/>
              </w:rPr>
            </w:pPr>
          </w:p>
        </w:tc>
        <w:tc>
          <w:tcPr>
            <w:tcW w:w="993" w:type="dxa"/>
            <w:tcMar>
              <w:top w:w="0" w:type="dxa"/>
              <w:left w:w="108" w:type="dxa"/>
              <w:bottom w:w="0" w:type="dxa"/>
              <w:right w:w="108" w:type="dxa"/>
            </w:tcMar>
          </w:tcPr>
          <w:p w14:paraId="7A15619B" w14:textId="77777777" w:rsidR="007A1A8B" w:rsidRPr="00721339" w:rsidRDefault="007A1A8B" w:rsidP="00EE0F90">
            <w:pPr>
              <w:pBdr>
                <w:top w:val="none" w:sz="4" w:space="0" w:color="000000"/>
                <w:left w:val="none" w:sz="4" w:space="0" w:color="000000"/>
                <w:bottom w:val="none" w:sz="4" w:space="0" w:color="000000"/>
                <w:right w:val="none" w:sz="4" w:space="0" w:color="000000"/>
              </w:pBdr>
              <w:rPr>
                <w:rFonts w:ascii="Times New Roman" w:hAnsi="Times New Roman"/>
                <w:sz w:val="28"/>
                <w:szCs w:val="28"/>
                <w:lang w:val="ro-RO"/>
              </w:rPr>
            </w:pPr>
          </w:p>
        </w:tc>
        <w:tc>
          <w:tcPr>
            <w:tcW w:w="7371" w:type="dxa"/>
            <w:tcMar>
              <w:top w:w="0" w:type="dxa"/>
              <w:left w:w="108" w:type="dxa"/>
              <w:bottom w:w="0" w:type="dxa"/>
              <w:right w:w="108" w:type="dxa"/>
            </w:tcMar>
          </w:tcPr>
          <w:p w14:paraId="214E6DD9" w14:textId="2FE446DD" w:rsidR="007A1A8B" w:rsidRPr="00721339" w:rsidRDefault="007A1A8B" w:rsidP="00EE0F90">
            <w:pPr>
              <w:pStyle w:val="Default"/>
              <w:spacing w:line="276" w:lineRule="auto"/>
              <w:jc w:val="both"/>
              <w:rPr>
                <w:rFonts w:ascii="Times New Roman" w:hAnsi="Times New Roman"/>
                <w:sz w:val="28"/>
                <w:szCs w:val="28"/>
              </w:rPr>
            </w:pPr>
            <w:r w:rsidRPr="00721339">
              <w:rPr>
                <w:rFonts w:ascii="Times New Roman" w:hAnsi="Times New Roman"/>
                <w:sz w:val="28"/>
                <w:szCs w:val="28"/>
              </w:rPr>
              <w:t xml:space="preserve">       - reconsiderarea la Art. VII a propunerii de modificarea a reglementării stabilite prin alin.(2) al art.4 din Legea nr.121/2007 privind administrarea și deetatizarea proprietății publice. În acest sens, se va exclude doar trimiterea la Legea nr.1308/1997, deoarece legea respectivă reglementează unele aspecte ce țin de privatizarea terenurilor aferente; </w:t>
            </w:r>
          </w:p>
        </w:tc>
        <w:tc>
          <w:tcPr>
            <w:tcW w:w="4247" w:type="dxa"/>
            <w:tcMar>
              <w:top w:w="0" w:type="dxa"/>
              <w:left w:w="108" w:type="dxa"/>
              <w:bottom w:w="0" w:type="dxa"/>
              <w:right w:w="108" w:type="dxa"/>
            </w:tcMar>
          </w:tcPr>
          <w:p w14:paraId="58D8DF18" w14:textId="366FE182" w:rsidR="007A1A8B" w:rsidRPr="00721339" w:rsidRDefault="004018F7" w:rsidP="004018F7">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rPr>
            </w:pPr>
            <w:r w:rsidRPr="00721339">
              <w:rPr>
                <w:rFonts w:ascii="Times New Roman" w:hAnsi="Times New Roman"/>
                <w:sz w:val="28"/>
                <w:szCs w:val="28"/>
              </w:rPr>
              <w:t xml:space="preserve">Nu este </w:t>
            </w:r>
            <w:r w:rsidR="00C13803" w:rsidRPr="00721339">
              <w:rPr>
                <w:rFonts w:ascii="Times New Roman" w:hAnsi="Times New Roman"/>
                <w:sz w:val="28"/>
                <w:szCs w:val="28"/>
              </w:rPr>
              <w:t>cla</w:t>
            </w:r>
            <w:r w:rsidR="00DA1D76" w:rsidRPr="00721339">
              <w:rPr>
                <w:rFonts w:ascii="Times New Roman" w:hAnsi="Times New Roman"/>
                <w:sz w:val="28"/>
                <w:szCs w:val="28"/>
              </w:rPr>
              <w:t xml:space="preserve">ră și </w:t>
            </w:r>
            <w:r w:rsidRPr="00721339">
              <w:rPr>
                <w:rFonts w:ascii="Times New Roman" w:hAnsi="Times New Roman"/>
                <w:sz w:val="28"/>
                <w:szCs w:val="28"/>
              </w:rPr>
              <w:t>argumentată propunerea</w:t>
            </w:r>
            <w:r w:rsidR="00C13803" w:rsidRPr="00721339">
              <w:rPr>
                <w:rFonts w:ascii="Times New Roman" w:hAnsi="Times New Roman"/>
                <w:sz w:val="28"/>
                <w:szCs w:val="28"/>
              </w:rPr>
              <w:t xml:space="preserve"> autorului avizului.</w:t>
            </w:r>
          </w:p>
        </w:tc>
      </w:tr>
      <w:tr w:rsidR="007A1A8B" w:rsidRPr="00721339" w14:paraId="31BB83DF" w14:textId="77777777" w:rsidTr="00A70C4E">
        <w:tc>
          <w:tcPr>
            <w:tcW w:w="3261" w:type="dxa"/>
            <w:tcMar>
              <w:top w:w="0" w:type="dxa"/>
              <w:left w:w="108" w:type="dxa"/>
              <w:bottom w:w="0" w:type="dxa"/>
              <w:right w:w="108" w:type="dxa"/>
            </w:tcMar>
          </w:tcPr>
          <w:p w14:paraId="46EE34D3" w14:textId="77777777" w:rsidR="007A1A8B" w:rsidRPr="00721339" w:rsidRDefault="007A1A8B" w:rsidP="00EE0F90">
            <w:pPr>
              <w:pBdr>
                <w:top w:val="none" w:sz="4" w:space="0" w:color="000000"/>
                <w:left w:val="none" w:sz="4" w:space="0" w:color="000000"/>
                <w:bottom w:val="none" w:sz="4" w:space="0" w:color="000000"/>
                <w:right w:val="none" w:sz="4" w:space="0" w:color="000000"/>
              </w:pBdr>
              <w:ind w:firstLine="0"/>
              <w:rPr>
                <w:rFonts w:ascii="Times New Roman" w:hAnsi="Times New Roman"/>
                <w:b/>
                <w:bCs/>
                <w:sz w:val="28"/>
                <w:szCs w:val="28"/>
                <w:lang w:val="ro-RO"/>
              </w:rPr>
            </w:pPr>
          </w:p>
        </w:tc>
        <w:tc>
          <w:tcPr>
            <w:tcW w:w="993" w:type="dxa"/>
            <w:tcMar>
              <w:top w:w="0" w:type="dxa"/>
              <w:left w:w="108" w:type="dxa"/>
              <w:bottom w:w="0" w:type="dxa"/>
              <w:right w:w="108" w:type="dxa"/>
            </w:tcMar>
          </w:tcPr>
          <w:p w14:paraId="3B6D6017" w14:textId="77777777" w:rsidR="007A1A8B" w:rsidRPr="00721339" w:rsidRDefault="007A1A8B" w:rsidP="00EE0F90">
            <w:pPr>
              <w:pBdr>
                <w:top w:val="none" w:sz="4" w:space="0" w:color="000000"/>
                <w:left w:val="none" w:sz="4" w:space="0" w:color="000000"/>
                <w:bottom w:val="none" w:sz="4" w:space="0" w:color="000000"/>
                <w:right w:val="none" w:sz="4" w:space="0" w:color="000000"/>
              </w:pBdr>
              <w:rPr>
                <w:rFonts w:ascii="Times New Roman" w:hAnsi="Times New Roman"/>
                <w:sz w:val="28"/>
                <w:szCs w:val="28"/>
                <w:lang w:val="ro-RO"/>
              </w:rPr>
            </w:pPr>
          </w:p>
        </w:tc>
        <w:tc>
          <w:tcPr>
            <w:tcW w:w="7371" w:type="dxa"/>
            <w:tcMar>
              <w:top w:w="0" w:type="dxa"/>
              <w:left w:w="108" w:type="dxa"/>
              <w:bottom w:w="0" w:type="dxa"/>
              <w:right w:w="108" w:type="dxa"/>
            </w:tcMar>
          </w:tcPr>
          <w:p w14:paraId="6E0C193C" w14:textId="4B7AE364" w:rsidR="007A1A8B" w:rsidRPr="00721339" w:rsidRDefault="007A1A8B" w:rsidP="00EE0F90">
            <w:pPr>
              <w:pStyle w:val="Default"/>
              <w:spacing w:line="276" w:lineRule="auto"/>
              <w:jc w:val="both"/>
              <w:rPr>
                <w:rFonts w:ascii="Times New Roman" w:hAnsi="Times New Roman"/>
                <w:sz w:val="28"/>
                <w:szCs w:val="28"/>
              </w:rPr>
            </w:pPr>
            <w:r w:rsidRPr="00721339">
              <w:rPr>
                <w:rFonts w:ascii="Times New Roman" w:hAnsi="Times New Roman"/>
                <w:sz w:val="28"/>
                <w:szCs w:val="28"/>
              </w:rPr>
              <w:t xml:space="preserve">      - substituirea la alin.(2) al art.171 a textului „dar nu mai mic decât prețul normativ calculat în conformitate cu Legea nr.1308/1997 privind prețul normativ și modul de vânzare-cumpărare a pământului” propus spre excludere, cu textul „și regulamentelor aprobate de Guvern.”. Aceiași abordare la alin.(3) din acest articol; </w:t>
            </w:r>
          </w:p>
        </w:tc>
        <w:tc>
          <w:tcPr>
            <w:tcW w:w="4247" w:type="dxa"/>
            <w:tcMar>
              <w:top w:w="0" w:type="dxa"/>
              <w:left w:w="108" w:type="dxa"/>
              <w:bottom w:w="0" w:type="dxa"/>
              <w:right w:w="108" w:type="dxa"/>
            </w:tcMar>
          </w:tcPr>
          <w:p w14:paraId="61310C8E" w14:textId="6915DB6D" w:rsidR="007A1A8B" w:rsidRPr="00721339" w:rsidRDefault="00F23B8A" w:rsidP="00F23B8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sidRPr="00721339">
              <w:rPr>
                <w:rFonts w:ascii="Times New Roman" w:hAnsi="Times New Roman"/>
                <w:sz w:val="28"/>
                <w:szCs w:val="28"/>
              </w:rPr>
              <w:t>Nu este clară și argumentată propunerea autorului avizului.</w:t>
            </w:r>
          </w:p>
        </w:tc>
      </w:tr>
      <w:tr w:rsidR="007A1A8B" w:rsidRPr="00721339" w14:paraId="7C8F82D5" w14:textId="77777777" w:rsidTr="00A70C4E">
        <w:tc>
          <w:tcPr>
            <w:tcW w:w="3261" w:type="dxa"/>
            <w:tcMar>
              <w:top w:w="0" w:type="dxa"/>
              <w:left w:w="108" w:type="dxa"/>
              <w:bottom w:w="0" w:type="dxa"/>
              <w:right w:w="108" w:type="dxa"/>
            </w:tcMar>
          </w:tcPr>
          <w:p w14:paraId="67578790" w14:textId="77777777" w:rsidR="007A1A8B" w:rsidRPr="00721339" w:rsidRDefault="007A1A8B" w:rsidP="00EE0F90">
            <w:pPr>
              <w:pBdr>
                <w:top w:val="none" w:sz="4" w:space="0" w:color="000000"/>
                <w:left w:val="none" w:sz="4" w:space="0" w:color="000000"/>
                <w:bottom w:val="none" w:sz="4" w:space="0" w:color="000000"/>
                <w:right w:val="none" w:sz="4" w:space="0" w:color="000000"/>
              </w:pBdr>
              <w:ind w:firstLine="0"/>
              <w:rPr>
                <w:rFonts w:ascii="Times New Roman" w:hAnsi="Times New Roman"/>
                <w:b/>
                <w:bCs/>
                <w:sz w:val="28"/>
                <w:szCs w:val="28"/>
                <w:lang w:val="ro-RO"/>
              </w:rPr>
            </w:pPr>
          </w:p>
        </w:tc>
        <w:tc>
          <w:tcPr>
            <w:tcW w:w="993" w:type="dxa"/>
            <w:tcMar>
              <w:top w:w="0" w:type="dxa"/>
              <w:left w:w="108" w:type="dxa"/>
              <w:bottom w:w="0" w:type="dxa"/>
              <w:right w:w="108" w:type="dxa"/>
            </w:tcMar>
          </w:tcPr>
          <w:p w14:paraId="23F88B70" w14:textId="77777777" w:rsidR="007A1A8B" w:rsidRPr="00721339" w:rsidRDefault="007A1A8B" w:rsidP="00EE0F90">
            <w:pPr>
              <w:pBdr>
                <w:top w:val="none" w:sz="4" w:space="0" w:color="000000"/>
                <w:left w:val="none" w:sz="4" w:space="0" w:color="000000"/>
                <w:bottom w:val="none" w:sz="4" w:space="0" w:color="000000"/>
                <w:right w:val="none" w:sz="4" w:space="0" w:color="000000"/>
              </w:pBdr>
              <w:rPr>
                <w:rFonts w:ascii="Times New Roman" w:hAnsi="Times New Roman"/>
                <w:sz w:val="28"/>
                <w:szCs w:val="28"/>
                <w:lang w:val="ro-RO"/>
              </w:rPr>
            </w:pPr>
          </w:p>
        </w:tc>
        <w:tc>
          <w:tcPr>
            <w:tcW w:w="7371" w:type="dxa"/>
            <w:tcMar>
              <w:top w:w="0" w:type="dxa"/>
              <w:left w:w="108" w:type="dxa"/>
              <w:bottom w:w="0" w:type="dxa"/>
              <w:right w:w="108" w:type="dxa"/>
            </w:tcMar>
          </w:tcPr>
          <w:p w14:paraId="1109FF4A" w14:textId="7ED7142A" w:rsidR="007A1A8B" w:rsidRPr="00721339" w:rsidRDefault="007A1A8B" w:rsidP="00EE0F90">
            <w:pPr>
              <w:pStyle w:val="Default"/>
              <w:spacing w:line="276" w:lineRule="auto"/>
              <w:jc w:val="both"/>
              <w:rPr>
                <w:rFonts w:ascii="Times New Roman" w:hAnsi="Times New Roman"/>
                <w:sz w:val="28"/>
                <w:szCs w:val="28"/>
              </w:rPr>
            </w:pPr>
            <w:r w:rsidRPr="00721339">
              <w:rPr>
                <w:rFonts w:ascii="Times New Roman" w:hAnsi="Times New Roman"/>
                <w:sz w:val="28"/>
                <w:szCs w:val="28"/>
              </w:rPr>
              <w:t xml:space="preserve">- reexaminarea la Art. VIII a propunerii de modificare a lit. e) alin.(1) al art.12 din Legea nr.182/2010 cu privire la parcurile industriale, în sensul stabilirii că coeficienții la plata anuală pentru locațiune/superficie a terenurilor din domeniul privat al unităților administrativ-teritoriale se vor stabili de asemenea prin regulamentul aprobat de Guvern. În acest sens, menționăm că autoritățile administrației publice locale, la moment, aplică coeficienții stabiliți prin Legea nr.1308/1997 care se abrogă, iar intenția autorului de a transmite în competența autorităților </w:t>
            </w:r>
            <w:r w:rsidRPr="00721339">
              <w:rPr>
                <w:rFonts w:ascii="Times New Roman" w:hAnsi="Times New Roman"/>
                <w:sz w:val="28"/>
                <w:szCs w:val="28"/>
              </w:rPr>
              <w:lastRenderedPageBreak/>
              <w:t xml:space="preserve">administrației publice locale acest subiect important, urmează a fi analizată prin prisma capacităților instituționale și funcționale ale acestor autorități; </w:t>
            </w:r>
          </w:p>
        </w:tc>
        <w:tc>
          <w:tcPr>
            <w:tcW w:w="4247" w:type="dxa"/>
            <w:tcMar>
              <w:top w:w="0" w:type="dxa"/>
              <w:left w:w="108" w:type="dxa"/>
              <w:bottom w:w="0" w:type="dxa"/>
              <w:right w:w="108" w:type="dxa"/>
            </w:tcMar>
          </w:tcPr>
          <w:p w14:paraId="479364D1" w14:textId="77777777" w:rsidR="007A1A8B" w:rsidRPr="00721339" w:rsidRDefault="007A1A8B" w:rsidP="00EE0F90">
            <w:pPr>
              <w:pBdr>
                <w:top w:val="none" w:sz="4" w:space="0" w:color="000000"/>
                <w:left w:val="none" w:sz="4" w:space="0" w:color="000000"/>
                <w:bottom w:val="none" w:sz="4" w:space="0" w:color="000000"/>
                <w:right w:val="none" w:sz="4" w:space="0" w:color="000000"/>
              </w:pBdr>
              <w:rPr>
                <w:rFonts w:ascii="Times New Roman" w:hAnsi="Times New Roman"/>
                <w:sz w:val="28"/>
                <w:szCs w:val="28"/>
                <w:lang w:val="ro-RO"/>
              </w:rPr>
            </w:pPr>
          </w:p>
        </w:tc>
      </w:tr>
      <w:tr w:rsidR="007A1A8B" w:rsidRPr="00721339" w14:paraId="31FC3703" w14:textId="77777777" w:rsidTr="00A70C4E">
        <w:tc>
          <w:tcPr>
            <w:tcW w:w="3261" w:type="dxa"/>
            <w:tcMar>
              <w:top w:w="0" w:type="dxa"/>
              <w:left w:w="108" w:type="dxa"/>
              <w:bottom w:w="0" w:type="dxa"/>
              <w:right w:w="108" w:type="dxa"/>
            </w:tcMar>
          </w:tcPr>
          <w:p w14:paraId="7EDB4694" w14:textId="77777777" w:rsidR="007A1A8B" w:rsidRPr="00721339" w:rsidRDefault="007A1A8B" w:rsidP="00EE0F90">
            <w:pPr>
              <w:pBdr>
                <w:top w:val="none" w:sz="4" w:space="0" w:color="000000"/>
                <w:left w:val="none" w:sz="4" w:space="0" w:color="000000"/>
                <w:bottom w:val="none" w:sz="4" w:space="0" w:color="000000"/>
                <w:right w:val="none" w:sz="4" w:space="0" w:color="000000"/>
              </w:pBdr>
              <w:ind w:firstLine="0"/>
              <w:rPr>
                <w:rFonts w:ascii="Times New Roman" w:hAnsi="Times New Roman"/>
                <w:b/>
                <w:bCs/>
                <w:sz w:val="28"/>
                <w:szCs w:val="28"/>
                <w:lang w:val="ro-RO"/>
              </w:rPr>
            </w:pPr>
          </w:p>
        </w:tc>
        <w:tc>
          <w:tcPr>
            <w:tcW w:w="993" w:type="dxa"/>
            <w:tcMar>
              <w:top w:w="0" w:type="dxa"/>
              <w:left w:w="108" w:type="dxa"/>
              <w:bottom w:w="0" w:type="dxa"/>
              <w:right w:w="108" w:type="dxa"/>
            </w:tcMar>
          </w:tcPr>
          <w:p w14:paraId="3D2F9E11" w14:textId="77777777" w:rsidR="007A1A8B" w:rsidRPr="00721339" w:rsidRDefault="007A1A8B" w:rsidP="00EE0F90">
            <w:pPr>
              <w:pBdr>
                <w:top w:val="none" w:sz="4" w:space="0" w:color="000000"/>
                <w:left w:val="none" w:sz="4" w:space="0" w:color="000000"/>
                <w:bottom w:val="none" w:sz="4" w:space="0" w:color="000000"/>
                <w:right w:val="none" w:sz="4" w:space="0" w:color="000000"/>
              </w:pBdr>
              <w:rPr>
                <w:rFonts w:ascii="Times New Roman" w:hAnsi="Times New Roman"/>
                <w:sz w:val="28"/>
                <w:szCs w:val="28"/>
                <w:lang w:val="ro-RO"/>
              </w:rPr>
            </w:pPr>
          </w:p>
        </w:tc>
        <w:tc>
          <w:tcPr>
            <w:tcW w:w="7371" w:type="dxa"/>
            <w:tcMar>
              <w:top w:w="0" w:type="dxa"/>
              <w:left w:w="108" w:type="dxa"/>
              <w:bottom w:w="0" w:type="dxa"/>
              <w:right w:w="108" w:type="dxa"/>
            </w:tcMar>
          </w:tcPr>
          <w:p w14:paraId="66CFC738" w14:textId="6477BEAC" w:rsidR="007A1A8B" w:rsidRPr="00721339" w:rsidRDefault="007A1A8B" w:rsidP="00EE0F90">
            <w:pPr>
              <w:pStyle w:val="Default"/>
              <w:spacing w:line="276" w:lineRule="auto"/>
              <w:jc w:val="both"/>
              <w:rPr>
                <w:rFonts w:ascii="Times New Roman" w:hAnsi="Times New Roman"/>
                <w:sz w:val="28"/>
                <w:szCs w:val="28"/>
              </w:rPr>
            </w:pPr>
            <w:r w:rsidRPr="00721339">
              <w:rPr>
                <w:rFonts w:ascii="Times New Roman" w:hAnsi="Times New Roman"/>
                <w:sz w:val="28"/>
                <w:szCs w:val="28"/>
                <w:lang w:val="ro-RO"/>
              </w:rPr>
              <w:t xml:space="preserve">     - substituirea la Art. IX ce vizează alin.(1) al art.422 a textului „sau Adunarea Populară a UTA Găgăuzia, iar în cazul municipiului Chișinău – prin decizia Consiliului municipal Chișinău” cu textul „și nivelul al doilea, în cazul municipiului Chișinău și municipiul Bălți.”. </w:t>
            </w:r>
            <w:r w:rsidRPr="00721339">
              <w:rPr>
                <w:rFonts w:ascii="Times New Roman" w:hAnsi="Times New Roman"/>
                <w:sz w:val="28"/>
                <w:szCs w:val="28"/>
              </w:rPr>
              <w:t xml:space="preserve">Menționăm, că în conformitate cu art.4 alin.(4) din Legea nr.764/2001 privind organizarea administrativ-teritorială a Republicii Moldova, municipiul Bălți constituie unitate administrativ-teritorială de nivelul al doilea. </w:t>
            </w:r>
          </w:p>
        </w:tc>
        <w:tc>
          <w:tcPr>
            <w:tcW w:w="4247" w:type="dxa"/>
            <w:tcMar>
              <w:top w:w="0" w:type="dxa"/>
              <w:left w:w="108" w:type="dxa"/>
              <w:bottom w:w="0" w:type="dxa"/>
              <w:right w:w="108" w:type="dxa"/>
            </w:tcMar>
          </w:tcPr>
          <w:p w14:paraId="4C1A8F67" w14:textId="24F23159" w:rsidR="007A1A8B" w:rsidRPr="00721339" w:rsidRDefault="003842C4" w:rsidP="003842C4">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sidRPr="00721339">
              <w:rPr>
                <w:rFonts w:ascii="Times New Roman" w:hAnsi="Times New Roman"/>
                <w:sz w:val="28"/>
                <w:szCs w:val="28"/>
                <w:lang w:val="ro-RO"/>
              </w:rPr>
              <w:t>Se acceptă parțial.</w:t>
            </w:r>
          </w:p>
        </w:tc>
      </w:tr>
      <w:tr w:rsidR="007A1A8B" w:rsidRPr="00721339" w14:paraId="064B07B4" w14:textId="77777777" w:rsidTr="00A70C4E">
        <w:tc>
          <w:tcPr>
            <w:tcW w:w="3261" w:type="dxa"/>
            <w:tcMar>
              <w:top w:w="0" w:type="dxa"/>
              <w:left w:w="108" w:type="dxa"/>
              <w:bottom w:w="0" w:type="dxa"/>
              <w:right w:w="108" w:type="dxa"/>
            </w:tcMar>
          </w:tcPr>
          <w:p w14:paraId="4B05EAA8" w14:textId="77777777" w:rsidR="007A1A8B" w:rsidRPr="00721339" w:rsidRDefault="007A1A8B" w:rsidP="00EE0F90">
            <w:pPr>
              <w:pBdr>
                <w:top w:val="none" w:sz="4" w:space="0" w:color="000000"/>
                <w:left w:val="none" w:sz="4" w:space="0" w:color="000000"/>
                <w:bottom w:val="none" w:sz="4" w:space="0" w:color="000000"/>
                <w:right w:val="none" w:sz="4" w:space="0" w:color="000000"/>
              </w:pBdr>
              <w:ind w:firstLine="0"/>
              <w:rPr>
                <w:rFonts w:ascii="Times New Roman" w:hAnsi="Times New Roman"/>
                <w:b/>
                <w:bCs/>
                <w:sz w:val="28"/>
                <w:szCs w:val="28"/>
                <w:lang w:val="ro-RO"/>
              </w:rPr>
            </w:pPr>
          </w:p>
        </w:tc>
        <w:tc>
          <w:tcPr>
            <w:tcW w:w="993" w:type="dxa"/>
            <w:tcMar>
              <w:top w:w="0" w:type="dxa"/>
              <w:left w:w="108" w:type="dxa"/>
              <w:bottom w:w="0" w:type="dxa"/>
              <w:right w:w="108" w:type="dxa"/>
            </w:tcMar>
          </w:tcPr>
          <w:p w14:paraId="3D07FFE1" w14:textId="77777777" w:rsidR="007A1A8B" w:rsidRPr="00721339" w:rsidRDefault="007A1A8B" w:rsidP="00EE0F90">
            <w:pPr>
              <w:pBdr>
                <w:top w:val="none" w:sz="4" w:space="0" w:color="000000"/>
                <w:left w:val="none" w:sz="4" w:space="0" w:color="000000"/>
                <w:bottom w:val="none" w:sz="4" w:space="0" w:color="000000"/>
                <w:right w:val="none" w:sz="4" w:space="0" w:color="000000"/>
              </w:pBdr>
              <w:rPr>
                <w:rFonts w:ascii="Times New Roman" w:hAnsi="Times New Roman"/>
                <w:sz w:val="28"/>
                <w:szCs w:val="28"/>
                <w:lang w:val="ro-RO"/>
              </w:rPr>
            </w:pPr>
          </w:p>
        </w:tc>
        <w:tc>
          <w:tcPr>
            <w:tcW w:w="7371" w:type="dxa"/>
            <w:tcMar>
              <w:top w:w="0" w:type="dxa"/>
              <w:left w:w="108" w:type="dxa"/>
              <w:bottom w:w="0" w:type="dxa"/>
              <w:right w:w="108" w:type="dxa"/>
            </w:tcMar>
          </w:tcPr>
          <w:p w14:paraId="76F03433" w14:textId="6345E9A1" w:rsidR="007A1A8B" w:rsidRPr="00721339" w:rsidRDefault="007A1A8B" w:rsidP="00EE0F90">
            <w:pPr>
              <w:pStyle w:val="Default"/>
              <w:spacing w:line="276" w:lineRule="auto"/>
              <w:jc w:val="both"/>
              <w:rPr>
                <w:rFonts w:ascii="Times New Roman" w:hAnsi="Times New Roman"/>
                <w:sz w:val="28"/>
                <w:szCs w:val="28"/>
              </w:rPr>
            </w:pPr>
            <w:r w:rsidRPr="00721339">
              <w:rPr>
                <w:rFonts w:ascii="Times New Roman" w:hAnsi="Times New Roman"/>
                <w:sz w:val="28"/>
                <w:szCs w:val="28"/>
              </w:rPr>
              <w:t xml:space="preserve">      Totodată, competența în clasarea terenurilor respective urmează să aparțină unităților administrativ-teritoriale din cadrul UTA Găgăuzia; </w:t>
            </w:r>
          </w:p>
        </w:tc>
        <w:tc>
          <w:tcPr>
            <w:tcW w:w="4247" w:type="dxa"/>
            <w:tcMar>
              <w:top w:w="0" w:type="dxa"/>
              <w:left w:w="108" w:type="dxa"/>
              <w:bottom w:w="0" w:type="dxa"/>
              <w:right w:w="108" w:type="dxa"/>
            </w:tcMar>
          </w:tcPr>
          <w:p w14:paraId="780F8415" w14:textId="2D99F6F6" w:rsidR="007A1A8B" w:rsidRPr="00721339" w:rsidRDefault="00AF06CC" w:rsidP="00AF06CC">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sidRPr="00721339">
              <w:rPr>
                <w:rFonts w:ascii="Times New Roman" w:hAnsi="Times New Roman"/>
                <w:sz w:val="28"/>
                <w:szCs w:val="28"/>
                <w:lang w:val="ro-RO"/>
              </w:rPr>
              <w:t>Se acceptă.</w:t>
            </w:r>
          </w:p>
        </w:tc>
      </w:tr>
      <w:tr w:rsidR="00D42AD4" w:rsidRPr="00721339" w14:paraId="2859D73E" w14:textId="77777777" w:rsidTr="00A70C4E">
        <w:tc>
          <w:tcPr>
            <w:tcW w:w="3261" w:type="dxa"/>
            <w:tcMar>
              <w:top w:w="0" w:type="dxa"/>
              <w:left w:w="108" w:type="dxa"/>
              <w:bottom w:w="0" w:type="dxa"/>
              <w:right w:w="108" w:type="dxa"/>
            </w:tcMar>
          </w:tcPr>
          <w:p w14:paraId="29583E7C" w14:textId="77777777" w:rsidR="00D42AD4" w:rsidRPr="00721339" w:rsidRDefault="00D42AD4" w:rsidP="00EE0F90">
            <w:pPr>
              <w:pBdr>
                <w:top w:val="none" w:sz="4" w:space="0" w:color="000000"/>
                <w:left w:val="none" w:sz="4" w:space="0" w:color="000000"/>
                <w:bottom w:val="none" w:sz="4" w:space="0" w:color="000000"/>
                <w:right w:val="none" w:sz="4" w:space="0" w:color="000000"/>
              </w:pBdr>
              <w:ind w:firstLine="0"/>
              <w:rPr>
                <w:rFonts w:ascii="Times New Roman" w:hAnsi="Times New Roman"/>
                <w:b/>
                <w:bCs/>
                <w:sz w:val="28"/>
                <w:szCs w:val="28"/>
                <w:lang w:val="ro-RO"/>
              </w:rPr>
            </w:pPr>
          </w:p>
        </w:tc>
        <w:tc>
          <w:tcPr>
            <w:tcW w:w="993" w:type="dxa"/>
            <w:tcMar>
              <w:top w:w="0" w:type="dxa"/>
              <w:left w:w="108" w:type="dxa"/>
              <w:bottom w:w="0" w:type="dxa"/>
              <w:right w:w="108" w:type="dxa"/>
            </w:tcMar>
          </w:tcPr>
          <w:p w14:paraId="3961F317" w14:textId="77777777" w:rsidR="00D42AD4" w:rsidRPr="00721339" w:rsidRDefault="00D42AD4" w:rsidP="00EE0F90">
            <w:pPr>
              <w:pBdr>
                <w:top w:val="none" w:sz="4" w:space="0" w:color="000000"/>
                <w:left w:val="none" w:sz="4" w:space="0" w:color="000000"/>
                <w:bottom w:val="none" w:sz="4" w:space="0" w:color="000000"/>
                <w:right w:val="none" w:sz="4" w:space="0" w:color="000000"/>
              </w:pBdr>
              <w:rPr>
                <w:rFonts w:ascii="Times New Roman" w:hAnsi="Times New Roman"/>
                <w:sz w:val="28"/>
                <w:szCs w:val="28"/>
                <w:lang w:val="ro-RO"/>
              </w:rPr>
            </w:pPr>
          </w:p>
        </w:tc>
        <w:tc>
          <w:tcPr>
            <w:tcW w:w="7371" w:type="dxa"/>
            <w:tcMar>
              <w:top w:w="0" w:type="dxa"/>
              <w:left w:w="108" w:type="dxa"/>
              <w:bottom w:w="0" w:type="dxa"/>
              <w:right w:w="108" w:type="dxa"/>
            </w:tcMar>
          </w:tcPr>
          <w:p w14:paraId="7DB77D3D" w14:textId="78182734" w:rsidR="00D42AD4" w:rsidRPr="00721339" w:rsidRDefault="00D42AD4" w:rsidP="007A1A8B">
            <w:pPr>
              <w:pStyle w:val="Default"/>
              <w:spacing w:line="276" w:lineRule="auto"/>
              <w:jc w:val="both"/>
              <w:rPr>
                <w:rFonts w:ascii="Times New Roman" w:hAnsi="Times New Roman"/>
                <w:sz w:val="28"/>
                <w:szCs w:val="28"/>
              </w:rPr>
            </w:pPr>
            <w:r w:rsidRPr="00721339">
              <w:rPr>
                <w:rFonts w:ascii="Times New Roman" w:hAnsi="Times New Roman"/>
                <w:sz w:val="28"/>
                <w:szCs w:val="28"/>
              </w:rPr>
              <w:t xml:space="preserve">      - reconsiderarea la Art. X a propunerii de modificare a alin.(2), (3) și (4) al art.42 din Legea apelor, nr.272/2011 prin prisma regulilor de tehnică legislativă;</w:t>
            </w:r>
          </w:p>
        </w:tc>
        <w:tc>
          <w:tcPr>
            <w:tcW w:w="4247" w:type="dxa"/>
            <w:tcMar>
              <w:top w:w="0" w:type="dxa"/>
              <w:left w:w="108" w:type="dxa"/>
              <w:bottom w:w="0" w:type="dxa"/>
              <w:right w:w="108" w:type="dxa"/>
            </w:tcMar>
          </w:tcPr>
          <w:p w14:paraId="034C7CBB" w14:textId="2EBD62A4" w:rsidR="00D42AD4" w:rsidRPr="00721339" w:rsidRDefault="008C6D4E" w:rsidP="00AF06CC">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sidRPr="00721339">
              <w:rPr>
                <w:rFonts w:ascii="Times New Roman" w:hAnsi="Times New Roman"/>
                <w:sz w:val="28"/>
                <w:szCs w:val="28"/>
                <w:lang w:val="ro-RO"/>
              </w:rPr>
              <w:t>Se acceptă.</w:t>
            </w:r>
          </w:p>
        </w:tc>
      </w:tr>
      <w:tr w:rsidR="007A1A8B" w:rsidRPr="00721339" w14:paraId="739D046D" w14:textId="77777777" w:rsidTr="00A70C4E">
        <w:tc>
          <w:tcPr>
            <w:tcW w:w="3261" w:type="dxa"/>
            <w:tcMar>
              <w:top w:w="0" w:type="dxa"/>
              <w:left w:w="108" w:type="dxa"/>
              <w:bottom w:w="0" w:type="dxa"/>
              <w:right w:w="108" w:type="dxa"/>
            </w:tcMar>
          </w:tcPr>
          <w:p w14:paraId="1196E336" w14:textId="77777777" w:rsidR="007A1A8B" w:rsidRPr="00721339" w:rsidRDefault="007A1A8B" w:rsidP="00EE0F90">
            <w:pPr>
              <w:pBdr>
                <w:top w:val="none" w:sz="4" w:space="0" w:color="000000"/>
                <w:left w:val="none" w:sz="4" w:space="0" w:color="000000"/>
                <w:bottom w:val="none" w:sz="4" w:space="0" w:color="000000"/>
                <w:right w:val="none" w:sz="4" w:space="0" w:color="000000"/>
              </w:pBdr>
              <w:ind w:firstLine="0"/>
              <w:rPr>
                <w:rFonts w:ascii="Times New Roman" w:hAnsi="Times New Roman"/>
                <w:b/>
                <w:bCs/>
                <w:sz w:val="28"/>
                <w:szCs w:val="28"/>
                <w:lang w:val="ro-RO"/>
              </w:rPr>
            </w:pPr>
          </w:p>
        </w:tc>
        <w:tc>
          <w:tcPr>
            <w:tcW w:w="993" w:type="dxa"/>
            <w:tcMar>
              <w:top w:w="0" w:type="dxa"/>
              <w:left w:w="108" w:type="dxa"/>
              <w:bottom w:w="0" w:type="dxa"/>
              <w:right w:w="108" w:type="dxa"/>
            </w:tcMar>
          </w:tcPr>
          <w:p w14:paraId="64973B92" w14:textId="77777777" w:rsidR="007A1A8B" w:rsidRPr="00721339" w:rsidRDefault="007A1A8B" w:rsidP="00EE0F90">
            <w:pPr>
              <w:pBdr>
                <w:top w:val="none" w:sz="4" w:space="0" w:color="000000"/>
                <w:left w:val="none" w:sz="4" w:space="0" w:color="000000"/>
                <w:bottom w:val="none" w:sz="4" w:space="0" w:color="000000"/>
                <w:right w:val="none" w:sz="4" w:space="0" w:color="000000"/>
              </w:pBdr>
              <w:rPr>
                <w:rFonts w:ascii="Times New Roman" w:hAnsi="Times New Roman"/>
                <w:sz w:val="28"/>
                <w:szCs w:val="28"/>
                <w:lang w:val="ro-RO"/>
              </w:rPr>
            </w:pPr>
          </w:p>
        </w:tc>
        <w:tc>
          <w:tcPr>
            <w:tcW w:w="7371" w:type="dxa"/>
            <w:tcMar>
              <w:top w:w="0" w:type="dxa"/>
              <w:left w:w="108" w:type="dxa"/>
              <w:bottom w:w="0" w:type="dxa"/>
              <w:right w:w="108" w:type="dxa"/>
            </w:tcMar>
          </w:tcPr>
          <w:p w14:paraId="5F4848AD" w14:textId="6062072E" w:rsidR="007A1A8B" w:rsidRPr="00721339" w:rsidRDefault="007A1A8B" w:rsidP="007A1A8B">
            <w:pPr>
              <w:pStyle w:val="Default"/>
              <w:spacing w:line="276" w:lineRule="auto"/>
              <w:jc w:val="both"/>
              <w:rPr>
                <w:rFonts w:ascii="Times New Roman" w:hAnsi="Times New Roman"/>
                <w:sz w:val="28"/>
                <w:szCs w:val="28"/>
              </w:rPr>
            </w:pPr>
            <w:r w:rsidRPr="00721339">
              <w:rPr>
                <w:rFonts w:ascii="Times New Roman" w:hAnsi="Times New Roman"/>
                <w:sz w:val="28"/>
                <w:szCs w:val="28"/>
              </w:rPr>
              <w:t xml:space="preserve">      - revizuirea la Art. XI a propunerii de completare a art.6 alin.(3) din Legea zootehniei, nr.213/2022, prin includerea acestei completări la alin.(4) din acest articol care este mai relevant, în acest sens, și expunerea acesteia cu conținutul „Cheltuielile pentru lucrările respective se va efectua din contul plății anuale prevăzute în contractul de arendă.”. </w:t>
            </w:r>
          </w:p>
          <w:p w14:paraId="18D54FA5" w14:textId="73190B02" w:rsidR="007A1A8B" w:rsidRPr="00721339" w:rsidRDefault="007A1A8B" w:rsidP="007A1A8B">
            <w:pPr>
              <w:pStyle w:val="Default"/>
              <w:spacing w:line="276" w:lineRule="auto"/>
              <w:jc w:val="both"/>
              <w:rPr>
                <w:rFonts w:ascii="Times New Roman" w:hAnsi="Times New Roman"/>
                <w:sz w:val="28"/>
                <w:szCs w:val="28"/>
              </w:rPr>
            </w:pPr>
            <w:r w:rsidRPr="00721339">
              <w:rPr>
                <w:rFonts w:ascii="Times New Roman" w:hAnsi="Times New Roman"/>
                <w:sz w:val="28"/>
                <w:szCs w:val="28"/>
              </w:rPr>
              <w:t xml:space="preserve">      Suplimentar este important de concretizat care va fi marja acestor plăți, în procente, raportată la valoarea contractului</w:t>
            </w:r>
          </w:p>
        </w:tc>
        <w:tc>
          <w:tcPr>
            <w:tcW w:w="4247" w:type="dxa"/>
            <w:tcMar>
              <w:top w:w="0" w:type="dxa"/>
              <w:left w:w="108" w:type="dxa"/>
              <w:bottom w:w="0" w:type="dxa"/>
              <w:right w:w="108" w:type="dxa"/>
            </w:tcMar>
          </w:tcPr>
          <w:p w14:paraId="779552C4" w14:textId="77777777" w:rsidR="007A1A8B" w:rsidRPr="00721339" w:rsidRDefault="00EE3418" w:rsidP="0019709B">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sidRPr="00721339">
              <w:rPr>
                <w:rFonts w:ascii="Times New Roman" w:hAnsi="Times New Roman"/>
                <w:sz w:val="28"/>
                <w:szCs w:val="28"/>
                <w:lang w:val="ro-RO"/>
              </w:rPr>
              <w:t>Se acceptă parțial.</w:t>
            </w:r>
          </w:p>
          <w:p w14:paraId="12489934" w14:textId="77777777" w:rsidR="00B934F8" w:rsidRPr="00721339" w:rsidRDefault="00B934F8" w:rsidP="0019709B">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p>
          <w:p w14:paraId="4A5D2D3B" w14:textId="0CB71926" w:rsidR="00B934F8" w:rsidRPr="00721339" w:rsidRDefault="00C14752" w:rsidP="0019709B">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sidRPr="00721339">
              <w:rPr>
                <w:rFonts w:ascii="Times New Roman" w:hAnsi="Times New Roman"/>
                <w:sz w:val="28"/>
                <w:szCs w:val="28"/>
                <w:lang w:val="ro-RO"/>
              </w:rPr>
              <w:t xml:space="preserve">Referitor la concretizarea </w:t>
            </w:r>
            <w:r w:rsidR="006E3E68" w:rsidRPr="00721339">
              <w:rPr>
                <w:rFonts w:ascii="Times New Roman" w:hAnsi="Times New Roman"/>
                <w:sz w:val="28"/>
                <w:szCs w:val="28"/>
                <w:lang w:val="ro-RO"/>
              </w:rPr>
              <w:t>în procente a sume</w:t>
            </w:r>
            <w:r w:rsidR="003C3E64" w:rsidRPr="00721339">
              <w:rPr>
                <w:rFonts w:ascii="Times New Roman" w:hAnsi="Times New Roman"/>
                <w:sz w:val="28"/>
                <w:szCs w:val="28"/>
                <w:lang w:val="ro-RO"/>
              </w:rPr>
              <w:t xml:space="preserve">i de mijloace financiare </w:t>
            </w:r>
            <w:r w:rsidR="006E3E68" w:rsidRPr="00721339">
              <w:rPr>
                <w:rFonts w:ascii="Times New Roman" w:hAnsi="Times New Roman"/>
                <w:sz w:val="28"/>
                <w:szCs w:val="28"/>
                <w:lang w:val="ro-RO"/>
              </w:rPr>
              <w:t xml:space="preserve">ce va fi </w:t>
            </w:r>
            <w:r w:rsidR="00DF702A" w:rsidRPr="00721339">
              <w:rPr>
                <w:rFonts w:ascii="Times New Roman" w:hAnsi="Times New Roman"/>
                <w:sz w:val="28"/>
                <w:szCs w:val="28"/>
                <w:lang w:val="ro-RO"/>
              </w:rPr>
              <w:t>necesară</w:t>
            </w:r>
            <w:r w:rsidR="006E3E68" w:rsidRPr="00721339">
              <w:rPr>
                <w:rFonts w:ascii="Times New Roman" w:hAnsi="Times New Roman"/>
                <w:sz w:val="28"/>
                <w:szCs w:val="28"/>
                <w:lang w:val="ro-RO"/>
              </w:rPr>
              <w:t xml:space="preserve"> pentru efectuarea </w:t>
            </w:r>
            <w:r w:rsidR="00366057" w:rsidRPr="00721339">
              <w:rPr>
                <w:rFonts w:ascii="Times New Roman" w:hAnsi="Times New Roman"/>
                <w:sz w:val="28"/>
                <w:szCs w:val="28"/>
                <w:lang w:val="ro-RO"/>
              </w:rPr>
              <w:t xml:space="preserve">lucrărilor de întreținere a pășunilor menționăm că nu poate fi stabilit un astfel de procent din considerentul că în ficare caz </w:t>
            </w:r>
            <w:r w:rsidR="00DF702A" w:rsidRPr="00721339">
              <w:rPr>
                <w:rFonts w:ascii="Times New Roman" w:hAnsi="Times New Roman"/>
                <w:sz w:val="28"/>
                <w:szCs w:val="28"/>
                <w:lang w:val="ro-RO"/>
              </w:rPr>
              <w:t xml:space="preserve"> în parte </w:t>
            </w:r>
            <w:r w:rsidR="00366057" w:rsidRPr="00721339">
              <w:rPr>
                <w:rFonts w:ascii="Times New Roman" w:hAnsi="Times New Roman"/>
                <w:sz w:val="28"/>
                <w:szCs w:val="28"/>
                <w:lang w:val="ro-RO"/>
              </w:rPr>
              <w:t xml:space="preserve">vor fi diferite </w:t>
            </w:r>
            <w:r w:rsidR="00303EAB" w:rsidRPr="00721339">
              <w:rPr>
                <w:rFonts w:ascii="Times New Roman" w:hAnsi="Times New Roman"/>
                <w:sz w:val="28"/>
                <w:szCs w:val="28"/>
                <w:lang w:val="ro-RO"/>
              </w:rPr>
              <w:t>în dependență de suprafață, costul arendei etc.</w:t>
            </w:r>
          </w:p>
        </w:tc>
      </w:tr>
      <w:tr w:rsidR="003258BA" w:rsidRPr="00353C53" w14:paraId="241DC649" w14:textId="77777777" w:rsidTr="00A70C4E">
        <w:tc>
          <w:tcPr>
            <w:tcW w:w="3261" w:type="dxa"/>
            <w:tcMar>
              <w:top w:w="0" w:type="dxa"/>
              <w:left w:w="108" w:type="dxa"/>
              <w:bottom w:w="0" w:type="dxa"/>
              <w:right w:w="108" w:type="dxa"/>
            </w:tcMar>
          </w:tcPr>
          <w:p w14:paraId="5335C854" w14:textId="77777777" w:rsidR="003258BA" w:rsidRPr="00353C53" w:rsidRDefault="003258BA" w:rsidP="003258BA">
            <w:pPr>
              <w:pBdr>
                <w:top w:val="none" w:sz="4" w:space="0" w:color="000000"/>
                <w:left w:val="none" w:sz="4" w:space="0" w:color="000000"/>
                <w:bottom w:val="none" w:sz="4" w:space="0" w:color="000000"/>
                <w:right w:val="none" w:sz="4" w:space="0" w:color="000000"/>
              </w:pBdr>
              <w:ind w:firstLine="0"/>
              <w:rPr>
                <w:rFonts w:ascii="Times New Roman" w:hAnsi="Times New Roman"/>
                <w:b/>
                <w:bCs/>
                <w:sz w:val="28"/>
                <w:szCs w:val="28"/>
                <w:lang w:val="ro-RO"/>
              </w:rPr>
            </w:pPr>
            <w:r w:rsidRPr="00353C53">
              <w:rPr>
                <w:rFonts w:ascii="Times New Roman" w:hAnsi="Times New Roman"/>
                <w:b/>
                <w:bCs/>
                <w:sz w:val="28"/>
                <w:szCs w:val="28"/>
                <w:lang w:val="ro-RO"/>
              </w:rPr>
              <w:lastRenderedPageBreak/>
              <w:t>Cancelaria de Stat</w:t>
            </w:r>
          </w:p>
          <w:p w14:paraId="42ED09FA" w14:textId="77777777" w:rsidR="003258BA" w:rsidRDefault="003258BA" w:rsidP="003258BA">
            <w:pPr>
              <w:pBdr>
                <w:top w:val="none" w:sz="4" w:space="0" w:color="000000"/>
                <w:left w:val="none" w:sz="4" w:space="0" w:color="000000"/>
                <w:bottom w:val="none" w:sz="4" w:space="0" w:color="000000"/>
                <w:right w:val="none" w:sz="4" w:space="0" w:color="000000"/>
              </w:pBdr>
              <w:ind w:firstLine="0"/>
              <w:rPr>
                <w:rFonts w:ascii="Times New Roman" w:hAnsi="Times New Roman"/>
                <w:i/>
                <w:iCs/>
                <w:sz w:val="28"/>
                <w:szCs w:val="28"/>
                <w:lang w:val="ro-RO"/>
              </w:rPr>
            </w:pPr>
            <w:r w:rsidRPr="00353C53">
              <w:rPr>
                <w:rFonts w:ascii="Times New Roman" w:hAnsi="Times New Roman"/>
                <w:i/>
                <w:iCs/>
                <w:sz w:val="28"/>
                <w:szCs w:val="28"/>
                <w:lang w:val="ro-RO"/>
              </w:rPr>
              <w:t>(nr.29-69-11429 din 11.10.2024)</w:t>
            </w:r>
          </w:p>
          <w:p w14:paraId="13E8F2A4" w14:textId="77777777" w:rsidR="00B87C56" w:rsidRDefault="00B87C56" w:rsidP="003258BA">
            <w:pPr>
              <w:pBdr>
                <w:top w:val="none" w:sz="4" w:space="0" w:color="000000"/>
                <w:left w:val="none" w:sz="4" w:space="0" w:color="000000"/>
                <w:bottom w:val="none" w:sz="4" w:space="0" w:color="000000"/>
                <w:right w:val="none" w:sz="4" w:space="0" w:color="000000"/>
              </w:pBdr>
              <w:ind w:firstLine="0"/>
              <w:rPr>
                <w:rFonts w:ascii="Times New Roman" w:hAnsi="Times New Roman"/>
                <w:i/>
                <w:iCs/>
                <w:sz w:val="28"/>
                <w:szCs w:val="28"/>
                <w:lang w:val="ro-RO"/>
              </w:rPr>
            </w:pPr>
          </w:p>
          <w:p w14:paraId="4C8B7B2C" w14:textId="63A3DDB8" w:rsidR="00B87C56" w:rsidRPr="00353C53" w:rsidRDefault="00B87C56" w:rsidP="003258BA">
            <w:pPr>
              <w:pBdr>
                <w:top w:val="none" w:sz="4" w:space="0" w:color="000000"/>
                <w:left w:val="none" w:sz="4" w:space="0" w:color="000000"/>
                <w:bottom w:val="none" w:sz="4" w:space="0" w:color="000000"/>
                <w:right w:val="none" w:sz="4" w:space="0" w:color="000000"/>
              </w:pBdr>
              <w:ind w:firstLine="0"/>
              <w:rPr>
                <w:i/>
                <w:iCs/>
                <w:sz w:val="28"/>
                <w:szCs w:val="28"/>
                <w:lang w:val="ro-RO"/>
              </w:rPr>
            </w:pPr>
            <w:r>
              <w:rPr>
                <w:rFonts w:ascii="Times New Roman" w:hAnsi="Times New Roman"/>
                <w:i/>
                <w:iCs/>
                <w:sz w:val="28"/>
                <w:szCs w:val="28"/>
                <w:lang w:val="ro-RO"/>
              </w:rPr>
              <w:t>Aviz repetat</w:t>
            </w:r>
          </w:p>
        </w:tc>
        <w:tc>
          <w:tcPr>
            <w:tcW w:w="993" w:type="dxa"/>
            <w:tcMar>
              <w:top w:w="0" w:type="dxa"/>
              <w:left w:w="108" w:type="dxa"/>
              <w:bottom w:w="0" w:type="dxa"/>
              <w:right w:w="108" w:type="dxa"/>
            </w:tcMar>
          </w:tcPr>
          <w:p w14:paraId="1E011A62" w14:textId="77777777" w:rsidR="003258BA" w:rsidRPr="00353C53" w:rsidRDefault="003258BA" w:rsidP="003258BA">
            <w:pPr>
              <w:pBdr>
                <w:top w:val="none" w:sz="4" w:space="0" w:color="000000"/>
                <w:left w:val="none" w:sz="4" w:space="0" w:color="000000"/>
                <w:bottom w:val="none" w:sz="4" w:space="0" w:color="000000"/>
                <w:right w:val="none" w:sz="4" w:space="0" w:color="000000"/>
              </w:pBdr>
              <w:rPr>
                <w:sz w:val="28"/>
                <w:szCs w:val="28"/>
                <w:lang w:val="ro-RO"/>
              </w:rPr>
            </w:pPr>
          </w:p>
        </w:tc>
        <w:tc>
          <w:tcPr>
            <w:tcW w:w="7371" w:type="dxa"/>
            <w:tcMar>
              <w:top w:w="0" w:type="dxa"/>
              <w:left w:w="108" w:type="dxa"/>
              <w:bottom w:w="0" w:type="dxa"/>
              <w:right w:w="108" w:type="dxa"/>
            </w:tcMar>
          </w:tcPr>
          <w:p w14:paraId="74655562" w14:textId="2C267BCC" w:rsidR="00353C53" w:rsidRPr="00353C53" w:rsidRDefault="00353C53" w:rsidP="00353C53">
            <w:pPr>
              <w:pStyle w:val="Default"/>
              <w:spacing w:line="276" w:lineRule="auto"/>
              <w:jc w:val="both"/>
              <w:rPr>
                <w:rFonts w:ascii="Times New Roman" w:hAnsi="Times New Roman"/>
                <w:color w:val="auto"/>
                <w:sz w:val="28"/>
                <w:szCs w:val="28"/>
              </w:rPr>
            </w:pPr>
            <w:r w:rsidRPr="00353C53">
              <w:rPr>
                <w:rFonts w:ascii="Times New Roman" w:hAnsi="Times New Roman"/>
                <w:color w:val="auto"/>
                <w:sz w:val="28"/>
                <w:szCs w:val="28"/>
              </w:rPr>
              <w:t xml:space="preserve">Urmare a examinării repetate a proiectului de lege pentru modificarea unor acte normative (implementarea Codului funciar nr.22/2024) (num. unic: 779/MAIA/2024), comunicăm următoarele propuneri: </w:t>
            </w:r>
          </w:p>
          <w:p w14:paraId="33E589B9" w14:textId="77777777" w:rsidR="003258BA" w:rsidRDefault="00353C53" w:rsidP="003258BA">
            <w:pPr>
              <w:pStyle w:val="Default"/>
              <w:spacing w:line="276" w:lineRule="auto"/>
              <w:jc w:val="both"/>
              <w:rPr>
                <w:rFonts w:ascii="Times New Roman" w:hAnsi="Times New Roman"/>
                <w:color w:val="auto"/>
                <w:sz w:val="28"/>
                <w:szCs w:val="28"/>
              </w:rPr>
            </w:pPr>
            <w:r w:rsidRPr="00353C53">
              <w:rPr>
                <w:rFonts w:ascii="Times New Roman" w:hAnsi="Times New Roman"/>
                <w:color w:val="auto"/>
                <w:sz w:val="28"/>
                <w:szCs w:val="28"/>
              </w:rPr>
              <w:t xml:space="preserve">- reiterăm necesitatea reexaminării Art. III ce prevede modificarea alin.(3) al art.1308 din Codul civil, nr.1107/2002, în sensul stabilirii că plata anuală pentru arenda terenurilor agricole proprietate a unității administrativ-teritoriale se va calcula, de asemenea, conform metodologiei aprobate de Guvern. Argumentele expuse de autor în Sinteză nu sunt plauzibile, ori reglementarea propusă de autor nu clarifică esența problemei; </w:t>
            </w:r>
          </w:p>
          <w:p w14:paraId="2B5DDB73" w14:textId="6BB94D7E" w:rsidR="00C02BC8" w:rsidRPr="00353C53" w:rsidRDefault="00C02BC8" w:rsidP="003258BA">
            <w:pPr>
              <w:pStyle w:val="Default"/>
              <w:spacing w:line="276" w:lineRule="auto"/>
              <w:jc w:val="both"/>
              <w:rPr>
                <w:rFonts w:ascii="Times New Roman" w:hAnsi="Times New Roman"/>
                <w:color w:val="auto"/>
                <w:sz w:val="28"/>
                <w:szCs w:val="28"/>
              </w:rPr>
            </w:pPr>
            <w:r w:rsidRPr="00353C53">
              <w:rPr>
                <w:rFonts w:ascii="Times New Roman" w:hAnsi="Times New Roman"/>
                <w:color w:val="auto"/>
                <w:sz w:val="28"/>
                <w:szCs w:val="28"/>
              </w:rPr>
              <w:t>- reexaminarea la Art. VIII a propunerii de modificare a lit. e) alin.(1) al art.12 din Legea nr.182/2010 cu privire la parcurile industriale, în sensul stabilirii că coeficienții la plata anuală pentru locațiune/superficie a terenurilor din domeniul privat al unităților administrativ-teritoriale se vor stabili de asemenea prin regulamentul aprobat de Guvern. În acest sens, menționăm că autoritățile administrației publice locale, la moment, aplică coeficienții stabiliți prin Legea nr.1308/1997 care se abrogă, iar intenția autorului de a transmite în competența autorităților administrației publice locale acest subiect important, urmează a fi analizată prin prisma capacităților instituționale și funcționale ale acestor autorități;</w:t>
            </w:r>
          </w:p>
        </w:tc>
        <w:tc>
          <w:tcPr>
            <w:tcW w:w="4247" w:type="dxa"/>
            <w:tcMar>
              <w:top w:w="0" w:type="dxa"/>
              <w:left w:w="108" w:type="dxa"/>
              <w:bottom w:w="0" w:type="dxa"/>
              <w:right w:w="108" w:type="dxa"/>
            </w:tcMar>
          </w:tcPr>
          <w:p w14:paraId="4AB886F2" w14:textId="402DD8AF" w:rsidR="002B0849" w:rsidRPr="00D664A5" w:rsidRDefault="00D664A5" w:rsidP="003258B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Pr>
                <w:rFonts w:ascii="Times New Roman" w:hAnsi="Times New Roman"/>
                <w:sz w:val="28"/>
                <w:szCs w:val="28"/>
                <w:lang w:val="ro-RO"/>
              </w:rPr>
              <w:t xml:space="preserve">Din considerentul că </w:t>
            </w:r>
            <w:r w:rsidR="002B0849" w:rsidRPr="00D664A5">
              <w:rPr>
                <w:rFonts w:ascii="Times New Roman" w:hAnsi="Times New Roman"/>
                <w:sz w:val="28"/>
                <w:szCs w:val="28"/>
                <w:lang w:val="ro-RO"/>
              </w:rPr>
              <w:t>Autoritățile Publice Locale au autonomie decizională, patrimonială și financiară</w:t>
            </w:r>
            <w:r>
              <w:rPr>
                <w:rFonts w:ascii="Times New Roman" w:hAnsi="Times New Roman"/>
                <w:sz w:val="28"/>
                <w:szCs w:val="28"/>
                <w:lang w:val="ro-RO"/>
              </w:rPr>
              <w:t xml:space="preserve"> </w:t>
            </w:r>
            <w:r w:rsidR="000C1041">
              <w:rPr>
                <w:rFonts w:ascii="Times New Roman" w:hAnsi="Times New Roman"/>
                <w:sz w:val="28"/>
                <w:szCs w:val="28"/>
                <w:lang w:val="ro-RO"/>
              </w:rPr>
              <w:t xml:space="preserve">considerăm că APL urmează să </w:t>
            </w:r>
            <w:r>
              <w:rPr>
                <w:rFonts w:ascii="Times New Roman" w:hAnsi="Times New Roman"/>
                <w:sz w:val="28"/>
                <w:szCs w:val="28"/>
                <w:lang w:val="ro-RO"/>
              </w:rPr>
              <w:t>elaboreze metodologii ținînd cont de prevederile legislației.</w:t>
            </w:r>
          </w:p>
        </w:tc>
      </w:tr>
      <w:tr w:rsidR="003258BA" w:rsidRPr="00353C53" w14:paraId="37B2FFC4" w14:textId="77777777" w:rsidTr="00A70C4E">
        <w:tc>
          <w:tcPr>
            <w:tcW w:w="3261" w:type="dxa"/>
            <w:tcMar>
              <w:top w:w="0" w:type="dxa"/>
              <w:left w:w="108" w:type="dxa"/>
              <w:bottom w:w="0" w:type="dxa"/>
              <w:right w:w="108" w:type="dxa"/>
            </w:tcMar>
          </w:tcPr>
          <w:p w14:paraId="300A6623" w14:textId="2B7C694A" w:rsidR="003258BA" w:rsidRPr="00353C53" w:rsidRDefault="003258BA" w:rsidP="003258BA">
            <w:pPr>
              <w:pBdr>
                <w:top w:val="none" w:sz="4" w:space="0" w:color="000000"/>
                <w:left w:val="none" w:sz="4" w:space="0" w:color="000000"/>
                <w:bottom w:val="none" w:sz="4" w:space="0" w:color="000000"/>
                <w:right w:val="none" w:sz="4" w:space="0" w:color="000000"/>
              </w:pBdr>
              <w:ind w:firstLine="0"/>
              <w:rPr>
                <w:rFonts w:ascii="Times New Roman" w:hAnsi="Times New Roman"/>
                <w:b/>
                <w:bCs/>
                <w:sz w:val="28"/>
                <w:szCs w:val="28"/>
                <w:lang w:val="ro-RO"/>
              </w:rPr>
            </w:pPr>
          </w:p>
        </w:tc>
        <w:tc>
          <w:tcPr>
            <w:tcW w:w="993" w:type="dxa"/>
            <w:tcMar>
              <w:top w:w="0" w:type="dxa"/>
              <w:left w:w="108" w:type="dxa"/>
              <w:bottom w:w="0" w:type="dxa"/>
              <w:right w:w="108" w:type="dxa"/>
            </w:tcMar>
          </w:tcPr>
          <w:p w14:paraId="19FD1613" w14:textId="77777777" w:rsidR="003258BA" w:rsidRPr="00353C53" w:rsidRDefault="003258BA" w:rsidP="003258BA">
            <w:pPr>
              <w:pBdr>
                <w:top w:val="none" w:sz="4" w:space="0" w:color="000000"/>
                <w:left w:val="none" w:sz="4" w:space="0" w:color="000000"/>
                <w:bottom w:val="none" w:sz="4" w:space="0" w:color="000000"/>
                <w:right w:val="none" w:sz="4" w:space="0" w:color="000000"/>
              </w:pBdr>
              <w:rPr>
                <w:rFonts w:ascii="Times New Roman" w:hAnsi="Times New Roman"/>
                <w:sz w:val="28"/>
                <w:szCs w:val="28"/>
                <w:lang w:val="ro-RO"/>
              </w:rPr>
            </w:pPr>
          </w:p>
        </w:tc>
        <w:tc>
          <w:tcPr>
            <w:tcW w:w="7371" w:type="dxa"/>
            <w:tcMar>
              <w:top w:w="0" w:type="dxa"/>
              <w:left w:w="108" w:type="dxa"/>
              <w:bottom w:w="0" w:type="dxa"/>
              <w:right w:w="108" w:type="dxa"/>
            </w:tcMar>
          </w:tcPr>
          <w:p w14:paraId="69893A90" w14:textId="0807E7E0" w:rsidR="00353C53" w:rsidRPr="00C02BC8" w:rsidRDefault="003258BA" w:rsidP="003258BA">
            <w:pPr>
              <w:pStyle w:val="Default"/>
              <w:spacing w:line="276" w:lineRule="auto"/>
              <w:jc w:val="both"/>
              <w:rPr>
                <w:rFonts w:ascii="Times New Roman" w:hAnsi="Times New Roman"/>
                <w:color w:val="auto"/>
                <w:sz w:val="28"/>
                <w:szCs w:val="28"/>
                <w:lang w:val="ro-RO"/>
              </w:rPr>
            </w:pPr>
            <w:r w:rsidRPr="00C02BC8">
              <w:rPr>
                <w:rFonts w:ascii="Times New Roman" w:hAnsi="Times New Roman"/>
                <w:color w:val="auto"/>
                <w:sz w:val="28"/>
                <w:szCs w:val="28"/>
                <w:lang w:val="ro-RO"/>
              </w:rPr>
              <w:t>- substituirea la alin.(1) al art.42</w:t>
            </w:r>
            <w:r w:rsidR="00C02BC8">
              <w:rPr>
                <w:rFonts w:ascii="Times New Roman" w:hAnsi="Times New Roman"/>
                <w:color w:val="auto"/>
                <w:sz w:val="28"/>
                <w:szCs w:val="28"/>
                <w:vertAlign w:val="superscript"/>
                <w:lang w:val="ro-RO"/>
              </w:rPr>
              <w:t>2</w:t>
            </w:r>
            <w:r w:rsidRPr="00C02BC8">
              <w:rPr>
                <w:rFonts w:ascii="Times New Roman" w:hAnsi="Times New Roman"/>
                <w:color w:val="auto"/>
                <w:sz w:val="28"/>
                <w:szCs w:val="28"/>
                <w:lang w:val="ro-RO"/>
              </w:rPr>
              <w:t xml:space="preserve"> ce vizează modificarea Legii nr.171/2010 cu privire la asociațiile de utilizatorilor de apă pentru irigare, textului „sau Comitetului executiv al UTA Găgăuzia, iar în cazul municipiului Chișinău – prin decizia </w:t>
            </w:r>
            <w:r w:rsidRPr="00C02BC8">
              <w:rPr>
                <w:rFonts w:ascii="Times New Roman" w:hAnsi="Times New Roman"/>
                <w:color w:val="auto"/>
                <w:sz w:val="28"/>
                <w:szCs w:val="28"/>
                <w:lang w:val="ro-RO"/>
              </w:rPr>
              <w:lastRenderedPageBreak/>
              <w:t xml:space="preserve">Consiliului municipal Chișinău” cu textul „și nivelul al doilea, în cazul municipiului Chișinău și municipiul Bălți.”. </w:t>
            </w:r>
          </w:p>
          <w:p w14:paraId="1D4483B6" w14:textId="79DB34E5" w:rsidR="003258BA" w:rsidRPr="00353C53" w:rsidRDefault="003258BA" w:rsidP="003258BA">
            <w:pPr>
              <w:pStyle w:val="Default"/>
              <w:spacing w:line="276" w:lineRule="auto"/>
              <w:jc w:val="both"/>
              <w:rPr>
                <w:rFonts w:ascii="Times New Roman" w:hAnsi="Times New Roman"/>
                <w:color w:val="auto"/>
                <w:sz w:val="28"/>
                <w:szCs w:val="28"/>
              </w:rPr>
            </w:pPr>
            <w:r w:rsidRPr="00353C53">
              <w:rPr>
                <w:rFonts w:ascii="Times New Roman" w:hAnsi="Times New Roman"/>
                <w:color w:val="auto"/>
                <w:sz w:val="28"/>
                <w:szCs w:val="28"/>
              </w:rPr>
              <w:t>Menționăm, că în conformitate cu art.4 alin.(4) din Legea nr.764/2001 privind organizarea administrativ-teritorială a Republicii Moldova, municipiul Bălți constituie unitate administrativ-teritorială de nivelul al doilea, respectiv consiliul municipal Bălți de asemenea urmează să ia deciziile corespunzătoare, în acest sens.</w:t>
            </w:r>
          </w:p>
        </w:tc>
        <w:tc>
          <w:tcPr>
            <w:tcW w:w="4247" w:type="dxa"/>
            <w:tcMar>
              <w:top w:w="0" w:type="dxa"/>
              <w:left w:w="108" w:type="dxa"/>
              <w:bottom w:w="0" w:type="dxa"/>
              <w:right w:w="108" w:type="dxa"/>
            </w:tcMar>
          </w:tcPr>
          <w:p w14:paraId="687DA86B" w14:textId="5A473BFE" w:rsidR="003258BA" w:rsidRPr="00353C53" w:rsidRDefault="00C02BC8" w:rsidP="003258B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Pr>
                <w:rFonts w:ascii="Times New Roman" w:hAnsi="Times New Roman"/>
                <w:sz w:val="28"/>
                <w:szCs w:val="28"/>
                <w:lang w:val="ro-RO"/>
              </w:rPr>
              <w:lastRenderedPageBreak/>
              <w:t>Se acceptă.</w:t>
            </w:r>
          </w:p>
        </w:tc>
      </w:tr>
      <w:tr w:rsidR="00353C53" w:rsidRPr="00353C53" w14:paraId="3F9FCAFC" w14:textId="77777777" w:rsidTr="00A70C4E">
        <w:tc>
          <w:tcPr>
            <w:tcW w:w="3261" w:type="dxa"/>
            <w:tcMar>
              <w:top w:w="0" w:type="dxa"/>
              <w:left w:w="108" w:type="dxa"/>
              <w:bottom w:w="0" w:type="dxa"/>
              <w:right w:w="108" w:type="dxa"/>
            </w:tcMar>
          </w:tcPr>
          <w:p w14:paraId="6E09025F" w14:textId="77777777" w:rsidR="003258BA" w:rsidRPr="00353C53" w:rsidRDefault="003258BA" w:rsidP="003258BA">
            <w:pPr>
              <w:pBdr>
                <w:top w:val="none" w:sz="4" w:space="0" w:color="000000"/>
                <w:left w:val="none" w:sz="4" w:space="0" w:color="000000"/>
                <w:bottom w:val="none" w:sz="4" w:space="0" w:color="000000"/>
                <w:right w:val="none" w:sz="4" w:space="0" w:color="000000"/>
              </w:pBdr>
              <w:ind w:firstLine="0"/>
              <w:rPr>
                <w:rFonts w:ascii="Times New Roman" w:hAnsi="Times New Roman"/>
                <w:b/>
                <w:bCs/>
                <w:sz w:val="28"/>
                <w:szCs w:val="28"/>
                <w:lang w:val="ro-RO"/>
              </w:rPr>
            </w:pPr>
            <w:r w:rsidRPr="00353C53">
              <w:rPr>
                <w:rFonts w:ascii="Times New Roman" w:hAnsi="Times New Roman"/>
                <w:b/>
                <w:bCs/>
                <w:sz w:val="28"/>
                <w:szCs w:val="28"/>
                <w:lang w:val="ro-RO"/>
              </w:rPr>
              <w:t>Agenția Geodezie, Cartografie și Cadastru</w:t>
            </w:r>
          </w:p>
          <w:p w14:paraId="49798539" w14:textId="699CBAD3" w:rsidR="003258BA" w:rsidRPr="00353C53" w:rsidRDefault="003258BA" w:rsidP="003258BA">
            <w:pPr>
              <w:pBdr>
                <w:top w:val="none" w:sz="4" w:space="0" w:color="000000"/>
                <w:left w:val="none" w:sz="4" w:space="0" w:color="000000"/>
                <w:bottom w:val="none" w:sz="4" w:space="0" w:color="000000"/>
                <w:right w:val="none" w:sz="4" w:space="0" w:color="000000"/>
              </w:pBdr>
              <w:ind w:firstLine="0"/>
              <w:rPr>
                <w:rFonts w:ascii="Times New Roman" w:hAnsi="Times New Roman"/>
                <w:i/>
                <w:iCs/>
                <w:sz w:val="28"/>
                <w:szCs w:val="28"/>
                <w:lang w:val="ro-RO"/>
              </w:rPr>
            </w:pPr>
            <w:r w:rsidRPr="00353C53">
              <w:rPr>
                <w:rFonts w:ascii="Times New Roman" w:hAnsi="Times New Roman"/>
                <w:i/>
                <w:iCs/>
                <w:sz w:val="28"/>
                <w:szCs w:val="28"/>
                <w:lang w:val="ro-RO"/>
              </w:rPr>
              <w:t>(nr.36/01/1202 din 02.10.2024)</w:t>
            </w:r>
          </w:p>
        </w:tc>
        <w:tc>
          <w:tcPr>
            <w:tcW w:w="993" w:type="dxa"/>
            <w:tcMar>
              <w:top w:w="0" w:type="dxa"/>
              <w:left w:w="108" w:type="dxa"/>
              <w:bottom w:w="0" w:type="dxa"/>
              <w:right w:w="108" w:type="dxa"/>
            </w:tcMar>
          </w:tcPr>
          <w:p w14:paraId="55F8B6E5" w14:textId="7256951C" w:rsidR="003258BA" w:rsidRPr="00353C53" w:rsidRDefault="003258BA" w:rsidP="003258B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8"/>
                <w:szCs w:val="28"/>
                <w:lang w:val="ro-RO"/>
              </w:rPr>
            </w:pPr>
            <w:r w:rsidRPr="00353C53">
              <w:rPr>
                <w:rFonts w:ascii="Times New Roman" w:hAnsi="Times New Roman"/>
                <w:sz w:val="28"/>
                <w:szCs w:val="28"/>
                <w:lang w:val="ro-RO"/>
              </w:rPr>
              <w:t>6.</w:t>
            </w:r>
          </w:p>
        </w:tc>
        <w:tc>
          <w:tcPr>
            <w:tcW w:w="7371" w:type="dxa"/>
            <w:tcMar>
              <w:top w:w="0" w:type="dxa"/>
              <w:left w:w="108" w:type="dxa"/>
              <w:bottom w:w="0" w:type="dxa"/>
              <w:right w:w="108" w:type="dxa"/>
            </w:tcMar>
          </w:tcPr>
          <w:p w14:paraId="672B9D21" w14:textId="6B64D961" w:rsidR="003258BA" w:rsidRPr="00353C53" w:rsidRDefault="003258BA" w:rsidP="003258BA">
            <w:pPr>
              <w:pStyle w:val="Default"/>
              <w:spacing w:line="276" w:lineRule="auto"/>
              <w:jc w:val="both"/>
              <w:rPr>
                <w:rFonts w:ascii="Times New Roman" w:hAnsi="Times New Roman"/>
                <w:color w:val="auto"/>
                <w:sz w:val="28"/>
                <w:szCs w:val="28"/>
              </w:rPr>
            </w:pPr>
            <w:r w:rsidRPr="00353C53">
              <w:rPr>
                <w:rFonts w:ascii="Times New Roman" w:hAnsi="Times New Roman"/>
                <w:color w:val="auto"/>
                <w:sz w:val="28"/>
                <w:szCs w:val="28"/>
              </w:rPr>
              <w:t xml:space="preserve">        Agenţia Geodezie, Cartografie și Cadastru a examinat proiectul de lege pentru modificarea unor acte normative (implementarea Codului funciar nr. 22/2024) (număr unic 779/MAIA/2024), și în limita competenței funcționale atribuite comunică susținerea proiectului cu următoarele propuneri.</w:t>
            </w:r>
          </w:p>
          <w:p w14:paraId="418D4B34" w14:textId="25698D56" w:rsidR="003258BA" w:rsidRPr="00353C53" w:rsidRDefault="003258BA" w:rsidP="003258BA">
            <w:pPr>
              <w:pStyle w:val="Default"/>
              <w:spacing w:line="276" w:lineRule="auto"/>
              <w:jc w:val="both"/>
              <w:rPr>
                <w:rFonts w:ascii="Times New Roman" w:hAnsi="Times New Roman"/>
                <w:color w:val="auto"/>
                <w:sz w:val="28"/>
                <w:szCs w:val="28"/>
              </w:rPr>
            </w:pPr>
            <w:r w:rsidRPr="00353C53">
              <w:rPr>
                <w:rFonts w:ascii="Times New Roman" w:hAnsi="Times New Roman"/>
                <w:color w:val="auto"/>
                <w:sz w:val="28"/>
                <w:szCs w:val="28"/>
              </w:rPr>
              <w:t xml:space="preserve">       La art. I al proiectului de lege, se propune textul alineatului 2: ”Articolul 41 alin. (l) se abrogă.” să fie substituit cu textul: ”Articolul 411 se abrogă.” Menționăm că articolul 411 din Legea nr. 1543/1998 cadastrului bunurilor imobile reglementează înregistrarea dreptului de proprietate în temeiul contractelor de vînzare-cumpărare a terenurilor agricole întocmite în formă scrisă, încheiate conform art.3 alin.(5) din Legea nr. 1308/1997 privind prețul normativ și modul de vînzare-cumpărare a pămîntului. Având în vedere că Legea nr. 1308/1997 se abrogă la data intrării în vigoare a Codului funciar nr.22/2024, a decăzut necesitatea de a reglementa procedura de înregistrare a contractelor respective</w:t>
            </w:r>
          </w:p>
        </w:tc>
        <w:tc>
          <w:tcPr>
            <w:tcW w:w="4247" w:type="dxa"/>
            <w:tcMar>
              <w:top w:w="0" w:type="dxa"/>
              <w:left w:w="108" w:type="dxa"/>
              <w:bottom w:w="0" w:type="dxa"/>
              <w:right w:w="108" w:type="dxa"/>
            </w:tcMar>
          </w:tcPr>
          <w:p w14:paraId="648AE5D3" w14:textId="2836DFEE" w:rsidR="003258BA" w:rsidRPr="00353C53" w:rsidRDefault="003258BA" w:rsidP="003258B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sidRPr="00353C53">
              <w:rPr>
                <w:rFonts w:ascii="Times New Roman" w:hAnsi="Times New Roman"/>
                <w:sz w:val="28"/>
                <w:szCs w:val="28"/>
                <w:lang w:val="ro-RO"/>
              </w:rPr>
              <w:t>Se acceptă, propunerea Cancelariei de Stat.</w:t>
            </w:r>
          </w:p>
        </w:tc>
      </w:tr>
      <w:tr w:rsidR="003D66C4" w:rsidRPr="00721339" w14:paraId="16E3CABA" w14:textId="77777777" w:rsidTr="00A70C4E">
        <w:tc>
          <w:tcPr>
            <w:tcW w:w="3261" w:type="dxa"/>
            <w:tcMar>
              <w:top w:w="0" w:type="dxa"/>
              <w:left w:w="108" w:type="dxa"/>
              <w:bottom w:w="0" w:type="dxa"/>
              <w:right w:w="108" w:type="dxa"/>
            </w:tcMar>
          </w:tcPr>
          <w:p w14:paraId="3BE50F46" w14:textId="77777777" w:rsidR="003D66C4" w:rsidRPr="00353C53" w:rsidRDefault="003D66C4" w:rsidP="003D66C4">
            <w:pPr>
              <w:pBdr>
                <w:top w:val="none" w:sz="4" w:space="0" w:color="000000"/>
                <w:left w:val="none" w:sz="4" w:space="0" w:color="000000"/>
                <w:bottom w:val="none" w:sz="4" w:space="0" w:color="000000"/>
                <w:right w:val="none" w:sz="4" w:space="0" w:color="000000"/>
              </w:pBdr>
              <w:ind w:firstLine="0"/>
              <w:rPr>
                <w:rFonts w:ascii="Times New Roman" w:hAnsi="Times New Roman"/>
                <w:b/>
                <w:bCs/>
                <w:sz w:val="28"/>
                <w:szCs w:val="28"/>
                <w:lang w:val="ro-RO"/>
              </w:rPr>
            </w:pPr>
            <w:r w:rsidRPr="00353C53">
              <w:rPr>
                <w:rFonts w:ascii="Times New Roman" w:hAnsi="Times New Roman"/>
                <w:b/>
                <w:bCs/>
                <w:sz w:val="28"/>
                <w:szCs w:val="28"/>
                <w:lang w:val="ro-RO"/>
              </w:rPr>
              <w:t>Agenția Geodezie, Cartografie și Cadastru</w:t>
            </w:r>
          </w:p>
          <w:p w14:paraId="52559A7C" w14:textId="73811943" w:rsidR="003D66C4" w:rsidRPr="003D66C4" w:rsidRDefault="003D66C4" w:rsidP="003258BA">
            <w:pPr>
              <w:pBdr>
                <w:top w:val="none" w:sz="4" w:space="0" w:color="000000"/>
                <w:left w:val="none" w:sz="4" w:space="0" w:color="000000"/>
                <w:bottom w:val="none" w:sz="4" w:space="0" w:color="000000"/>
                <w:right w:val="none" w:sz="4" w:space="0" w:color="000000"/>
              </w:pBdr>
              <w:ind w:firstLine="0"/>
              <w:rPr>
                <w:rFonts w:ascii="Times New Roman" w:hAnsi="Times New Roman"/>
                <w:i/>
                <w:iCs/>
                <w:sz w:val="28"/>
                <w:szCs w:val="28"/>
                <w:lang w:val="ro-RO"/>
              </w:rPr>
            </w:pPr>
            <w:r w:rsidRPr="003D66C4">
              <w:rPr>
                <w:rFonts w:ascii="Times New Roman" w:hAnsi="Times New Roman"/>
                <w:i/>
                <w:iCs/>
                <w:sz w:val="28"/>
                <w:szCs w:val="28"/>
                <w:lang w:val="ro-RO"/>
              </w:rPr>
              <w:lastRenderedPageBreak/>
              <w:t>Aviz repetat</w:t>
            </w:r>
          </w:p>
        </w:tc>
        <w:tc>
          <w:tcPr>
            <w:tcW w:w="993" w:type="dxa"/>
            <w:tcMar>
              <w:top w:w="0" w:type="dxa"/>
              <w:left w:w="108" w:type="dxa"/>
              <w:bottom w:w="0" w:type="dxa"/>
              <w:right w:w="108" w:type="dxa"/>
            </w:tcMar>
          </w:tcPr>
          <w:p w14:paraId="3914739E" w14:textId="77777777" w:rsidR="003D66C4" w:rsidRPr="00721339" w:rsidRDefault="003D66C4" w:rsidP="003258BA">
            <w:pPr>
              <w:pBdr>
                <w:top w:val="none" w:sz="4" w:space="0" w:color="000000"/>
                <w:left w:val="none" w:sz="4" w:space="0" w:color="000000"/>
                <w:bottom w:val="none" w:sz="4" w:space="0" w:color="000000"/>
                <w:right w:val="none" w:sz="4" w:space="0" w:color="000000"/>
              </w:pBdr>
              <w:ind w:firstLine="0"/>
              <w:jc w:val="center"/>
              <w:rPr>
                <w:sz w:val="28"/>
                <w:szCs w:val="28"/>
                <w:lang w:val="ro-RO"/>
              </w:rPr>
            </w:pPr>
          </w:p>
        </w:tc>
        <w:tc>
          <w:tcPr>
            <w:tcW w:w="7371" w:type="dxa"/>
            <w:tcMar>
              <w:top w:w="0" w:type="dxa"/>
              <w:left w:w="108" w:type="dxa"/>
              <w:bottom w:w="0" w:type="dxa"/>
              <w:right w:w="108" w:type="dxa"/>
            </w:tcMar>
          </w:tcPr>
          <w:p w14:paraId="60A455CE" w14:textId="0E73383A" w:rsidR="003D66C4" w:rsidRPr="006F12E2" w:rsidRDefault="003D66C4" w:rsidP="003258BA">
            <w:pPr>
              <w:pStyle w:val="Default"/>
              <w:spacing w:line="276" w:lineRule="auto"/>
              <w:jc w:val="both"/>
              <w:rPr>
                <w:rFonts w:ascii="Times New Roman" w:hAnsi="Times New Roman"/>
                <w:sz w:val="28"/>
                <w:szCs w:val="28"/>
              </w:rPr>
            </w:pPr>
            <w:r w:rsidRPr="006F12E2">
              <w:rPr>
                <w:rFonts w:ascii="Times New Roman" w:hAnsi="Times New Roman"/>
                <w:sz w:val="28"/>
                <w:szCs w:val="28"/>
              </w:rPr>
              <w:t xml:space="preserve">Nu au prezentat </w:t>
            </w:r>
            <w:r w:rsidR="006F12E2" w:rsidRPr="006F12E2">
              <w:rPr>
                <w:rFonts w:ascii="Times New Roman" w:hAnsi="Times New Roman"/>
                <w:sz w:val="28"/>
                <w:szCs w:val="28"/>
              </w:rPr>
              <w:t>aviz repetat</w:t>
            </w:r>
            <w:r w:rsidR="006F12E2">
              <w:rPr>
                <w:rFonts w:ascii="Times New Roman" w:hAnsi="Times New Roman"/>
                <w:sz w:val="28"/>
                <w:szCs w:val="28"/>
              </w:rPr>
              <w:t>.</w:t>
            </w:r>
          </w:p>
        </w:tc>
        <w:tc>
          <w:tcPr>
            <w:tcW w:w="4247" w:type="dxa"/>
            <w:tcMar>
              <w:top w:w="0" w:type="dxa"/>
              <w:left w:w="108" w:type="dxa"/>
              <w:bottom w:w="0" w:type="dxa"/>
              <w:right w:w="108" w:type="dxa"/>
            </w:tcMar>
          </w:tcPr>
          <w:p w14:paraId="1B7C9EC6" w14:textId="77777777" w:rsidR="003D66C4" w:rsidRPr="00721339" w:rsidRDefault="003D66C4" w:rsidP="003258BA">
            <w:pPr>
              <w:pBdr>
                <w:top w:val="none" w:sz="4" w:space="0" w:color="000000"/>
                <w:left w:val="none" w:sz="4" w:space="0" w:color="000000"/>
                <w:bottom w:val="none" w:sz="4" w:space="0" w:color="000000"/>
                <w:right w:val="none" w:sz="4" w:space="0" w:color="000000"/>
              </w:pBdr>
              <w:ind w:firstLine="0"/>
              <w:rPr>
                <w:sz w:val="28"/>
                <w:szCs w:val="28"/>
                <w:lang w:val="ro-RO"/>
              </w:rPr>
            </w:pPr>
          </w:p>
        </w:tc>
      </w:tr>
      <w:tr w:rsidR="003258BA" w:rsidRPr="00721339" w14:paraId="4D6FCA9A" w14:textId="77777777" w:rsidTr="00A70C4E">
        <w:tc>
          <w:tcPr>
            <w:tcW w:w="3261" w:type="dxa"/>
            <w:tcMar>
              <w:top w:w="0" w:type="dxa"/>
              <w:left w:w="108" w:type="dxa"/>
              <w:bottom w:w="0" w:type="dxa"/>
              <w:right w:w="108" w:type="dxa"/>
            </w:tcMar>
          </w:tcPr>
          <w:p w14:paraId="4E460073" w14:textId="77777777" w:rsidR="003258BA" w:rsidRPr="00721339" w:rsidRDefault="003258BA" w:rsidP="003258BA">
            <w:pPr>
              <w:pBdr>
                <w:top w:val="none" w:sz="4" w:space="0" w:color="000000"/>
                <w:left w:val="none" w:sz="4" w:space="0" w:color="000000"/>
                <w:bottom w:val="none" w:sz="4" w:space="0" w:color="000000"/>
                <w:right w:val="none" w:sz="4" w:space="0" w:color="000000"/>
              </w:pBdr>
              <w:ind w:firstLine="0"/>
              <w:rPr>
                <w:rFonts w:ascii="Times New Roman" w:hAnsi="Times New Roman"/>
                <w:b/>
                <w:bCs/>
                <w:sz w:val="28"/>
                <w:szCs w:val="28"/>
                <w:lang w:val="ro-RO"/>
              </w:rPr>
            </w:pPr>
            <w:r w:rsidRPr="00721339">
              <w:rPr>
                <w:rFonts w:ascii="Times New Roman" w:hAnsi="Times New Roman"/>
                <w:b/>
                <w:bCs/>
                <w:sz w:val="28"/>
                <w:szCs w:val="28"/>
                <w:lang w:val="ro-RO"/>
              </w:rPr>
              <w:t>Ministerul Dezvoltării Economice și Digitalizării</w:t>
            </w:r>
          </w:p>
          <w:p w14:paraId="55421731" w14:textId="542DA76A" w:rsidR="003258BA" w:rsidRPr="00721339" w:rsidRDefault="003258BA" w:rsidP="003258BA">
            <w:pPr>
              <w:pBdr>
                <w:top w:val="none" w:sz="4" w:space="0" w:color="000000"/>
                <w:left w:val="none" w:sz="4" w:space="0" w:color="000000"/>
                <w:bottom w:val="none" w:sz="4" w:space="0" w:color="000000"/>
                <w:right w:val="none" w:sz="4" w:space="0" w:color="000000"/>
              </w:pBdr>
              <w:ind w:firstLine="0"/>
              <w:rPr>
                <w:rFonts w:ascii="Times New Roman" w:hAnsi="Times New Roman"/>
                <w:i/>
                <w:iCs/>
                <w:sz w:val="28"/>
                <w:szCs w:val="28"/>
                <w:lang w:val="ro-RO"/>
              </w:rPr>
            </w:pPr>
            <w:r w:rsidRPr="00721339">
              <w:rPr>
                <w:rFonts w:ascii="Times New Roman" w:hAnsi="Times New Roman"/>
                <w:i/>
                <w:iCs/>
                <w:sz w:val="28"/>
                <w:szCs w:val="28"/>
                <w:lang w:val="ro-RO"/>
              </w:rPr>
              <w:t>(17-3045 din 03.10.2024)</w:t>
            </w:r>
          </w:p>
        </w:tc>
        <w:tc>
          <w:tcPr>
            <w:tcW w:w="993" w:type="dxa"/>
            <w:tcMar>
              <w:top w:w="0" w:type="dxa"/>
              <w:left w:w="108" w:type="dxa"/>
              <w:bottom w:w="0" w:type="dxa"/>
              <w:right w:w="108" w:type="dxa"/>
            </w:tcMar>
          </w:tcPr>
          <w:p w14:paraId="63808C90" w14:textId="5768E13D" w:rsidR="003258BA" w:rsidRPr="00721339" w:rsidRDefault="003258BA" w:rsidP="003258B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8"/>
                <w:szCs w:val="28"/>
                <w:lang w:val="ro-RO"/>
              </w:rPr>
            </w:pPr>
            <w:r w:rsidRPr="00721339">
              <w:rPr>
                <w:rFonts w:ascii="Times New Roman" w:hAnsi="Times New Roman"/>
                <w:sz w:val="28"/>
                <w:szCs w:val="28"/>
                <w:lang w:val="ro-RO"/>
              </w:rPr>
              <w:t>7.</w:t>
            </w:r>
          </w:p>
        </w:tc>
        <w:tc>
          <w:tcPr>
            <w:tcW w:w="7371" w:type="dxa"/>
            <w:tcMar>
              <w:top w:w="0" w:type="dxa"/>
              <w:left w:w="108" w:type="dxa"/>
              <w:bottom w:w="0" w:type="dxa"/>
              <w:right w:w="108" w:type="dxa"/>
            </w:tcMar>
          </w:tcPr>
          <w:p w14:paraId="559D6161" w14:textId="6D7AFE61" w:rsidR="003258BA" w:rsidRPr="00721339" w:rsidRDefault="003258BA" w:rsidP="003258BA">
            <w:pPr>
              <w:pStyle w:val="Default"/>
              <w:spacing w:line="276" w:lineRule="auto"/>
              <w:jc w:val="both"/>
              <w:rPr>
                <w:rFonts w:ascii="Times New Roman" w:hAnsi="Times New Roman"/>
                <w:sz w:val="28"/>
                <w:szCs w:val="28"/>
              </w:rPr>
            </w:pPr>
            <w:r w:rsidRPr="00721339">
              <w:rPr>
                <w:rFonts w:ascii="Times New Roman" w:hAnsi="Times New Roman"/>
                <w:sz w:val="28"/>
                <w:szCs w:val="28"/>
              </w:rPr>
              <w:t>La articolul II, urmează de completat cu prevederi referitoare la stabilirea prețului de piață în cazul exproprierii de teren.</w:t>
            </w:r>
          </w:p>
        </w:tc>
        <w:tc>
          <w:tcPr>
            <w:tcW w:w="4247" w:type="dxa"/>
            <w:tcMar>
              <w:top w:w="0" w:type="dxa"/>
              <w:left w:w="108" w:type="dxa"/>
              <w:bottom w:w="0" w:type="dxa"/>
              <w:right w:w="108" w:type="dxa"/>
            </w:tcMar>
          </w:tcPr>
          <w:p w14:paraId="11ADA3C0" w14:textId="0B78C093" w:rsidR="003258BA" w:rsidRPr="00721339" w:rsidRDefault="003258BA" w:rsidP="003258B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sidRPr="00721339">
              <w:rPr>
                <w:rFonts w:ascii="Times New Roman" w:hAnsi="Times New Roman"/>
                <w:sz w:val="28"/>
                <w:szCs w:val="28"/>
                <w:lang w:val="ro-RO"/>
              </w:rPr>
              <w:t>Se acceptă.</w:t>
            </w:r>
          </w:p>
        </w:tc>
      </w:tr>
      <w:tr w:rsidR="003258BA" w:rsidRPr="00721339" w14:paraId="4480F857" w14:textId="77777777" w:rsidTr="00A70C4E">
        <w:tc>
          <w:tcPr>
            <w:tcW w:w="3261" w:type="dxa"/>
            <w:tcMar>
              <w:top w:w="0" w:type="dxa"/>
              <w:left w:w="108" w:type="dxa"/>
              <w:bottom w:w="0" w:type="dxa"/>
              <w:right w:w="108" w:type="dxa"/>
            </w:tcMar>
          </w:tcPr>
          <w:p w14:paraId="2134B1C5" w14:textId="77777777" w:rsidR="003258BA" w:rsidRPr="00721339" w:rsidRDefault="003258BA" w:rsidP="003258BA">
            <w:pPr>
              <w:pBdr>
                <w:top w:val="none" w:sz="4" w:space="0" w:color="000000"/>
                <w:left w:val="none" w:sz="4" w:space="0" w:color="000000"/>
                <w:bottom w:val="none" w:sz="4" w:space="0" w:color="000000"/>
                <w:right w:val="none" w:sz="4" w:space="0" w:color="000000"/>
              </w:pBdr>
              <w:ind w:firstLine="0"/>
              <w:rPr>
                <w:rFonts w:ascii="Times New Roman" w:hAnsi="Times New Roman"/>
                <w:b/>
                <w:bCs/>
                <w:sz w:val="28"/>
                <w:szCs w:val="28"/>
                <w:lang w:val="ro-RO"/>
              </w:rPr>
            </w:pPr>
          </w:p>
        </w:tc>
        <w:tc>
          <w:tcPr>
            <w:tcW w:w="993" w:type="dxa"/>
            <w:tcMar>
              <w:top w:w="0" w:type="dxa"/>
              <w:left w:w="108" w:type="dxa"/>
              <w:bottom w:w="0" w:type="dxa"/>
              <w:right w:w="108" w:type="dxa"/>
            </w:tcMar>
          </w:tcPr>
          <w:p w14:paraId="7D949446" w14:textId="77777777" w:rsidR="003258BA" w:rsidRPr="00721339" w:rsidRDefault="003258BA" w:rsidP="003258BA">
            <w:pPr>
              <w:pBdr>
                <w:top w:val="none" w:sz="4" w:space="0" w:color="000000"/>
                <w:left w:val="none" w:sz="4" w:space="0" w:color="000000"/>
                <w:bottom w:val="none" w:sz="4" w:space="0" w:color="000000"/>
                <w:right w:val="none" w:sz="4" w:space="0" w:color="000000"/>
              </w:pBdr>
              <w:rPr>
                <w:rFonts w:ascii="Times New Roman" w:hAnsi="Times New Roman"/>
                <w:sz w:val="28"/>
                <w:szCs w:val="28"/>
                <w:lang w:val="ro-RO"/>
              </w:rPr>
            </w:pPr>
          </w:p>
        </w:tc>
        <w:tc>
          <w:tcPr>
            <w:tcW w:w="7371" w:type="dxa"/>
            <w:tcMar>
              <w:top w:w="0" w:type="dxa"/>
              <w:left w:w="108" w:type="dxa"/>
              <w:bottom w:w="0" w:type="dxa"/>
              <w:right w:w="108" w:type="dxa"/>
            </w:tcMar>
          </w:tcPr>
          <w:p w14:paraId="6F7C49B3" w14:textId="77777777" w:rsidR="003258BA" w:rsidRPr="00721339" w:rsidRDefault="003258BA" w:rsidP="003258BA">
            <w:pPr>
              <w:pStyle w:val="Default"/>
              <w:spacing w:line="276" w:lineRule="auto"/>
              <w:jc w:val="both"/>
              <w:rPr>
                <w:rFonts w:ascii="Times New Roman" w:hAnsi="Times New Roman"/>
                <w:sz w:val="28"/>
                <w:szCs w:val="28"/>
              </w:rPr>
            </w:pPr>
            <w:r w:rsidRPr="00721339">
              <w:rPr>
                <w:rFonts w:ascii="Times New Roman" w:hAnsi="Times New Roman"/>
                <w:sz w:val="28"/>
                <w:szCs w:val="28"/>
              </w:rPr>
              <w:t xml:space="preserve">Cu referire la articolul VII, menționăm că, în conformitate cu art. 7 alin. (1) din Legea nr. 121/2007 privind administrarea și deetatizarea proprietății publice, MDED promovează politica statului în domeniul administrării și deetatizării proprietății publice. </w:t>
            </w:r>
          </w:p>
          <w:p w14:paraId="48094D19" w14:textId="08EC621B" w:rsidR="003258BA" w:rsidRPr="00721339" w:rsidRDefault="003258BA" w:rsidP="003258BA">
            <w:pPr>
              <w:pStyle w:val="Default"/>
              <w:spacing w:line="276" w:lineRule="auto"/>
              <w:jc w:val="both"/>
              <w:rPr>
                <w:rFonts w:ascii="Times New Roman" w:hAnsi="Times New Roman"/>
                <w:sz w:val="28"/>
                <w:szCs w:val="28"/>
              </w:rPr>
            </w:pPr>
            <w:r w:rsidRPr="00721339">
              <w:rPr>
                <w:rFonts w:ascii="Times New Roman" w:hAnsi="Times New Roman"/>
                <w:sz w:val="28"/>
                <w:szCs w:val="28"/>
              </w:rPr>
              <w:t xml:space="preserve">Astfel, în conformitate cu competențele atribuite, a fost elaborat proiectul hotărârii de Guvern cu privire la modificarea Legii nr. 121/2007 privind administrarea și deetatizarea proprietății publice, inclusiv la articolele propuse pentru modificare în proiectul MAIA. Ținând cont că proiectul hotărârii de Guvern a fost transmis pentru înregistrare în ședința secretarilor generali, propunem excluderea Art. VII din proiectul de lege. </w:t>
            </w:r>
          </w:p>
        </w:tc>
        <w:tc>
          <w:tcPr>
            <w:tcW w:w="4247" w:type="dxa"/>
            <w:tcMar>
              <w:top w:w="0" w:type="dxa"/>
              <w:left w:w="108" w:type="dxa"/>
              <w:bottom w:w="0" w:type="dxa"/>
              <w:right w:w="108" w:type="dxa"/>
            </w:tcMar>
          </w:tcPr>
          <w:p w14:paraId="27DF81BD" w14:textId="72F30CD5" w:rsidR="003258BA" w:rsidRPr="00721339" w:rsidRDefault="003258BA" w:rsidP="003258B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sidRPr="00721339">
              <w:rPr>
                <w:rFonts w:ascii="Times New Roman" w:hAnsi="Times New Roman"/>
                <w:sz w:val="28"/>
                <w:szCs w:val="28"/>
                <w:lang w:val="ro-RO"/>
              </w:rPr>
              <w:t>Se acceptă.</w:t>
            </w:r>
          </w:p>
        </w:tc>
      </w:tr>
      <w:tr w:rsidR="003258BA" w:rsidRPr="00721339" w14:paraId="36F25F83" w14:textId="77777777" w:rsidTr="00A70C4E">
        <w:tc>
          <w:tcPr>
            <w:tcW w:w="3261" w:type="dxa"/>
            <w:tcMar>
              <w:top w:w="0" w:type="dxa"/>
              <w:left w:w="108" w:type="dxa"/>
              <w:bottom w:w="0" w:type="dxa"/>
              <w:right w:w="108" w:type="dxa"/>
            </w:tcMar>
          </w:tcPr>
          <w:p w14:paraId="3D51E6EE" w14:textId="77777777" w:rsidR="003258BA" w:rsidRPr="00721339" w:rsidRDefault="003258BA" w:rsidP="003258BA">
            <w:pPr>
              <w:pBdr>
                <w:top w:val="none" w:sz="4" w:space="0" w:color="000000"/>
                <w:left w:val="none" w:sz="4" w:space="0" w:color="000000"/>
                <w:bottom w:val="none" w:sz="4" w:space="0" w:color="000000"/>
                <w:right w:val="none" w:sz="4" w:space="0" w:color="000000"/>
              </w:pBdr>
              <w:ind w:firstLine="0"/>
              <w:rPr>
                <w:rFonts w:ascii="Times New Roman" w:hAnsi="Times New Roman"/>
                <w:b/>
                <w:bCs/>
                <w:sz w:val="28"/>
                <w:szCs w:val="28"/>
                <w:lang w:val="ro-RO"/>
              </w:rPr>
            </w:pPr>
          </w:p>
        </w:tc>
        <w:tc>
          <w:tcPr>
            <w:tcW w:w="993" w:type="dxa"/>
            <w:tcMar>
              <w:top w:w="0" w:type="dxa"/>
              <w:left w:w="108" w:type="dxa"/>
              <w:bottom w:w="0" w:type="dxa"/>
              <w:right w:w="108" w:type="dxa"/>
            </w:tcMar>
          </w:tcPr>
          <w:p w14:paraId="0A151274" w14:textId="77777777" w:rsidR="003258BA" w:rsidRPr="00721339" w:rsidRDefault="003258BA" w:rsidP="003258BA">
            <w:pPr>
              <w:pBdr>
                <w:top w:val="none" w:sz="4" w:space="0" w:color="000000"/>
                <w:left w:val="none" w:sz="4" w:space="0" w:color="000000"/>
                <w:bottom w:val="none" w:sz="4" w:space="0" w:color="000000"/>
                <w:right w:val="none" w:sz="4" w:space="0" w:color="000000"/>
              </w:pBdr>
              <w:rPr>
                <w:rFonts w:ascii="Times New Roman" w:hAnsi="Times New Roman"/>
                <w:sz w:val="28"/>
                <w:szCs w:val="28"/>
                <w:lang w:val="ro-RO"/>
              </w:rPr>
            </w:pPr>
          </w:p>
        </w:tc>
        <w:tc>
          <w:tcPr>
            <w:tcW w:w="7371" w:type="dxa"/>
            <w:tcMar>
              <w:top w:w="0" w:type="dxa"/>
              <w:left w:w="108" w:type="dxa"/>
              <w:bottom w:w="0" w:type="dxa"/>
              <w:right w:w="108" w:type="dxa"/>
            </w:tcMar>
          </w:tcPr>
          <w:p w14:paraId="258FEA35" w14:textId="77777777" w:rsidR="003258BA" w:rsidRPr="00721339" w:rsidRDefault="003258BA" w:rsidP="003258BA">
            <w:pPr>
              <w:pStyle w:val="Default"/>
              <w:spacing w:line="276" w:lineRule="auto"/>
              <w:jc w:val="both"/>
              <w:rPr>
                <w:rFonts w:ascii="Times New Roman" w:hAnsi="Times New Roman"/>
                <w:sz w:val="28"/>
                <w:szCs w:val="28"/>
              </w:rPr>
            </w:pPr>
            <w:r w:rsidRPr="00721339">
              <w:rPr>
                <w:rFonts w:ascii="Times New Roman" w:hAnsi="Times New Roman"/>
                <w:sz w:val="28"/>
                <w:szCs w:val="28"/>
              </w:rPr>
              <w:t xml:space="preserve">Cu referire la articolul VIII, menționăm că modificările propuse schimbă conceptual funcționalitatea parcurilor industriale, în mod special eliminând o mare parte din facilitățile oferite potențialilor investitori pe platformele investiționale. Astfel, conform prevederilor art. 12 alin. (1) din Legea nr. 182/2010 cu privire la parcurile industriale, facilitățile pe care statul le acordă pentru crearea și funcționarea parcurilor industriale includ: </w:t>
            </w:r>
          </w:p>
          <w:p w14:paraId="2CF5C418" w14:textId="77777777" w:rsidR="003258BA" w:rsidRPr="00721339" w:rsidRDefault="003258BA" w:rsidP="003258BA">
            <w:pPr>
              <w:pStyle w:val="Default"/>
              <w:spacing w:line="276" w:lineRule="auto"/>
              <w:jc w:val="both"/>
              <w:rPr>
                <w:rFonts w:ascii="Times New Roman" w:hAnsi="Times New Roman"/>
                <w:sz w:val="28"/>
                <w:szCs w:val="28"/>
              </w:rPr>
            </w:pPr>
            <w:r w:rsidRPr="00721339">
              <w:rPr>
                <w:rFonts w:ascii="Times New Roman" w:hAnsi="Times New Roman"/>
                <w:sz w:val="28"/>
                <w:szCs w:val="28"/>
              </w:rPr>
              <w:t xml:space="preserve">1) scutire de la compensarea pierderilor cauzate de excluderea terenurilor din categoria de terenuri cu destinație agricolă conform Legii privind prețul normativ și modul de vânzarecumpărare a pământului; </w:t>
            </w:r>
          </w:p>
          <w:p w14:paraId="6571A562" w14:textId="52694E82" w:rsidR="003258BA" w:rsidRPr="00721339" w:rsidRDefault="003258BA" w:rsidP="003258BA">
            <w:pPr>
              <w:pStyle w:val="Default"/>
              <w:spacing w:line="276" w:lineRule="auto"/>
              <w:jc w:val="both"/>
              <w:rPr>
                <w:rFonts w:ascii="Times New Roman" w:hAnsi="Times New Roman"/>
                <w:sz w:val="28"/>
                <w:szCs w:val="28"/>
              </w:rPr>
            </w:pPr>
            <w:r w:rsidRPr="00721339">
              <w:rPr>
                <w:rFonts w:ascii="Times New Roman" w:hAnsi="Times New Roman"/>
                <w:sz w:val="28"/>
                <w:szCs w:val="28"/>
              </w:rPr>
              <w:lastRenderedPageBreak/>
              <w:t>2) dreptul de a privatiza terenul proprietate publică aferent construcțiilor la prețul normativ al pământului, stabilit în momentul dării acestuia în folosință întreprinderii administratoare sau în locațiune/superficie rezidenților parcului industrial, numai după procurarea și/sau darea în exploatare a construcțiilor și instalațiilor cu destinație industrială și conexe, conform Legii privind prețul normativ și modul de vânzarecumpărare a pământului; 3) aplicarea de către întreprinderea administratoare a unui coeficient cuprins între 0,3 și 0,5 din tariful la plata anuală pentru locațiunea/superficia terenurilor din domeniul privat al statului sau al unităților administrativ-teritoriale, stabilit conform Legii nr. 1308/1997 privind prețul normativ și modul de vânzare-cumpărare a pământului, și a unui coeficient cuprins între 0,3 și 0,5 din tariful de bază pentru chiria anuală a bunurilor proprietate publică, stabilit prin legea bugetului de stat pe anul respectiv.</w:t>
            </w:r>
          </w:p>
        </w:tc>
        <w:tc>
          <w:tcPr>
            <w:tcW w:w="4247" w:type="dxa"/>
            <w:tcMar>
              <w:top w:w="0" w:type="dxa"/>
              <w:left w:w="108" w:type="dxa"/>
              <w:bottom w:w="0" w:type="dxa"/>
              <w:right w:w="108" w:type="dxa"/>
            </w:tcMar>
          </w:tcPr>
          <w:p w14:paraId="1ACD6F41" w14:textId="77777777" w:rsidR="003258BA" w:rsidRPr="00721339" w:rsidRDefault="003258BA" w:rsidP="003258BA">
            <w:pPr>
              <w:pBdr>
                <w:top w:val="none" w:sz="4" w:space="0" w:color="000000"/>
                <w:left w:val="none" w:sz="4" w:space="0" w:color="000000"/>
                <w:bottom w:val="none" w:sz="4" w:space="0" w:color="000000"/>
                <w:right w:val="none" w:sz="4" w:space="0" w:color="000000"/>
              </w:pBdr>
              <w:ind w:firstLine="0"/>
              <w:rPr>
                <w:rFonts w:ascii="Times New Roman" w:hAnsi="Times New Roman"/>
                <w:color w:val="333333"/>
                <w:sz w:val="28"/>
                <w:szCs w:val="28"/>
                <w:shd w:val="clear" w:color="auto" w:fill="FFFFFF"/>
              </w:rPr>
            </w:pPr>
            <w:r w:rsidRPr="00721339">
              <w:rPr>
                <w:rFonts w:ascii="Times New Roman" w:hAnsi="Times New Roman"/>
                <w:sz w:val="28"/>
                <w:szCs w:val="28"/>
                <w:lang w:val="ro-RO"/>
              </w:rPr>
              <w:lastRenderedPageBreak/>
              <w:t>Menționăm faptul că Legea nr.1308/1997 se abrogă la intrarea în vigoare a Codului funciar. Astfel, că în Cod art.17 alin. (</w:t>
            </w:r>
            <w:r w:rsidRPr="00721339">
              <w:rPr>
                <w:rFonts w:ascii="Times New Roman" w:hAnsi="Times New Roman"/>
                <w:color w:val="333333"/>
                <w:sz w:val="28"/>
                <w:szCs w:val="28"/>
                <w:shd w:val="clear" w:color="auto" w:fill="FFFFFF"/>
              </w:rPr>
              <w:t>18) este stabilit că: „Prețul de vânzare-cumpărare a terenurilor din domeniul privat al statului/unităților administrativ-teritoriale se determină de către un evaluator conform Legii nr. 989/2002 cu privire la activitatea de evaluare.”</w:t>
            </w:r>
          </w:p>
          <w:p w14:paraId="4EA5DB50" w14:textId="77777777" w:rsidR="003258BA" w:rsidRPr="00721339" w:rsidRDefault="003258BA" w:rsidP="003258BA">
            <w:pPr>
              <w:pBdr>
                <w:top w:val="none" w:sz="4" w:space="0" w:color="000000"/>
                <w:left w:val="none" w:sz="4" w:space="0" w:color="000000"/>
                <w:bottom w:val="none" w:sz="4" w:space="0" w:color="000000"/>
                <w:right w:val="none" w:sz="4" w:space="0" w:color="000000"/>
              </w:pBdr>
              <w:ind w:firstLine="0"/>
              <w:rPr>
                <w:rFonts w:ascii="Times New Roman" w:hAnsi="Times New Roman"/>
                <w:color w:val="333333"/>
                <w:sz w:val="28"/>
                <w:szCs w:val="28"/>
                <w:shd w:val="clear" w:color="auto" w:fill="FFFFFF"/>
              </w:rPr>
            </w:pPr>
            <w:r w:rsidRPr="00721339">
              <w:rPr>
                <w:rFonts w:ascii="Times New Roman" w:hAnsi="Times New Roman"/>
                <w:color w:val="333333"/>
                <w:sz w:val="28"/>
                <w:szCs w:val="28"/>
                <w:shd w:val="clear" w:color="auto" w:fill="FFFFFF"/>
              </w:rPr>
              <w:t>Din aceste considerente în proiectul de lege se propun amendamente.</w:t>
            </w:r>
          </w:p>
          <w:p w14:paraId="49B77323" w14:textId="43681D98" w:rsidR="003258BA" w:rsidRPr="00721339" w:rsidRDefault="003258BA" w:rsidP="003258BA">
            <w:pPr>
              <w:pStyle w:val="Default"/>
              <w:spacing w:line="276" w:lineRule="auto"/>
              <w:jc w:val="both"/>
              <w:rPr>
                <w:rFonts w:ascii="Times New Roman" w:hAnsi="Times New Roman"/>
                <w:sz w:val="28"/>
                <w:szCs w:val="28"/>
              </w:rPr>
            </w:pPr>
            <w:r w:rsidRPr="00721339">
              <w:rPr>
                <w:rFonts w:ascii="Times New Roman" w:hAnsi="Times New Roman"/>
                <w:color w:val="333333"/>
                <w:sz w:val="28"/>
                <w:szCs w:val="28"/>
                <w:shd w:val="clear" w:color="auto" w:fill="FFFFFF"/>
              </w:rPr>
              <w:lastRenderedPageBreak/>
              <w:t xml:space="preserve">Ținînd cont că MDED este responsabil de elaborarea politicilor </w:t>
            </w:r>
            <w:r w:rsidRPr="00721339">
              <w:rPr>
                <w:rFonts w:ascii="Times New Roman" w:hAnsi="Times New Roman"/>
                <w:sz w:val="28"/>
                <w:szCs w:val="28"/>
              </w:rPr>
              <w:t>în domeniul administrării și deetatizării proprietății publice, inclusiv și de politicile ce țin de parcurile industriale, urmează să prezinte  unele reglementări/facilitări argumentate în acest sens pentru a fi examinate și după caz incluse în proiect.</w:t>
            </w:r>
          </w:p>
          <w:p w14:paraId="53E2981C" w14:textId="1DC8E4CD" w:rsidR="003258BA" w:rsidRPr="00721339" w:rsidRDefault="003258BA" w:rsidP="003258B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rPr>
            </w:pPr>
          </w:p>
        </w:tc>
      </w:tr>
      <w:tr w:rsidR="003258BA" w:rsidRPr="00721339" w14:paraId="5C46749D" w14:textId="77777777" w:rsidTr="00A70C4E">
        <w:tc>
          <w:tcPr>
            <w:tcW w:w="3261" w:type="dxa"/>
            <w:tcMar>
              <w:top w:w="0" w:type="dxa"/>
              <w:left w:w="108" w:type="dxa"/>
              <w:bottom w:w="0" w:type="dxa"/>
              <w:right w:w="108" w:type="dxa"/>
            </w:tcMar>
          </w:tcPr>
          <w:p w14:paraId="6D3B0A71" w14:textId="77777777" w:rsidR="003258BA" w:rsidRPr="00721339" w:rsidRDefault="003258BA" w:rsidP="003258BA">
            <w:pPr>
              <w:pBdr>
                <w:top w:val="none" w:sz="4" w:space="0" w:color="000000"/>
                <w:left w:val="none" w:sz="4" w:space="0" w:color="000000"/>
                <w:bottom w:val="none" w:sz="4" w:space="0" w:color="000000"/>
                <w:right w:val="none" w:sz="4" w:space="0" w:color="000000"/>
              </w:pBdr>
              <w:ind w:firstLine="0"/>
              <w:rPr>
                <w:rFonts w:ascii="Times New Roman" w:hAnsi="Times New Roman"/>
                <w:b/>
                <w:bCs/>
                <w:sz w:val="28"/>
                <w:szCs w:val="28"/>
                <w:lang w:val="ro-RO"/>
              </w:rPr>
            </w:pPr>
          </w:p>
        </w:tc>
        <w:tc>
          <w:tcPr>
            <w:tcW w:w="993" w:type="dxa"/>
            <w:tcMar>
              <w:top w:w="0" w:type="dxa"/>
              <w:left w:w="108" w:type="dxa"/>
              <w:bottom w:w="0" w:type="dxa"/>
              <w:right w:w="108" w:type="dxa"/>
            </w:tcMar>
          </w:tcPr>
          <w:p w14:paraId="0D0C953A" w14:textId="77777777" w:rsidR="003258BA" w:rsidRPr="00721339" w:rsidRDefault="003258BA" w:rsidP="003258BA">
            <w:pPr>
              <w:pBdr>
                <w:top w:val="none" w:sz="4" w:space="0" w:color="000000"/>
                <w:left w:val="none" w:sz="4" w:space="0" w:color="000000"/>
                <w:bottom w:val="none" w:sz="4" w:space="0" w:color="000000"/>
                <w:right w:val="none" w:sz="4" w:space="0" w:color="000000"/>
              </w:pBdr>
              <w:rPr>
                <w:rFonts w:ascii="Times New Roman" w:hAnsi="Times New Roman"/>
                <w:sz w:val="28"/>
                <w:szCs w:val="28"/>
                <w:lang w:val="ro-RO"/>
              </w:rPr>
            </w:pPr>
          </w:p>
        </w:tc>
        <w:tc>
          <w:tcPr>
            <w:tcW w:w="7371" w:type="dxa"/>
            <w:tcMar>
              <w:top w:w="0" w:type="dxa"/>
              <w:left w:w="108" w:type="dxa"/>
              <w:bottom w:w="0" w:type="dxa"/>
              <w:right w:w="108" w:type="dxa"/>
            </w:tcMar>
          </w:tcPr>
          <w:p w14:paraId="589091B4" w14:textId="77777777" w:rsidR="003258BA" w:rsidRPr="00721339" w:rsidRDefault="003258BA" w:rsidP="003258BA">
            <w:pPr>
              <w:pStyle w:val="Default"/>
              <w:spacing w:line="276" w:lineRule="auto"/>
              <w:jc w:val="both"/>
              <w:rPr>
                <w:rFonts w:ascii="Times New Roman" w:hAnsi="Times New Roman"/>
                <w:sz w:val="28"/>
                <w:szCs w:val="28"/>
              </w:rPr>
            </w:pPr>
            <w:r w:rsidRPr="00721339">
              <w:rPr>
                <w:rFonts w:ascii="Times New Roman" w:hAnsi="Times New Roman"/>
                <w:sz w:val="28"/>
                <w:szCs w:val="28"/>
              </w:rPr>
              <w:t>La art. 12 alin. (1) lit. a), recomandăm ca textul „Legii privind prețul normativ și modul de vânzare-cumpărare a pământului” să fie substituit cu textul „prevederilor art. 60 alin. (4) lit. b) din Codul funciar nr. 22/2024”.</w:t>
            </w:r>
          </w:p>
          <w:p w14:paraId="2F0290B3" w14:textId="77777777" w:rsidR="003258BA" w:rsidRPr="00721339" w:rsidRDefault="003258BA" w:rsidP="003258BA">
            <w:pPr>
              <w:pStyle w:val="Default"/>
              <w:spacing w:line="276" w:lineRule="auto"/>
              <w:jc w:val="both"/>
              <w:rPr>
                <w:rFonts w:ascii="Times New Roman" w:hAnsi="Times New Roman"/>
                <w:sz w:val="28"/>
                <w:szCs w:val="28"/>
              </w:rPr>
            </w:pPr>
          </w:p>
          <w:p w14:paraId="761AB455" w14:textId="60AB8462" w:rsidR="003258BA" w:rsidRPr="00721339" w:rsidRDefault="003258BA" w:rsidP="003258BA">
            <w:pPr>
              <w:pStyle w:val="Default"/>
              <w:spacing w:line="276" w:lineRule="auto"/>
              <w:jc w:val="both"/>
              <w:rPr>
                <w:rFonts w:ascii="Times New Roman" w:hAnsi="Times New Roman"/>
                <w:sz w:val="28"/>
                <w:szCs w:val="28"/>
              </w:rPr>
            </w:pPr>
            <w:r w:rsidRPr="00721339">
              <w:rPr>
                <w:rFonts w:ascii="Times New Roman" w:hAnsi="Times New Roman"/>
                <w:sz w:val="28"/>
                <w:szCs w:val="28"/>
              </w:rPr>
              <w:t xml:space="preserve"> Modificările propuse la art. 12 alin. (1) lit. c) și art. 12 alin. (2) lit. c) nu se acceptă, deoarece astfel se vor schimba radical condițiile inițiale oferite rezidenților parcurilor industriale, condiții care, de altfel, i-au motivat suplimentar în luarea deciziei de a efectua investiții în cadrul acestora. Ca urmare a modificării propuse la art. 12 alin. (1) lit. c), se va majora costul </w:t>
            </w:r>
            <w:r w:rsidRPr="00721339">
              <w:rPr>
                <w:rFonts w:ascii="Times New Roman" w:hAnsi="Times New Roman"/>
                <w:sz w:val="28"/>
                <w:szCs w:val="28"/>
              </w:rPr>
              <w:lastRenderedPageBreak/>
              <w:t>privatizării terenului din domeniul privat al statului aferent construcțiilor. Or, există o diferență semnificativă între „prețul normativ” și „prețul de piață” al terenurilor. Prin urmare, această modificare va constitui o povară financiară suplimentară asupra rezidenților parcurilor industriale, care au efectuat investiții în cadrul acestora, având în vedere beneficiile oferite de Legea nr. 182/2010 cu privire la parcurile industrial.</w:t>
            </w:r>
          </w:p>
          <w:p w14:paraId="23466D14" w14:textId="77777777" w:rsidR="003258BA" w:rsidRPr="00721339" w:rsidRDefault="003258BA" w:rsidP="003258BA">
            <w:pPr>
              <w:pStyle w:val="Default"/>
              <w:spacing w:line="276" w:lineRule="auto"/>
              <w:jc w:val="both"/>
              <w:rPr>
                <w:rFonts w:ascii="Times New Roman" w:hAnsi="Times New Roman"/>
                <w:sz w:val="28"/>
                <w:szCs w:val="28"/>
              </w:rPr>
            </w:pPr>
            <w:r w:rsidRPr="00721339">
              <w:rPr>
                <w:rFonts w:ascii="Times New Roman" w:hAnsi="Times New Roman"/>
                <w:sz w:val="28"/>
                <w:szCs w:val="28"/>
              </w:rPr>
              <w:t xml:space="preserve">Totodată, modificarea propusă la art. 12 alin. (2) lit. c) va condiționa majorarea volumului investițiilor care trebuie efectuate de către rezident pentru ca acesta să poată beneficia de dreptul de a privatiza terenul proprietate publică aferent construcțiilor la un preț „preferențial”. Însă, acest fapt contravine condițiilor inițiale oferite de către stat rezidenților, menite să stimuleze investițiile în parcurile industriale. De principiu, pentru viitorii rezidenți, modificările propuse nu vor mai reprezenta o facilitate, ci o demotivare. Or, la preț de piață, orice agent economic poate procura oricând și oriunde teren, fără a fi nevoit să facă o investiție care să depășească de 3 ori valoarea prețului de piață al acestuia. Mai mult, potențialii rezidenți vor căuta alte soluții favorabile pentru efectuarea investițiilor, exceptând varianta parcurilor industriale. </w:t>
            </w:r>
          </w:p>
          <w:p w14:paraId="432C4D79" w14:textId="0ADEE010" w:rsidR="003258BA" w:rsidRPr="00721339" w:rsidRDefault="003258BA" w:rsidP="003258BA">
            <w:pPr>
              <w:pStyle w:val="Default"/>
              <w:spacing w:line="276" w:lineRule="auto"/>
              <w:jc w:val="both"/>
              <w:rPr>
                <w:rFonts w:ascii="Times New Roman" w:hAnsi="Times New Roman"/>
                <w:sz w:val="28"/>
                <w:szCs w:val="28"/>
              </w:rPr>
            </w:pPr>
            <w:r w:rsidRPr="00721339">
              <w:rPr>
                <w:rFonts w:ascii="Times New Roman" w:hAnsi="Times New Roman"/>
                <w:sz w:val="28"/>
                <w:szCs w:val="28"/>
              </w:rPr>
              <w:t xml:space="preserve">Considerăm că această prevedere/modificare trebuie regândită, implicit prin menținerea avantajelor oferite potențialilor investitori care doresc să-și dezvolte afacerile în cadrul parcurilor industriale. Modificările propuse la art. 12 alin. (1) lit. e) nu se acceptă, deoarece, conform tehnicii legislative și implicit conform prevederilor Legii nr. 100/2017 privind actele </w:t>
            </w:r>
            <w:r w:rsidRPr="00721339">
              <w:rPr>
                <w:rFonts w:ascii="Times New Roman" w:hAnsi="Times New Roman"/>
                <w:sz w:val="28"/>
                <w:szCs w:val="28"/>
              </w:rPr>
              <w:lastRenderedPageBreak/>
              <w:t>normative, o hotărâre de Guvern nu poate stabili o derogare de la legislația primară. Totodată, aceste prevederi elimină o altă facilitate existentă pentru rezidenții parcurilor industriale, drept pentru care schimbă fundamental politica statului de stimulare a investițiilor în sectorul industrial, în mod particular în cadrul parcurilor industriale, care au obiective specifice: atragerea investițiilor autohtone și străine; atragerea și stimularea investițiilor în vederea formării unor sectoare industriale tehnologic avansate, eficiente și competitive, bazate pe tehnologii inovaționale, verzi și creative; desfășurarea activităților economice în concordanță cu oportunitățile de dezvoltare specifice zonei respective, inclusiv utilizarea mai eficientă a patrimoniului public; dezvoltarea și eficientizarea economică a întreprinderilor; crearea locurilor de muncă. Exact ca în cazul facilităților prevăzute la art. 12 alin. (1) lit. c), este necesară regândirea textului propus pentru modificare, pentru a menține facilitățile existente pentru rezidenții parcurilor industriale.</w:t>
            </w:r>
          </w:p>
          <w:p w14:paraId="36C5956F" w14:textId="434522F8" w:rsidR="003258BA" w:rsidRPr="00721339" w:rsidRDefault="003258BA" w:rsidP="003258BA">
            <w:pPr>
              <w:pStyle w:val="Default"/>
              <w:spacing w:line="276" w:lineRule="auto"/>
              <w:jc w:val="both"/>
              <w:rPr>
                <w:rFonts w:ascii="Times New Roman" w:hAnsi="Times New Roman"/>
                <w:sz w:val="28"/>
                <w:szCs w:val="28"/>
              </w:rPr>
            </w:pPr>
            <w:r w:rsidRPr="00721339">
              <w:rPr>
                <w:rFonts w:ascii="Times New Roman" w:hAnsi="Times New Roman"/>
                <w:sz w:val="28"/>
                <w:szCs w:val="28"/>
              </w:rPr>
              <w:t xml:space="preserve">Același subiect este vizat și în modificarea de la art. 231 alin. (2). Astfel, accentuăm că acesta este un articol specific destinat explorării activelor neutilizate ale întreprinderilor de stat/municipale și ale societăților comerciale cu capital integral sau majoritar public, inclusiv al sectoarelor de teren adiacente. Este o situație în care se calculează plata de arendă pe baza prețului normativ al pământului, iar o altă situație va fi aceea în care se va lua ca bază de calcul, de exemplu, prețul de piață al pământului. Totodată, recomandăm trimiterea la articolul </w:t>
            </w:r>
            <w:r w:rsidRPr="00721339">
              <w:rPr>
                <w:rFonts w:ascii="Times New Roman" w:hAnsi="Times New Roman"/>
                <w:sz w:val="28"/>
                <w:szCs w:val="28"/>
              </w:rPr>
              <w:lastRenderedPageBreak/>
              <w:t>concret din Codul civil nr. 1107/2022, în conformitate cu care se vor da în arendă/locațiune sectoarele de teren. De asemenea, în scopul evitării unor interpretări eronate, se recomandă concretizarea acelor „și alte acte normative” în baza cărora urmează a fi date în arendă/locațiune sectoarele de teren din cadrul parcului industrial</w:t>
            </w:r>
          </w:p>
        </w:tc>
        <w:tc>
          <w:tcPr>
            <w:tcW w:w="4247" w:type="dxa"/>
            <w:tcMar>
              <w:top w:w="0" w:type="dxa"/>
              <w:left w:w="108" w:type="dxa"/>
              <w:bottom w:w="0" w:type="dxa"/>
              <w:right w:w="108" w:type="dxa"/>
            </w:tcMar>
          </w:tcPr>
          <w:p w14:paraId="28171957" w14:textId="2ED0061B" w:rsidR="003258BA" w:rsidRPr="00721339" w:rsidRDefault="003258BA" w:rsidP="003258B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sidRPr="00721339">
              <w:rPr>
                <w:rFonts w:ascii="Times New Roman" w:hAnsi="Times New Roman"/>
                <w:sz w:val="28"/>
                <w:szCs w:val="28"/>
                <w:lang w:val="ro-RO"/>
              </w:rPr>
              <w:lastRenderedPageBreak/>
              <w:t>Se acceptă.</w:t>
            </w:r>
          </w:p>
          <w:p w14:paraId="7905C823" w14:textId="77777777" w:rsidR="003258BA" w:rsidRPr="00721339" w:rsidRDefault="003258BA" w:rsidP="003258B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p>
          <w:p w14:paraId="256237B6" w14:textId="77777777" w:rsidR="003258BA" w:rsidRPr="00721339" w:rsidRDefault="003258BA" w:rsidP="003258B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p>
          <w:p w14:paraId="4EBBACDB" w14:textId="77777777" w:rsidR="003258BA" w:rsidRPr="00721339" w:rsidRDefault="003258BA" w:rsidP="003258B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p>
          <w:p w14:paraId="73829BB6" w14:textId="77777777" w:rsidR="003258BA" w:rsidRPr="00721339" w:rsidRDefault="003258BA" w:rsidP="003258B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p>
          <w:p w14:paraId="31C96E33" w14:textId="77777777" w:rsidR="003258BA" w:rsidRPr="00721339" w:rsidRDefault="003258BA" w:rsidP="003258B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p>
          <w:p w14:paraId="52639B1C" w14:textId="6A1238ED" w:rsidR="003258BA" w:rsidRPr="00721339" w:rsidRDefault="003258BA" w:rsidP="003258BA">
            <w:pPr>
              <w:pBdr>
                <w:top w:val="none" w:sz="4" w:space="0" w:color="000000"/>
                <w:left w:val="none" w:sz="4" w:space="0" w:color="000000"/>
                <w:bottom w:val="none" w:sz="4" w:space="0" w:color="000000"/>
                <w:right w:val="none" w:sz="4" w:space="0" w:color="000000"/>
              </w:pBdr>
              <w:ind w:firstLine="0"/>
              <w:rPr>
                <w:rFonts w:ascii="Times New Roman" w:hAnsi="Times New Roman"/>
                <w:color w:val="333333"/>
                <w:sz w:val="28"/>
                <w:szCs w:val="28"/>
                <w:shd w:val="clear" w:color="auto" w:fill="FFFFFF"/>
              </w:rPr>
            </w:pPr>
            <w:r w:rsidRPr="00721339">
              <w:rPr>
                <w:rFonts w:ascii="Times New Roman" w:hAnsi="Times New Roman"/>
                <w:sz w:val="28"/>
                <w:szCs w:val="28"/>
                <w:lang w:val="ro-RO"/>
              </w:rPr>
              <w:t xml:space="preserve">Menționăm faptul că Legea nr.1308/1997 se abrogă la intrarea în vigoare a Codului funciar. </w:t>
            </w:r>
          </w:p>
          <w:p w14:paraId="52426ECB" w14:textId="77777777" w:rsidR="003258BA" w:rsidRPr="00721339" w:rsidRDefault="003258BA" w:rsidP="003258BA">
            <w:pPr>
              <w:pBdr>
                <w:top w:val="none" w:sz="4" w:space="0" w:color="000000"/>
                <w:left w:val="none" w:sz="4" w:space="0" w:color="000000"/>
                <w:bottom w:val="none" w:sz="4" w:space="0" w:color="000000"/>
                <w:right w:val="none" w:sz="4" w:space="0" w:color="000000"/>
              </w:pBdr>
              <w:ind w:firstLine="0"/>
              <w:rPr>
                <w:rFonts w:ascii="Times New Roman" w:hAnsi="Times New Roman"/>
                <w:color w:val="333333"/>
                <w:sz w:val="28"/>
                <w:szCs w:val="28"/>
                <w:shd w:val="clear" w:color="auto" w:fill="FFFFFF"/>
              </w:rPr>
            </w:pPr>
            <w:r w:rsidRPr="00721339">
              <w:rPr>
                <w:rFonts w:ascii="Times New Roman" w:hAnsi="Times New Roman"/>
                <w:color w:val="333333"/>
                <w:sz w:val="28"/>
                <w:szCs w:val="28"/>
                <w:shd w:val="clear" w:color="auto" w:fill="FFFFFF"/>
              </w:rPr>
              <w:t>Din aceste considerente în proiectul de lege se propun amendamente.</w:t>
            </w:r>
          </w:p>
          <w:p w14:paraId="59A1319E" w14:textId="71C7EEA7" w:rsidR="003258BA" w:rsidRPr="00721339" w:rsidRDefault="003258BA" w:rsidP="003258BA">
            <w:pPr>
              <w:pStyle w:val="Default"/>
              <w:spacing w:line="276" w:lineRule="auto"/>
              <w:jc w:val="both"/>
              <w:rPr>
                <w:rFonts w:ascii="Times New Roman" w:hAnsi="Times New Roman"/>
                <w:sz w:val="28"/>
                <w:szCs w:val="28"/>
              </w:rPr>
            </w:pPr>
            <w:r w:rsidRPr="00721339">
              <w:rPr>
                <w:rFonts w:ascii="Times New Roman" w:hAnsi="Times New Roman"/>
                <w:color w:val="333333"/>
                <w:sz w:val="28"/>
                <w:szCs w:val="28"/>
                <w:shd w:val="clear" w:color="auto" w:fill="FFFFFF"/>
              </w:rPr>
              <w:lastRenderedPageBreak/>
              <w:t xml:space="preserve">Ținînd cont că MDED este responsabil de elaborarea politicilor </w:t>
            </w:r>
            <w:r w:rsidRPr="00721339">
              <w:rPr>
                <w:rFonts w:ascii="Times New Roman" w:hAnsi="Times New Roman"/>
                <w:sz w:val="28"/>
                <w:szCs w:val="28"/>
              </w:rPr>
              <w:t>în domeniul administrării și deetatizării proprietății publice, inclusiv și de politicile ce țin de parcurile industriale, urmează să prezinte  concret unele reglementări/facilitări  argumentate în acest sens pentru a fi examinate și după caz incluse în proiect.</w:t>
            </w:r>
          </w:p>
          <w:p w14:paraId="6FE74E27" w14:textId="77777777" w:rsidR="003258BA" w:rsidRPr="00721339" w:rsidRDefault="003258BA" w:rsidP="003258B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rPr>
            </w:pPr>
            <w:r w:rsidRPr="00721339">
              <w:rPr>
                <w:rFonts w:ascii="Times New Roman" w:hAnsi="Times New Roman"/>
                <w:sz w:val="28"/>
                <w:szCs w:val="28"/>
              </w:rPr>
              <w:t>Suplimentar comunicăm că c</w:t>
            </w:r>
            <w:r w:rsidRPr="00721339">
              <w:rPr>
                <w:rFonts w:ascii="Times New Roman" w:hAnsi="Times New Roman"/>
                <w:sz w:val="28"/>
                <w:szCs w:val="28"/>
                <w:lang w:val="ro-RO"/>
              </w:rPr>
              <w:t xml:space="preserve">onform prevederilor  art.35 alin. </w:t>
            </w:r>
            <w:r w:rsidRPr="00721339">
              <w:rPr>
                <w:rFonts w:ascii="Times New Roman" w:hAnsi="Times New Roman"/>
                <w:sz w:val="28"/>
                <w:szCs w:val="28"/>
              </w:rPr>
              <w:t xml:space="preserve">(4) din Codul funciar nr.22/2024 se stabilește că „Modul de transmitere în arendă a terenurilor cu destinație agricolă proprietate publică a statului se stabilește de Guvern”. Astfel, urmează să fie elaborat un mecanism în acest scop. </w:t>
            </w:r>
          </w:p>
          <w:p w14:paraId="2228D1A9" w14:textId="170D2F96" w:rsidR="003258BA" w:rsidRPr="00721339" w:rsidRDefault="003258BA" w:rsidP="003258B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eastAsia="ro-RO"/>
              </w:rPr>
            </w:pPr>
            <w:r w:rsidRPr="00721339">
              <w:rPr>
                <w:rFonts w:ascii="Times New Roman" w:hAnsi="Times New Roman"/>
                <w:sz w:val="28"/>
                <w:szCs w:val="28"/>
              </w:rPr>
              <w:t xml:space="preserve">De asemenea, este necesar  în rezultatul aprobării </w:t>
            </w:r>
            <w:r w:rsidRPr="00721339">
              <w:rPr>
                <w:rFonts w:ascii="Times New Roman" w:hAnsi="Times New Roman"/>
                <w:bCs/>
                <w:color w:val="000000" w:themeColor="text1"/>
                <w:sz w:val="28"/>
                <w:szCs w:val="28"/>
                <w:lang w:val="ro-MD"/>
              </w:rPr>
              <w:t xml:space="preserve">proiectului de lege pentru </w:t>
            </w:r>
            <w:r w:rsidRPr="00721339">
              <w:rPr>
                <w:rFonts w:ascii="Times New Roman" w:hAnsi="Times New Roman"/>
                <w:bCs/>
                <w:color w:val="000000" w:themeColor="text1"/>
                <w:sz w:val="28"/>
                <w:szCs w:val="28"/>
                <w:shd w:val="clear" w:color="auto" w:fill="FFFFFF"/>
              </w:rPr>
              <w:t>modificarea unor acte normative</w:t>
            </w:r>
            <w:r w:rsidRPr="00721339">
              <w:rPr>
                <w:rFonts w:ascii="Times New Roman" w:hAnsi="Times New Roman"/>
                <w:b/>
                <w:bCs/>
                <w:i/>
                <w:iCs/>
                <w:color w:val="000000" w:themeColor="text1"/>
                <w:sz w:val="28"/>
                <w:szCs w:val="28"/>
                <w:shd w:val="clear" w:color="auto" w:fill="FFFFFF"/>
              </w:rPr>
              <w:t xml:space="preserve"> </w:t>
            </w:r>
            <w:r w:rsidRPr="00721339">
              <w:rPr>
                <w:rFonts w:ascii="Times New Roman" w:hAnsi="Times New Roman"/>
                <w:bCs/>
                <w:i/>
                <w:iCs/>
                <w:color w:val="000000" w:themeColor="text1"/>
                <w:sz w:val="28"/>
                <w:szCs w:val="28"/>
                <w:shd w:val="clear" w:color="auto" w:fill="FFFFFF"/>
              </w:rPr>
              <w:t xml:space="preserve">(implementarea Codului funciar nr.22/2024) </w:t>
            </w:r>
            <w:r w:rsidRPr="00721339">
              <w:rPr>
                <w:rFonts w:ascii="Times New Roman" w:hAnsi="Times New Roman"/>
                <w:bCs/>
                <w:color w:val="000000" w:themeColor="text1"/>
                <w:sz w:val="28"/>
                <w:szCs w:val="28"/>
                <w:shd w:val="clear" w:color="auto" w:fill="FFFFFF"/>
              </w:rPr>
              <w:t xml:space="preserve">de adus în concordanță </w:t>
            </w:r>
            <w:r w:rsidRPr="00721339">
              <w:rPr>
                <w:rFonts w:ascii="Times New Roman" w:hAnsi="Times New Roman"/>
                <w:sz w:val="28"/>
                <w:szCs w:val="28"/>
                <w:shd w:val="clear" w:color="auto" w:fill="FFFFFF"/>
              </w:rPr>
              <w:t xml:space="preserve">Regulamentul cu privire la valorificarea terenurilor proprietate  publică a statului, aprobat prin Hotărîrea Guvernului nr. 91/2019 și </w:t>
            </w:r>
            <w:r w:rsidRPr="00721339">
              <w:rPr>
                <w:rFonts w:ascii="Times New Roman" w:hAnsi="Times New Roman"/>
                <w:sz w:val="28"/>
                <w:szCs w:val="28"/>
                <w:lang w:eastAsia="ro-RO"/>
              </w:rPr>
              <w:t xml:space="preserve">Regulamentul privind valorificarea terenurilor fondului </w:t>
            </w:r>
            <w:r w:rsidRPr="00721339">
              <w:rPr>
                <w:rFonts w:ascii="Times New Roman" w:hAnsi="Times New Roman"/>
                <w:sz w:val="28"/>
                <w:szCs w:val="28"/>
                <w:lang w:eastAsia="ro-RO"/>
              </w:rPr>
              <w:lastRenderedPageBreak/>
              <w:t>apelor și a construcțiilor hidrotehnice, aprobat prin Hotărârea Guvernului nr. 403/2024.</w:t>
            </w:r>
          </w:p>
          <w:p w14:paraId="386F2862" w14:textId="5E6A567A" w:rsidR="003258BA" w:rsidRPr="00721339" w:rsidRDefault="003258BA" w:rsidP="003258B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rPr>
            </w:pPr>
            <w:r w:rsidRPr="00721339">
              <w:rPr>
                <w:rFonts w:ascii="Times New Roman" w:hAnsi="Times New Roman"/>
                <w:sz w:val="28"/>
                <w:szCs w:val="28"/>
                <w:lang w:eastAsia="ro-RO"/>
              </w:rPr>
              <w:t>Astfel, nu pot fi indicate în lege toate denumirile Hotărîrilor de Guvern.</w:t>
            </w:r>
          </w:p>
          <w:p w14:paraId="38D0C5CE" w14:textId="6DB80D57" w:rsidR="003258BA" w:rsidRPr="00721339" w:rsidRDefault="003258BA" w:rsidP="003258BA">
            <w:pPr>
              <w:pStyle w:val="Default"/>
              <w:spacing w:line="276" w:lineRule="auto"/>
              <w:jc w:val="both"/>
              <w:rPr>
                <w:rFonts w:ascii="Times New Roman" w:hAnsi="Times New Roman"/>
                <w:sz w:val="28"/>
                <w:szCs w:val="28"/>
              </w:rPr>
            </w:pPr>
          </w:p>
          <w:p w14:paraId="76EBCBD1" w14:textId="77777777" w:rsidR="003258BA" w:rsidRPr="00721339" w:rsidRDefault="003258BA" w:rsidP="003258BA">
            <w:pPr>
              <w:pStyle w:val="Default"/>
              <w:spacing w:line="276" w:lineRule="auto"/>
              <w:jc w:val="both"/>
              <w:rPr>
                <w:rFonts w:ascii="Times New Roman" w:hAnsi="Times New Roman"/>
                <w:sz w:val="28"/>
                <w:szCs w:val="28"/>
              </w:rPr>
            </w:pPr>
          </w:p>
          <w:p w14:paraId="7844A621" w14:textId="77777777" w:rsidR="003258BA" w:rsidRPr="00721339" w:rsidRDefault="003258BA" w:rsidP="003258BA">
            <w:pPr>
              <w:pStyle w:val="Default"/>
              <w:spacing w:line="276" w:lineRule="auto"/>
              <w:jc w:val="both"/>
              <w:rPr>
                <w:rFonts w:ascii="Times New Roman" w:hAnsi="Times New Roman"/>
                <w:sz w:val="28"/>
                <w:szCs w:val="28"/>
              </w:rPr>
            </w:pPr>
          </w:p>
          <w:p w14:paraId="0D4D73C4" w14:textId="77777777" w:rsidR="003258BA" w:rsidRPr="00721339" w:rsidRDefault="003258BA" w:rsidP="003258BA">
            <w:pPr>
              <w:pStyle w:val="Default"/>
              <w:spacing w:line="276" w:lineRule="auto"/>
              <w:jc w:val="both"/>
              <w:rPr>
                <w:rFonts w:ascii="Times New Roman" w:hAnsi="Times New Roman"/>
                <w:sz w:val="28"/>
                <w:szCs w:val="28"/>
              </w:rPr>
            </w:pPr>
          </w:p>
          <w:p w14:paraId="19214FD2" w14:textId="77777777" w:rsidR="003258BA" w:rsidRPr="00721339" w:rsidRDefault="003258BA" w:rsidP="003258BA">
            <w:pPr>
              <w:pStyle w:val="Default"/>
              <w:spacing w:line="276" w:lineRule="auto"/>
              <w:jc w:val="both"/>
              <w:rPr>
                <w:rFonts w:ascii="Times New Roman" w:hAnsi="Times New Roman"/>
                <w:sz w:val="28"/>
                <w:szCs w:val="28"/>
              </w:rPr>
            </w:pPr>
          </w:p>
          <w:p w14:paraId="4E7EBAF1" w14:textId="77777777" w:rsidR="003258BA" w:rsidRPr="00721339" w:rsidRDefault="003258BA" w:rsidP="003258BA">
            <w:pPr>
              <w:pStyle w:val="Default"/>
              <w:spacing w:line="276" w:lineRule="auto"/>
              <w:jc w:val="both"/>
              <w:rPr>
                <w:rFonts w:ascii="Times New Roman" w:hAnsi="Times New Roman"/>
                <w:sz w:val="28"/>
                <w:szCs w:val="28"/>
              </w:rPr>
            </w:pPr>
          </w:p>
          <w:p w14:paraId="3625613A" w14:textId="77777777" w:rsidR="003258BA" w:rsidRPr="00721339" w:rsidRDefault="003258BA" w:rsidP="003258BA">
            <w:pPr>
              <w:pStyle w:val="Default"/>
              <w:spacing w:line="276" w:lineRule="auto"/>
              <w:jc w:val="both"/>
              <w:rPr>
                <w:rFonts w:ascii="Times New Roman" w:hAnsi="Times New Roman"/>
                <w:sz w:val="28"/>
                <w:szCs w:val="28"/>
              </w:rPr>
            </w:pPr>
          </w:p>
          <w:p w14:paraId="1E559440" w14:textId="77777777" w:rsidR="003258BA" w:rsidRPr="00721339" w:rsidRDefault="003258BA" w:rsidP="003258BA">
            <w:pPr>
              <w:pStyle w:val="Default"/>
              <w:spacing w:line="276" w:lineRule="auto"/>
              <w:jc w:val="both"/>
              <w:rPr>
                <w:rFonts w:ascii="Times New Roman" w:hAnsi="Times New Roman"/>
                <w:sz w:val="28"/>
                <w:szCs w:val="28"/>
              </w:rPr>
            </w:pPr>
          </w:p>
          <w:p w14:paraId="30E5D6E0" w14:textId="77777777" w:rsidR="003258BA" w:rsidRPr="00721339" w:rsidRDefault="003258BA" w:rsidP="003258BA">
            <w:pPr>
              <w:pStyle w:val="Default"/>
              <w:spacing w:line="276" w:lineRule="auto"/>
              <w:jc w:val="both"/>
              <w:rPr>
                <w:rFonts w:ascii="Times New Roman" w:hAnsi="Times New Roman"/>
                <w:sz w:val="28"/>
                <w:szCs w:val="28"/>
              </w:rPr>
            </w:pPr>
          </w:p>
          <w:p w14:paraId="1B330112" w14:textId="77777777" w:rsidR="003258BA" w:rsidRPr="00721339" w:rsidRDefault="003258BA" w:rsidP="003258BA">
            <w:pPr>
              <w:pStyle w:val="Default"/>
              <w:spacing w:line="276" w:lineRule="auto"/>
              <w:jc w:val="both"/>
              <w:rPr>
                <w:rFonts w:ascii="Times New Roman" w:hAnsi="Times New Roman"/>
                <w:sz w:val="28"/>
                <w:szCs w:val="28"/>
              </w:rPr>
            </w:pPr>
          </w:p>
          <w:p w14:paraId="7C4CEE35" w14:textId="77777777" w:rsidR="003258BA" w:rsidRPr="00721339" w:rsidRDefault="003258BA" w:rsidP="003258BA">
            <w:pPr>
              <w:pStyle w:val="Default"/>
              <w:spacing w:line="276" w:lineRule="auto"/>
              <w:jc w:val="both"/>
              <w:rPr>
                <w:rFonts w:ascii="Times New Roman" w:hAnsi="Times New Roman"/>
                <w:sz w:val="28"/>
                <w:szCs w:val="28"/>
              </w:rPr>
            </w:pPr>
          </w:p>
          <w:p w14:paraId="006C69FC" w14:textId="77777777" w:rsidR="003258BA" w:rsidRPr="00721339" w:rsidRDefault="003258BA" w:rsidP="003258BA">
            <w:pPr>
              <w:pStyle w:val="Default"/>
              <w:spacing w:line="276" w:lineRule="auto"/>
              <w:jc w:val="both"/>
              <w:rPr>
                <w:rFonts w:ascii="Times New Roman" w:hAnsi="Times New Roman"/>
                <w:sz w:val="28"/>
                <w:szCs w:val="28"/>
              </w:rPr>
            </w:pPr>
          </w:p>
          <w:p w14:paraId="6DF4F440" w14:textId="77777777" w:rsidR="003258BA" w:rsidRPr="00721339" w:rsidRDefault="003258BA" w:rsidP="003258BA">
            <w:pPr>
              <w:pStyle w:val="Default"/>
              <w:spacing w:line="276" w:lineRule="auto"/>
              <w:jc w:val="both"/>
              <w:rPr>
                <w:rFonts w:ascii="Times New Roman" w:hAnsi="Times New Roman"/>
                <w:sz w:val="28"/>
                <w:szCs w:val="28"/>
              </w:rPr>
            </w:pPr>
          </w:p>
          <w:p w14:paraId="03B67F9A" w14:textId="77777777" w:rsidR="003258BA" w:rsidRPr="00721339" w:rsidRDefault="003258BA" w:rsidP="003258BA">
            <w:pPr>
              <w:pStyle w:val="Default"/>
              <w:spacing w:line="276" w:lineRule="auto"/>
              <w:jc w:val="both"/>
              <w:rPr>
                <w:rFonts w:ascii="Times New Roman" w:hAnsi="Times New Roman"/>
                <w:sz w:val="28"/>
                <w:szCs w:val="28"/>
                <w:lang w:val="ro-RO"/>
              </w:rPr>
            </w:pPr>
          </w:p>
          <w:p w14:paraId="5502821D" w14:textId="5AE81178" w:rsidR="003258BA" w:rsidRPr="00721339" w:rsidRDefault="003258BA" w:rsidP="003258B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p>
        </w:tc>
      </w:tr>
      <w:tr w:rsidR="003258BA" w:rsidRPr="00721339" w14:paraId="456C1BEC" w14:textId="77777777" w:rsidTr="00A70C4E">
        <w:tc>
          <w:tcPr>
            <w:tcW w:w="3261" w:type="dxa"/>
            <w:tcMar>
              <w:top w:w="0" w:type="dxa"/>
              <w:left w:w="108" w:type="dxa"/>
              <w:bottom w:w="0" w:type="dxa"/>
              <w:right w:w="108" w:type="dxa"/>
            </w:tcMar>
          </w:tcPr>
          <w:p w14:paraId="27558997" w14:textId="77777777" w:rsidR="003258BA" w:rsidRPr="00721339" w:rsidRDefault="003258BA" w:rsidP="003258BA">
            <w:pPr>
              <w:pBdr>
                <w:top w:val="none" w:sz="4" w:space="0" w:color="000000"/>
                <w:left w:val="none" w:sz="4" w:space="0" w:color="000000"/>
                <w:bottom w:val="none" w:sz="4" w:space="0" w:color="000000"/>
                <w:right w:val="none" w:sz="4" w:space="0" w:color="000000"/>
              </w:pBdr>
              <w:ind w:firstLine="0"/>
              <w:rPr>
                <w:rFonts w:ascii="Times New Roman" w:hAnsi="Times New Roman"/>
                <w:b/>
                <w:bCs/>
                <w:sz w:val="28"/>
                <w:szCs w:val="28"/>
                <w:lang w:val="ro-RO"/>
              </w:rPr>
            </w:pPr>
          </w:p>
        </w:tc>
        <w:tc>
          <w:tcPr>
            <w:tcW w:w="993" w:type="dxa"/>
            <w:tcMar>
              <w:top w:w="0" w:type="dxa"/>
              <w:left w:w="108" w:type="dxa"/>
              <w:bottom w:w="0" w:type="dxa"/>
              <w:right w:w="108" w:type="dxa"/>
            </w:tcMar>
          </w:tcPr>
          <w:p w14:paraId="178C2E9D" w14:textId="77777777" w:rsidR="003258BA" w:rsidRPr="00721339" w:rsidRDefault="003258BA" w:rsidP="003258BA">
            <w:pPr>
              <w:pBdr>
                <w:top w:val="none" w:sz="4" w:space="0" w:color="000000"/>
                <w:left w:val="none" w:sz="4" w:space="0" w:color="000000"/>
                <w:bottom w:val="none" w:sz="4" w:space="0" w:color="000000"/>
                <w:right w:val="none" w:sz="4" w:space="0" w:color="000000"/>
              </w:pBdr>
              <w:rPr>
                <w:rFonts w:ascii="Times New Roman" w:hAnsi="Times New Roman"/>
                <w:sz w:val="28"/>
                <w:szCs w:val="28"/>
                <w:lang w:val="ro-RO"/>
              </w:rPr>
            </w:pPr>
          </w:p>
        </w:tc>
        <w:tc>
          <w:tcPr>
            <w:tcW w:w="7371" w:type="dxa"/>
            <w:tcMar>
              <w:top w:w="0" w:type="dxa"/>
              <w:left w:w="108" w:type="dxa"/>
              <w:bottom w:w="0" w:type="dxa"/>
              <w:right w:w="108" w:type="dxa"/>
            </w:tcMar>
          </w:tcPr>
          <w:p w14:paraId="565D063D" w14:textId="77777777" w:rsidR="003258BA" w:rsidRPr="00721339" w:rsidRDefault="003258BA" w:rsidP="003258BA">
            <w:pPr>
              <w:pStyle w:val="Default"/>
              <w:spacing w:line="276" w:lineRule="auto"/>
              <w:jc w:val="both"/>
              <w:rPr>
                <w:rFonts w:ascii="Times New Roman" w:hAnsi="Times New Roman"/>
                <w:sz w:val="28"/>
                <w:szCs w:val="28"/>
              </w:rPr>
            </w:pPr>
            <w:r w:rsidRPr="00721339">
              <w:rPr>
                <w:rFonts w:ascii="Times New Roman" w:hAnsi="Times New Roman"/>
                <w:sz w:val="28"/>
                <w:szCs w:val="28"/>
              </w:rPr>
              <w:t xml:space="preserve">La Articolul X din propunerea de modificare a Legii apelor nr. 272/2011 și anume la art. 4² alin. (2), (3) și (4), este de reliefat intrarea în vigoare, la 11.07.2024, a Hotărârii Guvernului nr. 403/2024 pentru aprobarea Regulamentului privind valorificarea terenurilor fondului apelor și a construcțiilor hidrotehnice, elaborată în temeiul articolelor legii pre notate. Astfel, abrogarea aplicării tarifelor din nota la Legea nr. 1308/1997 privind prețul normativ și modul de vânzare-cumpărare a pământului, pentru terenurile fondului apelor, va crea un nou blocaj în valorificarea acestora. </w:t>
            </w:r>
          </w:p>
          <w:p w14:paraId="77E4FED2" w14:textId="2378479A" w:rsidR="003258BA" w:rsidRPr="00721339" w:rsidRDefault="003258BA" w:rsidP="003258BA">
            <w:pPr>
              <w:pStyle w:val="Default"/>
              <w:spacing w:line="276" w:lineRule="auto"/>
              <w:jc w:val="both"/>
              <w:rPr>
                <w:rFonts w:ascii="Times New Roman" w:hAnsi="Times New Roman"/>
                <w:sz w:val="28"/>
                <w:szCs w:val="28"/>
              </w:rPr>
            </w:pPr>
            <w:r w:rsidRPr="00721339">
              <w:rPr>
                <w:rFonts w:ascii="Times New Roman" w:hAnsi="Times New Roman"/>
                <w:sz w:val="28"/>
                <w:szCs w:val="28"/>
              </w:rPr>
              <w:t xml:space="preserve">În acest sens, precizăm că, urmare abrogării Legii nr. 198/2003 cu privire la arenda în agricultură și tacit a Hotărârii Guvernului nr. 72/2004 privind implementarea Legii cu privire la arenda în agricultură, prin Legea nr. 133/2018 privind modernizarea Codului civil și modificarea unor acte legislative, aceste bunuri imobile au rămas a fi nevalorificate, ceea ce determină prejudicierea anuală a bugetului de stat și a bugetelor locale. Propunerea de elaborare a „Metodologiei privind modul de folosință, calculul și cuantumul redevenței pentru terenurile fondului apelor, inclusiv cele ocupate de construcții hidrotehnice și a terenurilor situate în limita fâșiei riverane de protecție a </w:t>
            </w:r>
            <w:r w:rsidRPr="00721339">
              <w:rPr>
                <w:rFonts w:ascii="Times New Roman" w:hAnsi="Times New Roman"/>
                <w:sz w:val="28"/>
                <w:szCs w:val="28"/>
              </w:rPr>
              <w:lastRenderedPageBreak/>
              <w:t>apelor” presupune un nou termen, ceea ce va duce la continuarea nevalorificării terenurilor fondului apelor și la ratări de venituri la buget. Concomitent, prin lipsa reglementărilor privind modul de încheiere a relațiilor funciare asupra terenurilor fondului apelor se creează impedimente agenților economici din domeniul acvaculturii, agriculturii, agrement, etc., în obținerea actelor permisive pentru folosința specială a apei în situația imposibilității valorificării de către instituțiile publice a terenurilor fondului apelor, acte necesare conform art. 23 alin. (2) lit. d), f), g) și h) și art.25 alin. (2) lit. a) din Legea apelor nr. 272/2011. Astfel, se invocă necesitatea unor reglementări alternative. În acest context, se propune modificarea art. 79 alin. (3) lit. c) din Codul funciar nr. 22/2024, prin prelungirea perioadei de aplicare a tarifelor din Nota la Legea nr. 1308/1997 privind prețul normativ și modul de vânzare-cumpărare a pământului și pentru terenurile fondului apelor, similar celor prevăzute în art. 79 alin. (4) din Cod funciar nr. 22/2024, pentru vânzarea-cumpărarea loturilor pomicole din cadrul întovărășirilor pomicole</w:t>
            </w:r>
          </w:p>
        </w:tc>
        <w:tc>
          <w:tcPr>
            <w:tcW w:w="4247" w:type="dxa"/>
            <w:tcMar>
              <w:top w:w="0" w:type="dxa"/>
              <w:left w:w="108" w:type="dxa"/>
              <w:bottom w:w="0" w:type="dxa"/>
              <w:right w:w="108" w:type="dxa"/>
            </w:tcMar>
          </w:tcPr>
          <w:p w14:paraId="085C7616" w14:textId="77777777" w:rsidR="003258BA" w:rsidRPr="00721339" w:rsidRDefault="003258BA" w:rsidP="003258B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sidRPr="00721339">
              <w:rPr>
                <w:rFonts w:ascii="Times New Roman" w:hAnsi="Times New Roman"/>
                <w:sz w:val="28"/>
                <w:szCs w:val="28"/>
                <w:lang w:val="ro-RO"/>
              </w:rPr>
              <w:lastRenderedPageBreak/>
              <w:t>Nu se acceptă.</w:t>
            </w:r>
          </w:p>
          <w:p w14:paraId="47E25569" w14:textId="77777777" w:rsidR="003258BA" w:rsidRPr="00721339" w:rsidRDefault="003258BA" w:rsidP="003258B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sidRPr="00721339">
              <w:rPr>
                <w:rFonts w:ascii="Times New Roman" w:hAnsi="Times New Roman"/>
                <w:sz w:val="28"/>
                <w:szCs w:val="28"/>
                <w:lang w:val="ro-RO"/>
              </w:rPr>
              <w:t>Comunicăm cfaptul că  prevederile Legii nr.1308/1997 nu se referă la categoria de terenuri din fondul apelor.</w:t>
            </w:r>
          </w:p>
          <w:p w14:paraId="00C2A029" w14:textId="6FE5DC85" w:rsidR="003258BA" w:rsidRPr="00721339" w:rsidRDefault="003258BA" w:rsidP="003258B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sidRPr="00721339">
              <w:rPr>
                <w:rStyle w:val="Robust"/>
                <w:rFonts w:ascii="Times New Roman" w:hAnsi="Times New Roman"/>
                <w:b w:val="0"/>
                <w:bCs w:val="0"/>
                <w:color w:val="333333"/>
                <w:sz w:val="28"/>
                <w:szCs w:val="28"/>
              </w:rPr>
              <w:t xml:space="preserve">Articolul 1 stabilește că </w:t>
            </w:r>
            <w:r w:rsidRPr="00721339">
              <w:rPr>
                <w:rFonts w:ascii="Times New Roman" w:hAnsi="Times New Roman"/>
                <w:color w:val="333333"/>
                <w:sz w:val="28"/>
                <w:szCs w:val="28"/>
              </w:rPr>
              <w:t>lege data se aplică în cazurile:</w:t>
            </w:r>
          </w:p>
          <w:p w14:paraId="4586FB25" w14:textId="77777777" w:rsidR="003258BA" w:rsidRPr="00721339" w:rsidRDefault="003258BA" w:rsidP="003258BA">
            <w:pPr>
              <w:pStyle w:val="NormalWeb"/>
              <w:shd w:val="clear" w:color="auto" w:fill="FFFFFF"/>
              <w:ind w:firstLine="851"/>
              <w:rPr>
                <w:rFonts w:ascii="Times New Roman" w:hAnsi="Times New Roman"/>
                <w:color w:val="333333"/>
                <w:sz w:val="28"/>
                <w:szCs w:val="28"/>
                <w:lang w:val="en-US"/>
              </w:rPr>
            </w:pPr>
            <w:r w:rsidRPr="00721339">
              <w:rPr>
                <w:rFonts w:ascii="Times New Roman" w:hAnsi="Times New Roman"/>
                <w:color w:val="333333"/>
                <w:sz w:val="28"/>
                <w:szCs w:val="28"/>
                <w:lang w:val="en-US"/>
              </w:rPr>
              <w:t>a) vînzării-cumpărării terenurilor, inclusiv a terenurilor aferente bunurilor privatizate sau care se privatizeaza, a terenurilor aferente bun privat, precum şi a terenurilor aferente construcţiilor nefinalizate;</w:t>
            </w:r>
          </w:p>
          <w:p w14:paraId="665D8166" w14:textId="77777777" w:rsidR="003258BA" w:rsidRPr="00721339" w:rsidRDefault="003258BA" w:rsidP="003258BA">
            <w:pPr>
              <w:pStyle w:val="NormalWeb"/>
              <w:shd w:val="clear" w:color="auto" w:fill="FFFFFF"/>
              <w:ind w:firstLine="851"/>
              <w:rPr>
                <w:rFonts w:ascii="Times New Roman" w:hAnsi="Times New Roman"/>
                <w:color w:val="333333"/>
                <w:sz w:val="28"/>
                <w:szCs w:val="28"/>
                <w:lang w:val="en-US"/>
              </w:rPr>
            </w:pPr>
            <w:r w:rsidRPr="00721339">
              <w:rPr>
                <w:rFonts w:ascii="Times New Roman" w:hAnsi="Times New Roman"/>
                <w:color w:val="333333"/>
                <w:sz w:val="28"/>
                <w:szCs w:val="28"/>
                <w:lang w:val="en-US"/>
              </w:rPr>
              <w:t xml:space="preserve">b) includerii valorii terenurilor proprietate publică aferente bunurilor şi construcţiilor nefinalizate specificate la lit.a) în capitalul social al acestora, la decizia adunării generale a acţionarilor (fondatorilor) şi cu acordul proprietarului de teren, în calitate de cotă de participare a </w:t>
            </w:r>
            <w:r w:rsidRPr="00721339">
              <w:rPr>
                <w:rFonts w:ascii="Times New Roman" w:hAnsi="Times New Roman"/>
                <w:color w:val="333333"/>
                <w:sz w:val="28"/>
                <w:szCs w:val="28"/>
                <w:lang w:val="en-US"/>
              </w:rPr>
              <w:lastRenderedPageBreak/>
              <w:t>acestuia în patrimoniul bunului sau al construcţiei;</w:t>
            </w:r>
          </w:p>
          <w:p w14:paraId="2C3A0BE2" w14:textId="77777777" w:rsidR="003258BA" w:rsidRPr="00721339" w:rsidRDefault="003258BA" w:rsidP="003258BA">
            <w:pPr>
              <w:pStyle w:val="NormalWeb"/>
              <w:shd w:val="clear" w:color="auto" w:fill="FFFFFF"/>
              <w:ind w:firstLine="851"/>
              <w:rPr>
                <w:rFonts w:ascii="Times New Roman" w:hAnsi="Times New Roman"/>
                <w:color w:val="333333"/>
                <w:sz w:val="28"/>
                <w:szCs w:val="28"/>
                <w:lang w:val="en-US"/>
              </w:rPr>
            </w:pPr>
            <w:r w:rsidRPr="00721339">
              <w:rPr>
                <w:rFonts w:ascii="Times New Roman" w:hAnsi="Times New Roman"/>
                <w:color w:val="333333"/>
                <w:sz w:val="28"/>
                <w:szCs w:val="28"/>
                <w:lang w:val="en-US"/>
              </w:rPr>
              <w:t>c) excluderii terenurilor din categoriile de terenuri cu destinaţie agricolă şi ale fondului silvic, precum şi din circuitul agricol, şi atribuirii lor la alte categorii de terenuri;</w:t>
            </w:r>
          </w:p>
          <w:p w14:paraId="49E6B12C" w14:textId="77777777" w:rsidR="003258BA" w:rsidRPr="00721339" w:rsidRDefault="003258BA" w:rsidP="003258BA">
            <w:pPr>
              <w:pStyle w:val="NormalWeb"/>
              <w:shd w:val="clear" w:color="auto" w:fill="FFFFFF"/>
              <w:ind w:firstLine="851"/>
              <w:rPr>
                <w:rFonts w:ascii="Times New Roman" w:hAnsi="Times New Roman"/>
                <w:color w:val="333333"/>
                <w:sz w:val="28"/>
                <w:szCs w:val="28"/>
                <w:lang w:val="en-US"/>
              </w:rPr>
            </w:pPr>
            <w:r w:rsidRPr="00721339">
              <w:rPr>
                <w:rFonts w:ascii="Times New Roman" w:hAnsi="Times New Roman"/>
                <w:color w:val="333333"/>
                <w:sz w:val="28"/>
                <w:szCs w:val="28"/>
                <w:lang w:val="en-US"/>
              </w:rPr>
              <w:t>d) înstrăinării forţate a terenurilor;</w:t>
            </w:r>
          </w:p>
          <w:p w14:paraId="29FC2FDC" w14:textId="7C1EB29C" w:rsidR="003258BA" w:rsidRPr="00C234E4" w:rsidRDefault="003258BA" w:rsidP="00C234E4">
            <w:pPr>
              <w:pStyle w:val="NormalWeb"/>
              <w:shd w:val="clear" w:color="auto" w:fill="FFFFFF"/>
              <w:ind w:firstLine="851"/>
              <w:rPr>
                <w:rFonts w:ascii="Times New Roman" w:hAnsi="Times New Roman"/>
                <w:color w:val="333333"/>
                <w:sz w:val="28"/>
                <w:szCs w:val="28"/>
                <w:lang w:val="en-US"/>
              </w:rPr>
            </w:pPr>
            <w:r w:rsidRPr="00721339">
              <w:rPr>
                <w:rFonts w:ascii="Times New Roman" w:hAnsi="Times New Roman"/>
                <w:color w:val="333333"/>
                <w:sz w:val="28"/>
                <w:szCs w:val="28"/>
                <w:lang w:val="en-US"/>
              </w:rPr>
              <w:t>e) relaţiilor de arendă.</w:t>
            </w:r>
          </w:p>
          <w:p w14:paraId="6295B48B" w14:textId="655BBD38" w:rsidR="003258BA" w:rsidRPr="00721339" w:rsidRDefault="003258BA" w:rsidP="003258B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sidRPr="00721339">
              <w:rPr>
                <w:rFonts w:ascii="Times New Roman" w:hAnsi="Times New Roman"/>
                <w:sz w:val="28"/>
                <w:szCs w:val="28"/>
                <w:lang w:val="ro-RO"/>
              </w:rPr>
              <w:t>Astfel, Ministerul Mediului urmează să aducă în concordanță Hotărârea Guvernului nr. 403/2024 pentru aprobarea Regulamentului privind valorificarea terenurilor fondului apelor și a construcțiilor hidrotehnice în concordanță cu noile reglementări din Codul funciar nr.22/2024.</w:t>
            </w:r>
          </w:p>
          <w:p w14:paraId="2710AA90" w14:textId="77777777" w:rsidR="003258BA" w:rsidRPr="00721339" w:rsidRDefault="003258BA" w:rsidP="003258B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p>
        </w:tc>
      </w:tr>
      <w:tr w:rsidR="006D40A9" w:rsidRPr="006D40A9" w14:paraId="19FA5CA8" w14:textId="77777777" w:rsidTr="00A70C4E">
        <w:tc>
          <w:tcPr>
            <w:tcW w:w="3261" w:type="dxa"/>
            <w:tcMar>
              <w:top w:w="0" w:type="dxa"/>
              <w:left w:w="108" w:type="dxa"/>
              <w:bottom w:w="0" w:type="dxa"/>
              <w:right w:w="108" w:type="dxa"/>
            </w:tcMar>
          </w:tcPr>
          <w:p w14:paraId="143541EB" w14:textId="77777777" w:rsidR="00004B8B" w:rsidRPr="006D40A9" w:rsidRDefault="00004B8B" w:rsidP="00004B8B">
            <w:pPr>
              <w:pBdr>
                <w:top w:val="none" w:sz="4" w:space="0" w:color="000000"/>
                <w:left w:val="none" w:sz="4" w:space="0" w:color="000000"/>
                <w:bottom w:val="none" w:sz="4" w:space="0" w:color="000000"/>
                <w:right w:val="none" w:sz="4" w:space="0" w:color="000000"/>
              </w:pBdr>
              <w:ind w:firstLine="0"/>
              <w:rPr>
                <w:rFonts w:ascii="Times New Roman" w:hAnsi="Times New Roman"/>
                <w:b/>
                <w:bCs/>
                <w:sz w:val="28"/>
                <w:szCs w:val="28"/>
                <w:lang w:val="ro-RO"/>
              </w:rPr>
            </w:pPr>
            <w:r w:rsidRPr="006D40A9">
              <w:rPr>
                <w:rFonts w:ascii="Times New Roman" w:hAnsi="Times New Roman"/>
                <w:b/>
                <w:bCs/>
                <w:sz w:val="28"/>
                <w:szCs w:val="28"/>
                <w:lang w:val="ro-RO"/>
              </w:rPr>
              <w:lastRenderedPageBreak/>
              <w:t>Ministerul Dezvoltării Economice și Digitalizării</w:t>
            </w:r>
          </w:p>
          <w:p w14:paraId="20A2DB01" w14:textId="77777777" w:rsidR="00004B8B" w:rsidRDefault="00004B8B" w:rsidP="00004B8B">
            <w:pPr>
              <w:pBdr>
                <w:top w:val="none" w:sz="4" w:space="0" w:color="000000"/>
                <w:left w:val="none" w:sz="4" w:space="0" w:color="000000"/>
                <w:bottom w:val="none" w:sz="4" w:space="0" w:color="000000"/>
                <w:right w:val="none" w:sz="4" w:space="0" w:color="000000"/>
              </w:pBdr>
              <w:ind w:firstLine="0"/>
              <w:rPr>
                <w:rFonts w:ascii="Times New Roman" w:hAnsi="Times New Roman"/>
                <w:i/>
                <w:iCs/>
                <w:sz w:val="28"/>
                <w:szCs w:val="28"/>
                <w:lang w:val="ro-RO"/>
              </w:rPr>
            </w:pPr>
            <w:r w:rsidRPr="006D40A9">
              <w:rPr>
                <w:rFonts w:ascii="Times New Roman" w:hAnsi="Times New Roman"/>
                <w:i/>
                <w:iCs/>
                <w:sz w:val="28"/>
                <w:szCs w:val="28"/>
                <w:lang w:val="ro-RO"/>
              </w:rPr>
              <w:t>(17-3045 din 03.10.2024)</w:t>
            </w:r>
          </w:p>
          <w:p w14:paraId="235F0961" w14:textId="06BC97B2" w:rsidR="006D40A9" w:rsidRPr="006D40A9" w:rsidRDefault="006D40A9" w:rsidP="00004B8B">
            <w:pPr>
              <w:pBdr>
                <w:top w:val="none" w:sz="4" w:space="0" w:color="000000"/>
                <w:left w:val="none" w:sz="4" w:space="0" w:color="000000"/>
                <w:bottom w:val="none" w:sz="4" w:space="0" w:color="000000"/>
                <w:right w:val="none" w:sz="4" w:space="0" w:color="000000"/>
              </w:pBdr>
              <w:ind w:firstLine="0"/>
              <w:rPr>
                <w:b/>
                <w:bCs/>
                <w:sz w:val="28"/>
                <w:szCs w:val="28"/>
                <w:lang w:val="ro-RO"/>
              </w:rPr>
            </w:pPr>
            <w:r>
              <w:rPr>
                <w:rFonts w:ascii="Times New Roman" w:hAnsi="Times New Roman"/>
                <w:i/>
                <w:iCs/>
                <w:sz w:val="28"/>
                <w:szCs w:val="28"/>
                <w:lang w:val="ro-RO"/>
              </w:rPr>
              <w:t>Aviz repetat</w:t>
            </w:r>
          </w:p>
        </w:tc>
        <w:tc>
          <w:tcPr>
            <w:tcW w:w="993" w:type="dxa"/>
            <w:tcMar>
              <w:top w:w="0" w:type="dxa"/>
              <w:left w:w="108" w:type="dxa"/>
              <w:bottom w:w="0" w:type="dxa"/>
              <w:right w:w="108" w:type="dxa"/>
            </w:tcMar>
          </w:tcPr>
          <w:p w14:paraId="0FF7998B" w14:textId="77777777" w:rsidR="00004B8B" w:rsidRPr="006D40A9" w:rsidRDefault="00004B8B" w:rsidP="003258BA">
            <w:pPr>
              <w:pBdr>
                <w:top w:val="none" w:sz="4" w:space="0" w:color="000000"/>
                <w:left w:val="none" w:sz="4" w:space="0" w:color="000000"/>
                <w:bottom w:val="none" w:sz="4" w:space="0" w:color="000000"/>
                <w:right w:val="none" w:sz="4" w:space="0" w:color="000000"/>
              </w:pBdr>
              <w:ind w:firstLine="0"/>
              <w:jc w:val="center"/>
              <w:rPr>
                <w:sz w:val="28"/>
                <w:szCs w:val="28"/>
                <w:lang w:val="ro-RO"/>
              </w:rPr>
            </w:pPr>
          </w:p>
        </w:tc>
        <w:tc>
          <w:tcPr>
            <w:tcW w:w="7371" w:type="dxa"/>
            <w:tcMar>
              <w:top w:w="0" w:type="dxa"/>
              <w:left w:w="108" w:type="dxa"/>
              <w:bottom w:w="0" w:type="dxa"/>
              <w:right w:w="108" w:type="dxa"/>
            </w:tcMar>
          </w:tcPr>
          <w:p w14:paraId="2444BCE5" w14:textId="77777777" w:rsidR="00004B8B" w:rsidRPr="006D40A9" w:rsidRDefault="000F24BE" w:rsidP="003258BA">
            <w:pPr>
              <w:pStyle w:val="Default"/>
              <w:spacing w:line="276" w:lineRule="auto"/>
              <w:jc w:val="both"/>
              <w:rPr>
                <w:rFonts w:ascii="Times New Roman" w:hAnsi="Times New Roman"/>
                <w:color w:val="auto"/>
                <w:sz w:val="28"/>
                <w:szCs w:val="28"/>
              </w:rPr>
            </w:pPr>
            <w:r w:rsidRPr="006D40A9">
              <w:rPr>
                <w:rFonts w:ascii="Times New Roman" w:hAnsi="Times New Roman"/>
                <w:color w:val="auto"/>
                <w:sz w:val="28"/>
                <w:szCs w:val="28"/>
              </w:rPr>
              <w:t xml:space="preserve">Cu referire la proiectul de lege pentru modificarea unor acte normative (implementarea Codului funciar nr. 22/2024) (număr unic 779/MAIA/2024), prezentat spre avizare repetată, în limita competențelor funcționale, informăm că ministerul își menține obiecțiile expuse în avizul anterior nr. 17-3045 din 03.10.2024 și, totodată, comunică următoarele. </w:t>
            </w:r>
          </w:p>
          <w:p w14:paraId="73937669" w14:textId="77777777" w:rsidR="001C74C4" w:rsidRPr="006D40A9" w:rsidRDefault="001C74C4" w:rsidP="003258BA">
            <w:pPr>
              <w:pStyle w:val="Default"/>
              <w:spacing w:line="276" w:lineRule="auto"/>
              <w:jc w:val="both"/>
              <w:rPr>
                <w:rFonts w:ascii="Times New Roman" w:hAnsi="Times New Roman"/>
                <w:color w:val="auto"/>
                <w:sz w:val="28"/>
                <w:szCs w:val="28"/>
              </w:rPr>
            </w:pPr>
          </w:p>
          <w:p w14:paraId="7B3288A9" w14:textId="77777777" w:rsidR="001C74C4" w:rsidRPr="006D40A9" w:rsidRDefault="001C74C4" w:rsidP="001C74C4">
            <w:pPr>
              <w:pStyle w:val="Default"/>
              <w:spacing w:line="276" w:lineRule="auto"/>
              <w:jc w:val="both"/>
              <w:rPr>
                <w:rFonts w:ascii="Times New Roman" w:hAnsi="Times New Roman"/>
                <w:color w:val="auto"/>
                <w:sz w:val="28"/>
                <w:szCs w:val="28"/>
              </w:rPr>
            </w:pPr>
            <w:r w:rsidRPr="006D40A9">
              <w:rPr>
                <w:rFonts w:ascii="Times New Roman" w:hAnsi="Times New Roman"/>
                <w:color w:val="auto"/>
                <w:sz w:val="28"/>
                <w:szCs w:val="28"/>
              </w:rPr>
              <w:lastRenderedPageBreak/>
              <w:t xml:space="preserve">În contextul aprobării noului Cod funciar al Republicii Moldova, care introduce o nouă abordare în ceea ce privește vânzarea terenurilor proprietate publică și determinarea prețului de locațiune/arendă/superficie a acestor terenuri, implicit abrogarea Legii nr. 1308/1997 privind prețul normativ și modul de vânzare-cumpărare a pământului, ministerul vine cu unele propuneri de modificare a Legii nr. 121/2007 privind administrarea și deetatizarea proprietății publice. </w:t>
            </w:r>
          </w:p>
          <w:p w14:paraId="5CB1B899" w14:textId="77777777" w:rsidR="001C74C4" w:rsidRPr="006D40A9" w:rsidRDefault="001C74C4" w:rsidP="001C74C4">
            <w:pPr>
              <w:pStyle w:val="Default"/>
              <w:spacing w:line="276" w:lineRule="auto"/>
              <w:jc w:val="both"/>
              <w:rPr>
                <w:rFonts w:ascii="Times New Roman" w:hAnsi="Times New Roman"/>
                <w:color w:val="auto"/>
                <w:sz w:val="28"/>
                <w:szCs w:val="28"/>
              </w:rPr>
            </w:pPr>
            <w:r w:rsidRPr="006D40A9">
              <w:rPr>
                <w:rFonts w:ascii="Times New Roman" w:hAnsi="Times New Roman"/>
                <w:color w:val="auto"/>
                <w:sz w:val="28"/>
                <w:szCs w:val="28"/>
              </w:rPr>
              <w:t>Conform modificărilor propuse, se prevede, inclusiv completarea Legii nr. 121/2007 cu un nou articol, art. 17</w:t>
            </w:r>
            <w:r w:rsidRPr="006D40A9">
              <w:rPr>
                <w:rFonts w:ascii="Times New Roman" w:hAnsi="Times New Roman"/>
                <w:color w:val="auto"/>
                <w:sz w:val="28"/>
                <w:szCs w:val="28"/>
                <w:vertAlign w:val="superscript"/>
              </w:rPr>
              <w:t>2</w:t>
            </w:r>
            <w:r w:rsidRPr="006D40A9">
              <w:rPr>
                <w:rFonts w:ascii="Times New Roman" w:hAnsi="Times New Roman"/>
                <w:color w:val="auto"/>
                <w:sz w:val="28"/>
                <w:szCs w:val="28"/>
              </w:rPr>
              <w:t xml:space="preserve"> , care reglementează „Prețul normativ al terenurilor proprietate publică”. </w:t>
            </w:r>
          </w:p>
          <w:p w14:paraId="0579DDC6" w14:textId="77777777" w:rsidR="001F422B" w:rsidRPr="006D40A9" w:rsidRDefault="001C74C4" w:rsidP="001C74C4">
            <w:pPr>
              <w:pStyle w:val="Default"/>
              <w:spacing w:line="276" w:lineRule="auto"/>
              <w:jc w:val="both"/>
              <w:rPr>
                <w:rFonts w:ascii="Times New Roman" w:hAnsi="Times New Roman"/>
                <w:color w:val="auto"/>
                <w:sz w:val="28"/>
                <w:szCs w:val="28"/>
              </w:rPr>
            </w:pPr>
            <w:r w:rsidRPr="006D40A9">
              <w:rPr>
                <w:rFonts w:ascii="Times New Roman" w:hAnsi="Times New Roman"/>
                <w:color w:val="auto"/>
                <w:sz w:val="28"/>
                <w:szCs w:val="28"/>
              </w:rPr>
              <w:t xml:space="preserve">Acest articol va stabili procedura de calcul al prețului normativ și situațiile în care acesta se aplică, inclusiv pentru: </w:t>
            </w:r>
          </w:p>
          <w:p w14:paraId="7834C1A3" w14:textId="77777777" w:rsidR="001C74C4" w:rsidRPr="006D40A9" w:rsidRDefault="001C74C4" w:rsidP="001C74C4">
            <w:pPr>
              <w:pStyle w:val="Default"/>
              <w:spacing w:line="276" w:lineRule="auto"/>
              <w:jc w:val="both"/>
              <w:rPr>
                <w:rFonts w:ascii="Times New Roman" w:hAnsi="Times New Roman"/>
                <w:color w:val="auto"/>
                <w:sz w:val="28"/>
                <w:szCs w:val="28"/>
              </w:rPr>
            </w:pPr>
            <w:r w:rsidRPr="006D40A9">
              <w:rPr>
                <w:rFonts w:ascii="Times New Roman" w:hAnsi="Times New Roman"/>
                <w:color w:val="auto"/>
                <w:sz w:val="28"/>
                <w:szCs w:val="28"/>
              </w:rPr>
              <w:t>c) Vânzarea, transmiterea în locațiune/arendă/superficie a terenurilor proprietate publică din cadrul parcurilor industriale.</w:t>
            </w:r>
          </w:p>
          <w:p w14:paraId="1AF5925D" w14:textId="77777777" w:rsidR="006E4D7C" w:rsidRPr="006D40A9" w:rsidRDefault="006E4D7C" w:rsidP="006E4D7C">
            <w:pPr>
              <w:pStyle w:val="Default"/>
              <w:spacing w:line="276" w:lineRule="auto"/>
              <w:jc w:val="both"/>
              <w:rPr>
                <w:rFonts w:ascii="Times New Roman" w:hAnsi="Times New Roman"/>
                <w:color w:val="auto"/>
                <w:sz w:val="28"/>
                <w:szCs w:val="28"/>
              </w:rPr>
            </w:pPr>
            <w:r w:rsidRPr="006D40A9">
              <w:rPr>
                <w:rFonts w:ascii="Times New Roman" w:hAnsi="Times New Roman"/>
                <w:color w:val="auto"/>
                <w:sz w:val="28"/>
                <w:szCs w:val="28"/>
              </w:rPr>
              <w:t>În acest context, se propun următoarele ajustări la proiect:</w:t>
            </w:r>
          </w:p>
          <w:p w14:paraId="59FCAEE8" w14:textId="77777777" w:rsidR="006E4D7C" w:rsidRPr="006D40A9" w:rsidRDefault="006E4D7C" w:rsidP="006E4D7C">
            <w:pPr>
              <w:pStyle w:val="Default"/>
              <w:spacing w:line="276" w:lineRule="auto"/>
              <w:jc w:val="both"/>
              <w:rPr>
                <w:rFonts w:ascii="Times New Roman" w:hAnsi="Times New Roman"/>
                <w:color w:val="auto"/>
                <w:sz w:val="28"/>
                <w:szCs w:val="28"/>
              </w:rPr>
            </w:pPr>
            <w:r w:rsidRPr="006D40A9">
              <w:rPr>
                <w:rFonts w:ascii="Times New Roman" w:hAnsi="Times New Roman"/>
                <w:color w:val="auto"/>
                <w:sz w:val="28"/>
                <w:szCs w:val="28"/>
              </w:rPr>
              <w:t xml:space="preserve"> „Art. VII. - Legea nr. 182/2010 cu privire la parcurile industriale (publicat în Monitorul Oficial al Republicii Moldova, 2010, nr. 155-158 art. 561) cu modificările ulterioare, se modifică după cum urmează: </w:t>
            </w:r>
          </w:p>
          <w:p w14:paraId="4DCEF22A" w14:textId="77777777" w:rsidR="006E4D7C" w:rsidRPr="006D40A9" w:rsidRDefault="006E4D7C" w:rsidP="006E4D7C">
            <w:pPr>
              <w:pStyle w:val="Default"/>
              <w:spacing w:line="276" w:lineRule="auto"/>
              <w:jc w:val="both"/>
              <w:rPr>
                <w:rFonts w:ascii="Times New Roman" w:hAnsi="Times New Roman"/>
                <w:color w:val="auto"/>
                <w:sz w:val="28"/>
                <w:szCs w:val="28"/>
              </w:rPr>
            </w:pPr>
            <w:r w:rsidRPr="006D40A9">
              <w:rPr>
                <w:rFonts w:ascii="Times New Roman" w:hAnsi="Times New Roman"/>
                <w:color w:val="auto"/>
                <w:sz w:val="28"/>
                <w:szCs w:val="28"/>
              </w:rPr>
              <w:t>1. La articolul 12 alineatul (1): litera a) textul „Legii privind preţul normativ şi modul de vânzare-cumpărare a pământului” se substituie cu textul „prevederilor art. 60 alin. (4) lit. b) din Codul funciar nr. 22/2024; litera c) textul „Legii privind preţul normativ şi modul de vânzare-cumpărare a pământului” se substituie cu textul „Legii nr. 121/2007 privind administrarea şi deetatizarea proprietăţii publice”;</w:t>
            </w:r>
          </w:p>
          <w:p w14:paraId="172D2714" w14:textId="77777777" w:rsidR="006E4D7C" w:rsidRPr="006D40A9" w:rsidRDefault="006E4D7C" w:rsidP="006E4D7C">
            <w:pPr>
              <w:pStyle w:val="Default"/>
              <w:spacing w:line="276" w:lineRule="auto"/>
              <w:jc w:val="both"/>
              <w:rPr>
                <w:rFonts w:ascii="Times New Roman" w:hAnsi="Times New Roman"/>
                <w:color w:val="auto"/>
                <w:sz w:val="28"/>
                <w:szCs w:val="28"/>
              </w:rPr>
            </w:pPr>
          </w:p>
          <w:p w14:paraId="0371F18B" w14:textId="77777777" w:rsidR="006E4D7C" w:rsidRPr="006D40A9" w:rsidRDefault="006E4D7C" w:rsidP="006E4D7C">
            <w:pPr>
              <w:pStyle w:val="Default"/>
              <w:spacing w:line="276" w:lineRule="auto"/>
              <w:jc w:val="both"/>
              <w:rPr>
                <w:rFonts w:ascii="Times New Roman" w:hAnsi="Times New Roman"/>
                <w:color w:val="auto"/>
                <w:sz w:val="28"/>
                <w:szCs w:val="28"/>
              </w:rPr>
            </w:pPr>
            <w:r w:rsidRPr="006D40A9">
              <w:rPr>
                <w:rFonts w:ascii="Times New Roman" w:hAnsi="Times New Roman"/>
                <w:color w:val="auto"/>
                <w:sz w:val="28"/>
                <w:szCs w:val="28"/>
              </w:rPr>
              <w:t xml:space="preserve"> litera e) textul „Legii privind preţul normativ şi modul de vânzare-cumpărare a pământului” se substituie cu textul „Legii nr. 121/2007 privind administrarea şi deetatizarea proprietăţii publice”;</w:t>
            </w:r>
          </w:p>
          <w:p w14:paraId="28CA3207" w14:textId="454C17D2" w:rsidR="006E4D7C" w:rsidRPr="006D40A9" w:rsidRDefault="006E4D7C" w:rsidP="006E4D7C">
            <w:pPr>
              <w:pStyle w:val="Default"/>
              <w:spacing w:line="276" w:lineRule="auto"/>
              <w:jc w:val="both"/>
              <w:rPr>
                <w:rFonts w:ascii="Times New Roman" w:hAnsi="Times New Roman"/>
                <w:color w:val="auto"/>
                <w:sz w:val="28"/>
                <w:szCs w:val="28"/>
              </w:rPr>
            </w:pPr>
            <w:r w:rsidRPr="006D40A9">
              <w:rPr>
                <w:rFonts w:ascii="Times New Roman" w:hAnsi="Times New Roman"/>
                <w:color w:val="auto"/>
                <w:sz w:val="28"/>
                <w:szCs w:val="28"/>
              </w:rPr>
              <w:t>2. La articolul 23¹, alineatul (2) textul „Legea privind preţul normativ şi modul de vânzarecumpărare a pământului” se substituie cu textul „Legea nr. 121/2007 privind administrarea şi deetatizarea proprietăţii publice”.</w:t>
            </w:r>
          </w:p>
        </w:tc>
        <w:tc>
          <w:tcPr>
            <w:tcW w:w="4247" w:type="dxa"/>
            <w:tcMar>
              <w:top w:w="0" w:type="dxa"/>
              <w:left w:w="108" w:type="dxa"/>
              <w:bottom w:w="0" w:type="dxa"/>
              <w:right w:w="108" w:type="dxa"/>
            </w:tcMar>
          </w:tcPr>
          <w:p w14:paraId="66027D58" w14:textId="77777777" w:rsidR="004A47A7" w:rsidRPr="006D40A9" w:rsidRDefault="004A47A7" w:rsidP="00D25E17">
            <w:pPr>
              <w:pStyle w:val="Default"/>
              <w:spacing w:line="276" w:lineRule="auto"/>
              <w:jc w:val="both"/>
              <w:rPr>
                <w:rFonts w:ascii="Times New Roman" w:hAnsi="Times New Roman"/>
                <w:color w:val="auto"/>
                <w:sz w:val="28"/>
                <w:szCs w:val="28"/>
              </w:rPr>
            </w:pPr>
            <w:r w:rsidRPr="006D40A9">
              <w:rPr>
                <w:rFonts w:ascii="Times New Roman" w:hAnsi="Times New Roman"/>
                <w:color w:val="auto"/>
                <w:sz w:val="28"/>
                <w:szCs w:val="28"/>
              </w:rPr>
              <w:lastRenderedPageBreak/>
              <w:t>Nu este clară obiecția autorilor avizului.</w:t>
            </w:r>
          </w:p>
          <w:p w14:paraId="59B6BB8D" w14:textId="68EBE5E1" w:rsidR="00004B8B" w:rsidRPr="006D40A9" w:rsidRDefault="004A47A7" w:rsidP="00026C47">
            <w:pPr>
              <w:pStyle w:val="Default"/>
              <w:spacing w:line="276" w:lineRule="auto"/>
              <w:jc w:val="both"/>
              <w:rPr>
                <w:rFonts w:ascii="Times New Roman" w:hAnsi="Times New Roman"/>
                <w:color w:val="auto"/>
                <w:sz w:val="28"/>
                <w:szCs w:val="28"/>
              </w:rPr>
            </w:pPr>
            <w:r w:rsidRPr="006D40A9">
              <w:rPr>
                <w:rFonts w:ascii="Times New Roman" w:hAnsi="Times New Roman"/>
                <w:color w:val="auto"/>
                <w:sz w:val="28"/>
                <w:szCs w:val="28"/>
              </w:rPr>
              <w:t xml:space="preserve">Prin avizul MDED </w:t>
            </w:r>
            <w:r w:rsidR="00842BFA" w:rsidRPr="006D40A9">
              <w:rPr>
                <w:rFonts w:ascii="Times New Roman" w:hAnsi="Times New Roman"/>
                <w:i/>
                <w:iCs/>
                <w:color w:val="auto"/>
                <w:sz w:val="28"/>
                <w:szCs w:val="28"/>
                <w:lang w:val="ro-RO"/>
              </w:rPr>
              <w:t xml:space="preserve">(17-3045 din 03.10.2024) </w:t>
            </w:r>
            <w:r w:rsidR="00FE6A0C" w:rsidRPr="006D40A9">
              <w:rPr>
                <w:rFonts w:ascii="Times New Roman" w:hAnsi="Times New Roman"/>
                <w:color w:val="auto"/>
                <w:sz w:val="28"/>
                <w:szCs w:val="28"/>
                <w:lang w:val="ro-RO"/>
              </w:rPr>
              <w:t>sa solici</w:t>
            </w:r>
            <w:r w:rsidR="00026C47" w:rsidRPr="006D40A9">
              <w:rPr>
                <w:rFonts w:ascii="Times New Roman" w:hAnsi="Times New Roman"/>
                <w:color w:val="auto"/>
                <w:sz w:val="28"/>
                <w:szCs w:val="28"/>
                <w:lang w:val="ro-RO"/>
              </w:rPr>
              <w:t>tat excluderea modificărilor la</w:t>
            </w:r>
            <w:r w:rsidR="00026C47" w:rsidRPr="006D40A9">
              <w:rPr>
                <w:rFonts w:ascii="Times New Roman" w:hAnsi="Times New Roman"/>
                <w:i/>
                <w:iCs/>
                <w:color w:val="auto"/>
                <w:sz w:val="28"/>
                <w:szCs w:val="28"/>
                <w:lang w:val="ro-RO"/>
              </w:rPr>
              <w:t xml:space="preserve"> </w:t>
            </w:r>
            <w:r w:rsidR="00026C47" w:rsidRPr="006D40A9">
              <w:rPr>
                <w:rFonts w:ascii="Times New Roman" w:hAnsi="Times New Roman"/>
                <w:color w:val="auto"/>
                <w:sz w:val="28"/>
                <w:szCs w:val="28"/>
              </w:rPr>
              <w:t>Legea nr. 121/2007 privind administrarea și deetatizarea proprietății publice,</w:t>
            </w:r>
            <w:r w:rsidR="006D40A9">
              <w:rPr>
                <w:rFonts w:ascii="Times New Roman" w:hAnsi="Times New Roman"/>
                <w:color w:val="auto"/>
                <w:sz w:val="28"/>
                <w:szCs w:val="28"/>
              </w:rPr>
              <w:t xml:space="preserve"> din proiectul MAIA</w:t>
            </w:r>
            <w:r w:rsidR="00026C47" w:rsidRPr="006D40A9">
              <w:rPr>
                <w:rFonts w:ascii="Times New Roman" w:hAnsi="Times New Roman"/>
                <w:i/>
                <w:iCs/>
                <w:color w:val="auto"/>
                <w:sz w:val="28"/>
                <w:szCs w:val="28"/>
                <w:lang w:val="ro-RO"/>
              </w:rPr>
              <w:t xml:space="preserve"> </w:t>
            </w:r>
            <w:r w:rsidR="00026C47" w:rsidRPr="006D40A9">
              <w:rPr>
                <w:rFonts w:ascii="Times New Roman" w:hAnsi="Times New Roman"/>
                <w:color w:val="auto"/>
                <w:sz w:val="28"/>
                <w:szCs w:val="28"/>
              </w:rPr>
              <w:t xml:space="preserve">cu argumentul că </w:t>
            </w:r>
            <w:r w:rsidR="00D25E17" w:rsidRPr="006D40A9">
              <w:rPr>
                <w:rFonts w:ascii="Times New Roman" w:hAnsi="Times New Roman"/>
                <w:color w:val="auto"/>
                <w:sz w:val="28"/>
                <w:szCs w:val="28"/>
              </w:rPr>
              <w:t xml:space="preserve">MDED </w:t>
            </w:r>
            <w:r w:rsidR="00D25E17" w:rsidRPr="006D40A9">
              <w:rPr>
                <w:rFonts w:ascii="Times New Roman" w:hAnsi="Times New Roman"/>
                <w:color w:val="auto"/>
                <w:sz w:val="28"/>
                <w:szCs w:val="28"/>
              </w:rPr>
              <w:lastRenderedPageBreak/>
              <w:t>promovează politica statului în domeniul administrării și deetatizării proprietății publice</w:t>
            </w:r>
            <w:r w:rsidR="00026C47" w:rsidRPr="006D40A9">
              <w:rPr>
                <w:rFonts w:ascii="Times New Roman" w:hAnsi="Times New Roman"/>
                <w:color w:val="auto"/>
                <w:sz w:val="28"/>
                <w:szCs w:val="28"/>
              </w:rPr>
              <w:t xml:space="preserve"> și </w:t>
            </w:r>
            <w:r w:rsidR="00D25E17" w:rsidRPr="006D40A9">
              <w:rPr>
                <w:rFonts w:ascii="Times New Roman" w:hAnsi="Times New Roman"/>
                <w:color w:val="auto"/>
                <w:sz w:val="28"/>
                <w:szCs w:val="28"/>
              </w:rPr>
              <w:t xml:space="preserve">în conformitate cu competențele atribuite, </w:t>
            </w:r>
            <w:r w:rsidR="00E67586">
              <w:rPr>
                <w:rFonts w:ascii="Times New Roman" w:hAnsi="Times New Roman"/>
                <w:color w:val="auto"/>
                <w:sz w:val="28"/>
                <w:szCs w:val="28"/>
              </w:rPr>
              <w:t xml:space="preserve">în acest scop </w:t>
            </w:r>
            <w:r w:rsidR="00D25E17" w:rsidRPr="006D40A9">
              <w:rPr>
                <w:rFonts w:ascii="Times New Roman" w:hAnsi="Times New Roman"/>
                <w:color w:val="auto"/>
                <w:sz w:val="28"/>
                <w:szCs w:val="28"/>
              </w:rPr>
              <w:t xml:space="preserve">a fost elaborat </w:t>
            </w:r>
            <w:r w:rsidR="00E67586">
              <w:rPr>
                <w:rFonts w:ascii="Times New Roman" w:hAnsi="Times New Roman"/>
                <w:color w:val="auto"/>
                <w:sz w:val="28"/>
                <w:szCs w:val="28"/>
              </w:rPr>
              <w:t xml:space="preserve">de către MDED </w:t>
            </w:r>
            <w:r w:rsidR="00D25E17" w:rsidRPr="006D40A9">
              <w:rPr>
                <w:rFonts w:ascii="Times New Roman" w:hAnsi="Times New Roman"/>
                <w:color w:val="auto"/>
                <w:sz w:val="28"/>
                <w:szCs w:val="28"/>
              </w:rPr>
              <w:t>proiectul hotărârii de Guvern cu privire la modificarea Legii nr. 121/2007 privind administrarea și deetatizarea proprietății publice, inclusiv la articolele propuse pentru modificare în proiectul MAIA</w:t>
            </w:r>
            <w:r w:rsidR="005D63CD">
              <w:rPr>
                <w:rFonts w:ascii="Times New Roman" w:hAnsi="Times New Roman"/>
                <w:color w:val="auto"/>
                <w:sz w:val="28"/>
                <w:szCs w:val="28"/>
              </w:rPr>
              <w:t xml:space="preserve"> și ț</w:t>
            </w:r>
            <w:r w:rsidR="00D25E17" w:rsidRPr="006D40A9">
              <w:rPr>
                <w:rFonts w:ascii="Times New Roman" w:hAnsi="Times New Roman"/>
                <w:color w:val="auto"/>
                <w:sz w:val="28"/>
                <w:szCs w:val="28"/>
              </w:rPr>
              <w:t xml:space="preserve">inând cont că proiectul hotărârii de Guvern a fost transmis pentru înregistrare în ședința secretarilor generali, </w:t>
            </w:r>
            <w:r w:rsidR="00026C47" w:rsidRPr="006D40A9">
              <w:rPr>
                <w:rFonts w:ascii="Times New Roman" w:hAnsi="Times New Roman"/>
                <w:color w:val="auto"/>
                <w:sz w:val="28"/>
                <w:szCs w:val="28"/>
              </w:rPr>
              <w:t xml:space="preserve">s-a solicitat </w:t>
            </w:r>
            <w:r w:rsidR="006C6FDD" w:rsidRPr="006D40A9">
              <w:rPr>
                <w:rFonts w:ascii="Times New Roman" w:hAnsi="Times New Roman"/>
                <w:color w:val="auto"/>
                <w:sz w:val="28"/>
                <w:szCs w:val="28"/>
              </w:rPr>
              <w:t>excluderea</w:t>
            </w:r>
            <w:r w:rsidR="00D25E17" w:rsidRPr="006D40A9">
              <w:rPr>
                <w:rFonts w:ascii="Times New Roman" w:hAnsi="Times New Roman"/>
                <w:color w:val="auto"/>
                <w:sz w:val="28"/>
                <w:szCs w:val="28"/>
              </w:rPr>
              <w:t xml:space="preserve"> Art. VII din proiectul de lege</w:t>
            </w:r>
            <w:r w:rsidR="006C6FDD" w:rsidRPr="006D40A9">
              <w:rPr>
                <w:rFonts w:ascii="Times New Roman" w:hAnsi="Times New Roman"/>
                <w:color w:val="auto"/>
                <w:sz w:val="28"/>
                <w:szCs w:val="28"/>
              </w:rPr>
              <w:t xml:space="preserve"> promovat de MAIA</w:t>
            </w:r>
            <w:r w:rsidR="00D25E17" w:rsidRPr="006D40A9">
              <w:rPr>
                <w:rFonts w:ascii="Times New Roman" w:hAnsi="Times New Roman"/>
                <w:color w:val="auto"/>
                <w:sz w:val="28"/>
                <w:szCs w:val="28"/>
              </w:rPr>
              <w:t>.</w:t>
            </w:r>
          </w:p>
          <w:p w14:paraId="6C221760" w14:textId="65D1F031" w:rsidR="001A1D63" w:rsidRPr="006D40A9" w:rsidRDefault="00C80C48" w:rsidP="00DE07F2">
            <w:pPr>
              <w:pStyle w:val="Default"/>
              <w:spacing w:line="276" w:lineRule="auto"/>
              <w:jc w:val="both"/>
              <w:rPr>
                <w:rFonts w:ascii="Times New Roman" w:hAnsi="Times New Roman"/>
                <w:color w:val="auto"/>
                <w:sz w:val="28"/>
                <w:szCs w:val="28"/>
              </w:rPr>
            </w:pPr>
            <w:r w:rsidRPr="006D40A9">
              <w:rPr>
                <w:rFonts w:ascii="Times New Roman" w:hAnsi="Times New Roman"/>
                <w:color w:val="auto"/>
                <w:sz w:val="28"/>
                <w:szCs w:val="28"/>
              </w:rPr>
              <w:t xml:space="preserve">Totodată, </w:t>
            </w:r>
            <w:r w:rsidR="005D63CD">
              <w:rPr>
                <w:rFonts w:ascii="Times New Roman" w:hAnsi="Times New Roman"/>
                <w:color w:val="auto"/>
                <w:sz w:val="28"/>
                <w:szCs w:val="28"/>
              </w:rPr>
              <w:t xml:space="preserve">în avizul repetat al MDED </w:t>
            </w:r>
            <w:r w:rsidRPr="006D40A9">
              <w:rPr>
                <w:rFonts w:ascii="Times New Roman" w:hAnsi="Times New Roman"/>
                <w:color w:val="auto"/>
                <w:sz w:val="28"/>
                <w:szCs w:val="28"/>
              </w:rPr>
              <w:t xml:space="preserve">se propune </w:t>
            </w:r>
            <w:r w:rsidR="001F61CB">
              <w:rPr>
                <w:rFonts w:ascii="Times New Roman" w:hAnsi="Times New Roman"/>
                <w:color w:val="auto"/>
                <w:sz w:val="28"/>
                <w:szCs w:val="28"/>
              </w:rPr>
              <w:t xml:space="preserve">deja </w:t>
            </w:r>
            <w:r w:rsidRPr="006D40A9">
              <w:rPr>
                <w:rFonts w:ascii="Times New Roman" w:hAnsi="Times New Roman"/>
                <w:color w:val="auto"/>
                <w:sz w:val="28"/>
                <w:szCs w:val="28"/>
              </w:rPr>
              <w:t>amendarea Legii nr.121/20</w:t>
            </w:r>
            <w:r w:rsidR="001F61CB">
              <w:rPr>
                <w:rFonts w:ascii="Times New Roman" w:hAnsi="Times New Roman"/>
                <w:color w:val="auto"/>
                <w:sz w:val="28"/>
                <w:szCs w:val="28"/>
              </w:rPr>
              <w:t>0</w:t>
            </w:r>
            <w:r w:rsidR="001F422B" w:rsidRPr="006D40A9">
              <w:rPr>
                <w:rFonts w:ascii="Times New Roman" w:hAnsi="Times New Roman"/>
                <w:color w:val="auto"/>
                <w:sz w:val="28"/>
                <w:szCs w:val="28"/>
              </w:rPr>
              <w:t xml:space="preserve">7, </w:t>
            </w:r>
            <w:r w:rsidR="00303F0E" w:rsidRPr="006D40A9">
              <w:rPr>
                <w:rFonts w:ascii="Times New Roman" w:hAnsi="Times New Roman"/>
                <w:color w:val="auto"/>
                <w:sz w:val="28"/>
                <w:szCs w:val="28"/>
              </w:rPr>
              <w:t>pentru a reglementa</w:t>
            </w:r>
            <w:r w:rsidR="001F422B" w:rsidRPr="006D40A9">
              <w:rPr>
                <w:rFonts w:ascii="Times New Roman" w:hAnsi="Times New Roman"/>
                <w:color w:val="auto"/>
                <w:sz w:val="28"/>
                <w:szCs w:val="28"/>
              </w:rPr>
              <w:t xml:space="preserve"> „Prețul normativ al terenurilor proprietate publică”</w:t>
            </w:r>
            <w:r w:rsidR="001476EA" w:rsidRPr="006D40A9">
              <w:rPr>
                <w:rFonts w:ascii="Times New Roman" w:hAnsi="Times New Roman"/>
                <w:color w:val="auto"/>
                <w:sz w:val="28"/>
                <w:szCs w:val="28"/>
              </w:rPr>
              <w:t xml:space="preserve">, indicînd neargumentat tariful </w:t>
            </w:r>
            <w:r w:rsidR="008B3DCE">
              <w:rPr>
                <w:rFonts w:ascii="Times New Roman" w:hAnsi="Times New Roman"/>
                <w:color w:val="auto"/>
                <w:sz w:val="28"/>
                <w:szCs w:val="28"/>
              </w:rPr>
              <w:t xml:space="preserve">care este </w:t>
            </w:r>
            <w:r w:rsidR="001476EA" w:rsidRPr="006D40A9">
              <w:rPr>
                <w:rFonts w:ascii="Times New Roman" w:hAnsi="Times New Roman"/>
                <w:color w:val="auto"/>
                <w:sz w:val="28"/>
                <w:szCs w:val="28"/>
              </w:rPr>
              <w:t xml:space="preserve">stabilit în </w:t>
            </w:r>
            <w:r w:rsidR="008B3DCE">
              <w:rPr>
                <w:rFonts w:ascii="Times New Roman" w:hAnsi="Times New Roman"/>
                <w:color w:val="auto"/>
                <w:sz w:val="28"/>
                <w:szCs w:val="28"/>
              </w:rPr>
              <w:t xml:space="preserve">prezent în </w:t>
            </w:r>
            <w:r w:rsidR="001476EA" w:rsidRPr="006D40A9">
              <w:rPr>
                <w:rFonts w:ascii="Times New Roman" w:hAnsi="Times New Roman"/>
                <w:color w:val="auto"/>
                <w:sz w:val="28"/>
                <w:szCs w:val="28"/>
              </w:rPr>
              <w:t>Anex</w:t>
            </w:r>
            <w:r w:rsidR="008B3DCE">
              <w:rPr>
                <w:rFonts w:ascii="Times New Roman" w:hAnsi="Times New Roman"/>
                <w:color w:val="auto"/>
                <w:sz w:val="28"/>
                <w:szCs w:val="28"/>
              </w:rPr>
              <w:t>a</w:t>
            </w:r>
            <w:r w:rsidR="001476EA" w:rsidRPr="006D40A9">
              <w:rPr>
                <w:rFonts w:ascii="Times New Roman" w:hAnsi="Times New Roman"/>
                <w:color w:val="auto"/>
                <w:sz w:val="28"/>
                <w:szCs w:val="28"/>
              </w:rPr>
              <w:t xml:space="preserve"> Leg</w:t>
            </w:r>
            <w:r w:rsidR="008B3DCE">
              <w:rPr>
                <w:rFonts w:ascii="Times New Roman" w:hAnsi="Times New Roman"/>
                <w:color w:val="auto"/>
                <w:sz w:val="28"/>
                <w:szCs w:val="28"/>
              </w:rPr>
              <w:t>ii</w:t>
            </w:r>
            <w:r w:rsidR="001476EA" w:rsidRPr="006D40A9">
              <w:rPr>
                <w:rFonts w:ascii="Times New Roman" w:hAnsi="Times New Roman"/>
                <w:color w:val="auto"/>
                <w:sz w:val="28"/>
                <w:szCs w:val="28"/>
              </w:rPr>
              <w:t xml:space="preserve"> nr.1308/1997, pentru</w:t>
            </w:r>
            <w:r w:rsidR="001A1D63" w:rsidRPr="006D40A9">
              <w:rPr>
                <w:rFonts w:ascii="Times New Roman" w:hAnsi="Times New Roman"/>
                <w:color w:val="auto"/>
                <w:sz w:val="28"/>
                <w:szCs w:val="28"/>
              </w:rPr>
              <w:t>:</w:t>
            </w:r>
            <w:r w:rsidR="001476EA" w:rsidRPr="006D40A9">
              <w:rPr>
                <w:rFonts w:ascii="Times New Roman" w:hAnsi="Times New Roman"/>
                <w:color w:val="auto"/>
                <w:sz w:val="28"/>
                <w:szCs w:val="28"/>
              </w:rPr>
              <w:t xml:space="preserve"> </w:t>
            </w:r>
            <w:r w:rsidR="008B3DCE">
              <w:rPr>
                <w:rFonts w:ascii="Times New Roman" w:hAnsi="Times New Roman"/>
                <w:color w:val="auto"/>
                <w:sz w:val="28"/>
                <w:szCs w:val="28"/>
              </w:rPr>
              <w:t>„</w:t>
            </w:r>
            <w:r w:rsidR="001A1D63" w:rsidRPr="006D40A9">
              <w:rPr>
                <w:rFonts w:ascii="Times New Roman" w:hAnsi="Times New Roman"/>
                <w:color w:val="auto"/>
                <w:sz w:val="28"/>
                <w:szCs w:val="28"/>
                <w:lang w:val="ro-RO"/>
              </w:rPr>
              <w:t>III. Excluderea terenurilor din categoriile</w:t>
            </w:r>
            <w:r w:rsidR="00DE07F2" w:rsidRPr="006D40A9">
              <w:rPr>
                <w:rFonts w:ascii="Times New Roman" w:hAnsi="Times New Roman"/>
                <w:color w:val="auto"/>
                <w:sz w:val="28"/>
                <w:szCs w:val="28"/>
              </w:rPr>
              <w:t xml:space="preserve"> </w:t>
            </w:r>
            <w:r w:rsidR="001A1D63" w:rsidRPr="006D40A9">
              <w:rPr>
                <w:rFonts w:ascii="Times New Roman" w:hAnsi="Times New Roman"/>
                <w:color w:val="auto"/>
                <w:sz w:val="28"/>
                <w:szCs w:val="28"/>
                <w:lang w:val="ro-RO"/>
              </w:rPr>
              <w:t>de terenuri cu destinaţie agricolă şi ale</w:t>
            </w:r>
            <w:r w:rsidR="00DE07F2" w:rsidRPr="006D40A9">
              <w:rPr>
                <w:rFonts w:ascii="Times New Roman" w:hAnsi="Times New Roman"/>
                <w:color w:val="auto"/>
                <w:sz w:val="28"/>
                <w:szCs w:val="28"/>
              </w:rPr>
              <w:t xml:space="preserve"> </w:t>
            </w:r>
            <w:r w:rsidR="001A1D63" w:rsidRPr="006D40A9">
              <w:rPr>
                <w:rFonts w:ascii="Times New Roman" w:hAnsi="Times New Roman"/>
                <w:color w:val="auto"/>
                <w:sz w:val="28"/>
                <w:szCs w:val="28"/>
                <w:lang w:val="ro-RO"/>
              </w:rPr>
              <w:t>fonduIui silvic, precum şi din circuitul</w:t>
            </w:r>
            <w:r w:rsidR="00DE07F2" w:rsidRPr="006D40A9">
              <w:rPr>
                <w:rFonts w:ascii="Times New Roman" w:hAnsi="Times New Roman"/>
                <w:color w:val="auto"/>
                <w:sz w:val="28"/>
                <w:szCs w:val="28"/>
                <w:lang w:val="ro-RO"/>
              </w:rPr>
              <w:t xml:space="preserve"> </w:t>
            </w:r>
            <w:r w:rsidR="001A1D63" w:rsidRPr="006D40A9">
              <w:rPr>
                <w:rFonts w:ascii="Times New Roman" w:hAnsi="Times New Roman"/>
                <w:color w:val="auto"/>
                <w:sz w:val="28"/>
                <w:szCs w:val="28"/>
                <w:lang w:val="ro-RO"/>
              </w:rPr>
              <w:t>agricol                              36169,48</w:t>
            </w:r>
          </w:p>
          <w:p w14:paraId="0F96882D" w14:textId="02A072B3" w:rsidR="001A1D63" w:rsidRPr="006D40A9" w:rsidRDefault="00DE07F2" w:rsidP="001A1D63">
            <w:pPr>
              <w:pStyle w:val="Default"/>
              <w:spacing w:line="276" w:lineRule="auto"/>
              <w:rPr>
                <w:rFonts w:ascii="Times New Roman" w:hAnsi="Times New Roman"/>
                <w:color w:val="auto"/>
                <w:sz w:val="28"/>
                <w:szCs w:val="28"/>
                <w:lang w:val="ro-RO"/>
              </w:rPr>
            </w:pPr>
            <w:r w:rsidRPr="006D40A9">
              <w:rPr>
                <w:rFonts w:ascii="Times New Roman" w:hAnsi="Times New Roman"/>
                <w:color w:val="auto"/>
                <w:sz w:val="28"/>
                <w:szCs w:val="28"/>
                <w:lang w:val="ro-RO"/>
              </w:rPr>
              <w:t xml:space="preserve">sau - </w:t>
            </w:r>
            <w:r w:rsidR="001A1D63" w:rsidRPr="006D40A9">
              <w:rPr>
                <w:rFonts w:ascii="Times New Roman" w:hAnsi="Times New Roman"/>
                <w:color w:val="auto"/>
                <w:sz w:val="28"/>
                <w:szCs w:val="28"/>
                <w:lang w:val="ro-RO"/>
              </w:rPr>
              <w:t>IV. Vînzarea-cumpărarea terenurilor din</w:t>
            </w:r>
            <w:r w:rsidRPr="006D40A9">
              <w:rPr>
                <w:rFonts w:ascii="Times New Roman" w:hAnsi="Times New Roman"/>
                <w:color w:val="auto"/>
                <w:sz w:val="28"/>
                <w:szCs w:val="28"/>
                <w:lang w:val="ro-RO"/>
              </w:rPr>
              <w:t xml:space="preserve"> </w:t>
            </w:r>
            <w:r w:rsidR="001A1D63" w:rsidRPr="006D40A9">
              <w:rPr>
                <w:rFonts w:ascii="Times New Roman" w:hAnsi="Times New Roman"/>
                <w:color w:val="auto"/>
                <w:sz w:val="28"/>
                <w:szCs w:val="28"/>
                <w:lang w:val="ro-RO"/>
              </w:rPr>
              <w:t>intravilanul  localităţilor (cu excepţia loturilor</w:t>
            </w:r>
            <w:r w:rsidRPr="006D40A9">
              <w:rPr>
                <w:rFonts w:ascii="Times New Roman" w:hAnsi="Times New Roman"/>
                <w:color w:val="auto"/>
                <w:sz w:val="28"/>
                <w:szCs w:val="28"/>
                <w:lang w:val="ro-RO"/>
              </w:rPr>
              <w:t xml:space="preserve">, </w:t>
            </w:r>
            <w:r w:rsidR="001A1D63" w:rsidRPr="006D40A9">
              <w:rPr>
                <w:rFonts w:ascii="Times New Roman" w:hAnsi="Times New Roman"/>
                <w:color w:val="auto"/>
                <w:sz w:val="28"/>
                <w:szCs w:val="28"/>
                <w:lang w:val="ro-RO"/>
              </w:rPr>
              <w:t>de pămînt de pe lîngă casă) </w:t>
            </w:r>
            <w:r w:rsidR="00C84B72" w:rsidRPr="006D40A9">
              <w:rPr>
                <w:rFonts w:ascii="Times New Roman" w:hAnsi="Times New Roman"/>
                <w:color w:val="auto"/>
                <w:sz w:val="28"/>
                <w:szCs w:val="28"/>
                <w:lang w:val="ro-RO"/>
              </w:rPr>
              <w:t xml:space="preserve">- </w:t>
            </w:r>
            <w:r w:rsidR="001A1D63" w:rsidRPr="006D40A9">
              <w:rPr>
                <w:rFonts w:ascii="Times New Roman" w:hAnsi="Times New Roman"/>
                <w:color w:val="auto"/>
                <w:sz w:val="28"/>
                <w:szCs w:val="28"/>
                <w:lang w:val="ro-RO"/>
              </w:rPr>
              <w:t>36169,48</w:t>
            </w:r>
            <w:r w:rsidR="00D60F3B" w:rsidRPr="006D40A9">
              <w:rPr>
                <w:rFonts w:ascii="Times New Roman" w:hAnsi="Times New Roman"/>
                <w:color w:val="auto"/>
                <w:sz w:val="28"/>
                <w:szCs w:val="28"/>
                <w:lang w:val="ro-RO"/>
              </w:rPr>
              <w:t xml:space="preserve"> lei</w:t>
            </w:r>
            <w:r w:rsidR="008B3DCE">
              <w:rPr>
                <w:rFonts w:ascii="Times New Roman" w:hAnsi="Times New Roman"/>
                <w:color w:val="auto"/>
                <w:sz w:val="28"/>
                <w:szCs w:val="28"/>
                <w:lang w:val="ro-RO"/>
              </w:rPr>
              <w:t>”, nu este clar la care se face trimitere.</w:t>
            </w:r>
          </w:p>
          <w:p w14:paraId="0A61ACAC" w14:textId="77777777" w:rsidR="00C80C48" w:rsidRDefault="00520750" w:rsidP="00026C47">
            <w:pPr>
              <w:pStyle w:val="Default"/>
              <w:spacing w:line="276" w:lineRule="auto"/>
              <w:jc w:val="both"/>
              <w:rPr>
                <w:rFonts w:ascii="Times New Roman" w:hAnsi="Times New Roman"/>
                <w:color w:val="auto"/>
                <w:sz w:val="28"/>
                <w:szCs w:val="28"/>
              </w:rPr>
            </w:pPr>
            <w:r>
              <w:rPr>
                <w:rFonts w:ascii="Times New Roman" w:hAnsi="Times New Roman"/>
                <w:color w:val="auto"/>
                <w:sz w:val="28"/>
                <w:szCs w:val="28"/>
              </w:rPr>
              <w:t>Astfel</w:t>
            </w:r>
            <w:r w:rsidR="00986D2F" w:rsidRPr="006D40A9">
              <w:rPr>
                <w:rFonts w:ascii="Times New Roman" w:hAnsi="Times New Roman"/>
                <w:color w:val="auto"/>
                <w:sz w:val="28"/>
                <w:szCs w:val="28"/>
              </w:rPr>
              <w:t>, menționăm că Legea nr.1308/1997</w:t>
            </w:r>
            <w:r w:rsidR="00D60F3B" w:rsidRPr="006D40A9">
              <w:rPr>
                <w:rFonts w:ascii="Times New Roman" w:hAnsi="Times New Roman"/>
                <w:color w:val="auto"/>
                <w:sz w:val="28"/>
                <w:szCs w:val="28"/>
              </w:rPr>
              <w:t>,</w:t>
            </w:r>
            <w:r w:rsidR="00986D2F" w:rsidRPr="006D40A9">
              <w:rPr>
                <w:rFonts w:ascii="Times New Roman" w:hAnsi="Times New Roman"/>
                <w:color w:val="auto"/>
                <w:sz w:val="28"/>
                <w:szCs w:val="28"/>
              </w:rPr>
              <w:t xml:space="preserve"> a fost codificată</w:t>
            </w:r>
            <w:r w:rsidR="00F948E0" w:rsidRPr="006D40A9">
              <w:rPr>
                <w:rFonts w:ascii="Times New Roman" w:hAnsi="Times New Roman"/>
                <w:color w:val="auto"/>
                <w:sz w:val="28"/>
                <w:szCs w:val="28"/>
              </w:rPr>
              <w:t xml:space="preserve"> iar noțiunea de „preț normativ al pămîntului” nu este utilizată în Codul funciar nr.22/2024</w:t>
            </w:r>
            <w:r w:rsidR="00322799">
              <w:rPr>
                <w:rFonts w:ascii="Times New Roman" w:hAnsi="Times New Roman"/>
                <w:color w:val="auto"/>
                <w:sz w:val="28"/>
                <w:szCs w:val="28"/>
              </w:rPr>
              <w:t xml:space="preserve">. În Cod </w:t>
            </w:r>
            <w:r w:rsidR="00E97B55" w:rsidRPr="006D40A9">
              <w:rPr>
                <w:rFonts w:ascii="Times New Roman" w:hAnsi="Times New Roman"/>
                <w:color w:val="auto"/>
                <w:sz w:val="28"/>
                <w:szCs w:val="28"/>
              </w:rPr>
              <w:t xml:space="preserve">este stabilit că </w:t>
            </w:r>
            <w:r w:rsidR="00322799">
              <w:rPr>
                <w:rFonts w:ascii="Times New Roman" w:hAnsi="Times New Roman"/>
                <w:color w:val="auto"/>
                <w:sz w:val="28"/>
                <w:szCs w:val="28"/>
              </w:rPr>
              <w:t>„</w:t>
            </w:r>
            <w:r w:rsidR="00076E42" w:rsidRPr="006D40A9">
              <w:rPr>
                <w:rFonts w:ascii="Times New Roman" w:hAnsi="Times New Roman"/>
                <w:color w:val="auto"/>
                <w:sz w:val="28"/>
                <w:szCs w:val="28"/>
              </w:rPr>
              <w:t>prețul de vânzare-cumpărare a terenurilor din domeniul privat al statului/unităților administrativ-teritoriale se determină de către un evaluator conform Legii nr. 989/2002 cu privire la activitatea de evaluare</w:t>
            </w:r>
            <w:r w:rsidR="00322799">
              <w:rPr>
                <w:rFonts w:ascii="Times New Roman" w:hAnsi="Times New Roman"/>
                <w:color w:val="auto"/>
                <w:sz w:val="28"/>
                <w:szCs w:val="28"/>
              </w:rPr>
              <w:t>”</w:t>
            </w:r>
            <w:r w:rsidR="00076E42" w:rsidRPr="006D40A9">
              <w:rPr>
                <w:rFonts w:ascii="Times New Roman" w:hAnsi="Times New Roman"/>
                <w:color w:val="auto"/>
                <w:sz w:val="28"/>
                <w:szCs w:val="28"/>
              </w:rPr>
              <w:t>.</w:t>
            </w:r>
          </w:p>
          <w:p w14:paraId="6FEE09C9" w14:textId="398EB9EB" w:rsidR="0030539C" w:rsidRPr="006D40A9" w:rsidRDefault="0030539C" w:rsidP="00026C47">
            <w:pPr>
              <w:pStyle w:val="Default"/>
              <w:spacing w:line="276" w:lineRule="auto"/>
              <w:jc w:val="both"/>
              <w:rPr>
                <w:rFonts w:ascii="Times New Roman" w:hAnsi="Times New Roman"/>
                <w:color w:val="auto"/>
                <w:sz w:val="28"/>
                <w:szCs w:val="28"/>
              </w:rPr>
            </w:pPr>
            <w:r w:rsidRPr="006D40A9">
              <w:rPr>
                <w:rFonts w:ascii="Times New Roman" w:hAnsi="Times New Roman"/>
                <w:color w:val="auto"/>
                <w:sz w:val="28"/>
                <w:szCs w:val="28"/>
              </w:rPr>
              <w:t xml:space="preserve">Astfel, nu </w:t>
            </w:r>
            <w:r w:rsidR="00425D3C">
              <w:rPr>
                <w:rFonts w:ascii="Times New Roman" w:hAnsi="Times New Roman"/>
                <w:color w:val="auto"/>
                <w:sz w:val="28"/>
                <w:szCs w:val="28"/>
              </w:rPr>
              <w:t xml:space="preserve">sunt argumentate propunerile </w:t>
            </w:r>
            <w:r w:rsidRPr="006D40A9">
              <w:rPr>
                <w:rFonts w:ascii="Times New Roman" w:hAnsi="Times New Roman"/>
                <w:color w:val="auto"/>
                <w:sz w:val="28"/>
                <w:szCs w:val="28"/>
              </w:rPr>
              <w:t>MDED.</w:t>
            </w:r>
          </w:p>
        </w:tc>
      </w:tr>
      <w:tr w:rsidR="006E17E9" w:rsidRPr="009B2FA1" w14:paraId="6883D63A" w14:textId="77777777" w:rsidTr="00A70C4E">
        <w:tc>
          <w:tcPr>
            <w:tcW w:w="3261" w:type="dxa"/>
            <w:tcMar>
              <w:top w:w="0" w:type="dxa"/>
              <w:left w:w="108" w:type="dxa"/>
              <w:bottom w:w="0" w:type="dxa"/>
              <w:right w:w="108" w:type="dxa"/>
            </w:tcMar>
          </w:tcPr>
          <w:p w14:paraId="0C90CEC8" w14:textId="606EC2D5" w:rsidR="006E17E9" w:rsidRPr="009B2FA1" w:rsidRDefault="006E17E9" w:rsidP="009B2FA1">
            <w:pPr>
              <w:pBdr>
                <w:top w:val="none" w:sz="4" w:space="0" w:color="000000"/>
                <w:left w:val="none" w:sz="4" w:space="0" w:color="000000"/>
                <w:bottom w:val="none" w:sz="4" w:space="0" w:color="000000"/>
                <w:right w:val="none" w:sz="4" w:space="0" w:color="000000"/>
              </w:pBdr>
              <w:ind w:firstLine="0"/>
              <w:rPr>
                <w:rFonts w:ascii="Times New Roman" w:hAnsi="Times New Roman"/>
                <w:b/>
                <w:bCs/>
                <w:sz w:val="28"/>
                <w:szCs w:val="28"/>
                <w:lang w:val="ro-RO"/>
              </w:rPr>
            </w:pPr>
          </w:p>
        </w:tc>
        <w:tc>
          <w:tcPr>
            <w:tcW w:w="993" w:type="dxa"/>
            <w:tcMar>
              <w:top w:w="0" w:type="dxa"/>
              <w:left w:w="108" w:type="dxa"/>
              <w:bottom w:w="0" w:type="dxa"/>
              <w:right w:w="108" w:type="dxa"/>
            </w:tcMar>
          </w:tcPr>
          <w:p w14:paraId="2A59764C" w14:textId="77777777" w:rsidR="006E17E9" w:rsidRPr="009B2FA1" w:rsidRDefault="006E17E9" w:rsidP="003258B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8"/>
                <w:szCs w:val="28"/>
                <w:lang w:val="ro-RO"/>
              </w:rPr>
            </w:pPr>
          </w:p>
        </w:tc>
        <w:tc>
          <w:tcPr>
            <w:tcW w:w="7371" w:type="dxa"/>
            <w:tcMar>
              <w:top w:w="0" w:type="dxa"/>
              <w:left w:w="108" w:type="dxa"/>
              <w:bottom w:w="0" w:type="dxa"/>
              <w:right w:w="108" w:type="dxa"/>
            </w:tcMar>
          </w:tcPr>
          <w:p w14:paraId="0FCFE773" w14:textId="04827C3F" w:rsidR="000631DE" w:rsidRDefault="006E17E9" w:rsidP="003258BA">
            <w:pPr>
              <w:pStyle w:val="Default"/>
              <w:spacing w:line="276" w:lineRule="auto"/>
              <w:jc w:val="both"/>
              <w:rPr>
                <w:rFonts w:ascii="Times New Roman" w:hAnsi="Times New Roman"/>
                <w:sz w:val="28"/>
                <w:szCs w:val="28"/>
              </w:rPr>
            </w:pPr>
            <w:r w:rsidRPr="009B2FA1">
              <w:rPr>
                <w:rFonts w:ascii="Times New Roman" w:hAnsi="Times New Roman"/>
                <w:sz w:val="28"/>
                <w:szCs w:val="28"/>
              </w:rPr>
              <w:t xml:space="preserve">Totodată se propune completarea proiectului cu un nou articol care va avea următorul cuprins: </w:t>
            </w:r>
          </w:p>
          <w:p w14:paraId="78170AD3" w14:textId="77777777" w:rsidR="0054627C" w:rsidRDefault="006E17E9" w:rsidP="003258BA">
            <w:pPr>
              <w:pStyle w:val="Default"/>
              <w:spacing w:line="276" w:lineRule="auto"/>
              <w:jc w:val="both"/>
              <w:rPr>
                <w:rFonts w:ascii="Times New Roman" w:hAnsi="Times New Roman"/>
                <w:sz w:val="28"/>
                <w:szCs w:val="28"/>
              </w:rPr>
            </w:pPr>
            <w:r w:rsidRPr="009B2FA1">
              <w:rPr>
                <w:rFonts w:ascii="Times New Roman" w:hAnsi="Times New Roman"/>
                <w:sz w:val="28"/>
                <w:szCs w:val="28"/>
              </w:rPr>
              <w:t xml:space="preserve">„Art. VII1 – Legea nr. 121/2007 privind administrarea şi deetatizarea proprietăţii publice (publicat în Monitorul Oficial al Republicii Moldova, 2007, nr. 90-93 art. 401) cu modificările ulterioare, se modifică după cum urmează: </w:t>
            </w:r>
          </w:p>
          <w:p w14:paraId="5B3BEFB8" w14:textId="77777777" w:rsidR="0054627C" w:rsidRDefault="0054627C" w:rsidP="003258BA">
            <w:pPr>
              <w:pStyle w:val="Default"/>
              <w:spacing w:line="276" w:lineRule="auto"/>
              <w:jc w:val="both"/>
              <w:rPr>
                <w:rFonts w:ascii="Times New Roman" w:hAnsi="Times New Roman"/>
                <w:sz w:val="28"/>
                <w:szCs w:val="28"/>
              </w:rPr>
            </w:pPr>
          </w:p>
          <w:p w14:paraId="395BD40C" w14:textId="77777777" w:rsidR="009E1CDA" w:rsidRDefault="006E17E9" w:rsidP="003258BA">
            <w:pPr>
              <w:pStyle w:val="Default"/>
              <w:spacing w:line="276" w:lineRule="auto"/>
              <w:jc w:val="both"/>
              <w:rPr>
                <w:rFonts w:ascii="Times New Roman" w:hAnsi="Times New Roman"/>
                <w:sz w:val="28"/>
                <w:szCs w:val="28"/>
              </w:rPr>
            </w:pPr>
            <w:r w:rsidRPr="009B2FA1">
              <w:rPr>
                <w:rFonts w:ascii="Times New Roman" w:hAnsi="Times New Roman"/>
                <w:sz w:val="28"/>
                <w:szCs w:val="28"/>
              </w:rPr>
              <w:t>1. Se completează cu art.172 cu următorul cuprins:</w:t>
            </w:r>
          </w:p>
          <w:p w14:paraId="4F0C59B7" w14:textId="77777777" w:rsidR="009E1CDA" w:rsidRDefault="006E17E9" w:rsidP="003258BA">
            <w:pPr>
              <w:pStyle w:val="Default"/>
              <w:spacing w:line="276" w:lineRule="auto"/>
              <w:jc w:val="both"/>
              <w:rPr>
                <w:rFonts w:ascii="Times New Roman" w:hAnsi="Times New Roman"/>
                <w:sz w:val="28"/>
                <w:szCs w:val="28"/>
              </w:rPr>
            </w:pPr>
            <w:r w:rsidRPr="009B2FA1">
              <w:rPr>
                <w:rFonts w:ascii="Times New Roman" w:hAnsi="Times New Roman"/>
                <w:sz w:val="28"/>
                <w:szCs w:val="28"/>
              </w:rPr>
              <w:t xml:space="preserve"> „Articolul 172 . Prețul normativ al terenurilor proprietate publică (1) Prețul normativ al pământului constituie o valoarea stabilită conform tarifului pentru calcularea prețului normativ al pământului specificat în anexa nr. 2 deduse din potențialul natural și economic, exprimată în monedă națională. </w:t>
            </w:r>
          </w:p>
          <w:p w14:paraId="0B9EC6C5" w14:textId="77777777" w:rsidR="009E1CDA" w:rsidRDefault="009E1CDA" w:rsidP="003258BA">
            <w:pPr>
              <w:pStyle w:val="Default"/>
              <w:spacing w:line="276" w:lineRule="auto"/>
              <w:jc w:val="both"/>
              <w:rPr>
                <w:rFonts w:ascii="Times New Roman" w:hAnsi="Times New Roman"/>
                <w:sz w:val="28"/>
                <w:szCs w:val="28"/>
              </w:rPr>
            </w:pPr>
          </w:p>
          <w:p w14:paraId="51A6CC2A" w14:textId="77777777" w:rsidR="009E1CDA" w:rsidRDefault="006E17E9" w:rsidP="003258BA">
            <w:pPr>
              <w:pStyle w:val="Default"/>
              <w:spacing w:line="276" w:lineRule="auto"/>
              <w:jc w:val="both"/>
              <w:rPr>
                <w:rFonts w:ascii="Times New Roman" w:hAnsi="Times New Roman"/>
                <w:sz w:val="28"/>
                <w:szCs w:val="28"/>
              </w:rPr>
            </w:pPr>
            <w:r w:rsidRPr="009B2FA1">
              <w:rPr>
                <w:rFonts w:ascii="Times New Roman" w:hAnsi="Times New Roman"/>
                <w:sz w:val="28"/>
                <w:szCs w:val="28"/>
              </w:rPr>
              <w:t xml:space="preserve">(2) Prețul normativ al terenului proprietate publică este utilizat în următoarele cazuri: </w:t>
            </w:r>
          </w:p>
          <w:p w14:paraId="7541B848" w14:textId="653C3414" w:rsidR="006E17E9" w:rsidRPr="009B2FA1" w:rsidRDefault="006E17E9" w:rsidP="003258BA">
            <w:pPr>
              <w:pStyle w:val="Default"/>
              <w:spacing w:line="276" w:lineRule="auto"/>
              <w:jc w:val="both"/>
              <w:rPr>
                <w:rFonts w:ascii="Times New Roman" w:hAnsi="Times New Roman"/>
                <w:sz w:val="28"/>
                <w:szCs w:val="28"/>
              </w:rPr>
            </w:pPr>
            <w:r w:rsidRPr="009B2FA1">
              <w:rPr>
                <w:rFonts w:ascii="Times New Roman" w:hAnsi="Times New Roman"/>
                <w:sz w:val="28"/>
                <w:szCs w:val="28"/>
              </w:rPr>
              <w:t>a) vânzării-cumpărării terenurilor proprietate publică;</w:t>
            </w:r>
          </w:p>
          <w:p w14:paraId="2D53C40C" w14:textId="77777777" w:rsidR="00DF01F5" w:rsidRDefault="00B904F3" w:rsidP="003258BA">
            <w:pPr>
              <w:pStyle w:val="Default"/>
              <w:spacing w:line="276" w:lineRule="auto"/>
              <w:jc w:val="both"/>
              <w:rPr>
                <w:rFonts w:ascii="Times New Roman" w:hAnsi="Times New Roman"/>
                <w:sz w:val="28"/>
                <w:szCs w:val="28"/>
              </w:rPr>
            </w:pPr>
            <w:r w:rsidRPr="009B2FA1">
              <w:rPr>
                <w:rFonts w:ascii="Times New Roman" w:hAnsi="Times New Roman"/>
                <w:sz w:val="28"/>
                <w:szCs w:val="28"/>
              </w:rPr>
              <w:t xml:space="preserve">b) transmiterii în locațiune/arendă/superficie terenurilor proprietate publică; </w:t>
            </w:r>
          </w:p>
          <w:p w14:paraId="471C0158" w14:textId="77777777" w:rsidR="00DF01F5" w:rsidRDefault="00B904F3" w:rsidP="003258BA">
            <w:pPr>
              <w:pStyle w:val="Default"/>
              <w:spacing w:line="276" w:lineRule="auto"/>
              <w:jc w:val="both"/>
              <w:rPr>
                <w:rFonts w:ascii="Times New Roman" w:hAnsi="Times New Roman"/>
                <w:sz w:val="28"/>
                <w:szCs w:val="28"/>
              </w:rPr>
            </w:pPr>
            <w:r w:rsidRPr="009B2FA1">
              <w:rPr>
                <w:rFonts w:ascii="Times New Roman" w:hAnsi="Times New Roman"/>
                <w:sz w:val="28"/>
                <w:szCs w:val="28"/>
              </w:rPr>
              <w:t xml:space="preserve">c) vânzării, transmiterii în locațiune/arendă/superficie a terenurilor proprietate publică din cadrul parcurilor industriale; </w:t>
            </w:r>
          </w:p>
          <w:p w14:paraId="1362FCCF" w14:textId="77777777" w:rsidR="00DF01F5" w:rsidRDefault="00B904F3" w:rsidP="003258BA">
            <w:pPr>
              <w:pStyle w:val="Default"/>
              <w:spacing w:line="276" w:lineRule="auto"/>
              <w:jc w:val="both"/>
              <w:rPr>
                <w:rFonts w:ascii="Times New Roman" w:hAnsi="Times New Roman"/>
                <w:sz w:val="28"/>
                <w:szCs w:val="28"/>
              </w:rPr>
            </w:pPr>
            <w:r w:rsidRPr="009B2FA1">
              <w:rPr>
                <w:rFonts w:ascii="Times New Roman" w:hAnsi="Times New Roman"/>
                <w:sz w:val="28"/>
                <w:szCs w:val="28"/>
              </w:rPr>
              <w:t xml:space="preserve">d) în alte cazuri stabilite de actele normative. </w:t>
            </w:r>
          </w:p>
          <w:p w14:paraId="4B528D88" w14:textId="77777777" w:rsidR="00DF01F5" w:rsidRDefault="00B904F3" w:rsidP="003258BA">
            <w:pPr>
              <w:pStyle w:val="Default"/>
              <w:spacing w:line="276" w:lineRule="auto"/>
              <w:jc w:val="both"/>
              <w:rPr>
                <w:rFonts w:ascii="Times New Roman" w:hAnsi="Times New Roman"/>
                <w:sz w:val="28"/>
                <w:szCs w:val="28"/>
              </w:rPr>
            </w:pPr>
            <w:r w:rsidRPr="009B2FA1">
              <w:rPr>
                <w:rFonts w:ascii="Times New Roman" w:hAnsi="Times New Roman"/>
                <w:sz w:val="28"/>
                <w:szCs w:val="28"/>
              </w:rPr>
              <w:t xml:space="preserve">(3) În cazul valorificării terenului proprietate publică prin vânzarea-cumpărarea, transmiterea în locațiune/arendă/superficie/instituirea servituții, în situații în care aceasta este compatibilă cu uzul public, prețul inițial de expunere la vânzare, mărimea plății anuale pentru locațiune/arendă/instituirea servituții și plata redevenței în cazul transmiterii terenului în superficie, nu poate fi mai mic decât prețul normativ calculat în conformitate cu alin. (5) – (7) , cu excepția terenurilor din cadrul parcului industrial. </w:t>
            </w:r>
          </w:p>
          <w:p w14:paraId="2F5B54F9" w14:textId="77777777" w:rsidR="00DF01F5" w:rsidRDefault="00DF01F5" w:rsidP="003258BA">
            <w:pPr>
              <w:pStyle w:val="Default"/>
              <w:spacing w:line="276" w:lineRule="auto"/>
              <w:jc w:val="both"/>
              <w:rPr>
                <w:rFonts w:ascii="Times New Roman" w:hAnsi="Times New Roman"/>
                <w:sz w:val="28"/>
                <w:szCs w:val="28"/>
              </w:rPr>
            </w:pPr>
          </w:p>
          <w:p w14:paraId="32B45468" w14:textId="77777777" w:rsidR="00DF01F5" w:rsidRDefault="00B904F3" w:rsidP="003258BA">
            <w:pPr>
              <w:pStyle w:val="Default"/>
              <w:spacing w:line="276" w:lineRule="auto"/>
              <w:jc w:val="both"/>
              <w:rPr>
                <w:rFonts w:ascii="Times New Roman" w:hAnsi="Times New Roman"/>
                <w:sz w:val="28"/>
                <w:szCs w:val="28"/>
              </w:rPr>
            </w:pPr>
            <w:r w:rsidRPr="009B2FA1">
              <w:rPr>
                <w:rFonts w:ascii="Times New Roman" w:hAnsi="Times New Roman"/>
                <w:sz w:val="28"/>
                <w:szCs w:val="28"/>
              </w:rPr>
              <w:t>(4) Prețul normativ la vânzarea-cumpărarea terenurilor aferente bunurilor private se calculează pornind de la tarifele specificate în anexa nr. 2.</w:t>
            </w:r>
          </w:p>
          <w:p w14:paraId="4B67629B" w14:textId="77777777" w:rsidR="00DF01F5" w:rsidRDefault="00B904F3" w:rsidP="003258BA">
            <w:pPr>
              <w:pStyle w:val="Default"/>
              <w:spacing w:line="276" w:lineRule="auto"/>
              <w:jc w:val="both"/>
              <w:rPr>
                <w:rFonts w:ascii="Times New Roman" w:hAnsi="Times New Roman"/>
                <w:sz w:val="28"/>
                <w:szCs w:val="28"/>
              </w:rPr>
            </w:pPr>
            <w:r w:rsidRPr="009B2FA1">
              <w:rPr>
                <w:rFonts w:ascii="Times New Roman" w:hAnsi="Times New Roman"/>
                <w:sz w:val="28"/>
                <w:szCs w:val="28"/>
              </w:rPr>
              <w:t xml:space="preserve"> (5) Plata anuală de arendă/locațiune/superficie a terenurilor proprietate publică aferente bunurilor proprietate privată constituie nu mai puțin de 2% din prețul normativ al pământului. (6) La calcularea plății anuale de arendă/locațiune/superficie pentru terenurile proprietate publică din cadrul parcurilor industriale create în corespundere cu Legea cu privire la parcurile industriale nr. 182/2010, întreprinderea-administrator va aplica coeficientul de micșorare stabilit la art. 12 lit. e) din aceasta lege. </w:t>
            </w:r>
          </w:p>
          <w:p w14:paraId="67E80749" w14:textId="1561C1DC" w:rsidR="009B2FA1" w:rsidRPr="009B2FA1" w:rsidRDefault="00B904F3" w:rsidP="003258BA">
            <w:pPr>
              <w:pStyle w:val="Default"/>
              <w:spacing w:line="276" w:lineRule="auto"/>
              <w:jc w:val="both"/>
              <w:rPr>
                <w:rFonts w:ascii="Times New Roman" w:hAnsi="Times New Roman"/>
                <w:sz w:val="28"/>
                <w:szCs w:val="28"/>
              </w:rPr>
            </w:pPr>
            <w:r w:rsidRPr="009B2FA1">
              <w:rPr>
                <w:rFonts w:ascii="Times New Roman" w:hAnsi="Times New Roman"/>
                <w:sz w:val="28"/>
                <w:szCs w:val="28"/>
              </w:rPr>
              <w:t>2. Se completează cu anexa nr. 2 cu următorul cuprins: „Anexa nr.2</w:t>
            </w:r>
          </w:p>
          <w:p w14:paraId="5DF831B2" w14:textId="77777777" w:rsidR="0082061E" w:rsidRDefault="009B2FA1" w:rsidP="0082061E">
            <w:pPr>
              <w:pStyle w:val="Default"/>
              <w:spacing w:line="276" w:lineRule="auto"/>
              <w:jc w:val="center"/>
              <w:rPr>
                <w:rFonts w:ascii="Times New Roman" w:hAnsi="Times New Roman"/>
                <w:sz w:val="28"/>
                <w:szCs w:val="28"/>
              </w:rPr>
            </w:pPr>
            <w:r w:rsidRPr="009B2FA1">
              <w:rPr>
                <w:rFonts w:ascii="Times New Roman" w:hAnsi="Times New Roman"/>
                <w:sz w:val="28"/>
                <w:szCs w:val="28"/>
              </w:rPr>
              <w:t xml:space="preserve">TARIFUL </w:t>
            </w:r>
          </w:p>
          <w:p w14:paraId="458B72DB" w14:textId="19F16D3B" w:rsidR="0082061E" w:rsidRDefault="009B2FA1" w:rsidP="0082061E">
            <w:pPr>
              <w:pStyle w:val="Default"/>
              <w:spacing w:line="276" w:lineRule="auto"/>
              <w:jc w:val="center"/>
              <w:rPr>
                <w:rFonts w:ascii="Times New Roman" w:hAnsi="Times New Roman"/>
                <w:sz w:val="28"/>
                <w:szCs w:val="28"/>
              </w:rPr>
            </w:pPr>
            <w:r w:rsidRPr="009B2FA1">
              <w:rPr>
                <w:rFonts w:ascii="Times New Roman" w:hAnsi="Times New Roman"/>
                <w:sz w:val="28"/>
                <w:szCs w:val="28"/>
              </w:rPr>
              <w:t>pentru calcularea prețului normativ al pământului (pentru o unitate grad-hectar) în lei</w:t>
            </w:r>
          </w:p>
          <w:p w14:paraId="5B71561C" w14:textId="77777777" w:rsidR="0082061E" w:rsidRDefault="0082061E" w:rsidP="003258BA">
            <w:pPr>
              <w:pStyle w:val="Default"/>
              <w:spacing w:line="276" w:lineRule="auto"/>
              <w:jc w:val="both"/>
              <w:rPr>
                <w:rFonts w:ascii="Times New Roman" w:hAnsi="Times New Roman"/>
                <w:sz w:val="28"/>
                <w:szCs w:val="28"/>
              </w:rPr>
            </w:pPr>
          </w:p>
          <w:p w14:paraId="0CF9044B" w14:textId="69F7C849" w:rsidR="00963152" w:rsidRDefault="009B2FA1" w:rsidP="003258BA">
            <w:pPr>
              <w:pStyle w:val="Default"/>
              <w:spacing w:line="276" w:lineRule="auto"/>
              <w:jc w:val="both"/>
              <w:rPr>
                <w:rFonts w:ascii="Times New Roman" w:hAnsi="Times New Roman"/>
                <w:sz w:val="28"/>
                <w:szCs w:val="28"/>
              </w:rPr>
            </w:pPr>
            <w:r w:rsidRPr="009B2FA1">
              <w:rPr>
                <w:rFonts w:ascii="Times New Roman" w:hAnsi="Times New Roman"/>
                <w:sz w:val="28"/>
                <w:szCs w:val="28"/>
              </w:rPr>
              <w:t xml:space="preserve">Vânzarea-cumpărarea terenurilor din intravilanul localităților </w:t>
            </w:r>
            <w:r w:rsidR="00963152">
              <w:rPr>
                <w:rFonts w:ascii="Times New Roman" w:hAnsi="Times New Roman"/>
                <w:sz w:val="28"/>
                <w:szCs w:val="28"/>
              </w:rPr>
              <w:t xml:space="preserve">- </w:t>
            </w:r>
            <w:r w:rsidRPr="009B2FA1">
              <w:rPr>
                <w:rFonts w:ascii="Times New Roman" w:hAnsi="Times New Roman"/>
                <w:sz w:val="28"/>
                <w:szCs w:val="28"/>
              </w:rPr>
              <w:t>36169,48</w:t>
            </w:r>
          </w:p>
          <w:p w14:paraId="41CD0019" w14:textId="77777777" w:rsidR="00963152" w:rsidRDefault="009B2FA1" w:rsidP="003258BA">
            <w:pPr>
              <w:pStyle w:val="Default"/>
              <w:spacing w:line="276" w:lineRule="auto"/>
              <w:jc w:val="both"/>
              <w:rPr>
                <w:rFonts w:ascii="Times New Roman" w:hAnsi="Times New Roman"/>
                <w:sz w:val="28"/>
                <w:szCs w:val="28"/>
              </w:rPr>
            </w:pPr>
            <w:r w:rsidRPr="009B2FA1">
              <w:rPr>
                <w:rFonts w:ascii="Times New Roman" w:hAnsi="Times New Roman"/>
                <w:sz w:val="28"/>
                <w:szCs w:val="28"/>
              </w:rPr>
              <w:t xml:space="preserve"> </w:t>
            </w:r>
            <w:r w:rsidRPr="00963152">
              <w:rPr>
                <w:rFonts w:ascii="Times New Roman" w:hAnsi="Times New Roman"/>
                <w:b/>
                <w:bCs/>
                <w:sz w:val="28"/>
                <w:szCs w:val="28"/>
              </w:rPr>
              <w:t>Notă: 1</w:t>
            </w:r>
            <w:r w:rsidRPr="009B2FA1">
              <w:rPr>
                <w:rFonts w:ascii="Times New Roman" w:hAnsi="Times New Roman"/>
                <w:sz w:val="28"/>
                <w:szCs w:val="28"/>
              </w:rPr>
              <w:t xml:space="preserve">. Preţul normativ al pământului pentru terenurile ocupate de bunuri industriale, de transport, de alte construcții, precum şi pentru terenurile cu altă destinaţie decât cea agricolă, se calculează în funcţie de fertilitatea medie a solului stabilită pentru republică. </w:t>
            </w:r>
          </w:p>
          <w:p w14:paraId="7137B9B9" w14:textId="77777777" w:rsidR="003C2ADD" w:rsidRDefault="009B2FA1" w:rsidP="003258BA">
            <w:pPr>
              <w:pStyle w:val="Default"/>
              <w:spacing w:line="276" w:lineRule="auto"/>
              <w:jc w:val="both"/>
              <w:rPr>
                <w:rFonts w:ascii="Times New Roman" w:hAnsi="Times New Roman"/>
                <w:sz w:val="28"/>
                <w:szCs w:val="28"/>
              </w:rPr>
            </w:pPr>
            <w:r w:rsidRPr="009B2FA1">
              <w:rPr>
                <w:rFonts w:ascii="Times New Roman" w:hAnsi="Times New Roman"/>
                <w:sz w:val="28"/>
                <w:szCs w:val="28"/>
              </w:rPr>
              <w:t xml:space="preserve">2. În cazul vânzării terenurilor aferente bunurilor proprietate privată la prețul normativ calculat conform tarifului specificat în anexă se aplică următorii coeficienți: </w:t>
            </w:r>
          </w:p>
          <w:p w14:paraId="0FA272B6" w14:textId="77777777" w:rsidR="003C2ADD" w:rsidRDefault="009B2FA1" w:rsidP="003258BA">
            <w:pPr>
              <w:pStyle w:val="Default"/>
              <w:spacing w:line="276" w:lineRule="auto"/>
              <w:jc w:val="both"/>
              <w:rPr>
                <w:rFonts w:ascii="Times New Roman" w:hAnsi="Times New Roman"/>
                <w:sz w:val="28"/>
                <w:szCs w:val="28"/>
              </w:rPr>
            </w:pPr>
            <w:r w:rsidRPr="009B2FA1">
              <w:rPr>
                <w:rFonts w:ascii="Times New Roman" w:hAnsi="Times New Roman"/>
                <w:sz w:val="28"/>
                <w:szCs w:val="28"/>
              </w:rPr>
              <w:t>0,9 - pentru municipiul Chişinău;</w:t>
            </w:r>
          </w:p>
          <w:p w14:paraId="2AA80325" w14:textId="77777777" w:rsidR="003C2ADD" w:rsidRDefault="009B2FA1" w:rsidP="003258BA">
            <w:pPr>
              <w:pStyle w:val="Default"/>
              <w:spacing w:line="276" w:lineRule="auto"/>
              <w:jc w:val="both"/>
              <w:rPr>
                <w:rFonts w:ascii="Times New Roman" w:hAnsi="Times New Roman"/>
                <w:sz w:val="28"/>
                <w:szCs w:val="28"/>
              </w:rPr>
            </w:pPr>
            <w:r w:rsidRPr="009B2FA1">
              <w:rPr>
                <w:rFonts w:ascii="Times New Roman" w:hAnsi="Times New Roman"/>
                <w:sz w:val="28"/>
                <w:szCs w:val="28"/>
              </w:rPr>
              <w:t xml:space="preserve"> 0,7 - pentru oraşele care intră în componenţa municipiului Chişinău; 0,5 - pentru satele (comunele) care intră în componenţa municipiului Chişinău; </w:t>
            </w:r>
          </w:p>
          <w:p w14:paraId="6ECEFFE1" w14:textId="77777777" w:rsidR="003C2ADD" w:rsidRDefault="009B2FA1" w:rsidP="003258BA">
            <w:pPr>
              <w:pStyle w:val="Default"/>
              <w:spacing w:line="276" w:lineRule="auto"/>
              <w:jc w:val="both"/>
              <w:rPr>
                <w:rFonts w:ascii="Times New Roman" w:hAnsi="Times New Roman"/>
                <w:sz w:val="28"/>
                <w:szCs w:val="28"/>
              </w:rPr>
            </w:pPr>
            <w:r w:rsidRPr="009B2FA1">
              <w:rPr>
                <w:rFonts w:ascii="Times New Roman" w:hAnsi="Times New Roman"/>
                <w:sz w:val="28"/>
                <w:szCs w:val="28"/>
              </w:rPr>
              <w:t xml:space="preserve">0,5 - pentru municipiile Bălţi, Bender, Tiraspol şi 0,4 - pentru localităţile care intră în componenţa acestora; </w:t>
            </w:r>
          </w:p>
          <w:p w14:paraId="451BF875" w14:textId="402577D4" w:rsidR="009B2FA1" w:rsidRPr="009B2FA1" w:rsidRDefault="009B2FA1" w:rsidP="003258BA">
            <w:pPr>
              <w:pStyle w:val="Default"/>
              <w:spacing w:line="276" w:lineRule="auto"/>
              <w:jc w:val="both"/>
              <w:rPr>
                <w:rFonts w:ascii="Times New Roman" w:hAnsi="Times New Roman"/>
                <w:sz w:val="28"/>
                <w:szCs w:val="28"/>
              </w:rPr>
            </w:pPr>
            <w:r w:rsidRPr="009B2FA1">
              <w:rPr>
                <w:rFonts w:ascii="Times New Roman" w:hAnsi="Times New Roman"/>
                <w:sz w:val="28"/>
                <w:szCs w:val="28"/>
              </w:rPr>
              <w:t>0,2 - pentru oraşele Cahul, Căuşeni, Comrat, Edineţ, Hînceşti, Orhei, Rîbniţa, Soroca, Ungheni, Anenii Noi, Criuleni, Ialoveni, Străşeni; 0,1 - pentru celelalte oraşe; 0,02 - pentru sate (comune).</w:t>
            </w:r>
          </w:p>
        </w:tc>
        <w:tc>
          <w:tcPr>
            <w:tcW w:w="4247" w:type="dxa"/>
            <w:tcMar>
              <w:top w:w="0" w:type="dxa"/>
              <w:left w:w="108" w:type="dxa"/>
              <w:bottom w:w="0" w:type="dxa"/>
              <w:right w:w="108" w:type="dxa"/>
            </w:tcMar>
          </w:tcPr>
          <w:p w14:paraId="58C85B9C" w14:textId="77777777" w:rsidR="006E17E9" w:rsidRDefault="009C4891" w:rsidP="003258B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Pr>
                <w:rFonts w:ascii="Times New Roman" w:hAnsi="Times New Roman"/>
                <w:sz w:val="28"/>
                <w:szCs w:val="28"/>
                <w:lang w:val="ro-RO"/>
              </w:rPr>
              <w:t>Nu se acceptă.</w:t>
            </w:r>
          </w:p>
          <w:p w14:paraId="161DFA07" w14:textId="3AC0347E" w:rsidR="009C4891" w:rsidRDefault="009C4891" w:rsidP="006D78E3">
            <w:pPr>
              <w:pStyle w:val="Default"/>
              <w:spacing w:line="276" w:lineRule="auto"/>
              <w:jc w:val="both"/>
              <w:rPr>
                <w:rFonts w:ascii="Times New Roman" w:hAnsi="Times New Roman"/>
                <w:sz w:val="28"/>
                <w:szCs w:val="28"/>
              </w:rPr>
            </w:pPr>
            <w:r w:rsidRPr="00DA3483">
              <w:rPr>
                <w:rFonts w:ascii="Times New Roman" w:hAnsi="Times New Roman"/>
                <w:sz w:val="28"/>
                <w:szCs w:val="28"/>
              </w:rPr>
              <w:t>Propunerile date urmează a fi argumentate și promovate de M</w:t>
            </w:r>
            <w:r w:rsidR="009623C8" w:rsidRPr="00DA3483">
              <w:rPr>
                <w:rFonts w:ascii="Times New Roman" w:hAnsi="Times New Roman"/>
                <w:sz w:val="28"/>
                <w:szCs w:val="28"/>
              </w:rPr>
              <w:t xml:space="preserve">DED conform solicitării exprimate prin </w:t>
            </w:r>
            <w:r w:rsidRPr="00DA3483">
              <w:rPr>
                <w:rFonts w:ascii="Times New Roman" w:hAnsi="Times New Roman"/>
                <w:sz w:val="28"/>
                <w:szCs w:val="28"/>
              </w:rPr>
              <w:t xml:space="preserve"> avizul </w:t>
            </w:r>
            <w:r w:rsidRPr="00DA3483">
              <w:rPr>
                <w:rFonts w:ascii="Times New Roman" w:hAnsi="Times New Roman"/>
                <w:sz w:val="28"/>
                <w:szCs w:val="28"/>
                <w:lang w:val="ro-RO"/>
              </w:rPr>
              <w:t>(</w:t>
            </w:r>
            <w:r w:rsidR="009623C8" w:rsidRPr="00DA3483">
              <w:rPr>
                <w:rFonts w:ascii="Times New Roman" w:hAnsi="Times New Roman"/>
                <w:sz w:val="28"/>
                <w:szCs w:val="28"/>
                <w:lang w:val="ro-RO"/>
              </w:rPr>
              <w:t>nr.</w:t>
            </w:r>
            <w:r w:rsidRPr="00DA3483">
              <w:rPr>
                <w:rFonts w:ascii="Times New Roman" w:hAnsi="Times New Roman"/>
                <w:sz w:val="28"/>
                <w:szCs w:val="28"/>
                <w:lang w:val="ro-RO"/>
              </w:rPr>
              <w:t xml:space="preserve">17-3045 din 03.10.2024) </w:t>
            </w:r>
            <w:r w:rsidR="006D78E3" w:rsidRPr="00DA3483">
              <w:rPr>
                <w:rFonts w:ascii="Times New Roman" w:hAnsi="Times New Roman"/>
                <w:sz w:val="28"/>
                <w:szCs w:val="28"/>
                <w:lang w:val="ro-RO"/>
              </w:rPr>
              <w:t>unde s-a solicitat</w:t>
            </w:r>
            <w:r w:rsidR="00DA3483" w:rsidRPr="00DA3483">
              <w:rPr>
                <w:rFonts w:ascii="Times New Roman" w:hAnsi="Times New Roman"/>
                <w:sz w:val="28"/>
                <w:szCs w:val="28"/>
                <w:lang w:val="ro-RO"/>
              </w:rPr>
              <w:t xml:space="preserve"> excluderea</w:t>
            </w:r>
            <w:r w:rsidR="006D78E3" w:rsidRPr="00DA3483">
              <w:rPr>
                <w:rFonts w:ascii="Times New Roman" w:hAnsi="Times New Roman"/>
                <w:sz w:val="28"/>
                <w:szCs w:val="28"/>
                <w:lang w:val="ro-RO"/>
              </w:rPr>
              <w:t xml:space="preserve"> din proiectul MAIA</w:t>
            </w:r>
            <w:r w:rsidRPr="00DA3483">
              <w:rPr>
                <w:rFonts w:ascii="Times New Roman" w:hAnsi="Times New Roman"/>
                <w:sz w:val="28"/>
                <w:szCs w:val="28"/>
                <w:lang w:val="ro-RO"/>
              </w:rPr>
              <w:t xml:space="preserve"> </w:t>
            </w:r>
            <w:r w:rsidR="00DA3483" w:rsidRPr="00DA3483">
              <w:rPr>
                <w:rFonts w:ascii="Times New Roman" w:hAnsi="Times New Roman"/>
                <w:sz w:val="28"/>
                <w:szCs w:val="28"/>
                <w:lang w:val="ro-RO"/>
              </w:rPr>
              <w:t xml:space="preserve">a </w:t>
            </w:r>
            <w:r w:rsidRPr="00DA3483">
              <w:rPr>
                <w:rFonts w:ascii="Times New Roman" w:hAnsi="Times New Roman"/>
                <w:sz w:val="28"/>
                <w:szCs w:val="28"/>
                <w:lang w:val="ro-RO"/>
              </w:rPr>
              <w:t>modificăril</w:t>
            </w:r>
            <w:r w:rsidR="00DA3483" w:rsidRPr="00DA3483">
              <w:rPr>
                <w:rFonts w:ascii="Times New Roman" w:hAnsi="Times New Roman"/>
                <w:sz w:val="28"/>
                <w:szCs w:val="28"/>
                <w:lang w:val="ro-RO"/>
              </w:rPr>
              <w:t>or propuse</w:t>
            </w:r>
            <w:r w:rsidRPr="00DA3483">
              <w:rPr>
                <w:rFonts w:ascii="Times New Roman" w:hAnsi="Times New Roman"/>
                <w:sz w:val="28"/>
                <w:szCs w:val="28"/>
                <w:lang w:val="ro-RO"/>
              </w:rPr>
              <w:t xml:space="preserve"> la </w:t>
            </w:r>
            <w:r w:rsidRPr="00DA3483">
              <w:rPr>
                <w:rFonts w:ascii="Times New Roman" w:hAnsi="Times New Roman"/>
                <w:sz w:val="28"/>
                <w:szCs w:val="28"/>
              </w:rPr>
              <w:t>Legea nr. 121/2007 privind administrarea și deetatizarea</w:t>
            </w:r>
            <w:r w:rsidRPr="00721339">
              <w:rPr>
                <w:rFonts w:ascii="Times New Roman" w:hAnsi="Times New Roman"/>
                <w:sz w:val="28"/>
                <w:szCs w:val="28"/>
              </w:rPr>
              <w:t xml:space="preserve"> proprietății publice</w:t>
            </w:r>
            <w:r>
              <w:rPr>
                <w:rFonts w:ascii="Times New Roman" w:hAnsi="Times New Roman"/>
                <w:sz w:val="28"/>
                <w:szCs w:val="28"/>
              </w:rPr>
              <w:t>,</w:t>
            </w:r>
            <w:r>
              <w:rPr>
                <w:rFonts w:ascii="Times New Roman" w:hAnsi="Times New Roman"/>
                <w:i/>
                <w:iCs/>
                <w:sz w:val="28"/>
                <w:szCs w:val="28"/>
                <w:lang w:val="ro-RO"/>
              </w:rPr>
              <w:t xml:space="preserve"> </w:t>
            </w:r>
            <w:r w:rsidR="006D78E3">
              <w:rPr>
                <w:rFonts w:ascii="Times New Roman" w:hAnsi="Times New Roman"/>
                <w:sz w:val="28"/>
                <w:szCs w:val="28"/>
              </w:rPr>
              <w:t>ținînd cont că</w:t>
            </w:r>
            <w:r>
              <w:rPr>
                <w:rFonts w:ascii="Times New Roman" w:hAnsi="Times New Roman"/>
                <w:sz w:val="28"/>
                <w:szCs w:val="28"/>
              </w:rPr>
              <w:t xml:space="preserve"> </w:t>
            </w:r>
            <w:r w:rsidRPr="00721339">
              <w:rPr>
                <w:rFonts w:ascii="Times New Roman" w:hAnsi="Times New Roman"/>
                <w:sz w:val="28"/>
                <w:szCs w:val="28"/>
              </w:rPr>
              <w:t xml:space="preserve">MDED </w:t>
            </w:r>
            <w:r w:rsidR="00BA716F">
              <w:rPr>
                <w:rFonts w:ascii="Times New Roman" w:hAnsi="Times New Roman"/>
                <w:sz w:val="28"/>
                <w:szCs w:val="28"/>
              </w:rPr>
              <w:t xml:space="preserve">este responsabil de </w:t>
            </w:r>
            <w:r w:rsidRPr="00721339">
              <w:rPr>
                <w:rFonts w:ascii="Times New Roman" w:hAnsi="Times New Roman"/>
                <w:sz w:val="28"/>
                <w:szCs w:val="28"/>
              </w:rPr>
              <w:t>promov</w:t>
            </w:r>
            <w:r w:rsidR="00F05071">
              <w:rPr>
                <w:rFonts w:ascii="Times New Roman" w:hAnsi="Times New Roman"/>
                <w:sz w:val="28"/>
                <w:szCs w:val="28"/>
              </w:rPr>
              <w:t>area</w:t>
            </w:r>
            <w:r w:rsidRPr="00721339">
              <w:rPr>
                <w:rFonts w:ascii="Times New Roman" w:hAnsi="Times New Roman"/>
                <w:sz w:val="28"/>
                <w:szCs w:val="28"/>
              </w:rPr>
              <w:t xml:space="preserve"> politic</w:t>
            </w:r>
            <w:r w:rsidR="00F05071">
              <w:rPr>
                <w:rFonts w:ascii="Times New Roman" w:hAnsi="Times New Roman"/>
                <w:sz w:val="28"/>
                <w:szCs w:val="28"/>
              </w:rPr>
              <w:t>ii</w:t>
            </w:r>
            <w:r w:rsidRPr="00721339">
              <w:rPr>
                <w:rFonts w:ascii="Times New Roman" w:hAnsi="Times New Roman"/>
                <w:sz w:val="28"/>
                <w:szCs w:val="28"/>
              </w:rPr>
              <w:t xml:space="preserve"> statului în domeniul administrării și deetatizării proprietății publice</w:t>
            </w:r>
            <w:r>
              <w:rPr>
                <w:rFonts w:ascii="Times New Roman" w:hAnsi="Times New Roman"/>
                <w:sz w:val="28"/>
                <w:szCs w:val="28"/>
              </w:rPr>
              <w:t xml:space="preserve"> și </w:t>
            </w:r>
            <w:r w:rsidRPr="00721339">
              <w:rPr>
                <w:rFonts w:ascii="Times New Roman" w:hAnsi="Times New Roman"/>
                <w:sz w:val="28"/>
                <w:szCs w:val="28"/>
              </w:rPr>
              <w:t xml:space="preserve">în conformitate cu competențele atribuite </w:t>
            </w:r>
            <w:r w:rsidR="006D78E3">
              <w:rPr>
                <w:rFonts w:ascii="Times New Roman" w:hAnsi="Times New Roman"/>
                <w:sz w:val="28"/>
                <w:szCs w:val="28"/>
              </w:rPr>
              <w:t>a</w:t>
            </w:r>
            <w:r w:rsidRPr="00721339">
              <w:rPr>
                <w:rFonts w:ascii="Times New Roman" w:hAnsi="Times New Roman"/>
                <w:sz w:val="28"/>
                <w:szCs w:val="28"/>
              </w:rPr>
              <w:t xml:space="preserve"> </w:t>
            </w:r>
            <w:r w:rsidR="00DA3483">
              <w:rPr>
                <w:rFonts w:ascii="Times New Roman" w:hAnsi="Times New Roman"/>
                <w:sz w:val="28"/>
                <w:szCs w:val="28"/>
              </w:rPr>
              <w:t>elaborat un</w:t>
            </w:r>
            <w:r w:rsidRPr="00721339">
              <w:rPr>
                <w:rFonts w:ascii="Times New Roman" w:hAnsi="Times New Roman"/>
                <w:sz w:val="28"/>
                <w:szCs w:val="28"/>
              </w:rPr>
              <w:t xml:space="preserve"> proiect</w:t>
            </w:r>
            <w:r w:rsidR="00DA3483">
              <w:rPr>
                <w:rFonts w:ascii="Times New Roman" w:hAnsi="Times New Roman"/>
                <w:sz w:val="28"/>
                <w:szCs w:val="28"/>
              </w:rPr>
              <w:t xml:space="preserve"> de</w:t>
            </w:r>
            <w:r w:rsidRPr="00721339">
              <w:rPr>
                <w:rFonts w:ascii="Times New Roman" w:hAnsi="Times New Roman"/>
                <w:sz w:val="28"/>
                <w:szCs w:val="28"/>
              </w:rPr>
              <w:t xml:space="preserve"> hotărâr</w:t>
            </w:r>
            <w:r w:rsidR="00641E7D">
              <w:rPr>
                <w:rFonts w:ascii="Times New Roman" w:hAnsi="Times New Roman"/>
                <w:sz w:val="28"/>
                <w:szCs w:val="28"/>
              </w:rPr>
              <w:t>îre a</w:t>
            </w:r>
            <w:r w:rsidRPr="00721339">
              <w:rPr>
                <w:rFonts w:ascii="Times New Roman" w:hAnsi="Times New Roman"/>
                <w:sz w:val="28"/>
                <w:szCs w:val="28"/>
              </w:rPr>
              <w:t xml:space="preserve"> Guvern</w:t>
            </w:r>
            <w:r w:rsidR="00641E7D">
              <w:rPr>
                <w:rFonts w:ascii="Times New Roman" w:hAnsi="Times New Roman"/>
                <w:sz w:val="28"/>
                <w:szCs w:val="28"/>
              </w:rPr>
              <w:t>ului</w:t>
            </w:r>
            <w:r w:rsidRPr="00721339">
              <w:rPr>
                <w:rFonts w:ascii="Times New Roman" w:hAnsi="Times New Roman"/>
                <w:sz w:val="28"/>
                <w:szCs w:val="28"/>
              </w:rPr>
              <w:t xml:space="preserve"> cu privire la modificarea Legii nr. 121/2007 privind administrarea și deetatizarea proprietății publice</w:t>
            </w:r>
            <w:r w:rsidR="006D78E3">
              <w:rPr>
                <w:rFonts w:ascii="Times New Roman" w:hAnsi="Times New Roman"/>
                <w:sz w:val="28"/>
                <w:szCs w:val="28"/>
              </w:rPr>
              <w:t>.</w:t>
            </w:r>
          </w:p>
          <w:p w14:paraId="5D1778D8" w14:textId="7BB39995" w:rsidR="00E00AD3" w:rsidRPr="009B2FA1" w:rsidRDefault="00F05071" w:rsidP="006D78E3">
            <w:pPr>
              <w:pStyle w:val="Default"/>
              <w:spacing w:line="276" w:lineRule="auto"/>
              <w:jc w:val="both"/>
              <w:rPr>
                <w:rFonts w:ascii="Times New Roman" w:hAnsi="Times New Roman"/>
                <w:sz w:val="28"/>
                <w:szCs w:val="28"/>
                <w:lang w:val="ro-RO"/>
              </w:rPr>
            </w:pPr>
            <w:r>
              <w:rPr>
                <w:rFonts w:ascii="Times New Roman" w:hAnsi="Times New Roman"/>
                <w:sz w:val="28"/>
                <w:szCs w:val="28"/>
              </w:rPr>
              <w:t xml:space="preserve">De asemenea, </w:t>
            </w:r>
            <w:r w:rsidR="00E00AD3" w:rsidRPr="00721339">
              <w:rPr>
                <w:rFonts w:ascii="Times New Roman" w:hAnsi="Times New Roman"/>
                <w:sz w:val="28"/>
                <w:szCs w:val="28"/>
              </w:rPr>
              <w:t>MDED</w:t>
            </w:r>
            <w:r w:rsidR="00E00AD3">
              <w:rPr>
                <w:rFonts w:ascii="Times New Roman" w:hAnsi="Times New Roman"/>
                <w:sz w:val="28"/>
                <w:szCs w:val="28"/>
              </w:rPr>
              <w:t xml:space="preserve"> urmea</w:t>
            </w:r>
            <w:r w:rsidR="00EF24CF">
              <w:rPr>
                <w:rFonts w:ascii="Times New Roman" w:hAnsi="Times New Roman"/>
                <w:sz w:val="28"/>
                <w:szCs w:val="28"/>
              </w:rPr>
              <w:t xml:space="preserve">ză să stabilească coificienți în actele normative în vigoare </w:t>
            </w:r>
            <w:r w:rsidR="00055598">
              <w:rPr>
                <w:rFonts w:ascii="Times New Roman" w:hAnsi="Times New Roman"/>
                <w:sz w:val="28"/>
                <w:szCs w:val="28"/>
              </w:rPr>
              <w:t>ținînd cont de indici</w:t>
            </w:r>
            <w:r w:rsidR="00FE31B0">
              <w:rPr>
                <w:rFonts w:ascii="Times New Roman" w:hAnsi="Times New Roman"/>
                <w:sz w:val="28"/>
                <w:szCs w:val="28"/>
              </w:rPr>
              <w:t>i</w:t>
            </w:r>
            <w:r w:rsidR="00055598">
              <w:rPr>
                <w:rFonts w:ascii="Times New Roman" w:hAnsi="Times New Roman"/>
                <w:sz w:val="28"/>
                <w:szCs w:val="28"/>
              </w:rPr>
              <w:t xml:space="preserve"> economici </w:t>
            </w:r>
            <w:r w:rsidR="004C5357">
              <w:rPr>
                <w:rFonts w:ascii="Times New Roman" w:hAnsi="Times New Roman"/>
                <w:sz w:val="28"/>
                <w:szCs w:val="28"/>
              </w:rPr>
              <w:t>etc.</w:t>
            </w:r>
          </w:p>
        </w:tc>
      </w:tr>
      <w:tr w:rsidR="003042CA" w:rsidRPr="003042CA" w14:paraId="034EA48B" w14:textId="77777777" w:rsidTr="00A70C4E">
        <w:tc>
          <w:tcPr>
            <w:tcW w:w="3261" w:type="dxa"/>
            <w:tcMar>
              <w:top w:w="0" w:type="dxa"/>
              <w:left w:w="108" w:type="dxa"/>
              <w:bottom w:w="0" w:type="dxa"/>
              <w:right w:w="108" w:type="dxa"/>
            </w:tcMar>
          </w:tcPr>
          <w:p w14:paraId="74A15876" w14:textId="77777777" w:rsidR="003042CA" w:rsidRPr="00721339" w:rsidRDefault="003042CA" w:rsidP="003042CA">
            <w:pPr>
              <w:pBdr>
                <w:top w:val="none" w:sz="4" w:space="0" w:color="000000"/>
                <w:left w:val="none" w:sz="4" w:space="0" w:color="000000"/>
                <w:bottom w:val="none" w:sz="4" w:space="0" w:color="000000"/>
                <w:right w:val="none" w:sz="4" w:space="0" w:color="000000"/>
              </w:pBdr>
              <w:ind w:firstLine="0"/>
              <w:rPr>
                <w:b/>
                <w:bCs/>
                <w:sz w:val="28"/>
                <w:szCs w:val="28"/>
                <w:lang w:val="ro-RO"/>
              </w:rPr>
            </w:pPr>
          </w:p>
        </w:tc>
        <w:tc>
          <w:tcPr>
            <w:tcW w:w="993" w:type="dxa"/>
            <w:tcMar>
              <w:top w:w="0" w:type="dxa"/>
              <w:left w:w="108" w:type="dxa"/>
              <w:bottom w:w="0" w:type="dxa"/>
              <w:right w:w="108" w:type="dxa"/>
            </w:tcMar>
          </w:tcPr>
          <w:p w14:paraId="6CCB8A38" w14:textId="77777777" w:rsidR="003042CA" w:rsidRPr="00721339" w:rsidRDefault="003042CA" w:rsidP="003042CA">
            <w:pPr>
              <w:pBdr>
                <w:top w:val="none" w:sz="4" w:space="0" w:color="000000"/>
                <w:left w:val="none" w:sz="4" w:space="0" w:color="000000"/>
                <w:bottom w:val="none" w:sz="4" w:space="0" w:color="000000"/>
                <w:right w:val="none" w:sz="4" w:space="0" w:color="000000"/>
              </w:pBdr>
              <w:ind w:firstLine="0"/>
              <w:jc w:val="center"/>
              <w:rPr>
                <w:sz w:val="28"/>
                <w:szCs w:val="28"/>
                <w:lang w:val="ro-RO"/>
              </w:rPr>
            </w:pPr>
          </w:p>
        </w:tc>
        <w:tc>
          <w:tcPr>
            <w:tcW w:w="7371" w:type="dxa"/>
            <w:tcMar>
              <w:top w:w="0" w:type="dxa"/>
              <w:left w:w="108" w:type="dxa"/>
              <w:bottom w:w="0" w:type="dxa"/>
              <w:right w:w="108" w:type="dxa"/>
            </w:tcMar>
          </w:tcPr>
          <w:p w14:paraId="592B89CE" w14:textId="22880390" w:rsidR="003042CA" w:rsidRPr="009B2FA1" w:rsidRDefault="003042CA" w:rsidP="003042CA">
            <w:pPr>
              <w:pStyle w:val="Default"/>
              <w:spacing w:line="276" w:lineRule="auto"/>
              <w:jc w:val="both"/>
              <w:rPr>
                <w:rFonts w:ascii="Times New Roman" w:hAnsi="Times New Roman"/>
                <w:sz w:val="28"/>
                <w:szCs w:val="28"/>
              </w:rPr>
            </w:pPr>
            <w:r>
              <w:rPr>
                <w:rFonts w:ascii="Times New Roman" w:hAnsi="Times New Roman"/>
                <w:sz w:val="28"/>
                <w:szCs w:val="28"/>
              </w:rPr>
              <w:t xml:space="preserve">      </w:t>
            </w:r>
            <w:r w:rsidRPr="009B2FA1">
              <w:rPr>
                <w:rFonts w:ascii="Times New Roman" w:hAnsi="Times New Roman"/>
                <w:sz w:val="28"/>
                <w:szCs w:val="28"/>
              </w:rPr>
              <w:t>De asemenea, reiterăm poziția privind Articolul X ce vizează propunerea de modificare a Legii apelor nr. 272/2011 și anume la art. 4² alin. (2), (3) și (4), și subliniem că art. 171 alin. (2) și (3) din Legea nr. 121/2007 privind administrarea și deetatizarea proprietății publice statuează că, pentru terenurile fondului apelor prețul inițial de expunere la licitație se determină în modurile stabilite de legile speciale, iar cuantumul redevenței se determină conform legislației. În acest sens, e de menționat că Legea apelor nr. 272/2011 este o lege specială pentru gestionarea, protecția și folosința eficientă a resurselor de apă și a terenurilor fondului apelor.</w:t>
            </w:r>
          </w:p>
          <w:p w14:paraId="57828126" w14:textId="3521DA38" w:rsidR="003042CA" w:rsidRPr="00721339" w:rsidRDefault="003042CA" w:rsidP="003042CA">
            <w:pPr>
              <w:pStyle w:val="Default"/>
              <w:spacing w:line="276" w:lineRule="auto"/>
              <w:jc w:val="both"/>
              <w:rPr>
                <w:sz w:val="28"/>
                <w:szCs w:val="28"/>
              </w:rPr>
            </w:pPr>
            <w:r>
              <w:rPr>
                <w:rFonts w:ascii="Times New Roman" w:hAnsi="Times New Roman"/>
                <w:sz w:val="28"/>
                <w:szCs w:val="28"/>
              </w:rPr>
              <w:t xml:space="preserve">       </w:t>
            </w:r>
            <w:r w:rsidRPr="009B2FA1">
              <w:rPr>
                <w:rFonts w:ascii="Times New Roman" w:hAnsi="Times New Roman"/>
                <w:sz w:val="28"/>
                <w:szCs w:val="28"/>
              </w:rPr>
              <w:t>Astfel, prevederile din art. 42 alin. (2), (3) și (4) din Legea apelor nr. 272/2011 prin care se face trimitere la aplicarea tarifelor din Legea nr. 1308/1997 privind prețul normativ și modul de vânzare-cumpărare a pământului întrunesc reglementările art. 55 din Legea nr. 100/2017 cu referire la trimiterea la actele normative. Întru excluderea riscurilor de creare a unui nou blocaj în valorificarea terenurilor fondului apelor se propune intervenirea la art. 79 alin. (3) lit. c) din Codul funciar nr. 22/2024 prin prelungirea perioadei de aplicare a tarifelor din Nota la Legea nr. 1308/1997 privind prețul normativ și modul de vânzare-cumpărare a pământului pentru terenurile fondului apelor, până la elaborarea unor noi tarife și modificarea legii speciale.</w:t>
            </w:r>
          </w:p>
        </w:tc>
        <w:tc>
          <w:tcPr>
            <w:tcW w:w="4247" w:type="dxa"/>
            <w:tcMar>
              <w:top w:w="0" w:type="dxa"/>
              <w:left w:w="108" w:type="dxa"/>
              <w:bottom w:w="0" w:type="dxa"/>
              <w:right w:w="108" w:type="dxa"/>
            </w:tcMar>
          </w:tcPr>
          <w:p w14:paraId="0DE59D13" w14:textId="51D536E3" w:rsidR="003042CA" w:rsidRPr="008E6A46" w:rsidRDefault="003042CA" w:rsidP="003042CA">
            <w:pPr>
              <w:shd w:val="clear" w:color="auto" w:fill="FFFFFF"/>
              <w:ind w:firstLine="0"/>
              <w:rPr>
                <w:rFonts w:ascii="Times New Roman" w:hAnsi="Times New Roman"/>
                <w:sz w:val="28"/>
                <w:szCs w:val="28"/>
                <w:shd w:val="clear" w:color="auto" w:fill="FFFFFF"/>
              </w:rPr>
            </w:pPr>
            <w:r w:rsidRPr="008E6A46">
              <w:rPr>
                <w:rFonts w:ascii="Times New Roman" w:hAnsi="Times New Roman"/>
                <w:sz w:val="28"/>
                <w:szCs w:val="28"/>
                <w:shd w:val="clear" w:color="auto" w:fill="FFFFFF"/>
              </w:rPr>
              <w:t xml:space="preserve">Nu </w:t>
            </w:r>
            <w:r>
              <w:rPr>
                <w:rFonts w:ascii="Times New Roman" w:hAnsi="Times New Roman"/>
                <w:sz w:val="28"/>
                <w:szCs w:val="28"/>
                <w:shd w:val="clear" w:color="auto" w:fill="FFFFFF"/>
              </w:rPr>
              <w:t>se acceptă.</w:t>
            </w:r>
          </w:p>
          <w:p w14:paraId="3CC7912F" w14:textId="6317DE67" w:rsidR="003042CA" w:rsidRPr="00FB327D" w:rsidRDefault="003042CA" w:rsidP="003042C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sidRPr="008E6A46">
              <w:rPr>
                <w:rFonts w:ascii="Times New Roman" w:hAnsi="Times New Roman"/>
                <w:sz w:val="28"/>
                <w:szCs w:val="28"/>
                <w:lang w:val="ro-RO"/>
              </w:rPr>
              <w:t>Comunicăm faptul că conținutul Legii nr. 1308/1997, a fost codificat și ridicat la nivel de Cod</w:t>
            </w:r>
            <w:r>
              <w:rPr>
                <w:rFonts w:ascii="Times New Roman" w:hAnsi="Times New Roman"/>
                <w:sz w:val="28"/>
                <w:szCs w:val="28"/>
                <w:lang w:val="ro-RO"/>
              </w:rPr>
              <w:t xml:space="preserve">. </w:t>
            </w:r>
            <w:r w:rsidR="00623384">
              <w:rPr>
                <w:rFonts w:ascii="Times New Roman" w:hAnsi="Times New Roman"/>
                <w:sz w:val="28"/>
                <w:szCs w:val="28"/>
                <w:lang w:val="ro-RO"/>
              </w:rPr>
              <w:t>C</w:t>
            </w:r>
            <w:r w:rsidRPr="008E6A46">
              <w:rPr>
                <w:rFonts w:ascii="Times New Roman" w:hAnsi="Times New Roman"/>
                <w:sz w:val="28"/>
                <w:szCs w:val="28"/>
                <w:lang w:val="ro-RO"/>
              </w:rPr>
              <w:t>onform prevederilor a</w:t>
            </w:r>
            <w:r w:rsidRPr="00FB327D">
              <w:rPr>
                <w:rFonts w:ascii="Times New Roman" w:hAnsi="Times New Roman"/>
                <w:sz w:val="28"/>
                <w:szCs w:val="28"/>
                <w:lang w:val="ro-RO"/>
              </w:rPr>
              <w:t>rt</w:t>
            </w:r>
            <w:r w:rsidRPr="008E6A46">
              <w:rPr>
                <w:rFonts w:ascii="Times New Roman" w:hAnsi="Times New Roman"/>
                <w:sz w:val="28"/>
                <w:szCs w:val="28"/>
                <w:lang w:val="ro-RO"/>
              </w:rPr>
              <w:t>.</w:t>
            </w:r>
            <w:r w:rsidRPr="00FB327D">
              <w:rPr>
                <w:rFonts w:ascii="Times New Roman" w:hAnsi="Times New Roman"/>
                <w:sz w:val="28"/>
                <w:szCs w:val="28"/>
                <w:lang w:val="ro-RO"/>
              </w:rPr>
              <w:t>1</w:t>
            </w:r>
            <w:r w:rsidRPr="008E6A46">
              <w:rPr>
                <w:rFonts w:ascii="Times New Roman" w:hAnsi="Times New Roman"/>
                <w:sz w:val="28"/>
                <w:szCs w:val="28"/>
                <w:lang w:val="ro-RO"/>
              </w:rPr>
              <w:t>, din Legea</w:t>
            </w:r>
            <w:r>
              <w:rPr>
                <w:rFonts w:ascii="Times New Roman" w:hAnsi="Times New Roman"/>
                <w:sz w:val="28"/>
                <w:szCs w:val="28"/>
                <w:lang w:val="ro-RO"/>
              </w:rPr>
              <w:t xml:space="preserve"> </w:t>
            </w:r>
            <w:r w:rsidRPr="008E6A46">
              <w:rPr>
                <w:rFonts w:ascii="Times New Roman" w:hAnsi="Times New Roman"/>
                <w:sz w:val="28"/>
                <w:szCs w:val="28"/>
                <w:lang w:val="ro-RO"/>
              </w:rPr>
              <w:t>nr.1308/1997,</w:t>
            </w:r>
            <w:r>
              <w:rPr>
                <w:rFonts w:ascii="Times New Roman" w:hAnsi="Times New Roman"/>
                <w:sz w:val="28"/>
                <w:szCs w:val="28"/>
                <w:lang w:val="ro-RO"/>
              </w:rPr>
              <w:t xml:space="preserve"> </w:t>
            </w:r>
            <w:r w:rsidRPr="008E6A46">
              <w:rPr>
                <w:rFonts w:ascii="Times New Roman" w:hAnsi="Times New Roman"/>
                <w:sz w:val="28"/>
                <w:szCs w:val="28"/>
                <w:lang w:val="ro-RO"/>
              </w:rPr>
              <w:t>care</w:t>
            </w:r>
            <w:r>
              <w:rPr>
                <w:rFonts w:ascii="Times New Roman" w:hAnsi="Times New Roman"/>
                <w:sz w:val="28"/>
                <w:szCs w:val="28"/>
                <w:lang w:val="ro-RO"/>
              </w:rPr>
              <w:t xml:space="preserve"> </w:t>
            </w:r>
            <w:r w:rsidRPr="008E6A46">
              <w:rPr>
                <w:rFonts w:ascii="Times New Roman" w:hAnsi="Times New Roman"/>
                <w:sz w:val="28"/>
                <w:szCs w:val="28"/>
                <w:lang w:val="ro-RO"/>
              </w:rPr>
              <w:t>reglementează</w:t>
            </w:r>
            <w:r w:rsidRPr="00FB327D">
              <w:rPr>
                <w:rFonts w:ascii="Times New Roman" w:hAnsi="Times New Roman"/>
                <w:sz w:val="28"/>
                <w:szCs w:val="28"/>
                <w:lang w:val="ro-RO"/>
              </w:rPr>
              <w:t> </w:t>
            </w:r>
            <w:r w:rsidRPr="008E6A46">
              <w:rPr>
                <w:rFonts w:ascii="Times New Roman" w:hAnsi="Times New Roman"/>
                <w:sz w:val="28"/>
                <w:szCs w:val="28"/>
                <w:lang w:val="ro-RO"/>
              </w:rPr>
              <w:t>d</w:t>
            </w:r>
            <w:r>
              <w:rPr>
                <w:rFonts w:ascii="Times New Roman" w:hAnsi="Times New Roman"/>
                <w:sz w:val="28"/>
                <w:szCs w:val="28"/>
                <w:lang w:val="ro-RO"/>
              </w:rPr>
              <w:t>o</w:t>
            </w:r>
            <w:r w:rsidRPr="00FB327D">
              <w:rPr>
                <w:rFonts w:ascii="Times New Roman" w:hAnsi="Times New Roman"/>
                <w:sz w:val="28"/>
                <w:szCs w:val="28"/>
                <w:lang w:val="ro-RO"/>
              </w:rPr>
              <w:t>meniul</w:t>
            </w:r>
            <w:r w:rsidRPr="008E6A46">
              <w:rPr>
                <w:rFonts w:ascii="Times New Roman" w:hAnsi="Times New Roman"/>
                <w:sz w:val="28"/>
                <w:szCs w:val="28"/>
                <w:lang w:val="ro-RO"/>
              </w:rPr>
              <w:t xml:space="preserve"> </w:t>
            </w:r>
            <w:r w:rsidRPr="00FB327D">
              <w:rPr>
                <w:rFonts w:ascii="Times New Roman" w:hAnsi="Times New Roman"/>
                <w:sz w:val="28"/>
                <w:szCs w:val="28"/>
                <w:lang w:val="ro-RO"/>
              </w:rPr>
              <w:t>de</w:t>
            </w:r>
            <w:r w:rsidRPr="008E6A46">
              <w:rPr>
                <w:rFonts w:ascii="Times New Roman" w:hAnsi="Times New Roman"/>
                <w:sz w:val="28"/>
                <w:szCs w:val="28"/>
                <w:lang w:val="ro-RO"/>
              </w:rPr>
              <w:t xml:space="preserve"> </w:t>
            </w:r>
            <w:r w:rsidRPr="00FB327D">
              <w:rPr>
                <w:rFonts w:ascii="Times New Roman" w:hAnsi="Times New Roman"/>
                <w:sz w:val="28"/>
                <w:szCs w:val="28"/>
                <w:lang w:val="ro-RO"/>
              </w:rPr>
              <w:t>aplicare a legii</w:t>
            </w:r>
            <w:r w:rsidRPr="008E6A46">
              <w:rPr>
                <w:rFonts w:ascii="Times New Roman" w:hAnsi="Times New Roman"/>
                <w:sz w:val="28"/>
                <w:szCs w:val="28"/>
                <w:lang w:val="ro-RO"/>
              </w:rPr>
              <w:t xml:space="preserve"> </w:t>
            </w:r>
            <w:r>
              <w:rPr>
                <w:rFonts w:ascii="Times New Roman" w:hAnsi="Times New Roman"/>
                <w:sz w:val="28"/>
                <w:szCs w:val="28"/>
                <w:lang w:val="ro-RO"/>
              </w:rPr>
              <w:t>menționate</w:t>
            </w:r>
            <w:r w:rsidRPr="00FB327D">
              <w:rPr>
                <w:rFonts w:ascii="Times New Roman" w:hAnsi="Times New Roman"/>
                <w:sz w:val="28"/>
                <w:szCs w:val="28"/>
                <w:lang w:val="ro-RO"/>
              </w:rPr>
              <w:t xml:space="preserve"> se aplică în</w:t>
            </w:r>
            <w:r w:rsidRPr="008E6A46">
              <w:rPr>
                <w:rFonts w:ascii="Times New Roman" w:hAnsi="Times New Roman"/>
                <w:sz w:val="28"/>
                <w:szCs w:val="28"/>
                <w:lang w:val="ro-RO"/>
              </w:rPr>
              <w:t xml:space="preserve"> următoarele</w:t>
            </w:r>
            <w:r w:rsidRPr="00FB327D">
              <w:rPr>
                <w:rFonts w:ascii="Times New Roman" w:hAnsi="Times New Roman"/>
                <w:sz w:val="28"/>
                <w:szCs w:val="28"/>
                <w:lang w:val="ro-RO"/>
              </w:rPr>
              <w:t xml:space="preserve"> cazuri:</w:t>
            </w:r>
          </w:p>
          <w:p w14:paraId="4F198327" w14:textId="77777777" w:rsidR="003042CA" w:rsidRPr="00FB327D" w:rsidRDefault="003042CA" w:rsidP="003042C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sidRPr="008E6A46">
              <w:rPr>
                <w:rFonts w:ascii="Times New Roman" w:hAnsi="Times New Roman"/>
                <w:sz w:val="28"/>
                <w:szCs w:val="28"/>
                <w:lang w:val="ro-RO"/>
              </w:rPr>
              <w:t xml:space="preserve">     </w:t>
            </w:r>
            <w:r w:rsidRPr="00FB327D">
              <w:rPr>
                <w:rFonts w:ascii="Times New Roman" w:hAnsi="Times New Roman"/>
                <w:sz w:val="28"/>
                <w:szCs w:val="28"/>
                <w:lang w:val="ro-RO"/>
              </w:rPr>
              <w:t>a) vînzării-cumpărării terenurilor, inclusiv a terenurilor aferente bunurilor privatizate sau care se privatizeaza, a terenurilor aferente bun privat, precum şi a terenurilor aferente construcţiilor nefinalizate;</w:t>
            </w:r>
          </w:p>
          <w:p w14:paraId="20C94929" w14:textId="77777777" w:rsidR="003042CA" w:rsidRPr="00FB327D" w:rsidRDefault="003042CA" w:rsidP="003042C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sidRPr="008E6A46">
              <w:rPr>
                <w:rFonts w:ascii="Times New Roman" w:hAnsi="Times New Roman"/>
                <w:sz w:val="28"/>
                <w:szCs w:val="28"/>
                <w:lang w:val="ro-RO"/>
              </w:rPr>
              <w:t xml:space="preserve">     </w:t>
            </w:r>
            <w:r w:rsidRPr="00FB327D">
              <w:rPr>
                <w:rFonts w:ascii="Times New Roman" w:hAnsi="Times New Roman"/>
                <w:sz w:val="28"/>
                <w:szCs w:val="28"/>
                <w:lang w:val="ro-RO"/>
              </w:rPr>
              <w:t>b) includerii valorii terenurilor proprietate publică aferente bunurilor şi construcţiilor nefinalizate specificate la lit.a) în capitalul social al acestora, la decizia adunării generale a acţionarilor (fondatorilor) şi cu acordul proprietarului de teren, în calitate de cotă de participare a acestuia în patrimoniul bunului sau al construcţiei;</w:t>
            </w:r>
          </w:p>
          <w:p w14:paraId="65086323" w14:textId="77777777" w:rsidR="003042CA" w:rsidRPr="00FB327D" w:rsidRDefault="003042CA" w:rsidP="003042C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sidRPr="008E6A46">
              <w:rPr>
                <w:rFonts w:ascii="Times New Roman" w:hAnsi="Times New Roman"/>
                <w:sz w:val="28"/>
                <w:szCs w:val="28"/>
                <w:lang w:val="ro-RO"/>
              </w:rPr>
              <w:t xml:space="preserve">    </w:t>
            </w:r>
            <w:r w:rsidRPr="00FB327D">
              <w:rPr>
                <w:rFonts w:ascii="Times New Roman" w:hAnsi="Times New Roman"/>
                <w:sz w:val="28"/>
                <w:szCs w:val="28"/>
                <w:lang w:val="ro-RO"/>
              </w:rPr>
              <w:t>c) excluderii terenurilor din categoriile de terenuri cu destinaţie agricolă şi ale fondului silvic, precum şi din circuitul agricol, şi atribuirii lor la alte categorii de terenuri;</w:t>
            </w:r>
          </w:p>
          <w:p w14:paraId="0DD02D3B" w14:textId="77777777" w:rsidR="003042CA" w:rsidRPr="00FB327D" w:rsidRDefault="003042CA" w:rsidP="003042C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sidRPr="008E6A46">
              <w:rPr>
                <w:rFonts w:ascii="Times New Roman" w:hAnsi="Times New Roman"/>
                <w:sz w:val="28"/>
                <w:szCs w:val="28"/>
                <w:lang w:val="ro-RO"/>
              </w:rPr>
              <w:t xml:space="preserve">    </w:t>
            </w:r>
            <w:r w:rsidRPr="00FB327D">
              <w:rPr>
                <w:rFonts w:ascii="Times New Roman" w:hAnsi="Times New Roman"/>
                <w:sz w:val="28"/>
                <w:szCs w:val="28"/>
                <w:lang w:val="ro-RO"/>
              </w:rPr>
              <w:t>d) înstrăinării forţate a terenurilor;</w:t>
            </w:r>
          </w:p>
          <w:p w14:paraId="0663D90C" w14:textId="77777777" w:rsidR="003042CA" w:rsidRPr="00FB327D" w:rsidRDefault="003042CA" w:rsidP="003042C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sidRPr="008E6A46">
              <w:rPr>
                <w:rFonts w:ascii="Times New Roman" w:hAnsi="Times New Roman"/>
                <w:sz w:val="28"/>
                <w:szCs w:val="28"/>
                <w:lang w:val="ro-RO"/>
              </w:rPr>
              <w:t xml:space="preserve">    </w:t>
            </w:r>
            <w:r w:rsidRPr="00FB327D">
              <w:rPr>
                <w:rFonts w:ascii="Times New Roman" w:hAnsi="Times New Roman"/>
                <w:sz w:val="28"/>
                <w:szCs w:val="28"/>
                <w:lang w:val="ro-RO"/>
              </w:rPr>
              <w:t>e) relaţiilor de arendă.</w:t>
            </w:r>
          </w:p>
          <w:p w14:paraId="3F8A6612" w14:textId="77777777" w:rsidR="003042CA" w:rsidRDefault="003042CA" w:rsidP="003042C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sidRPr="008E6A46">
              <w:rPr>
                <w:rFonts w:ascii="Times New Roman" w:hAnsi="Times New Roman"/>
                <w:sz w:val="28"/>
                <w:szCs w:val="28"/>
                <w:lang w:val="ro-RO"/>
              </w:rPr>
              <w:t>De asemenea, prevederile Legii nr.1308/1997, nici nu se referă la categoria de terenuri din fondul apelor.</w:t>
            </w:r>
          </w:p>
          <w:p w14:paraId="3B7A89AB" w14:textId="77777777" w:rsidR="003042CA" w:rsidRPr="00A10532" w:rsidRDefault="003042CA" w:rsidP="003042C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Pr>
                <w:rFonts w:ascii="Times New Roman" w:hAnsi="Times New Roman"/>
                <w:sz w:val="28"/>
                <w:szCs w:val="28"/>
                <w:lang w:val="ro-RO"/>
              </w:rPr>
              <w:t xml:space="preserve">     </w:t>
            </w:r>
            <w:r w:rsidRPr="00A10532">
              <w:rPr>
                <w:rFonts w:ascii="Times New Roman" w:hAnsi="Times New Roman"/>
                <w:sz w:val="28"/>
                <w:szCs w:val="28"/>
                <w:lang w:val="ro-RO"/>
              </w:rPr>
              <w:t xml:space="preserve">Tariful de 1130,31 din pct. </w:t>
            </w:r>
            <w:r w:rsidRPr="00A10532">
              <w:rPr>
                <w:rFonts w:ascii="Times New Roman" w:hAnsi="Times New Roman"/>
                <w:color w:val="333333"/>
                <w:sz w:val="24"/>
                <w:szCs w:val="24"/>
                <w:lang w:val="ro-RO" w:eastAsia="ro-RO"/>
              </w:rPr>
              <w:t xml:space="preserve"> </w:t>
            </w:r>
            <w:r w:rsidRPr="00A10532">
              <w:rPr>
                <w:rFonts w:ascii="Times New Roman" w:hAnsi="Times New Roman"/>
                <w:sz w:val="28"/>
                <w:szCs w:val="28"/>
                <w:lang w:val="ro-RO"/>
              </w:rPr>
              <w:t>I. al Anexei Legii nr.1308/1997, ce ține de „Vînzarea-cumpărarea terenurilor cu</w:t>
            </w:r>
          </w:p>
          <w:p w14:paraId="670049BF" w14:textId="61A65260" w:rsidR="003042CA" w:rsidRDefault="003042CA" w:rsidP="003042C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MD"/>
              </w:rPr>
            </w:pPr>
            <w:r w:rsidRPr="00CF7D3A">
              <w:rPr>
                <w:rFonts w:ascii="Times New Roman" w:hAnsi="Times New Roman"/>
                <w:sz w:val="28"/>
                <w:szCs w:val="28"/>
                <w:lang w:val="ro-RO"/>
              </w:rPr>
              <w:t>destinaţie agricolă, loturilor – de pămînt</w:t>
            </w:r>
            <w:r>
              <w:rPr>
                <w:rFonts w:ascii="Times New Roman" w:hAnsi="Times New Roman"/>
                <w:sz w:val="28"/>
                <w:szCs w:val="28"/>
                <w:lang w:val="ro-RO"/>
              </w:rPr>
              <w:t xml:space="preserve"> </w:t>
            </w:r>
            <w:r w:rsidRPr="00CF7D3A">
              <w:rPr>
                <w:rFonts w:ascii="Times New Roman" w:hAnsi="Times New Roman"/>
                <w:sz w:val="28"/>
                <w:szCs w:val="28"/>
                <w:lang w:val="ro-RO"/>
              </w:rPr>
              <w:t>de pe lîngă casă şi loturilor pomicole</w:t>
            </w:r>
            <w:r w:rsidRPr="00A10532">
              <w:rPr>
                <w:rFonts w:ascii="Times New Roman" w:hAnsi="Times New Roman"/>
                <w:sz w:val="28"/>
                <w:szCs w:val="28"/>
                <w:lang w:val="ro-RO"/>
              </w:rPr>
              <w:t xml:space="preserve">” </w:t>
            </w:r>
            <w:r>
              <w:rPr>
                <w:rFonts w:ascii="Times New Roman" w:hAnsi="Times New Roman"/>
                <w:sz w:val="28"/>
                <w:szCs w:val="28"/>
                <w:lang w:val="ro-RO"/>
              </w:rPr>
              <w:t xml:space="preserve">nu este stabilit și calculat pentru revedența </w:t>
            </w:r>
            <w:r w:rsidR="00541BFF">
              <w:rPr>
                <w:rFonts w:ascii="Times New Roman" w:hAnsi="Times New Roman"/>
                <w:sz w:val="28"/>
                <w:szCs w:val="28"/>
                <w:lang w:val="ro-RO"/>
              </w:rPr>
              <w:t xml:space="preserve">terenurilor </w:t>
            </w:r>
            <w:r>
              <w:rPr>
                <w:rFonts w:ascii="Times New Roman" w:hAnsi="Times New Roman"/>
                <w:sz w:val="28"/>
                <w:szCs w:val="28"/>
                <w:lang w:val="ro-RO"/>
              </w:rPr>
              <w:t xml:space="preserve">apelor și </w:t>
            </w:r>
            <w:r w:rsidRPr="008E6A46">
              <w:rPr>
                <w:rFonts w:ascii="Times New Roman" w:hAnsi="Times New Roman"/>
                <w:sz w:val="28"/>
                <w:szCs w:val="28"/>
                <w:lang w:val="ro-MD"/>
              </w:rPr>
              <w:t xml:space="preserve">nu poate fi </w:t>
            </w:r>
            <w:r>
              <w:rPr>
                <w:rFonts w:ascii="Times New Roman" w:hAnsi="Times New Roman"/>
                <w:sz w:val="28"/>
                <w:szCs w:val="28"/>
                <w:lang w:val="ro-MD"/>
              </w:rPr>
              <w:t>aplicat</w:t>
            </w:r>
            <w:r w:rsidR="00A904C4">
              <w:rPr>
                <w:rFonts w:ascii="Times New Roman" w:hAnsi="Times New Roman"/>
                <w:sz w:val="28"/>
                <w:szCs w:val="28"/>
                <w:lang w:val="ro-MD"/>
              </w:rPr>
              <w:t xml:space="preserve"> în acest scop.</w:t>
            </w:r>
          </w:p>
          <w:p w14:paraId="111A226B" w14:textId="37924FF1" w:rsidR="003042CA" w:rsidRPr="008E6A46" w:rsidRDefault="003042CA" w:rsidP="003042C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Pr>
                <w:rFonts w:ascii="Times New Roman" w:hAnsi="Times New Roman"/>
                <w:sz w:val="28"/>
                <w:szCs w:val="28"/>
                <w:lang w:val="ro-MD"/>
              </w:rPr>
              <w:t>Totodată, conform prevederilor Codului funciar nr.22/2024, v</w:t>
            </w:r>
            <w:r w:rsidRPr="00A10532">
              <w:rPr>
                <w:rFonts w:ascii="Times New Roman" w:hAnsi="Times New Roman"/>
                <w:sz w:val="28"/>
                <w:szCs w:val="28"/>
                <w:lang w:val="ro-RO"/>
              </w:rPr>
              <w:t>înzarea-cumpărarea terenurilor</w:t>
            </w:r>
            <w:r>
              <w:rPr>
                <w:rFonts w:ascii="Times New Roman" w:hAnsi="Times New Roman"/>
                <w:sz w:val="28"/>
                <w:szCs w:val="28"/>
                <w:lang w:val="ro-RO"/>
              </w:rPr>
              <w:t xml:space="preserve">, </w:t>
            </w:r>
            <w:r w:rsidRPr="00CF7D3A">
              <w:rPr>
                <w:rFonts w:ascii="Times New Roman" w:hAnsi="Times New Roman"/>
                <w:sz w:val="28"/>
                <w:szCs w:val="28"/>
                <w:lang w:val="ro-RO"/>
              </w:rPr>
              <w:t>loturilor pomicole</w:t>
            </w:r>
            <w:r>
              <w:rPr>
                <w:rFonts w:ascii="Times New Roman" w:hAnsi="Times New Roman"/>
                <w:sz w:val="28"/>
                <w:szCs w:val="28"/>
                <w:lang w:val="ro-RO"/>
              </w:rPr>
              <w:t xml:space="preserve"> se va efectua la preț de piață în condițiile legislației în vigoare.</w:t>
            </w:r>
          </w:p>
          <w:p w14:paraId="32A72A47" w14:textId="77777777" w:rsidR="003042CA" w:rsidRDefault="003042CA" w:rsidP="003042CA">
            <w:pPr>
              <w:spacing w:line="240" w:lineRule="atLeast"/>
              <w:ind w:firstLine="0"/>
              <w:rPr>
                <w:rFonts w:ascii="Times New Roman" w:hAnsi="Times New Roman"/>
                <w:sz w:val="28"/>
                <w:szCs w:val="28"/>
              </w:rPr>
            </w:pPr>
            <w:r>
              <w:rPr>
                <w:rFonts w:ascii="Times New Roman" w:hAnsi="Times New Roman"/>
                <w:sz w:val="28"/>
                <w:szCs w:val="28"/>
                <w:lang w:val="ro-RO"/>
              </w:rPr>
              <w:t>Referitor la</w:t>
            </w:r>
            <w:r w:rsidRPr="008E6A46">
              <w:rPr>
                <w:rFonts w:ascii="Times New Roman" w:hAnsi="Times New Roman"/>
                <w:sz w:val="28"/>
                <w:szCs w:val="28"/>
                <w:lang w:val="ro-RO"/>
              </w:rPr>
              <w:t xml:space="preserve"> modificarea art.79</w:t>
            </w:r>
            <w:r w:rsidRPr="008E6A46">
              <w:rPr>
                <w:rFonts w:ascii="Times New Roman" w:hAnsi="Times New Roman"/>
                <w:sz w:val="28"/>
                <w:szCs w:val="28"/>
              </w:rPr>
              <w:t xml:space="preserve"> alin. (3) lit. c) din Codul funciar nr. 22/2024</w:t>
            </w:r>
            <w:r>
              <w:rPr>
                <w:rFonts w:ascii="Times New Roman" w:hAnsi="Times New Roman"/>
                <w:sz w:val="28"/>
                <w:szCs w:val="28"/>
              </w:rPr>
              <w:t>, comunicăm că acesta nu se acceptă din următoarele considerente:</w:t>
            </w:r>
          </w:p>
          <w:p w14:paraId="520DC39A" w14:textId="2E7656A7" w:rsidR="003042CA" w:rsidRPr="007805D8" w:rsidRDefault="007805D8" w:rsidP="003042CA">
            <w:pPr>
              <w:spacing w:line="240" w:lineRule="atLeast"/>
              <w:ind w:firstLine="0"/>
              <w:rPr>
                <w:rFonts w:ascii="Times New Roman" w:hAnsi="Times New Roman"/>
                <w:sz w:val="28"/>
                <w:szCs w:val="28"/>
              </w:rPr>
            </w:pPr>
            <w:r>
              <w:rPr>
                <w:rFonts w:ascii="Times New Roman" w:hAnsi="Times New Roman"/>
                <w:sz w:val="28"/>
                <w:szCs w:val="28"/>
              </w:rPr>
              <w:t xml:space="preserve">      </w:t>
            </w:r>
            <w:r w:rsidRPr="007805D8">
              <w:rPr>
                <w:rFonts w:ascii="Times New Roman" w:hAnsi="Times New Roman"/>
                <w:sz w:val="28"/>
                <w:szCs w:val="28"/>
              </w:rPr>
              <w:t>Metodologi</w:t>
            </w:r>
            <w:r>
              <w:rPr>
                <w:rFonts w:ascii="Times New Roman" w:hAnsi="Times New Roman"/>
                <w:sz w:val="28"/>
                <w:szCs w:val="28"/>
              </w:rPr>
              <w:t>a</w:t>
            </w:r>
            <w:r w:rsidRPr="007805D8">
              <w:rPr>
                <w:rFonts w:ascii="Times New Roman" w:hAnsi="Times New Roman"/>
                <w:sz w:val="28"/>
                <w:szCs w:val="28"/>
              </w:rPr>
              <w:t xml:space="preserve"> de calcul pentru pierderile cauzate de trecerea terenurilor cu destinație agricolă sau destinate fondului forestier la o altă categorie de destinație</w:t>
            </w:r>
            <w:r>
              <w:rPr>
                <w:rFonts w:ascii="Times New Roman" w:hAnsi="Times New Roman"/>
                <w:sz w:val="28"/>
                <w:szCs w:val="28"/>
              </w:rPr>
              <w:t xml:space="preserve">, va include </w:t>
            </w:r>
            <w:r w:rsidR="003042CA" w:rsidRPr="008E6A46">
              <w:rPr>
                <w:rFonts w:ascii="Times New Roman" w:eastAsia="Times New Roman" w:hAnsi="Times New Roman"/>
                <w:sz w:val="28"/>
                <w:szCs w:val="28"/>
                <w:shd w:val="clear" w:color="auto" w:fill="FFFFFF"/>
                <w:lang w:val="ro-MD" w:eastAsia="ru-RU"/>
              </w:rPr>
              <w:t xml:space="preserve">indicele </w:t>
            </w:r>
            <w:r w:rsidR="00B21D50">
              <w:rPr>
                <w:rFonts w:ascii="Times New Roman" w:eastAsia="Times New Roman" w:hAnsi="Times New Roman"/>
                <w:sz w:val="28"/>
                <w:szCs w:val="28"/>
                <w:shd w:val="clear" w:color="auto" w:fill="FFFFFF"/>
                <w:lang w:val="ro-MD" w:eastAsia="ru-RU"/>
              </w:rPr>
              <w:t xml:space="preserve">calculați reieșind din </w:t>
            </w:r>
            <w:r w:rsidR="003042CA" w:rsidRPr="008E6A46">
              <w:rPr>
                <w:rFonts w:ascii="Times New Roman" w:eastAsia="Times New Roman" w:hAnsi="Times New Roman"/>
                <w:sz w:val="28"/>
                <w:szCs w:val="28"/>
                <w:shd w:val="clear" w:color="auto" w:fill="FFFFFF"/>
                <w:lang w:val="ro-MD" w:eastAsia="ru-RU"/>
              </w:rPr>
              <w:t>fertilit</w:t>
            </w:r>
            <w:r w:rsidR="00B21D50">
              <w:rPr>
                <w:rFonts w:ascii="Times New Roman" w:eastAsia="Times New Roman" w:hAnsi="Times New Roman"/>
                <w:sz w:val="28"/>
                <w:szCs w:val="28"/>
                <w:shd w:val="clear" w:color="auto" w:fill="FFFFFF"/>
                <w:lang w:val="ro-MD" w:eastAsia="ru-RU"/>
              </w:rPr>
              <w:t>atea</w:t>
            </w:r>
            <w:r w:rsidR="003042CA" w:rsidRPr="008E6A46">
              <w:rPr>
                <w:rFonts w:ascii="Times New Roman" w:eastAsia="Times New Roman" w:hAnsi="Times New Roman"/>
                <w:sz w:val="28"/>
                <w:szCs w:val="28"/>
                <w:shd w:val="clear" w:color="auto" w:fill="FFFFFF"/>
                <w:lang w:val="ro-MD" w:eastAsia="ru-RU"/>
              </w:rPr>
              <w:t xml:space="preserve"> natural</w:t>
            </w:r>
            <w:r w:rsidR="00B21D50">
              <w:rPr>
                <w:rFonts w:ascii="Times New Roman" w:eastAsia="Times New Roman" w:hAnsi="Times New Roman"/>
                <w:sz w:val="28"/>
                <w:szCs w:val="28"/>
                <w:shd w:val="clear" w:color="auto" w:fill="FFFFFF"/>
                <w:lang w:val="ro-MD" w:eastAsia="ru-RU"/>
              </w:rPr>
              <w:t>ă</w:t>
            </w:r>
            <w:r w:rsidR="003042CA" w:rsidRPr="008E6A46">
              <w:rPr>
                <w:rFonts w:ascii="Times New Roman" w:eastAsia="Times New Roman" w:hAnsi="Times New Roman"/>
                <w:sz w:val="28"/>
                <w:szCs w:val="28"/>
                <w:shd w:val="clear" w:color="auto" w:fill="FFFFFF"/>
                <w:lang w:val="ro-MD" w:eastAsia="ru-RU"/>
              </w:rPr>
              <w:t xml:space="preserve"> a solului, suprafața sectoarelor de teren și</w:t>
            </w:r>
            <w:r w:rsidR="003042CA" w:rsidRPr="008E6A46">
              <w:rPr>
                <w:rFonts w:ascii="Times New Roman" w:hAnsi="Times New Roman"/>
                <w:sz w:val="28"/>
                <w:szCs w:val="28"/>
                <w:lang w:val="ro-MD"/>
              </w:rPr>
              <w:t xml:space="preserve"> tariful aprobat pentru o unitate de grad hectar</w:t>
            </w:r>
            <w:r w:rsidR="00B21D50">
              <w:rPr>
                <w:rFonts w:ascii="Times New Roman" w:hAnsi="Times New Roman"/>
                <w:sz w:val="28"/>
                <w:szCs w:val="28"/>
                <w:lang w:val="ro-MD"/>
              </w:rPr>
              <w:t xml:space="preserve">, ceea ce nu poate fi aplicat pentru </w:t>
            </w:r>
            <w:r w:rsidR="00FF70E4">
              <w:rPr>
                <w:rFonts w:ascii="Times New Roman" w:hAnsi="Times New Roman"/>
                <w:sz w:val="28"/>
                <w:szCs w:val="28"/>
                <w:lang w:val="ro-MD"/>
              </w:rPr>
              <w:t xml:space="preserve">revedența </w:t>
            </w:r>
            <w:r w:rsidR="00B21D50">
              <w:rPr>
                <w:rFonts w:ascii="Times New Roman" w:hAnsi="Times New Roman"/>
                <w:sz w:val="28"/>
                <w:szCs w:val="28"/>
                <w:lang w:val="ro-MD"/>
              </w:rPr>
              <w:t>terenuril</w:t>
            </w:r>
            <w:r w:rsidR="00FF70E4">
              <w:rPr>
                <w:rFonts w:ascii="Times New Roman" w:hAnsi="Times New Roman"/>
                <w:sz w:val="28"/>
                <w:szCs w:val="28"/>
                <w:lang w:val="ro-MD"/>
              </w:rPr>
              <w:t>or</w:t>
            </w:r>
            <w:r w:rsidR="00B21D50">
              <w:rPr>
                <w:rFonts w:ascii="Times New Roman" w:hAnsi="Times New Roman"/>
                <w:sz w:val="28"/>
                <w:szCs w:val="28"/>
                <w:lang w:val="ro-MD"/>
              </w:rPr>
              <w:t xml:space="preserve"> </w:t>
            </w:r>
            <w:r w:rsidR="00FF70E4">
              <w:rPr>
                <w:rFonts w:ascii="Times New Roman" w:hAnsi="Times New Roman"/>
                <w:sz w:val="28"/>
                <w:szCs w:val="28"/>
                <w:lang w:val="ro-MD"/>
              </w:rPr>
              <w:t>fondului apelor.</w:t>
            </w:r>
            <w:r w:rsidR="003042CA" w:rsidRPr="008E6A46">
              <w:rPr>
                <w:rFonts w:ascii="Times New Roman" w:hAnsi="Times New Roman"/>
                <w:sz w:val="28"/>
                <w:szCs w:val="28"/>
                <w:lang w:val="ro-MD"/>
              </w:rPr>
              <w:t xml:space="preserve"> </w:t>
            </w:r>
          </w:p>
          <w:p w14:paraId="618C8946" w14:textId="1CAB5B3B" w:rsidR="003042CA" w:rsidRPr="006B3D29" w:rsidRDefault="003042CA" w:rsidP="006B3D29">
            <w:pPr>
              <w:spacing w:line="240" w:lineRule="atLeast"/>
              <w:ind w:firstLine="720"/>
              <w:rPr>
                <w:rFonts w:ascii="Times New Roman" w:hAnsi="Times New Roman"/>
                <w:sz w:val="28"/>
                <w:szCs w:val="28"/>
                <w:lang w:val="ro-MD"/>
              </w:rPr>
            </w:pPr>
            <w:r w:rsidRPr="008E6A46">
              <w:rPr>
                <w:rFonts w:ascii="Times New Roman" w:hAnsi="Times New Roman"/>
                <w:sz w:val="28"/>
                <w:szCs w:val="28"/>
                <w:lang w:val="ro-MD"/>
              </w:rPr>
              <w:t>Totodată, i</w:t>
            </w:r>
            <w:r w:rsidRPr="008E6A46">
              <w:rPr>
                <w:rFonts w:ascii="Times New Roman" w:eastAsia="Times New Roman" w:hAnsi="Times New Roman"/>
                <w:sz w:val="28"/>
                <w:szCs w:val="28"/>
                <w:shd w:val="clear" w:color="auto" w:fill="FFFFFF"/>
                <w:lang w:val="ro-MD" w:eastAsia="ru-RU"/>
              </w:rPr>
              <w:t>ndicele fertilității naturale al solului rezultă din raportul studiilor pedologice, efectuate în teren</w:t>
            </w:r>
            <w:r w:rsidR="006B3D29">
              <w:rPr>
                <w:rFonts w:ascii="Times New Roman" w:eastAsia="Times New Roman" w:hAnsi="Times New Roman"/>
                <w:sz w:val="28"/>
                <w:szCs w:val="28"/>
                <w:shd w:val="clear" w:color="auto" w:fill="FFFFFF"/>
                <w:lang w:val="ro-MD" w:eastAsia="ru-RU"/>
              </w:rPr>
              <w:t xml:space="preserve"> și </w:t>
            </w:r>
            <w:r w:rsidRPr="008E6A46">
              <w:rPr>
                <w:rFonts w:ascii="Times New Roman" w:eastAsia="Times New Roman" w:hAnsi="Times New Roman"/>
                <w:sz w:val="28"/>
                <w:szCs w:val="28"/>
                <w:shd w:val="clear" w:color="auto" w:fill="FFFFFF"/>
                <w:lang w:val="ro-MD" w:eastAsia="ru-RU"/>
              </w:rPr>
              <w:t xml:space="preserve">se calculează pentru fiecare contur de sol din cadrul sectorului de teren </w:t>
            </w:r>
            <w:r w:rsidRPr="008E6A46">
              <w:rPr>
                <w:rFonts w:ascii="Times New Roman" w:hAnsi="Times New Roman"/>
                <w:sz w:val="28"/>
                <w:szCs w:val="28"/>
                <w:lang w:val="ro-MD"/>
              </w:rPr>
              <w:t>agricol sau ale fondului forestier</w:t>
            </w:r>
            <w:r w:rsidRPr="008E6A46">
              <w:rPr>
                <w:rFonts w:ascii="Times New Roman" w:eastAsia="Times New Roman" w:hAnsi="Times New Roman"/>
                <w:i/>
                <w:sz w:val="28"/>
                <w:szCs w:val="28"/>
                <w:shd w:val="clear" w:color="auto" w:fill="FFFFFF"/>
                <w:lang w:val="ro-MD" w:eastAsia="ru-RU"/>
              </w:rPr>
              <w:t xml:space="preserve"> </w:t>
            </w:r>
            <w:r w:rsidRPr="008E6A46">
              <w:rPr>
                <w:rFonts w:ascii="Times New Roman" w:eastAsia="Times New Roman" w:hAnsi="Times New Roman"/>
                <w:sz w:val="28"/>
                <w:szCs w:val="28"/>
                <w:shd w:val="clear" w:color="auto" w:fill="FFFFFF"/>
                <w:lang w:val="ro-MD" w:eastAsia="ru-RU"/>
              </w:rPr>
              <w:t xml:space="preserve">preconizat pentru a </w:t>
            </w:r>
            <w:r w:rsidRPr="008E6A46">
              <w:rPr>
                <w:rFonts w:ascii="Times New Roman" w:hAnsi="Times New Roman"/>
                <w:sz w:val="28"/>
                <w:szCs w:val="28"/>
                <w:lang w:val="ro-MD"/>
              </w:rPr>
              <w:t>trece la o altă categorie de destinație</w:t>
            </w:r>
            <w:r w:rsidRPr="008E6A46">
              <w:rPr>
                <w:rFonts w:ascii="Times New Roman" w:eastAsia="Times New Roman" w:hAnsi="Times New Roman"/>
                <w:sz w:val="28"/>
                <w:szCs w:val="28"/>
                <w:shd w:val="clear" w:color="auto" w:fill="FFFFFF"/>
                <w:lang w:val="ro-MD" w:eastAsia="ru-RU"/>
              </w:rPr>
              <w:t>.</w:t>
            </w:r>
          </w:p>
          <w:p w14:paraId="677B24A9" w14:textId="3980C317" w:rsidR="003042CA" w:rsidRDefault="003042CA" w:rsidP="003042CA">
            <w:pPr>
              <w:pStyle w:val="NormalWeb"/>
              <w:shd w:val="clear" w:color="auto" w:fill="FFFFFF"/>
              <w:ind w:firstLine="709"/>
              <w:rPr>
                <w:rFonts w:ascii="Times New Roman" w:hAnsi="Times New Roman"/>
                <w:bCs/>
                <w:sz w:val="28"/>
                <w:szCs w:val="28"/>
                <w:lang w:val="ro-MD"/>
              </w:rPr>
            </w:pPr>
            <w:r>
              <w:rPr>
                <w:rFonts w:ascii="Times New Roman" w:hAnsi="Times New Roman"/>
                <w:sz w:val="28"/>
                <w:szCs w:val="28"/>
                <w:shd w:val="clear" w:color="auto" w:fill="FFFFFF"/>
                <w:lang w:val="ro-MD"/>
              </w:rPr>
              <w:t>De asemenea,</w:t>
            </w:r>
            <w:r w:rsidRPr="008E6A46">
              <w:rPr>
                <w:rFonts w:ascii="Times New Roman" w:hAnsi="Times New Roman"/>
                <w:sz w:val="28"/>
                <w:szCs w:val="28"/>
                <w:lang w:val="ro-MD"/>
              </w:rPr>
              <w:t xml:space="preserve"> calculul pierderilor cauzate la trecerea terenurilor cu destinație agricolă sau ale fondului forestier la o altă categorie de destinație</w:t>
            </w:r>
            <w:r>
              <w:rPr>
                <w:rFonts w:ascii="Times New Roman" w:hAnsi="Times New Roman"/>
                <w:sz w:val="28"/>
                <w:szCs w:val="28"/>
                <w:lang w:val="ro-MD"/>
              </w:rPr>
              <w:t>,</w:t>
            </w:r>
            <w:r w:rsidRPr="008E6A46">
              <w:rPr>
                <w:rFonts w:ascii="Times New Roman" w:hAnsi="Times New Roman"/>
                <w:color w:val="333333"/>
                <w:sz w:val="28"/>
                <w:szCs w:val="28"/>
                <w:shd w:val="clear" w:color="auto" w:fill="FFFFFF"/>
                <w:lang w:val="ro-MD"/>
              </w:rPr>
              <w:t xml:space="preserve"> este echivalentă cu mărimea venitului nerealizat de pe terenul </w:t>
            </w:r>
            <w:r>
              <w:rPr>
                <w:rFonts w:ascii="Times New Roman" w:hAnsi="Times New Roman"/>
                <w:color w:val="333333"/>
                <w:sz w:val="28"/>
                <w:szCs w:val="28"/>
                <w:shd w:val="clear" w:color="auto" w:fill="FFFFFF"/>
                <w:lang w:val="ro-MD"/>
              </w:rPr>
              <w:t>agricol</w:t>
            </w:r>
            <w:r w:rsidRPr="008E6A46">
              <w:rPr>
                <w:rFonts w:ascii="Times New Roman" w:hAnsi="Times New Roman"/>
                <w:color w:val="333333"/>
                <w:sz w:val="28"/>
                <w:szCs w:val="28"/>
                <w:shd w:val="clear" w:color="auto" w:fill="FFFFFF"/>
                <w:lang w:val="ro-MD"/>
              </w:rPr>
              <w:t xml:space="preserve"> pe un termen de 99</w:t>
            </w:r>
            <w:r w:rsidR="00AD3710">
              <w:rPr>
                <w:rFonts w:ascii="Times New Roman" w:hAnsi="Times New Roman"/>
                <w:color w:val="333333"/>
                <w:sz w:val="28"/>
                <w:szCs w:val="28"/>
                <w:shd w:val="clear" w:color="auto" w:fill="FFFFFF"/>
                <w:lang w:val="ro-MD"/>
              </w:rPr>
              <w:t xml:space="preserve"> de ani</w:t>
            </w:r>
            <w:r w:rsidRPr="008E6A46">
              <w:rPr>
                <w:rFonts w:ascii="Times New Roman" w:hAnsi="Times New Roman"/>
                <w:color w:val="333333"/>
                <w:sz w:val="28"/>
                <w:szCs w:val="28"/>
                <w:shd w:val="clear" w:color="auto" w:fill="FFFFFF"/>
                <w:lang w:val="ro-MD"/>
              </w:rPr>
              <w:t xml:space="preserve"> </w:t>
            </w:r>
            <w:r w:rsidRPr="00877304">
              <w:rPr>
                <w:rFonts w:ascii="Times New Roman" w:hAnsi="Times New Roman"/>
                <w:bCs/>
                <w:sz w:val="28"/>
                <w:szCs w:val="28"/>
                <w:lang w:val="ro-MD"/>
              </w:rPr>
              <w:t>pentru o unitate de grad- hectar</w:t>
            </w:r>
            <w:r>
              <w:rPr>
                <w:rFonts w:ascii="Times New Roman" w:hAnsi="Times New Roman"/>
                <w:bCs/>
                <w:sz w:val="28"/>
                <w:szCs w:val="28"/>
                <w:lang w:val="ro-MD"/>
              </w:rPr>
              <w:t>.</w:t>
            </w:r>
            <w:r w:rsidRPr="00877304">
              <w:rPr>
                <w:rFonts w:ascii="Times New Roman" w:hAnsi="Times New Roman"/>
                <w:bCs/>
                <w:sz w:val="28"/>
                <w:szCs w:val="28"/>
                <w:lang w:val="ro-MD"/>
              </w:rPr>
              <w:t xml:space="preserve"> </w:t>
            </w:r>
          </w:p>
          <w:p w14:paraId="44A183EB" w14:textId="6B39AA92" w:rsidR="003042CA" w:rsidRPr="00721339" w:rsidRDefault="003042CA" w:rsidP="003042CA">
            <w:pPr>
              <w:pBdr>
                <w:top w:val="none" w:sz="4" w:space="0" w:color="000000"/>
                <w:left w:val="none" w:sz="4" w:space="0" w:color="000000"/>
                <w:bottom w:val="none" w:sz="4" w:space="0" w:color="000000"/>
                <w:right w:val="none" w:sz="4" w:space="0" w:color="000000"/>
              </w:pBdr>
              <w:ind w:firstLine="0"/>
              <w:rPr>
                <w:sz w:val="28"/>
                <w:szCs w:val="28"/>
                <w:lang w:val="ro-RO"/>
              </w:rPr>
            </w:pPr>
            <w:r w:rsidRPr="008E6A46">
              <w:rPr>
                <w:rFonts w:ascii="Times New Roman" w:hAnsi="Times New Roman"/>
                <w:sz w:val="28"/>
                <w:szCs w:val="28"/>
                <w:lang w:val="ro-RO"/>
              </w:rPr>
              <w:t xml:space="preserve">           </w:t>
            </w:r>
            <w:r w:rsidR="00AD3710">
              <w:rPr>
                <w:rFonts w:ascii="Times New Roman" w:hAnsi="Times New Roman"/>
                <w:sz w:val="28"/>
                <w:szCs w:val="28"/>
                <w:lang w:val="ro-RO"/>
              </w:rPr>
              <w:t>Din aceste considerente M</w:t>
            </w:r>
            <w:r w:rsidRPr="008E6A46">
              <w:rPr>
                <w:rFonts w:ascii="Times New Roman" w:hAnsi="Times New Roman"/>
                <w:sz w:val="28"/>
                <w:szCs w:val="28"/>
                <w:lang w:val="ro-RO"/>
              </w:rPr>
              <w:t>inisterul Mediului urmează să aducă în concordanță Hotărârea Guvernului nr. 403/2024 pentru aprobarea Regulamentului privind valorificarea terenurilor fondului apelor și a construcțiilor hidrotehnice în concordanță cu noile reglementări din Codul funciar nr.22/2024 și să stabilească coificienți și tarife argumentate pentru revedența terenurilor</w:t>
            </w:r>
            <w:r>
              <w:rPr>
                <w:rFonts w:ascii="Times New Roman" w:hAnsi="Times New Roman"/>
                <w:sz w:val="28"/>
                <w:szCs w:val="28"/>
                <w:lang w:val="ro-RO"/>
              </w:rPr>
              <w:t xml:space="preserve"> apelor</w:t>
            </w:r>
            <w:r w:rsidR="00297AD7">
              <w:rPr>
                <w:rFonts w:ascii="Times New Roman" w:hAnsi="Times New Roman"/>
                <w:sz w:val="28"/>
                <w:szCs w:val="28"/>
                <w:lang w:val="ro-RO"/>
              </w:rPr>
              <w:t xml:space="preserve"> reieșind din indicii economici etc</w:t>
            </w:r>
            <w:r w:rsidRPr="008E6A46">
              <w:rPr>
                <w:rFonts w:ascii="Times New Roman" w:hAnsi="Times New Roman"/>
                <w:sz w:val="28"/>
                <w:szCs w:val="28"/>
                <w:lang w:val="ro-RO"/>
              </w:rPr>
              <w:t>.</w:t>
            </w:r>
          </w:p>
        </w:tc>
      </w:tr>
      <w:tr w:rsidR="003042CA" w:rsidRPr="00721339" w14:paraId="6F743777" w14:textId="77777777" w:rsidTr="00A70C4E">
        <w:tc>
          <w:tcPr>
            <w:tcW w:w="3261" w:type="dxa"/>
            <w:tcMar>
              <w:top w:w="0" w:type="dxa"/>
              <w:left w:w="108" w:type="dxa"/>
              <w:bottom w:w="0" w:type="dxa"/>
              <w:right w:w="108" w:type="dxa"/>
            </w:tcMar>
          </w:tcPr>
          <w:p w14:paraId="64919183" w14:textId="77777777" w:rsidR="003042CA" w:rsidRPr="00721339" w:rsidRDefault="003042CA" w:rsidP="003042CA">
            <w:pPr>
              <w:pBdr>
                <w:top w:val="none" w:sz="4" w:space="0" w:color="000000"/>
                <w:left w:val="none" w:sz="4" w:space="0" w:color="000000"/>
                <w:bottom w:val="none" w:sz="4" w:space="0" w:color="000000"/>
                <w:right w:val="none" w:sz="4" w:space="0" w:color="000000"/>
              </w:pBdr>
              <w:ind w:firstLine="0"/>
              <w:rPr>
                <w:rFonts w:ascii="Times New Roman" w:hAnsi="Times New Roman"/>
                <w:b/>
                <w:bCs/>
                <w:sz w:val="28"/>
                <w:szCs w:val="28"/>
                <w:lang w:val="ro-RO"/>
              </w:rPr>
            </w:pPr>
            <w:r w:rsidRPr="00721339">
              <w:rPr>
                <w:rFonts w:ascii="Times New Roman" w:hAnsi="Times New Roman"/>
                <w:b/>
                <w:bCs/>
                <w:sz w:val="28"/>
                <w:szCs w:val="28"/>
                <w:lang w:val="ro-RO"/>
              </w:rPr>
              <w:t>Consiliul Concurenței</w:t>
            </w:r>
          </w:p>
          <w:p w14:paraId="00847F82" w14:textId="4FAD4E21" w:rsidR="003042CA" w:rsidRPr="00721339" w:rsidRDefault="003042CA" w:rsidP="003042CA">
            <w:pPr>
              <w:pBdr>
                <w:top w:val="none" w:sz="4" w:space="0" w:color="000000"/>
                <w:left w:val="none" w:sz="4" w:space="0" w:color="000000"/>
                <w:bottom w:val="none" w:sz="4" w:space="0" w:color="000000"/>
                <w:right w:val="none" w:sz="4" w:space="0" w:color="000000"/>
              </w:pBdr>
              <w:ind w:firstLine="0"/>
              <w:rPr>
                <w:rFonts w:ascii="Times New Roman" w:hAnsi="Times New Roman"/>
                <w:b/>
                <w:bCs/>
                <w:i/>
                <w:iCs/>
                <w:sz w:val="28"/>
                <w:szCs w:val="28"/>
                <w:lang w:val="ro-RO"/>
              </w:rPr>
            </w:pPr>
            <w:r w:rsidRPr="00721339">
              <w:rPr>
                <w:rFonts w:ascii="Times New Roman" w:hAnsi="Times New Roman"/>
                <w:i/>
                <w:iCs/>
                <w:sz w:val="28"/>
                <w:szCs w:val="28"/>
              </w:rPr>
              <w:t>(Nr. DJ-06/656-1434 din 07 octombrie 2024)</w:t>
            </w:r>
          </w:p>
        </w:tc>
        <w:tc>
          <w:tcPr>
            <w:tcW w:w="993" w:type="dxa"/>
            <w:tcMar>
              <w:top w:w="0" w:type="dxa"/>
              <w:left w:w="108" w:type="dxa"/>
              <w:bottom w:w="0" w:type="dxa"/>
              <w:right w:w="108" w:type="dxa"/>
            </w:tcMar>
          </w:tcPr>
          <w:p w14:paraId="761C414B" w14:textId="46E4D178" w:rsidR="003042CA" w:rsidRPr="00721339" w:rsidRDefault="003042CA" w:rsidP="003042C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8"/>
                <w:szCs w:val="28"/>
                <w:lang w:val="ro-RO"/>
              </w:rPr>
            </w:pPr>
            <w:r w:rsidRPr="00721339">
              <w:rPr>
                <w:rFonts w:ascii="Times New Roman" w:hAnsi="Times New Roman"/>
                <w:sz w:val="28"/>
                <w:szCs w:val="28"/>
                <w:lang w:val="ro-RO"/>
              </w:rPr>
              <w:t>8.</w:t>
            </w:r>
          </w:p>
        </w:tc>
        <w:tc>
          <w:tcPr>
            <w:tcW w:w="7371" w:type="dxa"/>
            <w:tcMar>
              <w:top w:w="0" w:type="dxa"/>
              <w:left w:w="108" w:type="dxa"/>
              <w:bottom w:w="0" w:type="dxa"/>
              <w:right w:w="108" w:type="dxa"/>
            </w:tcMar>
          </w:tcPr>
          <w:p w14:paraId="3501CB62" w14:textId="4D922814" w:rsidR="003042CA" w:rsidRPr="00721339" w:rsidRDefault="003042CA" w:rsidP="003042CA">
            <w:pPr>
              <w:pStyle w:val="Default"/>
              <w:spacing w:line="276" w:lineRule="auto"/>
              <w:jc w:val="both"/>
              <w:rPr>
                <w:rFonts w:ascii="Times New Roman" w:hAnsi="Times New Roman"/>
                <w:sz w:val="28"/>
                <w:szCs w:val="28"/>
              </w:rPr>
            </w:pPr>
            <w:r w:rsidRPr="00721339">
              <w:rPr>
                <w:rFonts w:ascii="Times New Roman" w:hAnsi="Times New Roman"/>
                <w:sz w:val="28"/>
                <w:szCs w:val="28"/>
              </w:rPr>
              <w:t>Plenul Consiliului Concurenței, în cadrul ședinței din 04 octombrie 2024, a examinat, în temeiul prevederilor art. 39 lit. c) și art. 41 alin. (1) lit. d) ale Legii concurenței nr.183/2012, proiectul de hotărâre de Guvern cu privire la aprobarea proiectului de lege pentru modificarea unor acte normative (implementarea Codului funciar nr.22/2024)(număr unic 779/MAIA/2024) și, în limitele competenței sale, comunică despre lipsa propunerilor și obiecțiilor pe marginea acestuia.</w:t>
            </w:r>
          </w:p>
        </w:tc>
        <w:tc>
          <w:tcPr>
            <w:tcW w:w="4247" w:type="dxa"/>
            <w:tcMar>
              <w:top w:w="0" w:type="dxa"/>
              <w:left w:w="108" w:type="dxa"/>
              <w:bottom w:w="0" w:type="dxa"/>
              <w:right w:w="108" w:type="dxa"/>
            </w:tcMar>
          </w:tcPr>
          <w:p w14:paraId="20E43FE7" w14:textId="23A634D5" w:rsidR="003042CA" w:rsidRPr="00721339" w:rsidRDefault="003042CA" w:rsidP="003042C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sidRPr="00721339">
              <w:rPr>
                <w:rFonts w:ascii="Times New Roman" w:hAnsi="Times New Roman"/>
                <w:sz w:val="28"/>
                <w:szCs w:val="28"/>
                <w:lang w:val="ro-RO"/>
              </w:rPr>
              <w:t>Se acceptă.</w:t>
            </w:r>
          </w:p>
        </w:tc>
      </w:tr>
      <w:tr w:rsidR="00AF44E0" w:rsidRPr="00AF44E0" w14:paraId="404FA91F" w14:textId="77777777" w:rsidTr="00A70C4E">
        <w:tc>
          <w:tcPr>
            <w:tcW w:w="3261" w:type="dxa"/>
            <w:tcMar>
              <w:top w:w="0" w:type="dxa"/>
              <w:left w:w="108" w:type="dxa"/>
              <w:bottom w:w="0" w:type="dxa"/>
              <w:right w:w="108" w:type="dxa"/>
            </w:tcMar>
          </w:tcPr>
          <w:p w14:paraId="4B17D44A" w14:textId="77777777" w:rsidR="00AF44E0" w:rsidRPr="00AF44E0" w:rsidRDefault="00AF44E0" w:rsidP="00AF44E0">
            <w:pPr>
              <w:pBdr>
                <w:top w:val="none" w:sz="4" w:space="0" w:color="000000"/>
                <w:left w:val="none" w:sz="4" w:space="0" w:color="000000"/>
                <w:bottom w:val="none" w:sz="4" w:space="0" w:color="000000"/>
                <w:right w:val="none" w:sz="4" w:space="0" w:color="000000"/>
              </w:pBdr>
              <w:ind w:firstLine="0"/>
              <w:rPr>
                <w:rFonts w:ascii="Times New Roman" w:hAnsi="Times New Roman"/>
                <w:b/>
                <w:bCs/>
                <w:sz w:val="28"/>
                <w:szCs w:val="28"/>
                <w:lang w:val="ro-RO"/>
              </w:rPr>
            </w:pPr>
            <w:r w:rsidRPr="00AF44E0">
              <w:rPr>
                <w:rFonts w:ascii="Times New Roman" w:hAnsi="Times New Roman"/>
                <w:b/>
                <w:bCs/>
                <w:sz w:val="28"/>
                <w:szCs w:val="28"/>
                <w:lang w:val="ro-RO"/>
              </w:rPr>
              <w:t>Consiliul Concurenței</w:t>
            </w:r>
          </w:p>
          <w:p w14:paraId="79C55E9D" w14:textId="04E97CC9" w:rsidR="00AF44E0" w:rsidRPr="00AF44E0" w:rsidRDefault="00AF44E0" w:rsidP="003042CA">
            <w:pPr>
              <w:pBdr>
                <w:top w:val="none" w:sz="4" w:space="0" w:color="000000"/>
                <w:left w:val="none" w:sz="4" w:space="0" w:color="000000"/>
                <w:bottom w:val="none" w:sz="4" w:space="0" w:color="000000"/>
                <w:right w:val="none" w:sz="4" w:space="0" w:color="000000"/>
              </w:pBdr>
              <w:ind w:firstLine="0"/>
              <w:rPr>
                <w:rFonts w:ascii="Times New Roman" w:hAnsi="Times New Roman"/>
                <w:i/>
                <w:iCs/>
                <w:sz w:val="28"/>
                <w:szCs w:val="28"/>
                <w:lang w:val="ro-RO"/>
              </w:rPr>
            </w:pPr>
            <w:r w:rsidRPr="00AF44E0">
              <w:rPr>
                <w:rFonts w:ascii="Times New Roman" w:hAnsi="Times New Roman"/>
                <w:i/>
                <w:iCs/>
                <w:sz w:val="28"/>
                <w:szCs w:val="28"/>
                <w:lang w:val="ro-RO"/>
              </w:rPr>
              <w:t>Aviz repetat</w:t>
            </w:r>
          </w:p>
        </w:tc>
        <w:tc>
          <w:tcPr>
            <w:tcW w:w="993" w:type="dxa"/>
            <w:tcMar>
              <w:top w:w="0" w:type="dxa"/>
              <w:left w:w="108" w:type="dxa"/>
              <w:bottom w:w="0" w:type="dxa"/>
              <w:right w:w="108" w:type="dxa"/>
            </w:tcMar>
          </w:tcPr>
          <w:p w14:paraId="23CB932A" w14:textId="77777777" w:rsidR="00AF44E0" w:rsidRPr="00AF44E0" w:rsidRDefault="00AF44E0" w:rsidP="003042C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8"/>
                <w:szCs w:val="28"/>
                <w:lang w:val="ro-RO"/>
              </w:rPr>
            </w:pPr>
          </w:p>
        </w:tc>
        <w:tc>
          <w:tcPr>
            <w:tcW w:w="7371" w:type="dxa"/>
            <w:tcMar>
              <w:top w:w="0" w:type="dxa"/>
              <w:left w:w="108" w:type="dxa"/>
              <w:bottom w:w="0" w:type="dxa"/>
              <w:right w:w="108" w:type="dxa"/>
            </w:tcMar>
          </w:tcPr>
          <w:p w14:paraId="53D97BE9" w14:textId="2BE37B04" w:rsidR="00AF44E0" w:rsidRPr="00AF44E0" w:rsidRDefault="00AF44E0" w:rsidP="003042CA">
            <w:pPr>
              <w:pStyle w:val="Default"/>
              <w:spacing w:line="276" w:lineRule="auto"/>
              <w:jc w:val="both"/>
              <w:rPr>
                <w:rFonts w:ascii="Times New Roman" w:hAnsi="Times New Roman"/>
                <w:sz w:val="28"/>
                <w:szCs w:val="28"/>
              </w:rPr>
            </w:pPr>
            <w:r w:rsidRPr="00AF44E0">
              <w:rPr>
                <w:rFonts w:ascii="Times New Roman" w:hAnsi="Times New Roman"/>
                <w:sz w:val="28"/>
                <w:szCs w:val="28"/>
              </w:rPr>
              <w:t>Nu au prezentat aviz repetat.</w:t>
            </w:r>
          </w:p>
        </w:tc>
        <w:tc>
          <w:tcPr>
            <w:tcW w:w="4247" w:type="dxa"/>
            <w:tcMar>
              <w:top w:w="0" w:type="dxa"/>
              <w:left w:w="108" w:type="dxa"/>
              <w:bottom w:w="0" w:type="dxa"/>
              <w:right w:w="108" w:type="dxa"/>
            </w:tcMar>
          </w:tcPr>
          <w:p w14:paraId="597388B0" w14:textId="77777777" w:rsidR="00AF44E0" w:rsidRPr="00AF44E0" w:rsidRDefault="00AF44E0" w:rsidP="003042C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p>
        </w:tc>
      </w:tr>
      <w:tr w:rsidR="003042CA" w:rsidRPr="00721339" w14:paraId="28FB68BF" w14:textId="77777777" w:rsidTr="00A70C4E">
        <w:tc>
          <w:tcPr>
            <w:tcW w:w="3261" w:type="dxa"/>
            <w:tcMar>
              <w:top w:w="0" w:type="dxa"/>
              <w:left w:w="108" w:type="dxa"/>
              <w:bottom w:w="0" w:type="dxa"/>
              <w:right w:w="108" w:type="dxa"/>
            </w:tcMar>
          </w:tcPr>
          <w:p w14:paraId="25D0153F" w14:textId="182DE214" w:rsidR="003042CA" w:rsidRDefault="003042CA" w:rsidP="003042CA">
            <w:pPr>
              <w:ind w:firstLine="0"/>
              <w:jc w:val="left"/>
              <w:rPr>
                <w:rFonts w:ascii="Times New Roman" w:hAnsi="Times New Roman"/>
                <w:b/>
                <w:bCs/>
                <w:sz w:val="28"/>
                <w:szCs w:val="28"/>
              </w:rPr>
            </w:pPr>
            <w:r w:rsidRPr="00721339">
              <w:rPr>
                <w:rFonts w:ascii="Times New Roman" w:hAnsi="Times New Roman"/>
                <w:b/>
                <w:bCs/>
                <w:sz w:val="28"/>
                <w:szCs w:val="28"/>
              </w:rPr>
              <w:t xml:space="preserve">Agenția Proprietății </w:t>
            </w:r>
            <w:r>
              <w:rPr>
                <w:rFonts w:ascii="Times New Roman" w:hAnsi="Times New Roman"/>
                <w:b/>
                <w:bCs/>
                <w:sz w:val="28"/>
                <w:szCs w:val="28"/>
              </w:rPr>
              <w:t xml:space="preserve"> </w:t>
            </w:r>
            <w:r w:rsidRPr="00721339">
              <w:rPr>
                <w:rFonts w:ascii="Times New Roman" w:hAnsi="Times New Roman"/>
                <w:b/>
                <w:bCs/>
                <w:sz w:val="28"/>
                <w:szCs w:val="28"/>
              </w:rPr>
              <w:t>Publice</w:t>
            </w:r>
          </w:p>
          <w:p w14:paraId="7E4B9762" w14:textId="68D7B2C7" w:rsidR="003042CA" w:rsidRPr="00C53FB3" w:rsidRDefault="003042CA" w:rsidP="003042CA">
            <w:pPr>
              <w:ind w:left="31" w:firstLine="0"/>
              <w:jc w:val="left"/>
              <w:rPr>
                <w:rFonts w:ascii="Times New Roman" w:hAnsi="Times New Roman"/>
                <w:i/>
                <w:iCs/>
                <w:sz w:val="28"/>
                <w:szCs w:val="28"/>
              </w:rPr>
            </w:pPr>
            <w:r w:rsidRPr="00C53FB3">
              <w:rPr>
                <w:rFonts w:ascii="Times New Roman" w:hAnsi="Times New Roman"/>
                <w:i/>
                <w:iCs/>
                <w:sz w:val="28"/>
                <w:szCs w:val="28"/>
              </w:rPr>
              <w:t>(nr.03-04-6169 din 26.09.2024)</w:t>
            </w:r>
          </w:p>
          <w:p w14:paraId="702CBD12" w14:textId="2368AFCD" w:rsidR="003042CA" w:rsidRPr="00721339" w:rsidRDefault="003042CA" w:rsidP="003042CA">
            <w:pPr>
              <w:ind w:left="-142" w:firstLine="426"/>
              <w:jc w:val="center"/>
              <w:rPr>
                <w:rFonts w:ascii="Times New Roman" w:hAnsi="Times New Roman"/>
                <w:b/>
                <w:bCs/>
                <w:sz w:val="28"/>
                <w:szCs w:val="28"/>
                <w:lang w:val="ro-RO"/>
              </w:rPr>
            </w:pPr>
            <w:r w:rsidRPr="00721339">
              <w:rPr>
                <w:rFonts w:ascii="Times New Roman" w:hAnsi="Times New Roman"/>
                <w:b/>
                <w:bCs/>
                <w:sz w:val="28"/>
                <w:szCs w:val="28"/>
              </w:rPr>
              <w:t xml:space="preserve">                                                      </w:t>
            </w:r>
          </w:p>
        </w:tc>
        <w:tc>
          <w:tcPr>
            <w:tcW w:w="993" w:type="dxa"/>
            <w:tcMar>
              <w:top w:w="0" w:type="dxa"/>
              <w:left w:w="108" w:type="dxa"/>
              <w:bottom w:w="0" w:type="dxa"/>
              <w:right w:w="108" w:type="dxa"/>
            </w:tcMar>
          </w:tcPr>
          <w:p w14:paraId="7F5E4509" w14:textId="6A200837" w:rsidR="003042CA" w:rsidRPr="00721339" w:rsidRDefault="003042CA" w:rsidP="003042C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8"/>
                <w:szCs w:val="28"/>
                <w:lang w:val="ro-RO"/>
              </w:rPr>
            </w:pPr>
            <w:r w:rsidRPr="00721339">
              <w:rPr>
                <w:rFonts w:ascii="Times New Roman" w:hAnsi="Times New Roman"/>
                <w:sz w:val="28"/>
                <w:szCs w:val="28"/>
                <w:lang w:val="ro-RO"/>
              </w:rPr>
              <w:t>9.</w:t>
            </w:r>
          </w:p>
        </w:tc>
        <w:tc>
          <w:tcPr>
            <w:tcW w:w="7371" w:type="dxa"/>
            <w:tcMar>
              <w:top w:w="0" w:type="dxa"/>
              <w:left w:w="108" w:type="dxa"/>
              <w:bottom w:w="0" w:type="dxa"/>
              <w:right w:w="108" w:type="dxa"/>
            </w:tcMar>
          </w:tcPr>
          <w:p w14:paraId="0C96C477" w14:textId="77777777" w:rsidR="003042CA" w:rsidRDefault="003042CA" w:rsidP="003042CA">
            <w:pPr>
              <w:pStyle w:val="Default"/>
              <w:spacing w:line="276" w:lineRule="auto"/>
              <w:jc w:val="both"/>
              <w:rPr>
                <w:rFonts w:ascii="Times New Roman" w:hAnsi="Times New Roman"/>
                <w:sz w:val="28"/>
                <w:szCs w:val="28"/>
              </w:rPr>
            </w:pPr>
            <w:r w:rsidRPr="00B73087">
              <w:rPr>
                <w:rFonts w:ascii="Times New Roman" w:hAnsi="Times New Roman"/>
                <w:sz w:val="28"/>
                <w:szCs w:val="28"/>
              </w:rPr>
              <w:t xml:space="preserve">Urmare demersului Cancelariei de Stat nr. 18-69-10171 din 10 septembrie 2024, Agenția Proprietății Publice a examinat proiectul de lege pentru modificarea unor acte normative (implementarea Codului funciar nr.22/2024) (număr unic 779/MAIA/2024), autor – Ministerul Agriculturii și Industriei Alimentare și, în limita competențelor funcționale, expune următoarele obiecții și propuneri. </w:t>
            </w:r>
          </w:p>
          <w:p w14:paraId="0EFBCBD8" w14:textId="52F1FCDA" w:rsidR="003042CA" w:rsidRDefault="003042CA" w:rsidP="003042CA">
            <w:pPr>
              <w:pStyle w:val="Default"/>
              <w:spacing w:line="276" w:lineRule="auto"/>
              <w:jc w:val="both"/>
              <w:rPr>
                <w:rFonts w:ascii="Times New Roman" w:hAnsi="Times New Roman"/>
                <w:sz w:val="28"/>
                <w:szCs w:val="28"/>
              </w:rPr>
            </w:pPr>
            <w:r w:rsidRPr="00B73087">
              <w:rPr>
                <w:rFonts w:ascii="Times New Roman" w:hAnsi="Times New Roman"/>
                <w:sz w:val="28"/>
                <w:szCs w:val="28"/>
              </w:rPr>
              <w:t>Modificarea propusă la pct. 1 nu se acceptă, or art. 4 din Legea nr. 121/2007 privind administrarea şi deetatizarea proprietății publice, stabilește cadrul legislativ şi normativ al administrării şi deetatizării proprietății publice și nu prețul de vânzare</w:t>
            </w:r>
            <w:r>
              <w:rPr>
                <w:rFonts w:ascii="Times New Roman" w:hAnsi="Times New Roman"/>
                <w:sz w:val="28"/>
                <w:szCs w:val="28"/>
              </w:rPr>
              <w:t>-</w:t>
            </w:r>
            <w:r w:rsidRPr="00B73087">
              <w:rPr>
                <w:rFonts w:ascii="Times New Roman" w:hAnsi="Times New Roman"/>
                <w:sz w:val="28"/>
                <w:szCs w:val="28"/>
              </w:rPr>
              <w:t xml:space="preserve">cumpărare. </w:t>
            </w:r>
          </w:p>
          <w:p w14:paraId="5E8B60E1" w14:textId="4B67E5E7" w:rsidR="003042CA" w:rsidRPr="00721339" w:rsidRDefault="003042CA" w:rsidP="003042CA">
            <w:pPr>
              <w:pStyle w:val="Default"/>
              <w:spacing w:line="276" w:lineRule="auto"/>
              <w:jc w:val="both"/>
              <w:rPr>
                <w:rFonts w:ascii="Times New Roman" w:hAnsi="Times New Roman"/>
                <w:sz w:val="28"/>
                <w:szCs w:val="28"/>
              </w:rPr>
            </w:pPr>
            <w:r w:rsidRPr="00B73087">
              <w:rPr>
                <w:rFonts w:ascii="Times New Roman" w:hAnsi="Times New Roman"/>
                <w:sz w:val="28"/>
                <w:szCs w:val="28"/>
              </w:rPr>
              <w:t xml:space="preserve">Astfel pentru articolul 4, alineatul (2) din Legea nr.121/2007, se propune următoarea redacție: „Terenurile aferente construcțiilor proprietate privată din domeniul privat al unităților administrativ-teritoriale, precum şi terenurile destinate construcțiilor, se privatizează în condițiile prezentei legi, ale Codul funciar al Republicii Moldova, ale altor legi și ale regulamentelor aprobate de Guvern”. </w:t>
            </w:r>
          </w:p>
        </w:tc>
        <w:tc>
          <w:tcPr>
            <w:tcW w:w="4247" w:type="dxa"/>
            <w:tcMar>
              <w:top w:w="0" w:type="dxa"/>
              <w:left w:w="108" w:type="dxa"/>
              <w:bottom w:w="0" w:type="dxa"/>
              <w:right w:w="108" w:type="dxa"/>
            </w:tcMar>
          </w:tcPr>
          <w:p w14:paraId="24108642" w14:textId="08D30534" w:rsidR="003042CA" w:rsidRPr="00721339" w:rsidRDefault="003042CA" w:rsidP="003042C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Pr>
                <w:rFonts w:ascii="Times New Roman" w:hAnsi="Times New Roman"/>
                <w:sz w:val="28"/>
                <w:szCs w:val="28"/>
              </w:rPr>
              <w:t xml:space="preserve">Propunerile de modificare a </w:t>
            </w:r>
            <w:r w:rsidRPr="00B73087">
              <w:rPr>
                <w:rFonts w:ascii="Times New Roman" w:hAnsi="Times New Roman"/>
                <w:sz w:val="28"/>
                <w:szCs w:val="28"/>
              </w:rPr>
              <w:t>Leg</w:t>
            </w:r>
            <w:r>
              <w:rPr>
                <w:rFonts w:ascii="Times New Roman" w:hAnsi="Times New Roman"/>
                <w:sz w:val="28"/>
                <w:szCs w:val="28"/>
              </w:rPr>
              <w:t>ii</w:t>
            </w:r>
            <w:r w:rsidRPr="00B73087">
              <w:rPr>
                <w:rFonts w:ascii="Times New Roman" w:hAnsi="Times New Roman"/>
                <w:sz w:val="28"/>
                <w:szCs w:val="28"/>
              </w:rPr>
              <w:t xml:space="preserve"> nr.121/2007</w:t>
            </w:r>
            <w:r>
              <w:rPr>
                <w:rFonts w:ascii="Times New Roman" w:hAnsi="Times New Roman"/>
                <w:sz w:val="28"/>
                <w:szCs w:val="28"/>
              </w:rPr>
              <w:t xml:space="preserve"> privind administrarea și deetatizarea proprietății publice, la solocitarea MDED au fost excluse din proiect ținînd cont că aceștea promovează modificări separate la legea menționată conform competenței.</w:t>
            </w:r>
          </w:p>
        </w:tc>
      </w:tr>
      <w:tr w:rsidR="003042CA" w:rsidRPr="00721339" w14:paraId="585A7BED" w14:textId="77777777" w:rsidTr="00A70C4E">
        <w:tc>
          <w:tcPr>
            <w:tcW w:w="3261" w:type="dxa"/>
            <w:tcMar>
              <w:top w:w="0" w:type="dxa"/>
              <w:left w:w="108" w:type="dxa"/>
              <w:bottom w:w="0" w:type="dxa"/>
              <w:right w:w="108" w:type="dxa"/>
            </w:tcMar>
          </w:tcPr>
          <w:p w14:paraId="76BE7A28" w14:textId="77777777" w:rsidR="003042CA" w:rsidRPr="00721339" w:rsidRDefault="003042CA" w:rsidP="003042CA">
            <w:pPr>
              <w:ind w:left="-142" w:firstLine="0"/>
              <w:jc w:val="left"/>
              <w:rPr>
                <w:b/>
                <w:bCs/>
                <w:sz w:val="28"/>
                <w:szCs w:val="28"/>
              </w:rPr>
            </w:pPr>
          </w:p>
        </w:tc>
        <w:tc>
          <w:tcPr>
            <w:tcW w:w="993" w:type="dxa"/>
            <w:tcMar>
              <w:top w:w="0" w:type="dxa"/>
              <w:left w:w="108" w:type="dxa"/>
              <w:bottom w:w="0" w:type="dxa"/>
              <w:right w:w="108" w:type="dxa"/>
            </w:tcMar>
          </w:tcPr>
          <w:p w14:paraId="04613A1C" w14:textId="77777777" w:rsidR="003042CA" w:rsidRPr="00721339" w:rsidRDefault="003042CA" w:rsidP="003042CA">
            <w:pPr>
              <w:pBdr>
                <w:top w:val="none" w:sz="4" w:space="0" w:color="000000"/>
                <w:left w:val="none" w:sz="4" w:space="0" w:color="000000"/>
                <w:bottom w:val="none" w:sz="4" w:space="0" w:color="000000"/>
                <w:right w:val="none" w:sz="4" w:space="0" w:color="000000"/>
              </w:pBdr>
              <w:ind w:firstLine="0"/>
              <w:jc w:val="center"/>
              <w:rPr>
                <w:sz w:val="28"/>
                <w:szCs w:val="28"/>
                <w:lang w:val="ro-RO"/>
              </w:rPr>
            </w:pPr>
          </w:p>
        </w:tc>
        <w:tc>
          <w:tcPr>
            <w:tcW w:w="7371" w:type="dxa"/>
            <w:tcMar>
              <w:top w:w="0" w:type="dxa"/>
              <w:left w:w="108" w:type="dxa"/>
              <w:bottom w:w="0" w:type="dxa"/>
              <w:right w:w="108" w:type="dxa"/>
            </w:tcMar>
          </w:tcPr>
          <w:p w14:paraId="20FEF51A" w14:textId="38DEA0DF" w:rsidR="003042CA" w:rsidRPr="00B73087" w:rsidRDefault="003042CA" w:rsidP="003042CA">
            <w:pPr>
              <w:pStyle w:val="Default"/>
              <w:spacing w:line="276" w:lineRule="auto"/>
              <w:jc w:val="both"/>
              <w:rPr>
                <w:rFonts w:ascii="Times New Roman" w:hAnsi="Times New Roman"/>
                <w:sz w:val="28"/>
                <w:szCs w:val="28"/>
              </w:rPr>
            </w:pPr>
            <w:r w:rsidRPr="00B73087">
              <w:rPr>
                <w:rFonts w:ascii="Times New Roman" w:hAnsi="Times New Roman"/>
                <w:sz w:val="28"/>
                <w:szCs w:val="28"/>
              </w:rPr>
              <w:t xml:space="preserve">La alineatul (3) articolul 1308 din Codul civil nr. 1107/2002 (publicat în Monitorul Oficial al Republicii Moldova, 2019, nr. 66-75 art. 132), se propune a fi expus în următoarea redacție: „(3) Plata anuală pentru arenda terenurilor agricole proprietate publică a statului se determinată în modul stabilit de Guvern, dar care nu va fi mai mică decât plata calculată conform metodologiei elaborate de Ministerul Dezvoltării Economice și Digitalizării, iar pentru terenul proprietate a unității administrativteritoriale de către autoritatea publică locală”. </w:t>
            </w:r>
          </w:p>
        </w:tc>
        <w:tc>
          <w:tcPr>
            <w:tcW w:w="4247" w:type="dxa"/>
            <w:tcMar>
              <w:top w:w="0" w:type="dxa"/>
              <w:left w:w="108" w:type="dxa"/>
              <w:bottom w:w="0" w:type="dxa"/>
              <w:right w:w="108" w:type="dxa"/>
            </w:tcMar>
          </w:tcPr>
          <w:p w14:paraId="4D1B49C2" w14:textId="77777777" w:rsidR="003042CA" w:rsidRPr="008473D3" w:rsidRDefault="003042CA" w:rsidP="003042C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sidRPr="008473D3">
              <w:rPr>
                <w:rFonts w:ascii="Times New Roman" w:hAnsi="Times New Roman"/>
                <w:sz w:val="28"/>
                <w:szCs w:val="28"/>
                <w:lang w:val="ro-RO"/>
              </w:rPr>
              <w:t>Nu se acceptă.</w:t>
            </w:r>
          </w:p>
          <w:p w14:paraId="700DB15F" w14:textId="443BF430" w:rsidR="003042CA" w:rsidRPr="008473D3" w:rsidRDefault="003042CA" w:rsidP="003042C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p>
        </w:tc>
      </w:tr>
      <w:tr w:rsidR="003042CA" w:rsidRPr="00721339" w14:paraId="5997295A" w14:textId="77777777" w:rsidTr="00A70C4E">
        <w:tc>
          <w:tcPr>
            <w:tcW w:w="3261" w:type="dxa"/>
            <w:tcMar>
              <w:top w:w="0" w:type="dxa"/>
              <w:left w:w="108" w:type="dxa"/>
              <w:bottom w:w="0" w:type="dxa"/>
              <w:right w:w="108" w:type="dxa"/>
            </w:tcMar>
          </w:tcPr>
          <w:p w14:paraId="34D29802" w14:textId="77777777" w:rsidR="003042CA" w:rsidRPr="00721339" w:rsidRDefault="003042CA" w:rsidP="003042CA">
            <w:pPr>
              <w:ind w:left="-142" w:firstLine="0"/>
              <w:jc w:val="left"/>
              <w:rPr>
                <w:b/>
                <w:bCs/>
                <w:sz w:val="28"/>
                <w:szCs w:val="28"/>
              </w:rPr>
            </w:pPr>
          </w:p>
        </w:tc>
        <w:tc>
          <w:tcPr>
            <w:tcW w:w="993" w:type="dxa"/>
            <w:tcMar>
              <w:top w:w="0" w:type="dxa"/>
              <w:left w:w="108" w:type="dxa"/>
              <w:bottom w:w="0" w:type="dxa"/>
              <w:right w:w="108" w:type="dxa"/>
            </w:tcMar>
          </w:tcPr>
          <w:p w14:paraId="0E1E519B" w14:textId="77777777" w:rsidR="003042CA" w:rsidRPr="00721339" w:rsidRDefault="003042CA" w:rsidP="003042CA">
            <w:pPr>
              <w:pBdr>
                <w:top w:val="none" w:sz="4" w:space="0" w:color="000000"/>
                <w:left w:val="none" w:sz="4" w:space="0" w:color="000000"/>
                <w:bottom w:val="none" w:sz="4" w:space="0" w:color="000000"/>
                <w:right w:val="none" w:sz="4" w:space="0" w:color="000000"/>
              </w:pBdr>
              <w:ind w:firstLine="0"/>
              <w:jc w:val="center"/>
              <w:rPr>
                <w:sz w:val="28"/>
                <w:szCs w:val="28"/>
                <w:lang w:val="ro-RO"/>
              </w:rPr>
            </w:pPr>
          </w:p>
        </w:tc>
        <w:tc>
          <w:tcPr>
            <w:tcW w:w="7371" w:type="dxa"/>
            <w:tcMar>
              <w:top w:w="0" w:type="dxa"/>
              <w:left w:w="108" w:type="dxa"/>
              <w:bottom w:w="0" w:type="dxa"/>
              <w:right w:w="108" w:type="dxa"/>
            </w:tcMar>
          </w:tcPr>
          <w:p w14:paraId="1E1D4FA6" w14:textId="77777777" w:rsidR="003042CA" w:rsidRDefault="003042CA" w:rsidP="003042CA">
            <w:pPr>
              <w:pStyle w:val="Default"/>
              <w:spacing w:line="276" w:lineRule="auto"/>
              <w:jc w:val="both"/>
              <w:rPr>
                <w:rFonts w:ascii="Times New Roman" w:eastAsia="Times New Roman" w:hAnsi="Times New Roman"/>
                <w:color w:val="auto"/>
                <w:sz w:val="20"/>
                <w:szCs w:val="20"/>
              </w:rPr>
            </w:pPr>
            <w:r w:rsidRPr="00B73087">
              <w:rPr>
                <w:rFonts w:ascii="Times New Roman" w:hAnsi="Times New Roman"/>
                <w:sz w:val="28"/>
                <w:szCs w:val="28"/>
              </w:rPr>
              <w:t>La alineatul (2) articolul 29, Legea nr. 1125/2002 pentru punerea în aplicare a Codului civil al Republicii Moldova, textul exclus se propune a fi expus în următoarea redacție: „(2), dar care nu va fi mai mică decât plata anuală minimă de arendă, stabilită conform metodologiei aprobate de Guvern”.</w:t>
            </w:r>
            <w:r w:rsidRPr="00B73087">
              <w:rPr>
                <w:rFonts w:ascii="Times New Roman" w:eastAsia="Times New Roman" w:hAnsi="Times New Roman"/>
                <w:color w:val="auto"/>
                <w:sz w:val="20"/>
                <w:szCs w:val="20"/>
              </w:rPr>
              <w:t xml:space="preserve"> </w:t>
            </w:r>
          </w:p>
          <w:p w14:paraId="3C2D68B9" w14:textId="453B555B" w:rsidR="003042CA" w:rsidRPr="00B73087" w:rsidRDefault="003042CA" w:rsidP="003042CA">
            <w:pPr>
              <w:pStyle w:val="Default"/>
              <w:spacing w:line="276" w:lineRule="auto"/>
              <w:jc w:val="both"/>
              <w:rPr>
                <w:rFonts w:ascii="Times New Roman" w:hAnsi="Times New Roman"/>
                <w:sz w:val="28"/>
                <w:szCs w:val="28"/>
              </w:rPr>
            </w:pPr>
            <w:r w:rsidRPr="00B73087">
              <w:rPr>
                <w:rFonts w:ascii="Times New Roman" w:hAnsi="Times New Roman"/>
                <w:sz w:val="28"/>
                <w:szCs w:val="28"/>
              </w:rPr>
              <w:t>Subsecvent, corespunzător art. 3 al Legii nr. 187/2022 cu privire la condominiu, Agenția propune modificarea lit. c) și lit. d) alin. (2</w:t>
            </w:r>
            <w:r>
              <w:rPr>
                <w:rFonts w:ascii="Times New Roman" w:hAnsi="Times New Roman"/>
                <w:sz w:val="28"/>
                <w:szCs w:val="28"/>
                <w:vertAlign w:val="superscript"/>
              </w:rPr>
              <w:t>1</w:t>
            </w:r>
            <w:r w:rsidRPr="00B73087">
              <w:rPr>
                <w:rFonts w:ascii="Times New Roman" w:hAnsi="Times New Roman"/>
                <w:sz w:val="28"/>
                <w:szCs w:val="28"/>
              </w:rPr>
              <w:t xml:space="preserve"> ) art. 29 din Legea nr. 1125/2002, după cum urmează: la lit. c) textul „coproprietari în condominiu” se completează cu textul „cu destinație locativă”; la lit. d) cuvântul „(încăperilor)” se substituie cu textul „(încăperilor cu destinație locativă)”;</w:t>
            </w:r>
          </w:p>
        </w:tc>
        <w:tc>
          <w:tcPr>
            <w:tcW w:w="4247" w:type="dxa"/>
            <w:tcMar>
              <w:top w:w="0" w:type="dxa"/>
              <w:left w:w="108" w:type="dxa"/>
              <w:bottom w:w="0" w:type="dxa"/>
              <w:right w:w="108" w:type="dxa"/>
            </w:tcMar>
          </w:tcPr>
          <w:p w14:paraId="0E5D3CCB" w14:textId="77777777" w:rsidR="003042CA" w:rsidRDefault="003042CA" w:rsidP="003042C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sidRPr="00A226FC">
              <w:rPr>
                <w:rFonts w:ascii="Times New Roman" w:hAnsi="Times New Roman"/>
                <w:sz w:val="28"/>
                <w:szCs w:val="28"/>
                <w:lang w:val="ro-RO"/>
              </w:rPr>
              <w:t>Se acceptă.</w:t>
            </w:r>
          </w:p>
          <w:p w14:paraId="42E7C3B6" w14:textId="77777777" w:rsidR="003042CA" w:rsidRDefault="003042CA" w:rsidP="003042C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p>
          <w:p w14:paraId="0F33B0D3" w14:textId="77777777" w:rsidR="003042CA" w:rsidRDefault="003042CA" w:rsidP="003042C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p>
          <w:p w14:paraId="75E868A6" w14:textId="77777777" w:rsidR="003042CA" w:rsidRDefault="003042CA" w:rsidP="003042C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p>
          <w:p w14:paraId="5813AD02" w14:textId="77777777" w:rsidR="003042CA" w:rsidRDefault="003042CA" w:rsidP="003042C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p>
          <w:p w14:paraId="263D1261" w14:textId="77777777" w:rsidR="003042CA" w:rsidRDefault="003042CA" w:rsidP="003042C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p>
          <w:p w14:paraId="0E84AEDB" w14:textId="77777777" w:rsidR="003042CA" w:rsidRDefault="003042CA" w:rsidP="003042C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p>
          <w:p w14:paraId="35174AA3" w14:textId="195CF410" w:rsidR="003042CA" w:rsidRPr="00A226FC" w:rsidRDefault="003042CA" w:rsidP="003042C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Pr>
                <w:rFonts w:ascii="Times New Roman" w:hAnsi="Times New Roman"/>
                <w:sz w:val="28"/>
                <w:szCs w:val="28"/>
                <w:lang w:val="ro-RO"/>
              </w:rPr>
              <w:t>Se acceptă.</w:t>
            </w:r>
          </w:p>
        </w:tc>
      </w:tr>
      <w:tr w:rsidR="003042CA" w:rsidRPr="00B73087" w14:paraId="68D6E269" w14:textId="77777777" w:rsidTr="00A70C4E">
        <w:tc>
          <w:tcPr>
            <w:tcW w:w="3261" w:type="dxa"/>
            <w:tcMar>
              <w:top w:w="0" w:type="dxa"/>
              <w:left w:w="108" w:type="dxa"/>
              <w:bottom w:w="0" w:type="dxa"/>
              <w:right w:w="108" w:type="dxa"/>
            </w:tcMar>
          </w:tcPr>
          <w:p w14:paraId="67904A97" w14:textId="77777777" w:rsidR="003042CA" w:rsidRPr="00B73087" w:rsidRDefault="003042CA" w:rsidP="003042CA">
            <w:pPr>
              <w:ind w:left="-142" w:firstLine="0"/>
              <w:jc w:val="left"/>
              <w:rPr>
                <w:rFonts w:ascii="Times New Roman" w:hAnsi="Times New Roman"/>
                <w:b/>
                <w:bCs/>
                <w:sz w:val="28"/>
                <w:szCs w:val="28"/>
              </w:rPr>
            </w:pPr>
          </w:p>
        </w:tc>
        <w:tc>
          <w:tcPr>
            <w:tcW w:w="993" w:type="dxa"/>
            <w:tcMar>
              <w:top w:w="0" w:type="dxa"/>
              <w:left w:w="108" w:type="dxa"/>
              <w:bottom w:w="0" w:type="dxa"/>
              <w:right w:w="108" w:type="dxa"/>
            </w:tcMar>
          </w:tcPr>
          <w:p w14:paraId="258A6B3C" w14:textId="77777777" w:rsidR="003042CA" w:rsidRPr="00B73087" w:rsidRDefault="003042CA" w:rsidP="003042C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8"/>
                <w:szCs w:val="28"/>
                <w:lang w:val="ro-RO"/>
              </w:rPr>
            </w:pPr>
          </w:p>
        </w:tc>
        <w:tc>
          <w:tcPr>
            <w:tcW w:w="7371" w:type="dxa"/>
            <w:tcMar>
              <w:top w:w="0" w:type="dxa"/>
              <w:left w:w="108" w:type="dxa"/>
              <w:bottom w:w="0" w:type="dxa"/>
              <w:right w:w="108" w:type="dxa"/>
            </w:tcMar>
          </w:tcPr>
          <w:p w14:paraId="4A40913F" w14:textId="6E95641E" w:rsidR="003042CA" w:rsidRPr="00B73087" w:rsidRDefault="003042CA" w:rsidP="003042CA">
            <w:pPr>
              <w:pStyle w:val="Default"/>
              <w:spacing w:line="276" w:lineRule="auto"/>
              <w:jc w:val="both"/>
              <w:rPr>
                <w:rFonts w:ascii="Times New Roman" w:hAnsi="Times New Roman"/>
                <w:sz w:val="28"/>
                <w:szCs w:val="28"/>
              </w:rPr>
            </w:pPr>
            <w:r w:rsidRPr="00B73087">
              <w:rPr>
                <w:rFonts w:ascii="Times New Roman" w:hAnsi="Times New Roman"/>
                <w:sz w:val="28"/>
                <w:szCs w:val="28"/>
              </w:rPr>
              <w:t>Cu referire la propunerile ce vizează alin. (2) art. 17</w:t>
            </w:r>
            <w:r>
              <w:rPr>
                <w:rFonts w:ascii="Times New Roman" w:hAnsi="Times New Roman"/>
                <w:sz w:val="28"/>
                <w:szCs w:val="28"/>
                <w:vertAlign w:val="superscript"/>
              </w:rPr>
              <w:t>1</w:t>
            </w:r>
            <w:r w:rsidRPr="00B73087">
              <w:rPr>
                <w:rFonts w:ascii="Times New Roman" w:hAnsi="Times New Roman"/>
                <w:sz w:val="28"/>
                <w:szCs w:val="28"/>
              </w:rPr>
              <w:t xml:space="preserve"> din Legea nr. 121/2007, Agenția informează că în cazul excluderii textului „dar nu mai mic decât prețul normativ calculat în conformitate cu Legea nr.1308/1997 privind prețul normativ și modul de vânzare-cumpărare a pământului.”, Guvernul trebuie să aprobe metodologia care să reglementeze modalității de stabilire a unui preț minim pentru a face comparație cu plata stabilită în raportul de evaluare</w:t>
            </w:r>
          </w:p>
        </w:tc>
        <w:tc>
          <w:tcPr>
            <w:tcW w:w="4247" w:type="dxa"/>
            <w:tcMar>
              <w:top w:w="0" w:type="dxa"/>
              <w:left w:w="108" w:type="dxa"/>
              <w:bottom w:w="0" w:type="dxa"/>
              <w:right w:w="108" w:type="dxa"/>
            </w:tcMar>
          </w:tcPr>
          <w:p w14:paraId="2A10FD6C" w14:textId="6C402FFE" w:rsidR="003042CA" w:rsidRPr="00B73087" w:rsidRDefault="003042CA" w:rsidP="003042C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lang w:val="ro-RO"/>
              </w:rPr>
            </w:pPr>
            <w:r>
              <w:rPr>
                <w:rFonts w:ascii="Times New Roman" w:hAnsi="Times New Roman"/>
                <w:sz w:val="28"/>
                <w:szCs w:val="28"/>
              </w:rPr>
              <w:t xml:space="preserve">Propunerile de modificare a </w:t>
            </w:r>
            <w:r w:rsidRPr="00B73087">
              <w:rPr>
                <w:rFonts w:ascii="Times New Roman" w:hAnsi="Times New Roman"/>
                <w:sz w:val="28"/>
                <w:szCs w:val="28"/>
              </w:rPr>
              <w:t>Leg</w:t>
            </w:r>
            <w:r>
              <w:rPr>
                <w:rFonts w:ascii="Times New Roman" w:hAnsi="Times New Roman"/>
                <w:sz w:val="28"/>
                <w:szCs w:val="28"/>
              </w:rPr>
              <w:t>ii</w:t>
            </w:r>
            <w:r w:rsidRPr="00B73087">
              <w:rPr>
                <w:rFonts w:ascii="Times New Roman" w:hAnsi="Times New Roman"/>
                <w:sz w:val="28"/>
                <w:szCs w:val="28"/>
              </w:rPr>
              <w:t xml:space="preserve"> nr.121/2007</w:t>
            </w:r>
            <w:r>
              <w:rPr>
                <w:rFonts w:ascii="Times New Roman" w:hAnsi="Times New Roman"/>
                <w:sz w:val="28"/>
                <w:szCs w:val="28"/>
              </w:rPr>
              <w:t xml:space="preserve"> privind administrarea și deetatizarea proprietății publice, la solocitarea MDED au fost excluse din proiect, ținînd cont că aceștea promovează modificări separate la legea menționată conform competenței.</w:t>
            </w:r>
          </w:p>
        </w:tc>
      </w:tr>
      <w:tr w:rsidR="003042CA" w:rsidRPr="000D16F5" w14:paraId="3D4AF82D" w14:textId="77777777" w:rsidTr="00A70C4E">
        <w:tc>
          <w:tcPr>
            <w:tcW w:w="3261" w:type="dxa"/>
            <w:tcMar>
              <w:top w:w="0" w:type="dxa"/>
              <w:left w:w="108" w:type="dxa"/>
              <w:bottom w:w="0" w:type="dxa"/>
              <w:right w:w="108" w:type="dxa"/>
            </w:tcMar>
          </w:tcPr>
          <w:p w14:paraId="049ECFC1" w14:textId="77777777" w:rsidR="003042CA" w:rsidRPr="000D16F5" w:rsidRDefault="003042CA" w:rsidP="003042CA">
            <w:pPr>
              <w:ind w:firstLine="0"/>
              <w:jc w:val="left"/>
              <w:rPr>
                <w:rFonts w:ascii="Times New Roman" w:hAnsi="Times New Roman"/>
                <w:b/>
                <w:bCs/>
                <w:sz w:val="28"/>
                <w:szCs w:val="28"/>
              </w:rPr>
            </w:pPr>
            <w:r w:rsidRPr="000D16F5">
              <w:rPr>
                <w:rFonts w:ascii="Times New Roman" w:hAnsi="Times New Roman"/>
                <w:b/>
                <w:bCs/>
                <w:sz w:val="28"/>
                <w:szCs w:val="28"/>
              </w:rPr>
              <w:t>Agenția Proprietății  Publice</w:t>
            </w:r>
          </w:p>
          <w:p w14:paraId="5B94DA4E" w14:textId="017A778D" w:rsidR="003042CA" w:rsidRPr="000D16F5" w:rsidRDefault="003042CA" w:rsidP="003042CA">
            <w:pPr>
              <w:ind w:left="31" w:firstLine="0"/>
              <w:jc w:val="left"/>
              <w:rPr>
                <w:rFonts w:ascii="Times New Roman" w:hAnsi="Times New Roman"/>
                <w:i/>
                <w:iCs/>
                <w:sz w:val="28"/>
                <w:szCs w:val="28"/>
              </w:rPr>
            </w:pPr>
            <w:r w:rsidRPr="000D16F5">
              <w:rPr>
                <w:rFonts w:ascii="Times New Roman" w:hAnsi="Times New Roman"/>
                <w:i/>
                <w:iCs/>
                <w:sz w:val="28"/>
                <w:szCs w:val="28"/>
              </w:rPr>
              <w:t>(nr.03-04-6531 din 17.10..2024)</w:t>
            </w:r>
          </w:p>
          <w:p w14:paraId="2C0EA95B" w14:textId="77777777" w:rsidR="003042CA" w:rsidRPr="000D16F5" w:rsidRDefault="003042CA" w:rsidP="003042CA">
            <w:pPr>
              <w:ind w:left="31" w:firstLine="0"/>
              <w:jc w:val="left"/>
              <w:rPr>
                <w:rFonts w:ascii="Times New Roman" w:hAnsi="Times New Roman"/>
                <w:i/>
                <w:iCs/>
                <w:sz w:val="28"/>
                <w:szCs w:val="28"/>
              </w:rPr>
            </w:pPr>
          </w:p>
          <w:p w14:paraId="0B90BA2A" w14:textId="3E5FE112" w:rsidR="003042CA" w:rsidRPr="000D16F5" w:rsidRDefault="00990EDC" w:rsidP="003042CA">
            <w:pPr>
              <w:ind w:left="31" w:firstLine="0"/>
              <w:jc w:val="left"/>
              <w:rPr>
                <w:rFonts w:ascii="Times New Roman" w:hAnsi="Times New Roman"/>
                <w:i/>
                <w:iCs/>
                <w:sz w:val="28"/>
                <w:szCs w:val="28"/>
              </w:rPr>
            </w:pPr>
            <w:r>
              <w:rPr>
                <w:rFonts w:ascii="Times New Roman" w:hAnsi="Times New Roman"/>
                <w:i/>
                <w:iCs/>
                <w:sz w:val="28"/>
                <w:szCs w:val="28"/>
              </w:rPr>
              <w:t xml:space="preserve">Aviz </w:t>
            </w:r>
            <w:r w:rsidR="003042CA" w:rsidRPr="000D16F5">
              <w:rPr>
                <w:rFonts w:ascii="Times New Roman" w:hAnsi="Times New Roman"/>
                <w:i/>
                <w:iCs/>
                <w:sz w:val="28"/>
                <w:szCs w:val="28"/>
              </w:rPr>
              <w:t>repetat</w:t>
            </w:r>
          </w:p>
          <w:p w14:paraId="19B1709B" w14:textId="77777777" w:rsidR="003042CA" w:rsidRPr="000D16F5" w:rsidRDefault="003042CA" w:rsidP="003042CA">
            <w:pPr>
              <w:ind w:left="-142" w:firstLine="0"/>
              <w:jc w:val="left"/>
              <w:rPr>
                <w:rFonts w:ascii="Times New Roman" w:hAnsi="Times New Roman"/>
                <w:b/>
                <w:bCs/>
                <w:sz w:val="28"/>
                <w:szCs w:val="28"/>
              </w:rPr>
            </w:pPr>
          </w:p>
        </w:tc>
        <w:tc>
          <w:tcPr>
            <w:tcW w:w="993" w:type="dxa"/>
            <w:tcMar>
              <w:top w:w="0" w:type="dxa"/>
              <w:left w:w="108" w:type="dxa"/>
              <w:bottom w:w="0" w:type="dxa"/>
              <w:right w:w="108" w:type="dxa"/>
            </w:tcMar>
          </w:tcPr>
          <w:p w14:paraId="4739AF64" w14:textId="77777777" w:rsidR="003042CA" w:rsidRPr="000D16F5" w:rsidRDefault="003042CA" w:rsidP="003042C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8"/>
                <w:szCs w:val="28"/>
                <w:lang w:val="ro-RO"/>
              </w:rPr>
            </w:pPr>
          </w:p>
        </w:tc>
        <w:tc>
          <w:tcPr>
            <w:tcW w:w="7371" w:type="dxa"/>
            <w:tcMar>
              <w:top w:w="0" w:type="dxa"/>
              <w:left w:w="108" w:type="dxa"/>
              <w:bottom w:w="0" w:type="dxa"/>
              <w:right w:w="108" w:type="dxa"/>
            </w:tcMar>
          </w:tcPr>
          <w:p w14:paraId="0B0A7B4E" w14:textId="13887627" w:rsidR="003042CA" w:rsidRPr="000D16F5" w:rsidRDefault="003042CA" w:rsidP="003042CA">
            <w:pPr>
              <w:pStyle w:val="Default"/>
              <w:spacing w:line="276" w:lineRule="auto"/>
              <w:jc w:val="both"/>
              <w:rPr>
                <w:rFonts w:ascii="Times New Roman" w:hAnsi="Times New Roman"/>
                <w:sz w:val="28"/>
                <w:szCs w:val="28"/>
              </w:rPr>
            </w:pPr>
            <w:r w:rsidRPr="000D16F5">
              <w:rPr>
                <w:rFonts w:ascii="Times New Roman" w:hAnsi="Times New Roman"/>
                <w:sz w:val="28"/>
                <w:szCs w:val="28"/>
              </w:rPr>
              <w:t>Urmare demersului nr. 16-05/3306 din 08 octombrie 2024, Agenția Proprietății Publice a examinat proiectul de lege pentru modificarea unor acte normative (implementarea Codului funciar nr.22/2024) (număr unic 779/MAIA/2024), autor – Ministerul Agriculturii și Industriei Alimentare și, în limita competențelor funcționale, reiterează obiecțiile și propunerile expuse în avizul nr. 03-04-6169 din 26.09.2024 (se anexează).</w:t>
            </w:r>
          </w:p>
        </w:tc>
        <w:tc>
          <w:tcPr>
            <w:tcW w:w="4247" w:type="dxa"/>
            <w:tcMar>
              <w:top w:w="0" w:type="dxa"/>
              <w:left w:w="108" w:type="dxa"/>
              <w:bottom w:w="0" w:type="dxa"/>
              <w:right w:w="108" w:type="dxa"/>
            </w:tcMar>
          </w:tcPr>
          <w:p w14:paraId="2C2908FF" w14:textId="212F02EF" w:rsidR="003042CA" w:rsidRPr="000D16F5" w:rsidRDefault="003042CA" w:rsidP="003042CA">
            <w:pPr>
              <w:pBdr>
                <w:top w:val="none" w:sz="4" w:space="0" w:color="000000"/>
                <w:left w:val="none" w:sz="4" w:space="0" w:color="000000"/>
                <w:bottom w:val="none" w:sz="4" w:space="0" w:color="000000"/>
                <w:right w:val="none" w:sz="4" w:space="0" w:color="000000"/>
              </w:pBdr>
              <w:ind w:firstLine="0"/>
              <w:rPr>
                <w:rFonts w:ascii="Times New Roman" w:hAnsi="Times New Roman"/>
                <w:sz w:val="28"/>
                <w:szCs w:val="28"/>
              </w:rPr>
            </w:pPr>
            <w:r>
              <w:rPr>
                <w:rFonts w:ascii="Times New Roman" w:hAnsi="Times New Roman"/>
                <w:sz w:val="28"/>
                <w:szCs w:val="28"/>
              </w:rPr>
              <w:t>Argumentele sunt indicate în sinteză.</w:t>
            </w:r>
          </w:p>
        </w:tc>
      </w:tr>
    </w:tbl>
    <w:p w14:paraId="32B7C6E6" w14:textId="77777777" w:rsidR="00CF41CA" w:rsidRDefault="00CF41CA" w:rsidP="007C4838">
      <w:pPr>
        <w:ind w:firstLine="708"/>
        <w:rPr>
          <w:b/>
          <w:bCs/>
          <w:sz w:val="28"/>
          <w:szCs w:val="28"/>
        </w:rPr>
      </w:pPr>
    </w:p>
    <w:p w14:paraId="36F98356" w14:textId="77777777" w:rsidR="00CF41CA" w:rsidRDefault="00CF41CA" w:rsidP="007C4838">
      <w:pPr>
        <w:ind w:firstLine="708"/>
        <w:rPr>
          <w:b/>
          <w:bCs/>
          <w:sz w:val="28"/>
          <w:szCs w:val="28"/>
        </w:rPr>
      </w:pPr>
    </w:p>
    <w:p w14:paraId="5F47DBA1" w14:textId="77777777" w:rsidR="00CF41CA" w:rsidRDefault="00CF41CA" w:rsidP="007C4838">
      <w:pPr>
        <w:ind w:firstLine="708"/>
        <w:rPr>
          <w:b/>
          <w:bCs/>
          <w:sz w:val="28"/>
          <w:szCs w:val="28"/>
        </w:rPr>
      </w:pPr>
    </w:p>
    <w:p w14:paraId="59CA75B9" w14:textId="0BF5F42E" w:rsidR="007C4838" w:rsidRPr="002F37DF" w:rsidRDefault="00CF41CA" w:rsidP="00CF41CA">
      <w:pPr>
        <w:ind w:firstLine="708"/>
        <w:jc w:val="left"/>
        <w:rPr>
          <w:b/>
          <w:bCs/>
          <w:sz w:val="28"/>
          <w:szCs w:val="28"/>
          <w:lang w:val="ro-MD"/>
        </w:rPr>
      </w:pPr>
      <w:r>
        <w:rPr>
          <w:b/>
          <w:bCs/>
          <w:sz w:val="28"/>
          <w:szCs w:val="28"/>
        </w:rPr>
        <w:t xml:space="preserve">       </w:t>
      </w:r>
      <w:r w:rsidR="007C4838" w:rsidRPr="002F37DF">
        <w:rPr>
          <w:b/>
          <w:bCs/>
          <w:sz w:val="28"/>
          <w:szCs w:val="28"/>
        </w:rPr>
        <w:t>Viceprim-ministru,</w:t>
      </w:r>
    </w:p>
    <w:p w14:paraId="47132056" w14:textId="3783A5E2" w:rsidR="007C4838" w:rsidRPr="002F37DF" w:rsidRDefault="007C4838" w:rsidP="007C4838">
      <w:pPr>
        <w:pStyle w:val="Corptext2"/>
        <w:spacing w:after="0" w:line="240" w:lineRule="auto"/>
        <w:rPr>
          <w:b/>
          <w:bCs/>
          <w:sz w:val="28"/>
          <w:szCs w:val="28"/>
          <w:lang w:val="ro-MD"/>
        </w:rPr>
      </w:pPr>
      <w:r w:rsidRPr="002F37DF">
        <w:rPr>
          <w:b/>
          <w:bCs/>
          <w:sz w:val="28"/>
          <w:szCs w:val="28"/>
          <w:lang w:val="ro-MD"/>
        </w:rPr>
        <w:t xml:space="preserve">          </w:t>
      </w:r>
      <w:r w:rsidR="00CF41CA">
        <w:rPr>
          <w:b/>
          <w:bCs/>
          <w:sz w:val="28"/>
          <w:szCs w:val="28"/>
          <w:lang w:val="ro-MD"/>
        </w:rPr>
        <w:t xml:space="preserve">       </w:t>
      </w:r>
      <w:r w:rsidRPr="002F37DF">
        <w:rPr>
          <w:b/>
          <w:bCs/>
          <w:sz w:val="28"/>
          <w:szCs w:val="28"/>
          <w:lang w:val="ro-MD"/>
        </w:rPr>
        <w:t xml:space="preserve">ministrul agriculturii </w:t>
      </w:r>
    </w:p>
    <w:p w14:paraId="43CC63D3" w14:textId="403303C5" w:rsidR="007C4838" w:rsidRPr="002F37DF" w:rsidRDefault="00CF41CA" w:rsidP="007C4838">
      <w:pPr>
        <w:ind w:firstLine="708"/>
        <w:rPr>
          <w:b/>
          <w:bCs/>
          <w:sz w:val="28"/>
          <w:szCs w:val="28"/>
          <w:lang w:val="ro-MD"/>
        </w:rPr>
      </w:pPr>
      <w:r>
        <w:rPr>
          <w:b/>
          <w:bCs/>
          <w:sz w:val="28"/>
          <w:szCs w:val="28"/>
          <w:lang w:val="ro-MD"/>
        </w:rPr>
        <w:t xml:space="preserve">       </w:t>
      </w:r>
      <w:r w:rsidR="007C4838" w:rsidRPr="002F37DF">
        <w:rPr>
          <w:b/>
          <w:bCs/>
          <w:sz w:val="28"/>
          <w:szCs w:val="28"/>
          <w:lang w:val="ro-MD"/>
        </w:rPr>
        <w:t>şi industriei alimentare</w:t>
      </w:r>
      <w:r w:rsidR="007C4838" w:rsidRPr="002F37DF">
        <w:rPr>
          <w:b/>
          <w:bCs/>
          <w:sz w:val="28"/>
          <w:szCs w:val="28"/>
          <w:lang w:val="ro-MD"/>
        </w:rPr>
        <w:tab/>
      </w:r>
      <w:r w:rsidR="007C4838" w:rsidRPr="002F37DF">
        <w:rPr>
          <w:b/>
          <w:bCs/>
          <w:sz w:val="28"/>
          <w:szCs w:val="28"/>
          <w:lang w:val="ro-MD"/>
        </w:rPr>
        <w:tab/>
      </w:r>
      <w:r w:rsidR="007C4838" w:rsidRPr="002F37DF">
        <w:rPr>
          <w:b/>
          <w:bCs/>
          <w:sz w:val="28"/>
          <w:szCs w:val="28"/>
          <w:lang w:val="ro-MD"/>
        </w:rPr>
        <w:tab/>
        <w:t xml:space="preserve">                            </w:t>
      </w:r>
      <w:r w:rsidR="007C4838">
        <w:rPr>
          <w:b/>
          <w:bCs/>
          <w:sz w:val="28"/>
          <w:szCs w:val="28"/>
          <w:lang w:val="ro-MD"/>
        </w:rPr>
        <w:t xml:space="preserve">                                </w:t>
      </w:r>
      <w:r w:rsidR="007C4838" w:rsidRPr="002F37DF">
        <w:rPr>
          <w:b/>
          <w:bCs/>
          <w:sz w:val="28"/>
          <w:szCs w:val="28"/>
          <w:lang w:val="ro-MD"/>
        </w:rPr>
        <w:t>Vladimir BOLEA</w:t>
      </w:r>
    </w:p>
    <w:p w14:paraId="24D8FE0E" w14:textId="62DC9B6F" w:rsidR="00582470" w:rsidRPr="007C4838" w:rsidRDefault="00582470" w:rsidP="00394A57">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8"/>
          <w:szCs w:val="28"/>
          <w:lang w:val="ro-MD"/>
        </w:rPr>
      </w:pPr>
    </w:p>
    <w:p w14:paraId="7B67F6AE" w14:textId="77777777" w:rsidR="00847941" w:rsidRPr="00721339" w:rsidRDefault="00847941" w:rsidP="00394A57">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8"/>
          <w:szCs w:val="28"/>
          <w:lang w:val="ro-RO"/>
        </w:rPr>
      </w:pPr>
    </w:p>
    <w:p w14:paraId="7292D5F2" w14:textId="77777777" w:rsidR="00847941" w:rsidRPr="00721339" w:rsidRDefault="00847941" w:rsidP="00EE7BE0">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rPr>
          <w:sz w:val="28"/>
          <w:szCs w:val="28"/>
          <w:lang w:val="ro-RO"/>
        </w:rPr>
      </w:pPr>
    </w:p>
    <w:p w14:paraId="0C0B39FC" w14:textId="77777777" w:rsidR="005422FE" w:rsidRPr="00721339" w:rsidRDefault="005422FE" w:rsidP="00394A57">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b/>
          <w:sz w:val="28"/>
          <w:szCs w:val="28"/>
          <w:lang w:val="ro-RO"/>
        </w:rPr>
      </w:pPr>
    </w:p>
    <w:p w14:paraId="440254D9" w14:textId="77777777" w:rsidR="00F83B50" w:rsidRPr="003C38C7" w:rsidRDefault="00F83B50" w:rsidP="00320E72">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rPr>
          <w:b/>
          <w:sz w:val="28"/>
          <w:szCs w:val="28"/>
          <w:lang w:val="ro-RO"/>
        </w:rPr>
      </w:pPr>
    </w:p>
    <w:p w14:paraId="0039F47D" w14:textId="77777777" w:rsidR="00F83B50" w:rsidRPr="003C38C7" w:rsidRDefault="00F83B50" w:rsidP="00F83B50">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b/>
          <w:sz w:val="28"/>
          <w:szCs w:val="28"/>
          <w:lang w:val="ro-RO"/>
        </w:rPr>
      </w:pPr>
    </w:p>
    <w:p w14:paraId="22848CEF" w14:textId="3D90C00F" w:rsidR="008D24ED" w:rsidRPr="00C70E3F" w:rsidRDefault="000A58EB" w:rsidP="008D24ED">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rPr>
          <w:b/>
          <w:sz w:val="28"/>
          <w:szCs w:val="28"/>
          <w:lang w:val="ro-RO"/>
        </w:rPr>
      </w:pPr>
      <w:r w:rsidRPr="005A5634">
        <w:rPr>
          <w:color w:val="333333"/>
          <w:sz w:val="28"/>
          <w:szCs w:val="28"/>
          <w:shd w:val="clear" w:color="auto" w:fill="FFFFFF"/>
        </w:rPr>
        <w:t> </w:t>
      </w:r>
    </w:p>
    <w:sectPr w:rsidR="008D24ED" w:rsidRPr="00C70E3F" w:rsidSect="005F53B5">
      <w:headerReference w:type="default" r:id="rId11"/>
      <w:headerReference w:type="first" r:id="rId12"/>
      <w:pgSz w:w="16840" w:h="11907" w:orient="landscape"/>
      <w:pgMar w:top="1135" w:right="1418" w:bottom="567"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DDAC7" w14:textId="77777777" w:rsidR="009A1F72" w:rsidRDefault="009A1F72">
      <w:r>
        <w:separator/>
      </w:r>
    </w:p>
  </w:endnote>
  <w:endnote w:type="continuationSeparator" w:id="0">
    <w:p w14:paraId="25F70C59" w14:textId="77777777" w:rsidR="009A1F72" w:rsidRDefault="009A1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0EB70" w14:textId="77777777" w:rsidR="009A1F72" w:rsidRDefault="009A1F72">
      <w:r>
        <w:separator/>
      </w:r>
    </w:p>
  </w:footnote>
  <w:footnote w:type="continuationSeparator" w:id="0">
    <w:p w14:paraId="50F9689F" w14:textId="77777777" w:rsidR="009A1F72" w:rsidRDefault="009A1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F8427" w14:textId="77777777" w:rsidR="00211DF8" w:rsidRPr="00F37ED4" w:rsidRDefault="00211DF8" w:rsidP="009D4C0F">
    <w:pPr>
      <w:pStyle w:val="Antet"/>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E91EB9" w:rsidRPr="00E91EB9">
      <w:rPr>
        <w:noProof/>
        <w:sz w:val="28"/>
        <w:szCs w:val="28"/>
        <w:lang w:val="ro-RO"/>
      </w:rPr>
      <w:t>10</w:t>
    </w:r>
    <w:r w:rsidRPr="00F37ED4">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A24B1" w14:textId="77777777" w:rsidR="00211DF8" w:rsidRPr="00032B46" w:rsidRDefault="00211DF8">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242278A"/>
    <w:multiLevelType w:val="hybridMultilevel"/>
    <w:tmpl w:val="417A371A"/>
    <w:lvl w:ilvl="0" w:tplc="644C540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7"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8"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9"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0"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1"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3"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6"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7"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8"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9"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0"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1"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3"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4"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5"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6"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7"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8"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9"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0"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1"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2"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3"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4"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6"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7"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8"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9"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0"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057513736">
    <w:abstractNumId w:val="33"/>
  </w:num>
  <w:num w:numId="2" w16cid:durableId="1701666230">
    <w:abstractNumId w:val="35"/>
  </w:num>
  <w:num w:numId="3" w16cid:durableId="584147167">
    <w:abstractNumId w:val="15"/>
  </w:num>
  <w:num w:numId="4" w16cid:durableId="1560365126">
    <w:abstractNumId w:val="28"/>
  </w:num>
  <w:num w:numId="5" w16cid:durableId="222983125">
    <w:abstractNumId w:val="17"/>
  </w:num>
  <w:num w:numId="6" w16cid:durableId="1564482750">
    <w:abstractNumId w:val="12"/>
  </w:num>
  <w:num w:numId="7" w16cid:durableId="2089377866">
    <w:abstractNumId w:val="6"/>
  </w:num>
  <w:num w:numId="8" w16cid:durableId="448283508">
    <w:abstractNumId w:val="7"/>
  </w:num>
  <w:num w:numId="9" w16cid:durableId="1988776388">
    <w:abstractNumId w:val="25"/>
  </w:num>
  <w:num w:numId="10" w16cid:durableId="266426597">
    <w:abstractNumId w:val="3"/>
  </w:num>
  <w:num w:numId="11" w16cid:durableId="171454666">
    <w:abstractNumId w:val="24"/>
  </w:num>
  <w:num w:numId="12" w16cid:durableId="1762556281">
    <w:abstractNumId w:val="2"/>
  </w:num>
  <w:num w:numId="13" w16cid:durableId="370300705">
    <w:abstractNumId w:val="37"/>
  </w:num>
  <w:num w:numId="14" w16cid:durableId="2062365673">
    <w:abstractNumId w:val="18"/>
  </w:num>
  <w:num w:numId="15" w16cid:durableId="1813716346">
    <w:abstractNumId w:val="19"/>
  </w:num>
  <w:num w:numId="16" w16cid:durableId="2132430071">
    <w:abstractNumId w:val="32"/>
  </w:num>
  <w:num w:numId="17" w16cid:durableId="48499844">
    <w:abstractNumId w:val="29"/>
  </w:num>
  <w:num w:numId="18" w16cid:durableId="1413041314">
    <w:abstractNumId w:val="23"/>
  </w:num>
  <w:num w:numId="19" w16cid:durableId="1221284494">
    <w:abstractNumId w:val="20"/>
  </w:num>
  <w:num w:numId="20" w16cid:durableId="231014595">
    <w:abstractNumId w:val="9"/>
  </w:num>
  <w:num w:numId="21" w16cid:durableId="1302231056">
    <w:abstractNumId w:val="31"/>
  </w:num>
  <w:num w:numId="22" w16cid:durableId="1714646969">
    <w:abstractNumId w:val="5"/>
  </w:num>
  <w:num w:numId="23" w16cid:durableId="1487360830">
    <w:abstractNumId w:val="14"/>
  </w:num>
  <w:num w:numId="24" w16cid:durableId="232548636">
    <w:abstractNumId w:val="11"/>
  </w:num>
  <w:num w:numId="25" w16cid:durableId="879628523">
    <w:abstractNumId w:val="21"/>
  </w:num>
  <w:num w:numId="26" w16cid:durableId="944852052">
    <w:abstractNumId w:val="34"/>
  </w:num>
  <w:num w:numId="27" w16cid:durableId="1908413404">
    <w:abstractNumId w:val="26"/>
  </w:num>
  <w:num w:numId="28" w16cid:durableId="990913170">
    <w:abstractNumId w:val="39"/>
    <w:lvlOverride w:ilvl="0">
      <w:startOverride w:val="1"/>
    </w:lvlOverride>
  </w:num>
  <w:num w:numId="29" w16cid:durableId="103157445">
    <w:abstractNumId w:val="22"/>
  </w:num>
  <w:num w:numId="30" w16cid:durableId="587232251">
    <w:abstractNumId w:val="8"/>
  </w:num>
  <w:num w:numId="31" w16cid:durableId="978419611">
    <w:abstractNumId w:val="38"/>
  </w:num>
  <w:num w:numId="32" w16cid:durableId="1334409342">
    <w:abstractNumId w:val="39"/>
  </w:num>
  <w:num w:numId="33" w16cid:durableId="1242521847">
    <w:abstractNumId w:val="13"/>
  </w:num>
  <w:num w:numId="34" w16cid:durableId="188028603">
    <w:abstractNumId w:val="41"/>
  </w:num>
  <w:num w:numId="35" w16cid:durableId="1929458179">
    <w:abstractNumId w:val="40"/>
  </w:num>
  <w:num w:numId="36" w16cid:durableId="2112502805">
    <w:abstractNumId w:val="0"/>
  </w:num>
  <w:num w:numId="37" w16cid:durableId="302272473">
    <w:abstractNumId w:val="10"/>
  </w:num>
  <w:num w:numId="38" w16cid:durableId="1206715498">
    <w:abstractNumId w:val="30"/>
  </w:num>
  <w:num w:numId="39" w16cid:durableId="1124545657">
    <w:abstractNumId w:val="16"/>
  </w:num>
  <w:num w:numId="40" w16cid:durableId="2066945105">
    <w:abstractNumId w:val="36"/>
  </w:num>
  <w:num w:numId="41" w16cid:durableId="850026730">
    <w:abstractNumId w:val="27"/>
  </w:num>
  <w:num w:numId="42" w16cid:durableId="1674258967">
    <w:abstractNumId w:val="1"/>
  </w:num>
  <w:num w:numId="43" w16cid:durableId="9264073">
    <w:abstractNumId w:val="42"/>
  </w:num>
  <w:num w:numId="44" w16cid:durableId="8360690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gutterAtTop/>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38B5"/>
    <w:rsid w:val="00004B8B"/>
    <w:rsid w:val="00005030"/>
    <w:rsid w:val="000056BD"/>
    <w:rsid w:val="00013460"/>
    <w:rsid w:val="00013804"/>
    <w:rsid w:val="00013AC9"/>
    <w:rsid w:val="0001481A"/>
    <w:rsid w:val="0001747F"/>
    <w:rsid w:val="0002435C"/>
    <w:rsid w:val="00026C47"/>
    <w:rsid w:val="00031105"/>
    <w:rsid w:val="00031A18"/>
    <w:rsid w:val="00032B46"/>
    <w:rsid w:val="00037BA4"/>
    <w:rsid w:val="0004289C"/>
    <w:rsid w:val="00043AC7"/>
    <w:rsid w:val="000449EA"/>
    <w:rsid w:val="00044C4E"/>
    <w:rsid w:val="00044D19"/>
    <w:rsid w:val="000471A5"/>
    <w:rsid w:val="00052045"/>
    <w:rsid w:val="00052AB3"/>
    <w:rsid w:val="00054810"/>
    <w:rsid w:val="000548B7"/>
    <w:rsid w:val="00055598"/>
    <w:rsid w:val="00056144"/>
    <w:rsid w:val="0006275D"/>
    <w:rsid w:val="000631DE"/>
    <w:rsid w:val="0006373B"/>
    <w:rsid w:val="00065DBC"/>
    <w:rsid w:val="00067464"/>
    <w:rsid w:val="00070CED"/>
    <w:rsid w:val="000713DA"/>
    <w:rsid w:val="00071C82"/>
    <w:rsid w:val="00071EAA"/>
    <w:rsid w:val="0007236F"/>
    <w:rsid w:val="00073F86"/>
    <w:rsid w:val="0007432B"/>
    <w:rsid w:val="00074CC8"/>
    <w:rsid w:val="00075A5F"/>
    <w:rsid w:val="00076E42"/>
    <w:rsid w:val="00077AD7"/>
    <w:rsid w:val="00081267"/>
    <w:rsid w:val="00085029"/>
    <w:rsid w:val="00091019"/>
    <w:rsid w:val="00092257"/>
    <w:rsid w:val="00092FAA"/>
    <w:rsid w:val="000A0A8D"/>
    <w:rsid w:val="000A0C70"/>
    <w:rsid w:val="000A58EB"/>
    <w:rsid w:val="000A6BA5"/>
    <w:rsid w:val="000B0643"/>
    <w:rsid w:val="000B3D87"/>
    <w:rsid w:val="000B47EB"/>
    <w:rsid w:val="000B4B05"/>
    <w:rsid w:val="000B50EE"/>
    <w:rsid w:val="000B71C5"/>
    <w:rsid w:val="000B7A0B"/>
    <w:rsid w:val="000C041B"/>
    <w:rsid w:val="000C0A9B"/>
    <w:rsid w:val="000C1041"/>
    <w:rsid w:val="000C2AB4"/>
    <w:rsid w:val="000C564D"/>
    <w:rsid w:val="000C59B4"/>
    <w:rsid w:val="000C5A7F"/>
    <w:rsid w:val="000C6AB6"/>
    <w:rsid w:val="000C70DB"/>
    <w:rsid w:val="000D16F5"/>
    <w:rsid w:val="000D5C74"/>
    <w:rsid w:val="000E1D40"/>
    <w:rsid w:val="000E2784"/>
    <w:rsid w:val="000E2800"/>
    <w:rsid w:val="000E6E61"/>
    <w:rsid w:val="000E74B9"/>
    <w:rsid w:val="000F061B"/>
    <w:rsid w:val="000F06FE"/>
    <w:rsid w:val="000F164C"/>
    <w:rsid w:val="000F24BE"/>
    <w:rsid w:val="000F497A"/>
    <w:rsid w:val="000F53E1"/>
    <w:rsid w:val="000F6DDA"/>
    <w:rsid w:val="000F7697"/>
    <w:rsid w:val="00102AD8"/>
    <w:rsid w:val="0011018E"/>
    <w:rsid w:val="00111708"/>
    <w:rsid w:val="001135E8"/>
    <w:rsid w:val="00113956"/>
    <w:rsid w:val="00116035"/>
    <w:rsid w:val="001211EA"/>
    <w:rsid w:val="001216F0"/>
    <w:rsid w:val="00121974"/>
    <w:rsid w:val="0012325A"/>
    <w:rsid w:val="00124A0A"/>
    <w:rsid w:val="0013118D"/>
    <w:rsid w:val="00134EC6"/>
    <w:rsid w:val="00135524"/>
    <w:rsid w:val="00136A44"/>
    <w:rsid w:val="00143389"/>
    <w:rsid w:val="001439E9"/>
    <w:rsid w:val="00143CC4"/>
    <w:rsid w:val="00145A53"/>
    <w:rsid w:val="001476EA"/>
    <w:rsid w:val="001476F1"/>
    <w:rsid w:val="00150B42"/>
    <w:rsid w:val="0015146D"/>
    <w:rsid w:val="00155BEB"/>
    <w:rsid w:val="001579E8"/>
    <w:rsid w:val="00157D40"/>
    <w:rsid w:val="00162BE7"/>
    <w:rsid w:val="001661EA"/>
    <w:rsid w:val="0017006C"/>
    <w:rsid w:val="00174295"/>
    <w:rsid w:val="00174E20"/>
    <w:rsid w:val="001774FE"/>
    <w:rsid w:val="00180FEC"/>
    <w:rsid w:val="0018418A"/>
    <w:rsid w:val="00184334"/>
    <w:rsid w:val="0018556A"/>
    <w:rsid w:val="00185AC8"/>
    <w:rsid w:val="001873E1"/>
    <w:rsid w:val="00191428"/>
    <w:rsid w:val="00193C19"/>
    <w:rsid w:val="001947D8"/>
    <w:rsid w:val="001966EA"/>
    <w:rsid w:val="0019709B"/>
    <w:rsid w:val="00197861"/>
    <w:rsid w:val="001A07A8"/>
    <w:rsid w:val="001A1D63"/>
    <w:rsid w:val="001A25C3"/>
    <w:rsid w:val="001A2C8B"/>
    <w:rsid w:val="001A37C7"/>
    <w:rsid w:val="001A485E"/>
    <w:rsid w:val="001B3BE4"/>
    <w:rsid w:val="001B57E9"/>
    <w:rsid w:val="001B5818"/>
    <w:rsid w:val="001B66A4"/>
    <w:rsid w:val="001B6E6E"/>
    <w:rsid w:val="001C023A"/>
    <w:rsid w:val="001C2936"/>
    <w:rsid w:val="001C2FCD"/>
    <w:rsid w:val="001C3F21"/>
    <w:rsid w:val="001C4EEE"/>
    <w:rsid w:val="001C5DE7"/>
    <w:rsid w:val="001C74C4"/>
    <w:rsid w:val="001D17C8"/>
    <w:rsid w:val="001D2FA2"/>
    <w:rsid w:val="001D5FE5"/>
    <w:rsid w:val="001D637F"/>
    <w:rsid w:val="001E01A9"/>
    <w:rsid w:val="001E4497"/>
    <w:rsid w:val="001E65A4"/>
    <w:rsid w:val="001E728C"/>
    <w:rsid w:val="001F0570"/>
    <w:rsid w:val="001F2097"/>
    <w:rsid w:val="001F422B"/>
    <w:rsid w:val="001F4DD6"/>
    <w:rsid w:val="001F4F9F"/>
    <w:rsid w:val="001F595D"/>
    <w:rsid w:val="001F61CB"/>
    <w:rsid w:val="002000EB"/>
    <w:rsid w:val="00200223"/>
    <w:rsid w:val="00200516"/>
    <w:rsid w:val="002043C6"/>
    <w:rsid w:val="00205100"/>
    <w:rsid w:val="00206915"/>
    <w:rsid w:val="0020794F"/>
    <w:rsid w:val="00210931"/>
    <w:rsid w:val="00210C9D"/>
    <w:rsid w:val="00211DF8"/>
    <w:rsid w:val="00211F0B"/>
    <w:rsid w:val="00212E04"/>
    <w:rsid w:val="00216204"/>
    <w:rsid w:val="002164C9"/>
    <w:rsid w:val="002170A5"/>
    <w:rsid w:val="00217AC8"/>
    <w:rsid w:val="00217C9E"/>
    <w:rsid w:val="00217F08"/>
    <w:rsid w:val="0022090B"/>
    <w:rsid w:val="00224048"/>
    <w:rsid w:val="00230761"/>
    <w:rsid w:val="00230A1A"/>
    <w:rsid w:val="00230FE8"/>
    <w:rsid w:val="00231D5B"/>
    <w:rsid w:val="00232988"/>
    <w:rsid w:val="00233208"/>
    <w:rsid w:val="00233D19"/>
    <w:rsid w:val="00236E65"/>
    <w:rsid w:val="002372B8"/>
    <w:rsid w:val="00240AC0"/>
    <w:rsid w:val="00240CE9"/>
    <w:rsid w:val="002433EF"/>
    <w:rsid w:val="00244AE6"/>
    <w:rsid w:val="0024516A"/>
    <w:rsid w:val="002453BD"/>
    <w:rsid w:val="00246457"/>
    <w:rsid w:val="002552CA"/>
    <w:rsid w:val="00257353"/>
    <w:rsid w:val="00261A4F"/>
    <w:rsid w:val="00266642"/>
    <w:rsid w:val="00270814"/>
    <w:rsid w:val="00271DB0"/>
    <w:rsid w:val="002721D2"/>
    <w:rsid w:val="002731B4"/>
    <w:rsid w:val="0027425A"/>
    <w:rsid w:val="00275B99"/>
    <w:rsid w:val="002769B4"/>
    <w:rsid w:val="00277491"/>
    <w:rsid w:val="0028093A"/>
    <w:rsid w:val="00281C80"/>
    <w:rsid w:val="002867F8"/>
    <w:rsid w:val="002950E0"/>
    <w:rsid w:val="002954C4"/>
    <w:rsid w:val="002968B9"/>
    <w:rsid w:val="002968BF"/>
    <w:rsid w:val="00297AD7"/>
    <w:rsid w:val="002A0B5C"/>
    <w:rsid w:val="002A1DE8"/>
    <w:rsid w:val="002A222B"/>
    <w:rsid w:val="002A431D"/>
    <w:rsid w:val="002A6CAE"/>
    <w:rsid w:val="002A6CF1"/>
    <w:rsid w:val="002B07BD"/>
    <w:rsid w:val="002B0849"/>
    <w:rsid w:val="002B1029"/>
    <w:rsid w:val="002B1C18"/>
    <w:rsid w:val="002B50A3"/>
    <w:rsid w:val="002B5444"/>
    <w:rsid w:val="002B547F"/>
    <w:rsid w:val="002B72F6"/>
    <w:rsid w:val="002C13A6"/>
    <w:rsid w:val="002C1C0F"/>
    <w:rsid w:val="002C21E9"/>
    <w:rsid w:val="002D0554"/>
    <w:rsid w:val="002D38C5"/>
    <w:rsid w:val="002E4217"/>
    <w:rsid w:val="002E505B"/>
    <w:rsid w:val="002F0A91"/>
    <w:rsid w:val="002F30F7"/>
    <w:rsid w:val="002F3D02"/>
    <w:rsid w:val="002F3DAA"/>
    <w:rsid w:val="002F411A"/>
    <w:rsid w:val="002F5F1E"/>
    <w:rsid w:val="002F7015"/>
    <w:rsid w:val="002F7FB5"/>
    <w:rsid w:val="00301D7D"/>
    <w:rsid w:val="0030203B"/>
    <w:rsid w:val="003035AF"/>
    <w:rsid w:val="00303EAB"/>
    <w:rsid w:val="00303F0E"/>
    <w:rsid w:val="003042CA"/>
    <w:rsid w:val="0030539C"/>
    <w:rsid w:val="0031555D"/>
    <w:rsid w:val="00315655"/>
    <w:rsid w:val="00315B32"/>
    <w:rsid w:val="00315BDC"/>
    <w:rsid w:val="00320E72"/>
    <w:rsid w:val="003225BB"/>
    <w:rsid w:val="00322799"/>
    <w:rsid w:val="00324559"/>
    <w:rsid w:val="003258BA"/>
    <w:rsid w:val="00327C88"/>
    <w:rsid w:val="003303E0"/>
    <w:rsid w:val="00331168"/>
    <w:rsid w:val="00334C0F"/>
    <w:rsid w:val="003358FF"/>
    <w:rsid w:val="0033775A"/>
    <w:rsid w:val="00337AED"/>
    <w:rsid w:val="00344941"/>
    <w:rsid w:val="00347B79"/>
    <w:rsid w:val="003509A8"/>
    <w:rsid w:val="003521F8"/>
    <w:rsid w:val="00353C53"/>
    <w:rsid w:val="00354140"/>
    <w:rsid w:val="00354545"/>
    <w:rsid w:val="003566B7"/>
    <w:rsid w:val="0036135C"/>
    <w:rsid w:val="00362D0C"/>
    <w:rsid w:val="0036518F"/>
    <w:rsid w:val="00366057"/>
    <w:rsid w:val="00366297"/>
    <w:rsid w:val="0036768D"/>
    <w:rsid w:val="003711F9"/>
    <w:rsid w:val="0037251C"/>
    <w:rsid w:val="00374362"/>
    <w:rsid w:val="0037608A"/>
    <w:rsid w:val="00376158"/>
    <w:rsid w:val="00377B12"/>
    <w:rsid w:val="00380147"/>
    <w:rsid w:val="00381C7D"/>
    <w:rsid w:val="003842C4"/>
    <w:rsid w:val="00385C9B"/>
    <w:rsid w:val="00385DF8"/>
    <w:rsid w:val="003872BA"/>
    <w:rsid w:val="00387D77"/>
    <w:rsid w:val="003903D1"/>
    <w:rsid w:val="003907BD"/>
    <w:rsid w:val="003922EF"/>
    <w:rsid w:val="0039396B"/>
    <w:rsid w:val="00394A57"/>
    <w:rsid w:val="003954F9"/>
    <w:rsid w:val="003958A6"/>
    <w:rsid w:val="00396959"/>
    <w:rsid w:val="00397415"/>
    <w:rsid w:val="003A2287"/>
    <w:rsid w:val="003A2CB2"/>
    <w:rsid w:val="003A4D1C"/>
    <w:rsid w:val="003A7740"/>
    <w:rsid w:val="003B257A"/>
    <w:rsid w:val="003B5871"/>
    <w:rsid w:val="003B7521"/>
    <w:rsid w:val="003C0C4D"/>
    <w:rsid w:val="003C11CC"/>
    <w:rsid w:val="003C2ADD"/>
    <w:rsid w:val="003C38C7"/>
    <w:rsid w:val="003C3DB4"/>
    <w:rsid w:val="003C3E64"/>
    <w:rsid w:val="003C3EB9"/>
    <w:rsid w:val="003C4808"/>
    <w:rsid w:val="003C73F6"/>
    <w:rsid w:val="003C7EF8"/>
    <w:rsid w:val="003D1D03"/>
    <w:rsid w:val="003D3A79"/>
    <w:rsid w:val="003D5976"/>
    <w:rsid w:val="003D5E8B"/>
    <w:rsid w:val="003D66C4"/>
    <w:rsid w:val="003E3615"/>
    <w:rsid w:val="003E3748"/>
    <w:rsid w:val="003E4DA7"/>
    <w:rsid w:val="003E63A2"/>
    <w:rsid w:val="003E665F"/>
    <w:rsid w:val="003F0054"/>
    <w:rsid w:val="003F0CD8"/>
    <w:rsid w:val="003F40DE"/>
    <w:rsid w:val="003F75B3"/>
    <w:rsid w:val="004018F7"/>
    <w:rsid w:val="00404ABE"/>
    <w:rsid w:val="00404B7A"/>
    <w:rsid w:val="00405019"/>
    <w:rsid w:val="00406BA9"/>
    <w:rsid w:val="00407F0E"/>
    <w:rsid w:val="004100ED"/>
    <w:rsid w:val="00410C9A"/>
    <w:rsid w:val="00414446"/>
    <w:rsid w:val="0041616B"/>
    <w:rsid w:val="00421AB5"/>
    <w:rsid w:val="0042222C"/>
    <w:rsid w:val="00424212"/>
    <w:rsid w:val="00424CF9"/>
    <w:rsid w:val="00425D3C"/>
    <w:rsid w:val="0043178E"/>
    <w:rsid w:val="0043208D"/>
    <w:rsid w:val="004333B4"/>
    <w:rsid w:val="00434203"/>
    <w:rsid w:val="00434CCF"/>
    <w:rsid w:val="004369C2"/>
    <w:rsid w:val="004378A7"/>
    <w:rsid w:val="00437D9F"/>
    <w:rsid w:val="0044159B"/>
    <w:rsid w:val="004438DF"/>
    <w:rsid w:val="00443D4E"/>
    <w:rsid w:val="00447B01"/>
    <w:rsid w:val="00452C3E"/>
    <w:rsid w:val="00452C6C"/>
    <w:rsid w:val="0045451B"/>
    <w:rsid w:val="004575E8"/>
    <w:rsid w:val="00464294"/>
    <w:rsid w:val="00470023"/>
    <w:rsid w:val="00472033"/>
    <w:rsid w:val="004735CE"/>
    <w:rsid w:val="0047360C"/>
    <w:rsid w:val="00474658"/>
    <w:rsid w:val="0047797E"/>
    <w:rsid w:val="00483991"/>
    <w:rsid w:val="00483D69"/>
    <w:rsid w:val="00496653"/>
    <w:rsid w:val="00497B83"/>
    <w:rsid w:val="00497E17"/>
    <w:rsid w:val="00497F06"/>
    <w:rsid w:val="004A02CF"/>
    <w:rsid w:val="004A3757"/>
    <w:rsid w:val="004A47A7"/>
    <w:rsid w:val="004A68C4"/>
    <w:rsid w:val="004A6916"/>
    <w:rsid w:val="004A7DE9"/>
    <w:rsid w:val="004B1283"/>
    <w:rsid w:val="004B1AA2"/>
    <w:rsid w:val="004B56F9"/>
    <w:rsid w:val="004C1131"/>
    <w:rsid w:val="004C1E07"/>
    <w:rsid w:val="004C297A"/>
    <w:rsid w:val="004C3054"/>
    <w:rsid w:val="004C4B19"/>
    <w:rsid w:val="004C5357"/>
    <w:rsid w:val="004C53C4"/>
    <w:rsid w:val="004C6034"/>
    <w:rsid w:val="004C7D48"/>
    <w:rsid w:val="004D3941"/>
    <w:rsid w:val="004E2421"/>
    <w:rsid w:val="004E28DD"/>
    <w:rsid w:val="004E5095"/>
    <w:rsid w:val="004E6489"/>
    <w:rsid w:val="004E6662"/>
    <w:rsid w:val="004F568A"/>
    <w:rsid w:val="005020EC"/>
    <w:rsid w:val="005027A7"/>
    <w:rsid w:val="005055CE"/>
    <w:rsid w:val="00507C32"/>
    <w:rsid w:val="00511C02"/>
    <w:rsid w:val="00512A7C"/>
    <w:rsid w:val="005142B6"/>
    <w:rsid w:val="005163DD"/>
    <w:rsid w:val="00516555"/>
    <w:rsid w:val="005179C4"/>
    <w:rsid w:val="00520750"/>
    <w:rsid w:val="00521020"/>
    <w:rsid w:val="005256CF"/>
    <w:rsid w:val="00527945"/>
    <w:rsid w:val="00532CAE"/>
    <w:rsid w:val="00540D65"/>
    <w:rsid w:val="00541BFF"/>
    <w:rsid w:val="005422FE"/>
    <w:rsid w:val="00542C43"/>
    <w:rsid w:val="0054577D"/>
    <w:rsid w:val="0054627C"/>
    <w:rsid w:val="00551299"/>
    <w:rsid w:val="00551AE2"/>
    <w:rsid w:val="0055462A"/>
    <w:rsid w:val="00555DF5"/>
    <w:rsid w:val="00556DBD"/>
    <w:rsid w:val="0055748D"/>
    <w:rsid w:val="00561267"/>
    <w:rsid w:val="00564240"/>
    <w:rsid w:val="00564313"/>
    <w:rsid w:val="00564ECC"/>
    <w:rsid w:val="00565E82"/>
    <w:rsid w:val="00565F52"/>
    <w:rsid w:val="005665CA"/>
    <w:rsid w:val="0057143F"/>
    <w:rsid w:val="00572006"/>
    <w:rsid w:val="00573E74"/>
    <w:rsid w:val="0057404C"/>
    <w:rsid w:val="0057790F"/>
    <w:rsid w:val="00582470"/>
    <w:rsid w:val="0058295D"/>
    <w:rsid w:val="005848DF"/>
    <w:rsid w:val="0058521A"/>
    <w:rsid w:val="00586636"/>
    <w:rsid w:val="00590A72"/>
    <w:rsid w:val="00592D3D"/>
    <w:rsid w:val="00592DD8"/>
    <w:rsid w:val="005930F2"/>
    <w:rsid w:val="00594CF1"/>
    <w:rsid w:val="00594DE5"/>
    <w:rsid w:val="0059616A"/>
    <w:rsid w:val="005A0078"/>
    <w:rsid w:val="005A12D7"/>
    <w:rsid w:val="005A29D6"/>
    <w:rsid w:val="005A309D"/>
    <w:rsid w:val="005A5634"/>
    <w:rsid w:val="005A5B3F"/>
    <w:rsid w:val="005B0C92"/>
    <w:rsid w:val="005B257F"/>
    <w:rsid w:val="005B297C"/>
    <w:rsid w:val="005B3484"/>
    <w:rsid w:val="005B433D"/>
    <w:rsid w:val="005B4631"/>
    <w:rsid w:val="005B4BA9"/>
    <w:rsid w:val="005B7E20"/>
    <w:rsid w:val="005B7E73"/>
    <w:rsid w:val="005C02BA"/>
    <w:rsid w:val="005C09B6"/>
    <w:rsid w:val="005C0C64"/>
    <w:rsid w:val="005C1D42"/>
    <w:rsid w:val="005C3CDF"/>
    <w:rsid w:val="005C3CFB"/>
    <w:rsid w:val="005C412B"/>
    <w:rsid w:val="005C47B9"/>
    <w:rsid w:val="005C4835"/>
    <w:rsid w:val="005C5A53"/>
    <w:rsid w:val="005C6F7E"/>
    <w:rsid w:val="005C7575"/>
    <w:rsid w:val="005C7769"/>
    <w:rsid w:val="005D4F83"/>
    <w:rsid w:val="005D52AA"/>
    <w:rsid w:val="005D5F1D"/>
    <w:rsid w:val="005D63CD"/>
    <w:rsid w:val="005D70C4"/>
    <w:rsid w:val="005E1474"/>
    <w:rsid w:val="005E14D9"/>
    <w:rsid w:val="005E3098"/>
    <w:rsid w:val="005E37E8"/>
    <w:rsid w:val="005F0F53"/>
    <w:rsid w:val="005F3020"/>
    <w:rsid w:val="005F3645"/>
    <w:rsid w:val="005F53B5"/>
    <w:rsid w:val="005F5601"/>
    <w:rsid w:val="005F56C3"/>
    <w:rsid w:val="005F584A"/>
    <w:rsid w:val="005F6674"/>
    <w:rsid w:val="005F7AE7"/>
    <w:rsid w:val="006015DE"/>
    <w:rsid w:val="0060625D"/>
    <w:rsid w:val="00610E96"/>
    <w:rsid w:val="00611BAA"/>
    <w:rsid w:val="00611DB5"/>
    <w:rsid w:val="00612D18"/>
    <w:rsid w:val="00614116"/>
    <w:rsid w:val="00614C84"/>
    <w:rsid w:val="00615BB7"/>
    <w:rsid w:val="00616A16"/>
    <w:rsid w:val="006172FD"/>
    <w:rsid w:val="00617DDA"/>
    <w:rsid w:val="006208E8"/>
    <w:rsid w:val="00621954"/>
    <w:rsid w:val="00623361"/>
    <w:rsid w:val="00623384"/>
    <w:rsid w:val="00624BA9"/>
    <w:rsid w:val="0062575C"/>
    <w:rsid w:val="00626292"/>
    <w:rsid w:val="00630264"/>
    <w:rsid w:val="006338E3"/>
    <w:rsid w:val="006339EB"/>
    <w:rsid w:val="00634028"/>
    <w:rsid w:val="00641E7D"/>
    <w:rsid w:val="006554A1"/>
    <w:rsid w:val="006559E3"/>
    <w:rsid w:val="00657577"/>
    <w:rsid w:val="00662272"/>
    <w:rsid w:val="0066501E"/>
    <w:rsid w:val="006660B2"/>
    <w:rsid w:val="00666388"/>
    <w:rsid w:val="0067056E"/>
    <w:rsid w:val="00672DB6"/>
    <w:rsid w:val="006739CA"/>
    <w:rsid w:val="00676CBD"/>
    <w:rsid w:val="0068258E"/>
    <w:rsid w:val="00684D4F"/>
    <w:rsid w:val="006855AC"/>
    <w:rsid w:val="00691790"/>
    <w:rsid w:val="006933C3"/>
    <w:rsid w:val="00693B33"/>
    <w:rsid w:val="00693D1A"/>
    <w:rsid w:val="00694CC9"/>
    <w:rsid w:val="006956E6"/>
    <w:rsid w:val="00695B49"/>
    <w:rsid w:val="00697045"/>
    <w:rsid w:val="006A1B4A"/>
    <w:rsid w:val="006A27BD"/>
    <w:rsid w:val="006A337B"/>
    <w:rsid w:val="006A42CE"/>
    <w:rsid w:val="006A4E08"/>
    <w:rsid w:val="006A57D6"/>
    <w:rsid w:val="006A58BC"/>
    <w:rsid w:val="006B3D29"/>
    <w:rsid w:val="006B536D"/>
    <w:rsid w:val="006C40C7"/>
    <w:rsid w:val="006C6FDD"/>
    <w:rsid w:val="006D0328"/>
    <w:rsid w:val="006D0679"/>
    <w:rsid w:val="006D34E4"/>
    <w:rsid w:val="006D38FD"/>
    <w:rsid w:val="006D3EB7"/>
    <w:rsid w:val="006D40A9"/>
    <w:rsid w:val="006D4D7E"/>
    <w:rsid w:val="006D78E3"/>
    <w:rsid w:val="006D7B49"/>
    <w:rsid w:val="006E0A2E"/>
    <w:rsid w:val="006E1019"/>
    <w:rsid w:val="006E1269"/>
    <w:rsid w:val="006E17E9"/>
    <w:rsid w:val="006E20C8"/>
    <w:rsid w:val="006E22A3"/>
    <w:rsid w:val="006E3E68"/>
    <w:rsid w:val="006E3EE8"/>
    <w:rsid w:val="006E4D7C"/>
    <w:rsid w:val="006E653E"/>
    <w:rsid w:val="006E6C6F"/>
    <w:rsid w:val="006E7D38"/>
    <w:rsid w:val="006F0870"/>
    <w:rsid w:val="006F12E2"/>
    <w:rsid w:val="006F1387"/>
    <w:rsid w:val="006F1C20"/>
    <w:rsid w:val="006F4370"/>
    <w:rsid w:val="006F43CA"/>
    <w:rsid w:val="006F50DF"/>
    <w:rsid w:val="006F7018"/>
    <w:rsid w:val="006F7EF4"/>
    <w:rsid w:val="007021BD"/>
    <w:rsid w:val="007026DD"/>
    <w:rsid w:val="00702770"/>
    <w:rsid w:val="00703FCE"/>
    <w:rsid w:val="00705348"/>
    <w:rsid w:val="0070620E"/>
    <w:rsid w:val="00706BF5"/>
    <w:rsid w:val="0070708B"/>
    <w:rsid w:val="00707B2F"/>
    <w:rsid w:val="00707B68"/>
    <w:rsid w:val="0071041F"/>
    <w:rsid w:val="007111FE"/>
    <w:rsid w:val="007122E9"/>
    <w:rsid w:val="007126C4"/>
    <w:rsid w:val="00712C45"/>
    <w:rsid w:val="00713692"/>
    <w:rsid w:val="00714D74"/>
    <w:rsid w:val="00716005"/>
    <w:rsid w:val="0071707C"/>
    <w:rsid w:val="00717415"/>
    <w:rsid w:val="00721339"/>
    <w:rsid w:val="007258CF"/>
    <w:rsid w:val="00726B66"/>
    <w:rsid w:val="00727CF9"/>
    <w:rsid w:val="00727E37"/>
    <w:rsid w:val="007314BD"/>
    <w:rsid w:val="00736336"/>
    <w:rsid w:val="007363E9"/>
    <w:rsid w:val="00737731"/>
    <w:rsid w:val="00740210"/>
    <w:rsid w:val="007411D5"/>
    <w:rsid w:val="00742227"/>
    <w:rsid w:val="00743277"/>
    <w:rsid w:val="0074376A"/>
    <w:rsid w:val="0074437A"/>
    <w:rsid w:val="00744BDD"/>
    <w:rsid w:val="007531A4"/>
    <w:rsid w:val="00756648"/>
    <w:rsid w:val="00760664"/>
    <w:rsid w:val="0076154B"/>
    <w:rsid w:val="0076217F"/>
    <w:rsid w:val="00764484"/>
    <w:rsid w:val="007709E8"/>
    <w:rsid w:val="007724CE"/>
    <w:rsid w:val="007805D8"/>
    <w:rsid w:val="00780C21"/>
    <w:rsid w:val="0079167D"/>
    <w:rsid w:val="00791CF4"/>
    <w:rsid w:val="00793743"/>
    <w:rsid w:val="00794657"/>
    <w:rsid w:val="00794E8D"/>
    <w:rsid w:val="0079610B"/>
    <w:rsid w:val="007975DD"/>
    <w:rsid w:val="00797761"/>
    <w:rsid w:val="007979C7"/>
    <w:rsid w:val="007A0931"/>
    <w:rsid w:val="007A1A8B"/>
    <w:rsid w:val="007A1E2E"/>
    <w:rsid w:val="007A4309"/>
    <w:rsid w:val="007B05A7"/>
    <w:rsid w:val="007B4A76"/>
    <w:rsid w:val="007B5B55"/>
    <w:rsid w:val="007B627D"/>
    <w:rsid w:val="007B6E7F"/>
    <w:rsid w:val="007C2309"/>
    <w:rsid w:val="007C4838"/>
    <w:rsid w:val="007C53A1"/>
    <w:rsid w:val="007C58BD"/>
    <w:rsid w:val="007C5D4B"/>
    <w:rsid w:val="007D00B1"/>
    <w:rsid w:val="007D09AE"/>
    <w:rsid w:val="007D0E36"/>
    <w:rsid w:val="007E3A31"/>
    <w:rsid w:val="007E3F69"/>
    <w:rsid w:val="007E4086"/>
    <w:rsid w:val="007E4D8D"/>
    <w:rsid w:val="007E5258"/>
    <w:rsid w:val="007E6212"/>
    <w:rsid w:val="007E7735"/>
    <w:rsid w:val="007E7C3E"/>
    <w:rsid w:val="007F1254"/>
    <w:rsid w:val="007F1374"/>
    <w:rsid w:val="007F3D36"/>
    <w:rsid w:val="00800EE1"/>
    <w:rsid w:val="008036EF"/>
    <w:rsid w:val="008048A1"/>
    <w:rsid w:val="00804DE6"/>
    <w:rsid w:val="00805760"/>
    <w:rsid w:val="00805F5C"/>
    <w:rsid w:val="00811635"/>
    <w:rsid w:val="00811CAE"/>
    <w:rsid w:val="00812A67"/>
    <w:rsid w:val="0082061E"/>
    <w:rsid w:val="0082355F"/>
    <w:rsid w:val="008244D5"/>
    <w:rsid w:val="00825DC9"/>
    <w:rsid w:val="00826699"/>
    <w:rsid w:val="008271B0"/>
    <w:rsid w:val="0083163B"/>
    <w:rsid w:val="0083193A"/>
    <w:rsid w:val="0083194C"/>
    <w:rsid w:val="00831DF3"/>
    <w:rsid w:val="008326E7"/>
    <w:rsid w:val="008329A2"/>
    <w:rsid w:val="0083484A"/>
    <w:rsid w:val="0083647A"/>
    <w:rsid w:val="00836935"/>
    <w:rsid w:val="008379B5"/>
    <w:rsid w:val="00837AA8"/>
    <w:rsid w:val="00841C80"/>
    <w:rsid w:val="0084241F"/>
    <w:rsid w:val="00842BFA"/>
    <w:rsid w:val="00843B50"/>
    <w:rsid w:val="0084434E"/>
    <w:rsid w:val="008444C8"/>
    <w:rsid w:val="0084586B"/>
    <w:rsid w:val="0084599B"/>
    <w:rsid w:val="008473D3"/>
    <w:rsid w:val="00847941"/>
    <w:rsid w:val="008506B1"/>
    <w:rsid w:val="008510CC"/>
    <w:rsid w:val="0085270E"/>
    <w:rsid w:val="00860C47"/>
    <w:rsid w:val="00863417"/>
    <w:rsid w:val="0086343C"/>
    <w:rsid w:val="00863D76"/>
    <w:rsid w:val="0086509B"/>
    <w:rsid w:val="008652DC"/>
    <w:rsid w:val="00865E67"/>
    <w:rsid w:val="00867E97"/>
    <w:rsid w:val="00871396"/>
    <w:rsid w:val="0087296A"/>
    <w:rsid w:val="008747F1"/>
    <w:rsid w:val="00876262"/>
    <w:rsid w:val="00876CB2"/>
    <w:rsid w:val="00877304"/>
    <w:rsid w:val="008811AC"/>
    <w:rsid w:val="008812B1"/>
    <w:rsid w:val="008828C5"/>
    <w:rsid w:val="00884FEF"/>
    <w:rsid w:val="008859BD"/>
    <w:rsid w:val="00891049"/>
    <w:rsid w:val="008912D2"/>
    <w:rsid w:val="00897403"/>
    <w:rsid w:val="008A17F3"/>
    <w:rsid w:val="008A3232"/>
    <w:rsid w:val="008A40C0"/>
    <w:rsid w:val="008A4446"/>
    <w:rsid w:val="008A5923"/>
    <w:rsid w:val="008A7C9A"/>
    <w:rsid w:val="008B1120"/>
    <w:rsid w:val="008B1AA1"/>
    <w:rsid w:val="008B1BFF"/>
    <w:rsid w:val="008B3DCE"/>
    <w:rsid w:val="008B4BE6"/>
    <w:rsid w:val="008C1B1D"/>
    <w:rsid w:val="008C2DD5"/>
    <w:rsid w:val="008C4CE0"/>
    <w:rsid w:val="008C6D4E"/>
    <w:rsid w:val="008D24ED"/>
    <w:rsid w:val="008D2903"/>
    <w:rsid w:val="008D2D25"/>
    <w:rsid w:val="008D34FC"/>
    <w:rsid w:val="008D562C"/>
    <w:rsid w:val="008D5940"/>
    <w:rsid w:val="008D7645"/>
    <w:rsid w:val="008E2B49"/>
    <w:rsid w:val="008E3924"/>
    <w:rsid w:val="008E6A46"/>
    <w:rsid w:val="008E711E"/>
    <w:rsid w:val="008F0C0C"/>
    <w:rsid w:val="008F12A1"/>
    <w:rsid w:val="008F3624"/>
    <w:rsid w:val="008F73D1"/>
    <w:rsid w:val="009002CA"/>
    <w:rsid w:val="00903AF9"/>
    <w:rsid w:val="0090579F"/>
    <w:rsid w:val="009068D1"/>
    <w:rsid w:val="00906B5A"/>
    <w:rsid w:val="009143C9"/>
    <w:rsid w:val="00915A40"/>
    <w:rsid w:val="00916164"/>
    <w:rsid w:val="00916A92"/>
    <w:rsid w:val="00917461"/>
    <w:rsid w:val="00917736"/>
    <w:rsid w:val="009201C9"/>
    <w:rsid w:val="009236FB"/>
    <w:rsid w:val="0092381A"/>
    <w:rsid w:val="009256EE"/>
    <w:rsid w:val="00926C45"/>
    <w:rsid w:val="00930424"/>
    <w:rsid w:val="00930720"/>
    <w:rsid w:val="00933A94"/>
    <w:rsid w:val="00937FA2"/>
    <w:rsid w:val="00942212"/>
    <w:rsid w:val="00942BCB"/>
    <w:rsid w:val="00942F03"/>
    <w:rsid w:val="009432B1"/>
    <w:rsid w:val="0095009A"/>
    <w:rsid w:val="00950EF0"/>
    <w:rsid w:val="00952272"/>
    <w:rsid w:val="00953155"/>
    <w:rsid w:val="0095349B"/>
    <w:rsid w:val="009542C9"/>
    <w:rsid w:val="00954397"/>
    <w:rsid w:val="0096079A"/>
    <w:rsid w:val="0096182D"/>
    <w:rsid w:val="00961B81"/>
    <w:rsid w:val="009623C8"/>
    <w:rsid w:val="00962ED5"/>
    <w:rsid w:val="00962F10"/>
    <w:rsid w:val="00963152"/>
    <w:rsid w:val="009637DA"/>
    <w:rsid w:val="00963CFA"/>
    <w:rsid w:val="00964E86"/>
    <w:rsid w:val="00967A77"/>
    <w:rsid w:val="00970259"/>
    <w:rsid w:val="00971561"/>
    <w:rsid w:val="009739B4"/>
    <w:rsid w:val="009761DA"/>
    <w:rsid w:val="00976629"/>
    <w:rsid w:val="00984EB4"/>
    <w:rsid w:val="009858FE"/>
    <w:rsid w:val="009860EA"/>
    <w:rsid w:val="00986D2F"/>
    <w:rsid w:val="00990719"/>
    <w:rsid w:val="00990EDC"/>
    <w:rsid w:val="00992004"/>
    <w:rsid w:val="0099315C"/>
    <w:rsid w:val="009948D2"/>
    <w:rsid w:val="00994EC7"/>
    <w:rsid w:val="009A1F72"/>
    <w:rsid w:val="009A2BB4"/>
    <w:rsid w:val="009A419D"/>
    <w:rsid w:val="009A47AD"/>
    <w:rsid w:val="009A4EE2"/>
    <w:rsid w:val="009B24FD"/>
    <w:rsid w:val="009B2C1B"/>
    <w:rsid w:val="009B2FA1"/>
    <w:rsid w:val="009C02E5"/>
    <w:rsid w:val="009C0E0E"/>
    <w:rsid w:val="009C1059"/>
    <w:rsid w:val="009C15EE"/>
    <w:rsid w:val="009C26E3"/>
    <w:rsid w:val="009C4891"/>
    <w:rsid w:val="009C6DD1"/>
    <w:rsid w:val="009C7CD6"/>
    <w:rsid w:val="009D0E0D"/>
    <w:rsid w:val="009D1570"/>
    <w:rsid w:val="009D21B7"/>
    <w:rsid w:val="009D2789"/>
    <w:rsid w:val="009D3824"/>
    <w:rsid w:val="009D4C0F"/>
    <w:rsid w:val="009D62A4"/>
    <w:rsid w:val="009D7C44"/>
    <w:rsid w:val="009E0857"/>
    <w:rsid w:val="009E1BEA"/>
    <w:rsid w:val="009E1CDA"/>
    <w:rsid w:val="009E7B86"/>
    <w:rsid w:val="009F1744"/>
    <w:rsid w:val="009F366D"/>
    <w:rsid w:val="009F45EC"/>
    <w:rsid w:val="00A02DEC"/>
    <w:rsid w:val="00A06362"/>
    <w:rsid w:val="00A10532"/>
    <w:rsid w:val="00A10679"/>
    <w:rsid w:val="00A117C7"/>
    <w:rsid w:val="00A11FC2"/>
    <w:rsid w:val="00A13D8B"/>
    <w:rsid w:val="00A167D4"/>
    <w:rsid w:val="00A20C0F"/>
    <w:rsid w:val="00A226FC"/>
    <w:rsid w:val="00A2390C"/>
    <w:rsid w:val="00A23E63"/>
    <w:rsid w:val="00A244A2"/>
    <w:rsid w:val="00A24A81"/>
    <w:rsid w:val="00A33182"/>
    <w:rsid w:val="00A34443"/>
    <w:rsid w:val="00A345F7"/>
    <w:rsid w:val="00A36739"/>
    <w:rsid w:val="00A404F7"/>
    <w:rsid w:val="00A42581"/>
    <w:rsid w:val="00A43009"/>
    <w:rsid w:val="00A43F79"/>
    <w:rsid w:val="00A51062"/>
    <w:rsid w:val="00A51447"/>
    <w:rsid w:val="00A53F34"/>
    <w:rsid w:val="00A540EB"/>
    <w:rsid w:val="00A5539A"/>
    <w:rsid w:val="00A5740B"/>
    <w:rsid w:val="00A60B97"/>
    <w:rsid w:val="00A61042"/>
    <w:rsid w:val="00A61B9B"/>
    <w:rsid w:val="00A62E5C"/>
    <w:rsid w:val="00A63501"/>
    <w:rsid w:val="00A65844"/>
    <w:rsid w:val="00A67861"/>
    <w:rsid w:val="00A70C4E"/>
    <w:rsid w:val="00A71E51"/>
    <w:rsid w:val="00A764E4"/>
    <w:rsid w:val="00A77762"/>
    <w:rsid w:val="00A77E05"/>
    <w:rsid w:val="00A77F56"/>
    <w:rsid w:val="00A81183"/>
    <w:rsid w:val="00A904C4"/>
    <w:rsid w:val="00A90E6B"/>
    <w:rsid w:val="00A94662"/>
    <w:rsid w:val="00A954D1"/>
    <w:rsid w:val="00A95A2D"/>
    <w:rsid w:val="00AA2097"/>
    <w:rsid w:val="00AA34B1"/>
    <w:rsid w:val="00AA719D"/>
    <w:rsid w:val="00AB06B2"/>
    <w:rsid w:val="00AB1C3D"/>
    <w:rsid w:val="00AB29A8"/>
    <w:rsid w:val="00AB3426"/>
    <w:rsid w:val="00AB3CE5"/>
    <w:rsid w:val="00AB5A0E"/>
    <w:rsid w:val="00AB7D22"/>
    <w:rsid w:val="00AC03B2"/>
    <w:rsid w:val="00AC1DEC"/>
    <w:rsid w:val="00AC2100"/>
    <w:rsid w:val="00AC22A5"/>
    <w:rsid w:val="00AC2670"/>
    <w:rsid w:val="00AC45A6"/>
    <w:rsid w:val="00AC4D55"/>
    <w:rsid w:val="00AC7615"/>
    <w:rsid w:val="00AD319F"/>
    <w:rsid w:val="00AD3710"/>
    <w:rsid w:val="00AE0C80"/>
    <w:rsid w:val="00AE1C50"/>
    <w:rsid w:val="00AE1F78"/>
    <w:rsid w:val="00AE3972"/>
    <w:rsid w:val="00AE4794"/>
    <w:rsid w:val="00AE47A9"/>
    <w:rsid w:val="00AE70CA"/>
    <w:rsid w:val="00AE741E"/>
    <w:rsid w:val="00AF06CC"/>
    <w:rsid w:val="00AF08B0"/>
    <w:rsid w:val="00AF23AF"/>
    <w:rsid w:val="00AF44B1"/>
    <w:rsid w:val="00AF44E0"/>
    <w:rsid w:val="00AF4E3A"/>
    <w:rsid w:val="00AF6A53"/>
    <w:rsid w:val="00AF6FB8"/>
    <w:rsid w:val="00B00257"/>
    <w:rsid w:val="00B00EBE"/>
    <w:rsid w:val="00B01D30"/>
    <w:rsid w:val="00B035BC"/>
    <w:rsid w:val="00B039D7"/>
    <w:rsid w:val="00B03D9C"/>
    <w:rsid w:val="00B0776A"/>
    <w:rsid w:val="00B07F61"/>
    <w:rsid w:val="00B1131F"/>
    <w:rsid w:val="00B11EFC"/>
    <w:rsid w:val="00B13347"/>
    <w:rsid w:val="00B134F0"/>
    <w:rsid w:val="00B14F71"/>
    <w:rsid w:val="00B15210"/>
    <w:rsid w:val="00B1623B"/>
    <w:rsid w:val="00B16AA3"/>
    <w:rsid w:val="00B20655"/>
    <w:rsid w:val="00B20897"/>
    <w:rsid w:val="00B211CB"/>
    <w:rsid w:val="00B21D50"/>
    <w:rsid w:val="00B2327C"/>
    <w:rsid w:val="00B24403"/>
    <w:rsid w:val="00B25206"/>
    <w:rsid w:val="00B255BC"/>
    <w:rsid w:val="00B25DE0"/>
    <w:rsid w:val="00B32239"/>
    <w:rsid w:val="00B350F8"/>
    <w:rsid w:val="00B35848"/>
    <w:rsid w:val="00B42DDB"/>
    <w:rsid w:val="00B4452B"/>
    <w:rsid w:val="00B472D0"/>
    <w:rsid w:val="00B52637"/>
    <w:rsid w:val="00B60072"/>
    <w:rsid w:val="00B607B8"/>
    <w:rsid w:val="00B6145A"/>
    <w:rsid w:val="00B61570"/>
    <w:rsid w:val="00B61FE4"/>
    <w:rsid w:val="00B63827"/>
    <w:rsid w:val="00B6585E"/>
    <w:rsid w:val="00B65ABE"/>
    <w:rsid w:val="00B70ACB"/>
    <w:rsid w:val="00B71A8B"/>
    <w:rsid w:val="00B72578"/>
    <w:rsid w:val="00B73087"/>
    <w:rsid w:val="00B73089"/>
    <w:rsid w:val="00B744FB"/>
    <w:rsid w:val="00B803C3"/>
    <w:rsid w:val="00B830B7"/>
    <w:rsid w:val="00B8363B"/>
    <w:rsid w:val="00B837EA"/>
    <w:rsid w:val="00B84A8E"/>
    <w:rsid w:val="00B85252"/>
    <w:rsid w:val="00B871F5"/>
    <w:rsid w:val="00B879F8"/>
    <w:rsid w:val="00B87C56"/>
    <w:rsid w:val="00B904F3"/>
    <w:rsid w:val="00B92D67"/>
    <w:rsid w:val="00B934F8"/>
    <w:rsid w:val="00B945C8"/>
    <w:rsid w:val="00B952D8"/>
    <w:rsid w:val="00B9615A"/>
    <w:rsid w:val="00B96F75"/>
    <w:rsid w:val="00BA1CBE"/>
    <w:rsid w:val="00BA37E7"/>
    <w:rsid w:val="00BA3831"/>
    <w:rsid w:val="00BA500B"/>
    <w:rsid w:val="00BA5B5B"/>
    <w:rsid w:val="00BA716F"/>
    <w:rsid w:val="00BA750C"/>
    <w:rsid w:val="00BB008B"/>
    <w:rsid w:val="00BB0093"/>
    <w:rsid w:val="00BB1562"/>
    <w:rsid w:val="00BB2181"/>
    <w:rsid w:val="00BB3C82"/>
    <w:rsid w:val="00BB3F11"/>
    <w:rsid w:val="00BB5770"/>
    <w:rsid w:val="00BB57F6"/>
    <w:rsid w:val="00BB7284"/>
    <w:rsid w:val="00BC2684"/>
    <w:rsid w:val="00BC299B"/>
    <w:rsid w:val="00BC35AA"/>
    <w:rsid w:val="00BC36F8"/>
    <w:rsid w:val="00BC5BB3"/>
    <w:rsid w:val="00BC763A"/>
    <w:rsid w:val="00BD11F6"/>
    <w:rsid w:val="00BD2176"/>
    <w:rsid w:val="00BD2F0F"/>
    <w:rsid w:val="00BD49AA"/>
    <w:rsid w:val="00BD4C7F"/>
    <w:rsid w:val="00BD53BD"/>
    <w:rsid w:val="00BD5DEF"/>
    <w:rsid w:val="00BE2B01"/>
    <w:rsid w:val="00BE4802"/>
    <w:rsid w:val="00BE5C50"/>
    <w:rsid w:val="00BE784E"/>
    <w:rsid w:val="00BF170E"/>
    <w:rsid w:val="00BF509C"/>
    <w:rsid w:val="00BF5563"/>
    <w:rsid w:val="00BF7CF6"/>
    <w:rsid w:val="00C025E9"/>
    <w:rsid w:val="00C02B43"/>
    <w:rsid w:val="00C02BC6"/>
    <w:rsid w:val="00C02BC8"/>
    <w:rsid w:val="00C04569"/>
    <w:rsid w:val="00C069DB"/>
    <w:rsid w:val="00C119D6"/>
    <w:rsid w:val="00C13089"/>
    <w:rsid w:val="00C13803"/>
    <w:rsid w:val="00C141D0"/>
    <w:rsid w:val="00C14752"/>
    <w:rsid w:val="00C20582"/>
    <w:rsid w:val="00C20F98"/>
    <w:rsid w:val="00C21C75"/>
    <w:rsid w:val="00C21F77"/>
    <w:rsid w:val="00C22FC9"/>
    <w:rsid w:val="00C2340D"/>
    <w:rsid w:val="00C234E4"/>
    <w:rsid w:val="00C23E98"/>
    <w:rsid w:val="00C249C9"/>
    <w:rsid w:val="00C26051"/>
    <w:rsid w:val="00C27BEF"/>
    <w:rsid w:val="00C27DE1"/>
    <w:rsid w:val="00C3075F"/>
    <w:rsid w:val="00C31491"/>
    <w:rsid w:val="00C3196A"/>
    <w:rsid w:val="00C3212E"/>
    <w:rsid w:val="00C32A74"/>
    <w:rsid w:val="00C33BEA"/>
    <w:rsid w:val="00C400ED"/>
    <w:rsid w:val="00C424F1"/>
    <w:rsid w:val="00C43FC1"/>
    <w:rsid w:val="00C4424F"/>
    <w:rsid w:val="00C445CC"/>
    <w:rsid w:val="00C4599F"/>
    <w:rsid w:val="00C45F82"/>
    <w:rsid w:val="00C475F7"/>
    <w:rsid w:val="00C51266"/>
    <w:rsid w:val="00C53E01"/>
    <w:rsid w:val="00C53FB3"/>
    <w:rsid w:val="00C55C19"/>
    <w:rsid w:val="00C629EC"/>
    <w:rsid w:val="00C6506A"/>
    <w:rsid w:val="00C67A4F"/>
    <w:rsid w:val="00C70E3F"/>
    <w:rsid w:val="00C77AD8"/>
    <w:rsid w:val="00C80C48"/>
    <w:rsid w:val="00C81CDA"/>
    <w:rsid w:val="00C83148"/>
    <w:rsid w:val="00C846A9"/>
    <w:rsid w:val="00C84B72"/>
    <w:rsid w:val="00C8579D"/>
    <w:rsid w:val="00C85BF8"/>
    <w:rsid w:val="00C86921"/>
    <w:rsid w:val="00C87B56"/>
    <w:rsid w:val="00C97413"/>
    <w:rsid w:val="00C97610"/>
    <w:rsid w:val="00CA04A7"/>
    <w:rsid w:val="00CA1915"/>
    <w:rsid w:val="00CA1AE1"/>
    <w:rsid w:val="00CA2822"/>
    <w:rsid w:val="00CB1104"/>
    <w:rsid w:val="00CB128D"/>
    <w:rsid w:val="00CB2DF3"/>
    <w:rsid w:val="00CB6841"/>
    <w:rsid w:val="00CC1383"/>
    <w:rsid w:val="00CC5770"/>
    <w:rsid w:val="00CC72D8"/>
    <w:rsid w:val="00CC7AC8"/>
    <w:rsid w:val="00CD0459"/>
    <w:rsid w:val="00CD1F68"/>
    <w:rsid w:val="00CD36A0"/>
    <w:rsid w:val="00CD3E6A"/>
    <w:rsid w:val="00CD4E67"/>
    <w:rsid w:val="00CD58BB"/>
    <w:rsid w:val="00CD7289"/>
    <w:rsid w:val="00CE1C4A"/>
    <w:rsid w:val="00CE20C3"/>
    <w:rsid w:val="00CE224F"/>
    <w:rsid w:val="00CE7565"/>
    <w:rsid w:val="00CE7D3E"/>
    <w:rsid w:val="00CF0BEC"/>
    <w:rsid w:val="00CF1BF6"/>
    <w:rsid w:val="00CF41CA"/>
    <w:rsid w:val="00CF4C14"/>
    <w:rsid w:val="00CF58DF"/>
    <w:rsid w:val="00CF5CF5"/>
    <w:rsid w:val="00CF6CCE"/>
    <w:rsid w:val="00CF6F12"/>
    <w:rsid w:val="00CF7D3A"/>
    <w:rsid w:val="00D00C36"/>
    <w:rsid w:val="00D01048"/>
    <w:rsid w:val="00D0145D"/>
    <w:rsid w:val="00D01CCC"/>
    <w:rsid w:val="00D02424"/>
    <w:rsid w:val="00D02ADA"/>
    <w:rsid w:val="00D02C04"/>
    <w:rsid w:val="00D03D60"/>
    <w:rsid w:val="00D075A4"/>
    <w:rsid w:val="00D07A16"/>
    <w:rsid w:val="00D10180"/>
    <w:rsid w:val="00D11BAB"/>
    <w:rsid w:val="00D12DE0"/>
    <w:rsid w:val="00D13785"/>
    <w:rsid w:val="00D14011"/>
    <w:rsid w:val="00D14E81"/>
    <w:rsid w:val="00D1647F"/>
    <w:rsid w:val="00D16C96"/>
    <w:rsid w:val="00D2094C"/>
    <w:rsid w:val="00D20F95"/>
    <w:rsid w:val="00D226C7"/>
    <w:rsid w:val="00D245D4"/>
    <w:rsid w:val="00D25E17"/>
    <w:rsid w:val="00D31FE3"/>
    <w:rsid w:val="00D324F5"/>
    <w:rsid w:val="00D342C8"/>
    <w:rsid w:val="00D34A85"/>
    <w:rsid w:val="00D3539E"/>
    <w:rsid w:val="00D3779C"/>
    <w:rsid w:val="00D37DCA"/>
    <w:rsid w:val="00D42AD4"/>
    <w:rsid w:val="00D43DFC"/>
    <w:rsid w:val="00D46E63"/>
    <w:rsid w:val="00D54373"/>
    <w:rsid w:val="00D56B2F"/>
    <w:rsid w:val="00D56F61"/>
    <w:rsid w:val="00D57D37"/>
    <w:rsid w:val="00D60F3B"/>
    <w:rsid w:val="00D62225"/>
    <w:rsid w:val="00D6513D"/>
    <w:rsid w:val="00D65D20"/>
    <w:rsid w:val="00D664A5"/>
    <w:rsid w:val="00D66533"/>
    <w:rsid w:val="00D712BC"/>
    <w:rsid w:val="00D745DA"/>
    <w:rsid w:val="00D746C1"/>
    <w:rsid w:val="00D77DA5"/>
    <w:rsid w:val="00D83ACA"/>
    <w:rsid w:val="00D84295"/>
    <w:rsid w:val="00D84420"/>
    <w:rsid w:val="00D847AB"/>
    <w:rsid w:val="00D84ACD"/>
    <w:rsid w:val="00D85438"/>
    <w:rsid w:val="00D8726D"/>
    <w:rsid w:val="00D8732D"/>
    <w:rsid w:val="00D917AA"/>
    <w:rsid w:val="00D927DB"/>
    <w:rsid w:val="00D94091"/>
    <w:rsid w:val="00D9457D"/>
    <w:rsid w:val="00D95F71"/>
    <w:rsid w:val="00D97677"/>
    <w:rsid w:val="00DA0D76"/>
    <w:rsid w:val="00DA1274"/>
    <w:rsid w:val="00DA133C"/>
    <w:rsid w:val="00DA1D76"/>
    <w:rsid w:val="00DA1F68"/>
    <w:rsid w:val="00DA2B1D"/>
    <w:rsid w:val="00DA30A3"/>
    <w:rsid w:val="00DA3483"/>
    <w:rsid w:val="00DA5A62"/>
    <w:rsid w:val="00DB0771"/>
    <w:rsid w:val="00DB16AF"/>
    <w:rsid w:val="00DB1C4C"/>
    <w:rsid w:val="00DB2734"/>
    <w:rsid w:val="00DB3714"/>
    <w:rsid w:val="00DB6C11"/>
    <w:rsid w:val="00DB7EE7"/>
    <w:rsid w:val="00DC0474"/>
    <w:rsid w:val="00DC3CEF"/>
    <w:rsid w:val="00DC3E82"/>
    <w:rsid w:val="00DC529B"/>
    <w:rsid w:val="00DC6C2C"/>
    <w:rsid w:val="00DD2805"/>
    <w:rsid w:val="00DD563C"/>
    <w:rsid w:val="00DD5C1A"/>
    <w:rsid w:val="00DD6906"/>
    <w:rsid w:val="00DE00D2"/>
    <w:rsid w:val="00DE06EE"/>
    <w:rsid w:val="00DE07F2"/>
    <w:rsid w:val="00DE0E07"/>
    <w:rsid w:val="00DE2344"/>
    <w:rsid w:val="00DE42A9"/>
    <w:rsid w:val="00DE65FA"/>
    <w:rsid w:val="00DF0141"/>
    <w:rsid w:val="00DF01F5"/>
    <w:rsid w:val="00DF0807"/>
    <w:rsid w:val="00DF2933"/>
    <w:rsid w:val="00DF513B"/>
    <w:rsid w:val="00DF702A"/>
    <w:rsid w:val="00DF71E8"/>
    <w:rsid w:val="00DF7DE7"/>
    <w:rsid w:val="00E00AD3"/>
    <w:rsid w:val="00E0352C"/>
    <w:rsid w:val="00E04311"/>
    <w:rsid w:val="00E0513B"/>
    <w:rsid w:val="00E05D0B"/>
    <w:rsid w:val="00E0676B"/>
    <w:rsid w:val="00E07BB2"/>
    <w:rsid w:val="00E11E1A"/>
    <w:rsid w:val="00E12C95"/>
    <w:rsid w:val="00E14566"/>
    <w:rsid w:val="00E14911"/>
    <w:rsid w:val="00E207B6"/>
    <w:rsid w:val="00E208D1"/>
    <w:rsid w:val="00E21779"/>
    <w:rsid w:val="00E22660"/>
    <w:rsid w:val="00E232E0"/>
    <w:rsid w:val="00E23A5B"/>
    <w:rsid w:val="00E24BAA"/>
    <w:rsid w:val="00E26042"/>
    <w:rsid w:val="00E3030C"/>
    <w:rsid w:val="00E31C0E"/>
    <w:rsid w:val="00E32EAF"/>
    <w:rsid w:val="00E32F56"/>
    <w:rsid w:val="00E34BF8"/>
    <w:rsid w:val="00E351B1"/>
    <w:rsid w:val="00E3522A"/>
    <w:rsid w:val="00E3651C"/>
    <w:rsid w:val="00E40DF8"/>
    <w:rsid w:val="00E44F7F"/>
    <w:rsid w:val="00E50345"/>
    <w:rsid w:val="00E50CC8"/>
    <w:rsid w:val="00E51FE8"/>
    <w:rsid w:val="00E5244F"/>
    <w:rsid w:val="00E53C95"/>
    <w:rsid w:val="00E55E57"/>
    <w:rsid w:val="00E56249"/>
    <w:rsid w:val="00E62E8B"/>
    <w:rsid w:val="00E67586"/>
    <w:rsid w:val="00E67ACE"/>
    <w:rsid w:val="00E67BA7"/>
    <w:rsid w:val="00E70F68"/>
    <w:rsid w:val="00E71088"/>
    <w:rsid w:val="00E757FD"/>
    <w:rsid w:val="00E76548"/>
    <w:rsid w:val="00E77888"/>
    <w:rsid w:val="00E8039B"/>
    <w:rsid w:val="00E81784"/>
    <w:rsid w:val="00E82817"/>
    <w:rsid w:val="00E83BE5"/>
    <w:rsid w:val="00E84140"/>
    <w:rsid w:val="00E84E19"/>
    <w:rsid w:val="00E91EB9"/>
    <w:rsid w:val="00E929A4"/>
    <w:rsid w:val="00E9369C"/>
    <w:rsid w:val="00E93D69"/>
    <w:rsid w:val="00E94FA8"/>
    <w:rsid w:val="00E9502E"/>
    <w:rsid w:val="00E96C75"/>
    <w:rsid w:val="00E97B55"/>
    <w:rsid w:val="00EA5671"/>
    <w:rsid w:val="00EB2E81"/>
    <w:rsid w:val="00EB4FD7"/>
    <w:rsid w:val="00EC0B60"/>
    <w:rsid w:val="00EC564B"/>
    <w:rsid w:val="00EC6F58"/>
    <w:rsid w:val="00ED0C4D"/>
    <w:rsid w:val="00ED1E10"/>
    <w:rsid w:val="00ED33B5"/>
    <w:rsid w:val="00ED3F01"/>
    <w:rsid w:val="00ED4634"/>
    <w:rsid w:val="00ED7893"/>
    <w:rsid w:val="00ED7CB3"/>
    <w:rsid w:val="00EE0F90"/>
    <w:rsid w:val="00EE1123"/>
    <w:rsid w:val="00EE1706"/>
    <w:rsid w:val="00EE3418"/>
    <w:rsid w:val="00EE3A4F"/>
    <w:rsid w:val="00EE4714"/>
    <w:rsid w:val="00EE6877"/>
    <w:rsid w:val="00EE7BE0"/>
    <w:rsid w:val="00EF0C91"/>
    <w:rsid w:val="00EF1B70"/>
    <w:rsid w:val="00EF24CF"/>
    <w:rsid w:val="00EF2660"/>
    <w:rsid w:val="00EF26A2"/>
    <w:rsid w:val="00EF7174"/>
    <w:rsid w:val="00EF7600"/>
    <w:rsid w:val="00F0411C"/>
    <w:rsid w:val="00F044AA"/>
    <w:rsid w:val="00F05071"/>
    <w:rsid w:val="00F052EC"/>
    <w:rsid w:val="00F06892"/>
    <w:rsid w:val="00F12F4E"/>
    <w:rsid w:val="00F133FA"/>
    <w:rsid w:val="00F14743"/>
    <w:rsid w:val="00F14A57"/>
    <w:rsid w:val="00F1668A"/>
    <w:rsid w:val="00F21A99"/>
    <w:rsid w:val="00F21CCF"/>
    <w:rsid w:val="00F23B8A"/>
    <w:rsid w:val="00F269DE"/>
    <w:rsid w:val="00F26A4B"/>
    <w:rsid w:val="00F31636"/>
    <w:rsid w:val="00F349A9"/>
    <w:rsid w:val="00F36AF4"/>
    <w:rsid w:val="00F376E3"/>
    <w:rsid w:val="00F37E0A"/>
    <w:rsid w:val="00F37ED4"/>
    <w:rsid w:val="00F4015A"/>
    <w:rsid w:val="00F40A46"/>
    <w:rsid w:val="00F40FC4"/>
    <w:rsid w:val="00F41D12"/>
    <w:rsid w:val="00F44059"/>
    <w:rsid w:val="00F45235"/>
    <w:rsid w:val="00F4550D"/>
    <w:rsid w:val="00F46BF7"/>
    <w:rsid w:val="00F50B3C"/>
    <w:rsid w:val="00F50DD4"/>
    <w:rsid w:val="00F51E64"/>
    <w:rsid w:val="00F524D7"/>
    <w:rsid w:val="00F5592A"/>
    <w:rsid w:val="00F5607F"/>
    <w:rsid w:val="00F57E9D"/>
    <w:rsid w:val="00F62D90"/>
    <w:rsid w:val="00F6424D"/>
    <w:rsid w:val="00F66B84"/>
    <w:rsid w:val="00F66E1A"/>
    <w:rsid w:val="00F71EBB"/>
    <w:rsid w:val="00F728DA"/>
    <w:rsid w:val="00F81307"/>
    <w:rsid w:val="00F8288D"/>
    <w:rsid w:val="00F829CC"/>
    <w:rsid w:val="00F83B50"/>
    <w:rsid w:val="00F8554D"/>
    <w:rsid w:val="00F87117"/>
    <w:rsid w:val="00F941EA"/>
    <w:rsid w:val="00F948E0"/>
    <w:rsid w:val="00FA288B"/>
    <w:rsid w:val="00FA6C30"/>
    <w:rsid w:val="00FA6D4C"/>
    <w:rsid w:val="00FB327D"/>
    <w:rsid w:val="00FB4E60"/>
    <w:rsid w:val="00FB51B1"/>
    <w:rsid w:val="00FC4ACC"/>
    <w:rsid w:val="00FD0892"/>
    <w:rsid w:val="00FD1CEE"/>
    <w:rsid w:val="00FD52E9"/>
    <w:rsid w:val="00FD6782"/>
    <w:rsid w:val="00FE31B0"/>
    <w:rsid w:val="00FE6A0C"/>
    <w:rsid w:val="00FE6D20"/>
    <w:rsid w:val="00FF359B"/>
    <w:rsid w:val="00FF3986"/>
    <w:rsid w:val="00FF4D71"/>
    <w:rsid w:val="00FF5D66"/>
    <w:rsid w:val="00FF6066"/>
    <w:rsid w:val="00FF6804"/>
    <w:rsid w:val="00FF70E4"/>
    <w:rsid w:val="00FF7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link w:val="ListparagrafCaracter"/>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MeniuneNerezolvat1">
    <w:name w:val="Mențiune Nerezolvat1"/>
    <w:basedOn w:val="Fontdeparagrafimplicit"/>
    <w:uiPriority w:val="99"/>
    <w:semiHidden/>
    <w:unhideWhenUsed/>
    <w:rsid w:val="00572006"/>
    <w:rPr>
      <w:color w:val="605E5C"/>
      <w:shd w:val="clear" w:color="auto" w:fill="E1DFDD"/>
    </w:rPr>
  </w:style>
  <w:style w:type="paragraph" w:customStyle="1" w:styleId="Default">
    <w:name w:val="Default"/>
    <w:rsid w:val="00841C80"/>
    <w:pPr>
      <w:autoSpaceDE w:val="0"/>
      <w:autoSpaceDN w:val="0"/>
      <w:adjustRightInd w:val="0"/>
      <w:ind w:firstLine="0"/>
      <w:jc w:val="left"/>
    </w:pPr>
    <w:rPr>
      <w:color w:val="000000"/>
      <w:sz w:val="24"/>
      <w:szCs w:val="24"/>
    </w:rPr>
  </w:style>
  <w:style w:type="character" w:styleId="Accentuat">
    <w:name w:val="Emphasis"/>
    <w:basedOn w:val="Fontdeparagrafimplicit"/>
    <w:uiPriority w:val="20"/>
    <w:qFormat/>
    <w:rsid w:val="00841C80"/>
    <w:rPr>
      <w:i/>
      <w:iCs/>
    </w:rPr>
  </w:style>
  <w:style w:type="paragraph" w:styleId="Textsimplu">
    <w:name w:val="Plain Text"/>
    <w:basedOn w:val="Normal"/>
    <w:link w:val="TextsimpluCaracter"/>
    <w:rsid w:val="00841C80"/>
    <w:pPr>
      <w:ind w:firstLine="0"/>
      <w:jc w:val="left"/>
    </w:pPr>
    <w:rPr>
      <w:rFonts w:ascii="Courier New" w:hAnsi="Courier New"/>
      <w:b/>
      <w:lang w:val="ru-RU" w:eastAsia="ru-RU"/>
    </w:rPr>
  </w:style>
  <w:style w:type="character" w:customStyle="1" w:styleId="TextsimpluCaracter">
    <w:name w:val="Text simplu Caracter"/>
    <w:basedOn w:val="Fontdeparagrafimplicit"/>
    <w:link w:val="Textsimplu"/>
    <w:rsid w:val="00841C80"/>
    <w:rPr>
      <w:rFonts w:ascii="Courier New" w:hAnsi="Courier New"/>
      <w:b/>
    </w:rPr>
  </w:style>
  <w:style w:type="character" w:customStyle="1" w:styleId="ListparagrafCaracter">
    <w:name w:val="Listă paragraf Caracter"/>
    <w:link w:val="Listparagraf"/>
    <w:uiPriority w:val="34"/>
    <w:rsid w:val="00211DF8"/>
    <w:rPr>
      <w:lang w:val="en-US" w:eastAsia="en-US"/>
    </w:rPr>
  </w:style>
  <w:style w:type="paragraph" w:styleId="Corptext2">
    <w:name w:val="Body Text 2"/>
    <w:basedOn w:val="Normal"/>
    <w:link w:val="Corptext2Caracter"/>
    <w:rsid w:val="007C4838"/>
    <w:pPr>
      <w:spacing w:after="120" w:line="480" w:lineRule="auto"/>
      <w:ind w:firstLine="0"/>
      <w:jc w:val="left"/>
    </w:pPr>
    <w:rPr>
      <w:lang w:val="ro-RO" w:eastAsia="ru-RU"/>
    </w:rPr>
  </w:style>
  <w:style w:type="character" w:customStyle="1" w:styleId="Corptext2Caracter">
    <w:name w:val="Corp text 2 Caracter"/>
    <w:basedOn w:val="Fontdeparagrafimplicit"/>
    <w:link w:val="Corptext2"/>
    <w:rsid w:val="007C4838"/>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5124">
      <w:bodyDiv w:val="1"/>
      <w:marLeft w:val="0"/>
      <w:marRight w:val="0"/>
      <w:marTop w:val="0"/>
      <w:marBottom w:val="0"/>
      <w:divBdr>
        <w:top w:val="none" w:sz="0" w:space="0" w:color="auto"/>
        <w:left w:val="none" w:sz="0" w:space="0" w:color="auto"/>
        <w:bottom w:val="none" w:sz="0" w:space="0" w:color="auto"/>
        <w:right w:val="none" w:sz="0" w:space="0" w:color="auto"/>
      </w:divBdr>
    </w:div>
    <w:div w:id="186607781">
      <w:bodyDiv w:val="1"/>
      <w:marLeft w:val="0"/>
      <w:marRight w:val="0"/>
      <w:marTop w:val="0"/>
      <w:marBottom w:val="0"/>
      <w:divBdr>
        <w:top w:val="none" w:sz="0" w:space="0" w:color="auto"/>
        <w:left w:val="none" w:sz="0" w:space="0" w:color="auto"/>
        <w:bottom w:val="none" w:sz="0" w:space="0" w:color="auto"/>
        <w:right w:val="none" w:sz="0" w:space="0" w:color="auto"/>
      </w:divBdr>
    </w:div>
    <w:div w:id="234441706">
      <w:bodyDiv w:val="1"/>
      <w:marLeft w:val="0"/>
      <w:marRight w:val="0"/>
      <w:marTop w:val="0"/>
      <w:marBottom w:val="0"/>
      <w:divBdr>
        <w:top w:val="none" w:sz="0" w:space="0" w:color="auto"/>
        <w:left w:val="none" w:sz="0" w:space="0" w:color="auto"/>
        <w:bottom w:val="none" w:sz="0" w:space="0" w:color="auto"/>
        <w:right w:val="none" w:sz="0" w:space="0" w:color="auto"/>
      </w:divBdr>
    </w:div>
    <w:div w:id="273287033">
      <w:bodyDiv w:val="1"/>
      <w:marLeft w:val="0"/>
      <w:marRight w:val="0"/>
      <w:marTop w:val="0"/>
      <w:marBottom w:val="0"/>
      <w:divBdr>
        <w:top w:val="none" w:sz="0" w:space="0" w:color="auto"/>
        <w:left w:val="none" w:sz="0" w:space="0" w:color="auto"/>
        <w:bottom w:val="none" w:sz="0" w:space="0" w:color="auto"/>
        <w:right w:val="none" w:sz="0" w:space="0" w:color="auto"/>
      </w:divBdr>
    </w:div>
    <w:div w:id="285351285">
      <w:bodyDiv w:val="1"/>
      <w:marLeft w:val="0"/>
      <w:marRight w:val="0"/>
      <w:marTop w:val="0"/>
      <w:marBottom w:val="0"/>
      <w:divBdr>
        <w:top w:val="none" w:sz="0" w:space="0" w:color="auto"/>
        <w:left w:val="none" w:sz="0" w:space="0" w:color="auto"/>
        <w:bottom w:val="none" w:sz="0" w:space="0" w:color="auto"/>
        <w:right w:val="none" w:sz="0" w:space="0" w:color="auto"/>
      </w:divBdr>
    </w:div>
    <w:div w:id="461121926">
      <w:bodyDiv w:val="1"/>
      <w:marLeft w:val="0"/>
      <w:marRight w:val="0"/>
      <w:marTop w:val="0"/>
      <w:marBottom w:val="0"/>
      <w:divBdr>
        <w:top w:val="none" w:sz="0" w:space="0" w:color="auto"/>
        <w:left w:val="none" w:sz="0" w:space="0" w:color="auto"/>
        <w:bottom w:val="none" w:sz="0" w:space="0" w:color="auto"/>
        <w:right w:val="none" w:sz="0" w:space="0" w:color="auto"/>
      </w:divBdr>
    </w:div>
    <w:div w:id="495848365">
      <w:bodyDiv w:val="1"/>
      <w:marLeft w:val="0"/>
      <w:marRight w:val="0"/>
      <w:marTop w:val="0"/>
      <w:marBottom w:val="0"/>
      <w:divBdr>
        <w:top w:val="none" w:sz="0" w:space="0" w:color="auto"/>
        <w:left w:val="none" w:sz="0" w:space="0" w:color="auto"/>
        <w:bottom w:val="none" w:sz="0" w:space="0" w:color="auto"/>
        <w:right w:val="none" w:sz="0" w:space="0" w:color="auto"/>
      </w:divBdr>
    </w:div>
    <w:div w:id="739448760">
      <w:bodyDiv w:val="1"/>
      <w:marLeft w:val="0"/>
      <w:marRight w:val="0"/>
      <w:marTop w:val="0"/>
      <w:marBottom w:val="0"/>
      <w:divBdr>
        <w:top w:val="none" w:sz="0" w:space="0" w:color="auto"/>
        <w:left w:val="none" w:sz="0" w:space="0" w:color="auto"/>
        <w:bottom w:val="none" w:sz="0" w:space="0" w:color="auto"/>
        <w:right w:val="none" w:sz="0" w:space="0" w:color="auto"/>
      </w:divBdr>
    </w:div>
    <w:div w:id="832062140">
      <w:bodyDiv w:val="1"/>
      <w:marLeft w:val="0"/>
      <w:marRight w:val="0"/>
      <w:marTop w:val="0"/>
      <w:marBottom w:val="0"/>
      <w:divBdr>
        <w:top w:val="none" w:sz="0" w:space="0" w:color="auto"/>
        <w:left w:val="none" w:sz="0" w:space="0" w:color="auto"/>
        <w:bottom w:val="none" w:sz="0" w:space="0" w:color="auto"/>
        <w:right w:val="none" w:sz="0" w:space="0" w:color="auto"/>
      </w:divBdr>
    </w:div>
    <w:div w:id="836502581">
      <w:bodyDiv w:val="1"/>
      <w:marLeft w:val="0"/>
      <w:marRight w:val="0"/>
      <w:marTop w:val="0"/>
      <w:marBottom w:val="0"/>
      <w:divBdr>
        <w:top w:val="none" w:sz="0" w:space="0" w:color="auto"/>
        <w:left w:val="none" w:sz="0" w:space="0" w:color="auto"/>
        <w:bottom w:val="none" w:sz="0" w:space="0" w:color="auto"/>
        <w:right w:val="none" w:sz="0" w:space="0" w:color="auto"/>
      </w:divBdr>
    </w:div>
    <w:div w:id="958727110">
      <w:bodyDiv w:val="1"/>
      <w:marLeft w:val="0"/>
      <w:marRight w:val="0"/>
      <w:marTop w:val="0"/>
      <w:marBottom w:val="0"/>
      <w:divBdr>
        <w:top w:val="none" w:sz="0" w:space="0" w:color="auto"/>
        <w:left w:val="none" w:sz="0" w:space="0" w:color="auto"/>
        <w:bottom w:val="none" w:sz="0" w:space="0" w:color="auto"/>
        <w:right w:val="none" w:sz="0" w:space="0" w:color="auto"/>
      </w:divBdr>
    </w:div>
    <w:div w:id="1135367056">
      <w:bodyDiv w:val="1"/>
      <w:marLeft w:val="0"/>
      <w:marRight w:val="0"/>
      <w:marTop w:val="0"/>
      <w:marBottom w:val="0"/>
      <w:divBdr>
        <w:top w:val="none" w:sz="0" w:space="0" w:color="auto"/>
        <w:left w:val="none" w:sz="0" w:space="0" w:color="auto"/>
        <w:bottom w:val="none" w:sz="0" w:space="0" w:color="auto"/>
        <w:right w:val="none" w:sz="0" w:space="0" w:color="auto"/>
      </w:divBdr>
    </w:div>
    <w:div w:id="1147093792">
      <w:bodyDiv w:val="1"/>
      <w:marLeft w:val="0"/>
      <w:marRight w:val="0"/>
      <w:marTop w:val="0"/>
      <w:marBottom w:val="0"/>
      <w:divBdr>
        <w:top w:val="none" w:sz="0" w:space="0" w:color="auto"/>
        <w:left w:val="none" w:sz="0" w:space="0" w:color="auto"/>
        <w:bottom w:val="none" w:sz="0" w:space="0" w:color="auto"/>
        <w:right w:val="none" w:sz="0" w:space="0" w:color="auto"/>
      </w:divBdr>
    </w:div>
    <w:div w:id="1160583830">
      <w:bodyDiv w:val="1"/>
      <w:marLeft w:val="0"/>
      <w:marRight w:val="0"/>
      <w:marTop w:val="0"/>
      <w:marBottom w:val="0"/>
      <w:divBdr>
        <w:top w:val="none" w:sz="0" w:space="0" w:color="auto"/>
        <w:left w:val="none" w:sz="0" w:space="0" w:color="auto"/>
        <w:bottom w:val="none" w:sz="0" w:space="0" w:color="auto"/>
        <w:right w:val="none" w:sz="0" w:space="0" w:color="auto"/>
      </w:divBdr>
    </w:div>
    <w:div w:id="1291397145">
      <w:bodyDiv w:val="1"/>
      <w:marLeft w:val="0"/>
      <w:marRight w:val="0"/>
      <w:marTop w:val="0"/>
      <w:marBottom w:val="0"/>
      <w:divBdr>
        <w:top w:val="none" w:sz="0" w:space="0" w:color="auto"/>
        <w:left w:val="none" w:sz="0" w:space="0" w:color="auto"/>
        <w:bottom w:val="none" w:sz="0" w:space="0" w:color="auto"/>
        <w:right w:val="none" w:sz="0" w:space="0" w:color="auto"/>
      </w:divBdr>
    </w:div>
    <w:div w:id="1313362928">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73930684">
      <w:bodyDiv w:val="1"/>
      <w:marLeft w:val="0"/>
      <w:marRight w:val="0"/>
      <w:marTop w:val="0"/>
      <w:marBottom w:val="0"/>
      <w:divBdr>
        <w:top w:val="none" w:sz="0" w:space="0" w:color="auto"/>
        <w:left w:val="none" w:sz="0" w:space="0" w:color="auto"/>
        <w:bottom w:val="none" w:sz="0" w:space="0" w:color="auto"/>
        <w:right w:val="none" w:sz="0" w:space="0" w:color="auto"/>
      </w:divBdr>
    </w:div>
    <w:div w:id="1583173014">
      <w:bodyDiv w:val="1"/>
      <w:marLeft w:val="0"/>
      <w:marRight w:val="0"/>
      <w:marTop w:val="0"/>
      <w:marBottom w:val="0"/>
      <w:divBdr>
        <w:top w:val="none" w:sz="0" w:space="0" w:color="auto"/>
        <w:left w:val="none" w:sz="0" w:space="0" w:color="auto"/>
        <w:bottom w:val="none" w:sz="0" w:space="0" w:color="auto"/>
        <w:right w:val="none" w:sz="0" w:space="0" w:color="auto"/>
      </w:divBdr>
    </w:div>
    <w:div w:id="1677418107">
      <w:bodyDiv w:val="1"/>
      <w:marLeft w:val="0"/>
      <w:marRight w:val="0"/>
      <w:marTop w:val="0"/>
      <w:marBottom w:val="0"/>
      <w:divBdr>
        <w:top w:val="none" w:sz="0" w:space="0" w:color="auto"/>
        <w:left w:val="none" w:sz="0" w:space="0" w:color="auto"/>
        <w:bottom w:val="none" w:sz="0" w:space="0" w:color="auto"/>
        <w:right w:val="none" w:sz="0" w:space="0" w:color="auto"/>
      </w:divBdr>
    </w:div>
    <w:div w:id="1720543631">
      <w:bodyDiv w:val="1"/>
      <w:marLeft w:val="0"/>
      <w:marRight w:val="0"/>
      <w:marTop w:val="0"/>
      <w:marBottom w:val="0"/>
      <w:divBdr>
        <w:top w:val="none" w:sz="0" w:space="0" w:color="auto"/>
        <w:left w:val="none" w:sz="0" w:space="0" w:color="auto"/>
        <w:bottom w:val="none" w:sz="0" w:space="0" w:color="auto"/>
        <w:right w:val="none" w:sz="0" w:space="0" w:color="auto"/>
      </w:divBdr>
    </w:div>
    <w:div w:id="1731879973">
      <w:bodyDiv w:val="1"/>
      <w:marLeft w:val="0"/>
      <w:marRight w:val="0"/>
      <w:marTop w:val="0"/>
      <w:marBottom w:val="0"/>
      <w:divBdr>
        <w:top w:val="none" w:sz="0" w:space="0" w:color="auto"/>
        <w:left w:val="none" w:sz="0" w:space="0" w:color="auto"/>
        <w:bottom w:val="none" w:sz="0" w:space="0" w:color="auto"/>
        <w:right w:val="none" w:sz="0" w:space="0" w:color="auto"/>
      </w:divBdr>
    </w:div>
    <w:div w:id="1765344414">
      <w:bodyDiv w:val="1"/>
      <w:marLeft w:val="0"/>
      <w:marRight w:val="0"/>
      <w:marTop w:val="0"/>
      <w:marBottom w:val="0"/>
      <w:divBdr>
        <w:top w:val="none" w:sz="0" w:space="0" w:color="auto"/>
        <w:left w:val="none" w:sz="0" w:space="0" w:color="auto"/>
        <w:bottom w:val="none" w:sz="0" w:space="0" w:color="auto"/>
        <w:right w:val="none" w:sz="0" w:space="0" w:color="auto"/>
      </w:divBdr>
    </w:div>
    <w:div w:id="1765808794">
      <w:bodyDiv w:val="1"/>
      <w:marLeft w:val="0"/>
      <w:marRight w:val="0"/>
      <w:marTop w:val="0"/>
      <w:marBottom w:val="0"/>
      <w:divBdr>
        <w:top w:val="none" w:sz="0" w:space="0" w:color="auto"/>
        <w:left w:val="none" w:sz="0" w:space="0" w:color="auto"/>
        <w:bottom w:val="none" w:sz="0" w:space="0" w:color="auto"/>
        <w:right w:val="none" w:sz="0" w:space="0" w:color="auto"/>
      </w:divBdr>
    </w:div>
    <w:div w:id="1800562422">
      <w:bodyDiv w:val="1"/>
      <w:marLeft w:val="0"/>
      <w:marRight w:val="0"/>
      <w:marTop w:val="0"/>
      <w:marBottom w:val="0"/>
      <w:divBdr>
        <w:top w:val="none" w:sz="0" w:space="0" w:color="auto"/>
        <w:left w:val="none" w:sz="0" w:space="0" w:color="auto"/>
        <w:bottom w:val="none" w:sz="0" w:space="0" w:color="auto"/>
        <w:right w:val="none" w:sz="0" w:space="0" w:color="auto"/>
      </w:divBdr>
    </w:div>
    <w:div w:id="208968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9AAA-D4E3-4841-A47B-DC5537BEBB16}">
  <ds:schemaRefs>
    <ds:schemaRef ds:uri="http://schemas.openxmlformats.org/officeDocument/2006/bibliography"/>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Normal.dotm</Template>
  <TotalTime>842</TotalTime>
  <Pages>30</Pages>
  <Words>11183</Words>
  <Characters>64862</Characters>
  <Application>Microsoft Office Word</Application>
  <DocSecurity>0</DocSecurity>
  <Lines>540</Lines>
  <Paragraphs>151</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75894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Angela Dogotari</cp:lastModifiedBy>
  <cp:revision>527</cp:revision>
  <cp:lastPrinted>2024-10-23T06:59:00Z</cp:lastPrinted>
  <dcterms:created xsi:type="dcterms:W3CDTF">2024-10-04T09:51:00Z</dcterms:created>
  <dcterms:modified xsi:type="dcterms:W3CDTF">2024-10-23T07:29:00Z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