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BFFFC" w14:textId="1DD65B01" w:rsidR="0033220E" w:rsidRPr="00A34FFB" w:rsidRDefault="00081B26" w:rsidP="006B31D4">
      <w:pPr>
        <w:pStyle w:val="NoSpacing"/>
        <w:ind w:left="7200" w:firstLine="588"/>
        <w:rPr>
          <w:rFonts w:ascii="Times New Roman" w:hAnsi="Times New Roman"/>
          <w:i/>
          <w:sz w:val="28"/>
          <w:szCs w:val="28"/>
          <w:lang w:eastAsia="ro-RO"/>
        </w:rPr>
      </w:pPr>
      <w:r w:rsidRPr="00A34FFB">
        <w:rPr>
          <w:rFonts w:ascii="Times New Roman" w:hAnsi="Times New Roman"/>
          <w:i/>
          <w:sz w:val="28"/>
          <w:szCs w:val="28"/>
          <w:lang w:eastAsia="ro-RO"/>
        </w:rPr>
        <w:t xml:space="preserve">UE </w:t>
      </w:r>
    </w:p>
    <w:p w14:paraId="01C835C0" w14:textId="7B5B2098" w:rsidR="0033220E" w:rsidRPr="00A34FFB" w:rsidRDefault="0033220E" w:rsidP="0033220E">
      <w:pPr>
        <w:jc w:val="center"/>
        <w:rPr>
          <w:rFonts w:ascii="Times New Roman" w:hAnsi="Times New Roman"/>
          <w:b/>
          <w:sz w:val="28"/>
          <w:szCs w:val="28"/>
          <w:lang w:val="ro-RO" w:eastAsia="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B56F6" w:rsidRPr="00A34FFB" w14:paraId="25048D7A" w14:textId="77777777" w:rsidTr="00004DEE">
        <w:trPr>
          <w:trHeight w:val="1296"/>
        </w:trPr>
        <w:tc>
          <w:tcPr>
            <w:tcW w:w="5000" w:type="pct"/>
          </w:tcPr>
          <w:p w14:paraId="2D2586CC" w14:textId="77777777" w:rsidR="001B56F6" w:rsidRPr="00A34FFB" w:rsidRDefault="001B56F6" w:rsidP="00004DEE">
            <w:pPr>
              <w:rPr>
                <w:sz w:val="24"/>
                <w:szCs w:val="24"/>
                <w:lang w:val="ro-RO"/>
              </w:rPr>
            </w:pPr>
            <w:r w:rsidRPr="00AB5823">
              <w:rPr>
                <w:noProof/>
                <w:sz w:val="24"/>
                <w:szCs w:val="24"/>
                <w:lang w:val="en-GB" w:eastAsia="en-GB"/>
              </w:rPr>
              <w:drawing>
                <wp:anchor distT="0" distB="0" distL="114300" distR="114300" simplePos="0" relativeHeight="251659264" behindDoc="0" locked="0" layoutInCell="0" allowOverlap="1" wp14:anchorId="115E9766" wp14:editId="74E2CB8A">
                  <wp:simplePos x="0" y="0"/>
                  <wp:positionH relativeFrom="column">
                    <wp:align>center</wp:align>
                  </wp:positionH>
                  <wp:positionV relativeFrom="line">
                    <wp:align>top</wp:align>
                  </wp:positionV>
                  <wp:extent cx="752475" cy="860425"/>
                  <wp:effectExtent l="0" t="0" r="0" b="0"/>
                  <wp:wrapNone/>
                  <wp:docPr id="1568873096" name="Imagine 1568873096" descr="O imagine care conține schiță, desen, clipart, Schiț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73096" name="Imagine 1568873096" descr="O imagine care conține schiță, desen, clipart, Schiță&#10;&#10;Descriere generată automat"/>
                          <pic:cNvPicPr>
                            <a:picLocks noChangeAspect="1" noChangeArrowheads="1"/>
                          </pic:cNvPicPr>
                        </pic:nvPicPr>
                        <pic:blipFill>
                          <a:blip r:embed="rId6" cstate="print">
                            <a:extLst>
                              <a:ext uri="{28A0092B-C50C-407E-A947-70E740481C1C}">
                                <a14:useLocalDpi xmlns:a14="http://schemas.microsoft.com/office/drawing/2010/main" val="0"/>
                              </a:ext>
                            </a:extLst>
                          </a:blip>
                          <a:srcRect l="13762" t="5073" r="11009"/>
                          <a:stretch>
                            <a:fillRect/>
                          </a:stretch>
                        </pic:blipFill>
                        <pic:spPr>
                          <a:xfrm>
                            <a:off x="0" y="0"/>
                            <a:ext cx="752400" cy="860400"/>
                          </a:xfrm>
                          <a:prstGeom prst="rect">
                            <a:avLst/>
                          </a:prstGeom>
                          <a:noFill/>
                          <a:ln>
                            <a:noFill/>
                          </a:ln>
                        </pic:spPr>
                      </pic:pic>
                    </a:graphicData>
                  </a:graphic>
                </wp:anchor>
              </w:drawing>
            </w:r>
            <w:r w:rsidRPr="00A34FFB">
              <w:rPr>
                <w:sz w:val="24"/>
                <w:szCs w:val="24"/>
                <w:lang w:val="ro-RO"/>
              </w:rPr>
              <w:t xml:space="preserve">  </w:t>
            </w:r>
          </w:p>
          <w:p w14:paraId="13B11E4C" w14:textId="77777777" w:rsidR="001B56F6" w:rsidRPr="00A34FFB" w:rsidRDefault="001B56F6" w:rsidP="00004DEE">
            <w:pPr>
              <w:rPr>
                <w:sz w:val="24"/>
                <w:szCs w:val="24"/>
                <w:lang w:val="ro-RO"/>
              </w:rPr>
            </w:pPr>
          </w:p>
          <w:p w14:paraId="0CE414F4" w14:textId="77777777" w:rsidR="001B56F6" w:rsidRPr="00A34FFB" w:rsidRDefault="001B56F6" w:rsidP="00004DEE">
            <w:pPr>
              <w:rPr>
                <w:sz w:val="24"/>
                <w:szCs w:val="24"/>
                <w:lang w:val="ro-RO"/>
              </w:rPr>
            </w:pPr>
          </w:p>
        </w:tc>
      </w:tr>
      <w:tr w:rsidR="001B56F6" w:rsidRPr="00A34FFB" w14:paraId="6F50FF49" w14:textId="77777777" w:rsidTr="00004DEE">
        <w:tc>
          <w:tcPr>
            <w:tcW w:w="5000" w:type="pct"/>
          </w:tcPr>
          <w:p w14:paraId="3AB43F53" w14:textId="77777777" w:rsidR="001B56F6" w:rsidRPr="00A34FFB" w:rsidRDefault="001B56F6" w:rsidP="00004DEE">
            <w:pPr>
              <w:pStyle w:val="Heading8"/>
              <w:rPr>
                <w:rFonts w:ascii="Times New Roman" w:hAnsi="Times New Roman"/>
                <w:color w:val="000080"/>
                <w:sz w:val="10"/>
                <w:lang w:val="ro-RO"/>
                <w14:textFill>
                  <w14:solidFill>
                    <w14:srgbClr w14:val="000080">
                      <w14:lumMod w14:val="85000"/>
                      <w14:lumOff w14:val="15000"/>
                    </w14:srgbClr>
                  </w14:solidFill>
                </w14:textFill>
              </w:rPr>
            </w:pPr>
          </w:p>
          <w:p w14:paraId="2FEE259D" w14:textId="77777777" w:rsidR="001B56F6" w:rsidRPr="00A34FFB" w:rsidRDefault="001B56F6" w:rsidP="00004DEE">
            <w:pPr>
              <w:pStyle w:val="Heading8"/>
              <w:jc w:val="center"/>
              <w:rPr>
                <w:rFonts w:ascii="Times New Roman" w:hAnsi="Times New Roman"/>
                <w:b/>
                <w:bCs/>
                <w:spacing w:val="20"/>
                <w:sz w:val="40"/>
                <w:szCs w:val="40"/>
                <w:lang w:val="ro-RO"/>
              </w:rPr>
            </w:pPr>
            <w:r w:rsidRPr="00A34FFB">
              <w:rPr>
                <w:rFonts w:ascii="Times New Roman" w:hAnsi="Times New Roman"/>
                <w:b/>
                <w:bCs/>
                <w:spacing w:val="20"/>
                <w:sz w:val="40"/>
                <w:szCs w:val="40"/>
                <w:lang w:val="ro-RO"/>
              </w:rPr>
              <w:t>GUVERNUL  REPUBLICII  MOLDOVA</w:t>
            </w:r>
          </w:p>
          <w:p w14:paraId="5E25BAB8" w14:textId="77777777" w:rsidR="001B56F6" w:rsidRPr="00A34FFB" w:rsidRDefault="001B56F6" w:rsidP="00004DEE">
            <w:pPr>
              <w:jc w:val="center"/>
              <w:rPr>
                <w:b/>
                <w:bCs/>
                <w:lang w:val="ro-RO"/>
              </w:rPr>
            </w:pPr>
          </w:p>
          <w:p w14:paraId="68791802" w14:textId="77777777" w:rsidR="001B56F6" w:rsidRPr="00A34FFB" w:rsidRDefault="001B56F6" w:rsidP="00004DEE">
            <w:pPr>
              <w:pStyle w:val="Heading8"/>
              <w:jc w:val="center"/>
              <w:rPr>
                <w:rFonts w:ascii="Times New Roman" w:hAnsi="Times New Roman"/>
                <w:b/>
                <w:bCs/>
                <w:sz w:val="34"/>
                <w:szCs w:val="34"/>
                <w:lang w:val="ro-RO"/>
              </w:rPr>
            </w:pPr>
            <w:r w:rsidRPr="00A34FFB">
              <w:rPr>
                <w:rFonts w:ascii="Times New Roman" w:hAnsi="Times New Roman"/>
                <w:b/>
                <w:bCs/>
                <w:spacing w:val="40"/>
                <w:sz w:val="32"/>
                <w:szCs w:val="32"/>
                <w:lang w:val="ro-RO"/>
              </w:rPr>
              <w:t>HOTĂRÂRE</w:t>
            </w:r>
            <w:r w:rsidRPr="00A34FFB">
              <w:rPr>
                <w:rFonts w:ascii="Times New Roman" w:hAnsi="Times New Roman"/>
                <w:b/>
                <w:bCs/>
                <w:sz w:val="34"/>
                <w:szCs w:val="34"/>
                <w:lang w:val="ro-RO"/>
              </w:rPr>
              <w:t xml:space="preserve"> </w:t>
            </w:r>
            <w:r w:rsidRPr="00A34FFB">
              <w:rPr>
                <w:rFonts w:ascii="Times New Roman" w:hAnsi="Times New Roman"/>
                <w:b/>
                <w:bCs/>
                <w:sz w:val="32"/>
                <w:szCs w:val="32"/>
                <w:lang w:val="ro-RO"/>
              </w:rPr>
              <w:t>nr. ____</w:t>
            </w:r>
          </w:p>
          <w:p w14:paraId="089AE58A" w14:textId="77777777" w:rsidR="001B56F6" w:rsidRPr="00A34FFB" w:rsidRDefault="001B56F6" w:rsidP="00004DEE">
            <w:pPr>
              <w:jc w:val="center"/>
              <w:rPr>
                <w:lang w:val="ro-RO"/>
              </w:rPr>
            </w:pPr>
          </w:p>
          <w:p w14:paraId="39648652" w14:textId="3E27FA4D" w:rsidR="001B56F6" w:rsidRPr="00A34FFB" w:rsidRDefault="001B56F6" w:rsidP="00004DEE">
            <w:pPr>
              <w:jc w:val="center"/>
              <w:rPr>
                <w:rFonts w:ascii="Times New Roman" w:hAnsi="Times New Roman" w:cs="Times New Roman"/>
                <w:b/>
                <w:sz w:val="28"/>
                <w:szCs w:val="28"/>
                <w:lang w:val="ro-RO"/>
              </w:rPr>
            </w:pPr>
            <w:r w:rsidRPr="00A34FFB">
              <w:rPr>
                <w:rFonts w:ascii="Times New Roman" w:hAnsi="Times New Roman" w:cs="Times New Roman"/>
                <w:b/>
                <w:sz w:val="28"/>
                <w:szCs w:val="28"/>
                <w:u w:val="single"/>
                <w:lang w:val="ro-RO"/>
              </w:rPr>
              <w:t>din                                        2024</w:t>
            </w:r>
          </w:p>
          <w:p w14:paraId="6081D18D" w14:textId="77777777" w:rsidR="001B56F6" w:rsidRPr="00A34FFB" w:rsidRDefault="001B56F6" w:rsidP="00004DEE">
            <w:pPr>
              <w:spacing w:before="120"/>
              <w:jc w:val="center"/>
              <w:rPr>
                <w:lang w:val="ro-RO"/>
              </w:rPr>
            </w:pPr>
            <w:r w:rsidRPr="00A34FFB">
              <w:rPr>
                <w:rFonts w:ascii="Times New Roman" w:hAnsi="Times New Roman" w:cs="Times New Roman"/>
                <w:b/>
                <w:sz w:val="24"/>
                <w:szCs w:val="24"/>
                <w:lang w:val="ro-RO"/>
              </w:rPr>
              <w:t>Chișinău</w:t>
            </w:r>
          </w:p>
        </w:tc>
      </w:tr>
    </w:tbl>
    <w:p w14:paraId="01098D5D" w14:textId="77777777" w:rsidR="0033220E" w:rsidRPr="00A34FFB" w:rsidRDefault="0033220E" w:rsidP="0033220E">
      <w:pPr>
        <w:pStyle w:val="NoSpacing"/>
        <w:ind w:firstLine="284"/>
        <w:jc w:val="center"/>
        <w:rPr>
          <w:rFonts w:ascii="Times New Roman" w:hAnsi="Times New Roman"/>
          <w:b/>
          <w:sz w:val="24"/>
          <w:szCs w:val="24"/>
          <w:lang w:eastAsia="ro-RO"/>
        </w:rPr>
      </w:pPr>
    </w:p>
    <w:p w14:paraId="6680DB36" w14:textId="77777777" w:rsidR="0033220E" w:rsidRPr="00A34FFB" w:rsidRDefault="0033220E" w:rsidP="0033220E">
      <w:pPr>
        <w:pStyle w:val="NoSpacing"/>
        <w:ind w:firstLine="284"/>
        <w:jc w:val="center"/>
        <w:rPr>
          <w:rFonts w:ascii="Times New Roman" w:hAnsi="Times New Roman"/>
          <w:b/>
          <w:sz w:val="24"/>
          <w:szCs w:val="24"/>
          <w:lang w:eastAsia="ro-RO"/>
        </w:rPr>
      </w:pPr>
    </w:p>
    <w:p w14:paraId="62D7522F" w14:textId="77777777" w:rsidR="008B418F" w:rsidRPr="008B418F" w:rsidRDefault="008B418F" w:rsidP="008B418F">
      <w:pPr>
        <w:jc w:val="center"/>
        <w:rPr>
          <w:rFonts w:ascii="Times New Roman" w:hAnsi="Times New Roman" w:cs="Times New Roman"/>
          <w:b/>
          <w:bCs/>
          <w:color w:val="000000" w:themeColor="text1"/>
          <w:sz w:val="24"/>
          <w:szCs w:val="24"/>
          <w:lang w:val="ro-RO"/>
        </w:rPr>
      </w:pPr>
      <w:r w:rsidRPr="008B418F">
        <w:rPr>
          <w:rStyle w:val="docheader"/>
          <w:rFonts w:ascii="Times New Roman" w:hAnsi="Times New Roman" w:cs="Times New Roman"/>
          <w:b/>
          <w:bCs/>
          <w:color w:val="000000" w:themeColor="text1"/>
          <w:sz w:val="24"/>
          <w:szCs w:val="24"/>
          <w:lang w:val="ro-RO"/>
        </w:rPr>
        <w:t xml:space="preserve">pentru modificarea </w:t>
      </w:r>
      <w:r w:rsidRPr="008B418F">
        <w:rPr>
          <w:rFonts w:ascii="Times New Roman" w:hAnsi="Times New Roman" w:cs="Times New Roman"/>
          <w:b/>
          <w:bCs/>
          <w:color w:val="000000" w:themeColor="text1"/>
          <w:sz w:val="24"/>
          <w:szCs w:val="24"/>
          <w:lang w:val="ro-RO"/>
        </w:rPr>
        <w:t>Hotărârii Guvernului nr.750</w:t>
      </w:r>
      <w:r w:rsidRPr="008A3534">
        <w:rPr>
          <w:rFonts w:ascii="Times New Roman" w:eastAsia="Arial Unicode MS" w:hAnsi="Times New Roman" w:cs="Times New Roman"/>
          <w:b/>
          <w:bCs/>
          <w:color w:val="000000" w:themeColor="text1"/>
          <w:sz w:val="24"/>
          <w:szCs w:val="24"/>
          <w:shd w:val="clear" w:color="auto" w:fill="FFFFFF"/>
          <w:lang w:val="pt-BR"/>
        </w:rPr>
        <w:t>/</w:t>
      </w:r>
      <w:r w:rsidRPr="008B418F">
        <w:rPr>
          <w:rFonts w:ascii="Times New Roman" w:hAnsi="Times New Roman" w:cs="Times New Roman"/>
          <w:b/>
          <w:bCs/>
          <w:color w:val="000000" w:themeColor="text1"/>
          <w:sz w:val="24"/>
          <w:szCs w:val="24"/>
          <w:lang w:val="ro-RO"/>
        </w:rPr>
        <w:t>2016</w:t>
      </w:r>
      <w:r w:rsidRPr="008A3534">
        <w:rPr>
          <w:rFonts w:ascii="Times New Roman" w:hAnsi="Times New Roman" w:cs="Times New Roman"/>
          <w:b/>
          <w:bCs/>
          <w:color w:val="000000" w:themeColor="text1"/>
          <w:sz w:val="24"/>
          <w:szCs w:val="24"/>
          <w:lang w:val="pt-BR"/>
        </w:rPr>
        <w:t xml:space="preserve"> </w:t>
      </w:r>
      <w:r w:rsidRPr="008B418F">
        <w:rPr>
          <w:rFonts w:ascii="Times New Roman" w:hAnsi="Times New Roman" w:cs="Times New Roman"/>
          <w:b/>
          <w:bCs/>
          <w:color w:val="000000" w:themeColor="text1"/>
          <w:sz w:val="24"/>
          <w:szCs w:val="24"/>
          <w:lang w:val="ro-RO"/>
        </w:rPr>
        <w:t>pentru aprobarea regulamentelor privind cerințele în materie de proiectare ecologică aplicabile produselor cu impact energetic</w:t>
      </w:r>
    </w:p>
    <w:p w14:paraId="3F3AE556" w14:textId="46023275" w:rsidR="008B418F" w:rsidRPr="008B418F" w:rsidRDefault="008B418F" w:rsidP="008B418F">
      <w:pPr>
        <w:ind w:firstLine="709"/>
        <w:jc w:val="both"/>
        <w:rPr>
          <w:rFonts w:ascii="Times New Roman" w:hAnsi="Times New Roman" w:cs="Times New Roman"/>
          <w:color w:val="000000" w:themeColor="text1"/>
          <w:sz w:val="24"/>
          <w:szCs w:val="24"/>
          <w:lang w:val="en-US"/>
        </w:rPr>
      </w:pPr>
      <w:proofErr w:type="spellStart"/>
      <w:r w:rsidRPr="008B418F">
        <w:rPr>
          <w:rFonts w:ascii="Times New Roman" w:hAnsi="Times New Roman" w:cs="Times New Roman"/>
          <w:color w:val="000000" w:themeColor="text1"/>
          <w:sz w:val="24"/>
          <w:szCs w:val="24"/>
          <w:lang w:val="en-US"/>
        </w:rPr>
        <w:t>În</w:t>
      </w:r>
      <w:proofErr w:type="spellEnd"/>
      <w:r w:rsidRPr="008B418F">
        <w:rPr>
          <w:rFonts w:ascii="Times New Roman" w:hAnsi="Times New Roman" w:cs="Times New Roman"/>
          <w:color w:val="000000" w:themeColor="text1"/>
          <w:sz w:val="24"/>
          <w:szCs w:val="24"/>
          <w:lang w:val="en-US"/>
        </w:rPr>
        <w:t xml:space="preserve"> </w:t>
      </w:r>
      <w:proofErr w:type="spellStart"/>
      <w:r w:rsidRPr="008B418F">
        <w:rPr>
          <w:rFonts w:ascii="Times New Roman" w:hAnsi="Times New Roman" w:cs="Times New Roman"/>
          <w:color w:val="000000" w:themeColor="text1"/>
          <w:sz w:val="24"/>
          <w:szCs w:val="24"/>
          <w:lang w:val="en-US"/>
        </w:rPr>
        <w:t>temeiul</w:t>
      </w:r>
      <w:proofErr w:type="spellEnd"/>
      <w:r w:rsidRPr="008B418F">
        <w:rPr>
          <w:rFonts w:ascii="Times New Roman" w:hAnsi="Times New Roman" w:cs="Times New Roman"/>
          <w:color w:val="000000" w:themeColor="text1"/>
          <w:sz w:val="24"/>
          <w:szCs w:val="24"/>
          <w:lang w:val="en-US"/>
        </w:rPr>
        <w:t xml:space="preserve"> </w:t>
      </w:r>
      <w:proofErr w:type="spellStart"/>
      <w:r w:rsidRPr="008B418F">
        <w:rPr>
          <w:rFonts w:ascii="Times New Roman" w:hAnsi="Times New Roman" w:cs="Times New Roman"/>
          <w:color w:val="000000" w:themeColor="text1"/>
          <w:sz w:val="24"/>
          <w:szCs w:val="24"/>
          <w:lang w:val="en-US"/>
        </w:rPr>
        <w:t>prevederilor</w:t>
      </w:r>
      <w:proofErr w:type="spellEnd"/>
      <w:r w:rsidRPr="008B418F">
        <w:rPr>
          <w:rFonts w:ascii="Times New Roman" w:hAnsi="Times New Roman" w:cs="Times New Roman"/>
          <w:color w:val="000000" w:themeColor="text1"/>
          <w:sz w:val="24"/>
          <w:szCs w:val="24"/>
          <w:lang w:val="en-US"/>
        </w:rPr>
        <w:t xml:space="preserve"> art. 18 </w:t>
      </w:r>
      <w:proofErr w:type="spellStart"/>
      <w:r w:rsidRPr="008B418F">
        <w:rPr>
          <w:rFonts w:ascii="Times New Roman" w:hAnsi="Times New Roman" w:cs="Times New Roman"/>
          <w:color w:val="000000" w:themeColor="text1"/>
          <w:sz w:val="24"/>
          <w:szCs w:val="24"/>
          <w:lang w:val="en-US"/>
        </w:rPr>
        <w:t>alin</w:t>
      </w:r>
      <w:proofErr w:type="spellEnd"/>
      <w:r w:rsidRPr="008B418F">
        <w:rPr>
          <w:rFonts w:ascii="Times New Roman" w:hAnsi="Times New Roman" w:cs="Times New Roman"/>
          <w:color w:val="000000" w:themeColor="text1"/>
          <w:sz w:val="24"/>
          <w:szCs w:val="24"/>
          <w:lang w:val="en-US"/>
        </w:rPr>
        <w:t xml:space="preserve">. (1) din </w:t>
      </w:r>
      <w:proofErr w:type="spellStart"/>
      <w:r w:rsidRPr="008B418F">
        <w:rPr>
          <w:rFonts w:ascii="Times New Roman" w:hAnsi="Times New Roman" w:cs="Times New Roman"/>
          <w:color w:val="000000" w:themeColor="text1"/>
          <w:sz w:val="24"/>
          <w:szCs w:val="24"/>
          <w:lang w:val="en-US"/>
        </w:rPr>
        <w:t>Legea</w:t>
      </w:r>
      <w:proofErr w:type="spellEnd"/>
      <w:r w:rsidRPr="008B418F">
        <w:rPr>
          <w:rFonts w:ascii="Times New Roman" w:hAnsi="Times New Roman" w:cs="Times New Roman"/>
          <w:color w:val="000000" w:themeColor="text1"/>
          <w:sz w:val="24"/>
          <w:szCs w:val="24"/>
          <w:lang w:val="en-US"/>
        </w:rPr>
        <w:t xml:space="preserve"> nr. 151</w:t>
      </w:r>
      <w:r w:rsidR="00B701CB">
        <w:rPr>
          <w:rFonts w:ascii="Times New Roman" w:hAnsi="Times New Roman" w:cs="Times New Roman"/>
          <w:color w:val="000000" w:themeColor="text1"/>
          <w:sz w:val="24"/>
          <w:szCs w:val="24"/>
          <w:lang w:val="en-US"/>
        </w:rPr>
        <w:t>/</w:t>
      </w:r>
      <w:r w:rsidRPr="008B418F">
        <w:rPr>
          <w:rFonts w:ascii="Times New Roman" w:hAnsi="Times New Roman" w:cs="Times New Roman"/>
          <w:color w:val="000000" w:themeColor="text1"/>
          <w:sz w:val="24"/>
          <w:szCs w:val="24"/>
          <w:lang w:val="en-US"/>
        </w:rPr>
        <w:t xml:space="preserve">2014 </w:t>
      </w:r>
      <w:proofErr w:type="spellStart"/>
      <w:r w:rsidRPr="008B418F">
        <w:rPr>
          <w:rFonts w:ascii="Times New Roman" w:hAnsi="Times New Roman" w:cs="Times New Roman"/>
          <w:color w:val="000000" w:themeColor="text1"/>
          <w:sz w:val="24"/>
          <w:szCs w:val="24"/>
          <w:lang w:val="en-US"/>
        </w:rPr>
        <w:t>privind</w:t>
      </w:r>
      <w:proofErr w:type="spellEnd"/>
      <w:r w:rsidRPr="008B418F">
        <w:rPr>
          <w:rFonts w:ascii="Times New Roman" w:hAnsi="Times New Roman" w:cs="Times New Roman"/>
          <w:color w:val="000000" w:themeColor="text1"/>
          <w:sz w:val="24"/>
          <w:szCs w:val="24"/>
          <w:lang w:val="en-US"/>
        </w:rPr>
        <w:t xml:space="preserve"> </w:t>
      </w:r>
      <w:proofErr w:type="spellStart"/>
      <w:r w:rsidRPr="008B418F">
        <w:rPr>
          <w:rFonts w:ascii="Times New Roman" w:hAnsi="Times New Roman" w:cs="Times New Roman"/>
          <w:color w:val="000000" w:themeColor="text1"/>
          <w:sz w:val="24"/>
          <w:szCs w:val="24"/>
          <w:lang w:val="en-US"/>
        </w:rPr>
        <w:t>cerințele</w:t>
      </w:r>
      <w:proofErr w:type="spellEnd"/>
      <w:r w:rsidRPr="008B418F">
        <w:rPr>
          <w:rFonts w:ascii="Times New Roman" w:hAnsi="Times New Roman" w:cs="Times New Roman"/>
          <w:color w:val="000000" w:themeColor="text1"/>
          <w:sz w:val="24"/>
          <w:szCs w:val="24"/>
          <w:lang w:val="en-US"/>
        </w:rPr>
        <w:t xml:space="preserve"> </w:t>
      </w:r>
      <w:proofErr w:type="spellStart"/>
      <w:r w:rsidRPr="008B418F">
        <w:rPr>
          <w:rFonts w:ascii="Times New Roman" w:hAnsi="Times New Roman" w:cs="Times New Roman"/>
          <w:color w:val="000000" w:themeColor="text1"/>
          <w:sz w:val="24"/>
          <w:szCs w:val="24"/>
          <w:lang w:val="en-US"/>
        </w:rPr>
        <w:t>în</w:t>
      </w:r>
      <w:proofErr w:type="spellEnd"/>
      <w:r w:rsidRPr="008B418F">
        <w:rPr>
          <w:rFonts w:ascii="Times New Roman" w:hAnsi="Times New Roman" w:cs="Times New Roman"/>
          <w:color w:val="000000" w:themeColor="text1"/>
          <w:sz w:val="24"/>
          <w:szCs w:val="24"/>
          <w:lang w:val="en-US"/>
        </w:rPr>
        <w:t xml:space="preserve"> </w:t>
      </w:r>
      <w:proofErr w:type="spellStart"/>
      <w:r w:rsidRPr="008B418F">
        <w:rPr>
          <w:rFonts w:ascii="Times New Roman" w:hAnsi="Times New Roman" w:cs="Times New Roman"/>
          <w:color w:val="000000" w:themeColor="text1"/>
          <w:sz w:val="24"/>
          <w:szCs w:val="24"/>
          <w:lang w:val="en-US"/>
        </w:rPr>
        <w:t>materie</w:t>
      </w:r>
      <w:proofErr w:type="spellEnd"/>
      <w:r w:rsidRPr="008B418F">
        <w:rPr>
          <w:rFonts w:ascii="Times New Roman" w:hAnsi="Times New Roman" w:cs="Times New Roman"/>
          <w:color w:val="000000" w:themeColor="text1"/>
          <w:sz w:val="24"/>
          <w:szCs w:val="24"/>
          <w:lang w:val="en-US"/>
        </w:rPr>
        <w:t xml:space="preserve"> de </w:t>
      </w:r>
      <w:proofErr w:type="spellStart"/>
      <w:r w:rsidRPr="008B418F">
        <w:rPr>
          <w:rFonts w:ascii="Times New Roman" w:hAnsi="Times New Roman" w:cs="Times New Roman"/>
          <w:color w:val="000000" w:themeColor="text1"/>
          <w:sz w:val="24"/>
          <w:szCs w:val="24"/>
          <w:lang w:val="en-US"/>
        </w:rPr>
        <w:t>proiectare</w:t>
      </w:r>
      <w:proofErr w:type="spellEnd"/>
      <w:r w:rsidRPr="008B418F">
        <w:rPr>
          <w:rFonts w:ascii="Times New Roman" w:hAnsi="Times New Roman" w:cs="Times New Roman"/>
          <w:color w:val="000000" w:themeColor="text1"/>
          <w:sz w:val="24"/>
          <w:szCs w:val="24"/>
          <w:lang w:val="en-US"/>
        </w:rPr>
        <w:t xml:space="preserve"> </w:t>
      </w:r>
      <w:proofErr w:type="spellStart"/>
      <w:r w:rsidRPr="008B418F">
        <w:rPr>
          <w:rFonts w:ascii="Times New Roman" w:hAnsi="Times New Roman" w:cs="Times New Roman"/>
          <w:color w:val="000000" w:themeColor="text1"/>
          <w:sz w:val="24"/>
          <w:szCs w:val="24"/>
          <w:lang w:val="en-US"/>
        </w:rPr>
        <w:t>ecologică</w:t>
      </w:r>
      <w:proofErr w:type="spellEnd"/>
      <w:r w:rsidRPr="008B418F">
        <w:rPr>
          <w:rFonts w:ascii="Times New Roman" w:hAnsi="Times New Roman" w:cs="Times New Roman"/>
          <w:color w:val="000000" w:themeColor="text1"/>
          <w:sz w:val="24"/>
          <w:szCs w:val="24"/>
          <w:lang w:val="en-US"/>
        </w:rPr>
        <w:t xml:space="preserve"> </w:t>
      </w:r>
      <w:proofErr w:type="spellStart"/>
      <w:r w:rsidRPr="008B418F">
        <w:rPr>
          <w:rFonts w:ascii="Times New Roman" w:hAnsi="Times New Roman" w:cs="Times New Roman"/>
          <w:color w:val="000000" w:themeColor="text1"/>
          <w:sz w:val="24"/>
          <w:szCs w:val="24"/>
          <w:lang w:val="en-US"/>
        </w:rPr>
        <w:t>aplicabile</w:t>
      </w:r>
      <w:proofErr w:type="spellEnd"/>
      <w:r w:rsidRPr="008B418F">
        <w:rPr>
          <w:rFonts w:ascii="Times New Roman" w:hAnsi="Times New Roman" w:cs="Times New Roman"/>
          <w:color w:val="000000" w:themeColor="text1"/>
          <w:sz w:val="24"/>
          <w:szCs w:val="24"/>
          <w:lang w:val="en-US"/>
        </w:rPr>
        <w:t xml:space="preserve"> </w:t>
      </w:r>
      <w:proofErr w:type="spellStart"/>
      <w:r w:rsidRPr="008B418F">
        <w:rPr>
          <w:rFonts w:ascii="Times New Roman" w:hAnsi="Times New Roman" w:cs="Times New Roman"/>
          <w:color w:val="000000" w:themeColor="text1"/>
          <w:sz w:val="24"/>
          <w:szCs w:val="24"/>
          <w:lang w:val="en-US"/>
        </w:rPr>
        <w:t>produselor</w:t>
      </w:r>
      <w:proofErr w:type="spellEnd"/>
      <w:r w:rsidRPr="008B418F">
        <w:rPr>
          <w:rFonts w:ascii="Times New Roman" w:hAnsi="Times New Roman" w:cs="Times New Roman"/>
          <w:color w:val="000000" w:themeColor="text1"/>
          <w:sz w:val="24"/>
          <w:szCs w:val="24"/>
          <w:lang w:val="en-US"/>
        </w:rPr>
        <w:t xml:space="preserve"> cu impact energetic (</w:t>
      </w:r>
      <w:proofErr w:type="spellStart"/>
      <w:r w:rsidRPr="008B418F">
        <w:rPr>
          <w:rFonts w:ascii="Times New Roman" w:hAnsi="Times New Roman" w:cs="Times New Roman"/>
          <w:color w:val="000000" w:themeColor="text1"/>
          <w:sz w:val="24"/>
          <w:szCs w:val="24"/>
          <w:lang w:val="en-US"/>
        </w:rPr>
        <w:t>Monitorul</w:t>
      </w:r>
      <w:proofErr w:type="spellEnd"/>
      <w:r w:rsidRPr="008B418F">
        <w:rPr>
          <w:rFonts w:ascii="Times New Roman" w:hAnsi="Times New Roman" w:cs="Times New Roman"/>
          <w:color w:val="000000" w:themeColor="text1"/>
          <w:sz w:val="24"/>
          <w:szCs w:val="24"/>
          <w:lang w:val="en-US"/>
        </w:rPr>
        <w:t xml:space="preserve"> </w:t>
      </w:r>
      <w:proofErr w:type="spellStart"/>
      <w:r w:rsidRPr="008B418F">
        <w:rPr>
          <w:rFonts w:ascii="Times New Roman" w:hAnsi="Times New Roman" w:cs="Times New Roman"/>
          <w:color w:val="000000" w:themeColor="text1"/>
          <w:sz w:val="24"/>
          <w:szCs w:val="24"/>
          <w:lang w:val="en-US"/>
        </w:rPr>
        <w:t>Oficial</w:t>
      </w:r>
      <w:proofErr w:type="spellEnd"/>
      <w:r w:rsidRPr="008B418F">
        <w:rPr>
          <w:rFonts w:ascii="Times New Roman" w:hAnsi="Times New Roman" w:cs="Times New Roman"/>
          <w:color w:val="000000" w:themeColor="text1"/>
          <w:sz w:val="24"/>
          <w:szCs w:val="24"/>
          <w:lang w:val="en-US"/>
        </w:rPr>
        <w:t xml:space="preserve"> al </w:t>
      </w:r>
      <w:proofErr w:type="spellStart"/>
      <w:r w:rsidRPr="008B418F">
        <w:rPr>
          <w:rFonts w:ascii="Times New Roman" w:hAnsi="Times New Roman" w:cs="Times New Roman"/>
          <w:color w:val="000000" w:themeColor="text1"/>
          <w:sz w:val="24"/>
          <w:szCs w:val="24"/>
          <w:lang w:val="en-US"/>
        </w:rPr>
        <w:t>Republicii</w:t>
      </w:r>
      <w:proofErr w:type="spellEnd"/>
      <w:r w:rsidRPr="008B418F">
        <w:rPr>
          <w:rFonts w:ascii="Times New Roman" w:hAnsi="Times New Roman" w:cs="Times New Roman"/>
          <w:color w:val="000000" w:themeColor="text1"/>
          <w:sz w:val="24"/>
          <w:szCs w:val="24"/>
          <w:lang w:val="en-US"/>
        </w:rPr>
        <w:t xml:space="preserve"> Moldova, 2014, nr. 310-312, art. 616), </w:t>
      </w:r>
      <w:proofErr w:type="spellStart"/>
      <w:r w:rsidRPr="008B418F">
        <w:rPr>
          <w:rFonts w:ascii="Times New Roman" w:hAnsi="Times New Roman" w:cs="Times New Roman"/>
          <w:color w:val="000000" w:themeColor="text1"/>
          <w:sz w:val="24"/>
          <w:szCs w:val="24"/>
          <w:lang w:val="en-US"/>
        </w:rPr>
        <w:t>Guvernul</w:t>
      </w:r>
      <w:proofErr w:type="spellEnd"/>
      <w:r w:rsidRPr="008B418F">
        <w:rPr>
          <w:rFonts w:ascii="Times New Roman" w:hAnsi="Times New Roman" w:cs="Times New Roman"/>
          <w:color w:val="000000" w:themeColor="text1"/>
          <w:sz w:val="24"/>
          <w:szCs w:val="24"/>
          <w:lang w:val="en-US"/>
        </w:rPr>
        <w:t xml:space="preserve"> HOTĂRĂŞTE:</w:t>
      </w:r>
    </w:p>
    <w:p w14:paraId="3D2EECBA" w14:textId="7C0D14DE" w:rsidR="00E4519A" w:rsidRDefault="00E4519A" w:rsidP="00E4519A">
      <w:pPr>
        <w:pStyle w:val="ListParagraph"/>
        <w:numPr>
          <w:ilvl w:val="0"/>
          <w:numId w:val="65"/>
        </w:numPr>
        <w:spacing w:after="0" w:line="240" w:lineRule="auto"/>
        <w:ind w:left="754" w:hanging="357"/>
        <w:jc w:val="both"/>
        <w:rPr>
          <w:rFonts w:ascii="Times New Roman" w:hAnsi="Times New Roman" w:cs="Times New Roman"/>
          <w:sz w:val="24"/>
          <w:szCs w:val="24"/>
          <w:lang w:val="ro-RO"/>
        </w:rPr>
      </w:pPr>
      <w:r w:rsidRPr="008A3534">
        <w:rPr>
          <w:rFonts w:ascii="Times New Roman" w:hAnsi="Times New Roman" w:cs="Times New Roman"/>
          <w:sz w:val="24"/>
          <w:szCs w:val="24"/>
          <w:lang w:val="pt-BR"/>
        </w:rPr>
        <w:t>Hotărârea Guvernului nr. 750</w:t>
      </w:r>
      <w:r w:rsidR="007B3860" w:rsidRPr="008A3534">
        <w:rPr>
          <w:rFonts w:ascii="Times New Roman" w:hAnsi="Times New Roman" w:cs="Times New Roman"/>
          <w:sz w:val="24"/>
          <w:szCs w:val="24"/>
          <w:lang w:val="pt-BR"/>
        </w:rPr>
        <w:t>/</w:t>
      </w:r>
      <w:r w:rsidRPr="008A3534">
        <w:rPr>
          <w:rFonts w:ascii="Times New Roman" w:hAnsi="Times New Roman" w:cs="Times New Roman"/>
          <w:sz w:val="24"/>
          <w:szCs w:val="24"/>
          <w:lang w:val="pt-BR"/>
        </w:rPr>
        <w:t xml:space="preserve">2016 pentru aprobarea regulamentelor privind cerinţele în materie de proiectare ecologică aplicabile produselor cu impact energetic </w:t>
      </w:r>
      <w:r w:rsidRPr="00E4519A">
        <w:rPr>
          <w:rFonts w:ascii="Times New Roman" w:hAnsi="Times New Roman" w:cs="Times New Roman"/>
          <w:sz w:val="24"/>
          <w:szCs w:val="24"/>
          <w:lang w:val="ro-RO"/>
        </w:rPr>
        <w:t>(Monitorul Oficial al Republicii Moldova, 2016, nr.169-183, art.815), se modifică după cum urmează:</w:t>
      </w:r>
    </w:p>
    <w:p w14:paraId="3DBEFB13" w14:textId="45499C11" w:rsidR="00B718D2" w:rsidRPr="008A3534" w:rsidRDefault="00B718D2" w:rsidP="008A3534">
      <w:pPr>
        <w:spacing w:after="0" w:line="240" w:lineRule="auto"/>
        <w:ind w:left="397"/>
        <w:jc w:val="both"/>
        <w:rPr>
          <w:rFonts w:ascii="Times New Roman" w:hAnsi="Times New Roman" w:cs="Times New Roman"/>
          <w:sz w:val="24"/>
          <w:szCs w:val="24"/>
          <w:lang w:val="ro-RO"/>
        </w:rPr>
      </w:pPr>
      <w:r>
        <w:rPr>
          <w:rFonts w:ascii="Times New Roman" w:hAnsi="Times New Roman" w:cs="Times New Roman"/>
          <w:sz w:val="24"/>
          <w:szCs w:val="24"/>
          <w:lang w:val="ro-RO"/>
        </w:rPr>
        <w:t>La punctul 1:</w:t>
      </w:r>
    </w:p>
    <w:p w14:paraId="4F2247AE" w14:textId="64BF9E37" w:rsidR="000A14AD" w:rsidRPr="008A3534" w:rsidRDefault="000A14AD" w:rsidP="008A3534">
      <w:pPr>
        <w:pStyle w:val="ListParagraph"/>
        <w:numPr>
          <w:ilvl w:val="1"/>
          <w:numId w:val="65"/>
        </w:numPr>
        <w:spacing w:after="0" w:line="240" w:lineRule="auto"/>
        <w:jc w:val="both"/>
        <w:rPr>
          <w:rFonts w:ascii="Times New Roman" w:hAnsi="Times New Roman" w:cs="Times New Roman"/>
          <w:sz w:val="24"/>
          <w:szCs w:val="24"/>
          <w:lang w:val="pt-BR"/>
        </w:rPr>
      </w:pPr>
      <w:r w:rsidRPr="008A3534">
        <w:rPr>
          <w:rFonts w:ascii="Times New Roman" w:hAnsi="Times New Roman" w:cs="Times New Roman"/>
          <w:sz w:val="24"/>
          <w:szCs w:val="24"/>
          <w:lang w:val="pt-BR"/>
        </w:rPr>
        <w:t xml:space="preserve"> se abrogă alineatele unu-patru, șase, șapte, doisprezece, treisprezeceși șaptesprezece”;</w:t>
      </w:r>
    </w:p>
    <w:p w14:paraId="2718AF60" w14:textId="7638BA0A" w:rsidR="00E4519A" w:rsidRPr="008A3534" w:rsidRDefault="00EC2173" w:rsidP="008A3534">
      <w:pPr>
        <w:pStyle w:val="ListParagraph"/>
        <w:numPr>
          <w:ilvl w:val="1"/>
          <w:numId w:val="65"/>
        </w:numPr>
        <w:spacing w:after="0" w:line="240" w:lineRule="auto"/>
        <w:jc w:val="both"/>
        <w:rPr>
          <w:rFonts w:ascii="Times New Roman" w:hAnsi="Times New Roman" w:cs="Times New Roman"/>
          <w:sz w:val="24"/>
          <w:szCs w:val="24"/>
          <w:lang w:val="pt-BR"/>
        </w:rPr>
      </w:pPr>
      <w:r w:rsidRPr="008A3534">
        <w:rPr>
          <w:rFonts w:ascii="Times New Roman" w:hAnsi="Times New Roman" w:cs="Times New Roman"/>
          <w:sz w:val="24"/>
          <w:szCs w:val="24"/>
          <w:lang w:val="pt-BR"/>
        </w:rPr>
        <w:t xml:space="preserve"> </w:t>
      </w:r>
      <w:r w:rsidR="00E4519A" w:rsidRPr="008A3534">
        <w:rPr>
          <w:rFonts w:ascii="Times New Roman" w:hAnsi="Times New Roman" w:cs="Times New Roman"/>
          <w:sz w:val="24"/>
          <w:szCs w:val="24"/>
          <w:lang w:val="pt-BR"/>
        </w:rPr>
        <w:t xml:space="preserve">se completează în final cu </w:t>
      </w:r>
      <w:r w:rsidR="004804EA" w:rsidRPr="008A3534">
        <w:rPr>
          <w:rFonts w:ascii="Times New Roman" w:hAnsi="Times New Roman" w:cs="Times New Roman"/>
          <w:sz w:val="24"/>
          <w:szCs w:val="24"/>
          <w:lang w:val="pt-BR"/>
        </w:rPr>
        <w:t>douăzeci și unu de alienate noi</w:t>
      </w:r>
      <w:r w:rsidR="00E4519A" w:rsidRPr="008A3534">
        <w:rPr>
          <w:rFonts w:ascii="Times New Roman" w:hAnsi="Times New Roman" w:cs="Times New Roman"/>
          <w:sz w:val="24"/>
          <w:szCs w:val="24"/>
          <w:lang w:val="pt-BR"/>
        </w:rPr>
        <w:t xml:space="preserve"> cu următorul cuprins:</w:t>
      </w:r>
    </w:p>
    <w:p w14:paraId="790CBF9A" w14:textId="77777777"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themeColor="text1"/>
          <w:sz w:val="24"/>
          <w:szCs w:val="24"/>
          <w:lang w:val="it-IT"/>
        </w:rPr>
        <w:t>Regulamentul cu privire la cerințele de proiectare ecologică aplicabile surselor de lumină și dispozitivelor de comandă separate,</w:t>
      </w:r>
      <w:r w:rsidRPr="008A3534">
        <w:rPr>
          <w:rFonts w:ascii="Times New Roman" w:hAnsi="Times New Roman" w:cs="Times New Roman"/>
          <w:color w:val="000000" w:themeColor="text1"/>
          <w:sz w:val="24"/>
          <w:szCs w:val="24"/>
          <w:shd w:val="clear" w:color="auto" w:fill="FFFFFF"/>
          <w:lang w:val="pt-BR"/>
        </w:rPr>
        <w:t xml:space="preserve"> conform anexei nr.19;</w:t>
      </w:r>
    </w:p>
    <w:p w14:paraId="791F6CF4" w14:textId="77777777"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themeColor="text1"/>
          <w:sz w:val="24"/>
          <w:szCs w:val="24"/>
          <w:lang w:val="ro-RO"/>
        </w:rPr>
        <w:t xml:space="preserve">Regulamentul cu privire la </w:t>
      </w:r>
      <w:proofErr w:type="spellStart"/>
      <w:r w:rsidRPr="00E4519A">
        <w:rPr>
          <w:rFonts w:ascii="Times New Roman" w:hAnsi="Times New Roman" w:cs="Times New Roman"/>
          <w:color w:val="000000" w:themeColor="text1"/>
          <w:sz w:val="24"/>
          <w:szCs w:val="24"/>
          <w:lang w:val="ro-RO"/>
        </w:rPr>
        <w:t>cerinţele</w:t>
      </w:r>
      <w:proofErr w:type="spellEnd"/>
      <w:r w:rsidRPr="00E4519A">
        <w:rPr>
          <w:rFonts w:ascii="Times New Roman" w:hAnsi="Times New Roman" w:cs="Times New Roman"/>
          <w:color w:val="000000" w:themeColor="text1"/>
          <w:sz w:val="24"/>
          <w:szCs w:val="24"/>
          <w:lang w:val="ro-RO"/>
        </w:rPr>
        <w:t xml:space="preserve"> de proiectare ecologică aplicabile </w:t>
      </w:r>
      <w:r w:rsidRPr="008A3534">
        <w:rPr>
          <w:rFonts w:ascii="Times New Roman" w:eastAsia="Arial Unicode MS" w:hAnsi="Times New Roman" w:cs="Times New Roman"/>
          <w:color w:val="000000" w:themeColor="text1"/>
          <w:sz w:val="24"/>
          <w:szCs w:val="24"/>
          <w:shd w:val="clear" w:color="auto" w:fill="FFFFFF"/>
          <w:lang w:val="pt-BR"/>
        </w:rPr>
        <w:t>motoarelor electrice și a variatoarelor de viteză,</w:t>
      </w:r>
      <w:r w:rsidRPr="008A3534">
        <w:rPr>
          <w:rFonts w:ascii="Times New Roman" w:hAnsi="Times New Roman" w:cs="Times New Roman"/>
          <w:color w:val="000000" w:themeColor="text1"/>
          <w:sz w:val="24"/>
          <w:szCs w:val="24"/>
          <w:shd w:val="clear" w:color="auto" w:fill="FFFFFF"/>
          <w:lang w:val="pt-BR"/>
        </w:rPr>
        <w:t xml:space="preserve"> conform anexei nr.20;</w:t>
      </w:r>
    </w:p>
    <w:p w14:paraId="45A3D024" w14:textId="77777777"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themeColor="text1"/>
          <w:sz w:val="24"/>
          <w:szCs w:val="24"/>
          <w:lang w:val="it-IT"/>
        </w:rPr>
        <w:t>Regulamentul cu privire la cerințele de proiectare ecologică aplicabile mașinilor de spălat vase de uz casnic,</w:t>
      </w:r>
      <w:r w:rsidRPr="008A3534">
        <w:rPr>
          <w:rFonts w:ascii="Times New Roman" w:hAnsi="Times New Roman" w:cs="Times New Roman"/>
          <w:color w:val="000000" w:themeColor="text1"/>
          <w:sz w:val="24"/>
          <w:szCs w:val="24"/>
          <w:shd w:val="clear" w:color="auto" w:fill="FFFFFF"/>
          <w:lang w:val="pt-BR"/>
        </w:rPr>
        <w:t xml:space="preserve"> conform anexei nr.21;</w:t>
      </w:r>
    </w:p>
    <w:p w14:paraId="72F0ED86" w14:textId="77777777"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sz w:val="24"/>
          <w:szCs w:val="24"/>
          <w:lang w:val="ro-RO"/>
        </w:rPr>
        <w:t xml:space="preserve">Regulamentul cu privire la </w:t>
      </w:r>
      <w:proofErr w:type="spellStart"/>
      <w:r w:rsidRPr="00E4519A">
        <w:rPr>
          <w:rFonts w:ascii="Times New Roman" w:hAnsi="Times New Roman" w:cs="Times New Roman"/>
          <w:color w:val="000000"/>
          <w:sz w:val="24"/>
          <w:szCs w:val="24"/>
          <w:lang w:val="ro-RO"/>
        </w:rPr>
        <w:t>cerinţele</w:t>
      </w:r>
      <w:proofErr w:type="spellEnd"/>
      <w:r w:rsidRPr="00E4519A">
        <w:rPr>
          <w:rFonts w:ascii="Times New Roman" w:hAnsi="Times New Roman" w:cs="Times New Roman"/>
          <w:color w:val="000000"/>
          <w:sz w:val="24"/>
          <w:szCs w:val="24"/>
          <w:lang w:val="ro-RO"/>
        </w:rPr>
        <w:t xml:space="preserve"> de proiectare ecologică aplicabile </w:t>
      </w:r>
      <w:proofErr w:type="spellStart"/>
      <w:r w:rsidRPr="00E4519A">
        <w:rPr>
          <w:rFonts w:ascii="Times New Roman" w:hAnsi="Times New Roman" w:cs="Times New Roman"/>
          <w:color w:val="000000"/>
          <w:sz w:val="24"/>
          <w:szCs w:val="24"/>
          <w:lang w:val="ro-RO"/>
        </w:rPr>
        <w:t>maşinilor</w:t>
      </w:r>
      <w:proofErr w:type="spellEnd"/>
      <w:r w:rsidRPr="00E4519A">
        <w:rPr>
          <w:rFonts w:ascii="Times New Roman" w:hAnsi="Times New Roman" w:cs="Times New Roman"/>
          <w:color w:val="000000"/>
          <w:sz w:val="24"/>
          <w:szCs w:val="24"/>
          <w:lang w:val="ro-RO"/>
        </w:rPr>
        <w:t xml:space="preserve"> de spălat rufe de uz casnic, a mașinilor de spălat și uscat rufe de uz casnic, </w:t>
      </w:r>
      <w:r w:rsidRPr="008A3534">
        <w:rPr>
          <w:rFonts w:ascii="Times New Roman" w:hAnsi="Times New Roman" w:cs="Times New Roman"/>
          <w:color w:val="000000" w:themeColor="text1"/>
          <w:sz w:val="24"/>
          <w:szCs w:val="24"/>
          <w:shd w:val="clear" w:color="auto" w:fill="FFFFFF"/>
          <w:lang w:val="pt-BR"/>
        </w:rPr>
        <w:t>conform anexei nr.22;</w:t>
      </w:r>
    </w:p>
    <w:p w14:paraId="1FD52EA2" w14:textId="77777777"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sz w:val="24"/>
          <w:szCs w:val="24"/>
          <w:lang w:val="ro-RO"/>
        </w:rPr>
        <w:t xml:space="preserve">Regulamentul cu privire la </w:t>
      </w:r>
      <w:proofErr w:type="spellStart"/>
      <w:r w:rsidRPr="00E4519A">
        <w:rPr>
          <w:rFonts w:ascii="Times New Roman" w:hAnsi="Times New Roman" w:cs="Times New Roman"/>
          <w:color w:val="000000"/>
          <w:sz w:val="24"/>
          <w:szCs w:val="24"/>
          <w:lang w:val="ro-RO"/>
        </w:rPr>
        <w:t>cerinţele</w:t>
      </w:r>
      <w:proofErr w:type="spellEnd"/>
      <w:r w:rsidRPr="00E4519A">
        <w:rPr>
          <w:rFonts w:ascii="Times New Roman" w:hAnsi="Times New Roman" w:cs="Times New Roman"/>
          <w:color w:val="000000"/>
          <w:sz w:val="24"/>
          <w:szCs w:val="24"/>
          <w:lang w:val="ro-RO"/>
        </w:rPr>
        <w:t xml:space="preserve"> de proiectare ecologică aplicabile </w:t>
      </w:r>
      <w:r w:rsidRPr="00E4519A">
        <w:rPr>
          <w:rFonts w:ascii="Times New Roman" w:hAnsi="Times New Roman" w:cs="Times New Roman"/>
          <w:bCs/>
          <w:color w:val="000000"/>
          <w:sz w:val="24"/>
          <w:szCs w:val="24"/>
          <w:shd w:val="clear" w:color="auto" w:fill="FFFFFF"/>
          <w:lang w:val="ro-RO"/>
        </w:rPr>
        <w:t>surselor de alimentare externe,</w:t>
      </w:r>
      <w:r w:rsidRPr="008A3534">
        <w:rPr>
          <w:rFonts w:ascii="Times New Roman" w:hAnsi="Times New Roman" w:cs="Times New Roman"/>
          <w:color w:val="000000" w:themeColor="text1"/>
          <w:sz w:val="24"/>
          <w:szCs w:val="24"/>
          <w:shd w:val="clear" w:color="auto" w:fill="FFFFFF"/>
          <w:lang w:val="pt-BR"/>
        </w:rPr>
        <w:t xml:space="preserve"> conform anexei nr.23;</w:t>
      </w:r>
    </w:p>
    <w:p w14:paraId="506AC78E" w14:textId="77777777"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sz w:val="24"/>
          <w:szCs w:val="24"/>
          <w:lang w:val="it-IT"/>
        </w:rPr>
        <w:t xml:space="preserve">Regulamentul cu privire la cerințele de proiectare ecologică aplicabile aparatelor frigorifice, </w:t>
      </w:r>
      <w:r w:rsidRPr="008A3534">
        <w:rPr>
          <w:rFonts w:ascii="Times New Roman" w:hAnsi="Times New Roman" w:cs="Times New Roman"/>
          <w:color w:val="000000" w:themeColor="text1"/>
          <w:sz w:val="24"/>
          <w:szCs w:val="24"/>
          <w:shd w:val="clear" w:color="auto" w:fill="FFFFFF"/>
          <w:lang w:val="pt-BR"/>
        </w:rPr>
        <w:t>conform anexei nr.24;</w:t>
      </w:r>
    </w:p>
    <w:p w14:paraId="2B767019" w14:textId="77777777"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sz w:val="24"/>
          <w:szCs w:val="24"/>
          <w:lang w:val="ro-RO"/>
        </w:rPr>
        <w:t xml:space="preserve">Regulamentul cu privire la </w:t>
      </w:r>
      <w:proofErr w:type="spellStart"/>
      <w:r w:rsidRPr="00E4519A">
        <w:rPr>
          <w:rFonts w:ascii="Times New Roman" w:hAnsi="Times New Roman" w:cs="Times New Roman"/>
          <w:color w:val="000000"/>
          <w:sz w:val="24"/>
          <w:szCs w:val="24"/>
          <w:lang w:val="ro-RO"/>
        </w:rPr>
        <w:t>cerinţele</w:t>
      </w:r>
      <w:proofErr w:type="spellEnd"/>
      <w:r w:rsidRPr="00E4519A">
        <w:rPr>
          <w:rFonts w:ascii="Times New Roman" w:hAnsi="Times New Roman" w:cs="Times New Roman"/>
          <w:color w:val="000000"/>
          <w:sz w:val="24"/>
          <w:szCs w:val="24"/>
          <w:lang w:val="ro-RO"/>
        </w:rPr>
        <w:t xml:space="preserve"> de proiectare ecologică aplicabile afișajelor electronice,</w:t>
      </w:r>
      <w:r w:rsidRPr="008A3534">
        <w:rPr>
          <w:rFonts w:ascii="Times New Roman" w:hAnsi="Times New Roman" w:cs="Times New Roman"/>
          <w:color w:val="000000" w:themeColor="text1"/>
          <w:sz w:val="24"/>
          <w:szCs w:val="24"/>
          <w:shd w:val="clear" w:color="auto" w:fill="FFFFFF"/>
          <w:lang w:val="pt-BR"/>
        </w:rPr>
        <w:t xml:space="preserve"> conform anexei nr.25;</w:t>
      </w:r>
    </w:p>
    <w:p w14:paraId="79B73CEE" w14:textId="77777777"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sz w:val="24"/>
          <w:szCs w:val="24"/>
          <w:lang w:val="it-IT"/>
        </w:rPr>
        <w:t xml:space="preserve">Regulamentul cu privire la cerințele </w:t>
      </w:r>
      <w:r w:rsidRPr="00E4519A">
        <w:rPr>
          <w:rFonts w:ascii="Times New Roman" w:hAnsi="Times New Roman" w:cs="Times New Roman"/>
          <w:bCs/>
          <w:sz w:val="24"/>
          <w:szCs w:val="24"/>
          <w:lang w:val="it-IT"/>
        </w:rPr>
        <w:t xml:space="preserve">de proiectare ecologică aplicabile </w:t>
      </w:r>
      <w:r w:rsidRPr="008A3534">
        <w:rPr>
          <w:rFonts w:ascii="Times New Roman" w:hAnsi="Times New Roman" w:cs="Times New Roman"/>
          <w:bCs/>
          <w:color w:val="000000"/>
          <w:sz w:val="24"/>
          <w:szCs w:val="24"/>
          <w:shd w:val="clear" w:color="auto" w:fill="FFFFFF"/>
          <w:lang w:val="pt-BR"/>
        </w:rPr>
        <w:t xml:space="preserve">cuptoarelor, plitelor de gătit și hotelor de bucătărie de uz casnic, </w:t>
      </w:r>
      <w:r w:rsidRPr="008A3534">
        <w:rPr>
          <w:rFonts w:ascii="Times New Roman" w:hAnsi="Times New Roman" w:cs="Times New Roman"/>
          <w:color w:val="000000" w:themeColor="text1"/>
          <w:sz w:val="24"/>
          <w:szCs w:val="24"/>
          <w:shd w:val="clear" w:color="auto" w:fill="FFFFFF"/>
          <w:lang w:val="pt-BR"/>
        </w:rPr>
        <w:t>conform anexei nr.26;</w:t>
      </w:r>
    </w:p>
    <w:p w14:paraId="05A96C1A" w14:textId="77777777"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sz w:val="24"/>
          <w:szCs w:val="24"/>
          <w:lang w:val="it-IT"/>
        </w:rPr>
        <w:t xml:space="preserve">Regulamentul cu privire la cerințele de proiectare ecologică aplicabile aparatelor pentru încălzire locală, </w:t>
      </w:r>
      <w:r w:rsidRPr="008A3534">
        <w:rPr>
          <w:rFonts w:ascii="Times New Roman" w:hAnsi="Times New Roman" w:cs="Times New Roman"/>
          <w:color w:val="000000" w:themeColor="text1"/>
          <w:sz w:val="24"/>
          <w:szCs w:val="24"/>
          <w:shd w:val="clear" w:color="auto" w:fill="FFFFFF"/>
          <w:lang w:val="pt-BR"/>
        </w:rPr>
        <w:t>conform anexei nr.27;</w:t>
      </w:r>
    </w:p>
    <w:p w14:paraId="4FA4DBAA" w14:textId="5404D236"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sz w:val="24"/>
          <w:szCs w:val="24"/>
          <w:lang w:val="it-IT"/>
        </w:rPr>
        <w:lastRenderedPageBreak/>
        <w:t>Regulamentul cu privire la cerințele de proiectare ecologică aplicabile aparatelor pentru încălzire locală</w:t>
      </w:r>
      <w:r w:rsidR="002172C5">
        <w:rPr>
          <w:rFonts w:ascii="Times New Roman" w:hAnsi="Times New Roman" w:cs="Times New Roman"/>
          <w:color w:val="000000"/>
          <w:sz w:val="24"/>
          <w:szCs w:val="24"/>
          <w:shd w:val="clear" w:color="auto" w:fill="FFFFFF"/>
          <w:lang w:val="ro-RO"/>
        </w:rPr>
        <w:t xml:space="preserve"> cu com</w:t>
      </w:r>
      <w:r w:rsidRPr="00E4519A">
        <w:rPr>
          <w:rFonts w:ascii="Times New Roman" w:hAnsi="Times New Roman" w:cs="Times New Roman"/>
          <w:color w:val="000000"/>
          <w:sz w:val="24"/>
          <w:szCs w:val="24"/>
          <w:shd w:val="clear" w:color="auto" w:fill="FFFFFF"/>
          <w:lang w:val="ro-RO"/>
        </w:rPr>
        <w:t xml:space="preserve">bustibil solid, </w:t>
      </w:r>
      <w:r w:rsidRPr="008A3534">
        <w:rPr>
          <w:rFonts w:ascii="Times New Roman" w:hAnsi="Times New Roman" w:cs="Times New Roman"/>
          <w:color w:val="000000" w:themeColor="text1"/>
          <w:sz w:val="24"/>
          <w:szCs w:val="24"/>
          <w:shd w:val="clear" w:color="auto" w:fill="FFFFFF"/>
          <w:lang w:val="pt-BR"/>
        </w:rPr>
        <w:t>conform anexei nr.28;</w:t>
      </w:r>
    </w:p>
    <w:p w14:paraId="028BE7C5" w14:textId="77777777"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sz w:val="24"/>
          <w:szCs w:val="24"/>
          <w:lang w:val="it-IT"/>
        </w:rPr>
        <w:t xml:space="preserve"> Regulamentul cu privire la cerințele de proiectare ecologică aplicabile </w:t>
      </w:r>
      <w:r w:rsidRPr="008A3534">
        <w:rPr>
          <w:rFonts w:ascii="Times New Roman" w:hAnsi="Times New Roman" w:cs="Times New Roman"/>
          <w:color w:val="000000"/>
          <w:sz w:val="24"/>
          <w:szCs w:val="24"/>
          <w:shd w:val="clear" w:color="auto" w:fill="FFFFFF"/>
          <w:lang w:val="pt-BR"/>
        </w:rPr>
        <w:t xml:space="preserve">dulapurilor frigorifice de depozitare profesionale, dulapurilor frigorifice de răcire și congelare rapidă, unităților de condensare și răcitoarelor pentru procese, </w:t>
      </w:r>
      <w:r w:rsidRPr="008A3534">
        <w:rPr>
          <w:rFonts w:ascii="Times New Roman" w:hAnsi="Times New Roman" w:cs="Times New Roman"/>
          <w:color w:val="000000" w:themeColor="text1"/>
          <w:sz w:val="24"/>
          <w:szCs w:val="24"/>
          <w:shd w:val="clear" w:color="auto" w:fill="FFFFFF"/>
          <w:lang w:val="pt-BR"/>
        </w:rPr>
        <w:t>conform anexei nr.29;</w:t>
      </w:r>
    </w:p>
    <w:p w14:paraId="4C473054" w14:textId="77777777"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sz w:val="24"/>
          <w:szCs w:val="24"/>
          <w:lang w:val="it-IT"/>
        </w:rPr>
        <w:t xml:space="preserve">Regulamentul cu privire la cerințele </w:t>
      </w:r>
      <w:r w:rsidRPr="00E4519A">
        <w:rPr>
          <w:rFonts w:ascii="Times New Roman" w:hAnsi="Times New Roman" w:cs="Times New Roman"/>
          <w:bCs/>
          <w:sz w:val="24"/>
          <w:szCs w:val="24"/>
          <w:lang w:val="it-IT"/>
        </w:rPr>
        <w:t xml:space="preserve">de proiectare ecologică aplicabile </w:t>
      </w:r>
      <w:r w:rsidRPr="008A3534">
        <w:rPr>
          <w:rFonts w:ascii="Times New Roman" w:hAnsi="Times New Roman" w:cs="Times New Roman"/>
          <w:bCs/>
          <w:color w:val="000000"/>
          <w:sz w:val="24"/>
          <w:szCs w:val="24"/>
          <w:shd w:val="clear" w:color="auto" w:fill="FFFFFF"/>
          <w:lang w:val="pt-BR"/>
        </w:rPr>
        <w:t xml:space="preserve">transformatoarelor de putere mici, medii și mari, </w:t>
      </w:r>
      <w:r w:rsidRPr="008A3534">
        <w:rPr>
          <w:rFonts w:ascii="Times New Roman" w:hAnsi="Times New Roman" w:cs="Times New Roman"/>
          <w:color w:val="000000" w:themeColor="text1"/>
          <w:sz w:val="24"/>
          <w:szCs w:val="24"/>
          <w:shd w:val="clear" w:color="auto" w:fill="FFFFFF"/>
          <w:lang w:val="pt-BR"/>
        </w:rPr>
        <w:t>conform anexei nr.30;</w:t>
      </w:r>
    </w:p>
    <w:p w14:paraId="6215F676" w14:textId="77777777"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sz w:val="24"/>
          <w:szCs w:val="24"/>
          <w:lang w:val="it-IT"/>
        </w:rPr>
        <w:t>Regulamentul cu privire la cerințele de proiectare ecologică aplicabile echipamentelor de sudură,</w:t>
      </w:r>
      <w:r w:rsidRPr="008A3534">
        <w:rPr>
          <w:rFonts w:ascii="Times New Roman" w:hAnsi="Times New Roman" w:cs="Times New Roman"/>
          <w:color w:val="000000" w:themeColor="text1"/>
          <w:sz w:val="24"/>
          <w:szCs w:val="24"/>
          <w:shd w:val="clear" w:color="auto" w:fill="FFFFFF"/>
          <w:lang w:val="pt-BR"/>
        </w:rPr>
        <w:t xml:space="preserve"> conform anexei nr.31;</w:t>
      </w:r>
    </w:p>
    <w:p w14:paraId="7F9CE594" w14:textId="42312F21" w:rsidR="00E4519A" w:rsidRPr="008A3534" w:rsidRDefault="00E4519A" w:rsidP="00E4519A">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E4519A">
        <w:rPr>
          <w:rFonts w:ascii="Times New Roman" w:hAnsi="Times New Roman" w:cs="Times New Roman"/>
          <w:color w:val="000000"/>
          <w:sz w:val="24"/>
          <w:szCs w:val="24"/>
          <w:lang w:val="it-IT"/>
        </w:rPr>
        <w:t>Regulamentul cu privire la cerințele de proiectare ecologică aplicabile aparatelor frigorifice</w:t>
      </w:r>
      <w:r w:rsidRPr="008A3534">
        <w:rPr>
          <w:rFonts w:ascii="Times New Roman" w:eastAsia="Segoe UI" w:hAnsi="Times New Roman" w:cs="Times New Roman"/>
          <w:sz w:val="24"/>
          <w:szCs w:val="24"/>
          <w:shd w:val="clear" w:color="auto" w:fill="FFFFFF"/>
          <w:lang w:val="pt-BR"/>
        </w:rPr>
        <w:t xml:space="preserve"> cu funcție de vânzare direct, </w:t>
      </w:r>
      <w:r w:rsidRPr="008A3534">
        <w:rPr>
          <w:rFonts w:ascii="Times New Roman" w:hAnsi="Times New Roman" w:cs="Times New Roman"/>
          <w:color w:val="000000" w:themeColor="text1"/>
          <w:sz w:val="24"/>
          <w:szCs w:val="24"/>
          <w:shd w:val="clear" w:color="auto" w:fill="FFFFFF"/>
          <w:lang w:val="pt-BR"/>
        </w:rPr>
        <w:t>conform anexei nr.32</w:t>
      </w:r>
      <w:r w:rsidR="00205467" w:rsidRPr="008A3534">
        <w:rPr>
          <w:rFonts w:ascii="Times New Roman" w:hAnsi="Times New Roman" w:cs="Times New Roman"/>
          <w:color w:val="000000" w:themeColor="text1"/>
          <w:sz w:val="24"/>
          <w:szCs w:val="24"/>
          <w:shd w:val="clear" w:color="auto" w:fill="FFFFFF"/>
          <w:lang w:val="pt-BR"/>
        </w:rPr>
        <w:t>;</w:t>
      </w:r>
    </w:p>
    <w:p w14:paraId="13093EF4" w14:textId="20BAF843" w:rsidR="000036F0" w:rsidRDefault="00205467" w:rsidP="00205467">
      <w:pPr>
        <w:spacing w:after="0" w:line="240" w:lineRule="auto"/>
        <w:ind w:firstLine="709"/>
        <w:jc w:val="both"/>
        <w:rPr>
          <w:rFonts w:ascii="Times New Roman" w:hAnsi="Times New Roman" w:cs="Times New Roman"/>
          <w:color w:val="000000"/>
          <w:sz w:val="24"/>
          <w:szCs w:val="24"/>
          <w:lang w:val="it-IT"/>
        </w:rPr>
      </w:pPr>
      <w:r w:rsidRPr="00205467">
        <w:rPr>
          <w:rFonts w:ascii="Times New Roman" w:hAnsi="Times New Roman" w:cs="Times New Roman"/>
          <w:color w:val="000000"/>
          <w:sz w:val="24"/>
          <w:szCs w:val="24"/>
          <w:lang w:val="it-IT"/>
        </w:rPr>
        <w:t>Regulamentul cu privire la cerințele de proiectare ecologică aplicabile</w:t>
      </w:r>
      <w:r w:rsidRPr="008A3534">
        <w:rPr>
          <w:rFonts w:ascii="Times New Roman" w:hAnsi="Times New Roman" w:cs="Times New Roman"/>
          <w:color w:val="000000" w:themeColor="text1"/>
          <w:sz w:val="24"/>
          <w:szCs w:val="24"/>
          <w:shd w:val="clear" w:color="auto" w:fill="FFFFFF"/>
          <w:lang w:val="pt-BR"/>
        </w:rPr>
        <w:t xml:space="preserve"> </w:t>
      </w:r>
      <w:r w:rsidRPr="00205467">
        <w:rPr>
          <w:rFonts w:ascii="Times New Roman" w:hAnsi="Times New Roman" w:cs="Times New Roman"/>
          <w:color w:val="000000"/>
          <w:sz w:val="24"/>
          <w:szCs w:val="24"/>
          <w:lang w:val="it-IT"/>
        </w:rPr>
        <w:t>computerelor și serverelor informatice</w:t>
      </w:r>
      <w:r>
        <w:rPr>
          <w:rFonts w:ascii="Times New Roman" w:hAnsi="Times New Roman" w:cs="Times New Roman"/>
          <w:color w:val="000000"/>
          <w:sz w:val="24"/>
          <w:szCs w:val="24"/>
          <w:lang w:val="it-IT"/>
        </w:rPr>
        <w:t xml:space="preserve">, </w:t>
      </w:r>
      <w:r w:rsidRPr="008A3534">
        <w:rPr>
          <w:rFonts w:ascii="Times New Roman" w:hAnsi="Times New Roman" w:cs="Times New Roman"/>
          <w:color w:val="000000" w:themeColor="text1"/>
          <w:sz w:val="24"/>
          <w:szCs w:val="24"/>
          <w:shd w:val="clear" w:color="auto" w:fill="FFFFFF"/>
          <w:lang w:val="pt-BR"/>
        </w:rPr>
        <w:t>conform anexei nr.33</w:t>
      </w:r>
      <w:r>
        <w:rPr>
          <w:rFonts w:ascii="Times New Roman" w:hAnsi="Times New Roman" w:cs="Times New Roman"/>
          <w:color w:val="000000"/>
          <w:sz w:val="24"/>
          <w:szCs w:val="24"/>
          <w:lang w:val="it-IT"/>
        </w:rPr>
        <w:t>;</w:t>
      </w:r>
    </w:p>
    <w:p w14:paraId="488478FE" w14:textId="061D35F4" w:rsidR="00B41A67" w:rsidRDefault="00B41A67" w:rsidP="00B41A67">
      <w:pPr>
        <w:spacing w:after="0" w:line="240" w:lineRule="auto"/>
        <w:ind w:firstLine="709"/>
        <w:jc w:val="both"/>
        <w:rPr>
          <w:rFonts w:ascii="Times New Roman" w:hAnsi="Times New Roman" w:cs="Times New Roman"/>
          <w:color w:val="000000"/>
          <w:sz w:val="24"/>
          <w:szCs w:val="24"/>
          <w:lang w:val="it-IT"/>
        </w:rPr>
      </w:pPr>
      <w:r w:rsidRPr="00B41A67">
        <w:rPr>
          <w:rFonts w:ascii="Times New Roman" w:hAnsi="Times New Roman" w:cs="Times New Roman"/>
          <w:color w:val="000000" w:themeColor="text1"/>
          <w:sz w:val="24"/>
          <w:szCs w:val="24"/>
          <w:lang w:val="it-IT"/>
        </w:rPr>
        <w:t>Regulamentul cu privire la cerințele de proiectare ecologică aplicabile</w:t>
      </w:r>
      <w:r w:rsidRPr="008A3534">
        <w:rPr>
          <w:rFonts w:ascii="Times New Roman" w:hAnsi="Times New Roman" w:cs="Times New Roman"/>
          <w:color w:val="000000" w:themeColor="text1"/>
          <w:sz w:val="24"/>
          <w:szCs w:val="24"/>
          <w:shd w:val="clear" w:color="auto" w:fill="FFFFFF"/>
          <w:lang w:val="pt-BR"/>
        </w:rPr>
        <w:t xml:space="preserve"> </w:t>
      </w:r>
      <w:r w:rsidRPr="00B41A67">
        <w:rPr>
          <w:rFonts w:ascii="Times New Roman" w:hAnsi="Times New Roman" w:cs="Times New Roman"/>
          <w:color w:val="000000" w:themeColor="text1"/>
          <w:sz w:val="24"/>
          <w:szCs w:val="24"/>
          <w:lang w:val="it-IT"/>
        </w:rPr>
        <w:t>unităților de ventilație</w:t>
      </w:r>
      <w:r>
        <w:rPr>
          <w:rFonts w:ascii="Times New Roman" w:hAnsi="Times New Roman" w:cs="Times New Roman"/>
          <w:color w:val="000000" w:themeColor="text1"/>
          <w:sz w:val="24"/>
          <w:szCs w:val="24"/>
          <w:lang w:val="it-IT"/>
        </w:rPr>
        <w:t xml:space="preserve">, </w:t>
      </w:r>
      <w:r w:rsidRPr="008A3534">
        <w:rPr>
          <w:rFonts w:ascii="Times New Roman" w:hAnsi="Times New Roman" w:cs="Times New Roman"/>
          <w:color w:val="000000" w:themeColor="text1"/>
          <w:sz w:val="24"/>
          <w:szCs w:val="24"/>
          <w:shd w:val="clear" w:color="auto" w:fill="FFFFFF"/>
          <w:lang w:val="pt-BR"/>
        </w:rPr>
        <w:t>conform anexei nr.34</w:t>
      </w:r>
      <w:r>
        <w:rPr>
          <w:rFonts w:ascii="Times New Roman" w:hAnsi="Times New Roman" w:cs="Times New Roman"/>
          <w:color w:val="000000"/>
          <w:sz w:val="24"/>
          <w:szCs w:val="24"/>
          <w:lang w:val="it-IT"/>
        </w:rPr>
        <w:t>;</w:t>
      </w:r>
    </w:p>
    <w:p w14:paraId="6B6E9975" w14:textId="16755FD3" w:rsidR="00B41A67" w:rsidRDefault="00B41A67" w:rsidP="00205467">
      <w:pPr>
        <w:spacing w:after="0" w:line="240" w:lineRule="auto"/>
        <w:ind w:firstLine="709"/>
        <w:jc w:val="both"/>
        <w:rPr>
          <w:rFonts w:ascii="Times New Roman" w:hAnsi="Times New Roman" w:cs="Times New Roman"/>
          <w:color w:val="000000"/>
          <w:sz w:val="24"/>
          <w:szCs w:val="24"/>
          <w:lang w:val="it-IT"/>
        </w:rPr>
      </w:pPr>
      <w:r w:rsidRPr="00BC2E4D">
        <w:rPr>
          <w:rFonts w:ascii="Times New Roman" w:hAnsi="Times New Roman" w:cs="Times New Roman"/>
          <w:color w:val="000000" w:themeColor="text1"/>
          <w:sz w:val="24"/>
          <w:szCs w:val="24"/>
          <w:lang w:val="it-IT"/>
        </w:rPr>
        <w:t>Regulamentul cu privire la cerințele de proiectare ecologică aplicabile</w:t>
      </w:r>
      <w:r w:rsidR="00BC2E4D" w:rsidRPr="00BC2E4D">
        <w:rPr>
          <w:rFonts w:ascii="Times New Roman" w:hAnsi="Times New Roman" w:cs="Times New Roman"/>
          <w:color w:val="000000" w:themeColor="text1"/>
          <w:sz w:val="24"/>
          <w:szCs w:val="24"/>
          <w:lang w:val="it-IT"/>
        </w:rPr>
        <w:t xml:space="preserve"> </w:t>
      </w:r>
      <w:r w:rsidR="00BC2E4D" w:rsidRPr="008A3534">
        <w:rPr>
          <w:rFonts w:ascii="Times New Roman" w:hAnsi="Times New Roman" w:cs="Times New Roman"/>
          <w:color w:val="000000"/>
          <w:sz w:val="24"/>
          <w:szCs w:val="24"/>
          <w:shd w:val="clear" w:color="auto" w:fill="FFFFFF"/>
          <w:lang w:val="pt-BR"/>
        </w:rPr>
        <w:t xml:space="preserve">cazanelor cu combustibil solid, </w:t>
      </w:r>
      <w:r w:rsidR="00BC2E4D" w:rsidRPr="008A3534">
        <w:rPr>
          <w:rFonts w:ascii="Times New Roman" w:hAnsi="Times New Roman" w:cs="Times New Roman"/>
          <w:color w:val="000000" w:themeColor="text1"/>
          <w:sz w:val="24"/>
          <w:szCs w:val="24"/>
          <w:shd w:val="clear" w:color="auto" w:fill="FFFFFF"/>
          <w:lang w:val="pt-BR"/>
        </w:rPr>
        <w:t>conform anexei nr.35</w:t>
      </w:r>
      <w:r w:rsidR="00BC2E4D">
        <w:rPr>
          <w:rFonts w:ascii="Times New Roman" w:hAnsi="Times New Roman" w:cs="Times New Roman"/>
          <w:color w:val="000000"/>
          <w:sz w:val="24"/>
          <w:szCs w:val="24"/>
          <w:lang w:val="it-IT"/>
        </w:rPr>
        <w:t>;</w:t>
      </w:r>
    </w:p>
    <w:p w14:paraId="0C3A34B4" w14:textId="0CDB9E88" w:rsidR="00D05F98" w:rsidRPr="00D05F98" w:rsidRDefault="00D05F98" w:rsidP="00D05F98">
      <w:pPr>
        <w:spacing w:after="0" w:line="240" w:lineRule="auto"/>
        <w:ind w:firstLine="709"/>
        <w:jc w:val="both"/>
        <w:rPr>
          <w:rFonts w:ascii="Times New Roman" w:hAnsi="Times New Roman" w:cs="Times New Roman"/>
          <w:color w:val="000000"/>
          <w:sz w:val="24"/>
          <w:szCs w:val="24"/>
          <w:lang w:val="it-IT"/>
        </w:rPr>
      </w:pPr>
      <w:r w:rsidRPr="00D05F98">
        <w:rPr>
          <w:rFonts w:ascii="Times New Roman" w:hAnsi="Times New Roman" w:cs="Times New Roman"/>
          <w:color w:val="000000" w:themeColor="text1"/>
          <w:sz w:val="24"/>
          <w:szCs w:val="24"/>
          <w:lang w:val="it-IT"/>
        </w:rPr>
        <w:t>Regulamentul cu privire la cerințele de proiectare ecologică aplicabile</w:t>
      </w:r>
      <w:r w:rsidRPr="00D05F98">
        <w:rPr>
          <w:rFonts w:ascii="Times New Roman" w:hAnsi="Times New Roman" w:cs="Times New Roman"/>
          <w:color w:val="000000"/>
          <w:sz w:val="24"/>
          <w:szCs w:val="24"/>
          <w:lang w:val="it-IT"/>
        </w:rPr>
        <w:t xml:space="preserve"> produselor pentru încălzirea aerului, sistemelor pentru răcire, răcitoarelor industriale cu temperaturi înalte și ventiloconvectoarelor, </w:t>
      </w:r>
      <w:r w:rsidRPr="008A3534">
        <w:rPr>
          <w:rFonts w:ascii="Times New Roman" w:hAnsi="Times New Roman" w:cs="Times New Roman"/>
          <w:color w:val="000000" w:themeColor="text1"/>
          <w:sz w:val="24"/>
          <w:szCs w:val="24"/>
          <w:shd w:val="clear" w:color="auto" w:fill="FFFFFF"/>
          <w:lang w:val="pt-BR"/>
        </w:rPr>
        <w:t>conform anexei nr.36</w:t>
      </w:r>
      <w:r w:rsidRPr="00D05F98">
        <w:rPr>
          <w:rFonts w:ascii="Times New Roman" w:hAnsi="Times New Roman" w:cs="Times New Roman"/>
          <w:color w:val="000000"/>
          <w:sz w:val="24"/>
          <w:szCs w:val="24"/>
          <w:lang w:val="it-IT"/>
        </w:rPr>
        <w:t>;</w:t>
      </w:r>
    </w:p>
    <w:p w14:paraId="004897F1" w14:textId="1CF9A8D1" w:rsidR="00205467" w:rsidRPr="00174F91" w:rsidRDefault="00174F91" w:rsidP="00174F91">
      <w:pPr>
        <w:spacing w:after="0" w:line="240" w:lineRule="auto"/>
        <w:ind w:firstLine="709"/>
        <w:jc w:val="both"/>
        <w:rPr>
          <w:rFonts w:ascii="Times New Roman" w:hAnsi="Times New Roman" w:cs="Times New Roman"/>
          <w:color w:val="000000" w:themeColor="text1"/>
          <w:sz w:val="24"/>
          <w:szCs w:val="24"/>
          <w:lang w:val="it-IT"/>
        </w:rPr>
      </w:pPr>
      <w:r w:rsidRPr="00174F91">
        <w:rPr>
          <w:rFonts w:ascii="Times New Roman" w:hAnsi="Times New Roman" w:cs="Times New Roman"/>
          <w:color w:val="000000" w:themeColor="text1"/>
          <w:sz w:val="24"/>
          <w:szCs w:val="24"/>
          <w:lang w:val="it-IT"/>
        </w:rPr>
        <w:t xml:space="preserve">Regulamentul </w:t>
      </w:r>
      <w:r w:rsidRPr="00174F91">
        <w:rPr>
          <w:rFonts w:ascii="Times New Roman" w:hAnsi="Times New Roman" w:cs="Times New Roman"/>
          <w:color w:val="000000"/>
          <w:sz w:val="24"/>
          <w:szCs w:val="24"/>
          <w:lang w:val="it-IT"/>
        </w:rPr>
        <w:t xml:space="preserve">cu privire la cerințele de proiectare ecologică pentru </w:t>
      </w:r>
      <w:r w:rsidRPr="008A3534">
        <w:rPr>
          <w:rFonts w:ascii="Times New Roman" w:hAnsi="Times New Roman" w:cs="Times New Roman"/>
          <w:color w:val="000000"/>
          <w:sz w:val="24"/>
          <w:szCs w:val="24"/>
          <w:shd w:val="clear" w:color="auto" w:fill="FFFFFF"/>
          <w:lang w:val="pt-BR"/>
        </w:rPr>
        <w:t>servere și produse destinate stocării datelor,</w:t>
      </w:r>
      <w:r w:rsidRPr="008A3534">
        <w:rPr>
          <w:rFonts w:ascii="Times New Roman" w:hAnsi="Times New Roman" w:cs="Times New Roman"/>
          <w:color w:val="000000" w:themeColor="text1"/>
          <w:sz w:val="24"/>
          <w:szCs w:val="24"/>
          <w:shd w:val="clear" w:color="auto" w:fill="FFFFFF"/>
          <w:lang w:val="pt-BR"/>
        </w:rPr>
        <w:t xml:space="preserve"> conform anexei nr.37</w:t>
      </w:r>
      <w:r w:rsidRPr="00D05F98">
        <w:rPr>
          <w:rFonts w:ascii="Times New Roman" w:hAnsi="Times New Roman" w:cs="Times New Roman"/>
          <w:color w:val="000000"/>
          <w:sz w:val="24"/>
          <w:szCs w:val="24"/>
          <w:lang w:val="it-IT"/>
        </w:rPr>
        <w:t>;</w:t>
      </w:r>
      <w:r w:rsidRPr="008A3534">
        <w:rPr>
          <w:rFonts w:ascii="Times New Roman" w:hAnsi="Times New Roman" w:cs="Times New Roman"/>
          <w:color w:val="000000"/>
          <w:sz w:val="24"/>
          <w:szCs w:val="24"/>
          <w:shd w:val="clear" w:color="auto" w:fill="FFFFFF"/>
          <w:lang w:val="pt-BR"/>
        </w:rPr>
        <w:t xml:space="preserve"> </w:t>
      </w:r>
    </w:p>
    <w:p w14:paraId="0032DA6A" w14:textId="2D0A9329" w:rsidR="00205467" w:rsidRPr="008A3534" w:rsidRDefault="00B0296F" w:rsidP="00205467">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B0296F">
        <w:rPr>
          <w:rFonts w:ascii="Times New Roman" w:hAnsi="Times New Roman" w:cs="Times New Roman"/>
          <w:color w:val="000000" w:themeColor="text1"/>
          <w:sz w:val="24"/>
          <w:szCs w:val="24"/>
          <w:lang w:val="it-IT"/>
        </w:rPr>
        <w:t>Regulamentul</w:t>
      </w:r>
      <w:r w:rsidRPr="00B0296F">
        <w:rPr>
          <w:rFonts w:ascii="Times New Roman" w:hAnsi="Times New Roman" w:cs="Times New Roman"/>
          <w:color w:val="000000"/>
          <w:sz w:val="24"/>
          <w:szCs w:val="24"/>
          <w:lang w:val="it-IT"/>
        </w:rPr>
        <w:t xml:space="preserve"> cu privire la cerințele de proiectare ecologică pentru </w:t>
      </w:r>
      <w:r w:rsidRPr="008A3534">
        <w:rPr>
          <w:rFonts w:ascii="Times New Roman" w:hAnsi="Times New Roman" w:cs="Times New Roman"/>
          <w:color w:val="000000"/>
          <w:sz w:val="24"/>
          <w:szCs w:val="24"/>
          <w:shd w:val="clear" w:color="auto" w:fill="FFFFFF"/>
          <w:lang w:val="pt-BR"/>
        </w:rPr>
        <w:t xml:space="preserve">telefoane inteligente, alte telefoane mobile, telefoane fără fir și tablete de tip „slate”, </w:t>
      </w:r>
      <w:r w:rsidRPr="008A3534">
        <w:rPr>
          <w:rFonts w:ascii="Times New Roman" w:hAnsi="Times New Roman" w:cs="Times New Roman"/>
          <w:color w:val="000000" w:themeColor="text1"/>
          <w:sz w:val="24"/>
          <w:szCs w:val="24"/>
          <w:shd w:val="clear" w:color="auto" w:fill="FFFFFF"/>
          <w:lang w:val="pt-BR"/>
        </w:rPr>
        <w:t>conform anexei nr.38</w:t>
      </w:r>
      <w:r w:rsidR="00AC2248" w:rsidRPr="008A3534">
        <w:rPr>
          <w:rFonts w:ascii="Times New Roman" w:hAnsi="Times New Roman" w:cs="Times New Roman"/>
          <w:color w:val="000000" w:themeColor="text1"/>
          <w:sz w:val="24"/>
          <w:szCs w:val="24"/>
          <w:shd w:val="clear" w:color="auto" w:fill="FFFFFF"/>
          <w:lang w:val="pt-BR"/>
        </w:rPr>
        <w:t>;</w:t>
      </w:r>
    </w:p>
    <w:p w14:paraId="6D80A71C" w14:textId="27AF10E9" w:rsidR="004D7A14" w:rsidRPr="008A3534" w:rsidRDefault="004D7A14" w:rsidP="00205467">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4D7A14">
        <w:rPr>
          <w:rFonts w:ascii="Times New Roman" w:hAnsi="Times New Roman" w:cs="Times New Roman"/>
          <w:color w:val="000000" w:themeColor="text1"/>
          <w:sz w:val="24"/>
          <w:szCs w:val="24"/>
          <w:lang w:val="it-IT"/>
        </w:rPr>
        <w:t>Regulamentul</w:t>
      </w:r>
      <w:r w:rsidRPr="004D7A14">
        <w:rPr>
          <w:rFonts w:ascii="Times New Roman" w:hAnsi="Times New Roman" w:cs="Times New Roman"/>
          <w:color w:val="000000"/>
          <w:sz w:val="24"/>
          <w:szCs w:val="24"/>
          <w:lang w:val="it-IT"/>
        </w:rPr>
        <w:t xml:space="preserve"> cu privire la cerințele de proiectare ecologică aplicabile </w:t>
      </w:r>
      <w:r w:rsidRPr="008A3534">
        <w:rPr>
          <w:rFonts w:ascii="Times New Roman" w:hAnsi="Times New Roman" w:cs="Times New Roman"/>
          <w:color w:val="000000"/>
          <w:sz w:val="24"/>
          <w:szCs w:val="24"/>
          <w:shd w:val="clear" w:color="auto" w:fill="FFFFFF"/>
          <w:lang w:val="pt-BR"/>
        </w:rPr>
        <w:t>instalațiilor pentru încălzirea apei și rezervoarelor de apă caldă,</w:t>
      </w:r>
      <w:r w:rsidRPr="008A3534">
        <w:rPr>
          <w:rFonts w:ascii="Times New Roman" w:hAnsi="Times New Roman" w:cs="Times New Roman"/>
          <w:color w:val="000000" w:themeColor="text1"/>
          <w:sz w:val="24"/>
          <w:szCs w:val="24"/>
          <w:shd w:val="clear" w:color="auto" w:fill="FFFFFF"/>
          <w:lang w:val="pt-BR"/>
        </w:rPr>
        <w:t xml:space="preserve"> conform anexei nr.39.</w:t>
      </w:r>
    </w:p>
    <w:p w14:paraId="79A7C6A5" w14:textId="77777777" w:rsidR="00EC2173" w:rsidRPr="008A3534" w:rsidRDefault="00EC2173" w:rsidP="00EC2173">
      <w:pPr>
        <w:pStyle w:val="ListParagraph"/>
        <w:spacing w:after="0" w:line="240" w:lineRule="auto"/>
        <w:ind w:left="754"/>
        <w:jc w:val="both"/>
        <w:rPr>
          <w:rFonts w:ascii="Times New Roman" w:eastAsia="Segoe UI" w:hAnsi="Times New Roman" w:cs="Times New Roman"/>
          <w:color w:val="000000" w:themeColor="text1"/>
          <w:sz w:val="24"/>
          <w:szCs w:val="24"/>
          <w:shd w:val="clear" w:color="auto" w:fill="FFFFFF"/>
          <w:lang w:val="pt-BR"/>
        </w:rPr>
      </w:pPr>
    </w:p>
    <w:p w14:paraId="347C97A9" w14:textId="4B046E28" w:rsidR="00EC2173" w:rsidRPr="008A3534" w:rsidRDefault="00EC2173" w:rsidP="008A3534">
      <w:pPr>
        <w:pStyle w:val="ListParagraph"/>
        <w:numPr>
          <w:ilvl w:val="0"/>
          <w:numId w:val="65"/>
        </w:numPr>
        <w:spacing w:after="0" w:line="240" w:lineRule="auto"/>
        <w:ind w:left="754" w:hanging="357"/>
        <w:jc w:val="both"/>
        <w:rPr>
          <w:rFonts w:ascii="Times New Roman" w:eastAsia="Segoe UI" w:hAnsi="Times New Roman" w:cs="Times New Roman"/>
          <w:color w:val="000000" w:themeColor="text1"/>
          <w:sz w:val="24"/>
          <w:szCs w:val="24"/>
          <w:shd w:val="clear" w:color="auto" w:fill="FFFFFF"/>
          <w:lang w:val="en-US"/>
        </w:rPr>
      </w:pPr>
      <w:proofErr w:type="spellStart"/>
      <w:r w:rsidRPr="008A3534">
        <w:rPr>
          <w:rFonts w:ascii="Times New Roman" w:eastAsia="Segoe UI" w:hAnsi="Times New Roman" w:cs="Times New Roman"/>
          <w:color w:val="000000" w:themeColor="text1"/>
          <w:sz w:val="24"/>
          <w:szCs w:val="24"/>
          <w:shd w:val="clear" w:color="auto" w:fill="FFFFFF"/>
          <w:lang w:val="en-US"/>
        </w:rPr>
        <w:t>în</w:t>
      </w:r>
      <w:proofErr w:type="spellEnd"/>
      <w:r w:rsidRPr="008A3534">
        <w:rPr>
          <w:rFonts w:ascii="Times New Roman" w:eastAsia="Segoe UI" w:hAnsi="Times New Roman" w:cs="Times New Roman"/>
          <w:color w:val="000000" w:themeColor="text1"/>
          <w:sz w:val="24"/>
          <w:szCs w:val="24"/>
          <w:shd w:val="clear" w:color="auto" w:fill="FFFFFF"/>
          <w:lang w:val="en-US"/>
        </w:rPr>
        <w:t xml:space="preserve"> </w:t>
      </w:r>
      <w:proofErr w:type="spellStart"/>
      <w:r w:rsidRPr="008A3534">
        <w:rPr>
          <w:rFonts w:ascii="Times New Roman" w:hAnsi="Times New Roman" w:cs="Times New Roman"/>
          <w:sz w:val="24"/>
          <w:szCs w:val="24"/>
          <w:lang w:val="en-US"/>
        </w:rPr>
        <w:t>anexa</w:t>
      </w:r>
      <w:proofErr w:type="spellEnd"/>
      <w:r w:rsidRPr="008A3534">
        <w:rPr>
          <w:rFonts w:ascii="Times New Roman" w:eastAsia="Segoe UI" w:hAnsi="Times New Roman" w:cs="Times New Roman"/>
          <w:color w:val="000000" w:themeColor="text1"/>
          <w:sz w:val="24"/>
          <w:szCs w:val="24"/>
          <w:shd w:val="clear" w:color="auto" w:fill="FFFFFF"/>
          <w:lang w:val="en-US"/>
        </w:rPr>
        <w:t xml:space="preserve"> nr.14:</w:t>
      </w:r>
    </w:p>
    <w:p w14:paraId="2AD301A4" w14:textId="6BEBAABB" w:rsidR="00EC2173" w:rsidRPr="008A3534" w:rsidRDefault="00EC2173" w:rsidP="008A3534">
      <w:pPr>
        <w:pStyle w:val="ListParagraph"/>
        <w:numPr>
          <w:ilvl w:val="1"/>
          <w:numId w:val="65"/>
        </w:numPr>
        <w:jc w:val="both"/>
        <w:rPr>
          <w:rFonts w:ascii="Times New Roman" w:hAnsi="Times New Roman" w:cs="Times New Roman"/>
          <w:color w:val="000000" w:themeColor="text1"/>
          <w:sz w:val="24"/>
          <w:szCs w:val="24"/>
          <w:lang w:val="ro-RO"/>
        </w:rPr>
      </w:pPr>
      <w:r w:rsidRPr="008A3534">
        <w:rPr>
          <w:rFonts w:ascii="Times New Roman" w:hAnsi="Times New Roman" w:cs="Times New Roman"/>
          <w:sz w:val="24"/>
          <w:szCs w:val="24"/>
          <w:lang w:val="ro-RO"/>
        </w:rPr>
        <w:t>clauza de armonizare va avea următorul cuprins:</w:t>
      </w:r>
    </w:p>
    <w:p w14:paraId="7BF2C2D9" w14:textId="77777777" w:rsidR="00EC2173" w:rsidRPr="00AC2248" w:rsidRDefault="00EC2173" w:rsidP="00EC2173">
      <w:pPr>
        <w:pStyle w:val="ListParagraph"/>
        <w:ind w:left="1429"/>
        <w:jc w:val="both"/>
        <w:rPr>
          <w:rFonts w:ascii="Times New Roman" w:hAnsi="Times New Roman" w:cs="Times New Roman"/>
          <w:color w:val="000000" w:themeColor="text1"/>
          <w:sz w:val="24"/>
          <w:szCs w:val="24"/>
          <w:lang w:val="ro-RO"/>
        </w:rPr>
      </w:pPr>
      <w:r w:rsidRPr="008A3534">
        <w:rPr>
          <w:rFonts w:ascii="Times New Roman" w:hAnsi="Times New Roman" w:cs="Times New Roman"/>
          <w:color w:val="000000" w:themeColor="text1"/>
          <w:sz w:val="24"/>
          <w:szCs w:val="24"/>
          <w:shd w:val="clear" w:color="auto" w:fill="FFFFFF"/>
          <w:lang w:val="pt-BR"/>
        </w:rPr>
        <w:t xml:space="preserve">“Prezentul Regulament transpune Regulamentul (CE) nr. 641/2009 al Comisiei din 22 iulie 2009 de punere în aplicare a Directivei 2005/32/CE a Parlamentului European și a Consiliului cu privire la cerințele de proiectare ecologică aplicabile pompelor de circulație fără etanșare independente și pompelor de circulație fără etanșare integrate în produse, </w:t>
      </w:r>
      <w:r w:rsidRPr="00AC2248">
        <w:rPr>
          <w:rFonts w:ascii="Times New Roman" w:hAnsi="Times New Roman" w:cs="Times New Roman"/>
          <w:color w:val="000000" w:themeColor="text1"/>
          <w:sz w:val="24"/>
          <w:szCs w:val="24"/>
          <w:lang w:val="ro-RO"/>
        </w:rPr>
        <w:t>publicat în Jurnalul Oficial al Comunității Europene L 191 din 23 iulie 2009</w:t>
      </w:r>
      <w:r>
        <w:rPr>
          <w:rFonts w:ascii="Times New Roman" w:hAnsi="Times New Roman" w:cs="Times New Roman"/>
          <w:color w:val="000000" w:themeColor="text1"/>
          <w:sz w:val="24"/>
          <w:szCs w:val="24"/>
          <w:lang w:val="ro-RO"/>
        </w:rPr>
        <w:t xml:space="preserve">, </w:t>
      </w:r>
      <w:r w:rsidRPr="00AF49EC">
        <w:rPr>
          <w:rFonts w:ascii="Times New Roman" w:hAnsi="Times New Roman" w:cs="Times New Roman"/>
          <w:color w:val="000000" w:themeColor="text1"/>
          <w:sz w:val="24"/>
          <w:szCs w:val="24"/>
          <w:lang w:val="ro-RO"/>
        </w:rPr>
        <w:t>CELEX</w:t>
      </w:r>
      <w:r>
        <w:rPr>
          <w:rFonts w:ascii="Times New Roman" w:hAnsi="Times New Roman" w:cs="Times New Roman"/>
          <w:color w:val="000000" w:themeColor="text1"/>
          <w:sz w:val="24"/>
          <w:szCs w:val="24"/>
          <w:lang w:val="ro-RO"/>
        </w:rPr>
        <w:t xml:space="preserve"> </w:t>
      </w:r>
      <w:r w:rsidRPr="00AC2248">
        <w:rPr>
          <w:rFonts w:ascii="Times New Roman" w:hAnsi="Times New Roman" w:cs="Times New Roman"/>
          <w:bCs/>
          <w:color w:val="000000" w:themeColor="text1"/>
          <w:sz w:val="24"/>
          <w:szCs w:val="24"/>
          <w:lang w:val="ro-RO"/>
        </w:rPr>
        <w:t>32009R0641</w:t>
      </w:r>
      <w:r w:rsidRPr="008A3534">
        <w:rPr>
          <w:lang w:val="pt-BR"/>
        </w:rPr>
        <w:t xml:space="preserve"> </w:t>
      </w:r>
      <w:r w:rsidRPr="00B4635D">
        <w:rPr>
          <w:rFonts w:ascii="Times New Roman" w:hAnsi="Times New Roman" w:cs="Times New Roman"/>
          <w:bCs/>
          <w:color w:val="000000" w:themeColor="text1"/>
          <w:sz w:val="24"/>
          <w:szCs w:val="24"/>
          <w:lang w:val="ro-RO"/>
        </w:rPr>
        <w:t xml:space="preserve">așa cum a fost modificat ultima dată prin Regulamentul (UE) </w:t>
      </w:r>
      <w:r>
        <w:rPr>
          <w:rFonts w:ascii="Times New Roman" w:hAnsi="Times New Roman" w:cs="Times New Roman"/>
          <w:bCs/>
          <w:color w:val="000000" w:themeColor="text1"/>
          <w:sz w:val="24"/>
          <w:szCs w:val="24"/>
          <w:lang w:val="ro-RO"/>
        </w:rPr>
        <w:t>2019</w:t>
      </w:r>
      <w:r w:rsidRPr="00B4635D">
        <w:rPr>
          <w:rFonts w:ascii="Times New Roman" w:hAnsi="Times New Roman" w:cs="Times New Roman"/>
          <w:bCs/>
          <w:color w:val="000000" w:themeColor="text1"/>
          <w:sz w:val="24"/>
          <w:szCs w:val="24"/>
          <w:lang w:val="ro-RO"/>
        </w:rPr>
        <w:t>/</w:t>
      </w:r>
      <w:r>
        <w:rPr>
          <w:rFonts w:ascii="Times New Roman" w:hAnsi="Times New Roman" w:cs="Times New Roman"/>
          <w:bCs/>
          <w:color w:val="000000" w:themeColor="text1"/>
          <w:sz w:val="24"/>
          <w:szCs w:val="24"/>
          <w:lang w:val="ro-RO"/>
        </w:rPr>
        <w:t>1781</w:t>
      </w:r>
      <w:r w:rsidRPr="00B4635D">
        <w:rPr>
          <w:rFonts w:ascii="Times New Roman" w:hAnsi="Times New Roman" w:cs="Times New Roman"/>
          <w:bCs/>
          <w:color w:val="000000" w:themeColor="text1"/>
          <w:sz w:val="24"/>
          <w:szCs w:val="24"/>
          <w:lang w:val="ro-RO"/>
        </w:rPr>
        <w:t xml:space="preserve"> al Comisiei din </w:t>
      </w:r>
      <w:r>
        <w:rPr>
          <w:rFonts w:ascii="Times New Roman" w:hAnsi="Times New Roman" w:cs="Times New Roman"/>
          <w:bCs/>
          <w:color w:val="000000" w:themeColor="text1"/>
          <w:sz w:val="24"/>
          <w:szCs w:val="24"/>
          <w:lang w:val="ro-RO"/>
        </w:rPr>
        <w:t>1</w:t>
      </w:r>
      <w:r w:rsidRPr="00B4635D">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octombrie</w:t>
      </w:r>
      <w:r w:rsidRPr="00B4635D">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2019</w:t>
      </w:r>
      <w:r w:rsidRPr="00B4635D">
        <w:rPr>
          <w:rFonts w:ascii="Times New Roman" w:hAnsi="Times New Roman" w:cs="Times New Roman"/>
          <w:color w:val="000000" w:themeColor="text1"/>
          <w:sz w:val="24"/>
          <w:szCs w:val="24"/>
          <w:lang w:val="ro-RO"/>
        </w:rPr>
        <w:t>;</w:t>
      </w:r>
    </w:p>
    <w:p w14:paraId="2B29E99B" w14:textId="77777777" w:rsidR="00EC2173" w:rsidRPr="00350DD3" w:rsidRDefault="00EC2173" w:rsidP="008A3534">
      <w:pPr>
        <w:pStyle w:val="ListParagraph"/>
        <w:numPr>
          <w:ilvl w:val="1"/>
          <w:numId w:val="65"/>
        </w:numPr>
        <w:jc w:val="both"/>
        <w:rPr>
          <w:rFonts w:ascii="Times New Roman" w:hAnsi="Times New Roman" w:cs="Times New Roman"/>
          <w:sz w:val="24"/>
          <w:szCs w:val="24"/>
          <w:lang w:val="ro-RO"/>
        </w:rPr>
      </w:pPr>
      <w:r w:rsidRPr="00350DD3">
        <w:rPr>
          <w:rFonts w:ascii="Times New Roman" w:hAnsi="Times New Roman" w:cs="Times New Roman"/>
          <w:sz w:val="24"/>
          <w:szCs w:val="24"/>
          <w:lang w:val="ro-RO"/>
        </w:rPr>
        <w:t>în anexa nr.2:</w:t>
      </w:r>
    </w:p>
    <w:p w14:paraId="01F3B302" w14:textId="77777777" w:rsidR="00EC2173" w:rsidRPr="00EA4F37" w:rsidRDefault="00EC2173" w:rsidP="00EC2173">
      <w:pPr>
        <w:pStyle w:val="ListParagraph"/>
        <w:tabs>
          <w:tab w:val="left" w:pos="993"/>
        </w:tabs>
        <w:ind w:left="2149"/>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la punctul 2, subpunctul 10) </w:t>
      </w:r>
      <w:r w:rsidRPr="008D5EA6">
        <w:rPr>
          <w:rFonts w:ascii="Times New Roman" w:hAnsi="Times New Roman" w:cs="Times New Roman"/>
          <w:sz w:val="24"/>
          <w:szCs w:val="24"/>
          <w:lang w:val="ro-RO"/>
        </w:rPr>
        <w:t>după textul</w:t>
      </w:r>
      <w:r>
        <w:rPr>
          <w:rFonts w:ascii="Times New Roman" w:hAnsi="Times New Roman" w:cs="Times New Roman"/>
          <w:sz w:val="24"/>
          <w:szCs w:val="24"/>
          <w:lang w:val="ro-RO"/>
        </w:rPr>
        <w:t xml:space="preserve"> </w:t>
      </w:r>
      <w:r w:rsidRPr="00F92731">
        <w:rPr>
          <w:rFonts w:ascii="Times New Roman" w:hAnsi="Times New Roman" w:cs="Times New Roman"/>
          <w:bCs/>
          <w:sz w:val="24"/>
          <w:szCs w:val="24"/>
          <w:lang w:val="ro-RO"/>
        </w:rPr>
        <w:t>„</w:t>
      </w:r>
      <w:r>
        <w:rPr>
          <w:rFonts w:ascii="Times New Roman" w:hAnsi="Times New Roman" w:cs="Times New Roman"/>
          <w:bCs/>
          <w:sz w:val="24"/>
          <w:szCs w:val="24"/>
          <w:lang w:val="ro-RO"/>
        </w:rPr>
        <w:t>unde C</w:t>
      </w:r>
      <w:r w:rsidRPr="008A3534">
        <w:rPr>
          <w:rFonts w:ascii="Times New Roman" w:hAnsi="Times New Roman" w:cs="Times New Roman"/>
          <w:bCs/>
          <w:sz w:val="24"/>
          <w:szCs w:val="24"/>
          <w:lang w:val="pt-BR"/>
        </w:rPr>
        <w:t xml:space="preserve"> </w:t>
      </w:r>
      <w:r w:rsidRPr="008D5EA6">
        <w:rPr>
          <w:rFonts w:ascii="Times New Roman" w:hAnsi="Times New Roman" w:cs="Times New Roman"/>
          <w:bCs/>
          <w:sz w:val="24"/>
          <w:szCs w:val="24"/>
          <w:vertAlign w:val="subscript"/>
          <w:lang w:val="ro-RO"/>
        </w:rPr>
        <w:t>20</w:t>
      </w:r>
      <w:r w:rsidRPr="008A3534">
        <w:rPr>
          <w:rFonts w:ascii="Times New Roman" w:hAnsi="Times New Roman" w:cs="Times New Roman"/>
          <w:bCs/>
          <w:sz w:val="24"/>
          <w:szCs w:val="24"/>
          <w:vertAlign w:val="subscript"/>
          <w:lang w:val="pt-BR"/>
        </w:rPr>
        <w:t>%</w:t>
      </w:r>
      <w:r w:rsidRPr="008A3534">
        <w:rPr>
          <w:rFonts w:ascii="Times New Roman" w:hAnsi="Times New Roman" w:cs="Times New Roman"/>
          <w:bCs/>
          <w:sz w:val="24"/>
          <w:szCs w:val="24"/>
          <w:lang w:val="pt-BR"/>
        </w:rPr>
        <w:t xml:space="preserve"> =</w:t>
      </w:r>
      <w:r w:rsidRPr="00F92731">
        <w:rPr>
          <w:rFonts w:ascii="Times New Roman" w:hAnsi="Times New Roman" w:cs="Times New Roman"/>
          <w:bCs/>
          <w:sz w:val="24"/>
          <w:szCs w:val="24"/>
          <w:lang w:val="ro-RO"/>
        </w:rPr>
        <w:t xml:space="preserve">0,4” </w:t>
      </w:r>
      <w:r>
        <w:rPr>
          <w:rFonts w:ascii="Times New Roman" w:hAnsi="Times New Roman" w:cs="Times New Roman"/>
          <w:bCs/>
          <w:sz w:val="24"/>
          <w:szCs w:val="24"/>
          <w:lang w:val="ro-RO"/>
        </w:rPr>
        <w:t xml:space="preserve"> </w:t>
      </w:r>
      <w:r w:rsidRPr="00F92731">
        <w:rPr>
          <w:rFonts w:ascii="Times New Roman" w:hAnsi="Times New Roman" w:cs="Times New Roman"/>
          <w:bCs/>
          <w:sz w:val="24"/>
          <w:szCs w:val="24"/>
          <w:lang w:val="ro-RO"/>
        </w:rPr>
        <w:t>se completează, cu cifra „9”</w:t>
      </w:r>
    </w:p>
    <w:p w14:paraId="7D270314" w14:textId="77777777" w:rsidR="00EC2173" w:rsidRPr="00F92731" w:rsidRDefault="00EC2173" w:rsidP="00EC2173">
      <w:pPr>
        <w:pStyle w:val="ListParagraph"/>
        <w:tabs>
          <w:tab w:val="left" w:pos="993"/>
        </w:tabs>
        <w:ind w:left="2149"/>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la punctul 2, subpunctul 10) </w:t>
      </w:r>
      <w:r w:rsidRPr="00F92731">
        <w:rPr>
          <w:rFonts w:ascii="Times New Roman" w:hAnsi="Times New Roman" w:cs="Times New Roman"/>
          <w:bCs/>
          <w:sz w:val="24"/>
          <w:szCs w:val="24"/>
          <w:lang w:val="ro-RO"/>
        </w:rPr>
        <w:t>se completează cu următorul text:</w:t>
      </w:r>
    </w:p>
    <w:p w14:paraId="5CAE0EAD" w14:textId="77777777" w:rsidR="00EC2173" w:rsidRPr="008A3534" w:rsidRDefault="00EC2173" w:rsidP="00EC2173">
      <w:pPr>
        <w:pStyle w:val="ListParagraph"/>
        <w:tabs>
          <w:tab w:val="left" w:pos="993"/>
        </w:tabs>
        <w:ind w:left="2149"/>
        <w:jc w:val="both"/>
        <w:rPr>
          <w:rFonts w:ascii="Times New Roman" w:eastAsia="Arial Unicode MS" w:hAnsi="Times New Roman" w:cs="Times New Roman"/>
          <w:color w:val="000000" w:themeColor="text1"/>
          <w:sz w:val="24"/>
          <w:szCs w:val="24"/>
          <w:shd w:val="clear" w:color="auto" w:fill="FFFFFF"/>
          <w:lang w:val="pt-BR"/>
        </w:rPr>
      </w:pPr>
      <w:r w:rsidRPr="00F92731">
        <w:rPr>
          <w:rFonts w:ascii="Times New Roman" w:hAnsi="Times New Roman" w:cs="Times New Roman"/>
          <w:bCs/>
          <w:color w:val="000000" w:themeColor="text1"/>
          <w:sz w:val="24"/>
          <w:szCs w:val="24"/>
          <w:lang w:val="ro-RO"/>
        </w:rPr>
        <w:t>„</w:t>
      </w:r>
      <w:r w:rsidRPr="008A3534">
        <w:rPr>
          <w:rFonts w:ascii="Times New Roman" w:eastAsia="Arial Unicode MS" w:hAnsi="Times New Roman" w:cs="Times New Roman"/>
          <w:color w:val="000000" w:themeColor="text1"/>
          <w:sz w:val="24"/>
          <w:szCs w:val="24"/>
          <w:shd w:val="clear" w:color="auto" w:fill="FFFFFF"/>
          <w:lang w:val="pt-BR"/>
        </w:rPr>
        <w:t>cu excepția pompelor de circulație integrate în produse proiectate pentru circuitele primare ale sistemelor termosolare și pentru pompele de căldură, în cazul cărora indicele de eficiență energetică se calculează după cum urmează:</w:t>
      </w:r>
    </w:p>
    <w:p w14:paraId="1C75EFB9" w14:textId="77777777" w:rsidR="00EC2173" w:rsidRPr="00F92731" w:rsidRDefault="00EC2173" w:rsidP="00EC2173">
      <w:pPr>
        <w:pStyle w:val="ListParagraph"/>
        <w:tabs>
          <w:tab w:val="left" w:pos="993"/>
        </w:tabs>
        <w:ind w:left="2149"/>
        <w:jc w:val="both"/>
        <w:rPr>
          <w:rFonts w:ascii="Times New Roman" w:hAnsi="Times New Roman" w:cs="Times New Roman"/>
          <w:bCs/>
          <w:color w:val="000000" w:themeColor="text1"/>
          <w:sz w:val="24"/>
          <w:szCs w:val="24"/>
          <w:lang w:val="ro-RO"/>
        </w:rPr>
      </w:pPr>
    </w:p>
    <w:p w14:paraId="737A3CC2" w14:textId="77777777" w:rsidR="00EC2173" w:rsidRPr="009B31CC" w:rsidRDefault="00EC2173" w:rsidP="00EC2173">
      <w:pPr>
        <w:pStyle w:val="ListParagraph"/>
        <w:tabs>
          <w:tab w:val="left" w:pos="993"/>
        </w:tabs>
        <w:ind w:left="2149"/>
        <w:jc w:val="both"/>
        <w:rPr>
          <w:rFonts w:ascii="Times New Roman" w:hAnsi="Times New Roman" w:cs="Times New Roman"/>
          <w:b/>
          <w:color w:val="000000" w:themeColor="text1"/>
          <w:sz w:val="24"/>
          <w:szCs w:val="24"/>
          <w:lang w:val="en-GB"/>
        </w:rPr>
      </w:pPr>
      <w:r w:rsidRPr="00671BB8">
        <w:rPr>
          <w:rFonts w:ascii="Times New Roman" w:hAnsi="Times New Roman" w:cs="Times New Roman"/>
          <w:b/>
          <w:color w:val="000000" w:themeColor="text1"/>
          <w:sz w:val="20"/>
          <w:szCs w:val="20"/>
          <w:lang w:val="ro-RO"/>
        </w:rPr>
        <w:t>IEE</w:t>
      </w:r>
      <w:r>
        <w:rPr>
          <w:rFonts w:ascii="Times New Roman" w:hAnsi="Times New Roman" w:cs="Times New Roman"/>
          <w:b/>
          <w:color w:val="000000" w:themeColor="text1"/>
          <w:sz w:val="20"/>
          <w:szCs w:val="20"/>
          <w:lang w:val="ro-RO"/>
        </w:rPr>
        <w:t xml:space="preserve"> </w:t>
      </w:r>
      <w:r w:rsidRPr="006B41C0">
        <w:rPr>
          <w:rFonts w:ascii="Times New Roman" w:hAnsi="Times New Roman" w:cs="Times New Roman"/>
          <w:b/>
          <w:color w:val="000000" w:themeColor="text1"/>
          <w:sz w:val="20"/>
          <w:szCs w:val="20"/>
          <w:lang w:val="en-GB"/>
        </w:rPr>
        <w:t>=</w:t>
      </w:r>
      <w:r>
        <w:rPr>
          <w:rFonts w:ascii="Times New Roman" w:hAnsi="Times New Roman" w:cs="Times New Roman"/>
          <w:b/>
          <w:color w:val="000000" w:themeColor="text1"/>
          <w:sz w:val="20"/>
          <w:szCs w:val="20"/>
          <w:lang w:val="en-GB"/>
        </w:rPr>
        <w:t xml:space="preserve"> </w:t>
      </w:r>
      <m:oMath>
        <m:f>
          <m:fPr>
            <m:ctrlPr>
              <w:rPr>
                <w:rFonts w:ascii="Cambria Math" w:hAnsi="Cambria Math" w:cs="Times New Roman"/>
                <w:b/>
                <w:i/>
                <w:color w:val="000000" w:themeColor="text1"/>
                <w:sz w:val="20"/>
                <w:szCs w:val="20"/>
                <w:lang w:val="en-GB"/>
              </w:rPr>
            </m:ctrlPr>
          </m:fPr>
          <m:num>
            <m:sSub>
              <m:sSubPr>
                <m:ctrlPr>
                  <w:rPr>
                    <w:rFonts w:ascii="Cambria Math" w:hAnsi="Cambria Math" w:cs="Times New Roman"/>
                    <w:b/>
                    <w:i/>
                    <w:color w:val="000000" w:themeColor="text1"/>
                    <w:sz w:val="20"/>
                    <w:szCs w:val="20"/>
                    <w:lang w:val="en-GB"/>
                  </w:rPr>
                </m:ctrlPr>
              </m:sSubPr>
              <m:e>
                <m:r>
                  <m:rPr>
                    <m:sty m:val="bi"/>
                  </m:rPr>
                  <w:rPr>
                    <w:rFonts w:ascii="Cambria Math" w:hAnsi="Cambria Math" w:cs="Times New Roman"/>
                    <w:color w:val="000000" w:themeColor="text1"/>
                    <w:sz w:val="20"/>
                    <w:szCs w:val="20"/>
                    <w:lang w:val="en-GB"/>
                  </w:rPr>
                  <m:t>P</m:t>
                </m:r>
              </m:e>
              <m:sub>
                <m:r>
                  <m:rPr>
                    <m:sty m:val="bi"/>
                  </m:rPr>
                  <w:rPr>
                    <w:rFonts w:ascii="Cambria Math" w:hAnsi="Cambria Math" w:cs="Times New Roman"/>
                    <w:color w:val="000000" w:themeColor="text1"/>
                    <w:sz w:val="20"/>
                    <w:szCs w:val="20"/>
                    <w:lang w:val="en-GB"/>
                  </w:rPr>
                  <m:t>L, med</m:t>
                </m:r>
              </m:sub>
            </m:sSub>
          </m:num>
          <m:den>
            <m:sSub>
              <m:sSubPr>
                <m:ctrlPr>
                  <w:rPr>
                    <w:rFonts w:ascii="Cambria Math" w:hAnsi="Cambria Math" w:cs="Times New Roman"/>
                    <w:b/>
                    <w:i/>
                    <w:color w:val="000000" w:themeColor="text1"/>
                    <w:sz w:val="20"/>
                    <w:szCs w:val="20"/>
                    <w:lang w:val="en-GB"/>
                  </w:rPr>
                </m:ctrlPr>
              </m:sSubPr>
              <m:e>
                <m:r>
                  <m:rPr>
                    <m:sty m:val="bi"/>
                  </m:rPr>
                  <w:rPr>
                    <w:rFonts w:ascii="Cambria Math" w:hAnsi="Cambria Math" w:cs="Times New Roman"/>
                    <w:color w:val="000000" w:themeColor="text1"/>
                    <w:sz w:val="20"/>
                    <w:szCs w:val="20"/>
                    <w:lang w:val="en-GB"/>
                  </w:rPr>
                  <m:t>P</m:t>
                </m:r>
              </m:e>
              <m:sub>
                <m:r>
                  <m:rPr>
                    <m:sty m:val="bi"/>
                  </m:rPr>
                  <w:rPr>
                    <w:rFonts w:ascii="Cambria Math" w:hAnsi="Cambria Math" w:cs="Times New Roman"/>
                    <w:color w:val="000000" w:themeColor="text1"/>
                    <w:sz w:val="20"/>
                    <w:szCs w:val="20"/>
                    <w:lang w:val="en-GB"/>
                  </w:rPr>
                  <m:t>ref</m:t>
                </m:r>
              </m:sub>
            </m:sSub>
          </m:den>
        </m:f>
        <m:r>
          <m:rPr>
            <m:sty m:val="bi"/>
          </m:rPr>
          <w:rPr>
            <w:rFonts w:ascii="Cambria Math" w:hAnsi="Cambria Math" w:cs="Times New Roman"/>
            <w:color w:val="000000" w:themeColor="text1"/>
            <w:sz w:val="20"/>
            <w:szCs w:val="20"/>
            <w:lang w:val="en-GB"/>
          </w:rPr>
          <m:t>∙</m:t>
        </m:r>
        <m:sSub>
          <m:sSubPr>
            <m:ctrlPr>
              <w:rPr>
                <w:rFonts w:ascii="Cambria Math" w:hAnsi="Cambria Math" w:cs="Times New Roman"/>
                <w:b/>
                <w:i/>
                <w:color w:val="000000" w:themeColor="text1"/>
                <w:sz w:val="20"/>
                <w:szCs w:val="20"/>
                <w:lang w:val="en-GB"/>
              </w:rPr>
            </m:ctrlPr>
          </m:sSubPr>
          <m:e>
            <m:r>
              <m:rPr>
                <m:sty m:val="bi"/>
              </m:rPr>
              <w:rPr>
                <w:rFonts w:ascii="Cambria Math" w:hAnsi="Cambria Math" w:cs="Times New Roman"/>
                <w:color w:val="000000" w:themeColor="text1"/>
                <w:sz w:val="20"/>
                <w:szCs w:val="20"/>
                <w:lang w:val="en-GB"/>
              </w:rPr>
              <m:t>C</m:t>
            </m:r>
          </m:e>
          <m:sub>
            <m:r>
              <m:rPr>
                <m:sty m:val="bi"/>
              </m:rPr>
              <w:rPr>
                <w:rFonts w:ascii="Cambria Math" w:hAnsi="Cambria Math" w:cs="Times New Roman"/>
                <w:color w:val="000000" w:themeColor="text1"/>
                <w:sz w:val="20"/>
                <w:szCs w:val="20"/>
                <w:lang w:val="en-GB"/>
              </w:rPr>
              <m:t>20</m:t>
            </m:r>
          </m:sub>
        </m:sSub>
        <m:r>
          <m:rPr>
            <m:sty m:val="bi"/>
          </m:rPr>
          <w:rPr>
            <w:rFonts w:ascii="Cambria Math" w:hAnsi="Cambria Math" w:cs="Times New Roman"/>
            <w:color w:val="000000" w:themeColor="text1"/>
            <w:sz w:val="20"/>
            <w:szCs w:val="20"/>
            <w:lang w:val="en-GB"/>
          </w:rPr>
          <m:t>∙(1-</m:t>
        </m:r>
        <m:sSup>
          <m:sSupPr>
            <m:ctrlPr>
              <w:rPr>
                <w:rFonts w:ascii="Cambria Math" w:hAnsi="Cambria Math" w:cs="Times New Roman"/>
                <w:b/>
                <w:i/>
                <w:color w:val="000000" w:themeColor="text1"/>
                <w:sz w:val="20"/>
                <w:szCs w:val="20"/>
                <w:lang w:val="en-GB"/>
              </w:rPr>
            </m:ctrlPr>
          </m:sSupPr>
          <m:e>
            <m:r>
              <m:rPr>
                <m:sty m:val="bi"/>
              </m:rPr>
              <w:rPr>
                <w:rFonts w:ascii="Cambria Math" w:hAnsi="Cambria Math" w:cs="Times New Roman"/>
                <w:color w:val="000000" w:themeColor="text1"/>
                <w:sz w:val="20"/>
                <w:szCs w:val="20"/>
                <w:lang w:val="en-GB"/>
              </w:rPr>
              <m:t>e</m:t>
            </m:r>
          </m:e>
          <m:sup>
            <m:r>
              <m:rPr>
                <m:sty m:val="bi"/>
              </m:rPr>
              <w:rPr>
                <w:rFonts w:ascii="Cambria Math" w:hAnsi="Cambria Math" w:cs="Times New Roman"/>
                <w:color w:val="000000" w:themeColor="text1"/>
                <w:sz w:val="20"/>
                <w:szCs w:val="20"/>
                <w:lang w:val="en-GB"/>
              </w:rPr>
              <m:t>(-3.8∙(</m:t>
            </m:r>
            <m:sSup>
              <m:sSupPr>
                <m:ctrlPr>
                  <w:rPr>
                    <w:rFonts w:ascii="Cambria Math" w:hAnsi="Cambria Math" w:cs="Times New Roman"/>
                    <w:b/>
                    <w:i/>
                    <w:color w:val="000000" w:themeColor="text1"/>
                    <w:sz w:val="20"/>
                    <w:szCs w:val="20"/>
                    <w:lang w:val="en-GB"/>
                  </w:rPr>
                </m:ctrlPr>
              </m:sSupPr>
              <m:e>
                <m:f>
                  <m:fPr>
                    <m:ctrlPr>
                      <w:rPr>
                        <w:rFonts w:ascii="Cambria Math" w:hAnsi="Cambria Math" w:cs="Times New Roman"/>
                        <w:b/>
                        <w:i/>
                        <w:color w:val="000000" w:themeColor="text1"/>
                        <w:sz w:val="20"/>
                        <w:szCs w:val="20"/>
                        <w:lang w:val="en-GB"/>
                      </w:rPr>
                    </m:ctrlPr>
                  </m:fPr>
                  <m:num>
                    <m:sSub>
                      <m:sSubPr>
                        <m:ctrlPr>
                          <w:rPr>
                            <w:rFonts w:ascii="Cambria Math" w:hAnsi="Cambria Math" w:cs="Times New Roman"/>
                            <w:b/>
                            <w:i/>
                            <w:color w:val="000000" w:themeColor="text1"/>
                            <w:sz w:val="20"/>
                            <w:szCs w:val="20"/>
                            <w:lang w:val="en-GB"/>
                          </w:rPr>
                        </m:ctrlPr>
                      </m:sSubPr>
                      <m:e>
                        <m:r>
                          <m:rPr>
                            <m:sty m:val="bi"/>
                          </m:rPr>
                          <w:rPr>
                            <w:rFonts w:ascii="Cambria Math" w:hAnsi="Cambria Math" w:cs="Times New Roman"/>
                            <w:color w:val="000000" w:themeColor="text1"/>
                            <w:sz w:val="20"/>
                            <w:szCs w:val="20"/>
                            <w:lang w:val="en-GB"/>
                          </w:rPr>
                          <m:t>n</m:t>
                        </m:r>
                      </m:e>
                      <m:sub>
                        <m:r>
                          <m:rPr>
                            <m:sty m:val="bi"/>
                          </m:rPr>
                          <w:rPr>
                            <w:rFonts w:ascii="Cambria Math" w:hAnsi="Cambria Math" w:cs="Times New Roman"/>
                            <w:color w:val="000000" w:themeColor="text1"/>
                            <w:sz w:val="20"/>
                            <w:szCs w:val="20"/>
                            <w:lang w:val="en-GB"/>
                          </w:rPr>
                          <m:t>s</m:t>
                        </m:r>
                      </m:sub>
                    </m:sSub>
                  </m:num>
                  <m:den>
                    <m:r>
                      <m:rPr>
                        <m:sty m:val="bi"/>
                      </m:rPr>
                      <w:rPr>
                        <w:rFonts w:ascii="Cambria Math" w:hAnsi="Cambria Math" w:cs="Times New Roman"/>
                        <w:color w:val="000000" w:themeColor="text1"/>
                        <w:sz w:val="20"/>
                        <w:szCs w:val="20"/>
                        <w:lang w:val="en-GB"/>
                      </w:rPr>
                      <m:t>30</m:t>
                    </m:r>
                  </m:den>
                </m:f>
                <m:r>
                  <m:rPr>
                    <m:sty m:val="bi"/>
                  </m:rPr>
                  <w:rPr>
                    <w:rFonts w:ascii="Cambria Math" w:hAnsi="Cambria Math" w:cs="Times New Roman"/>
                    <w:color w:val="000000" w:themeColor="text1"/>
                    <w:sz w:val="20"/>
                    <w:szCs w:val="20"/>
                    <w:lang w:val="en-GB"/>
                  </w:rPr>
                  <m:t>)</m:t>
                </m:r>
              </m:e>
              <m:sup>
                <m:r>
                  <m:rPr>
                    <m:sty m:val="bi"/>
                  </m:rPr>
                  <w:rPr>
                    <w:rFonts w:ascii="Cambria Math" w:hAnsi="Cambria Math" w:cs="Times New Roman"/>
                    <w:color w:val="000000" w:themeColor="text1"/>
                    <w:sz w:val="20"/>
                    <w:szCs w:val="20"/>
                    <w:lang w:val="en-GB"/>
                  </w:rPr>
                  <m:t>1.36</m:t>
                </m:r>
              </m:sup>
            </m:sSup>
            <m:r>
              <m:rPr>
                <m:sty m:val="bi"/>
              </m:rPr>
              <w:rPr>
                <w:rFonts w:ascii="Cambria Math" w:hAnsi="Cambria Math" w:cs="Times New Roman"/>
                <w:color w:val="000000" w:themeColor="text1"/>
                <w:sz w:val="20"/>
                <w:szCs w:val="20"/>
                <w:lang w:val="en-GB"/>
              </w:rPr>
              <m:t>)</m:t>
            </m:r>
          </m:sup>
        </m:sSup>
        <m:r>
          <m:rPr>
            <m:sty m:val="bi"/>
          </m:rPr>
          <w:rPr>
            <w:rFonts w:ascii="Cambria Math" w:hAnsi="Cambria Math" w:cs="Times New Roman"/>
            <w:color w:val="000000" w:themeColor="text1"/>
            <w:sz w:val="20"/>
            <w:szCs w:val="20"/>
            <w:lang w:val="en-GB"/>
          </w:rPr>
          <m:t>)</m:t>
        </m:r>
      </m:oMath>
    </w:p>
    <w:p w14:paraId="3379D34A" w14:textId="77777777" w:rsidR="00EC2173" w:rsidRPr="008A3534" w:rsidRDefault="00EC2173" w:rsidP="00EC2173">
      <w:pPr>
        <w:pStyle w:val="ti-art"/>
        <w:shd w:val="clear" w:color="auto" w:fill="FFFFFF"/>
        <w:spacing w:before="0" w:beforeAutospacing="0" w:after="0" w:afterAutospacing="0"/>
        <w:ind w:left="1416" w:firstLine="708"/>
        <w:rPr>
          <w:rFonts w:eastAsia="Arial Unicode MS"/>
          <w:color w:val="000000" w:themeColor="text1"/>
          <w:shd w:val="clear" w:color="auto" w:fill="FFFFFF"/>
          <w:lang w:val="pt-BR"/>
        </w:rPr>
      </w:pPr>
      <w:r w:rsidRPr="008A3534">
        <w:rPr>
          <w:rFonts w:eastAsia="Arial Unicode MS"/>
          <w:color w:val="000000" w:themeColor="text1"/>
          <w:shd w:val="clear" w:color="auto" w:fill="FFFFFF"/>
          <w:lang w:val="pt-BR"/>
        </w:rPr>
        <w:t>unde</w:t>
      </w:r>
      <w:r w:rsidRPr="008A3534">
        <w:rPr>
          <w:rStyle w:val="apple-converted-space"/>
          <w:rFonts w:eastAsia="Arial Unicode MS"/>
          <w:color w:val="000000" w:themeColor="text1"/>
          <w:shd w:val="clear" w:color="auto" w:fill="FFFFFF"/>
          <w:lang w:val="pt-BR"/>
        </w:rPr>
        <w:t xml:space="preserve"> </w:t>
      </w:r>
      <w:r w:rsidRPr="008A3534">
        <w:rPr>
          <w:rStyle w:val="italics"/>
          <w:rFonts w:eastAsia="Arial Unicode MS"/>
          <w:i/>
          <w:iCs/>
          <w:color w:val="000000" w:themeColor="text1"/>
          <w:lang w:val="pt-BR"/>
        </w:rPr>
        <w:t>C</w:t>
      </w:r>
      <w:r w:rsidRPr="008A3534">
        <w:rPr>
          <w:rStyle w:val="subscript"/>
          <w:rFonts w:eastAsia="Arial Unicode MS"/>
          <w:i/>
          <w:iCs/>
          <w:color w:val="000000" w:themeColor="text1"/>
          <w:vertAlign w:val="subscript"/>
          <w:lang w:val="pt-BR"/>
        </w:rPr>
        <w:t>20 %</w:t>
      </w:r>
      <w:r w:rsidRPr="008A3534">
        <w:rPr>
          <w:rFonts w:eastAsia="Arial Unicode MS"/>
          <w:color w:val="000000" w:themeColor="text1"/>
          <w:shd w:val="clear" w:color="auto" w:fill="FFFFFF"/>
          <w:lang w:val="pt-BR"/>
        </w:rPr>
        <w:t>= 0,49 și</w:t>
      </w:r>
      <w:r w:rsidRPr="008A3534">
        <w:rPr>
          <w:rStyle w:val="apple-converted-space"/>
          <w:rFonts w:eastAsia="Arial Unicode MS"/>
          <w:color w:val="000000" w:themeColor="text1"/>
          <w:shd w:val="clear" w:color="auto" w:fill="FFFFFF"/>
          <w:lang w:val="pt-BR"/>
        </w:rPr>
        <w:t xml:space="preserve"> </w:t>
      </w:r>
      <w:r w:rsidRPr="008A3534">
        <w:rPr>
          <w:rStyle w:val="italics"/>
          <w:rFonts w:eastAsia="Arial Unicode MS"/>
          <w:i/>
          <w:iCs/>
          <w:color w:val="000000" w:themeColor="text1"/>
          <w:lang w:val="pt-BR"/>
        </w:rPr>
        <w:t>n</w:t>
      </w:r>
      <w:r w:rsidRPr="008A3534">
        <w:rPr>
          <w:rStyle w:val="subscript"/>
          <w:rFonts w:eastAsia="Arial Unicode MS"/>
          <w:i/>
          <w:iCs/>
          <w:color w:val="000000" w:themeColor="text1"/>
          <w:vertAlign w:val="subscript"/>
          <w:lang w:val="pt-BR"/>
        </w:rPr>
        <w:t>s</w:t>
      </w:r>
      <w:r w:rsidRPr="008A3534">
        <w:rPr>
          <w:rStyle w:val="apple-converted-space"/>
          <w:rFonts w:eastAsia="Arial Unicode MS"/>
          <w:i/>
          <w:iCs/>
          <w:color w:val="000000" w:themeColor="text1"/>
          <w:lang w:val="pt-BR"/>
        </w:rPr>
        <w:t xml:space="preserve"> </w:t>
      </w:r>
      <w:r w:rsidRPr="008A3534">
        <w:rPr>
          <w:rFonts w:eastAsia="Arial Unicode MS"/>
          <w:color w:val="000000" w:themeColor="text1"/>
          <w:shd w:val="clear" w:color="auto" w:fill="FFFFFF"/>
          <w:lang w:val="pt-BR"/>
        </w:rPr>
        <w:t>este viteza specifică definită ca:</w:t>
      </w:r>
    </w:p>
    <w:p w14:paraId="63AB9E9D" w14:textId="77777777" w:rsidR="00EC2173" w:rsidRPr="008A3534" w:rsidRDefault="00EC2173" w:rsidP="00EC2173">
      <w:pPr>
        <w:pStyle w:val="ListParagraph"/>
        <w:tabs>
          <w:tab w:val="left" w:pos="993"/>
        </w:tabs>
        <w:ind w:left="2149"/>
        <w:jc w:val="both"/>
        <w:rPr>
          <w:rFonts w:ascii="Times New Roman" w:hAnsi="Times New Roman" w:cs="Times New Roman"/>
          <w:bCs/>
          <w:color w:val="000000" w:themeColor="text1"/>
          <w:sz w:val="24"/>
          <w:szCs w:val="24"/>
          <w:lang w:val="pt-BR"/>
        </w:rPr>
      </w:pPr>
      <w:r w:rsidRPr="008A3534">
        <w:rPr>
          <w:rFonts w:ascii="Times New Roman" w:hAnsi="Times New Roman" w:cs="Times New Roman"/>
          <w:bCs/>
          <w:color w:val="000000" w:themeColor="text1"/>
          <w:sz w:val="24"/>
          <w:szCs w:val="24"/>
          <w:lang w:val="pt-BR"/>
        </w:rPr>
        <w:t xml:space="preserve"> </w:t>
      </w:r>
    </w:p>
    <w:p w14:paraId="49F0D9FB" w14:textId="77777777" w:rsidR="00EC2173" w:rsidRDefault="00EC2173" w:rsidP="00EC2173">
      <w:pPr>
        <w:pStyle w:val="ListParagraph"/>
        <w:tabs>
          <w:tab w:val="left" w:pos="993"/>
        </w:tabs>
        <w:ind w:left="2149"/>
        <w:jc w:val="both"/>
        <w:rPr>
          <w:rStyle w:val="italics"/>
          <w:rFonts w:ascii="Times New Roman" w:eastAsia="Arial Unicode MS" w:hAnsi="Times New Roman" w:cs="Times New Roman"/>
          <w:b/>
          <w:bCs/>
          <w:color w:val="000000" w:themeColor="text1"/>
          <w:sz w:val="24"/>
          <w:szCs w:val="24"/>
          <w:lang w:val="en-US"/>
        </w:rPr>
      </w:pPr>
      <w:proofErr w:type="gramStart"/>
      <w:r w:rsidRPr="00671BB8">
        <w:rPr>
          <w:rStyle w:val="italics"/>
          <w:rFonts w:ascii="Times New Roman" w:eastAsia="Arial Unicode MS" w:hAnsi="Times New Roman" w:cs="Times New Roman"/>
          <w:b/>
          <w:bCs/>
          <w:color w:val="000000" w:themeColor="text1"/>
          <w:sz w:val="24"/>
          <w:szCs w:val="24"/>
          <w:lang w:val="en-US"/>
        </w:rPr>
        <w:lastRenderedPageBreak/>
        <w:t>n</w:t>
      </w:r>
      <w:r w:rsidRPr="00671BB8">
        <w:rPr>
          <w:rStyle w:val="subscript"/>
          <w:rFonts w:ascii="Times New Roman" w:eastAsia="Arial Unicode MS" w:hAnsi="Times New Roman" w:cs="Times New Roman"/>
          <w:b/>
          <w:bCs/>
          <w:color w:val="000000" w:themeColor="text1"/>
          <w:sz w:val="20"/>
          <w:szCs w:val="20"/>
          <w:vertAlign w:val="subscript"/>
          <w:lang w:val="en-US"/>
        </w:rPr>
        <w:t xml:space="preserve">s </w:t>
      </w:r>
      <w:r w:rsidRPr="00671BB8">
        <w:rPr>
          <w:rStyle w:val="italics"/>
          <w:rFonts w:ascii="Times New Roman" w:eastAsia="Arial Unicode MS" w:hAnsi="Times New Roman" w:cs="Times New Roman"/>
          <w:b/>
          <w:bCs/>
          <w:color w:val="000000" w:themeColor="text1"/>
          <w:sz w:val="20"/>
          <w:szCs w:val="20"/>
          <w:lang w:val="en-US"/>
        </w:rPr>
        <w:t xml:space="preserve"> </w:t>
      </w:r>
      <w:r w:rsidRPr="006B41C0">
        <w:rPr>
          <w:rStyle w:val="italics"/>
          <w:rFonts w:ascii="Times New Roman" w:eastAsia="Arial Unicode MS" w:hAnsi="Times New Roman" w:cs="Times New Roman"/>
          <w:b/>
          <w:bCs/>
          <w:color w:val="000000" w:themeColor="text1"/>
          <w:sz w:val="24"/>
          <w:szCs w:val="24"/>
          <w:lang w:val="en-GB"/>
        </w:rPr>
        <w:t>=</w:t>
      </w:r>
      <w:proofErr w:type="gramEnd"/>
      <w:r>
        <w:rPr>
          <w:rStyle w:val="italics"/>
          <w:rFonts w:ascii="Times New Roman" w:eastAsia="Arial Unicode MS" w:hAnsi="Times New Roman" w:cs="Times New Roman"/>
          <w:b/>
          <w:bCs/>
          <w:color w:val="000000" w:themeColor="text1"/>
          <w:sz w:val="24"/>
          <w:szCs w:val="24"/>
          <w:lang w:val="en-US"/>
        </w:rPr>
        <w:t xml:space="preserve"> </w:t>
      </w:r>
      <m:oMath>
        <m:f>
          <m:fPr>
            <m:ctrlPr>
              <w:rPr>
                <w:rStyle w:val="italics"/>
                <w:rFonts w:ascii="Cambria Math" w:eastAsia="Arial Unicode MS" w:hAnsi="Cambria Math" w:cs="Times New Roman"/>
                <w:b/>
                <w:bCs/>
                <w:i/>
                <w:color w:val="000000" w:themeColor="text1"/>
                <w:sz w:val="24"/>
                <w:szCs w:val="24"/>
                <w:lang w:val="en-US"/>
              </w:rPr>
            </m:ctrlPr>
          </m:fPr>
          <m:num>
            <m:sSub>
              <m:sSubPr>
                <m:ctrlPr>
                  <w:rPr>
                    <w:rStyle w:val="italics"/>
                    <w:rFonts w:ascii="Cambria Math" w:eastAsia="Arial Unicode MS" w:hAnsi="Cambria Math" w:cs="Times New Roman"/>
                    <w:b/>
                    <w:bCs/>
                    <w:i/>
                    <w:color w:val="000000" w:themeColor="text1"/>
                    <w:sz w:val="24"/>
                    <w:szCs w:val="24"/>
                    <w:lang w:val="en-US"/>
                  </w:rPr>
                </m:ctrlPr>
              </m:sSubPr>
              <m:e>
                <m:r>
                  <m:rPr>
                    <m:sty m:val="bi"/>
                  </m:rPr>
                  <w:rPr>
                    <w:rStyle w:val="italics"/>
                    <w:rFonts w:ascii="Cambria Math" w:eastAsia="Arial Unicode MS" w:hAnsi="Cambria Math" w:cs="Times New Roman"/>
                    <w:color w:val="000000" w:themeColor="text1"/>
                    <w:sz w:val="24"/>
                    <w:szCs w:val="24"/>
                    <w:lang w:val="en-US"/>
                  </w:rPr>
                  <m:t>n</m:t>
                </m:r>
              </m:e>
              <m:sub>
                <m:r>
                  <m:rPr>
                    <m:sty m:val="bi"/>
                  </m:rPr>
                  <w:rPr>
                    <w:rStyle w:val="italics"/>
                    <w:rFonts w:ascii="Cambria Math" w:eastAsia="Arial Unicode MS" w:hAnsi="Cambria Math" w:cs="Times New Roman"/>
                    <w:color w:val="000000" w:themeColor="text1"/>
                    <w:sz w:val="24"/>
                    <w:szCs w:val="24"/>
                    <w:lang w:val="en-US"/>
                  </w:rPr>
                  <m:t>100%</m:t>
                </m:r>
              </m:sub>
            </m:sSub>
          </m:num>
          <m:den>
            <m:r>
              <m:rPr>
                <m:sty m:val="bi"/>
              </m:rPr>
              <w:rPr>
                <w:rStyle w:val="italics"/>
                <w:rFonts w:ascii="Cambria Math" w:eastAsia="Arial Unicode MS" w:hAnsi="Cambria Math" w:cs="Times New Roman"/>
                <w:color w:val="000000" w:themeColor="text1"/>
                <w:sz w:val="24"/>
                <w:szCs w:val="24"/>
                <w:lang w:val="en-US"/>
              </w:rPr>
              <m:t>60</m:t>
            </m:r>
          </m:den>
        </m:f>
        <m:r>
          <m:rPr>
            <m:sty m:val="bi"/>
          </m:rPr>
          <w:rPr>
            <w:rStyle w:val="italics"/>
            <w:rFonts w:ascii="Cambria Math" w:eastAsia="Arial Unicode MS" w:hAnsi="Cambria Math" w:cs="Times New Roman"/>
            <w:color w:val="000000" w:themeColor="text1"/>
            <w:sz w:val="24"/>
            <w:szCs w:val="24"/>
            <w:lang w:val="en-US"/>
          </w:rPr>
          <m:t>∙</m:t>
        </m:r>
        <m:f>
          <m:fPr>
            <m:ctrlPr>
              <w:rPr>
                <w:rStyle w:val="italics"/>
                <w:rFonts w:ascii="Cambria Math" w:eastAsia="Arial Unicode MS" w:hAnsi="Cambria Math" w:cs="Times New Roman"/>
                <w:b/>
                <w:bCs/>
                <w:i/>
                <w:color w:val="000000" w:themeColor="text1"/>
                <w:sz w:val="24"/>
                <w:szCs w:val="24"/>
                <w:lang w:val="en-US"/>
              </w:rPr>
            </m:ctrlPr>
          </m:fPr>
          <m:num>
            <m:rad>
              <m:radPr>
                <m:degHide m:val="1"/>
                <m:ctrlPr>
                  <w:rPr>
                    <w:rStyle w:val="italics"/>
                    <w:rFonts w:ascii="Cambria Math" w:eastAsia="Arial Unicode MS" w:hAnsi="Cambria Math" w:cs="Times New Roman"/>
                    <w:b/>
                    <w:bCs/>
                    <w:i/>
                    <w:color w:val="000000" w:themeColor="text1"/>
                    <w:sz w:val="24"/>
                    <w:szCs w:val="24"/>
                    <w:lang w:val="en-US"/>
                  </w:rPr>
                </m:ctrlPr>
              </m:radPr>
              <m:deg/>
              <m:e>
                <m:sSub>
                  <m:sSubPr>
                    <m:ctrlPr>
                      <w:rPr>
                        <w:rStyle w:val="italics"/>
                        <w:rFonts w:ascii="Cambria Math" w:eastAsia="Arial Unicode MS" w:hAnsi="Cambria Math" w:cs="Times New Roman"/>
                        <w:b/>
                        <w:bCs/>
                        <w:i/>
                        <w:color w:val="000000" w:themeColor="text1"/>
                        <w:sz w:val="24"/>
                        <w:szCs w:val="24"/>
                        <w:lang w:val="en-US"/>
                      </w:rPr>
                    </m:ctrlPr>
                  </m:sSubPr>
                  <m:e>
                    <m:r>
                      <m:rPr>
                        <m:sty m:val="bi"/>
                      </m:rPr>
                      <w:rPr>
                        <w:rStyle w:val="italics"/>
                        <w:rFonts w:ascii="Cambria Math" w:eastAsia="Arial Unicode MS" w:hAnsi="Cambria Math" w:cs="Times New Roman"/>
                        <w:color w:val="000000" w:themeColor="text1"/>
                        <w:sz w:val="24"/>
                        <w:szCs w:val="24"/>
                        <w:lang w:val="en-US"/>
                      </w:rPr>
                      <m:t>Q</m:t>
                    </m:r>
                  </m:e>
                  <m:sub>
                    <m:r>
                      <m:rPr>
                        <m:sty m:val="bi"/>
                      </m:rPr>
                      <w:rPr>
                        <w:rStyle w:val="italics"/>
                        <w:rFonts w:ascii="Cambria Math" w:eastAsia="Arial Unicode MS" w:hAnsi="Cambria Math" w:cs="Times New Roman"/>
                        <w:color w:val="000000" w:themeColor="text1"/>
                        <w:sz w:val="24"/>
                        <w:szCs w:val="24"/>
                        <w:lang w:val="en-US"/>
                      </w:rPr>
                      <m:t>100</m:t>
                    </m:r>
                  </m:sub>
                </m:sSub>
              </m:e>
            </m:rad>
          </m:num>
          <m:den>
            <m:sSubSup>
              <m:sSubSupPr>
                <m:ctrlPr>
                  <w:rPr>
                    <w:rStyle w:val="italics"/>
                    <w:rFonts w:ascii="Cambria Math" w:eastAsia="Arial Unicode MS" w:hAnsi="Cambria Math" w:cs="Times New Roman"/>
                    <w:b/>
                    <w:bCs/>
                    <w:i/>
                    <w:color w:val="000000" w:themeColor="text1"/>
                    <w:sz w:val="24"/>
                    <w:szCs w:val="24"/>
                    <w:lang w:val="en-US"/>
                  </w:rPr>
                </m:ctrlPr>
              </m:sSubSupPr>
              <m:e>
                <m:r>
                  <m:rPr>
                    <m:sty m:val="bi"/>
                  </m:rPr>
                  <w:rPr>
                    <w:rStyle w:val="italics"/>
                    <w:rFonts w:ascii="Cambria Math" w:eastAsia="Arial Unicode MS" w:hAnsi="Cambria Math" w:cs="Times New Roman"/>
                    <w:color w:val="000000" w:themeColor="text1"/>
                    <w:sz w:val="24"/>
                    <w:szCs w:val="24"/>
                    <w:lang w:val="en-US"/>
                  </w:rPr>
                  <m:t>H</m:t>
                </m:r>
              </m:e>
              <m:sub>
                <m:r>
                  <m:rPr>
                    <m:sty m:val="bi"/>
                  </m:rPr>
                  <w:rPr>
                    <w:rStyle w:val="italics"/>
                    <w:rFonts w:ascii="Cambria Math" w:eastAsia="Arial Unicode MS" w:hAnsi="Cambria Math" w:cs="Times New Roman"/>
                    <w:color w:val="000000" w:themeColor="text1"/>
                    <w:sz w:val="24"/>
                    <w:szCs w:val="24"/>
                    <w:lang w:val="en-US"/>
                  </w:rPr>
                  <m:t>100%</m:t>
                </m:r>
              </m:sub>
              <m:sup>
                <m:r>
                  <m:rPr>
                    <m:sty m:val="bi"/>
                  </m:rPr>
                  <w:rPr>
                    <w:rStyle w:val="italics"/>
                    <w:rFonts w:ascii="Cambria Math" w:eastAsia="Arial Unicode MS" w:hAnsi="Cambria Math" w:cs="Times New Roman"/>
                    <w:color w:val="000000" w:themeColor="text1"/>
                    <w:sz w:val="24"/>
                    <w:szCs w:val="24"/>
                    <w:lang w:val="en-US"/>
                  </w:rPr>
                  <m:t>0.75</m:t>
                </m:r>
              </m:sup>
            </m:sSubSup>
          </m:den>
        </m:f>
      </m:oMath>
    </w:p>
    <w:p w14:paraId="37E75012" w14:textId="77777777" w:rsidR="00EC2173" w:rsidRDefault="00EC2173" w:rsidP="00EC2173">
      <w:pPr>
        <w:pStyle w:val="ListParagraph"/>
        <w:tabs>
          <w:tab w:val="left" w:pos="993"/>
        </w:tabs>
        <w:ind w:left="2149"/>
        <w:jc w:val="both"/>
        <w:rPr>
          <w:rFonts w:ascii="Times New Roman" w:hAnsi="Times New Roman" w:cs="Times New Roman"/>
          <w:b/>
          <w:bCs/>
          <w:color w:val="000000" w:themeColor="text1"/>
          <w:sz w:val="24"/>
          <w:szCs w:val="24"/>
          <w:lang w:val="ro-RO"/>
        </w:rPr>
      </w:pPr>
    </w:p>
    <w:p w14:paraId="3FF78CDE" w14:textId="77777777" w:rsidR="00EC2173" w:rsidRPr="00F92731" w:rsidRDefault="00EC2173" w:rsidP="00EC2173">
      <w:pPr>
        <w:pStyle w:val="ti-art"/>
        <w:shd w:val="clear" w:color="auto" w:fill="FFFFFF"/>
        <w:spacing w:before="0" w:beforeAutospacing="0" w:after="0" w:afterAutospacing="0"/>
        <w:ind w:left="1416" w:firstLine="708"/>
        <w:rPr>
          <w:rFonts w:eastAsia="Arial Unicode MS"/>
          <w:color w:val="333333"/>
          <w:shd w:val="clear" w:color="auto" w:fill="FFFFFF"/>
          <w:lang w:val="en-US"/>
        </w:rPr>
      </w:pPr>
      <w:proofErr w:type="spellStart"/>
      <w:r w:rsidRPr="00F92731">
        <w:rPr>
          <w:rFonts w:eastAsia="Arial Unicode MS"/>
          <w:color w:val="333333"/>
          <w:shd w:val="clear" w:color="auto" w:fill="FFFFFF"/>
          <w:lang w:val="en-US"/>
        </w:rPr>
        <w:t>unde</w:t>
      </w:r>
      <w:proofErr w:type="spellEnd"/>
      <w:r w:rsidRPr="00F92731">
        <w:rPr>
          <w:rFonts w:eastAsia="Arial Unicode MS"/>
          <w:color w:val="333333"/>
          <w:shd w:val="clear" w:color="auto" w:fill="FFFFFF"/>
          <w:lang w:val="en-US"/>
        </w:rPr>
        <w:t>:</w:t>
      </w:r>
    </w:p>
    <w:p w14:paraId="16E401AF" w14:textId="77777777" w:rsidR="00EC2173" w:rsidRPr="008A3534" w:rsidRDefault="00EC2173" w:rsidP="00EC2173">
      <w:pPr>
        <w:pStyle w:val="ti-art"/>
        <w:shd w:val="clear" w:color="auto" w:fill="FFFFFF"/>
        <w:spacing w:before="0" w:beforeAutospacing="0" w:after="0" w:afterAutospacing="0"/>
        <w:ind w:left="1416" w:firstLine="708"/>
        <w:rPr>
          <w:rFonts w:eastAsia="Arial Unicode MS"/>
          <w:color w:val="333333"/>
          <w:shd w:val="clear" w:color="auto" w:fill="FFFFFF"/>
          <w:lang w:val="pt-BR"/>
        </w:rPr>
      </w:pPr>
      <w:r w:rsidRPr="008A3534">
        <w:rPr>
          <w:rFonts w:eastAsia="Arial Unicode MS"/>
          <w:i/>
          <w:iCs/>
          <w:color w:val="333333"/>
          <w:shd w:val="clear" w:color="auto" w:fill="FFFFFF"/>
          <w:lang w:val="pt-BR"/>
        </w:rPr>
        <w:t>n</w:t>
      </w:r>
      <w:r w:rsidRPr="008A3534">
        <w:rPr>
          <w:rStyle w:val="subscript"/>
          <w:rFonts w:eastAsia="Arial Unicode MS"/>
          <w:i/>
          <w:iCs/>
          <w:color w:val="333333"/>
          <w:vertAlign w:val="subscript"/>
          <w:lang w:val="pt-BR"/>
        </w:rPr>
        <w:t xml:space="preserve">s </w:t>
      </w:r>
      <w:r w:rsidRPr="008A3534">
        <w:rPr>
          <w:rFonts w:eastAsia="Arial Unicode MS"/>
          <w:color w:val="333333"/>
          <w:shd w:val="clear" w:color="auto" w:fill="FFFFFF"/>
          <w:lang w:val="pt-BR"/>
        </w:rPr>
        <w:t>[rpm] este viteza specifică a pompei de circulație;</w:t>
      </w:r>
    </w:p>
    <w:p w14:paraId="657B642A" w14:textId="67657604" w:rsidR="00C07FDD" w:rsidRPr="008A3534" w:rsidRDefault="00EC2173" w:rsidP="008A3534">
      <w:pPr>
        <w:pStyle w:val="ListParagraph"/>
        <w:tabs>
          <w:tab w:val="left" w:pos="993"/>
        </w:tabs>
        <w:ind w:left="2149"/>
        <w:jc w:val="both"/>
        <w:rPr>
          <w:shd w:val="clear" w:color="auto" w:fill="FFFFFF"/>
          <w:lang w:val="pt-BR"/>
        </w:rPr>
      </w:pPr>
      <w:r w:rsidRPr="008A3534">
        <w:rPr>
          <w:rFonts w:ascii="Times New Roman" w:eastAsia="Arial Unicode MS" w:hAnsi="Times New Roman" w:cs="Times New Roman"/>
          <w:i/>
          <w:iCs/>
          <w:color w:val="000000" w:themeColor="text1"/>
          <w:sz w:val="24"/>
          <w:szCs w:val="24"/>
          <w:shd w:val="clear" w:color="auto" w:fill="FFFFFF"/>
          <w:lang w:val="pt-BR"/>
        </w:rPr>
        <w:t>n</w:t>
      </w:r>
      <w:r w:rsidRPr="008A3534">
        <w:rPr>
          <w:rStyle w:val="subscript"/>
          <w:rFonts w:ascii="Times New Roman" w:eastAsia="Arial Unicode MS" w:hAnsi="Times New Roman" w:cs="Times New Roman"/>
          <w:i/>
          <w:iCs/>
          <w:color w:val="000000" w:themeColor="text1"/>
          <w:sz w:val="24"/>
          <w:szCs w:val="24"/>
          <w:vertAlign w:val="subscript"/>
          <w:lang w:val="pt-BR"/>
        </w:rPr>
        <w:t xml:space="preserve">100 %. </w:t>
      </w:r>
      <w:r w:rsidRPr="008A3534">
        <w:rPr>
          <w:rFonts w:ascii="Times New Roman" w:eastAsia="Arial Unicode MS" w:hAnsi="Times New Roman" w:cs="Times New Roman"/>
          <w:color w:val="000000" w:themeColor="text1"/>
          <w:sz w:val="24"/>
          <w:szCs w:val="24"/>
          <w:shd w:val="clear" w:color="auto" w:fill="FFFFFF"/>
          <w:lang w:val="pt-BR"/>
        </w:rPr>
        <w:t>este viteza de rotație, în rpm, corespunzătoare acestor utilizări, definită la</w:t>
      </w:r>
      <w:r w:rsidRPr="008A3534">
        <w:rPr>
          <w:rStyle w:val="apple-converted-space"/>
          <w:rFonts w:ascii="Times New Roman" w:eastAsia="Arial Unicode MS" w:hAnsi="Times New Roman" w:cs="Times New Roman"/>
          <w:color w:val="000000" w:themeColor="text1"/>
          <w:sz w:val="24"/>
          <w:szCs w:val="24"/>
          <w:shd w:val="clear" w:color="auto" w:fill="FFFFFF"/>
          <w:lang w:val="pt-BR"/>
        </w:rPr>
        <w:t xml:space="preserve"> </w:t>
      </w:r>
      <w:r w:rsidRPr="008A3534">
        <w:rPr>
          <w:rStyle w:val="italics"/>
          <w:rFonts w:ascii="Times New Roman" w:eastAsia="Arial Unicode MS" w:hAnsi="Times New Roman" w:cs="Times New Roman"/>
          <w:i/>
          <w:iCs/>
          <w:color w:val="000000" w:themeColor="text1"/>
          <w:sz w:val="24"/>
          <w:szCs w:val="24"/>
          <w:lang w:val="pt-BR"/>
        </w:rPr>
        <w:t>Q</w:t>
      </w:r>
      <w:r w:rsidRPr="008A3534">
        <w:rPr>
          <w:rStyle w:val="apple-converted-space"/>
          <w:rFonts w:ascii="Times New Roman" w:eastAsia="Arial Unicode MS" w:hAnsi="Times New Roman" w:cs="Times New Roman"/>
          <w:color w:val="000000" w:themeColor="text1"/>
          <w:sz w:val="24"/>
          <w:szCs w:val="24"/>
          <w:shd w:val="clear" w:color="auto" w:fill="FFFFFF"/>
          <w:lang w:val="pt-BR"/>
        </w:rPr>
        <w:t xml:space="preserve"> </w:t>
      </w:r>
      <w:r w:rsidRPr="008A3534">
        <w:rPr>
          <w:rStyle w:val="subscript"/>
          <w:rFonts w:ascii="Times New Roman" w:eastAsia="Arial Unicode MS" w:hAnsi="Times New Roman" w:cs="Times New Roman"/>
          <w:color w:val="000000" w:themeColor="text1"/>
          <w:sz w:val="24"/>
          <w:szCs w:val="24"/>
          <w:vertAlign w:val="subscript"/>
          <w:lang w:val="pt-BR"/>
        </w:rPr>
        <w:t>100 %</w:t>
      </w:r>
      <w:r w:rsidRPr="008A3534">
        <w:rPr>
          <w:rStyle w:val="apple-converted-space"/>
          <w:rFonts w:ascii="Times New Roman" w:eastAsia="Arial Unicode MS" w:hAnsi="Times New Roman" w:cs="Times New Roman"/>
          <w:color w:val="000000" w:themeColor="text1"/>
          <w:sz w:val="24"/>
          <w:szCs w:val="24"/>
          <w:shd w:val="clear" w:color="auto" w:fill="FFFFFF"/>
          <w:lang w:val="pt-BR"/>
        </w:rPr>
        <w:t xml:space="preserve"> </w:t>
      </w:r>
      <w:r w:rsidRPr="008A3534">
        <w:rPr>
          <w:rFonts w:ascii="Times New Roman" w:eastAsia="Arial Unicode MS" w:hAnsi="Times New Roman" w:cs="Times New Roman"/>
          <w:color w:val="000000" w:themeColor="text1"/>
          <w:sz w:val="24"/>
          <w:szCs w:val="24"/>
          <w:shd w:val="clear" w:color="auto" w:fill="FFFFFF"/>
          <w:lang w:val="pt-BR"/>
        </w:rPr>
        <w:t>și</w:t>
      </w:r>
      <w:r w:rsidRPr="008A3534">
        <w:rPr>
          <w:rStyle w:val="apple-converted-space"/>
          <w:rFonts w:ascii="Times New Roman" w:eastAsia="Arial Unicode MS" w:hAnsi="Times New Roman" w:cs="Times New Roman"/>
          <w:color w:val="000000" w:themeColor="text1"/>
          <w:sz w:val="24"/>
          <w:szCs w:val="24"/>
          <w:shd w:val="clear" w:color="auto" w:fill="FFFFFF"/>
          <w:lang w:val="pt-BR"/>
        </w:rPr>
        <w:t xml:space="preserve"> </w:t>
      </w:r>
      <w:r w:rsidRPr="008A3534">
        <w:rPr>
          <w:rStyle w:val="italics"/>
          <w:rFonts w:ascii="Times New Roman" w:eastAsia="Arial Unicode MS" w:hAnsi="Times New Roman" w:cs="Times New Roman"/>
          <w:i/>
          <w:iCs/>
          <w:color w:val="000000" w:themeColor="text1"/>
          <w:sz w:val="24"/>
          <w:szCs w:val="24"/>
          <w:lang w:val="pt-BR"/>
        </w:rPr>
        <w:t>H</w:t>
      </w:r>
      <w:r w:rsidRPr="008A3534">
        <w:rPr>
          <w:rStyle w:val="apple-converted-space"/>
          <w:rFonts w:ascii="Times New Roman" w:eastAsia="Arial Unicode MS" w:hAnsi="Times New Roman" w:cs="Times New Roman"/>
          <w:color w:val="000000" w:themeColor="text1"/>
          <w:sz w:val="24"/>
          <w:szCs w:val="24"/>
          <w:shd w:val="clear" w:color="auto" w:fill="FFFFFF"/>
          <w:lang w:val="pt-BR"/>
        </w:rPr>
        <w:t xml:space="preserve"> </w:t>
      </w:r>
      <w:r w:rsidRPr="008A3534">
        <w:rPr>
          <w:rStyle w:val="subscript"/>
          <w:rFonts w:ascii="Times New Roman" w:eastAsia="Arial Unicode MS" w:hAnsi="Times New Roman" w:cs="Times New Roman"/>
          <w:color w:val="000000" w:themeColor="text1"/>
          <w:sz w:val="24"/>
          <w:szCs w:val="24"/>
          <w:vertAlign w:val="subscript"/>
          <w:lang w:val="pt-BR"/>
        </w:rPr>
        <w:t>100%</w:t>
      </w:r>
      <w:r w:rsidRPr="00F92731">
        <w:rPr>
          <w:rFonts w:ascii="Times New Roman" w:hAnsi="Times New Roman" w:cs="Times New Roman"/>
          <w:bCs/>
          <w:color w:val="000000" w:themeColor="text1"/>
          <w:sz w:val="24"/>
          <w:szCs w:val="24"/>
          <w:lang w:val="ro-RO"/>
        </w:rPr>
        <w:t>”.</w:t>
      </w:r>
    </w:p>
    <w:p w14:paraId="2B0232B7" w14:textId="0B47D55B" w:rsidR="001725C4" w:rsidRPr="008A3534" w:rsidRDefault="001725C4" w:rsidP="00EC2173">
      <w:pPr>
        <w:pStyle w:val="ListParagraph"/>
        <w:numPr>
          <w:ilvl w:val="0"/>
          <w:numId w:val="65"/>
        </w:numPr>
        <w:spacing w:after="0"/>
        <w:ind w:left="754" w:hanging="357"/>
        <w:jc w:val="both"/>
        <w:rPr>
          <w:rFonts w:ascii="Times New Roman" w:hAnsi="Times New Roman" w:cs="Times New Roman"/>
          <w:color w:val="000000" w:themeColor="text1"/>
          <w:sz w:val="24"/>
          <w:szCs w:val="24"/>
          <w:lang w:val="ro-RO"/>
        </w:rPr>
      </w:pPr>
      <w:r w:rsidRPr="008A3534">
        <w:rPr>
          <w:rFonts w:ascii="Times New Roman" w:hAnsi="Times New Roman" w:cs="Times New Roman"/>
          <w:color w:val="000000" w:themeColor="text1"/>
          <w:sz w:val="24"/>
          <w:szCs w:val="24"/>
          <w:lang w:val="pt-BR"/>
        </w:rPr>
        <w:t>se completează cu anex</w:t>
      </w:r>
      <w:r w:rsidR="00F63B8E" w:rsidRPr="008A3534">
        <w:rPr>
          <w:rFonts w:ascii="Times New Roman" w:hAnsi="Times New Roman" w:cs="Times New Roman"/>
          <w:color w:val="000000" w:themeColor="text1"/>
          <w:sz w:val="24"/>
          <w:szCs w:val="24"/>
          <w:lang w:val="pt-BR"/>
        </w:rPr>
        <w:t>ele</w:t>
      </w:r>
      <w:r w:rsidRPr="008A3534">
        <w:rPr>
          <w:rFonts w:ascii="Times New Roman" w:hAnsi="Times New Roman" w:cs="Times New Roman"/>
          <w:color w:val="000000" w:themeColor="text1"/>
          <w:sz w:val="24"/>
          <w:szCs w:val="24"/>
          <w:lang w:val="pt-BR"/>
        </w:rPr>
        <w:t xml:space="preserve"> nr. 19</w:t>
      </w:r>
      <w:r w:rsidR="00F63B8E" w:rsidRPr="008A3534">
        <w:rPr>
          <w:rFonts w:ascii="Times New Roman" w:hAnsi="Times New Roman" w:cs="Times New Roman"/>
          <w:color w:val="000000" w:themeColor="text1"/>
          <w:sz w:val="24"/>
          <w:szCs w:val="24"/>
          <w:lang w:val="pt-BR"/>
        </w:rPr>
        <w:t xml:space="preserve">-39 </w:t>
      </w:r>
      <w:r w:rsidR="004804EA" w:rsidRPr="008A3534">
        <w:rPr>
          <w:rFonts w:ascii="Times New Roman" w:hAnsi="Times New Roman" w:cs="Times New Roman"/>
          <w:color w:val="000000" w:themeColor="text1"/>
          <w:sz w:val="24"/>
          <w:szCs w:val="24"/>
          <w:lang w:val="pt-BR"/>
        </w:rPr>
        <w:t>cu următorul cuprins:</w:t>
      </w:r>
    </w:p>
    <w:p w14:paraId="5DE8488C"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 cu privire la cerințele de proiectare ecologică aplicabile surselor de lumină și dispozitivelor de comandă separate,</w:t>
      </w:r>
      <w:r w:rsidRPr="008A3534">
        <w:rPr>
          <w:rFonts w:ascii="Times New Roman" w:hAnsi="Times New Roman" w:cs="Times New Roman"/>
          <w:color w:val="000000" w:themeColor="text1"/>
          <w:sz w:val="24"/>
          <w:szCs w:val="24"/>
          <w:shd w:val="clear" w:color="auto" w:fill="FFFFFF"/>
          <w:lang w:val="pt-BR"/>
        </w:rPr>
        <w:t xml:space="preserve"> conform anexei nr.19;</w:t>
      </w:r>
    </w:p>
    <w:p w14:paraId="33340039"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themeColor="text1"/>
          <w:sz w:val="24"/>
          <w:szCs w:val="24"/>
          <w:lang w:val="ro-RO"/>
        </w:rPr>
        <w:t xml:space="preserve"> cu privire la </w:t>
      </w:r>
      <w:proofErr w:type="spellStart"/>
      <w:r w:rsidRPr="008A3534">
        <w:rPr>
          <w:rFonts w:ascii="Times New Roman" w:hAnsi="Times New Roman" w:cs="Times New Roman"/>
          <w:color w:val="000000" w:themeColor="text1"/>
          <w:sz w:val="24"/>
          <w:szCs w:val="24"/>
          <w:lang w:val="ro-RO"/>
        </w:rPr>
        <w:t>cerinţele</w:t>
      </w:r>
      <w:proofErr w:type="spellEnd"/>
      <w:r w:rsidRPr="008A3534">
        <w:rPr>
          <w:rFonts w:ascii="Times New Roman" w:hAnsi="Times New Roman" w:cs="Times New Roman"/>
          <w:color w:val="000000" w:themeColor="text1"/>
          <w:sz w:val="24"/>
          <w:szCs w:val="24"/>
          <w:lang w:val="ro-RO"/>
        </w:rPr>
        <w:t xml:space="preserve"> de proiectare ecologică aplicabile </w:t>
      </w:r>
      <w:r w:rsidRPr="008A3534">
        <w:rPr>
          <w:rFonts w:ascii="Times New Roman" w:eastAsia="Arial Unicode MS" w:hAnsi="Times New Roman" w:cs="Times New Roman"/>
          <w:color w:val="000000" w:themeColor="text1"/>
          <w:sz w:val="24"/>
          <w:szCs w:val="24"/>
          <w:shd w:val="clear" w:color="auto" w:fill="FFFFFF"/>
          <w:lang w:val="pt-BR"/>
        </w:rPr>
        <w:t>motoarelor electrice și a variatoarelor de viteză,</w:t>
      </w:r>
      <w:r w:rsidRPr="008A3534">
        <w:rPr>
          <w:rFonts w:ascii="Times New Roman" w:hAnsi="Times New Roman" w:cs="Times New Roman"/>
          <w:color w:val="000000" w:themeColor="text1"/>
          <w:sz w:val="24"/>
          <w:szCs w:val="24"/>
          <w:shd w:val="clear" w:color="auto" w:fill="FFFFFF"/>
          <w:lang w:val="pt-BR"/>
        </w:rPr>
        <w:t xml:space="preserve"> conform anexei nr.20;</w:t>
      </w:r>
    </w:p>
    <w:p w14:paraId="6CF94A9E"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 cu privire la cerințele de proiectare ecologică aplicabile mașinilor de spălat vase de uz casnic,</w:t>
      </w:r>
      <w:r w:rsidRPr="008A3534">
        <w:rPr>
          <w:rFonts w:ascii="Times New Roman" w:hAnsi="Times New Roman" w:cs="Times New Roman"/>
          <w:color w:val="000000" w:themeColor="text1"/>
          <w:sz w:val="24"/>
          <w:szCs w:val="24"/>
          <w:shd w:val="clear" w:color="auto" w:fill="FFFFFF"/>
          <w:lang w:val="pt-BR"/>
        </w:rPr>
        <w:t xml:space="preserve"> conform anexei nr.21;</w:t>
      </w:r>
    </w:p>
    <w:p w14:paraId="32B08D47"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sz w:val="24"/>
          <w:szCs w:val="24"/>
          <w:lang w:val="ro-RO"/>
        </w:rPr>
        <w:t xml:space="preserve"> cu privire la </w:t>
      </w:r>
      <w:proofErr w:type="spellStart"/>
      <w:r w:rsidRPr="008A3534">
        <w:rPr>
          <w:rFonts w:ascii="Times New Roman" w:hAnsi="Times New Roman" w:cs="Times New Roman"/>
          <w:color w:val="000000"/>
          <w:sz w:val="24"/>
          <w:szCs w:val="24"/>
          <w:lang w:val="ro-RO"/>
        </w:rPr>
        <w:t>cerinţele</w:t>
      </w:r>
      <w:proofErr w:type="spellEnd"/>
      <w:r w:rsidRPr="008A3534">
        <w:rPr>
          <w:rFonts w:ascii="Times New Roman" w:hAnsi="Times New Roman" w:cs="Times New Roman"/>
          <w:color w:val="000000"/>
          <w:sz w:val="24"/>
          <w:szCs w:val="24"/>
          <w:lang w:val="ro-RO"/>
        </w:rPr>
        <w:t xml:space="preserve"> de proiectare ecologică aplicabile </w:t>
      </w:r>
      <w:proofErr w:type="spellStart"/>
      <w:r w:rsidRPr="008A3534">
        <w:rPr>
          <w:rFonts w:ascii="Times New Roman" w:hAnsi="Times New Roman" w:cs="Times New Roman"/>
          <w:color w:val="000000"/>
          <w:sz w:val="24"/>
          <w:szCs w:val="24"/>
          <w:lang w:val="ro-RO"/>
        </w:rPr>
        <w:t>maşinilor</w:t>
      </w:r>
      <w:proofErr w:type="spellEnd"/>
      <w:r w:rsidRPr="008A3534">
        <w:rPr>
          <w:rFonts w:ascii="Times New Roman" w:hAnsi="Times New Roman" w:cs="Times New Roman"/>
          <w:color w:val="000000"/>
          <w:sz w:val="24"/>
          <w:szCs w:val="24"/>
          <w:lang w:val="ro-RO"/>
        </w:rPr>
        <w:t xml:space="preserve"> de spălat rufe de uz casnic, a mașinilor de spălat și uscat rufe de uz casnic, </w:t>
      </w:r>
      <w:r w:rsidRPr="008A3534">
        <w:rPr>
          <w:rFonts w:ascii="Times New Roman" w:hAnsi="Times New Roman" w:cs="Times New Roman"/>
          <w:color w:val="000000" w:themeColor="text1"/>
          <w:sz w:val="24"/>
          <w:szCs w:val="24"/>
          <w:shd w:val="clear" w:color="auto" w:fill="FFFFFF"/>
          <w:lang w:val="pt-BR"/>
        </w:rPr>
        <w:t>conform anexei nr.22;</w:t>
      </w:r>
    </w:p>
    <w:p w14:paraId="3A28BCA0"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sz w:val="24"/>
          <w:szCs w:val="24"/>
          <w:lang w:val="ro-RO"/>
        </w:rPr>
        <w:t xml:space="preserve"> cu privire la </w:t>
      </w:r>
      <w:proofErr w:type="spellStart"/>
      <w:r w:rsidRPr="008A3534">
        <w:rPr>
          <w:rFonts w:ascii="Times New Roman" w:hAnsi="Times New Roman" w:cs="Times New Roman"/>
          <w:color w:val="000000"/>
          <w:sz w:val="24"/>
          <w:szCs w:val="24"/>
          <w:lang w:val="ro-RO"/>
        </w:rPr>
        <w:t>cerinţele</w:t>
      </w:r>
      <w:proofErr w:type="spellEnd"/>
      <w:r w:rsidRPr="008A3534">
        <w:rPr>
          <w:rFonts w:ascii="Times New Roman" w:hAnsi="Times New Roman" w:cs="Times New Roman"/>
          <w:color w:val="000000"/>
          <w:sz w:val="24"/>
          <w:szCs w:val="24"/>
          <w:lang w:val="ro-RO"/>
        </w:rPr>
        <w:t xml:space="preserve"> de proiectare ecologică aplicabile </w:t>
      </w:r>
      <w:r w:rsidRPr="008A3534">
        <w:rPr>
          <w:rFonts w:ascii="Times New Roman" w:hAnsi="Times New Roman" w:cs="Times New Roman"/>
          <w:bCs/>
          <w:color w:val="000000"/>
          <w:sz w:val="24"/>
          <w:szCs w:val="24"/>
          <w:shd w:val="clear" w:color="auto" w:fill="FFFFFF"/>
          <w:lang w:val="ro-RO"/>
        </w:rPr>
        <w:t>surselor de alimentare externe,</w:t>
      </w:r>
      <w:r w:rsidRPr="008A3534">
        <w:rPr>
          <w:rFonts w:ascii="Times New Roman" w:hAnsi="Times New Roman" w:cs="Times New Roman"/>
          <w:color w:val="000000" w:themeColor="text1"/>
          <w:sz w:val="24"/>
          <w:szCs w:val="24"/>
          <w:shd w:val="clear" w:color="auto" w:fill="FFFFFF"/>
          <w:lang w:val="pt-BR"/>
        </w:rPr>
        <w:t xml:space="preserve"> conform anexei nr.23;</w:t>
      </w:r>
    </w:p>
    <w:p w14:paraId="47D92C2D"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sz w:val="24"/>
          <w:szCs w:val="24"/>
          <w:lang w:val="it-IT"/>
        </w:rPr>
        <w:t xml:space="preserve"> cu privire la cerințele de proiectare ecologică aplicabile aparatelor frigorifice, </w:t>
      </w:r>
      <w:r w:rsidRPr="008A3534">
        <w:rPr>
          <w:rFonts w:ascii="Times New Roman" w:hAnsi="Times New Roman" w:cs="Times New Roman"/>
          <w:color w:val="000000" w:themeColor="text1"/>
          <w:sz w:val="24"/>
          <w:szCs w:val="24"/>
          <w:shd w:val="clear" w:color="auto" w:fill="FFFFFF"/>
          <w:lang w:val="pt-BR"/>
        </w:rPr>
        <w:t>conform anexei nr.24;</w:t>
      </w:r>
    </w:p>
    <w:p w14:paraId="7180A352"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sz w:val="24"/>
          <w:szCs w:val="24"/>
          <w:lang w:val="ro-RO"/>
        </w:rPr>
        <w:t xml:space="preserve"> cu privire la </w:t>
      </w:r>
      <w:proofErr w:type="spellStart"/>
      <w:r w:rsidRPr="008A3534">
        <w:rPr>
          <w:rFonts w:ascii="Times New Roman" w:hAnsi="Times New Roman" w:cs="Times New Roman"/>
          <w:color w:val="000000"/>
          <w:sz w:val="24"/>
          <w:szCs w:val="24"/>
          <w:lang w:val="ro-RO"/>
        </w:rPr>
        <w:t>cerinţele</w:t>
      </w:r>
      <w:proofErr w:type="spellEnd"/>
      <w:r w:rsidRPr="008A3534">
        <w:rPr>
          <w:rFonts w:ascii="Times New Roman" w:hAnsi="Times New Roman" w:cs="Times New Roman"/>
          <w:color w:val="000000"/>
          <w:sz w:val="24"/>
          <w:szCs w:val="24"/>
          <w:lang w:val="ro-RO"/>
        </w:rPr>
        <w:t xml:space="preserve"> de proiectare ecologică aplicabile afișajelor electronice,</w:t>
      </w:r>
      <w:r w:rsidRPr="008A3534">
        <w:rPr>
          <w:rFonts w:ascii="Times New Roman" w:hAnsi="Times New Roman" w:cs="Times New Roman"/>
          <w:color w:val="000000" w:themeColor="text1"/>
          <w:sz w:val="24"/>
          <w:szCs w:val="24"/>
          <w:shd w:val="clear" w:color="auto" w:fill="FFFFFF"/>
          <w:lang w:val="pt-BR"/>
        </w:rPr>
        <w:t xml:space="preserve"> conform anexei nr.25;</w:t>
      </w:r>
    </w:p>
    <w:p w14:paraId="6F066CFC"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sz w:val="24"/>
          <w:szCs w:val="24"/>
          <w:lang w:val="it-IT"/>
        </w:rPr>
        <w:t xml:space="preserve"> cu privire la cerințele </w:t>
      </w:r>
      <w:r w:rsidRPr="008A3534">
        <w:rPr>
          <w:rFonts w:ascii="Times New Roman" w:hAnsi="Times New Roman" w:cs="Times New Roman"/>
          <w:bCs/>
          <w:sz w:val="24"/>
          <w:szCs w:val="24"/>
          <w:lang w:val="it-IT"/>
        </w:rPr>
        <w:t xml:space="preserve">de proiectare ecologică aplicabile </w:t>
      </w:r>
      <w:r w:rsidRPr="008A3534">
        <w:rPr>
          <w:rFonts w:ascii="Times New Roman" w:hAnsi="Times New Roman" w:cs="Times New Roman"/>
          <w:bCs/>
          <w:color w:val="000000"/>
          <w:sz w:val="24"/>
          <w:szCs w:val="24"/>
          <w:shd w:val="clear" w:color="auto" w:fill="FFFFFF"/>
          <w:lang w:val="pt-BR"/>
        </w:rPr>
        <w:t xml:space="preserve">cuptoarelor, plitelor de gătit și hotelor de bucătărie de uz casnic, </w:t>
      </w:r>
      <w:r w:rsidRPr="008A3534">
        <w:rPr>
          <w:rFonts w:ascii="Times New Roman" w:hAnsi="Times New Roman" w:cs="Times New Roman"/>
          <w:color w:val="000000" w:themeColor="text1"/>
          <w:sz w:val="24"/>
          <w:szCs w:val="24"/>
          <w:shd w:val="clear" w:color="auto" w:fill="FFFFFF"/>
          <w:lang w:val="pt-BR"/>
        </w:rPr>
        <w:t>conform anexei nr.26;</w:t>
      </w:r>
    </w:p>
    <w:p w14:paraId="648FE479"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sz w:val="24"/>
          <w:szCs w:val="24"/>
          <w:lang w:val="it-IT"/>
        </w:rPr>
        <w:t xml:space="preserve"> cu privire la cerințele de proiectare ecologică aplicabile aparatelor pentru încălzire locală, </w:t>
      </w:r>
      <w:r w:rsidRPr="008A3534">
        <w:rPr>
          <w:rFonts w:ascii="Times New Roman" w:hAnsi="Times New Roman" w:cs="Times New Roman"/>
          <w:color w:val="000000" w:themeColor="text1"/>
          <w:sz w:val="24"/>
          <w:szCs w:val="24"/>
          <w:shd w:val="clear" w:color="auto" w:fill="FFFFFF"/>
          <w:lang w:val="pt-BR"/>
        </w:rPr>
        <w:t>conform anexei nr.27;</w:t>
      </w:r>
    </w:p>
    <w:p w14:paraId="7F3CE991"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sz w:val="24"/>
          <w:szCs w:val="24"/>
          <w:lang w:val="it-IT"/>
        </w:rPr>
        <w:t xml:space="preserve"> cu privire la cerințele de proiectare ecologică aplicabile aparatelor pentru încălzire locală</w:t>
      </w:r>
      <w:r w:rsidRPr="008A3534">
        <w:rPr>
          <w:rFonts w:ascii="Times New Roman" w:hAnsi="Times New Roman" w:cs="Times New Roman"/>
          <w:color w:val="000000"/>
          <w:sz w:val="24"/>
          <w:szCs w:val="24"/>
          <w:shd w:val="clear" w:color="auto" w:fill="FFFFFF"/>
          <w:lang w:val="ro-RO"/>
        </w:rPr>
        <w:t xml:space="preserve"> cu combustibil solid, </w:t>
      </w:r>
      <w:r w:rsidRPr="008A3534">
        <w:rPr>
          <w:rFonts w:ascii="Times New Roman" w:hAnsi="Times New Roman" w:cs="Times New Roman"/>
          <w:color w:val="000000" w:themeColor="text1"/>
          <w:sz w:val="24"/>
          <w:szCs w:val="24"/>
          <w:shd w:val="clear" w:color="auto" w:fill="FFFFFF"/>
          <w:lang w:val="pt-BR"/>
        </w:rPr>
        <w:t>conform anexei nr.28;</w:t>
      </w:r>
    </w:p>
    <w:p w14:paraId="5ED96A4B"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sz w:val="24"/>
          <w:szCs w:val="24"/>
          <w:lang w:val="it-IT"/>
        </w:rPr>
        <w:t xml:space="preserve"> </w:t>
      </w: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sz w:val="24"/>
          <w:szCs w:val="24"/>
          <w:lang w:val="it-IT"/>
        </w:rPr>
        <w:t xml:space="preserve"> cu privire la cerințele de proiectare ecologică aplicabile </w:t>
      </w:r>
      <w:r w:rsidRPr="008A3534">
        <w:rPr>
          <w:rFonts w:ascii="Times New Roman" w:hAnsi="Times New Roman" w:cs="Times New Roman"/>
          <w:color w:val="000000"/>
          <w:sz w:val="24"/>
          <w:szCs w:val="24"/>
          <w:shd w:val="clear" w:color="auto" w:fill="FFFFFF"/>
          <w:lang w:val="pt-BR"/>
        </w:rPr>
        <w:t xml:space="preserve">dulapurilor frigorifice de depozitare profesionale, dulapurilor frigorifice de răcire și congelare rapidă, unităților de condensare și răcitoarelor pentru procese, </w:t>
      </w:r>
      <w:r w:rsidRPr="008A3534">
        <w:rPr>
          <w:rFonts w:ascii="Times New Roman" w:hAnsi="Times New Roman" w:cs="Times New Roman"/>
          <w:color w:val="000000" w:themeColor="text1"/>
          <w:sz w:val="24"/>
          <w:szCs w:val="24"/>
          <w:shd w:val="clear" w:color="auto" w:fill="FFFFFF"/>
          <w:lang w:val="pt-BR"/>
        </w:rPr>
        <w:t>conform anexei nr.29;</w:t>
      </w:r>
    </w:p>
    <w:p w14:paraId="55CF9A95"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sz w:val="24"/>
          <w:szCs w:val="24"/>
          <w:lang w:val="it-IT"/>
        </w:rPr>
        <w:t xml:space="preserve"> cu privire la cerințele </w:t>
      </w:r>
      <w:r w:rsidRPr="008A3534">
        <w:rPr>
          <w:rFonts w:ascii="Times New Roman" w:hAnsi="Times New Roman" w:cs="Times New Roman"/>
          <w:bCs/>
          <w:sz w:val="24"/>
          <w:szCs w:val="24"/>
          <w:lang w:val="it-IT"/>
        </w:rPr>
        <w:t xml:space="preserve">de proiectare ecologică aplicabile </w:t>
      </w:r>
      <w:r w:rsidRPr="008A3534">
        <w:rPr>
          <w:rFonts w:ascii="Times New Roman" w:hAnsi="Times New Roman" w:cs="Times New Roman"/>
          <w:bCs/>
          <w:color w:val="000000"/>
          <w:sz w:val="24"/>
          <w:szCs w:val="24"/>
          <w:shd w:val="clear" w:color="auto" w:fill="FFFFFF"/>
          <w:lang w:val="pt-BR"/>
        </w:rPr>
        <w:t xml:space="preserve">transformatoarelor de putere mici, medii și mari, </w:t>
      </w:r>
      <w:r w:rsidRPr="008A3534">
        <w:rPr>
          <w:rFonts w:ascii="Times New Roman" w:hAnsi="Times New Roman" w:cs="Times New Roman"/>
          <w:color w:val="000000" w:themeColor="text1"/>
          <w:sz w:val="24"/>
          <w:szCs w:val="24"/>
          <w:shd w:val="clear" w:color="auto" w:fill="FFFFFF"/>
          <w:lang w:val="pt-BR"/>
        </w:rPr>
        <w:t>conform anexei nr.30;</w:t>
      </w:r>
    </w:p>
    <w:p w14:paraId="186A3015"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sz w:val="24"/>
          <w:szCs w:val="24"/>
          <w:lang w:val="it-IT"/>
        </w:rPr>
        <w:t xml:space="preserve"> cu privire la cerințele de proiectare ecologică aplicabile echipamentelor de sudură,</w:t>
      </w:r>
      <w:r w:rsidRPr="008A3534">
        <w:rPr>
          <w:rFonts w:ascii="Times New Roman" w:hAnsi="Times New Roman" w:cs="Times New Roman"/>
          <w:color w:val="000000" w:themeColor="text1"/>
          <w:sz w:val="24"/>
          <w:szCs w:val="24"/>
          <w:shd w:val="clear" w:color="auto" w:fill="FFFFFF"/>
          <w:lang w:val="pt-BR"/>
        </w:rPr>
        <w:t xml:space="preserve"> conform anexei nr.31;</w:t>
      </w:r>
    </w:p>
    <w:p w14:paraId="3CC342F6"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sz w:val="24"/>
          <w:szCs w:val="24"/>
          <w:lang w:val="it-IT"/>
        </w:rPr>
        <w:t xml:space="preserve"> cu privire la cerințele de proiectare ecologică aplicabile aparatelor frigorifice</w:t>
      </w:r>
      <w:r w:rsidRPr="008A3534">
        <w:rPr>
          <w:rFonts w:ascii="Times New Roman" w:eastAsia="Segoe UI" w:hAnsi="Times New Roman" w:cs="Times New Roman"/>
          <w:sz w:val="24"/>
          <w:szCs w:val="24"/>
          <w:shd w:val="clear" w:color="auto" w:fill="FFFFFF"/>
          <w:lang w:val="pt-BR"/>
        </w:rPr>
        <w:t xml:space="preserve"> cu funcție de vânzare direct, </w:t>
      </w:r>
      <w:r w:rsidRPr="008A3534">
        <w:rPr>
          <w:rFonts w:ascii="Times New Roman" w:hAnsi="Times New Roman" w:cs="Times New Roman"/>
          <w:color w:val="000000" w:themeColor="text1"/>
          <w:sz w:val="24"/>
          <w:szCs w:val="24"/>
          <w:shd w:val="clear" w:color="auto" w:fill="FFFFFF"/>
          <w:lang w:val="pt-BR"/>
        </w:rPr>
        <w:t>conform anexei nr.32;</w:t>
      </w:r>
    </w:p>
    <w:p w14:paraId="29ECAD16" w14:textId="77777777" w:rsidR="004804EA" w:rsidRPr="008A3534" w:rsidRDefault="004804EA" w:rsidP="008A3534">
      <w:pPr>
        <w:spacing w:after="0" w:line="240" w:lineRule="auto"/>
        <w:ind w:firstLine="709"/>
        <w:jc w:val="both"/>
        <w:rPr>
          <w:rFonts w:ascii="Times New Roman" w:hAnsi="Times New Roman" w:cs="Times New Roman"/>
          <w:color w:val="000000"/>
          <w:sz w:val="24"/>
          <w:szCs w:val="24"/>
          <w:lang w:val="it-IT"/>
        </w:rPr>
      </w:pP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sz w:val="24"/>
          <w:szCs w:val="24"/>
          <w:lang w:val="it-IT"/>
        </w:rPr>
        <w:t xml:space="preserve"> cu privire la cerințele de proiectare ecologică aplicabile</w:t>
      </w:r>
      <w:r w:rsidRPr="008A3534">
        <w:rPr>
          <w:rFonts w:ascii="Times New Roman" w:hAnsi="Times New Roman" w:cs="Times New Roman"/>
          <w:color w:val="000000" w:themeColor="text1"/>
          <w:sz w:val="24"/>
          <w:szCs w:val="24"/>
          <w:shd w:val="clear" w:color="auto" w:fill="FFFFFF"/>
          <w:lang w:val="pt-BR"/>
        </w:rPr>
        <w:t xml:space="preserve"> </w:t>
      </w:r>
      <w:r w:rsidRPr="008A3534">
        <w:rPr>
          <w:rFonts w:ascii="Times New Roman" w:hAnsi="Times New Roman" w:cs="Times New Roman"/>
          <w:color w:val="000000"/>
          <w:sz w:val="24"/>
          <w:szCs w:val="24"/>
          <w:lang w:val="it-IT"/>
        </w:rPr>
        <w:t xml:space="preserve">computerelor și serverelor informatice, </w:t>
      </w:r>
      <w:r w:rsidRPr="008A3534">
        <w:rPr>
          <w:rFonts w:ascii="Times New Roman" w:hAnsi="Times New Roman" w:cs="Times New Roman"/>
          <w:color w:val="000000" w:themeColor="text1"/>
          <w:sz w:val="24"/>
          <w:szCs w:val="24"/>
          <w:shd w:val="clear" w:color="auto" w:fill="FFFFFF"/>
          <w:lang w:val="pt-BR"/>
        </w:rPr>
        <w:t>conform anexei nr.33</w:t>
      </w:r>
      <w:r w:rsidRPr="008A3534">
        <w:rPr>
          <w:rFonts w:ascii="Times New Roman" w:hAnsi="Times New Roman" w:cs="Times New Roman"/>
          <w:color w:val="000000"/>
          <w:sz w:val="24"/>
          <w:szCs w:val="24"/>
          <w:lang w:val="it-IT"/>
        </w:rPr>
        <w:t>;</w:t>
      </w:r>
    </w:p>
    <w:p w14:paraId="77B8F709" w14:textId="77777777" w:rsidR="004804EA" w:rsidRPr="008A3534" w:rsidRDefault="004804EA" w:rsidP="008A3534">
      <w:pPr>
        <w:spacing w:after="0" w:line="240" w:lineRule="auto"/>
        <w:ind w:firstLine="709"/>
        <w:jc w:val="both"/>
        <w:rPr>
          <w:rFonts w:ascii="Times New Roman" w:hAnsi="Times New Roman" w:cs="Times New Roman"/>
          <w:color w:val="000000"/>
          <w:sz w:val="24"/>
          <w:szCs w:val="24"/>
          <w:lang w:val="it-IT"/>
        </w:rPr>
      </w:pPr>
      <w:r w:rsidRPr="008A3534">
        <w:rPr>
          <w:rFonts w:ascii="Times New Roman" w:hAnsi="Times New Roman" w:cs="Times New Roman"/>
          <w:color w:val="000000" w:themeColor="text1"/>
          <w:sz w:val="24"/>
          <w:szCs w:val="24"/>
          <w:lang w:val="it-IT"/>
        </w:rPr>
        <w:t>Regulamentul cu privire la cerințele de proiectare ecologică aplicabile</w:t>
      </w:r>
      <w:r w:rsidRPr="008A3534">
        <w:rPr>
          <w:rFonts w:ascii="Times New Roman" w:hAnsi="Times New Roman" w:cs="Times New Roman"/>
          <w:color w:val="000000" w:themeColor="text1"/>
          <w:sz w:val="24"/>
          <w:szCs w:val="24"/>
          <w:shd w:val="clear" w:color="auto" w:fill="FFFFFF"/>
          <w:lang w:val="pt-BR"/>
        </w:rPr>
        <w:t xml:space="preserve"> </w:t>
      </w:r>
      <w:r w:rsidRPr="008A3534">
        <w:rPr>
          <w:rFonts w:ascii="Times New Roman" w:hAnsi="Times New Roman" w:cs="Times New Roman"/>
          <w:color w:val="000000" w:themeColor="text1"/>
          <w:sz w:val="24"/>
          <w:szCs w:val="24"/>
          <w:lang w:val="it-IT"/>
        </w:rPr>
        <w:t xml:space="preserve">unităților de ventilație, </w:t>
      </w:r>
      <w:r w:rsidRPr="008A3534">
        <w:rPr>
          <w:rFonts w:ascii="Times New Roman" w:hAnsi="Times New Roman" w:cs="Times New Roman"/>
          <w:color w:val="000000" w:themeColor="text1"/>
          <w:sz w:val="24"/>
          <w:szCs w:val="24"/>
          <w:shd w:val="clear" w:color="auto" w:fill="FFFFFF"/>
          <w:lang w:val="pt-BR"/>
        </w:rPr>
        <w:t>conform anexei nr.34</w:t>
      </w:r>
      <w:r w:rsidRPr="008A3534">
        <w:rPr>
          <w:rFonts w:ascii="Times New Roman" w:hAnsi="Times New Roman" w:cs="Times New Roman"/>
          <w:color w:val="000000"/>
          <w:sz w:val="24"/>
          <w:szCs w:val="24"/>
          <w:lang w:val="it-IT"/>
        </w:rPr>
        <w:t>;</w:t>
      </w:r>
    </w:p>
    <w:p w14:paraId="0DEA1081" w14:textId="77777777" w:rsidR="004804EA" w:rsidRPr="008A3534" w:rsidRDefault="004804EA" w:rsidP="008A3534">
      <w:pPr>
        <w:spacing w:after="0" w:line="240" w:lineRule="auto"/>
        <w:ind w:firstLine="709"/>
        <w:jc w:val="both"/>
        <w:rPr>
          <w:rFonts w:ascii="Times New Roman" w:hAnsi="Times New Roman" w:cs="Times New Roman"/>
          <w:color w:val="000000"/>
          <w:sz w:val="24"/>
          <w:szCs w:val="24"/>
          <w:lang w:val="it-IT"/>
        </w:rPr>
      </w:pPr>
      <w:r w:rsidRPr="008A3534">
        <w:rPr>
          <w:rFonts w:ascii="Times New Roman" w:hAnsi="Times New Roman" w:cs="Times New Roman"/>
          <w:color w:val="000000" w:themeColor="text1"/>
          <w:sz w:val="24"/>
          <w:szCs w:val="24"/>
          <w:lang w:val="it-IT"/>
        </w:rPr>
        <w:t xml:space="preserve">Regulamentul cu privire la cerințele de proiectare ecologică aplicabile </w:t>
      </w:r>
      <w:r w:rsidRPr="008A3534">
        <w:rPr>
          <w:rFonts w:ascii="Times New Roman" w:hAnsi="Times New Roman" w:cs="Times New Roman"/>
          <w:color w:val="000000"/>
          <w:sz w:val="24"/>
          <w:szCs w:val="24"/>
          <w:shd w:val="clear" w:color="auto" w:fill="FFFFFF"/>
          <w:lang w:val="pt-BR"/>
        </w:rPr>
        <w:t xml:space="preserve">cazanelor cu combustibil solid, </w:t>
      </w:r>
      <w:r w:rsidRPr="008A3534">
        <w:rPr>
          <w:rFonts w:ascii="Times New Roman" w:hAnsi="Times New Roman" w:cs="Times New Roman"/>
          <w:color w:val="000000" w:themeColor="text1"/>
          <w:sz w:val="24"/>
          <w:szCs w:val="24"/>
          <w:shd w:val="clear" w:color="auto" w:fill="FFFFFF"/>
          <w:lang w:val="pt-BR"/>
        </w:rPr>
        <w:t>conform anexei nr.35</w:t>
      </w:r>
      <w:r w:rsidRPr="008A3534">
        <w:rPr>
          <w:rFonts w:ascii="Times New Roman" w:hAnsi="Times New Roman" w:cs="Times New Roman"/>
          <w:color w:val="000000"/>
          <w:sz w:val="24"/>
          <w:szCs w:val="24"/>
          <w:lang w:val="it-IT"/>
        </w:rPr>
        <w:t>;</w:t>
      </w:r>
    </w:p>
    <w:p w14:paraId="6787DEA2" w14:textId="77777777" w:rsidR="004804EA" w:rsidRPr="008A3534" w:rsidRDefault="004804EA" w:rsidP="008A3534">
      <w:pPr>
        <w:spacing w:after="0" w:line="240" w:lineRule="auto"/>
        <w:ind w:firstLine="709"/>
        <w:jc w:val="both"/>
        <w:rPr>
          <w:rFonts w:ascii="Times New Roman" w:hAnsi="Times New Roman" w:cs="Times New Roman"/>
          <w:color w:val="000000"/>
          <w:sz w:val="24"/>
          <w:szCs w:val="24"/>
          <w:lang w:val="it-IT"/>
        </w:rPr>
      </w:pPr>
      <w:r w:rsidRPr="008A3534">
        <w:rPr>
          <w:rFonts w:ascii="Times New Roman" w:hAnsi="Times New Roman" w:cs="Times New Roman"/>
          <w:color w:val="000000" w:themeColor="text1"/>
          <w:sz w:val="24"/>
          <w:szCs w:val="24"/>
          <w:lang w:val="it-IT"/>
        </w:rPr>
        <w:t>Regulamentul cu privire la cerințele de proiectare ecologică aplicabile</w:t>
      </w:r>
      <w:r w:rsidRPr="008A3534">
        <w:rPr>
          <w:rFonts w:ascii="Times New Roman" w:hAnsi="Times New Roman" w:cs="Times New Roman"/>
          <w:color w:val="000000"/>
          <w:sz w:val="24"/>
          <w:szCs w:val="24"/>
          <w:lang w:val="it-IT"/>
        </w:rPr>
        <w:t xml:space="preserve"> produselor pentru încălzirea aerului, sistemelor pentru răcire, răcitoarelor industriale cu temperaturi înalte și ventiloconvectoarelor, </w:t>
      </w:r>
      <w:r w:rsidRPr="008A3534">
        <w:rPr>
          <w:rFonts w:ascii="Times New Roman" w:hAnsi="Times New Roman" w:cs="Times New Roman"/>
          <w:color w:val="000000" w:themeColor="text1"/>
          <w:sz w:val="24"/>
          <w:szCs w:val="24"/>
          <w:shd w:val="clear" w:color="auto" w:fill="FFFFFF"/>
          <w:lang w:val="pt-BR"/>
        </w:rPr>
        <w:t>conform anexei nr.36</w:t>
      </w:r>
      <w:r w:rsidRPr="008A3534">
        <w:rPr>
          <w:rFonts w:ascii="Times New Roman" w:hAnsi="Times New Roman" w:cs="Times New Roman"/>
          <w:color w:val="000000"/>
          <w:sz w:val="24"/>
          <w:szCs w:val="24"/>
          <w:lang w:val="it-IT"/>
        </w:rPr>
        <w:t>;</w:t>
      </w:r>
    </w:p>
    <w:p w14:paraId="6274C86A"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lang w:val="it-IT"/>
        </w:rPr>
      </w:pPr>
      <w:r w:rsidRPr="008A3534">
        <w:rPr>
          <w:rFonts w:ascii="Times New Roman" w:hAnsi="Times New Roman" w:cs="Times New Roman"/>
          <w:color w:val="000000" w:themeColor="text1"/>
          <w:sz w:val="24"/>
          <w:szCs w:val="24"/>
          <w:lang w:val="it-IT"/>
        </w:rPr>
        <w:t xml:space="preserve">Regulamentul </w:t>
      </w:r>
      <w:r w:rsidRPr="008A3534">
        <w:rPr>
          <w:rFonts w:ascii="Times New Roman" w:hAnsi="Times New Roman" w:cs="Times New Roman"/>
          <w:color w:val="000000"/>
          <w:sz w:val="24"/>
          <w:szCs w:val="24"/>
          <w:lang w:val="it-IT"/>
        </w:rPr>
        <w:t xml:space="preserve">cu privire la cerințele de proiectare ecologică pentru </w:t>
      </w:r>
      <w:r w:rsidRPr="008A3534">
        <w:rPr>
          <w:rFonts w:ascii="Times New Roman" w:hAnsi="Times New Roman" w:cs="Times New Roman"/>
          <w:color w:val="000000"/>
          <w:sz w:val="24"/>
          <w:szCs w:val="24"/>
          <w:shd w:val="clear" w:color="auto" w:fill="FFFFFF"/>
          <w:lang w:val="pt-BR"/>
        </w:rPr>
        <w:t>servere și produse destinate stocării datelor,</w:t>
      </w:r>
      <w:r w:rsidRPr="008A3534">
        <w:rPr>
          <w:rFonts w:ascii="Times New Roman" w:hAnsi="Times New Roman" w:cs="Times New Roman"/>
          <w:color w:val="000000" w:themeColor="text1"/>
          <w:sz w:val="24"/>
          <w:szCs w:val="24"/>
          <w:shd w:val="clear" w:color="auto" w:fill="FFFFFF"/>
          <w:lang w:val="pt-BR"/>
        </w:rPr>
        <w:t xml:space="preserve"> conform anexei nr.37</w:t>
      </w:r>
      <w:r w:rsidRPr="008A3534">
        <w:rPr>
          <w:rFonts w:ascii="Times New Roman" w:hAnsi="Times New Roman" w:cs="Times New Roman"/>
          <w:color w:val="000000"/>
          <w:sz w:val="24"/>
          <w:szCs w:val="24"/>
          <w:lang w:val="it-IT"/>
        </w:rPr>
        <w:t>;</w:t>
      </w:r>
      <w:r w:rsidRPr="008A3534">
        <w:rPr>
          <w:rFonts w:ascii="Times New Roman" w:hAnsi="Times New Roman" w:cs="Times New Roman"/>
          <w:color w:val="000000"/>
          <w:sz w:val="24"/>
          <w:szCs w:val="24"/>
          <w:shd w:val="clear" w:color="auto" w:fill="FFFFFF"/>
          <w:lang w:val="pt-BR"/>
        </w:rPr>
        <w:t xml:space="preserve"> </w:t>
      </w:r>
    </w:p>
    <w:p w14:paraId="35396300"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t>Regulamentul</w:t>
      </w:r>
      <w:r w:rsidRPr="008A3534">
        <w:rPr>
          <w:rFonts w:ascii="Times New Roman" w:hAnsi="Times New Roman" w:cs="Times New Roman"/>
          <w:color w:val="000000"/>
          <w:sz w:val="24"/>
          <w:szCs w:val="24"/>
          <w:lang w:val="it-IT"/>
        </w:rPr>
        <w:t xml:space="preserve"> cu privire la cerințele de proiectare ecologică pentru </w:t>
      </w:r>
      <w:r w:rsidRPr="008A3534">
        <w:rPr>
          <w:rFonts w:ascii="Times New Roman" w:hAnsi="Times New Roman" w:cs="Times New Roman"/>
          <w:color w:val="000000"/>
          <w:sz w:val="24"/>
          <w:szCs w:val="24"/>
          <w:shd w:val="clear" w:color="auto" w:fill="FFFFFF"/>
          <w:lang w:val="pt-BR"/>
        </w:rPr>
        <w:t xml:space="preserve">telefoane </w:t>
      </w:r>
      <w:r w:rsidRPr="008A3534">
        <w:rPr>
          <w:rFonts w:ascii="Times New Roman" w:hAnsi="Times New Roman" w:cs="Times New Roman"/>
          <w:color w:val="000000" w:themeColor="text1"/>
          <w:sz w:val="24"/>
          <w:szCs w:val="24"/>
          <w:lang w:val="it-IT"/>
        </w:rPr>
        <w:t>inteligente</w:t>
      </w:r>
      <w:r w:rsidRPr="008A3534">
        <w:rPr>
          <w:rFonts w:ascii="Times New Roman" w:hAnsi="Times New Roman" w:cs="Times New Roman"/>
          <w:color w:val="000000"/>
          <w:sz w:val="24"/>
          <w:szCs w:val="24"/>
          <w:shd w:val="clear" w:color="auto" w:fill="FFFFFF"/>
          <w:lang w:val="pt-BR"/>
        </w:rPr>
        <w:t xml:space="preserve">, alte telefoane mobile, telefoane fără fir și tablete de tip „slate”, </w:t>
      </w:r>
      <w:r w:rsidRPr="008A3534">
        <w:rPr>
          <w:rFonts w:ascii="Times New Roman" w:hAnsi="Times New Roman" w:cs="Times New Roman"/>
          <w:color w:val="000000" w:themeColor="text1"/>
          <w:sz w:val="24"/>
          <w:szCs w:val="24"/>
          <w:shd w:val="clear" w:color="auto" w:fill="FFFFFF"/>
          <w:lang w:val="pt-BR"/>
        </w:rPr>
        <w:t>conform anexei nr.38;</w:t>
      </w:r>
    </w:p>
    <w:p w14:paraId="7597BE54" w14:textId="77777777" w:rsidR="004804EA" w:rsidRPr="008A3534" w:rsidRDefault="004804EA" w:rsidP="008A3534">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lang w:val="it-IT"/>
        </w:rPr>
        <w:lastRenderedPageBreak/>
        <w:t>Regulamentul</w:t>
      </w:r>
      <w:r w:rsidRPr="008A3534">
        <w:rPr>
          <w:rFonts w:ascii="Times New Roman" w:hAnsi="Times New Roman" w:cs="Times New Roman"/>
          <w:color w:val="000000"/>
          <w:sz w:val="24"/>
          <w:szCs w:val="24"/>
          <w:lang w:val="it-IT"/>
        </w:rPr>
        <w:t xml:space="preserve"> cu privire la cerințele de proiectare ecologică aplicabile </w:t>
      </w:r>
      <w:r w:rsidRPr="008A3534">
        <w:rPr>
          <w:rFonts w:ascii="Times New Roman" w:hAnsi="Times New Roman" w:cs="Times New Roman"/>
          <w:color w:val="000000"/>
          <w:sz w:val="24"/>
          <w:szCs w:val="24"/>
          <w:shd w:val="clear" w:color="auto" w:fill="FFFFFF"/>
          <w:lang w:val="pt-BR"/>
        </w:rPr>
        <w:t>instalațiilor pentru încălzirea apei și rezervoarelor de apă caldă,</w:t>
      </w:r>
      <w:r w:rsidRPr="008A3534">
        <w:rPr>
          <w:rFonts w:ascii="Times New Roman" w:hAnsi="Times New Roman" w:cs="Times New Roman"/>
          <w:color w:val="000000" w:themeColor="text1"/>
          <w:sz w:val="24"/>
          <w:szCs w:val="24"/>
          <w:shd w:val="clear" w:color="auto" w:fill="FFFFFF"/>
          <w:lang w:val="pt-BR"/>
        </w:rPr>
        <w:t xml:space="preserve"> conform anexei nr.39.</w:t>
      </w:r>
    </w:p>
    <w:p w14:paraId="3B74EC56" w14:textId="4DA57C6D" w:rsidR="008E4A56" w:rsidRPr="008E4A56" w:rsidRDefault="008E4A56" w:rsidP="008A3534">
      <w:pPr>
        <w:pStyle w:val="ListParagraph"/>
        <w:numPr>
          <w:ilvl w:val="0"/>
          <w:numId w:val="65"/>
        </w:numPr>
        <w:spacing w:after="0"/>
        <w:ind w:left="754" w:hanging="357"/>
        <w:jc w:val="both"/>
        <w:rPr>
          <w:rFonts w:ascii="Times New Roman" w:hAnsi="Times New Roman" w:cs="Times New Roman"/>
          <w:color w:val="000000" w:themeColor="text1"/>
          <w:sz w:val="24"/>
          <w:szCs w:val="24"/>
          <w:lang w:val="ro-RO"/>
        </w:rPr>
      </w:pPr>
      <w:r w:rsidRPr="008A3534">
        <w:rPr>
          <w:rFonts w:ascii="Times New Roman" w:hAnsi="Times New Roman" w:cs="Times New Roman"/>
          <w:color w:val="000000" w:themeColor="text1"/>
          <w:sz w:val="24"/>
          <w:szCs w:val="24"/>
          <w:lang w:val="pt-BR"/>
        </w:rPr>
        <w:t xml:space="preserve">se abrogă 9 </w:t>
      </w:r>
      <w:r w:rsidRPr="008A3534">
        <w:rPr>
          <w:rFonts w:ascii="Times New Roman" w:hAnsi="Times New Roman" w:cs="Times New Roman"/>
          <w:sz w:val="24"/>
          <w:szCs w:val="24"/>
          <w:lang w:val="pt-BR"/>
        </w:rPr>
        <w:t>alineate cu următorul cuprins:</w:t>
      </w:r>
    </w:p>
    <w:p w14:paraId="0EA2BAB4" w14:textId="77777777" w:rsidR="000169E4" w:rsidRPr="008A3534" w:rsidRDefault="000169E4" w:rsidP="000169E4">
      <w:pPr>
        <w:spacing w:after="0"/>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shd w:val="clear" w:color="auto" w:fill="FFFFFF"/>
          <w:lang w:val="pt-BR"/>
        </w:rPr>
        <w:t>Regulamentul cu privire la cerinţele de proiectare ecologică pentru lămpi de uz casnic nondirecţionale, conform anexei nr. 1;</w:t>
      </w:r>
    </w:p>
    <w:p w14:paraId="13E151AD" w14:textId="77777777" w:rsidR="000169E4" w:rsidRPr="008A3534" w:rsidRDefault="000169E4" w:rsidP="000169E4">
      <w:pPr>
        <w:spacing w:after="0"/>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shd w:val="clear" w:color="auto" w:fill="FFFFFF"/>
          <w:lang w:val="pt-BR"/>
        </w:rPr>
        <w:t>Regulamentul cu privire la cerinţele de proiectare ecologică aplicabile lămpilor fluorescente fără balast încorporat, lămpilor cu descărcare de intensitate ridicată, precum şi balasturilor şi corpurilor de iluminat compatibile cu aceste lămpi, conform anexei nr.2;</w:t>
      </w:r>
    </w:p>
    <w:p w14:paraId="46071BDC" w14:textId="77777777" w:rsidR="000169E4" w:rsidRPr="008A3534" w:rsidRDefault="000169E4" w:rsidP="000169E4">
      <w:pPr>
        <w:spacing w:after="0"/>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shd w:val="clear" w:color="auto" w:fill="FFFFFF"/>
          <w:lang w:val="pt-BR"/>
        </w:rPr>
        <w:t>Regulamentul cu privire la cerinţele de proiectare ecologică pentru lămpile direcţionale, lămpile cu diode electroluminiscente şi echipamentele aferente, conform anexei nr.3;</w:t>
      </w:r>
    </w:p>
    <w:p w14:paraId="19C4A1BD" w14:textId="77777777" w:rsidR="000169E4" w:rsidRPr="008A3534" w:rsidRDefault="000169E4" w:rsidP="000169E4">
      <w:pPr>
        <w:spacing w:after="0"/>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shd w:val="clear" w:color="auto" w:fill="FFFFFF"/>
          <w:lang w:val="pt-BR"/>
        </w:rPr>
        <w:t>Regulamentul cu privire la cerinţele de proiectare ecologică aplicabile motoarelor electrice, conform anexei nr.4;</w:t>
      </w:r>
    </w:p>
    <w:p w14:paraId="277D88D5" w14:textId="77777777" w:rsidR="000169E4" w:rsidRPr="008A3534" w:rsidRDefault="000169E4" w:rsidP="000169E4">
      <w:pPr>
        <w:spacing w:after="0"/>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shd w:val="clear" w:color="auto" w:fill="FFFFFF"/>
          <w:lang w:val="pt-BR"/>
        </w:rPr>
        <w:t>Regulamentul cu privire la cerinţele de proiectare ecologică aplicabile maşinilor de spălat vase de uz casnic, conform anexei nr.6;</w:t>
      </w:r>
    </w:p>
    <w:p w14:paraId="15F71D90" w14:textId="77777777" w:rsidR="000169E4" w:rsidRPr="008A3534" w:rsidRDefault="000169E4" w:rsidP="000169E4">
      <w:pPr>
        <w:spacing w:after="0"/>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shd w:val="clear" w:color="auto" w:fill="FFFFFF"/>
          <w:lang w:val="pt-BR"/>
        </w:rPr>
        <w:t>Regulamentul cu privire la cerinţele de proiectare ecologică aplicabile maşinilor de spălat rufe de uz casnic, conform anexei nr.7;</w:t>
      </w:r>
    </w:p>
    <w:p w14:paraId="4435CA0B" w14:textId="77777777" w:rsidR="000169E4" w:rsidRPr="008A3534" w:rsidRDefault="000169E4" w:rsidP="000169E4">
      <w:pPr>
        <w:shd w:val="clear" w:color="auto" w:fill="FFFFFF"/>
        <w:spacing w:after="0"/>
        <w:ind w:firstLine="709"/>
        <w:jc w:val="both"/>
        <w:rPr>
          <w:rFonts w:ascii="Times New Roman" w:hAnsi="Times New Roman" w:cs="Times New Roman"/>
          <w:color w:val="000000" w:themeColor="text1"/>
          <w:sz w:val="24"/>
          <w:szCs w:val="24"/>
          <w:lang w:val="pt-BR" w:eastAsia="ru-RU"/>
        </w:rPr>
      </w:pPr>
      <w:r w:rsidRPr="008A3534">
        <w:rPr>
          <w:rFonts w:ascii="Times New Roman" w:hAnsi="Times New Roman" w:cs="Times New Roman"/>
          <w:color w:val="000000" w:themeColor="text1"/>
          <w:sz w:val="24"/>
          <w:szCs w:val="24"/>
          <w:lang w:val="pt-BR" w:eastAsia="ru-RU"/>
        </w:rPr>
        <w:t>Regulamentul cu privire la cerințele de proiectare ecologică pentru aparatele frigorifice de uz casnic, conform anexei nr. 12;</w:t>
      </w:r>
    </w:p>
    <w:p w14:paraId="5E94F2B1" w14:textId="77777777" w:rsidR="000169E4" w:rsidRPr="008A3534" w:rsidRDefault="000169E4" w:rsidP="000169E4">
      <w:pPr>
        <w:shd w:val="clear" w:color="auto" w:fill="FFFFFF"/>
        <w:spacing w:after="0"/>
        <w:ind w:firstLine="709"/>
        <w:jc w:val="both"/>
        <w:rPr>
          <w:rFonts w:ascii="Times New Roman" w:hAnsi="Times New Roman" w:cs="Times New Roman"/>
          <w:color w:val="000000" w:themeColor="text1"/>
          <w:sz w:val="24"/>
          <w:szCs w:val="24"/>
          <w:lang w:val="pt-BR" w:eastAsia="ru-RU"/>
        </w:rPr>
      </w:pPr>
      <w:r w:rsidRPr="008A3534">
        <w:rPr>
          <w:rFonts w:ascii="Times New Roman" w:hAnsi="Times New Roman" w:cs="Times New Roman"/>
          <w:color w:val="000000" w:themeColor="text1"/>
          <w:sz w:val="24"/>
          <w:szCs w:val="24"/>
          <w:shd w:val="clear" w:color="auto" w:fill="FFFFFF"/>
          <w:lang w:val="pt-BR"/>
        </w:rPr>
        <w:t>Regulamentul cu privire la cerințele de proiectare ecologică pentru aparatele TV, conform anexei nr. 13;</w:t>
      </w:r>
    </w:p>
    <w:p w14:paraId="132F6352" w14:textId="3C02A60B" w:rsidR="000169E4" w:rsidRPr="008A3534" w:rsidRDefault="000169E4" w:rsidP="000169E4">
      <w:pPr>
        <w:spacing w:after="0"/>
        <w:ind w:firstLine="709"/>
        <w:jc w:val="both"/>
        <w:rPr>
          <w:rFonts w:ascii="Times New Roman" w:hAnsi="Times New Roman" w:cs="Times New Roman"/>
          <w:color w:val="000000" w:themeColor="text1"/>
          <w:sz w:val="24"/>
          <w:szCs w:val="24"/>
          <w:shd w:val="clear" w:color="auto" w:fill="FFFFFF"/>
          <w:lang w:val="pt-BR"/>
        </w:rPr>
      </w:pPr>
      <w:r w:rsidRPr="008A3534">
        <w:rPr>
          <w:rFonts w:ascii="Times New Roman" w:hAnsi="Times New Roman" w:cs="Times New Roman"/>
          <w:color w:val="000000" w:themeColor="text1"/>
          <w:sz w:val="24"/>
          <w:szCs w:val="24"/>
          <w:shd w:val="clear" w:color="auto" w:fill="FFFFFF"/>
          <w:lang w:val="pt-BR"/>
        </w:rPr>
        <w:t>Regulamentul cu privire la cerințele de proiectare ecologică pentru puterea absorbită în regim fără sarcină și pentru randamentul mediu în regim activ al surselor externe de alimentare, conform anexei nr. 17</w:t>
      </w:r>
      <w:r w:rsidR="00AC2248" w:rsidRPr="008A3534">
        <w:rPr>
          <w:rFonts w:ascii="Times New Roman" w:hAnsi="Times New Roman" w:cs="Times New Roman"/>
          <w:color w:val="000000" w:themeColor="text1"/>
          <w:sz w:val="24"/>
          <w:szCs w:val="24"/>
          <w:shd w:val="clear" w:color="auto" w:fill="FFFFFF"/>
          <w:lang w:val="pt-BR"/>
        </w:rPr>
        <w:t>;</w:t>
      </w:r>
    </w:p>
    <w:p w14:paraId="5C47E4C9" w14:textId="7723A64D" w:rsidR="008F444E" w:rsidRPr="00DD536D" w:rsidRDefault="00DD536D" w:rsidP="00DD536D">
      <w:pPr>
        <w:spacing w:after="0"/>
        <w:ind w:firstLine="709"/>
        <w:jc w:val="both"/>
        <w:rPr>
          <w:rFonts w:ascii="Times New Roman" w:hAnsi="Times New Roman" w:cs="Times New Roman"/>
          <w:color w:val="000000" w:themeColor="text1"/>
          <w:sz w:val="24"/>
          <w:szCs w:val="24"/>
          <w:shd w:val="clear" w:color="auto" w:fill="FFFFFF"/>
          <w:lang w:val="pt-BR"/>
        </w:rPr>
      </w:pPr>
      <w:r>
        <w:rPr>
          <w:rFonts w:ascii="Times New Roman" w:hAnsi="Times New Roman" w:cs="Times New Roman"/>
          <w:color w:val="000000" w:themeColor="text1"/>
          <w:sz w:val="24"/>
          <w:szCs w:val="24"/>
          <w:shd w:val="clear" w:color="auto" w:fill="FFFFFF"/>
          <w:lang w:val="pt-BR"/>
        </w:rPr>
        <w:t>5.</w:t>
      </w:r>
      <w:r w:rsidR="008F444E" w:rsidRPr="00DD536D">
        <w:rPr>
          <w:rFonts w:ascii="Times New Roman" w:hAnsi="Times New Roman" w:cs="Times New Roman"/>
          <w:color w:val="000000" w:themeColor="text1"/>
          <w:sz w:val="24"/>
          <w:szCs w:val="24"/>
          <w:shd w:val="clear" w:color="auto" w:fill="FFFFFF"/>
          <w:lang w:val="pt-BR"/>
        </w:rPr>
        <w:t>Verificarea produselor sub aspect de proiectare ecologică în scopul supravegherii pieței,</w:t>
      </w:r>
      <w:r>
        <w:rPr>
          <w:rFonts w:ascii="Times New Roman" w:hAnsi="Times New Roman" w:cs="Times New Roman"/>
          <w:color w:val="000000" w:themeColor="text1"/>
          <w:sz w:val="24"/>
          <w:szCs w:val="24"/>
          <w:shd w:val="clear" w:color="auto" w:fill="FFFFFF"/>
          <w:lang w:val="pt-BR"/>
        </w:rPr>
        <w:t xml:space="preserve"> se face de c</w:t>
      </w:r>
      <w:proofErr w:type="spellStart"/>
      <w:r>
        <w:rPr>
          <w:rFonts w:ascii="Times New Roman" w:hAnsi="Times New Roman" w:cs="Times New Roman"/>
          <w:color w:val="000000" w:themeColor="text1"/>
          <w:sz w:val="24"/>
          <w:szCs w:val="24"/>
          <w:shd w:val="clear" w:color="auto" w:fill="FFFFFF"/>
          <w:lang w:val="ro-MD"/>
        </w:rPr>
        <w:t>ătre</w:t>
      </w:r>
      <w:proofErr w:type="spellEnd"/>
      <w:r w:rsidR="008F444E" w:rsidRPr="00DD536D">
        <w:rPr>
          <w:rFonts w:ascii="Times New Roman" w:hAnsi="Times New Roman" w:cs="Times New Roman"/>
          <w:color w:val="000000" w:themeColor="text1"/>
          <w:sz w:val="24"/>
          <w:szCs w:val="24"/>
          <w:shd w:val="clear" w:color="auto" w:fill="FFFFFF"/>
          <w:lang w:val="pt-BR"/>
        </w:rPr>
        <w:t xml:space="preserve"> Inspectoratul de Stat pentru Supravegherea Produselor Nealimentare și Protecția Consumatorilor</w:t>
      </w:r>
      <w:r>
        <w:rPr>
          <w:rFonts w:ascii="Times New Roman" w:hAnsi="Times New Roman" w:cs="Times New Roman"/>
          <w:color w:val="000000" w:themeColor="text1"/>
          <w:sz w:val="24"/>
          <w:szCs w:val="24"/>
          <w:shd w:val="clear" w:color="auto" w:fill="FFFFFF"/>
          <w:lang w:val="pt-BR"/>
        </w:rPr>
        <w:t xml:space="preserve">, </w:t>
      </w:r>
      <w:r w:rsidR="00004B8C">
        <w:rPr>
          <w:rFonts w:ascii="Times New Roman" w:hAnsi="Times New Roman" w:cs="Times New Roman"/>
          <w:color w:val="000000" w:themeColor="text1"/>
          <w:sz w:val="24"/>
          <w:szCs w:val="24"/>
          <w:shd w:val="clear" w:color="auto" w:fill="FFFFFF"/>
          <w:lang w:val="pt-BR"/>
        </w:rPr>
        <w:t xml:space="preserve">care </w:t>
      </w:r>
      <w:r>
        <w:rPr>
          <w:rFonts w:ascii="Times New Roman" w:hAnsi="Times New Roman" w:cs="Times New Roman"/>
          <w:color w:val="000000" w:themeColor="text1"/>
          <w:sz w:val="24"/>
          <w:szCs w:val="24"/>
          <w:shd w:val="clear" w:color="auto" w:fill="FFFFFF"/>
          <w:lang w:val="pt-BR"/>
        </w:rPr>
        <w:t xml:space="preserve">în lipsa capacităților de testare, </w:t>
      </w:r>
      <w:r w:rsidR="008F444E" w:rsidRPr="00DD536D">
        <w:rPr>
          <w:rFonts w:ascii="Times New Roman" w:hAnsi="Times New Roman" w:cs="Times New Roman"/>
          <w:color w:val="000000" w:themeColor="text1"/>
          <w:sz w:val="24"/>
          <w:szCs w:val="24"/>
          <w:shd w:val="clear" w:color="auto" w:fill="FFFFFF"/>
          <w:lang w:val="pt-BR"/>
        </w:rPr>
        <w:t>apelează la laboratoare de încercări acreditate de organismele naționale de acreditare semnatare ale Acordului de recunoaștere multilaterală cu Cooperarea Europeană pentru Acreditare</w:t>
      </w:r>
      <w:r w:rsidR="00004B8C">
        <w:rPr>
          <w:rFonts w:ascii="Times New Roman" w:hAnsi="Times New Roman" w:cs="Times New Roman"/>
          <w:color w:val="000000" w:themeColor="text1"/>
          <w:sz w:val="24"/>
          <w:szCs w:val="24"/>
          <w:shd w:val="clear" w:color="auto" w:fill="FFFFFF"/>
          <w:lang w:val="pt-BR"/>
        </w:rPr>
        <w:t>, conform prevederilor legii nr. 162/2023 privind supravegherea pieței și conformitatea produselor.</w:t>
      </w:r>
    </w:p>
    <w:p w14:paraId="383E7D9D" w14:textId="77777777" w:rsidR="00F92731" w:rsidRPr="00AC2248" w:rsidRDefault="00F92731" w:rsidP="00F92731">
      <w:pPr>
        <w:pStyle w:val="ListParagraph"/>
        <w:ind w:left="1429"/>
        <w:jc w:val="both"/>
        <w:rPr>
          <w:rFonts w:ascii="Times New Roman" w:hAnsi="Times New Roman" w:cs="Times New Roman"/>
          <w:color w:val="000000" w:themeColor="text1"/>
          <w:sz w:val="24"/>
          <w:szCs w:val="24"/>
          <w:lang w:val="ro-RO"/>
        </w:rPr>
      </w:pPr>
    </w:p>
    <w:p w14:paraId="682E06A7" w14:textId="77777777" w:rsidR="00F92731" w:rsidRPr="00F92731" w:rsidRDefault="00F92731" w:rsidP="00F92731">
      <w:pPr>
        <w:pStyle w:val="BodyText"/>
        <w:jc w:val="left"/>
        <w:rPr>
          <w:szCs w:val="24"/>
        </w:rPr>
      </w:pPr>
      <w:r w:rsidRPr="00F92731">
        <w:rPr>
          <w:bCs/>
          <w:szCs w:val="24"/>
        </w:rPr>
        <w:t xml:space="preserve">PRIM-MINISTRU </w:t>
      </w:r>
      <w:r w:rsidRPr="00F92731">
        <w:rPr>
          <w:bCs/>
          <w:szCs w:val="24"/>
        </w:rPr>
        <w:tab/>
      </w:r>
      <w:r w:rsidRPr="00F92731">
        <w:rPr>
          <w:bCs/>
          <w:szCs w:val="24"/>
        </w:rPr>
        <w:tab/>
      </w:r>
      <w:r w:rsidRPr="00F92731">
        <w:rPr>
          <w:bCs/>
          <w:szCs w:val="24"/>
        </w:rPr>
        <w:tab/>
      </w:r>
      <w:r w:rsidRPr="00F92731">
        <w:rPr>
          <w:bCs/>
          <w:szCs w:val="24"/>
        </w:rPr>
        <w:tab/>
      </w:r>
      <w:r w:rsidRPr="00F92731">
        <w:rPr>
          <w:bCs/>
          <w:szCs w:val="24"/>
        </w:rPr>
        <w:tab/>
      </w:r>
      <w:r w:rsidRPr="00F92731">
        <w:rPr>
          <w:bCs/>
          <w:szCs w:val="24"/>
        </w:rPr>
        <w:tab/>
      </w:r>
      <w:r w:rsidRPr="00F92731">
        <w:rPr>
          <w:bCs/>
          <w:szCs w:val="24"/>
        </w:rPr>
        <w:tab/>
      </w:r>
      <w:r w:rsidRPr="00F92731">
        <w:rPr>
          <w:szCs w:val="24"/>
        </w:rPr>
        <w:t>Dorin RECEAN</w:t>
      </w:r>
    </w:p>
    <w:p w14:paraId="48C22DAD" w14:textId="77777777" w:rsidR="00F92731" w:rsidRPr="00F92731" w:rsidRDefault="00F92731" w:rsidP="00F92731">
      <w:pPr>
        <w:ind w:left="-540" w:firstLine="540"/>
        <w:rPr>
          <w:rFonts w:ascii="Times New Roman" w:hAnsi="Times New Roman" w:cs="Times New Roman"/>
          <w:bCs/>
          <w:sz w:val="24"/>
          <w:szCs w:val="24"/>
          <w:lang w:val="ro-RO"/>
        </w:rPr>
      </w:pPr>
    </w:p>
    <w:p w14:paraId="5C5F2D19" w14:textId="77777777" w:rsidR="00F92731" w:rsidRPr="00F92731" w:rsidRDefault="00F92731" w:rsidP="00F92731">
      <w:pPr>
        <w:rPr>
          <w:rFonts w:ascii="Times New Roman" w:hAnsi="Times New Roman" w:cs="Times New Roman"/>
          <w:bCs/>
          <w:sz w:val="24"/>
          <w:szCs w:val="24"/>
          <w:lang w:val="ro-RO"/>
        </w:rPr>
      </w:pPr>
      <w:r w:rsidRPr="00F92731">
        <w:rPr>
          <w:rFonts w:ascii="Times New Roman" w:hAnsi="Times New Roman" w:cs="Times New Roman"/>
          <w:bCs/>
          <w:sz w:val="24"/>
          <w:szCs w:val="24"/>
          <w:lang w:val="ro-RO"/>
        </w:rPr>
        <w:t>Contrasemnează:</w:t>
      </w:r>
    </w:p>
    <w:p w14:paraId="4675687D" w14:textId="77777777" w:rsidR="00F92731" w:rsidRPr="00F92731" w:rsidRDefault="00F92731" w:rsidP="00F92731">
      <w:pPr>
        <w:rPr>
          <w:rFonts w:ascii="Times New Roman" w:hAnsi="Times New Roman" w:cs="Times New Roman"/>
          <w:color w:val="000000" w:themeColor="text1"/>
          <w:sz w:val="24"/>
          <w:szCs w:val="24"/>
          <w:lang w:val="en-US"/>
        </w:rPr>
      </w:pPr>
      <w:proofErr w:type="spellStart"/>
      <w:r w:rsidRPr="00F92731">
        <w:rPr>
          <w:rFonts w:ascii="Times New Roman" w:hAnsi="Times New Roman" w:cs="Times New Roman"/>
          <w:color w:val="000000" w:themeColor="text1"/>
          <w:sz w:val="24"/>
          <w:szCs w:val="24"/>
          <w:lang w:val="en-US"/>
        </w:rPr>
        <w:t>Ministrul</w:t>
      </w:r>
      <w:proofErr w:type="spellEnd"/>
      <w:r w:rsidRPr="00F92731">
        <w:rPr>
          <w:rFonts w:ascii="Times New Roman" w:hAnsi="Times New Roman" w:cs="Times New Roman"/>
          <w:color w:val="000000" w:themeColor="text1"/>
          <w:sz w:val="24"/>
          <w:szCs w:val="24"/>
          <w:lang w:val="en-US"/>
        </w:rPr>
        <w:t xml:space="preserve"> </w:t>
      </w:r>
      <w:proofErr w:type="spellStart"/>
      <w:r w:rsidRPr="00F92731">
        <w:rPr>
          <w:rFonts w:ascii="Times New Roman" w:hAnsi="Times New Roman" w:cs="Times New Roman"/>
          <w:color w:val="000000" w:themeColor="text1"/>
          <w:sz w:val="24"/>
          <w:szCs w:val="24"/>
          <w:lang w:val="en-US"/>
        </w:rPr>
        <w:t>Energiei</w:t>
      </w:r>
      <w:proofErr w:type="spellEnd"/>
      <w:r w:rsidRPr="00F92731">
        <w:rPr>
          <w:rFonts w:ascii="Times New Roman" w:hAnsi="Times New Roman" w:cs="Times New Roman"/>
          <w:color w:val="000000" w:themeColor="text1"/>
          <w:sz w:val="24"/>
          <w:szCs w:val="24"/>
          <w:lang w:val="en-US"/>
        </w:rPr>
        <w:t xml:space="preserve">                                                                          Victor PARLICOV</w:t>
      </w:r>
    </w:p>
    <w:p w14:paraId="4CA949CF" w14:textId="2639020D" w:rsidR="005167A8" w:rsidRPr="005167A8" w:rsidRDefault="005167A8" w:rsidP="005167A8">
      <w:pPr>
        <w:ind w:firstLine="709"/>
        <w:jc w:val="both"/>
        <w:rPr>
          <w:rFonts w:ascii="Times New Roman" w:hAnsi="Times New Roman" w:cs="Times New Roman"/>
          <w:color w:val="000000" w:themeColor="text1"/>
          <w:sz w:val="24"/>
          <w:szCs w:val="24"/>
          <w:lang w:val="ro-RO"/>
        </w:rPr>
      </w:pPr>
    </w:p>
    <w:p w14:paraId="10C2357A" w14:textId="77777777" w:rsidR="00350700" w:rsidRPr="008B418F" w:rsidRDefault="00350700">
      <w:pPr>
        <w:rPr>
          <w:sz w:val="24"/>
          <w:szCs w:val="24"/>
          <w:lang w:val="ro-RO"/>
        </w:rPr>
      </w:pPr>
    </w:p>
    <w:p w14:paraId="09DF92BB" w14:textId="77777777" w:rsidR="003A0A84" w:rsidRPr="00A34FFB" w:rsidRDefault="003A0A84">
      <w:pPr>
        <w:spacing w:after="0" w:line="240" w:lineRule="atLeast"/>
        <w:jc w:val="both"/>
        <w:rPr>
          <w:rFonts w:ascii="Times New Roman" w:hAnsi="Times New Roman" w:cs="Times New Roman"/>
          <w:sz w:val="24"/>
          <w:szCs w:val="24"/>
          <w:lang w:val="ro-RO"/>
        </w:rPr>
      </w:pPr>
    </w:p>
    <w:sectPr w:rsidR="003A0A84" w:rsidRPr="00A34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7F4A"/>
    <w:multiLevelType w:val="hybridMultilevel"/>
    <w:tmpl w:val="21B47A12"/>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15:restartNumberingAfterBreak="0">
    <w:nsid w:val="064E052C"/>
    <w:multiLevelType w:val="hybridMultilevel"/>
    <w:tmpl w:val="4052F0F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8247F"/>
    <w:multiLevelType w:val="hybridMultilevel"/>
    <w:tmpl w:val="91CE1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CA2969"/>
    <w:multiLevelType w:val="hybridMultilevel"/>
    <w:tmpl w:val="DA78C2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1B0D71"/>
    <w:multiLevelType w:val="hybridMultilevel"/>
    <w:tmpl w:val="5B924210"/>
    <w:lvl w:ilvl="0" w:tplc="3EBC10C2">
      <w:start w:val="1"/>
      <w:numFmt w:val="lowerLetter"/>
      <w:lvlText w:val="%1)"/>
      <w:lvlJc w:val="left"/>
      <w:pPr>
        <w:ind w:left="717" w:hanging="360"/>
      </w:pPr>
      <w:rPr>
        <w:rFonts w:hint="default"/>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5" w15:restartNumberingAfterBreak="0">
    <w:nsid w:val="09C864B1"/>
    <w:multiLevelType w:val="hybridMultilevel"/>
    <w:tmpl w:val="6CBCCCB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9EA1168"/>
    <w:multiLevelType w:val="hybridMultilevel"/>
    <w:tmpl w:val="86FCFD8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BF84AE2"/>
    <w:multiLevelType w:val="hybridMultilevel"/>
    <w:tmpl w:val="4EB4ABF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BD4E4C"/>
    <w:multiLevelType w:val="multilevel"/>
    <w:tmpl w:val="1E7853D6"/>
    <w:lvl w:ilvl="0">
      <w:start w:val="2"/>
      <w:numFmt w:val="decimal"/>
      <w:lvlText w:val="%1"/>
      <w:lvlJc w:val="left"/>
      <w:pPr>
        <w:ind w:left="360" w:hanging="360"/>
      </w:pPr>
      <w:rPr>
        <w:rFonts w:hint="default"/>
        <w:color w:val="auto"/>
      </w:rPr>
    </w:lvl>
    <w:lvl w:ilvl="1">
      <w:start w:val="1"/>
      <w:numFmt w:val="decimal"/>
      <w:lvlText w:val="%1.%2"/>
      <w:lvlJc w:val="left"/>
      <w:pPr>
        <w:ind w:left="1789" w:hanging="360"/>
      </w:pPr>
      <w:rPr>
        <w:rFonts w:hint="default"/>
        <w:color w:val="auto"/>
      </w:rPr>
    </w:lvl>
    <w:lvl w:ilvl="2">
      <w:start w:val="1"/>
      <w:numFmt w:val="decimal"/>
      <w:lvlText w:val="%1.%2.%3"/>
      <w:lvlJc w:val="left"/>
      <w:pPr>
        <w:ind w:left="3578" w:hanging="720"/>
      </w:pPr>
      <w:rPr>
        <w:rFonts w:hint="default"/>
        <w:color w:val="auto"/>
      </w:rPr>
    </w:lvl>
    <w:lvl w:ilvl="3">
      <w:start w:val="1"/>
      <w:numFmt w:val="decimal"/>
      <w:lvlText w:val="%1.%2.%3.%4"/>
      <w:lvlJc w:val="left"/>
      <w:pPr>
        <w:ind w:left="5007" w:hanging="720"/>
      </w:pPr>
      <w:rPr>
        <w:rFonts w:hint="default"/>
        <w:color w:val="auto"/>
      </w:rPr>
    </w:lvl>
    <w:lvl w:ilvl="4">
      <w:start w:val="1"/>
      <w:numFmt w:val="decimal"/>
      <w:lvlText w:val="%1.%2.%3.%4.%5"/>
      <w:lvlJc w:val="left"/>
      <w:pPr>
        <w:ind w:left="6796" w:hanging="1080"/>
      </w:pPr>
      <w:rPr>
        <w:rFonts w:hint="default"/>
        <w:color w:val="auto"/>
      </w:rPr>
    </w:lvl>
    <w:lvl w:ilvl="5">
      <w:start w:val="1"/>
      <w:numFmt w:val="decimal"/>
      <w:lvlText w:val="%1.%2.%3.%4.%5.%6"/>
      <w:lvlJc w:val="left"/>
      <w:pPr>
        <w:ind w:left="8225" w:hanging="1080"/>
      </w:pPr>
      <w:rPr>
        <w:rFonts w:hint="default"/>
        <w:color w:val="auto"/>
      </w:rPr>
    </w:lvl>
    <w:lvl w:ilvl="6">
      <w:start w:val="1"/>
      <w:numFmt w:val="decimal"/>
      <w:lvlText w:val="%1.%2.%3.%4.%5.%6.%7"/>
      <w:lvlJc w:val="left"/>
      <w:pPr>
        <w:ind w:left="10014" w:hanging="1440"/>
      </w:pPr>
      <w:rPr>
        <w:rFonts w:hint="default"/>
        <w:color w:val="auto"/>
      </w:rPr>
    </w:lvl>
    <w:lvl w:ilvl="7">
      <w:start w:val="1"/>
      <w:numFmt w:val="decimal"/>
      <w:lvlText w:val="%1.%2.%3.%4.%5.%6.%7.%8"/>
      <w:lvlJc w:val="left"/>
      <w:pPr>
        <w:ind w:left="11443" w:hanging="1440"/>
      </w:pPr>
      <w:rPr>
        <w:rFonts w:hint="default"/>
        <w:color w:val="auto"/>
      </w:rPr>
    </w:lvl>
    <w:lvl w:ilvl="8">
      <w:start w:val="1"/>
      <w:numFmt w:val="decimal"/>
      <w:lvlText w:val="%1.%2.%3.%4.%5.%6.%7.%8.%9"/>
      <w:lvlJc w:val="left"/>
      <w:pPr>
        <w:ind w:left="13232" w:hanging="1800"/>
      </w:pPr>
      <w:rPr>
        <w:rFonts w:hint="default"/>
        <w:color w:val="auto"/>
      </w:rPr>
    </w:lvl>
  </w:abstractNum>
  <w:abstractNum w:abstractNumId="9" w15:restartNumberingAfterBreak="0">
    <w:nsid w:val="0D8A1282"/>
    <w:multiLevelType w:val="hybridMultilevel"/>
    <w:tmpl w:val="50FC34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070BBE"/>
    <w:multiLevelType w:val="hybridMultilevel"/>
    <w:tmpl w:val="73A2A7E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50D4E2D"/>
    <w:multiLevelType w:val="hybridMultilevel"/>
    <w:tmpl w:val="1B54B9A4"/>
    <w:lvl w:ilvl="0" w:tplc="D848EF7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1669775F"/>
    <w:multiLevelType w:val="hybridMultilevel"/>
    <w:tmpl w:val="AA6A3D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8152BE"/>
    <w:multiLevelType w:val="hybridMultilevel"/>
    <w:tmpl w:val="0C0A1E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BF0A9E"/>
    <w:multiLevelType w:val="multilevel"/>
    <w:tmpl w:val="4D66B852"/>
    <w:lvl w:ilvl="0">
      <w:start w:val="1"/>
      <w:numFmt w:val="decimal"/>
      <w:lvlText w:val="%1."/>
      <w:lvlJc w:val="left"/>
      <w:pPr>
        <w:ind w:left="1486" w:hanging="360"/>
      </w:pPr>
    </w:lvl>
    <w:lvl w:ilvl="1">
      <w:start w:val="1"/>
      <w:numFmt w:val="decimal"/>
      <w:isLgl/>
      <w:lvlText w:val="%1.%2."/>
      <w:lvlJc w:val="left"/>
      <w:pPr>
        <w:ind w:left="1486"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1846" w:hanging="720"/>
      </w:pPr>
      <w:rPr>
        <w:rFonts w:hint="default"/>
      </w:rPr>
    </w:lvl>
    <w:lvl w:ilvl="4">
      <w:start w:val="1"/>
      <w:numFmt w:val="decimal"/>
      <w:isLgl/>
      <w:lvlText w:val="%1.%2.%3.%4.%5."/>
      <w:lvlJc w:val="left"/>
      <w:pPr>
        <w:ind w:left="2206" w:hanging="1080"/>
      </w:pPr>
      <w:rPr>
        <w:rFonts w:hint="default"/>
      </w:rPr>
    </w:lvl>
    <w:lvl w:ilvl="5">
      <w:start w:val="1"/>
      <w:numFmt w:val="decimal"/>
      <w:isLgl/>
      <w:lvlText w:val="%1.%2.%3.%4.%5.%6."/>
      <w:lvlJc w:val="left"/>
      <w:pPr>
        <w:ind w:left="2206" w:hanging="1080"/>
      </w:pPr>
      <w:rPr>
        <w:rFonts w:hint="default"/>
      </w:rPr>
    </w:lvl>
    <w:lvl w:ilvl="6">
      <w:start w:val="1"/>
      <w:numFmt w:val="decimal"/>
      <w:isLgl/>
      <w:lvlText w:val="%1.%2.%3.%4.%5.%6.%7."/>
      <w:lvlJc w:val="left"/>
      <w:pPr>
        <w:ind w:left="2566" w:hanging="1440"/>
      </w:pPr>
      <w:rPr>
        <w:rFonts w:hint="default"/>
      </w:rPr>
    </w:lvl>
    <w:lvl w:ilvl="7">
      <w:start w:val="1"/>
      <w:numFmt w:val="decimal"/>
      <w:isLgl/>
      <w:lvlText w:val="%1.%2.%3.%4.%5.%6.%7.%8."/>
      <w:lvlJc w:val="left"/>
      <w:pPr>
        <w:ind w:left="2566" w:hanging="1440"/>
      </w:pPr>
      <w:rPr>
        <w:rFonts w:hint="default"/>
      </w:rPr>
    </w:lvl>
    <w:lvl w:ilvl="8">
      <w:start w:val="1"/>
      <w:numFmt w:val="decimal"/>
      <w:isLgl/>
      <w:lvlText w:val="%1.%2.%3.%4.%5.%6.%7.%8.%9."/>
      <w:lvlJc w:val="left"/>
      <w:pPr>
        <w:ind w:left="2926" w:hanging="1800"/>
      </w:pPr>
      <w:rPr>
        <w:rFonts w:hint="default"/>
      </w:rPr>
    </w:lvl>
  </w:abstractNum>
  <w:abstractNum w:abstractNumId="15" w15:restartNumberingAfterBreak="0">
    <w:nsid w:val="1A2371FB"/>
    <w:multiLevelType w:val="hybridMultilevel"/>
    <w:tmpl w:val="F5BCCA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A881BA0"/>
    <w:multiLevelType w:val="hybridMultilevel"/>
    <w:tmpl w:val="0CF42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9860BF"/>
    <w:multiLevelType w:val="hybridMultilevel"/>
    <w:tmpl w:val="993AF1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AA57077"/>
    <w:multiLevelType w:val="hybridMultilevel"/>
    <w:tmpl w:val="3E827C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AC70806"/>
    <w:multiLevelType w:val="hybridMultilevel"/>
    <w:tmpl w:val="7AB60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6D1A29"/>
    <w:multiLevelType w:val="hybridMultilevel"/>
    <w:tmpl w:val="67302C20"/>
    <w:lvl w:ilvl="0" w:tplc="31062090">
      <w:start w:val="1"/>
      <w:numFmt w:val="lowerLetter"/>
      <w:lvlText w:val="%1)"/>
      <w:lvlJc w:val="left"/>
      <w:pPr>
        <w:ind w:left="1440" w:hanging="360"/>
      </w:pPr>
      <w:rPr>
        <w:b w:val="0"/>
        <w:b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22DD3B5A"/>
    <w:multiLevelType w:val="hybridMultilevel"/>
    <w:tmpl w:val="3912C6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9544F9"/>
    <w:multiLevelType w:val="hybridMultilevel"/>
    <w:tmpl w:val="F8A45EDA"/>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3" w15:restartNumberingAfterBreak="0">
    <w:nsid w:val="26D14A05"/>
    <w:multiLevelType w:val="hybridMultilevel"/>
    <w:tmpl w:val="8410E8FE"/>
    <w:lvl w:ilvl="0" w:tplc="04190011">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 w15:restartNumberingAfterBreak="0">
    <w:nsid w:val="275E0A3E"/>
    <w:multiLevelType w:val="hybridMultilevel"/>
    <w:tmpl w:val="44ACCA8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282F5362"/>
    <w:multiLevelType w:val="hybridMultilevel"/>
    <w:tmpl w:val="1FB6F0E2"/>
    <w:lvl w:ilvl="0" w:tplc="0418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4D400B"/>
    <w:multiLevelType w:val="hybridMultilevel"/>
    <w:tmpl w:val="6534EC7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297405A7"/>
    <w:multiLevelType w:val="hybridMultilevel"/>
    <w:tmpl w:val="8EA01E62"/>
    <w:lvl w:ilvl="0" w:tplc="9CFA9E68">
      <w:start w:val="1"/>
      <w:numFmt w:val="lowerLetter"/>
      <w:lvlText w:val="%1)"/>
      <w:lvlJc w:val="left"/>
      <w:pPr>
        <w:ind w:left="720" w:hanging="360"/>
      </w:pPr>
      <w:rPr>
        <w:rFonts w:ascii="Calibri" w:hAnsi="Calibri" w:cs="Calibri" w:hint="default"/>
        <w:b/>
        <w:color w:val="222222"/>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06671A5"/>
    <w:multiLevelType w:val="hybridMultilevel"/>
    <w:tmpl w:val="6E2CF862"/>
    <w:lvl w:ilvl="0" w:tplc="CD42DFC6">
      <w:start w:val="1"/>
      <w:numFmt w:val="decimal"/>
      <w:lvlText w:val="(%1)"/>
      <w:lvlJc w:val="left"/>
      <w:pPr>
        <w:ind w:left="720" w:hanging="360"/>
      </w:pPr>
      <w:rPr>
        <w:rFonts w:hint="default"/>
        <w:b/>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54233F"/>
    <w:multiLevelType w:val="hybridMultilevel"/>
    <w:tmpl w:val="BD2265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3796EC1"/>
    <w:multiLevelType w:val="hybridMultilevel"/>
    <w:tmpl w:val="6CA6765A"/>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FF48C2"/>
    <w:multiLevelType w:val="hybridMultilevel"/>
    <w:tmpl w:val="40CE7790"/>
    <w:lvl w:ilvl="0" w:tplc="2A988586">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7980997"/>
    <w:multiLevelType w:val="hybridMultilevel"/>
    <w:tmpl w:val="4B08D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0B39E6"/>
    <w:multiLevelType w:val="hybridMultilevel"/>
    <w:tmpl w:val="463A73F2"/>
    <w:lvl w:ilvl="0" w:tplc="04190017">
      <w:start w:val="1"/>
      <w:numFmt w:val="lowerLetter"/>
      <w:lvlText w:val="%1)"/>
      <w:lvlJc w:val="left"/>
      <w:pPr>
        <w:ind w:left="720" w:hanging="360"/>
      </w:pPr>
    </w:lvl>
    <w:lvl w:ilvl="1" w:tplc="84727B00">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F1716EE"/>
    <w:multiLevelType w:val="hybridMultilevel"/>
    <w:tmpl w:val="9746ECF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5" w15:restartNumberingAfterBreak="0">
    <w:nsid w:val="40117D99"/>
    <w:multiLevelType w:val="hybridMultilevel"/>
    <w:tmpl w:val="462ED9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04E35B4"/>
    <w:multiLevelType w:val="hybridMultilevel"/>
    <w:tmpl w:val="E46475E2"/>
    <w:lvl w:ilvl="0" w:tplc="04180011">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 w15:restartNumberingAfterBreak="0">
    <w:nsid w:val="44D9014E"/>
    <w:multiLevelType w:val="hybridMultilevel"/>
    <w:tmpl w:val="7B46A8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5017593"/>
    <w:multiLevelType w:val="hybridMultilevel"/>
    <w:tmpl w:val="A57639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7375DAA"/>
    <w:multiLevelType w:val="hybridMultilevel"/>
    <w:tmpl w:val="0B6213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8826A76"/>
    <w:multiLevelType w:val="hybridMultilevel"/>
    <w:tmpl w:val="1B0269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8D85C55"/>
    <w:multiLevelType w:val="hybridMultilevel"/>
    <w:tmpl w:val="6CBCCCB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4D3F233F"/>
    <w:multiLevelType w:val="hybridMultilevel"/>
    <w:tmpl w:val="9C3E812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4DFC0BB4"/>
    <w:multiLevelType w:val="hybridMultilevel"/>
    <w:tmpl w:val="98765322"/>
    <w:lvl w:ilvl="0" w:tplc="7584B23C">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6D44CA"/>
    <w:multiLevelType w:val="hybridMultilevel"/>
    <w:tmpl w:val="9314D79E"/>
    <w:lvl w:ilvl="0" w:tplc="DCAA22E8">
      <w:start w:val="8"/>
      <w:numFmt w:val="bullet"/>
      <w:lvlText w:val="-"/>
      <w:lvlJc w:val="left"/>
      <w:pPr>
        <w:ind w:left="720" w:hanging="360"/>
      </w:pPr>
      <w:rPr>
        <w:rFonts w:ascii="Arial Unicode MS" w:eastAsia="Arial Unicode MS" w:hAnsi="Arial Unicode MS" w:cs="Arial Unicode MS"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5D10CE2"/>
    <w:multiLevelType w:val="hybridMultilevel"/>
    <w:tmpl w:val="D708C642"/>
    <w:lvl w:ilvl="0" w:tplc="7584B23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76F1648"/>
    <w:multiLevelType w:val="hybridMultilevel"/>
    <w:tmpl w:val="04E418B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C9059C9"/>
    <w:multiLevelType w:val="hybridMultilevel"/>
    <w:tmpl w:val="D708C642"/>
    <w:lvl w:ilvl="0" w:tplc="7584B23C">
      <w:start w:val="1"/>
      <w:numFmt w:val="decimal"/>
      <w:lvlText w:val="%1."/>
      <w:lvlJc w:val="left"/>
      <w:pPr>
        <w:ind w:left="220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D5F4A7D"/>
    <w:multiLevelType w:val="hybridMultilevel"/>
    <w:tmpl w:val="9E20A740"/>
    <w:lvl w:ilvl="0" w:tplc="04190011">
      <w:start w:val="1"/>
      <w:numFmt w:val="decimal"/>
      <w:lvlText w:val="%1)"/>
      <w:lvlJc w:val="left"/>
      <w:pPr>
        <w:ind w:left="2206" w:hanging="360"/>
      </w:pPr>
    </w:lvl>
    <w:lvl w:ilvl="1" w:tplc="04190019" w:tentative="1">
      <w:start w:val="1"/>
      <w:numFmt w:val="lowerLetter"/>
      <w:lvlText w:val="%2."/>
      <w:lvlJc w:val="left"/>
      <w:pPr>
        <w:ind w:left="2926" w:hanging="360"/>
      </w:pPr>
    </w:lvl>
    <w:lvl w:ilvl="2" w:tplc="0419001B" w:tentative="1">
      <w:start w:val="1"/>
      <w:numFmt w:val="lowerRoman"/>
      <w:lvlText w:val="%3."/>
      <w:lvlJc w:val="right"/>
      <w:pPr>
        <w:ind w:left="3646" w:hanging="180"/>
      </w:pPr>
    </w:lvl>
    <w:lvl w:ilvl="3" w:tplc="0419000F" w:tentative="1">
      <w:start w:val="1"/>
      <w:numFmt w:val="decimal"/>
      <w:lvlText w:val="%4."/>
      <w:lvlJc w:val="left"/>
      <w:pPr>
        <w:ind w:left="4366" w:hanging="360"/>
      </w:pPr>
    </w:lvl>
    <w:lvl w:ilvl="4" w:tplc="04190019" w:tentative="1">
      <w:start w:val="1"/>
      <w:numFmt w:val="lowerLetter"/>
      <w:lvlText w:val="%5."/>
      <w:lvlJc w:val="left"/>
      <w:pPr>
        <w:ind w:left="5086" w:hanging="360"/>
      </w:pPr>
    </w:lvl>
    <w:lvl w:ilvl="5" w:tplc="0419001B" w:tentative="1">
      <w:start w:val="1"/>
      <w:numFmt w:val="lowerRoman"/>
      <w:lvlText w:val="%6."/>
      <w:lvlJc w:val="right"/>
      <w:pPr>
        <w:ind w:left="5806" w:hanging="180"/>
      </w:pPr>
    </w:lvl>
    <w:lvl w:ilvl="6" w:tplc="0419000F" w:tentative="1">
      <w:start w:val="1"/>
      <w:numFmt w:val="decimal"/>
      <w:lvlText w:val="%7."/>
      <w:lvlJc w:val="left"/>
      <w:pPr>
        <w:ind w:left="6526" w:hanging="360"/>
      </w:pPr>
    </w:lvl>
    <w:lvl w:ilvl="7" w:tplc="04190019" w:tentative="1">
      <w:start w:val="1"/>
      <w:numFmt w:val="lowerLetter"/>
      <w:lvlText w:val="%8."/>
      <w:lvlJc w:val="left"/>
      <w:pPr>
        <w:ind w:left="7246" w:hanging="360"/>
      </w:pPr>
    </w:lvl>
    <w:lvl w:ilvl="8" w:tplc="0419001B" w:tentative="1">
      <w:start w:val="1"/>
      <w:numFmt w:val="lowerRoman"/>
      <w:lvlText w:val="%9."/>
      <w:lvlJc w:val="right"/>
      <w:pPr>
        <w:ind w:left="7966" w:hanging="180"/>
      </w:pPr>
    </w:lvl>
  </w:abstractNum>
  <w:abstractNum w:abstractNumId="49" w15:restartNumberingAfterBreak="0">
    <w:nsid w:val="5FAF04AB"/>
    <w:multiLevelType w:val="hybridMultilevel"/>
    <w:tmpl w:val="95F697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297096E"/>
    <w:multiLevelType w:val="hybridMultilevel"/>
    <w:tmpl w:val="80CC8A98"/>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51637A5"/>
    <w:multiLevelType w:val="hybridMultilevel"/>
    <w:tmpl w:val="065C4A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70E5D3D"/>
    <w:multiLevelType w:val="hybridMultilevel"/>
    <w:tmpl w:val="C262B7B4"/>
    <w:lvl w:ilvl="0" w:tplc="FEB4DD9A">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678237CF"/>
    <w:multiLevelType w:val="hybridMultilevel"/>
    <w:tmpl w:val="85E4DC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85C63F4"/>
    <w:multiLevelType w:val="hybridMultilevel"/>
    <w:tmpl w:val="BDFC26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8ED1F3E"/>
    <w:multiLevelType w:val="hybridMultilevel"/>
    <w:tmpl w:val="93D4C76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9A47430"/>
    <w:multiLevelType w:val="hybridMultilevel"/>
    <w:tmpl w:val="E8301F7E"/>
    <w:lvl w:ilvl="0" w:tplc="8422AF8C">
      <w:start w:val="1"/>
      <w:numFmt w:val="lowerLetter"/>
      <w:lvlText w:val="%1)"/>
      <w:lvlJc w:val="left"/>
      <w:pPr>
        <w:ind w:left="1440" w:hanging="360"/>
      </w:pPr>
      <w:rPr>
        <w:b w:val="0"/>
        <w:b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15:restartNumberingAfterBreak="0">
    <w:nsid w:val="6A407406"/>
    <w:multiLevelType w:val="hybridMultilevel"/>
    <w:tmpl w:val="905EDF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B672104"/>
    <w:multiLevelType w:val="hybridMultilevel"/>
    <w:tmpl w:val="A76670D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BAD22D3"/>
    <w:multiLevelType w:val="hybridMultilevel"/>
    <w:tmpl w:val="436CEB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F6F32B3"/>
    <w:multiLevelType w:val="hybridMultilevel"/>
    <w:tmpl w:val="B4EE9B4A"/>
    <w:lvl w:ilvl="0" w:tplc="4B80DD06">
      <w:start w:val="1"/>
      <w:numFmt w:val="lowerLetter"/>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1" w15:restartNumberingAfterBreak="0">
    <w:nsid w:val="70720E47"/>
    <w:multiLevelType w:val="hybridMultilevel"/>
    <w:tmpl w:val="3A2AD52E"/>
    <w:lvl w:ilvl="0" w:tplc="0418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709D76F4"/>
    <w:multiLevelType w:val="hybridMultilevel"/>
    <w:tmpl w:val="0AC80216"/>
    <w:lvl w:ilvl="0" w:tplc="04190011">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10228DA"/>
    <w:multiLevelType w:val="hybridMultilevel"/>
    <w:tmpl w:val="F29838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37948BE"/>
    <w:multiLevelType w:val="hybridMultilevel"/>
    <w:tmpl w:val="70BECD90"/>
    <w:lvl w:ilvl="0" w:tplc="E96086EC">
      <w:start w:val="1"/>
      <w:numFmt w:val="decimal"/>
      <w:lvlText w:val="%1)"/>
      <w:lvlJc w:val="left"/>
      <w:pPr>
        <w:ind w:left="717" w:hanging="360"/>
      </w:pPr>
      <w:rPr>
        <w:rFonts w:eastAsia="Times New Roman"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5" w15:restartNumberingAfterBreak="0">
    <w:nsid w:val="75C5514A"/>
    <w:multiLevelType w:val="hybridMultilevel"/>
    <w:tmpl w:val="D19AB968"/>
    <w:lvl w:ilvl="0" w:tplc="C3FC0E24">
      <w:start w:val="1"/>
      <w:numFmt w:val="decimal"/>
      <w:lvlText w:val="%1)"/>
      <w:lvlJc w:val="left"/>
      <w:pPr>
        <w:ind w:left="1077" w:hanging="360"/>
      </w:pPr>
      <w:rPr>
        <w:rFonts w:hint="default"/>
      </w:rPr>
    </w:lvl>
    <w:lvl w:ilvl="1" w:tplc="04180019" w:tentative="1">
      <w:start w:val="1"/>
      <w:numFmt w:val="lowerLetter"/>
      <w:lvlText w:val="%2."/>
      <w:lvlJc w:val="left"/>
      <w:pPr>
        <w:ind w:left="1797" w:hanging="360"/>
      </w:pPr>
    </w:lvl>
    <w:lvl w:ilvl="2" w:tplc="0418001B" w:tentative="1">
      <w:start w:val="1"/>
      <w:numFmt w:val="lowerRoman"/>
      <w:lvlText w:val="%3."/>
      <w:lvlJc w:val="right"/>
      <w:pPr>
        <w:ind w:left="2517" w:hanging="180"/>
      </w:pPr>
    </w:lvl>
    <w:lvl w:ilvl="3" w:tplc="0418000F" w:tentative="1">
      <w:start w:val="1"/>
      <w:numFmt w:val="decimal"/>
      <w:lvlText w:val="%4."/>
      <w:lvlJc w:val="left"/>
      <w:pPr>
        <w:ind w:left="3237" w:hanging="360"/>
      </w:pPr>
    </w:lvl>
    <w:lvl w:ilvl="4" w:tplc="04180019" w:tentative="1">
      <w:start w:val="1"/>
      <w:numFmt w:val="lowerLetter"/>
      <w:lvlText w:val="%5."/>
      <w:lvlJc w:val="left"/>
      <w:pPr>
        <w:ind w:left="3957" w:hanging="360"/>
      </w:pPr>
    </w:lvl>
    <w:lvl w:ilvl="5" w:tplc="0418001B" w:tentative="1">
      <w:start w:val="1"/>
      <w:numFmt w:val="lowerRoman"/>
      <w:lvlText w:val="%6."/>
      <w:lvlJc w:val="right"/>
      <w:pPr>
        <w:ind w:left="4677" w:hanging="180"/>
      </w:pPr>
    </w:lvl>
    <w:lvl w:ilvl="6" w:tplc="0418000F" w:tentative="1">
      <w:start w:val="1"/>
      <w:numFmt w:val="decimal"/>
      <w:lvlText w:val="%7."/>
      <w:lvlJc w:val="left"/>
      <w:pPr>
        <w:ind w:left="5397" w:hanging="360"/>
      </w:pPr>
    </w:lvl>
    <w:lvl w:ilvl="7" w:tplc="04180019" w:tentative="1">
      <w:start w:val="1"/>
      <w:numFmt w:val="lowerLetter"/>
      <w:lvlText w:val="%8."/>
      <w:lvlJc w:val="left"/>
      <w:pPr>
        <w:ind w:left="6117" w:hanging="360"/>
      </w:pPr>
    </w:lvl>
    <w:lvl w:ilvl="8" w:tplc="0418001B" w:tentative="1">
      <w:start w:val="1"/>
      <w:numFmt w:val="lowerRoman"/>
      <w:lvlText w:val="%9."/>
      <w:lvlJc w:val="right"/>
      <w:pPr>
        <w:ind w:left="6837" w:hanging="180"/>
      </w:pPr>
    </w:lvl>
  </w:abstractNum>
  <w:abstractNum w:abstractNumId="66" w15:restartNumberingAfterBreak="0">
    <w:nsid w:val="77A1252A"/>
    <w:multiLevelType w:val="hybridMultilevel"/>
    <w:tmpl w:val="06E4AD6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77F30062"/>
    <w:multiLevelType w:val="hybridMultilevel"/>
    <w:tmpl w:val="EB5264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78D729B1"/>
    <w:multiLevelType w:val="hybridMultilevel"/>
    <w:tmpl w:val="4C5001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99943EB"/>
    <w:multiLevelType w:val="hybridMultilevel"/>
    <w:tmpl w:val="3E8A83DA"/>
    <w:lvl w:ilvl="0" w:tplc="04190011">
      <w:start w:val="1"/>
      <w:numFmt w:val="decimal"/>
      <w:lvlText w:val="%1)"/>
      <w:lvlJc w:val="left"/>
      <w:pPr>
        <w:ind w:left="768" w:hanging="360"/>
      </w:p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num w:numId="1" w16cid:durableId="1673988500">
    <w:abstractNumId w:val="47"/>
  </w:num>
  <w:num w:numId="2" w16cid:durableId="1709527803">
    <w:abstractNumId w:val="64"/>
  </w:num>
  <w:num w:numId="3" w16cid:durableId="2090232985">
    <w:abstractNumId w:val="60"/>
  </w:num>
  <w:num w:numId="4" w16cid:durableId="937297402">
    <w:abstractNumId w:val="27"/>
  </w:num>
  <w:num w:numId="5" w16cid:durableId="910189324">
    <w:abstractNumId w:val="43"/>
  </w:num>
  <w:num w:numId="6" w16cid:durableId="929047353">
    <w:abstractNumId w:val="7"/>
  </w:num>
  <w:num w:numId="7" w16cid:durableId="1274092600">
    <w:abstractNumId w:val="28"/>
  </w:num>
  <w:num w:numId="8" w16cid:durableId="528220375">
    <w:abstractNumId w:val="11"/>
  </w:num>
  <w:num w:numId="9" w16cid:durableId="615411487">
    <w:abstractNumId w:val="37"/>
  </w:num>
  <w:num w:numId="10" w16cid:durableId="1790929099">
    <w:abstractNumId w:val="12"/>
  </w:num>
  <w:num w:numId="11" w16cid:durableId="1913849669">
    <w:abstractNumId w:val="34"/>
  </w:num>
  <w:num w:numId="12" w16cid:durableId="1053575575">
    <w:abstractNumId w:val="29"/>
  </w:num>
  <w:num w:numId="13" w16cid:durableId="1934582959">
    <w:abstractNumId w:val="66"/>
  </w:num>
  <w:num w:numId="14" w16cid:durableId="2124179462">
    <w:abstractNumId w:val="33"/>
  </w:num>
  <w:num w:numId="15" w16cid:durableId="878051639">
    <w:abstractNumId w:val="26"/>
  </w:num>
  <w:num w:numId="16" w16cid:durableId="1910529646">
    <w:abstractNumId w:val="32"/>
  </w:num>
  <w:num w:numId="17" w16cid:durableId="703402422">
    <w:abstractNumId w:val="45"/>
  </w:num>
  <w:num w:numId="18" w16cid:durableId="1792169499">
    <w:abstractNumId w:val="4"/>
  </w:num>
  <w:num w:numId="19" w16cid:durableId="1025979408">
    <w:abstractNumId w:val="68"/>
  </w:num>
  <w:num w:numId="20" w16cid:durableId="1663243151">
    <w:abstractNumId w:val="38"/>
  </w:num>
  <w:num w:numId="21" w16cid:durableId="845707123">
    <w:abstractNumId w:val="13"/>
  </w:num>
  <w:num w:numId="22" w16cid:durableId="79183770">
    <w:abstractNumId w:val="42"/>
  </w:num>
  <w:num w:numId="23" w16cid:durableId="627710634">
    <w:abstractNumId w:val="52"/>
  </w:num>
  <w:num w:numId="24" w16cid:durableId="18433116">
    <w:abstractNumId w:val="31"/>
  </w:num>
  <w:num w:numId="25" w16cid:durableId="1988584170">
    <w:abstractNumId w:val="20"/>
  </w:num>
  <w:num w:numId="26" w16cid:durableId="1310473852">
    <w:abstractNumId w:val="16"/>
  </w:num>
  <w:num w:numId="27" w16cid:durableId="1536885447">
    <w:abstractNumId w:val="6"/>
  </w:num>
  <w:num w:numId="28" w16cid:durableId="2113619732">
    <w:abstractNumId w:val="67"/>
  </w:num>
  <w:num w:numId="29" w16cid:durableId="882864976">
    <w:abstractNumId w:val="55"/>
  </w:num>
  <w:num w:numId="30" w16cid:durableId="1021517945">
    <w:abstractNumId w:val="22"/>
  </w:num>
  <w:num w:numId="31" w16cid:durableId="693384059">
    <w:abstractNumId w:val="3"/>
  </w:num>
  <w:num w:numId="32" w16cid:durableId="1670986314">
    <w:abstractNumId w:val="44"/>
  </w:num>
  <w:num w:numId="33" w16cid:durableId="2073457994">
    <w:abstractNumId w:val="59"/>
  </w:num>
  <w:num w:numId="34" w16cid:durableId="566578508">
    <w:abstractNumId w:val="63"/>
  </w:num>
  <w:num w:numId="35" w16cid:durableId="504590650">
    <w:abstractNumId w:val="46"/>
  </w:num>
  <w:num w:numId="36" w16cid:durableId="1022393490">
    <w:abstractNumId w:val="5"/>
  </w:num>
  <w:num w:numId="37" w16cid:durableId="1421364042">
    <w:abstractNumId w:val="56"/>
  </w:num>
  <w:num w:numId="38" w16cid:durableId="994183994">
    <w:abstractNumId w:val="65"/>
  </w:num>
  <w:num w:numId="39" w16cid:durableId="371810169">
    <w:abstractNumId w:val="25"/>
  </w:num>
  <w:num w:numId="40" w16cid:durableId="1909421037">
    <w:abstractNumId w:val="36"/>
  </w:num>
  <w:num w:numId="41" w16cid:durableId="1963416944">
    <w:abstractNumId w:val="61"/>
  </w:num>
  <w:num w:numId="42" w16cid:durableId="995113154">
    <w:abstractNumId w:val="23"/>
  </w:num>
  <w:num w:numId="43" w16cid:durableId="1707485880">
    <w:abstractNumId w:val="15"/>
  </w:num>
  <w:num w:numId="44" w16cid:durableId="1615205724">
    <w:abstractNumId w:val="1"/>
  </w:num>
  <w:num w:numId="45" w16cid:durableId="942299660">
    <w:abstractNumId w:val="50"/>
  </w:num>
  <w:num w:numId="46" w16cid:durableId="172769477">
    <w:abstractNumId w:val="62"/>
  </w:num>
  <w:num w:numId="47" w16cid:durableId="683096034">
    <w:abstractNumId w:val="69"/>
  </w:num>
  <w:num w:numId="48" w16cid:durableId="1379427259">
    <w:abstractNumId w:val="58"/>
  </w:num>
  <w:num w:numId="49" w16cid:durableId="1069231222">
    <w:abstractNumId w:val="54"/>
  </w:num>
  <w:num w:numId="50" w16cid:durableId="1234269819">
    <w:abstractNumId w:val="39"/>
  </w:num>
  <w:num w:numId="51" w16cid:durableId="1397048560">
    <w:abstractNumId w:val="53"/>
  </w:num>
  <w:num w:numId="52" w16cid:durableId="1275864871">
    <w:abstractNumId w:val="9"/>
  </w:num>
  <w:num w:numId="53" w16cid:durableId="608508122">
    <w:abstractNumId w:val="35"/>
  </w:num>
  <w:num w:numId="54" w16cid:durableId="1653288178">
    <w:abstractNumId w:val="40"/>
  </w:num>
  <w:num w:numId="55" w16cid:durableId="462039766">
    <w:abstractNumId w:val="21"/>
  </w:num>
  <w:num w:numId="56" w16cid:durableId="154036527">
    <w:abstractNumId w:val="49"/>
  </w:num>
  <w:num w:numId="57" w16cid:durableId="229537694">
    <w:abstractNumId w:val="17"/>
  </w:num>
  <w:num w:numId="58" w16cid:durableId="21371383">
    <w:abstractNumId w:val="24"/>
  </w:num>
  <w:num w:numId="59" w16cid:durableId="939217408">
    <w:abstractNumId w:val="41"/>
  </w:num>
  <w:num w:numId="60" w16cid:durableId="565192023">
    <w:abstractNumId w:val="19"/>
  </w:num>
  <w:num w:numId="61" w16cid:durableId="792214764">
    <w:abstractNumId w:val="2"/>
  </w:num>
  <w:num w:numId="62" w16cid:durableId="365642817">
    <w:abstractNumId w:val="51"/>
  </w:num>
  <w:num w:numId="63" w16cid:durableId="1175344550">
    <w:abstractNumId w:val="57"/>
  </w:num>
  <w:num w:numId="64" w16cid:durableId="98334187">
    <w:abstractNumId w:val="30"/>
  </w:num>
  <w:num w:numId="65" w16cid:durableId="863710023">
    <w:abstractNumId w:val="14"/>
  </w:num>
  <w:num w:numId="66" w16cid:durableId="794056387">
    <w:abstractNumId w:val="18"/>
  </w:num>
  <w:num w:numId="67" w16cid:durableId="1634140316">
    <w:abstractNumId w:val="48"/>
  </w:num>
  <w:num w:numId="68" w16cid:durableId="1086344300">
    <w:abstractNumId w:val="10"/>
  </w:num>
  <w:num w:numId="69" w16cid:durableId="1077440454">
    <w:abstractNumId w:val="0"/>
  </w:num>
  <w:num w:numId="70" w16cid:durableId="1708531335">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636"/>
    <w:rsid w:val="000007AA"/>
    <w:rsid w:val="000007FA"/>
    <w:rsid w:val="00003093"/>
    <w:rsid w:val="000036F0"/>
    <w:rsid w:val="00003FEA"/>
    <w:rsid w:val="00004525"/>
    <w:rsid w:val="00004B8C"/>
    <w:rsid w:val="00004DEE"/>
    <w:rsid w:val="00005A70"/>
    <w:rsid w:val="00007823"/>
    <w:rsid w:val="00010846"/>
    <w:rsid w:val="00010FED"/>
    <w:rsid w:val="000111FC"/>
    <w:rsid w:val="0001296C"/>
    <w:rsid w:val="000169E4"/>
    <w:rsid w:val="00023442"/>
    <w:rsid w:val="000238F7"/>
    <w:rsid w:val="0002420B"/>
    <w:rsid w:val="00024E8B"/>
    <w:rsid w:val="0002545C"/>
    <w:rsid w:val="000269D1"/>
    <w:rsid w:val="000274EE"/>
    <w:rsid w:val="00027787"/>
    <w:rsid w:val="00027C0D"/>
    <w:rsid w:val="000315CC"/>
    <w:rsid w:val="00032F87"/>
    <w:rsid w:val="000334BD"/>
    <w:rsid w:val="00034DFA"/>
    <w:rsid w:val="00035BB3"/>
    <w:rsid w:val="000419C1"/>
    <w:rsid w:val="00042A15"/>
    <w:rsid w:val="000453A7"/>
    <w:rsid w:val="0004609C"/>
    <w:rsid w:val="00050889"/>
    <w:rsid w:val="000516AC"/>
    <w:rsid w:val="00054DE9"/>
    <w:rsid w:val="00057DF4"/>
    <w:rsid w:val="00060430"/>
    <w:rsid w:val="00060DAB"/>
    <w:rsid w:val="00064008"/>
    <w:rsid w:val="00064442"/>
    <w:rsid w:val="000644C0"/>
    <w:rsid w:val="000678EA"/>
    <w:rsid w:val="00072359"/>
    <w:rsid w:val="00075E66"/>
    <w:rsid w:val="0007792A"/>
    <w:rsid w:val="0008067A"/>
    <w:rsid w:val="000806D6"/>
    <w:rsid w:val="00081B26"/>
    <w:rsid w:val="00084680"/>
    <w:rsid w:val="0008584F"/>
    <w:rsid w:val="00086754"/>
    <w:rsid w:val="00087450"/>
    <w:rsid w:val="0009204E"/>
    <w:rsid w:val="00094409"/>
    <w:rsid w:val="00094718"/>
    <w:rsid w:val="00095FC5"/>
    <w:rsid w:val="000A14AD"/>
    <w:rsid w:val="000A2823"/>
    <w:rsid w:val="000A3B58"/>
    <w:rsid w:val="000A54F6"/>
    <w:rsid w:val="000A6DD6"/>
    <w:rsid w:val="000B1680"/>
    <w:rsid w:val="000B5BE3"/>
    <w:rsid w:val="000B7196"/>
    <w:rsid w:val="000C00F4"/>
    <w:rsid w:val="000C22DE"/>
    <w:rsid w:val="000C2B16"/>
    <w:rsid w:val="000C2CC3"/>
    <w:rsid w:val="000C2FA0"/>
    <w:rsid w:val="000C308D"/>
    <w:rsid w:val="000C5AA6"/>
    <w:rsid w:val="000C5EDF"/>
    <w:rsid w:val="000D0DF1"/>
    <w:rsid w:val="000D1F8F"/>
    <w:rsid w:val="000D26FA"/>
    <w:rsid w:val="000D2959"/>
    <w:rsid w:val="000D2F12"/>
    <w:rsid w:val="000D4CE1"/>
    <w:rsid w:val="000D613C"/>
    <w:rsid w:val="000D682C"/>
    <w:rsid w:val="000E0028"/>
    <w:rsid w:val="000E223B"/>
    <w:rsid w:val="000E3336"/>
    <w:rsid w:val="000E4346"/>
    <w:rsid w:val="000E56E3"/>
    <w:rsid w:val="000E67B2"/>
    <w:rsid w:val="000E70C9"/>
    <w:rsid w:val="000E739D"/>
    <w:rsid w:val="000F032D"/>
    <w:rsid w:val="000F3F10"/>
    <w:rsid w:val="000F4188"/>
    <w:rsid w:val="000F45FC"/>
    <w:rsid w:val="000F59A4"/>
    <w:rsid w:val="000F5D9A"/>
    <w:rsid w:val="00103CFF"/>
    <w:rsid w:val="00105D59"/>
    <w:rsid w:val="001062D5"/>
    <w:rsid w:val="001109FC"/>
    <w:rsid w:val="0011170B"/>
    <w:rsid w:val="0011232C"/>
    <w:rsid w:val="0011277E"/>
    <w:rsid w:val="00113861"/>
    <w:rsid w:val="00120DB7"/>
    <w:rsid w:val="00126494"/>
    <w:rsid w:val="0012687F"/>
    <w:rsid w:val="001301E2"/>
    <w:rsid w:val="00132DC0"/>
    <w:rsid w:val="0013317A"/>
    <w:rsid w:val="00133B94"/>
    <w:rsid w:val="00135DBC"/>
    <w:rsid w:val="00137643"/>
    <w:rsid w:val="00137804"/>
    <w:rsid w:val="0014144D"/>
    <w:rsid w:val="001429D0"/>
    <w:rsid w:val="00143F69"/>
    <w:rsid w:val="00144BEA"/>
    <w:rsid w:val="0014646C"/>
    <w:rsid w:val="00150B4D"/>
    <w:rsid w:val="00152212"/>
    <w:rsid w:val="00153813"/>
    <w:rsid w:val="00155E71"/>
    <w:rsid w:val="00156D24"/>
    <w:rsid w:val="00160F6A"/>
    <w:rsid w:val="001623F5"/>
    <w:rsid w:val="00164EFA"/>
    <w:rsid w:val="001662C6"/>
    <w:rsid w:val="00166FEA"/>
    <w:rsid w:val="00170368"/>
    <w:rsid w:val="0017038E"/>
    <w:rsid w:val="0017062C"/>
    <w:rsid w:val="00171567"/>
    <w:rsid w:val="001719D3"/>
    <w:rsid w:val="001725C4"/>
    <w:rsid w:val="00172842"/>
    <w:rsid w:val="00173230"/>
    <w:rsid w:val="00173BE2"/>
    <w:rsid w:val="00174F91"/>
    <w:rsid w:val="00175A66"/>
    <w:rsid w:val="00177979"/>
    <w:rsid w:val="001833D8"/>
    <w:rsid w:val="00184501"/>
    <w:rsid w:val="00184FE5"/>
    <w:rsid w:val="0018524A"/>
    <w:rsid w:val="00187A4F"/>
    <w:rsid w:val="00190F14"/>
    <w:rsid w:val="00191076"/>
    <w:rsid w:val="001956F9"/>
    <w:rsid w:val="00195727"/>
    <w:rsid w:val="001A034F"/>
    <w:rsid w:val="001A1306"/>
    <w:rsid w:val="001A13D9"/>
    <w:rsid w:val="001A38CC"/>
    <w:rsid w:val="001A48D9"/>
    <w:rsid w:val="001A507F"/>
    <w:rsid w:val="001A7AAE"/>
    <w:rsid w:val="001B4770"/>
    <w:rsid w:val="001B50FB"/>
    <w:rsid w:val="001B56F6"/>
    <w:rsid w:val="001B64B3"/>
    <w:rsid w:val="001C052B"/>
    <w:rsid w:val="001C1F02"/>
    <w:rsid w:val="001C6173"/>
    <w:rsid w:val="001C67BD"/>
    <w:rsid w:val="001C6B7F"/>
    <w:rsid w:val="001C7E31"/>
    <w:rsid w:val="001D04F9"/>
    <w:rsid w:val="001D1549"/>
    <w:rsid w:val="001D21D3"/>
    <w:rsid w:val="001E2295"/>
    <w:rsid w:val="001E4F6A"/>
    <w:rsid w:val="001E7A40"/>
    <w:rsid w:val="001E7D80"/>
    <w:rsid w:val="001F2500"/>
    <w:rsid w:val="001F388B"/>
    <w:rsid w:val="001F4A0F"/>
    <w:rsid w:val="001F7289"/>
    <w:rsid w:val="001F7E5B"/>
    <w:rsid w:val="0020015D"/>
    <w:rsid w:val="0020019D"/>
    <w:rsid w:val="002009ED"/>
    <w:rsid w:val="00200AE5"/>
    <w:rsid w:val="00201B60"/>
    <w:rsid w:val="00202AF7"/>
    <w:rsid w:val="00203726"/>
    <w:rsid w:val="0020398C"/>
    <w:rsid w:val="00204C87"/>
    <w:rsid w:val="00204F39"/>
    <w:rsid w:val="00205148"/>
    <w:rsid w:val="00205467"/>
    <w:rsid w:val="002104C2"/>
    <w:rsid w:val="00211DC5"/>
    <w:rsid w:val="00212D69"/>
    <w:rsid w:val="00215276"/>
    <w:rsid w:val="0021666B"/>
    <w:rsid w:val="002172C5"/>
    <w:rsid w:val="00217FA5"/>
    <w:rsid w:val="002201B8"/>
    <w:rsid w:val="002205B8"/>
    <w:rsid w:val="00223B78"/>
    <w:rsid w:val="002261B4"/>
    <w:rsid w:val="0022638D"/>
    <w:rsid w:val="00226B0F"/>
    <w:rsid w:val="00230BEE"/>
    <w:rsid w:val="00233C8D"/>
    <w:rsid w:val="0023406E"/>
    <w:rsid w:val="00235F9D"/>
    <w:rsid w:val="0024201B"/>
    <w:rsid w:val="002422FF"/>
    <w:rsid w:val="002446FC"/>
    <w:rsid w:val="00245EEA"/>
    <w:rsid w:val="0024635A"/>
    <w:rsid w:val="002509FA"/>
    <w:rsid w:val="00250A4E"/>
    <w:rsid w:val="00250C5D"/>
    <w:rsid w:val="0025180F"/>
    <w:rsid w:val="00254477"/>
    <w:rsid w:val="00254846"/>
    <w:rsid w:val="00255BC4"/>
    <w:rsid w:val="00256A63"/>
    <w:rsid w:val="002577AE"/>
    <w:rsid w:val="002579C2"/>
    <w:rsid w:val="002603B1"/>
    <w:rsid w:val="00260A0A"/>
    <w:rsid w:val="002614BC"/>
    <w:rsid w:val="00262057"/>
    <w:rsid w:val="00263B1B"/>
    <w:rsid w:val="00263CB2"/>
    <w:rsid w:val="00264C3A"/>
    <w:rsid w:val="00266407"/>
    <w:rsid w:val="00267007"/>
    <w:rsid w:val="0027277D"/>
    <w:rsid w:val="002728FC"/>
    <w:rsid w:val="002758E8"/>
    <w:rsid w:val="00277474"/>
    <w:rsid w:val="002816E7"/>
    <w:rsid w:val="00282D5E"/>
    <w:rsid w:val="00283A91"/>
    <w:rsid w:val="0028405C"/>
    <w:rsid w:val="00286290"/>
    <w:rsid w:val="002869DD"/>
    <w:rsid w:val="00287EB5"/>
    <w:rsid w:val="0029004A"/>
    <w:rsid w:val="002910B2"/>
    <w:rsid w:val="002911F0"/>
    <w:rsid w:val="00291434"/>
    <w:rsid w:val="0029154B"/>
    <w:rsid w:val="002917ED"/>
    <w:rsid w:val="002927FD"/>
    <w:rsid w:val="00293108"/>
    <w:rsid w:val="00293117"/>
    <w:rsid w:val="00295649"/>
    <w:rsid w:val="00295A0F"/>
    <w:rsid w:val="0029614D"/>
    <w:rsid w:val="002A01D1"/>
    <w:rsid w:val="002A0C10"/>
    <w:rsid w:val="002A13FA"/>
    <w:rsid w:val="002A306F"/>
    <w:rsid w:val="002A469C"/>
    <w:rsid w:val="002A725F"/>
    <w:rsid w:val="002A7505"/>
    <w:rsid w:val="002A79D2"/>
    <w:rsid w:val="002A7E37"/>
    <w:rsid w:val="002B0C1C"/>
    <w:rsid w:val="002B2A30"/>
    <w:rsid w:val="002B2E33"/>
    <w:rsid w:val="002B3539"/>
    <w:rsid w:val="002B755B"/>
    <w:rsid w:val="002C0AD9"/>
    <w:rsid w:val="002C3191"/>
    <w:rsid w:val="002C61AA"/>
    <w:rsid w:val="002C6C94"/>
    <w:rsid w:val="002C798B"/>
    <w:rsid w:val="002D3AD9"/>
    <w:rsid w:val="002D5635"/>
    <w:rsid w:val="002D5D51"/>
    <w:rsid w:val="002D6865"/>
    <w:rsid w:val="002D7B7E"/>
    <w:rsid w:val="002E0026"/>
    <w:rsid w:val="002E0825"/>
    <w:rsid w:val="002E0DD4"/>
    <w:rsid w:val="002E3840"/>
    <w:rsid w:val="002E3F4A"/>
    <w:rsid w:val="002E4C0E"/>
    <w:rsid w:val="002E4ED1"/>
    <w:rsid w:val="002E5880"/>
    <w:rsid w:val="002E7E86"/>
    <w:rsid w:val="002F221C"/>
    <w:rsid w:val="002F709E"/>
    <w:rsid w:val="00300BAE"/>
    <w:rsid w:val="003012E0"/>
    <w:rsid w:val="0030376B"/>
    <w:rsid w:val="003061D1"/>
    <w:rsid w:val="00306233"/>
    <w:rsid w:val="00310064"/>
    <w:rsid w:val="0031056F"/>
    <w:rsid w:val="00310667"/>
    <w:rsid w:val="0031148A"/>
    <w:rsid w:val="00316043"/>
    <w:rsid w:val="00317DCE"/>
    <w:rsid w:val="00321039"/>
    <w:rsid w:val="00323C43"/>
    <w:rsid w:val="00324D31"/>
    <w:rsid w:val="00325E2A"/>
    <w:rsid w:val="003265E9"/>
    <w:rsid w:val="003268D0"/>
    <w:rsid w:val="003304AA"/>
    <w:rsid w:val="00330C07"/>
    <w:rsid w:val="00330E65"/>
    <w:rsid w:val="00330E85"/>
    <w:rsid w:val="00331ED6"/>
    <w:rsid w:val="0033220E"/>
    <w:rsid w:val="0033284B"/>
    <w:rsid w:val="003334C5"/>
    <w:rsid w:val="003338DF"/>
    <w:rsid w:val="00333F6C"/>
    <w:rsid w:val="00335B09"/>
    <w:rsid w:val="00335D48"/>
    <w:rsid w:val="0034127F"/>
    <w:rsid w:val="0034151C"/>
    <w:rsid w:val="003432A6"/>
    <w:rsid w:val="00344C5A"/>
    <w:rsid w:val="00344E31"/>
    <w:rsid w:val="00347ACC"/>
    <w:rsid w:val="00350700"/>
    <w:rsid w:val="00350A86"/>
    <w:rsid w:val="00350DD3"/>
    <w:rsid w:val="0035155F"/>
    <w:rsid w:val="00353135"/>
    <w:rsid w:val="0035419D"/>
    <w:rsid w:val="00354A9D"/>
    <w:rsid w:val="003562E9"/>
    <w:rsid w:val="00356B5D"/>
    <w:rsid w:val="0035731B"/>
    <w:rsid w:val="0035770A"/>
    <w:rsid w:val="003717BD"/>
    <w:rsid w:val="00372E1B"/>
    <w:rsid w:val="00373122"/>
    <w:rsid w:val="003731F4"/>
    <w:rsid w:val="003803EA"/>
    <w:rsid w:val="00381264"/>
    <w:rsid w:val="003814A5"/>
    <w:rsid w:val="00382235"/>
    <w:rsid w:val="00383B4B"/>
    <w:rsid w:val="00383E47"/>
    <w:rsid w:val="00385C85"/>
    <w:rsid w:val="003879DC"/>
    <w:rsid w:val="00396227"/>
    <w:rsid w:val="0039653B"/>
    <w:rsid w:val="003965E9"/>
    <w:rsid w:val="0039773C"/>
    <w:rsid w:val="003A0A84"/>
    <w:rsid w:val="003A73CA"/>
    <w:rsid w:val="003B03BD"/>
    <w:rsid w:val="003B46DA"/>
    <w:rsid w:val="003B4D94"/>
    <w:rsid w:val="003B4F1B"/>
    <w:rsid w:val="003B608E"/>
    <w:rsid w:val="003B62E1"/>
    <w:rsid w:val="003B6914"/>
    <w:rsid w:val="003C050D"/>
    <w:rsid w:val="003C2E8D"/>
    <w:rsid w:val="003C468C"/>
    <w:rsid w:val="003C68B4"/>
    <w:rsid w:val="003C740E"/>
    <w:rsid w:val="003D0BC2"/>
    <w:rsid w:val="003D1460"/>
    <w:rsid w:val="003D1887"/>
    <w:rsid w:val="003D4EBF"/>
    <w:rsid w:val="003D53AD"/>
    <w:rsid w:val="003D7FB5"/>
    <w:rsid w:val="003E417C"/>
    <w:rsid w:val="003E4214"/>
    <w:rsid w:val="003E4949"/>
    <w:rsid w:val="003E6231"/>
    <w:rsid w:val="003E66F7"/>
    <w:rsid w:val="003E7506"/>
    <w:rsid w:val="003F1A96"/>
    <w:rsid w:val="003F1B00"/>
    <w:rsid w:val="003F2852"/>
    <w:rsid w:val="003F2E46"/>
    <w:rsid w:val="003F4555"/>
    <w:rsid w:val="003F58D5"/>
    <w:rsid w:val="003F5F9B"/>
    <w:rsid w:val="003F6995"/>
    <w:rsid w:val="0040135C"/>
    <w:rsid w:val="004029C3"/>
    <w:rsid w:val="0040368D"/>
    <w:rsid w:val="00403858"/>
    <w:rsid w:val="00403EE6"/>
    <w:rsid w:val="004045B4"/>
    <w:rsid w:val="004046C4"/>
    <w:rsid w:val="00406729"/>
    <w:rsid w:val="004079A1"/>
    <w:rsid w:val="00407CD8"/>
    <w:rsid w:val="004111B3"/>
    <w:rsid w:val="004126D5"/>
    <w:rsid w:val="004143B3"/>
    <w:rsid w:val="004157AA"/>
    <w:rsid w:val="004158EA"/>
    <w:rsid w:val="00417415"/>
    <w:rsid w:val="00420207"/>
    <w:rsid w:val="00420613"/>
    <w:rsid w:val="00420983"/>
    <w:rsid w:val="004222B5"/>
    <w:rsid w:val="00422F8B"/>
    <w:rsid w:val="004246CA"/>
    <w:rsid w:val="00424B11"/>
    <w:rsid w:val="0042522D"/>
    <w:rsid w:val="004264E8"/>
    <w:rsid w:val="00426DE6"/>
    <w:rsid w:val="004278F2"/>
    <w:rsid w:val="0043007A"/>
    <w:rsid w:val="00430139"/>
    <w:rsid w:val="004318D6"/>
    <w:rsid w:val="004324C3"/>
    <w:rsid w:val="004337CC"/>
    <w:rsid w:val="0043383A"/>
    <w:rsid w:val="004338AF"/>
    <w:rsid w:val="0044121E"/>
    <w:rsid w:val="0044425C"/>
    <w:rsid w:val="00446266"/>
    <w:rsid w:val="0044648F"/>
    <w:rsid w:val="00450893"/>
    <w:rsid w:val="00452134"/>
    <w:rsid w:val="00455BE6"/>
    <w:rsid w:val="00457DE7"/>
    <w:rsid w:val="00461B8E"/>
    <w:rsid w:val="00462D57"/>
    <w:rsid w:val="00465598"/>
    <w:rsid w:val="00467894"/>
    <w:rsid w:val="00470CAA"/>
    <w:rsid w:val="00471510"/>
    <w:rsid w:val="0047379D"/>
    <w:rsid w:val="00473A03"/>
    <w:rsid w:val="00476BD1"/>
    <w:rsid w:val="00477324"/>
    <w:rsid w:val="004804EA"/>
    <w:rsid w:val="0048210A"/>
    <w:rsid w:val="00482819"/>
    <w:rsid w:val="00483C61"/>
    <w:rsid w:val="00484629"/>
    <w:rsid w:val="004847F0"/>
    <w:rsid w:val="00485446"/>
    <w:rsid w:val="00485A76"/>
    <w:rsid w:val="00491676"/>
    <w:rsid w:val="004927A7"/>
    <w:rsid w:val="00492DD3"/>
    <w:rsid w:val="004952F5"/>
    <w:rsid w:val="004A4D65"/>
    <w:rsid w:val="004A75BF"/>
    <w:rsid w:val="004B1231"/>
    <w:rsid w:val="004B2BED"/>
    <w:rsid w:val="004B6928"/>
    <w:rsid w:val="004B725B"/>
    <w:rsid w:val="004B7789"/>
    <w:rsid w:val="004B7DCD"/>
    <w:rsid w:val="004C05C4"/>
    <w:rsid w:val="004C1070"/>
    <w:rsid w:val="004C116E"/>
    <w:rsid w:val="004C1F35"/>
    <w:rsid w:val="004C248A"/>
    <w:rsid w:val="004C4E98"/>
    <w:rsid w:val="004C687D"/>
    <w:rsid w:val="004C6BA8"/>
    <w:rsid w:val="004C6CE3"/>
    <w:rsid w:val="004D016B"/>
    <w:rsid w:val="004D48DF"/>
    <w:rsid w:val="004D4A14"/>
    <w:rsid w:val="004D5416"/>
    <w:rsid w:val="004D5D7B"/>
    <w:rsid w:val="004D7A14"/>
    <w:rsid w:val="004E1E79"/>
    <w:rsid w:val="004E2319"/>
    <w:rsid w:val="004E2DB2"/>
    <w:rsid w:val="004E4A4D"/>
    <w:rsid w:val="004F2702"/>
    <w:rsid w:val="004F2BF2"/>
    <w:rsid w:val="004F340B"/>
    <w:rsid w:val="004F387C"/>
    <w:rsid w:val="004F415B"/>
    <w:rsid w:val="004F4832"/>
    <w:rsid w:val="004F6F0E"/>
    <w:rsid w:val="004F728D"/>
    <w:rsid w:val="004F7BCB"/>
    <w:rsid w:val="0050000A"/>
    <w:rsid w:val="00500752"/>
    <w:rsid w:val="005045D7"/>
    <w:rsid w:val="0050522F"/>
    <w:rsid w:val="005052A7"/>
    <w:rsid w:val="00505306"/>
    <w:rsid w:val="00505B8A"/>
    <w:rsid w:val="00505F14"/>
    <w:rsid w:val="00505F3A"/>
    <w:rsid w:val="00506431"/>
    <w:rsid w:val="00506B38"/>
    <w:rsid w:val="00506E96"/>
    <w:rsid w:val="005116D5"/>
    <w:rsid w:val="005125C1"/>
    <w:rsid w:val="00512BD0"/>
    <w:rsid w:val="005134A6"/>
    <w:rsid w:val="00513A12"/>
    <w:rsid w:val="00513E9B"/>
    <w:rsid w:val="00514CDF"/>
    <w:rsid w:val="00514DF8"/>
    <w:rsid w:val="00515B3F"/>
    <w:rsid w:val="005167A8"/>
    <w:rsid w:val="005172D2"/>
    <w:rsid w:val="0051746C"/>
    <w:rsid w:val="00522B42"/>
    <w:rsid w:val="00523812"/>
    <w:rsid w:val="00525034"/>
    <w:rsid w:val="0052602C"/>
    <w:rsid w:val="00527072"/>
    <w:rsid w:val="00527C4D"/>
    <w:rsid w:val="00533010"/>
    <w:rsid w:val="00535F91"/>
    <w:rsid w:val="00536016"/>
    <w:rsid w:val="005374A1"/>
    <w:rsid w:val="00540650"/>
    <w:rsid w:val="0054184D"/>
    <w:rsid w:val="00543372"/>
    <w:rsid w:val="00543698"/>
    <w:rsid w:val="00543AD6"/>
    <w:rsid w:val="00544C8E"/>
    <w:rsid w:val="005471F8"/>
    <w:rsid w:val="00547ABE"/>
    <w:rsid w:val="005525AC"/>
    <w:rsid w:val="005545B7"/>
    <w:rsid w:val="005555C9"/>
    <w:rsid w:val="005566CE"/>
    <w:rsid w:val="00557893"/>
    <w:rsid w:val="00561FC6"/>
    <w:rsid w:val="00566535"/>
    <w:rsid w:val="00570D69"/>
    <w:rsid w:val="00571812"/>
    <w:rsid w:val="005731FD"/>
    <w:rsid w:val="00576436"/>
    <w:rsid w:val="00577F72"/>
    <w:rsid w:val="00580AAF"/>
    <w:rsid w:val="00583FBB"/>
    <w:rsid w:val="005869CD"/>
    <w:rsid w:val="00586E68"/>
    <w:rsid w:val="0059115C"/>
    <w:rsid w:val="005912AB"/>
    <w:rsid w:val="00591324"/>
    <w:rsid w:val="0059195B"/>
    <w:rsid w:val="005920D3"/>
    <w:rsid w:val="00595E8D"/>
    <w:rsid w:val="0059650C"/>
    <w:rsid w:val="00596D38"/>
    <w:rsid w:val="0059787F"/>
    <w:rsid w:val="005A0049"/>
    <w:rsid w:val="005A0E36"/>
    <w:rsid w:val="005A1F63"/>
    <w:rsid w:val="005A2CFA"/>
    <w:rsid w:val="005A2E80"/>
    <w:rsid w:val="005A468C"/>
    <w:rsid w:val="005A60C1"/>
    <w:rsid w:val="005A6208"/>
    <w:rsid w:val="005A77EC"/>
    <w:rsid w:val="005B0BE5"/>
    <w:rsid w:val="005B0C50"/>
    <w:rsid w:val="005B1E0B"/>
    <w:rsid w:val="005B3313"/>
    <w:rsid w:val="005B3D22"/>
    <w:rsid w:val="005B40BB"/>
    <w:rsid w:val="005B6F25"/>
    <w:rsid w:val="005D2398"/>
    <w:rsid w:val="005D7D8E"/>
    <w:rsid w:val="005E020D"/>
    <w:rsid w:val="005E02FD"/>
    <w:rsid w:val="005E0BAF"/>
    <w:rsid w:val="005E1C66"/>
    <w:rsid w:val="005E2D92"/>
    <w:rsid w:val="005E379F"/>
    <w:rsid w:val="005E3E77"/>
    <w:rsid w:val="005E5E80"/>
    <w:rsid w:val="005E6D3A"/>
    <w:rsid w:val="005F3BE6"/>
    <w:rsid w:val="005F55C1"/>
    <w:rsid w:val="00602298"/>
    <w:rsid w:val="00602951"/>
    <w:rsid w:val="00603684"/>
    <w:rsid w:val="00603775"/>
    <w:rsid w:val="00603887"/>
    <w:rsid w:val="00604BE9"/>
    <w:rsid w:val="006057B8"/>
    <w:rsid w:val="00606194"/>
    <w:rsid w:val="0060764A"/>
    <w:rsid w:val="00610345"/>
    <w:rsid w:val="00611B92"/>
    <w:rsid w:val="00615594"/>
    <w:rsid w:val="00615A2B"/>
    <w:rsid w:val="006160E0"/>
    <w:rsid w:val="00616174"/>
    <w:rsid w:val="00620D6C"/>
    <w:rsid w:val="00621EC8"/>
    <w:rsid w:val="0062471C"/>
    <w:rsid w:val="00625DA7"/>
    <w:rsid w:val="00627CB3"/>
    <w:rsid w:val="00631DCD"/>
    <w:rsid w:val="006369AF"/>
    <w:rsid w:val="00637128"/>
    <w:rsid w:val="00637E98"/>
    <w:rsid w:val="0064148F"/>
    <w:rsid w:val="0064267B"/>
    <w:rsid w:val="006429DF"/>
    <w:rsid w:val="00644422"/>
    <w:rsid w:val="00644D7B"/>
    <w:rsid w:val="006470E0"/>
    <w:rsid w:val="00650D26"/>
    <w:rsid w:val="00653FBD"/>
    <w:rsid w:val="006563B0"/>
    <w:rsid w:val="006564C8"/>
    <w:rsid w:val="00656536"/>
    <w:rsid w:val="0065747A"/>
    <w:rsid w:val="00657493"/>
    <w:rsid w:val="006574B5"/>
    <w:rsid w:val="00660130"/>
    <w:rsid w:val="00660CCD"/>
    <w:rsid w:val="00661570"/>
    <w:rsid w:val="006616AD"/>
    <w:rsid w:val="00665D9D"/>
    <w:rsid w:val="006675D5"/>
    <w:rsid w:val="00670054"/>
    <w:rsid w:val="00670D6B"/>
    <w:rsid w:val="00671BB8"/>
    <w:rsid w:val="00674254"/>
    <w:rsid w:val="0067464B"/>
    <w:rsid w:val="006755C8"/>
    <w:rsid w:val="00677C70"/>
    <w:rsid w:val="006806DF"/>
    <w:rsid w:val="00680D3E"/>
    <w:rsid w:val="00681343"/>
    <w:rsid w:val="006818D6"/>
    <w:rsid w:val="00687676"/>
    <w:rsid w:val="00692457"/>
    <w:rsid w:val="00693125"/>
    <w:rsid w:val="0069439E"/>
    <w:rsid w:val="006951E7"/>
    <w:rsid w:val="00695B08"/>
    <w:rsid w:val="006A1996"/>
    <w:rsid w:val="006A2A26"/>
    <w:rsid w:val="006A4B7C"/>
    <w:rsid w:val="006A597A"/>
    <w:rsid w:val="006A75EF"/>
    <w:rsid w:val="006B10FF"/>
    <w:rsid w:val="006B1436"/>
    <w:rsid w:val="006B31D4"/>
    <w:rsid w:val="006B419A"/>
    <w:rsid w:val="006B41C0"/>
    <w:rsid w:val="006C1440"/>
    <w:rsid w:val="006C1AA3"/>
    <w:rsid w:val="006C27F6"/>
    <w:rsid w:val="006C2EB0"/>
    <w:rsid w:val="006D006D"/>
    <w:rsid w:val="006D166D"/>
    <w:rsid w:val="006D2396"/>
    <w:rsid w:val="006D366F"/>
    <w:rsid w:val="006D3714"/>
    <w:rsid w:val="006D60D5"/>
    <w:rsid w:val="006D6F59"/>
    <w:rsid w:val="006E09AF"/>
    <w:rsid w:val="006E3845"/>
    <w:rsid w:val="006E4321"/>
    <w:rsid w:val="006E5511"/>
    <w:rsid w:val="006E7976"/>
    <w:rsid w:val="006E7F5C"/>
    <w:rsid w:val="006F0636"/>
    <w:rsid w:val="006F2C30"/>
    <w:rsid w:val="006F37CD"/>
    <w:rsid w:val="006F3EA9"/>
    <w:rsid w:val="006F3F69"/>
    <w:rsid w:val="006F717C"/>
    <w:rsid w:val="006F74E0"/>
    <w:rsid w:val="0070030F"/>
    <w:rsid w:val="0070259F"/>
    <w:rsid w:val="00704625"/>
    <w:rsid w:val="00704FA6"/>
    <w:rsid w:val="00705F6F"/>
    <w:rsid w:val="00705FA6"/>
    <w:rsid w:val="007065BE"/>
    <w:rsid w:val="00706F94"/>
    <w:rsid w:val="00707671"/>
    <w:rsid w:val="007108E6"/>
    <w:rsid w:val="007119A5"/>
    <w:rsid w:val="00711FF7"/>
    <w:rsid w:val="007133F8"/>
    <w:rsid w:val="00714EED"/>
    <w:rsid w:val="0071509E"/>
    <w:rsid w:val="0071550F"/>
    <w:rsid w:val="00715EFB"/>
    <w:rsid w:val="0071741F"/>
    <w:rsid w:val="0072253B"/>
    <w:rsid w:val="00723636"/>
    <w:rsid w:val="00724F8C"/>
    <w:rsid w:val="00725DF0"/>
    <w:rsid w:val="00731A3F"/>
    <w:rsid w:val="007332CC"/>
    <w:rsid w:val="00734417"/>
    <w:rsid w:val="007351C3"/>
    <w:rsid w:val="00735B46"/>
    <w:rsid w:val="00735BB4"/>
    <w:rsid w:val="007373C8"/>
    <w:rsid w:val="00740102"/>
    <w:rsid w:val="00740320"/>
    <w:rsid w:val="00741A79"/>
    <w:rsid w:val="00741F2D"/>
    <w:rsid w:val="00742BEE"/>
    <w:rsid w:val="00744DF3"/>
    <w:rsid w:val="00744E06"/>
    <w:rsid w:val="00746A32"/>
    <w:rsid w:val="00747B1D"/>
    <w:rsid w:val="00750A34"/>
    <w:rsid w:val="00751035"/>
    <w:rsid w:val="007520DF"/>
    <w:rsid w:val="0075223B"/>
    <w:rsid w:val="00752BB9"/>
    <w:rsid w:val="007532CF"/>
    <w:rsid w:val="0075346B"/>
    <w:rsid w:val="00753B62"/>
    <w:rsid w:val="007556AC"/>
    <w:rsid w:val="007600A8"/>
    <w:rsid w:val="007600BC"/>
    <w:rsid w:val="00762C2C"/>
    <w:rsid w:val="007644D3"/>
    <w:rsid w:val="007710F6"/>
    <w:rsid w:val="0077171B"/>
    <w:rsid w:val="00771E6C"/>
    <w:rsid w:val="00772B43"/>
    <w:rsid w:val="00772E7D"/>
    <w:rsid w:val="00782F5C"/>
    <w:rsid w:val="007903DB"/>
    <w:rsid w:val="00791712"/>
    <w:rsid w:val="00791A54"/>
    <w:rsid w:val="00791C84"/>
    <w:rsid w:val="00796AE5"/>
    <w:rsid w:val="00797292"/>
    <w:rsid w:val="00797D18"/>
    <w:rsid w:val="007A22E1"/>
    <w:rsid w:val="007A5208"/>
    <w:rsid w:val="007A5BA8"/>
    <w:rsid w:val="007A7886"/>
    <w:rsid w:val="007A7CB1"/>
    <w:rsid w:val="007B21EE"/>
    <w:rsid w:val="007B332A"/>
    <w:rsid w:val="007B3860"/>
    <w:rsid w:val="007B42AB"/>
    <w:rsid w:val="007B5EAD"/>
    <w:rsid w:val="007B744A"/>
    <w:rsid w:val="007B76F3"/>
    <w:rsid w:val="007C0DF1"/>
    <w:rsid w:val="007C153F"/>
    <w:rsid w:val="007C29C6"/>
    <w:rsid w:val="007C4CC4"/>
    <w:rsid w:val="007C5A5D"/>
    <w:rsid w:val="007C634E"/>
    <w:rsid w:val="007C6513"/>
    <w:rsid w:val="007C6784"/>
    <w:rsid w:val="007C7443"/>
    <w:rsid w:val="007D0663"/>
    <w:rsid w:val="007D62F5"/>
    <w:rsid w:val="007D6B51"/>
    <w:rsid w:val="007D7190"/>
    <w:rsid w:val="007D7BC5"/>
    <w:rsid w:val="007E1AB1"/>
    <w:rsid w:val="007E1ED8"/>
    <w:rsid w:val="007E3214"/>
    <w:rsid w:val="007E36AD"/>
    <w:rsid w:val="007E3B7D"/>
    <w:rsid w:val="007E691F"/>
    <w:rsid w:val="007F1A53"/>
    <w:rsid w:val="007F20B7"/>
    <w:rsid w:val="007F24D7"/>
    <w:rsid w:val="007F4048"/>
    <w:rsid w:val="007F41B2"/>
    <w:rsid w:val="007F7D83"/>
    <w:rsid w:val="00800AC1"/>
    <w:rsid w:val="008036BB"/>
    <w:rsid w:val="00803C87"/>
    <w:rsid w:val="00806AFD"/>
    <w:rsid w:val="008074F4"/>
    <w:rsid w:val="008105FA"/>
    <w:rsid w:val="008109BA"/>
    <w:rsid w:val="00815ED6"/>
    <w:rsid w:val="00817F28"/>
    <w:rsid w:val="00820679"/>
    <w:rsid w:val="008208F1"/>
    <w:rsid w:val="00821587"/>
    <w:rsid w:val="00821D72"/>
    <w:rsid w:val="008240A0"/>
    <w:rsid w:val="00824ACE"/>
    <w:rsid w:val="00824E79"/>
    <w:rsid w:val="00825F15"/>
    <w:rsid w:val="00826E15"/>
    <w:rsid w:val="00827203"/>
    <w:rsid w:val="00827FCE"/>
    <w:rsid w:val="008321B1"/>
    <w:rsid w:val="0083320E"/>
    <w:rsid w:val="00834423"/>
    <w:rsid w:val="0083735C"/>
    <w:rsid w:val="00837DE1"/>
    <w:rsid w:val="00841993"/>
    <w:rsid w:val="00843426"/>
    <w:rsid w:val="00844CE4"/>
    <w:rsid w:val="00845B9A"/>
    <w:rsid w:val="008469D3"/>
    <w:rsid w:val="00847CAB"/>
    <w:rsid w:val="00847E59"/>
    <w:rsid w:val="00850990"/>
    <w:rsid w:val="00851F2B"/>
    <w:rsid w:val="008520A9"/>
    <w:rsid w:val="0085582D"/>
    <w:rsid w:val="00855D83"/>
    <w:rsid w:val="0085782B"/>
    <w:rsid w:val="00860ABB"/>
    <w:rsid w:val="00864A96"/>
    <w:rsid w:val="00865544"/>
    <w:rsid w:val="008664FC"/>
    <w:rsid w:val="0086721A"/>
    <w:rsid w:val="00870B1B"/>
    <w:rsid w:val="00871077"/>
    <w:rsid w:val="008729D5"/>
    <w:rsid w:val="008733A4"/>
    <w:rsid w:val="00873B73"/>
    <w:rsid w:val="00875F29"/>
    <w:rsid w:val="00877459"/>
    <w:rsid w:val="00880E7E"/>
    <w:rsid w:val="00880FD9"/>
    <w:rsid w:val="00887C50"/>
    <w:rsid w:val="00890628"/>
    <w:rsid w:val="00892103"/>
    <w:rsid w:val="0089226C"/>
    <w:rsid w:val="00894552"/>
    <w:rsid w:val="008951E4"/>
    <w:rsid w:val="008963D8"/>
    <w:rsid w:val="008969E6"/>
    <w:rsid w:val="008977A0"/>
    <w:rsid w:val="008A3534"/>
    <w:rsid w:val="008A4707"/>
    <w:rsid w:val="008A7AA8"/>
    <w:rsid w:val="008B0065"/>
    <w:rsid w:val="008B06DE"/>
    <w:rsid w:val="008B09B8"/>
    <w:rsid w:val="008B1081"/>
    <w:rsid w:val="008B2287"/>
    <w:rsid w:val="008B2FDA"/>
    <w:rsid w:val="008B418F"/>
    <w:rsid w:val="008B520C"/>
    <w:rsid w:val="008B565E"/>
    <w:rsid w:val="008C02FE"/>
    <w:rsid w:val="008C12DB"/>
    <w:rsid w:val="008C2796"/>
    <w:rsid w:val="008C49A7"/>
    <w:rsid w:val="008C64C3"/>
    <w:rsid w:val="008C7097"/>
    <w:rsid w:val="008C7A6C"/>
    <w:rsid w:val="008C7A85"/>
    <w:rsid w:val="008C7D2E"/>
    <w:rsid w:val="008D156D"/>
    <w:rsid w:val="008D2B3B"/>
    <w:rsid w:val="008D3024"/>
    <w:rsid w:val="008D3F91"/>
    <w:rsid w:val="008D3FDB"/>
    <w:rsid w:val="008D547E"/>
    <w:rsid w:val="008D5EA6"/>
    <w:rsid w:val="008D5F69"/>
    <w:rsid w:val="008D6FEF"/>
    <w:rsid w:val="008E02DB"/>
    <w:rsid w:val="008E0A23"/>
    <w:rsid w:val="008E0C1D"/>
    <w:rsid w:val="008E1306"/>
    <w:rsid w:val="008E1FAC"/>
    <w:rsid w:val="008E4286"/>
    <w:rsid w:val="008E4A56"/>
    <w:rsid w:val="008E52E7"/>
    <w:rsid w:val="008E64F1"/>
    <w:rsid w:val="008F1F11"/>
    <w:rsid w:val="008F20E8"/>
    <w:rsid w:val="008F444E"/>
    <w:rsid w:val="008F5265"/>
    <w:rsid w:val="008F6ECF"/>
    <w:rsid w:val="008F6F25"/>
    <w:rsid w:val="008F70DF"/>
    <w:rsid w:val="009001B4"/>
    <w:rsid w:val="00900BB7"/>
    <w:rsid w:val="009018D9"/>
    <w:rsid w:val="00901E7A"/>
    <w:rsid w:val="00905F84"/>
    <w:rsid w:val="00906686"/>
    <w:rsid w:val="0090762C"/>
    <w:rsid w:val="00907A8B"/>
    <w:rsid w:val="0091123D"/>
    <w:rsid w:val="00911542"/>
    <w:rsid w:val="009137C9"/>
    <w:rsid w:val="00914A5C"/>
    <w:rsid w:val="00915C1A"/>
    <w:rsid w:val="00916F33"/>
    <w:rsid w:val="00920BBE"/>
    <w:rsid w:val="00920F9A"/>
    <w:rsid w:val="00923F7A"/>
    <w:rsid w:val="00924C1B"/>
    <w:rsid w:val="00926A0B"/>
    <w:rsid w:val="009311CD"/>
    <w:rsid w:val="00931411"/>
    <w:rsid w:val="00931F20"/>
    <w:rsid w:val="009428F1"/>
    <w:rsid w:val="00942F52"/>
    <w:rsid w:val="009442C4"/>
    <w:rsid w:val="00944ECB"/>
    <w:rsid w:val="00946256"/>
    <w:rsid w:val="009522A6"/>
    <w:rsid w:val="0095322B"/>
    <w:rsid w:val="009561C0"/>
    <w:rsid w:val="00961EF3"/>
    <w:rsid w:val="00962317"/>
    <w:rsid w:val="009648D3"/>
    <w:rsid w:val="009665A5"/>
    <w:rsid w:val="00966A23"/>
    <w:rsid w:val="009678F8"/>
    <w:rsid w:val="00974568"/>
    <w:rsid w:val="0097530B"/>
    <w:rsid w:val="00975A69"/>
    <w:rsid w:val="009763D2"/>
    <w:rsid w:val="00976B8D"/>
    <w:rsid w:val="0097750C"/>
    <w:rsid w:val="0098054B"/>
    <w:rsid w:val="00980932"/>
    <w:rsid w:val="00980A13"/>
    <w:rsid w:val="00980CFD"/>
    <w:rsid w:val="009849B0"/>
    <w:rsid w:val="009903AF"/>
    <w:rsid w:val="0099466A"/>
    <w:rsid w:val="00996844"/>
    <w:rsid w:val="009A0186"/>
    <w:rsid w:val="009A0A1D"/>
    <w:rsid w:val="009A16CB"/>
    <w:rsid w:val="009A301F"/>
    <w:rsid w:val="009A53A3"/>
    <w:rsid w:val="009A5FA2"/>
    <w:rsid w:val="009A7879"/>
    <w:rsid w:val="009B044B"/>
    <w:rsid w:val="009B0BFD"/>
    <w:rsid w:val="009B0E94"/>
    <w:rsid w:val="009B1911"/>
    <w:rsid w:val="009B1F95"/>
    <w:rsid w:val="009B31CC"/>
    <w:rsid w:val="009B361D"/>
    <w:rsid w:val="009B3950"/>
    <w:rsid w:val="009B5225"/>
    <w:rsid w:val="009B6B93"/>
    <w:rsid w:val="009B73BB"/>
    <w:rsid w:val="009B79DD"/>
    <w:rsid w:val="009B7B41"/>
    <w:rsid w:val="009C12FA"/>
    <w:rsid w:val="009C2B04"/>
    <w:rsid w:val="009C449A"/>
    <w:rsid w:val="009C55B8"/>
    <w:rsid w:val="009D131E"/>
    <w:rsid w:val="009D50B0"/>
    <w:rsid w:val="009E0409"/>
    <w:rsid w:val="009E1EDF"/>
    <w:rsid w:val="009E2102"/>
    <w:rsid w:val="009E312E"/>
    <w:rsid w:val="009E320A"/>
    <w:rsid w:val="009E5F0F"/>
    <w:rsid w:val="009E752A"/>
    <w:rsid w:val="009F0A3A"/>
    <w:rsid w:val="009F2586"/>
    <w:rsid w:val="009F428C"/>
    <w:rsid w:val="009F60F2"/>
    <w:rsid w:val="009F6E64"/>
    <w:rsid w:val="009F7517"/>
    <w:rsid w:val="00A00583"/>
    <w:rsid w:val="00A00C50"/>
    <w:rsid w:val="00A01285"/>
    <w:rsid w:val="00A01391"/>
    <w:rsid w:val="00A03970"/>
    <w:rsid w:val="00A04B9B"/>
    <w:rsid w:val="00A05112"/>
    <w:rsid w:val="00A0532B"/>
    <w:rsid w:val="00A067C9"/>
    <w:rsid w:val="00A07578"/>
    <w:rsid w:val="00A07C70"/>
    <w:rsid w:val="00A13C8D"/>
    <w:rsid w:val="00A20AC6"/>
    <w:rsid w:val="00A2222A"/>
    <w:rsid w:val="00A2396C"/>
    <w:rsid w:val="00A23CC7"/>
    <w:rsid w:val="00A243DB"/>
    <w:rsid w:val="00A26211"/>
    <w:rsid w:val="00A26C53"/>
    <w:rsid w:val="00A27824"/>
    <w:rsid w:val="00A279FE"/>
    <w:rsid w:val="00A3138E"/>
    <w:rsid w:val="00A3212A"/>
    <w:rsid w:val="00A324DE"/>
    <w:rsid w:val="00A32AED"/>
    <w:rsid w:val="00A34FFB"/>
    <w:rsid w:val="00A37293"/>
    <w:rsid w:val="00A41746"/>
    <w:rsid w:val="00A42ED9"/>
    <w:rsid w:val="00A4378F"/>
    <w:rsid w:val="00A47EEE"/>
    <w:rsid w:val="00A50119"/>
    <w:rsid w:val="00A51CC0"/>
    <w:rsid w:val="00A52AA5"/>
    <w:rsid w:val="00A53FE0"/>
    <w:rsid w:val="00A54AD6"/>
    <w:rsid w:val="00A55B4E"/>
    <w:rsid w:val="00A56F58"/>
    <w:rsid w:val="00A615DF"/>
    <w:rsid w:val="00A6388A"/>
    <w:rsid w:val="00A65139"/>
    <w:rsid w:val="00A66CFE"/>
    <w:rsid w:val="00A7126A"/>
    <w:rsid w:val="00A71B92"/>
    <w:rsid w:val="00A71BC6"/>
    <w:rsid w:val="00A72409"/>
    <w:rsid w:val="00A725EE"/>
    <w:rsid w:val="00A730CE"/>
    <w:rsid w:val="00A75F5F"/>
    <w:rsid w:val="00A77EAB"/>
    <w:rsid w:val="00A82F38"/>
    <w:rsid w:val="00A8761F"/>
    <w:rsid w:val="00A9118C"/>
    <w:rsid w:val="00A93413"/>
    <w:rsid w:val="00A95D47"/>
    <w:rsid w:val="00A95EAE"/>
    <w:rsid w:val="00A972A8"/>
    <w:rsid w:val="00A977E2"/>
    <w:rsid w:val="00AA0335"/>
    <w:rsid w:val="00AA0ABA"/>
    <w:rsid w:val="00AA1521"/>
    <w:rsid w:val="00AA47B7"/>
    <w:rsid w:val="00AA4897"/>
    <w:rsid w:val="00AA4CD3"/>
    <w:rsid w:val="00AA4E85"/>
    <w:rsid w:val="00AA50A7"/>
    <w:rsid w:val="00AA552B"/>
    <w:rsid w:val="00AA6D54"/>
    <w:rsid w:val="00AA6F66"/>
    <w:rsid w:val="00AB219F"/>
    <w:rsid w:val="00AB2615"/>
    <w:rsid w:val="00AB2D7C"/>
    <w:rsid w:val="00AB567E"/>
    <w:rsid w:val="00AB5823"/>
    <w:rsid w:val="00AB623A"/>
    <w:rsid w:val="00AB7C28"/>
    <w:rsid w:val="00AB7FE3"/>
    <w:rsid w:val="00AC2248"/>
    <w:rsid w:val="00AC4173"/>
    <w:rsid w:val="00AC6907"/>
    <w:rsid w:val="00AD05DF"/>
    <w:rsid w:val="00AD21F9"/>
    <w:rsid w:val="00AD26AE"/>
    <w:rsid w:val="00AD3496"/>
    <w:rsid w:val="00AD3587"/>
    <w:rsid w:val="00AD3924"/>
    <w:rsid w:val="00AD442F"/>
    <w:rsid w:val="00AD56D7"/>
    <w:rsid w:val="00AD6719"/>
    <w:rsid w:val="00AE3D15"/>
    <w:rsid w:val="00AE3F9F"/>
    <w:rsid w:val="00AE49B6"/>
    <w:rsid w:val="00AE52BC"/>
    <w:rsid w:val="00AE5994"/>
    <w:rsid w:val="00AE7F04"/>
    <w:rsid w:val="00AF1CB4"/>
    <w:rsid w:val="00AF24C4"/>
    <w:rsid w:val="00AF49EC"/>
    <w:rsid w:val="00AF5411"/>
    <w:rsid w:val="00AF5DED"/>
    <w:rsid w:val="00AF752C"/>
    <w:rsid w:val="00AF7F58"/>
    <w:rsid w:val="00B020B5"/>
    <w:rsid w:val="00B02864"/>
    <w:rsid w:val="00B0296F"/>
    <w:rsid w:val="00B04FE8"/>
    <w:rsid w:val="00B07E28"/>
    <w:rsid w:val="00B12B63"/>
    <w:rsid w:val="00B14787"/>
    <w:rsid w:val="00B15681"/>
    <w:rsid w:val="00B15F9C"/>
    <w:rsid w:val="00B1651C"/>
    <w:rsid w:val="00B2068F"/>
    <w:rsid w:val="00B2384A"/>
    <w:rsid w:val="00B23901"/>
    <w:rsid w:val="00B23C79"/>
    <w:rsid w:val="00B24A99"/>
    <w:rsid w:val="00B2506E"/>
    <w:rsid w:val="00B2559B"/>
    <w:rsid w:val="00B25A1B"/>
    <w:rsid w:val="00B26A6F"/>
    <w:rsid w:val="00B33161"/>
    <w:rsid w:val="00B37EC0"/>
    <w:rsid w:val="00B40905"/>
    <w:rsid w:val="00B40D8B"/>
    <w:rsid w:val="00B41A67"/>
    <w:rsid w:val="00B44D28"/>
    <w:rsid w:val="00B4635D"/>
    <w:rsid w:val="00B51DFF"/>
    <w:rsid w:val="00B53188"/>
    <w:rsid w:val="00B53B5A"/>
    <w:rsid w:val="00B576F9"/>
    <w:rsid w:val="00B57E6B"/>
    <w:rsid w:val="00B6084F"/>
    <w:rsid w:val="00B62C0B"/>
    <w:rsid w:val="00B648BD"/>
    <w:rsid w:val="00B64D0F"/>
    <w:rsid w:val="00B701CB"/>
    <w:rsid w:val="00B705FE"/>
    <w:rsid w:val="00B718D2"/>
    <w:rsid w:val="00B72906"/>
    <w:rsid w:val="00B76F62"/>
    <w:rsid w:val="00B80749"/>
    <w:rsid w:val="00B858A9"/>
    <w:rsid w:val="00B86173"/>
    <w:rsid w:val="00B861CF"/>
    <w:rsid w:val="00B86969"/>
    <w:rsid w:val="00B96DAB"/>
    <w:rsid w:val="00B974A6"/>
    <w:rsid w:val="00BA0828"/>
    <w:rsid w:val="00BA08B0"/>
    <w:rsid w:val="00BA4288"/>
    <w:rsid w:val="00BA505C"/>
    <w:rsid w:val="00BA6A84"/>
    <w:rsid w:val="00BB0099"/>
    <w:rsid w:val="00BB1136"/>
    <w:rsid w:val="00BB138C"/>
    <w:rsid w:val="00BB32C6"/>
    <w:rsid w:val="00BB3B7F"/>
    <w:rsid w:val="00BB5157"/>
    <w:rsid w:val="00BB6C7F"/>
    <w:rsid w:val="00BC0628"/>
    <w:rsid w:val="00BC2146"/>
    <w:rsid w:val="00BC290F"/>
    <w:rsid w:val="00BC2E4D"/>
    <w:rsid w:val="00BC70E3"/>
    <w:rsid w:val="00BC73F0"/>
    <w:rsid w:val="00BD1F60"/>
    <w:rsid w:val="00BD23F6"/>
    <w:rsid w:val="00BD265A"/>
    <w:rsid w:val="00BD30FF"/>
    <w:rsid w:val="00BD4191"/>
    <w:rsid w:val="00BE1B12"/>
    <w:rsid w:val="00BE3387"/>
    <w:rsid w:val="00BE545C"/>
    <w:rsid w:val="00BE5F61"/>
    <w:rsid w:val="00BE6139"/>
    <w:rsid w:val="00BF3014"/>
    <w:rsid w:val="00BF3B17"/>
    <w:rsid w:val="00BF4729"/>
    <w:rsid w:val="00BF74A3"/>
    <w:rsid w:val="00BF75BA"/>
    <w:rsid w:val="00C00180"/>
    <w:rsid w:val="00C00B73"/>
    <w:rsid w:val="00C02528"/>
    <w:rsid w:val="00C0768A"/>
    <w:rsid w:val="00C07FDD"/>
    <w:rsid w:val="00C11264"/>
    <w:rsid w:val="00C127AD"/>
    <w:rsid w:val="00C13E32"/>
    <w:rsid w:val="00C14F30"/>
    <w:rsid w:val="00C15BC3"/>
    <w:rsid w:val="00C20AEB"/>
    <w:rsid w:val="00C215BF"/>
    <w:rsid w:val="00C22F07"/>
    <w:rsid w:val="00C23C4E"/>
    <w:rsid w:val="00C252CB"/>
    <w:rsid w:val="00C277AE"/>
    <w:rsid w:val="00C27BC5"/>
    <w:rsid w:val="00C30CE4"/>
    <w:rsid w:val="00C30E40"/>
    <w:rsid w:val="00C34CA7"/>
    <w:rsid w:val="00C35B77"/>
    <w:rsid w:val="00C36144"/>
    <w:rsid w:val="00C36725"/>
    <w:rsid w:val="00C3732A"/>
    <w:rsid w:val="00C4138E"/>
    <w:rsid w:val="00C42D1B"/>
    <w:rsid w:val="00C45C76"/>
    <w:rsid w:val="00C46BED"/>
    <w:rsid w:val="00C46E11"/>
    <w:rsid w:val="00C53033"/>
    <w:rsid w:val="00C53042"/>
    <w:rsid w:val="00C55E32"/>
    <w:rsid w:val="00C61C4B"/>
    <w:rsid w:val="00C63B1F"/>
    <w:rsid w:val="00C64807"/>
    <w:rsid w:val="00C658C2"/>
    <w:rsid w:val="00C70BCF"/>
    <w:rsid w:val="00C72041"/>
    <w:rsid w:val="00C729AA"/>
    <w:rsid w:val="00C7398E"/>
    <w:rsid w:val="00C744F7"/>
    <w:rsid w:val="00C7492F"/>
    <w:rsid w:val="00C77845"/>
    <w:rsid w:val="00C80017"/>
    <w:rsid w:val="00C80DEE"/>
    <w:rsid w:val="00C81CBA"/>
    <w:rsid w:val="00C8326A"/>
    <w:rsid w:val="00C874E9"/>
    <w:rsid w:val="00C9062E"/>
    <w:rsid w:val="00C90675"/>
    <w:rsid w:val="00C91557"/>
    <w:rsid w:val="00C927A8"/>
    <w:rsid w:val="00C97172"/>
    <w:rsid w:val="00C97B0D"/>
    <w:rsid w:val="00CA0A08"/>
    <w:rsid w:val="00CA0E71"/>
    <w:rsid w:val="00CA123F"/>
    <w:rsid w:val="00CA4813"/>
    <w:rsid w:val="00CA4AAA"/>
    <w:rsid w:val="00CA77ED"/>
    <w:rsid w:val="00CB2830"/>
    <w:rsid w:val="00CB3A63"/>
    <w:rsid w:val="00CB3F94"/>
    <w:rsid w:val="00CB4B43"/>
    <w:rsid w:val="00CB6F32"/>
    <w:rsid w:val="00CB71B4"/>
    <w:rsid w:val="00CD003F"/>
    <w:rsid w:val="00CD313F"/>
    <w:rsid w:val="00CD4EBE"/>
    <w:rsid w:val="00CE3266"/>
    <w:rsid w:val="00CE70D8"/>
    <w:rsid w:val="00CF0E82"/>
    <w:rsid w:val="00CF230F"/>
    <w:rsid w:val="00CF3493"/>
    <w:rsid w:val="00CF4FB1"/>
    <w:rsid w:val="00CF6F79"/>
    <w:rsid w:val="00D00A52"/>
    <w:rsid w:val="00D0108F"/>
    <w:rsid w:val="00D03EB0"/>
    <w:rsid w:val="00D03F32"/>
    <w:rsid w:val="00D045AF"/>
    <w:rsid w:val="00D04D5C"/>
    <w:rsid w:val="00D05F98"/>
    <w:rsid w:val="00D0749B"/>
    <w:rsid w:val="00D077F1"/>
    <w:rsid w:val="00D11F3E"/>
    <w:rsid w:val="00D120EB"/>
    <w:rsid w:val="00D1440D"/>
    <w:rsid w:val="00D14AFC"/>
    <w:rsid w:val="00D20CA5"/>
    <w:rsid w:val="00D21361"/>
    <w:rsid w:val="00D21505"/>
    <w:rsid w:val="00D215BB"/>
    <w:rsid w:val="00D22316"/>
    <w:rsid w:val="00D223AC"/>
    <w:rsid w:val="00D228E2"/>
    <w:rsid w:val="00D23A72"/>
    <w:rsid w:val="00D24482"/>
    <w:rsid w:val="00D25D15"/>
    <w:rsid w:val="00D2690B"/>
    <w:rsid w:val="00D276AB"/>
    <w:rsid w:val="00D33D2B"/>
    <w:rsid w:val="00D3459B"/>
    <w:rsid w:val="00D35396"/>
    <w:rsid w:val="00D37832"/>
    <w:rsid w:val="00D37A58"/>
    <w:rsid w:val="00D41228"/>
    <w:rsid w:val="00D43AF9"/>
    <w:rsid w:val="00D44150"/>
    <w:rsid w:val="00D45D94"/>
    <w:rsid w:val="00D46694"/>
    <w:rsid w:val="00D501DE"/>
    <w:rsid w:val="00D54471"/>
    <w:rsid w:val="00D5504D"/>
    <w:rsid w:val="00D55315"/>
    <w:rsid w:val="00D55408"/>
    <w:rsid w:val="00D55B3D"/>
    <w:rsid w:val="00D565BB"/>
    <w:rsid w:val="00D6081B"/>
    <w:rsid w:val="00D60FC0"/>
    <w:rsid w:val="00D62B9F"/>
    <w:rsid w:val="00D6456F"/>
    <w:rsid w:val="00D65FD8"/>
    <w:rsid w:val="00D6700C"/>
    <w:rsid w:val="00D67F5F"/>
    <w:rsid w:val="00D67F77"/>
    <w:rsid w:val="00D71109"/>
    <w:rsid w:val="00D71158"/>
    <w:rsid w:val="00D7448E"/>
    <w:rsid w:val="00D74AF4"/>
    <w:rsid w:val="00D75DD6"/>
    <w:rsid w:val="00D76867"/>
    <w:rsid w:val="00D76B8D"/>
    <w:rsid w:val="00D77282"/>
    <w:rsid w:val="00D82CCA"/>
    <w:rsid w:val="00D87064"/>
    <w:rsid w:val="00D87FA8"/>
    <w:rsid w:val="00D91C10"/>
    <w:rsid w:val="00D91DE9"/>
    <w:rsid w:val="00D92B2C"/>
    <w:rsid w:val="00D93B67"/>
    <w:rsid w:val="00D978A5"/>
    <w:rsid w:val="00DA0391"/>
    <w:rsid w:val="00DA05C1"/>
    <w:rsid w:val="00DA09C0"/>
    <w:rsid w:val="00DA19C1"/>
    <w:rsid w:val="00DA2214"/>
    <w:rsid w:val="00DA226F"/>
    <w:rsid w:val="00DA2956"/>
    <w:rsid w:val="00DA3DA6"/>
    <w:rsid w:val="00DA47C6"/>
    <w:rsid w:val="00DA4E72"/>
    <w:rsid w:val="00DA5349"/>
    <w:rsid w:val="00DA55BA"/>
    <w:rsid w:val="00DA5C71"/>
    <w:rsid w:val="00DA6F2E"/>
    <w:rsid w:val="00DA7DEC"/>
    <w:rsid w:val="00DB2409"/>
    <w:rsid w:val="00DB2EC8"/>
    <w:rsid w:val="00DB3E02"/>
    <w:rsid w:val="00DB4855"/>
    <w:rsid w:val="00DB590F"/>
    <w:rsid w:val="00DB6DEB"/>
    <w:rsid w:val="00DB7010"/>
    <w:rsid w:val="00DC2C15"/>
    <w:rsid w:val="00DC765C"/>
    <w:rsid w:val="00DD1381"/>
    <w:rsid w:val="00DD34E0"/>
    <w:rsid w:val="00DD536D"/>
    <w:rsid w:val="00DD5CBC"/>
    <w:rsid w:val="00DD5E67"/>
    <w:rsid w:val="00DD5EEC"/>
    <w:rsid w:val="00DD6C61"/>
    <w:rsid w:val="00DD7875"/>
    <w:rsid w:val="00DE356C"/>
    <w:rsid w:val="00DE47EF"/>
    <w:rsid w:val="00DE6069"/>
    <w:rsid w:val="00DE787D"/>
    <w:rsid w:val="00DF0BDE"/>
    <w:rsid w:val="00DF1D4B"/>
    <w:rsid w:val="00DF27C9"/>
    <w:rsid w:val="00DF30C1"/>
    <w:rsid w:val="00DF54DE"/>
    <w:rsid w:val="00DF79BE"/>
    <w:rsid w:val="00E01372"/>
    <w:rsid w:val="00E02760"/>
    <w:rsid w:val="00E037FB"/>
    <w:rsid w:val="00E05223"/>
    <w:rsid w:val="00E05B1A"/>
    <w:rsid w:val="00E07EC6"/>
    <w:rsid w:val="00E101E2"/>
    <w:rsid w:val="00E14E45"/>
    <w:rsid w:val="00E156B9"/>
    <w:rsid w:val="00E1690F"/>
    <w:rsid w:val="00E16E16"/>
    <w:rsid w:val="00E17F23"/>
    <w:rsid w:val="00E23379"/>
    <w:rsid w:val="00E25419"/>
    <w:rsid w:val="00E256A2"/>
    <w:rsid w:val="00E27124"/>
    <w:rsid w:val="00E31AC2"/>
    <w:rsid w:val="00E32A4B"/>
    <w:rsid w:val="00E36C79"/>
    <w:rsid w:val="00E37652"/>
    <w:rsid w:val="00E37E62"/>
    <w:rsid w:val="00E43CF0"/>
    <w:rsid w:val="00E4519A"/>
    <w:rsid w:val="00E459AF"/>
    <w:rsid w:val="00E45F08"/>
    <w:rsid w:val="00E47733"/>
    <w:rsid w:val="00E51B1B"/>
    <w:rsid w:val="00E5358E"/>
    <w:rsid w:val="00E575F6"/>
    <w:rsid w:val="00E57AB5"/>
    <w:rsid w:val="00E62243"/>
    <w:rsid w:val="00E66BF6"/>
    <w:rsid w:val="00E708CC"/>
    <w:rsid w:val="00E7160A"/>
    <w:rsid w:val="00E728FC"/>
    <w:rsid w:val="00E72939"/>
    <w:rsid w:val="00E73FA5"/>
    <w:rsid w:val="00E7517A"/>
    <w:rsid w:val="00E775E3"/>
    <w:rsid w:val="00E8091A"/>
    <w:rsid w:val="00E81ABF"/>
    <w:rsid w:val="00E827E7"/>
    <w:rsid w:val="00E83E54"/>
    <w:rsid w:val="00E844C0"/>
    <w:rsid w:val="00E85070"/>
    <w:rsid w:val="00E8689D"/>
    <w:rsid w:val="00E930F3"/>
    <w:rsid w:val="00E94697"/>
    <w:rsid w:val="00EA027C"/>
    <w:rsid w:val="00EA48B8"/>
    <w:rsid w:val="00EA4F37"/>
    <w:rsid w:val="00EB0F8C"/>
    <w:rsid w:val="00EB14B6"/>
    <w:rsid w:val="00EB16AF"/>
    <w:rsid w:val="00EB1902"/>
    <w:rsid w:val="00EB55F4"/>
    <w:rsid w:val="00EB6AF8"/>
    <w:rsid w:val="00EC07C0"/>
    <w:rsid w:val="00EC2173"/>
    <w:rsid w:val="00EC21A8"/>
    <w:rsid w:val="00EC2A8B"/>
    <w:rsid w:val="00EC3F23"/>
    <w:rsid w:val="00EC445D"/>
    <w:rsid w:val="00EC6DB6"/>
    <w:rsid w:val="00ED16B3"/>
    <w:rsid w:val="00EE05AB"/>
    <w:rsid w:val="00EE2460"/>
    <w:rsid w:val="00EE2CE1"/>
    <w:rsid w:val="00EE2E10"/>
    <w:rsid w:val="00EE3177"/>
    <w:rsid w:val="00EE4A6D"/>
    <w:rsid w:val="00EE5055"/>
    <w:rsid w:val="00EE630C"/>
    <w:rsid w:val="00EE6CAB"/>
    <w:rsid w:val="00EE745A"/>
    <w:rsid w:val="00EE782A"/>
    <w:rsid w:val="00EF0B28"/>
    <w:rsid w:val="00EF0E20"/>
    <w:rsid w:val="00EF46C9"/>
    <w:rsid w:val="00EF5710"/>
    <w:rsid w:val="00F00522"/>
    <w:rsid w:val="00F00CE4"/>
    <w:rsid w:val="00F01016"/>
    <w:rsid w:val="00F01686"/>
    <w:rsid w:val="00F01CF3"/>
    <w:rsid w:val="00F03692"/>
    <w:rsid w:val="00F07770"/>
    <w:rsid w:val="00F1025D"/>
    <w:rsid w:val="00F10B2B"/>
    <w:rsid w:val="00F10E01"/>
    <w:rsid w:val="00F14700"/>
    <w:rsid w:val="00F16D0C"/>
    <w:rsid w:val="00F20519"/>
    <w:rsid w:val="00F21F55"/>
    <w:rsid w:val="00F22766"/>
    <w:rsid w:val="00F22C42"/>
    <w:rsid w:val="00F235F1"/>
    <w:rsid w:val="00F2577E"/>
    <w:rsid w:val="00F2690D"/>
    <w:rsid w:val="00F32A39"/>
    <w:rsid w:val="00F3484B"/>
    <w:rsid w:val="00F35E38"/>
    <w:rsid w:val="00F36AA5"/>
    <w:rsid w:val="00F36B4C"/>
    <w:rsid w:val="00F4101E"/>
    <w:rsid w:val="00F41816"/>
    <w:rsid w:val="00F43D00"/>
    <w:rsid w:val="00F456EA"/>
    <w:rsid w:val="00F4635F"/>
    <w:rsid w:val="00F50106"/>
    <w:rsid w:val="00F52590"/>
    <w:rsid w:val="00F52DCB"/>
    <w:rsid w:val="00F5490B"/>
    <w:rsid w:val="00F54A55"/>
    <w:rsid w:val="00F54E38"/>
    <w:rsid w:val="00F55483"/>
    <w:rsid w:val="00F559E6"/>
    <w:rsid w:val="00F56442"/>
    <w:rsid w:val="00F5680A"/>
    <w:rsid w:val="00F604CD"/>
    <w:rsid w:val="00F60AFF"/>
    <w:rsid w:val="00F60B66"/>
    <w:rsid w:val="00F63B8E"/>
    <w:rsid w:val="00F6409C"/>
    <w:rsid w:val="00F70B2D"/>
    <w:rsid w:val="00F712B2"/>
    <w:rsid w:val="00F718BD"/>
    <w:rsid w:val="00F721EC"/>
    <w:rsid w:val="00F7297E"/>
    <w:rsid w:val="00F73815"/>
    <w:rsid w:val="00F76FD5"/>
    <w:rsid w:val="00F80196"/>
    <w:rsid w:val="00F83ED6"/>
    <w:rsid w:val="00F84BA9"/>
    <w:rsid w:val="00F85194"/>
    <w:rsid w:val="00F85879"/>
    <w:rsid w:val="00F85AFC"/>
    <w:rsid w:val="00F86294"/>
    <w:rsid w:val="00F87A26"/>
    <w:rsid w:val="00F908E8"/>
    <w:rsid w:val="00F91EF1"/>
    <w:rsid w:val="00F92133"/>
    <w:rsid w:val="00F92731"/>
    <w:rsid w:val="00F932E6"/>
    <w:rsid w:val="00F94A33"/>
    <w:rsid w:val="00F94BC4"/>
    <w:rsid w:val="00F94FA9"/>
    <w:rsid w:val="00F973CC"/>
    <w:rsid w:val="00FA2C97"/>
    <w:rsid w:val="00FA33A8"/>
    <w:rsid w:val="00FA41E9"/>
    <w:rsid w:val="00FA509B"/>
    <w:rsid w:val="00FA56B1"/>
    <w:rsid w:val="00FA5C0A"/>
    <w:rsid w:val="00FB0C04"/>
    <w:rsid w:val="00FB2851"/>
    <w:rsid w:val="00FB324C"/>
    <w:rsid w:val="00FB41DB"/>
    <w:rsid w:val="00FB6F0F"/>
    <w:rsid w:val="00FB72A7"/>
    <w:rsid w:val="00FB7375"/>
    <w:rsid w:val="00FC3A99"/>
    <w:rsid w:val="00FC61CA"/>
    <w:rsid w:val="00FD09E2"/>
    <w:rsid w:val="00FD1D7D"/>
    <w:rsid w:val="00FD766C"/>
    <w:rsid w:val="00FD7F2D"/>
    <w:rsid w:val="00FE4ECE"/>
    <w:rsid w:val="00FE56BB"/>
    <w:rsid w:val="00FE5AC5"/>
    <w:rsid w:val="00FE6819"/>
    <w:rsid w:val="00FE743F"/>
    <w:rsid w:val="00FF2A3E"/>
    <w:rsid w:val="00FF2BF1"/>
    <w:rsid w:val="00FF4F92"/>
    <w:rsid w:val="00FF5CC1"/>
    <w:rsid w:val="00FF71C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ACD82"/>
  <w15:docId w15:val="{EFEAB67D-411F-440D-A137-DA40B31B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20E"/>
  </w:style>
  <w:style w:type="paragraph" w:styleId="Heading2">
    <w:name w:val="heading 2"/>
    <w:basedOn w:val="Normal"/>
    <w:next w:val="Normal"/>
    <w:link w:val="Heading2Char"/>
    <w:uiPriority w:val="9"/>
    <w:semiHidden/>
    <w:unhideWhenUsed/>
    <w:qFormat/>
    <w:rsid w:val="000F45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F0369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Heading8">
    <w:name w:val="heading 8"/>
    <w:basedOn w:val="Normal"/>
    <w:next w:val="Normal"/>
    <w:link w:val="Heading8Char"/>
    <w:uiPriority w:val="9"/>
    <w:semiHidden/>
    <w:unhideWhenUsed/>
    <w:qFormat/>
    <w:rsid w:val="001B56F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220E"/>
    <w:pPr>
      <w:spacing w:after="0" w:line="240" w:lineRule="auto"/>
    </w:pPr>
    <w:rPr>
      <w:rFonts w:ascii="Calibri" w:eastAsia="Calibri" w:hAnsi="Calibri" w:cs="Times New Roman"/>
      <w:lang w:val="ro-RO"/>
    </w:rPr>
  </w:style>
  <w:style w:type="paragraph" w:customStyle="1" w:styleId="tt">
    <w:name w:val="tt"/>
    <w:basedOn w:val="Normal"/>
    <w:rsid w:val="003322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aliases w:val="Знак, Знак,webb,webb Знак Знак, Знак Знак"/>
    <w:basedOn w:val="Normal"/>
    <w:link w:val="NormalWebChar"/>
    <w:uiPriority w:val="99"/>
    <w:unhideWhenUsed/>
    <w:qFormat/>
    <w:rsid w:val="0033220E"/>
    <w:pPr>
      <w:spacing w:after="0" w:line="240" w:lineRule="auto"/>
    </w:pPr>
    <w:rPr>
      <w:rFonts w:ascii="Times New Roman" w:eastAsia="Times New Roman" w:hAnsi="Times New Roman" w:cs="Times New Roman"/>
      <w:sz w:val="24"/>
      <w:szCs w:val="24"/>
      <w:lang w:val="ro-RO" w:eastAsia="ro-RO"/>
    </w:rPr>
  </w:style>
  <w:style w:type="character" w:customStyle="1" w:styleId="FontStyle158">
    <w:name w:val="Font Style158"/>
    <w:uiPriority w:val="99"/>
    <w:rsid w:val="0033220E"/>
    <w:rPr>
      <w:rFonts w:ascii="Times New Roman" w:hAnsi="Times New Roman" w:cs="Times New Roman"/>
      <w:b/>
      <w:bCs/>
      <w:sz w:val="26"/>
      <w:szCs w:val="26"/>
    </w:rPr>
  </w:style>
  <w:style w:type="paragraph" w:customStyle="1" w:styleId="cn">
    <w:name w:val="cn"/>
    <w:basedOn w:val="Normal"/>
    <w:rsid w:val="0033220E"/>
    <w:pPr>
      <w:spacing w:after="0" w:line="240" w:lineRule="auto"/>
      <w:jc w:val="center"/>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332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20E"/>
    <w:rPr>
      <w:rFonts w:ascii="Tahoma" w:hAnsi="Tahoma" w:cs="Tahoma"/>
      <w:sz w:val="16"/>
      <w:szCs w:val="16"/>
    </w:rPr>
  </w:style>
  <w:style w:type="paragraph" w:styleId="ListParagraph">
    <w:name w:val="List Paragraph"/>
    <w:aliases w:val="Scriptoria bullet points,Bullet Points,Liste Paragraf,Normal bullet 2,body 2,Ha,References,Indent Paragraph,List Paragraph2,strikethrough,List Paragraph 1"/>
    <w:basedOn w:val="Normal"/>
    <w:link w:val="ListParagraphChar"/>
    <w:uiPriority w:val="34"/>
    <w:qFormat/>
    <w:rsid w:val="00F20519"/>
    <w:pPr>
      <w:ind w:left="720"/>
      <w:contextualSpacing/>
    </w:pPr>
  </w:style>
  <w:style w:type="character" w:customStyle="1" w:styleId="bold">
    <w:name w:val="bold"/>
    <w:basedOn w:val="DefaultParagraphFont"/>
    <w:rsid w:val="00F20519"/>
  </w:style>
  <w:style w:type="character" w:styleId="Hyperlink">
    <w:name w:val="Hyperlink"/>
    <w:basedOn w:val="DefaultParagraphFont"/>
    <w:uiPriority w:val="99"/>
    <w:unhideWhenUsed/>
    <w:qFormat/>
    <w:rsid w:val="00F20519"/>
    <w:rPr>
      <w:color w:val="0000FF"/>
      <w:u w:val="single"/>
    </w:rPr>
  </w:style>
  <w:style w:type="character" w:customStyle="1" w:styleId="sub">
    <w:name w:val="sub"/>
    <w:basedOn w:val="DefaultParagraphFont"/>
    <w:rsid w:val="00F20519"/>
  </w:style>
  <w:style w:type="paragraph" w:customStyle="1" w:styleId="1">
    <w:name w:val="Обычный1"/>
    <w:basedOn w:val="Normal"/>
    <w:rsid w:val="00F205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Знак Char, Знак Char,webb Char,webb Знак Знак Char, Знак Знак Char"/>
    <w:link w:val="NormalWeb"/>
    <w:uiPriority w:val="99"/>
    <w:locked/>
    <w:rsid w:val="00870B1B"/>
    <w:rPr>
      <w:rFonts w:ascii="Times New Roman" w:eastAsia="Times New Roman" w:hAnsi="Times New Roman" w:cs="Times New Roman"/>
      <w:sz w:val="24"/>
      <w:szCs w:val="24"/>
      <w:lang w:val="ro-RO" w:eastAsia="ro-RO"/>
    </w:rPr>
  </w:style>
  <w:style w:type="paragraph" w:customStyle="1" w:styleId="al">
    <w:name w:val="a_l"/>
    <w:basedOn w:val="Normal"/>
    <w:rsid w:val="00A95D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Обычный2"/>
    <w:basedOn w:val="Normal"/>
    <w:rsid w:val="00A95D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бычный3"/>
    <w:basedOn w:val="Normal"/>
    <w:rsid w:val="001779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4Char">
    <w:name w:val="Heading 4 Char"/>
    <w:basedOn w:val="DefaultParagraphFont"/>
    <w:link w:val="Heading4"/>
    <w:uiPriority w:val="9"/>
    <w:rsid w:val="00F03692"/>
    <w:rPr>
      <w:rFonts w:ascii="Times New Roman" w:eastAsia="Times New Roman" w:hAnsi="Times New Roman" w:cs="Times New Roman"/>
      <w:b/>
      <w:bCs/>
      <w:sz w:val="24"/>
      <w:szCs w:val="24"/>
      <w:lang w:eastAsia="ru-RU"/>
    </w:rPr>
  </w:style>
  <w:style w:type="character" w:customStyle="1" w:styleId="super">
    <w:name w:val="super"/>
    <w:basedOn w:val="DefaultParagraphFont"/>
    <w:rsid w:val="005A0E36"/>
  </w:style>
  <w:style w:type="character" w:styleId="Strong">
    <w:name w:val="Strong"/>
    <w:basedOn w:val="DefaultParagraphFont"/>
    <w:uiPriority w:val="22"/>
    <w:qFormat/>
    <w:rsid w:val="00734417"/>
    <w:rPr>
      <w:b/>
      <w:bCs/>
    </w:rPr>
  </w:style>
  <w:style w:type="paragraph" w:customStyle="1" w:styleId="4">
    <w:name w:val="Обычный4"/>
    <w:basedOn w:val="Normal"/>
    <w:rsid w:val="008B56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qFormat/>
    <w:rsid w:val="00330C0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grseq-1">
    <w:name w:val="ti-grseq-1"/>
    <w:basedOn w:val="Normal"/>
    <w:rsid w:val="00330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Normal"/>
    <w:rsid w:val="00330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bl">
    <w:name w:val="ti-tbl"/>
    <w:basedOn w:val="Normal"/>
    <w:rsid w:val="004E4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
    <w:name w:val="italic"/>
    <w:basedOn w:val="DefaultParagraphFont"/>
    <w:qFormat/>
    <w:rsid w:val="004E4A4D"/>
  </w:style>
  <w:style w:type="paragraph" w:customStyle="1" w:styleId="5">
    <w:name w:val="Обычный5"/>
    <w:basedOn w:val="Normal"/>
    <w:rsid w:val="00A32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txt">
    <w:name w:val="tbl-txt"/>
    <w:basedOn w:val="Normal"/>
    <w:rsid w:val="000C0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2Char">
    <w:name w:val="Heading 2 Char"/>
    <w:basedOn w:val="DefaultParagraphFont"/>
    <w:link w:val="Heading2"/>
    <w:uiPriority w:val="9"/>
    <w:semiHidden/>
    <w:rsid w:val="000F45FC"/>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unhideWhenUsed/>
    <w:qFormat/>
    <w:rsid w:val="00BB6C7F"/>
    <w:rPr>
      <w:sz w:val="16"/>
      <w:szCs w:val="16"/>
    </w:rPr>
  </w:style>
  <w:style w:type="paragraph" w:styleId="CommentText">
    <w:name w:val="annotation text"/>
    <w:basedOn w:val="Normal"/>
    <w:link w:val="CommentTextChar"/>
    <w:uiPriority w:val="99"/>
    <w:unhideWhenUsed/>
    <w:qFormat/>
    <w:rsid w:val="00BB6C7F"/>
    <w:pPr>
      <w:spacing w:line="240" w:lineRule="auto"/>
    </w:pPr>
    <w:rPr>
      <w:sz w:val="20"/>
      <w:szCs w:val="20"/>
    </w:rPr>
  </w:style>
  <w:style w:type="character" w:customStyle="1" w:styleId="CommentTextChar">
    <w:name w:val="Comment Text Char"/>
    <w:basedOn w:val="DefaultParagraphFont"/>
    <w:link w:val="CommentText"/>
    <w:uiPriority w:val="99"/>
    <w:qFormat/>
    <w:rsid w:val="00BB6C7F"/>
    <w:rPr>
      <w:sz w:val="20"/>
      <w:szCs w:val="20"/>
    </w:rPr>
  </w:style>
  <w:style w:type="character" w:customStyle="1" w:styleId="spar">
    <w:name w:val="s_par"/>
    <w:basedOn w:val="DefaultParagraphFont"/>
    <w:rsid w:val="00506E96"/>
  </w:style>
  <w:style w:type="character" w:customStyle="1" w:styleId="Heading8Char">
    <w:name w:val="Heading 8 Char"/>
    <w:basedOn w:val="DefaultParagraphFont"/>
    <w:link w:val="Heading8"/>
    <w:uiPriority w:val="9"/>
    <w:semiHidden/>
    <w:rsid w:val="001B56F6"/>
    <w:rPr>
      <w:rFonts w:asciiTheme="majorHAnsi" w:eastAsiaTheme="majorEastAsia" w:hAnsiTheme="majorHAnsi" w:cstheme="majorBidi"/>
      <w:color w:val="272727" w:themeColor="text1" w:themeTint="D8"/>
      <w:sz w:val="21"/>
      <w:szCs w:val="21"/>
    </w:rPr>
  </w:style>
  <w:style w:type="character" w:customStyle="1" w:styleId="fontstyle31">
    <w:name w:val="fontstyle31"/>
    <w:basedOn w:val="DefaultParagraphFont"/>
    <w:qFormat/>
    <w:rsid w:val="00D55B3D"/>
    <w:rPr>
      <w:rFonts w:ascii="TimesNewRomanPSMT" w:hAnsi="TimesNewRomanPSMT" w:hint="default"/>
      <w:color w:val="000000"/>
      <w:sz w:val="28"/>
      <w:szCs w:val="28"/>
    </w:rPr>
  </w:style>
  <w:style w:type="paragraph" w:customStyle="1" w:styleId="Default">
    <w:name w:val="Default"/>
    <w:rsid w:val="001F388B"/>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CommentSubject">
    <w:name w:val="annotation subject"/>
    <w:basedOn w:val="CommentText"/>
    <w:next w:val="CommentText"/>
    <w:link w:val="CommentSubjectChar"/>
    <w:uiPriority w:val="99"/>
    <w:semiHidden/>
    <w:unhideWhenUsed/>
    <w:rsid w:val="00F01016"/>
    <w:rPr>
      <w:b/>
      <w:bCs/>
    </w:rPr>
  </w:style>
  <w:style w:type="character" w:customStyle="1" w:styleId="CommentSubjectChar">
    <w:name w:val="Comment Subject Char"/>
    <w:basedOn w:val="CommentTextChar"/>
    <w:link w:val="CommentSubject"/>
    <w:uiPriority w:val="99"/>
    <w:semiHidden/>
    <w:rsid w:val="00F01016"/>
    <w:rPr>
      <w:b/>
      <w:bCs/>
      <w:sz w:val="20"/>
      <w:szCs w:val="20"/>
    </w:rPr>
  </w:style>
  <w:style w:type="paragraph" w:styleId="Revision">
    <w:name w:val="Revision"/>
    <w:hidden/>
    <w:uiPriority w:val="99"/>
    <w:semiHidden/>
    <w:rsid w:val="008D156D"/>
    <w:pPr>
      <w:spacing w:after="0" w:line="240" w:lineRule="auto"/>
    </w:pPr>
  </w:style>
  <w:style w:type="character" w:customStyle="1" w:styleId="MeniuneNerezolvat1">
    <w:name w:val="Mențiune Nerezolvat1"/>
    <w:basedOn w:val="DefaultParagraphFont"/>
    <w:uiPriority w:val="99"/>
    <w:semiHidden/>
    <w:unhideWhenUsed/>
    <w:rsid w:val="00FF4F92"/>
    <w:rPr>
      <w:color w:val="605E5C"/>
      <w:shd w:val="clear" w:color="auto" w:fill="E1DFDD"/>
    </w:rPr>
  </w:style>
  <w:style w:type="paragraph" w:styleId="z-TopofForm">
    <w:name w:val="HTML Top of Form"/>
    <w:basedOn w:val="Normal"/>
    <w:next w:val="Normal"/>
    <w:link w:val="z-TopofFormChar"/>
    <w:hidden/>
    <w:uiPriority w:val="99"/>
    <w:semiHidden/>
    <w:unhideWhenUsed/>
    <w:rsid w:val="00D21361"/>
    <w:pPr>
      <w:pBdr>
        <w:bottom w:val="single" w:sz="6" w:space="1" w:color="auto"/>
      </w:pBdr>
      <w:spacing w:after="0" w:line="240" w:lineRule="auto"/>
      <w:jc w:val="center"/>
    </w:pPr>
    <w:rPr>
      <w:rFonts w:ascii="Arial" w:eastAsia="Times New Roman" w:hAnsi="Arial" w:cs="Arial"/>
      <w:vanish/>
      <w:sz w:val="16"/>
      <w:szCs w:val="16"/>
      <w:lang w:val="ru-MD" w:eastAsia="ru-RU"/>
    </w:rPr>
  </w:style>
  <w:style w:type="character" w:customStyle="1" w:styleId="z-TopofFormChar">
    <w:name w:val="z-Top of Form Char"/>
    <w:basedOn w:val="DefaultParagraphFont"/>
    <w:link w:val="z-TopofForm"/>
    <w:uiPriority w:val="99"/>
    <w:semiHidden/>
    <w:rsid w:val="00D21361"/>
    <w:rPr>
      <w:rFonts w:ascii="Arial" w:eastAsia="Times New Roman" w:hAnsi="Arial" w:cs="Arial"/>
      <w:vanish/>
      <w:sz w:val="16"/>
      <w:szCs w:val="16"/>
      <w:lang w:val="ru-MD" w:eastAsia="ru-RU"/>
    </w:rPr>
  </w:style>
  <w:style w:type="paragraph" w:styleId="z-BottomofForm">
    <w:name w:val="HTML Bottom of Form"/>
    <w:basedOn w:val="Normal"/>
    <w:next w:val="Normal"/>
    <w:link w:val="z-BottomofFormChar"/>
    <w:hidden/>
    <w:uiPriority w:val="99"/>
    <w:semiHidden/>
    <w:unhideWhenUsed/>
    <w:rsid w:val="00D21361"/>
    <w:pPr>
      <w:pBdr>
        <w:top w:val="single" w:sz="6" w:space="1" w:color="auto"/>
      </w:pBdr>
      <w:spacing w:after="0" w:line="240" w:lineRule="auto"/>
      <w:jc w:val="center"/>
    </w:pPr>
    <w:rPr>
      <w:rFonts w:ascii="Arial" w:eastAsia="Times New Roman" w:hAnsi="Arial" w:cs="Arial"/>
      <w:vanish/>
      <w:sz w:val="16"/>
      <w:szCs w:val="16"/>
      <w:lang w:val="ru-MD" w:eastAsia="ru-RU"/>
    </w:rPr>
  </w:style>
  <w:style w:type="character" w:customStyle="1" w:styleId="z-BottomofFormChar">
    <w:name w:val="z-Bottom of Form Char"/>
    <w:basedOn w:val="DefaultParagraphFont"/>
    <w:link w:val="z-BottomofForm"/>
    <w:uiPriority w:val="99"/>
    <w:semiHidden/>
    <w:rsid w:val="00D21361"/>
    <w:rPr>
      <w:rFonts w:ascii="Arial" w:eastAsia="Times New Roman" w:hAnsi="Arial" w:cs="Arial"/>
      <w:vanish/>
      <w:sz w:val="16"/>
      <w:szCs w:val="16"/>
      <w:lang w:val="ru-MD" w:eastAsia="ru-RU"/>
    </w:rPr>
  </w:style>
  <w:style w:type="character" w:customStyle="1" w:styleId="subscript">
    <w:name w:val="subscript"/>
    <w:basedOn w:val="DefaultParagraphFont"/>
    <w:qFormat/>
    <w:rsid w:val="00B2506E"/>
  </w:style>
  <w:style w:type="character" w:customStyle="1" w:styleId="italics">
    <w:name w:val="italics"/>
    <w:basedOn w:val="DefaultParagraphFont"/>
    <w:qFormat/>
    <w:rsid w:val="00B2506E"/>
  </w:style>
  <w:style w:type="paragraph" w:customStyle="1" w:styleId="tbl-norm">
    <w:name w:val="tbl-norm"/>
    <w:basedOn w:val="Normal"/>
    <w:rsid w:val="00B2506E"/>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hd-column">
    <w:name w:val="hd-column"/>
    <w:basedOn w:val="Normal"/>
    <w:rsid w:val="00BC73F0"/>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item-none">
    <w:name w:val="item-none"/>
    <w:basedOn w:val="Normal"/>
    <w:rsid w:val="00BC73F0"/>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customStyle="1" w:styleId="apple-converted-space">
    <w:name w:val="apple-converted-space"/>
    <w:basedOn w:val="DefaultParagraphFont"/>
    <w:qFormat/>
    <w:rsid w:val="0059195B"/>
  </w:style>
  <w:style w:type="paragraph" w:customStyle="1" w:styleId="ti-art">
    <w:name w:val="ti-art"/>
    <w:basedOn w:val="Normal"/>
    <w:qFormat/>
    <w:rsid w:val="00A71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aliases w:val="Scriptoria bullet points Char,Bullet Points Char,Liste Paragraf Char,Normal bullet 2 Char,body 2 Char,Ha Char,References Char,Indent Paragraph Char,List Paragraph2 Char,strikethrough Char,List Paragraph 1 Char"/>
    <w:link w:val="ListParagraph"/>
    <w:uiPriority w:val="34"/>
    <w:qFormat/>
    <w:locked/>
    <w:rsid w:val="008105FA"/>
  </w:style>
  <w:style w:type="character" w:customStyle="1" w:styleId="superscript">
    <w:name w:val="superscript"/>
    <w:basedOn w:val="DefaultParagraphFont"/>
    <w:rsid w:val="003D53AD"/>
  </w:style>
  <w:style w:type="character" w:styleId="FollowedHyperlink">
    <w:name w:val="FollowedHyperlink"/>
    <w:basedOn w:val="DefaultParagraphFont"/>
    <w:uiPriority w:val="99"/>
    <w:semiHidden/>
    <w:unhideWhenUsed/>
    <w:rsid w:val="00D565BB"/>
    <w:rPr>
      <w:color w:val="800080" w:themeColor="followedHyperlink"/>
      <w:u w:val="single"/>
    </w:rPr>
  </w:style>
  <w:style w:type="character" w:customStyle="1" w:styleId="yiv2391264269object">
    <w:name w:val="yiv2391264269object"/>
    <w:basedOn w:val="DefaultParagraphFont"/>
    <w:rsid w:val="00CF4FB1"/>
  </w:style>
  <w:style w:type="character" w:styleId="Emphasis">
    <w:name w:val="Emphasis"/>
    <w:basedOn w:val="DefaultParagraphFont"/>
    <w:uiPriority w:val="20"/>
    <w:qFormat/>
    <w:rsid w:val="00CF4FB1"/>
    <w:rPr>
      <w:i/>
      <w:iCs/>
    </w:rPr>
  </w:style>
  <w:style w:type="character" w:customStyle="1" w:styleId="docheader">
    <w:name w:val="doc_header"/>
    <w:basedOn w:val="DefaultParagraphFont"/>
    <w:qFormat/>
    <w:rsid w:val="008B418F"/>
  </w:style>
  <w:style w:type="paragraph" w:styleId="BodyText">
    <w:name w:val="Body Text"/>
    <w:basedOn w:val="Normal"/>
    <w:link w:val="BodyTextChar"/>
    <w:qFormat/>
    <w:rsid w:val="00F92731"/>
    <w:pPr>
      <w:spacing w:after="0" w:line="240" w:lineRule="auto"/>
      <w:ind w:right="-766"/>
      <w:jc w:val="center"/>
    </w:pPr>
    <w:rPr>
      <w:rFonts w:ascii="Times New Roman" w:eastAsia="Times New Roman" w:hAnsi="Times New Roman" w:cs="Times New Roman"/>
      <w:b/>
      <w:sz w:val="24"/>
      <w:szCs w:val="20"/>
      <w:lang w:val="ro-RO" w:eastAsia="ru-RU"/>
    </w:rPr>
  </w:style>
  <w:style w:type="character" w:customStyle="1" w:styleId="BodyTextChar">
    <w:name w:val="Body Text Char"/>
    <w:basedOn w:val="DefaultParagraphFont"/>
    <w:link w:val="BodyText"/>
    <w:qFormat/>
    <w:rsid w:val="00F92731"/>
    <w:rPr>
      <w:rFonts w:ascii="Times New Roman" w:eastAsia="Times New Roman" w:hAnsi="Times New Roman" w:cs="Times New Roman"/>
      <w:b/>
      <w:sz w:val="24"/>
      <w:szCs w:val="20"/>
      <w:lang w:val="ro-RO" w:eastAsia="ru-RU"/>
    </w:rPr>
  </w:style>
  <w:style w:type="character" w:styleId="PlaceholderText">
    <w:name w:val="Placeholder Text"/>
    <w:basedOn w:val="DefaultParagraphFont"/>
    <w:uiPriority w:val="99"/>
    <w:semiHidden/>
    <w:rsid w:val="009B31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5113">
      <w:bodyDiv w:val="1"/>
      <w:marLeft w:val="0"/>
      <w:marRight w:val="0"/>
      <w:marTop w:val="0"/>
      <w:marBottom w:val="0"/>
      <w:divBdr>
        <w:top w:val="none" w:sz="0" w:space="0" w:color="auto"/>
        <w:left w:val="none" w:sz="0" w:space="0" w:color="auto"/>
        <w:bottom w:val="none" w:sz="0" w:space="0" w:color="auto"/>
        <w:right w:val="none" w:sz="0" w:space="0" w:color="auto"/>
      </w:divBdr>
    </w:div>
    <w:div w:id="26569530">
      <w:bodyDiv w:val="1"/>
      <w:marLeft w:val="0"/>
      <w:marRight w:val="0"/>
      <w:marTop w:val="0"/>
      <w:marBottom w:val="0"/>
      <w:divBdr>
        <w:top w:val="none" w:sz="0" w:space="0" w:color="auto"/>
        <w:left w:val="none" w:sz="0" w:space="0" w:color="auto"/>
        <w:bottom w:val="none" w:sz="0" w:space="0" w:color="auto"/>
        <w:right w:val="none" w:sz="0" w:space="0" w:color="auto"/>
      </w:divBdr>
    </w:div>
    <w:div w:id="27995624">
      <w:bodyDiv w:val="1"/>
      <w:marLeft w:val="0"/>
      <w:marRight w:val="0"/>
      <w:marTop w:val="0"/>
      <w:marBottom w:val="0"/>
      <w:divBdr>
        <w:top w:val="none" w:sz="0" w:space="0" w:color="auto"/>
        <w:left w:val="none" w:sz="0" w:space="0" w:color="auto"/>
        <w:bottom w:val="none" w:sz="0" w:space="0" w:color="auto"/>
        <w:right w:val="none" w:sz="0" w:space="0" w:color="auto"/>
      </w:divBdr>
    </w:div>
    <w:div w:id="85731478">
      <w:bodyDiv w:val="1"/>
      <w:marLeft w:val="0"/>
      <w:marRight w:val="0"/>
      <w:marTop w:val="0"/>
      <w:marBottom w:val="0"/>
      <w:divBdr>
        <w:top w:val="none" w:sz="0" w:space="0" w:color="auto"/>
        <w:left w:val="none" w:sz="0" w:space="0" w:color="auto"/>
        <w:bottom w:val="none" w:sz="0" w:space="0" w:color="auto"/>
        <w:right w:val="none" w:sz="0" w:space="0" w:color="auto"/>
      </w:divBdr>
    </w:div>
    <w:div w:id="88700480">
      <w:bodyDiv w:val="1"/>
      <w:marLeft w:val="0"/>
      <w:marRight w:val="0"/>
      <w:marTop w:val="0"/>
      <w:marBottom w:val="0"/>
      <w:divBdr>
        <w:top w:val="none" w:sz="0" w:space="0" w:color="auto"/>
        <w:left w:val="none" w:sz="0" w:space="0" w:color="auto"/>
        <w:bottom w:val="none" w:sz="0" w:space="0" w:color="auto"/>
        <w:right w:val="none" w:sz="0" w:space="0" w:color="auto"/>
      </w:divBdr>
    </w:div>
    <w:div w:id="136263634">
      <w:bodyDiv w:val="1"/>
      <w:marLeft w:val="0"/>
      <w:marRight w:val="0"/>
      <w:marTop w:val="0"/>
      <w:marBottom w:val="0"/>
      <w:divBdr>
        <w:top w:val="none" w:sz="0" w:space="0" w:color="auto"/>
        <w:left w:val="none" w:sz="0" w:space="0" w:color="auto"/>
        <w:bottom w:val="none" w:sz="0" w:space="0" w:color="auto"/>
        <w:right w:val="none" w:sz="0" w:space="0" w:color="auto"/>
      </w:divBdr>
    </w:div>
    <w:div w:id="153186356">
      <w:bodyDiv w:val="1"/>
      <w:marLeft w:val="0"/>
      <w:marRight w:val="0"/>
      <w:marTop w:val="0"/>
      <w:marBottom w:val="0"/>
      <w:divBdr>
        <w:top w:val="none" w:sz="0" w:space="0" w:color="auto"/>
        <w:left w:val="none" w:sz="0" w:space="0" w:color="auto"/>
        <w:bottom w:val="none" w:sz="0" w:space="0" w:color="auto"/>
        <w:right w:val="none" w:sz="0" w:space="0" w:color="auto"/>
      </w:divBdr>
    </w:div>
    <w:div w:id="175852240">
      <w:bodyDiv w:val="1"/>
      <w:marLeft w:val="0"/>
      <w:marRight w:val="0"/>
      <w:marTop w:val="0"/>
      <w:marBottom w:val="0"/>
      <w:divBdr>
        <w:top w:val="none" w:sz="0" w:space="0" w:color="auto"/>
        <w:left w:val="none" w:sz="0" w:space="0" w:color="auto"/>
        <w:bottom w:val="none" w:sz="0" w:space="0" w:color="auto"/>
        <w:right w:val="none" w:sz="0" w:space="0" w:color="auto"/>
      </w:divBdr>
    </w:div>
    <w:div w:id="191381341">
      <w:bodyDiv w:val="1"/>
      <w:marLeft w:val="0"/>
      <w:marRight w:val="0"/>
      <w:marTop w:val="0"/>
      <w:marBottom w:val="0"/>
      <w:divBdr>
        <w:top w:val="none" w:sz="0" w:space="0" w:color="auto"/>
        <w:left w:val="none" w:sz="0" w:space="0" w:color="auto"/>
        <w:bottom w:val="none" w:sz="0" w:space="0" w:color="auto"/>
        <w:right w:val="none" w:sz="0" w:space="0" w:color="auto"/>
      </w:divBdr>
    </w:div>
    <w:div w:id="205530641">
      <w:bodyDiv w:val="1"/>
      <w:marLeft w:val="0"/>
      <w:marRight w:val="0"/>
      <w:marTop w:val="0"/>
      <w:marBottom w:val="0"/>
      <w:divBdr>
        <w:top w:val="none" w:sz="0" w:space="0" w:color="auto"/>
        <w:left w:val="none" w:sz="0" w:space="0" w:color="auto"/>
        <w:bottom w:val="none" w:sz="0" w:space="0" w:color="auto"/>
        <w:right w:val="none" w:sz="0" w:space="0" w:color="auto"/>
      </w:divBdr>
    </w:div>
    <w:div w:id="324012752">
      <w:bodyDiv w:val="1"/>
      <w:marLeft w:val="0"/>
      <w:marRight w:val="0"/>
      <w:marTop w:val="0"/>
      <w:marBottom w:val="0"/>
      <w:divBdr>
        <w:top w:val="none" w:sz="0" w:space="0" w:color="auto"/>
        <w:left w:val="none" w:sz="0" w:space="0" w:color="auto"/>
        <w:bottom w:val="none" w:sz="0" w:space="0" w:color="auto"/>
        <w:right w:val="none" w:sz="0" w:space="0" w:color="auto"/>
      </w:divBdr>
    </w:div>
    <w:div w:id="324625634">
      <w:bodyDiv w:val="1"/>
      <w:marLeft w:val="0"/>
      <w:marRight w:val="0"/>
      <w:marTop w:val="0"/>
      <w:marBottom w:val="0"/>
      <w:divBdr>
        <w:top w:val="none" w:sz="0" w:space="0" w:color="auto"/>
        <w:left w:val="none" w:sz="0" w:space="0" w:color="auto"/>
        <w:bottom w:val="none" w:sz="0" w:space="0" w:color="auto"/>
        <w:right w:val="none" w:sz="0" w:space="0" w:color="auto"/>
      </w:divBdr>
    </w:div>
    <w:div w:id="578710409">
      <w:bodyDiv w:val="1"/>
      <w:marLeft w:val="0"/>
      <w:marRight w:val="0"/>
      <w:marTop w:val="0"/>
      <w:marBottom w:val="0"/>
      <w:divBdr>
        <w:top w:val="none" w:sz="0" w:space="0" w:color="auto"/>
        <w:left w:val="none" w:sz="0" w:space="0" w:color="auto"/>
        <w:bottom w:val="none" w:sz="0" w:space="0" w:color="auto"/>
        <w:right w:val="none" w:sz="0" w:space="0" w:color="auto"/>
      </w:divBdr>
    </w:div>
    <w:div w:id="646475792">
      <w:bodyDiv w:val="1"/>
      <w:marLeft w:val="0"/>
      <w:marRight w:val="0"/>
      <w:marTop w:val="0"/>
      <w:marBottom w:val="0"/>
      <w:divBdr>
        <w:top w:val="none" w:sz="0" w:space="0" w:color="auto"/>
        <w:left w:val="none" w:sz="0" w:space="0" w:color="auto"/>
        <w:bottom w:val="none" w:sz="0" w:space="0" w:color="auto"/>
        <w:right w:val="none" w:sz="0" w:space="0" w:color="auto"/>
      </w:divBdr>
    </w:div>
    <w:div w:id="681472220">
      <w:bodyDiv w:val="1"/>
      <w:marLeft w:val="0"/>
      <w:marRight w:val="0"/>
      <w:marTop w:val="0"/>
      <w:marBottom w:val="0"/>
      <w:divBdr>
        <w:top w:val="none" w:sz="0" w:space="0" w:color="auto"/>
        <w:left w:val="none" w:sz="0" w:space="0" w:color="auto"/>
        <w:bottom w:val="none" w:sz="0" w:space="0" w:color="auto"/>
        <w:right w:val="none" w:sz="0" w:space="0" w:color="auto"/>
      </w:divBdr>
    </w:div>
    <w:div w:id="692002531">
      <w:bodyDiv w:val="1"/>
      <w:marLeft w:val="0"/>
      <w:marRight w:val="0"/>
      <w:marTop w:val="0"/>
      <w:marBottom w:val="0"/>
      <w:divBdr>
        <w:top w:val="none" w:sz="0" w:space="0" w:color="auto"/>
        <w:left w:val="none" w:sz="0" w:space="0" w:color="auto"/>
        <w:bottom w:val="none" w:sz="0" w:space="0" w:color="auto"/>
        <w:right w:val="none" w:sz="0" w:space="0" w:color="auto"/>
      </w:divBdr>
    </w:div>
    <w:div w:id="743718694">
      <w:bodyDiv w:val="1"/>
      <w:marLeft w:val="0"/>
      <w:marRight w:val="0"/>
      <w:marTop w:val="0"/>
      <w:marBottom w:val="0"/>
      <w:divBdr>
        <w:top w:val="none" w:sz="0" w:space="0" w:color="auto"/>
        <w:left w:val="none" w:sz="0" w:space="0" w:color="auto"/>
        <w:bottom w:val="none" w:sz="0" w:space="0" w:color="auto"/>
        <w:right w:val="none" w:sz="0" w:space="0" w:color="auto"/>
      </w:divBdr>
    </w:div>
    <w:div w:id="771049994">
      <w:bodyDiv w:val="1"/>
      <w:marLeft w:val="0"/>
      <w:marRight w:val="0"/>
      <w:marTop w:val="0"/>
      <w:marBottom w:val="0"/>
      <w:divBdr>
        <w:top w:val="none" w:sz="0" w:space="0" w:color="auto"/>
        <w:left w:val="none" w:sz="0" w:space="0" w:color="auto"/>
        <w:bottom w:val="none" w:sz="0" w:space="0" w:color="auto"/>
        <w:right w:val="none" w:sz="0" w:space="0" w:color="auto"/>
      </w:divBdr>
    </w:div>
    <w:div w:id="792134758">
      <w:bodyDiv w:val="1"/>
      <w:marLeft w:val="0"/>
      <w:marRight w:val="0"/>
      <w:marTop w:val="0"/>
      <w:marBottom w:val="0"/>
      <w:divBdr>
        <w:top w:val="none" w:sz="0" w:space="0" w:color="auto"/>
        <w:left w:val="none" w:sz="0" w:space="0" w:color="auto"/>
        <w:bottom w:val="none" w:sz="0" w:space="0" w:color="auto"/>
        <w:right w:val="none" w:sz="0" w:space="0" w:color="auto"/>
      </w:divBdr>
    </w:div>
    <w:div w:id="796096769">
      <w:bodyDiv w:val="1"/>
      <w:marLeft w:val="0"/>
      <w:marRight w:val="0"/>
      <w:marTop w:val="0"/>
      <w:marBottom w:val="0"/>
      <w:divBdr>
        <w:top w:val="none" w:sz="0" w:space="0" w:color="auto"/>
        <w:left w:val="none" w:sz="0" w:space="0" w:color="auto"/>
        <w:bottom w:val="none" w:sz="0" w:space="0" w:color="auto"/>
        <w:right w:val="none" w:sz="0" w:space="0" w:color="auto"/>
      </w:divBdr>
    </w:div>
    <w:div w:id="822813171">
      <w:bodyDiv w:val="1"/>
      <w:marLeft w:val="0"/>
      <w:marRight w:val="0"/>
      <w:marTop w:val="0"/>
      <w:marBottom w:val="0"/>
      <w:divBdr>
        <w:top w:val="none" w:sz="0" w:space="0" w:color="auto"/>
        <w:left w:val="none" w:sz="0" w:space="0" w:color="auto"/>
        <w:bottom w:val="none" w:sz="0" w:space="0" w:color="auto"/>
        <w:right w:val="none" w:sz="0" w:space="0" w:color="auto"/>
      </w:divBdr>
    </w:div>
    <w:div w:id="851840211">
      <w:bodyDiv w:val="1"/>
      <w:marLeft w:val="0"/>
      <w:marRight w:val="0"/>
      <w:marTop w:val="0"/>
      <w:marBottom w:val="0"/>
      <w:divBdr>
        <w:top w:val="none" w:sz="0" w:space="0" w:color="auto"/>
        <w:left w:val="none" w:sz="0" w:space="0" w:color="auto"/>
        <w:bottom w:val="none" w:sz="0" w:space="0" w:color="auto"/>
        <w:right w:val="none" w:sz="0" w:space="0" w:color="auto"/>
      </w:divBdr>
    </w:div>
    <w:div w:id="854028941">
      <w:bodyDiv w:val="1"/>
      <w:marLeft w:val="0"/>
      <w:marRight w:val="0"/>
      <w:marTop w:val="0"/>
      <w:marBottom w:val="0"/>
      <w:divBdr>
        <w:top w:val="none" w:sz="0" w:space="0" w:color="auto"/>
        <w:left w:val="none" w:sz="0" w:space="0" w:color="auto"/>
        <w:bottom w:val="none" w:sz="0" w:space="0" w:color="auto"/>
        <w:right w:val="none" w:sz="0" w:space="0" w:color="auto"/>
      </w:divBdr>
    </w:div>
    <w:div w:id="894007944">
      <w:bodyDiv w:val="1"/>
      <w:marLeft w:val="0"/>
      <w:marRight w:val="0"/>
      <w:marTop w:val="0"/>
      <w:marBottom w:val="0"/>
      <w:divBdr>
        <w:top w:val="none" w:sz="0" w:space="0" w:color="auto"/>
        <w:left w:val="none" w:sz="0" w:space="0" w:color="auto"/>
        <w:bottom w:val="none" w:sz="0" w:space="0" w:color="auto"/>
        <w:right w:val="none" w:sz="0" w:space="0" w:color="auto"/>
      </w:divBdr>
    </w:div>
    <w:div w:id="895749327">
      <w:bodyDiv w:val="1"/>
      <w:marLeft w:val="0"/>
      <w:marRight w:val="0"/>
      <w:marTop w:val="0"/>
      <w:marBottom w:val="0"/>
      <w:divBdr>
        <w:top w:val="none" w:sz="0" w:space="0" w:color="auto"/>
        <w:left w:val="none" w:sz="0" w:space="0" w:color="auto"/>
        <w:bottom w:val="none" w:sz="0" w:space="0" w:color="auto"/>
        <w:right w:val="none" w:sz="0" w:space="0" w:color="auto"/>
      </w:divBdr>
    </w:div>
    <w:div w:id="1007944853">
      <w:bodyDiv w:val="1"/>
      <w:marLeft w:val="0"/>
      <w:marRight w:val="0"/>
      <w:marTop w:val="0"/>
      <w:marBottom w:val="0"/>
      <w:divBdr>
        <w:top w:val="none" w:sz="0" w:space="0" w:color="auto"/>
        <w:left w:val="none" w:sz="0" w:space="0" w:color="auto"/>
        <w:bottom w:val="none" w:sz="0" w:space="0" w:color="auto"/>
        <w:right w:val="none" w:sz="0" w:space="0" w:color="auto"/>
      </w:divBdr>
    </w:div>
    <w:div w:id="1014766505">
      <w:bodyDiv w:val="1"/>
      <w:marLeft w:val="0"/>
      <w:marRight w:val="0"/>
      <w:marTop w:val="0"/>
      <w:marBottom w:val="0"/>
      <w:divBdr>
        <w:top w:val="none" w:sz="0" w:space="0" w:color="auto"/>
        <w:left w:val="none" w:sz="0" w:space="0" w:color="auto"/>
        <w:bottom w:val="none" w:sz="0" w:space="0" w:color="auto"/>
        <w:right w:val="none" w:sz="0" w:space="0" w:color="auto"/>
      </w:divBdr>
    </w:div>
    <w:div w:id="1025711151">
      <w:bodyDiv w:val="1"/>
      <w:marLeft w:val="0"/>
      <w:marRight w:val="0"/>
      <w:marTop w:val="0"/>
      <w:marBottom w:val="0"/>
      <w:divBdr>
        <w:top w:val="none" w:sz="0" w:space="0" w:color="auto"/>
        <w:left w:val="none" w:sz="0" w:space="0" w:color="auto"/>
        <w:bottom w:val="none" w:sz="0" w:space="0" w:color="auto"/>
        <w:right w:val="none" w:sz="0" w:space="0" w:color="auto"/>
      </w:divBdr>
    </w:div>
    <w:div w:id="1029796578">
      <w:bodyDiv w:val="1"/>
      <w:marLeft w:val="0"/>
      <w:marRight w:val="0"/>
      <w:marTop w:val="0"/>
      <w:marBottom w:val="0"/>
      <w:divBdr>
        <w:top w:val="none" w:sz="0" w:space="0" w:color="auto"/>
        <w:left w:val="none" w:sz="0" w:space="0" w:color="auto"/>
        <w:bottom w:val="none" w:sz="0" w:space="0" w:color="auto"/>
        <w:right w:val="none" w:sz="0" w:space="0" w:color="auto"/>
      </w:divBdr>
      <w:divsChild>
        <w:div w:id="1266957031">
          <w:marLeft w:val="0"/>
          <w:marRight w:val="0"/>
          <w:marTop w:val="0"/>
          <w:marBottom w:val="0"/>
          <w:divBdr>
            <w:top w:val="none" w:sz="0" w:space="0" w:color="auto"/>
            <w:left w:val="none" w:sz="0" w:space="0" w:color="auto"/>
            <w:bottom w:val="none" w:sz="0" w:space="0" w:color="auto"/>
            <w:right w:val="none" w:sz="0" w:space="0" w:color="auto"/>
          </w:divBdr>
        </w:div>
      </w:divsChild>
    </w:div>
    <w:div w:id="1058162009">
      <w:bodyDiv w:val="1"/>
      <w:marLeft w:val="0"/>
      <w:marRight w:val="0"/>
      <w:marTop w:val="0"/>
      <w:marBottom w:val="0"/>
      <w:divBdr>
        <w:top w:val="none" w:sz="0" w:space="0" w:color="auto"/>
        <w:left w:val="none" w:sz="0" w:space="0" w:color="auto"/>
        <w:bottom w:val="none" w:sz="0" w:space="0" w:color="auto"/>
        <w:right w:val="none" w:sz="0" w:space="0" w:color="auto"/>
      </w:divBdr>
    </w:div>
    <w:div w:id="1077172649">
      <w:bodyDiv w:val="1"/>
      <w:marLeft w:val="0"/>
      <w:marRight w:val="0"/>
      <w:marTop w:val="0"/>
      <w:marBottom w:val="0"/>
      <w:divBdr>
        <w:top w:val="none" w:sz="0" w:space="0" w:color="auto"/>
        <w:left w:val="none" w:sz="0" w:space="0" w:color="auto"/>
        <w:bottom w:val="none" w:sz="0" w:space="0" w:color="auto"/>
        <w:right w:val="none" w:sz="0" w:space="0" w:color="auto"/>
      </w:divBdr>
    </w:div>
    <w:div w:id="1117337377">
      <w:bodyDiv w:val="1"/>
      <w:marLeft w:val="0"/>
      <w:marRight w:val="0"/>
      <w:marTop w:val="0"/>
      <w:marBottom w:val="0"/>
      <w:divBdr>
        <w:top w:val="none" w:sz="0" w:space="0" w:color="auto"/>
        <w:left w:val="none" w:sz="0" w:space="0" w:color="auto"/>
        <w:bottom w:val="none" w:sz="0" w:space="0" w:color="auto"/>
        <w:right w:val="none" w:sz="0" w:space="0" w:color="auto"/>
      </w:divBdr>
    </w:div>
    <w:div w:id="1135214922">
      <w:bodyDiv w:val="1"/>
      <w:marLeft w:val="0"/>
      <w:marRight w:val="0"/>
      <w:marTop w:val="0"/>
      <w:marBottom w:val="0"/>
      <w:divBdr>
        <w:top w:val="none" w:sz="0" w:space="0" w:color="auto"/>
        <w:left w:val="none" w:sz="0" w:space="0" w:color="auto"/>
        <w:bottom w:val="none" w:sz="0" w:space="0" w:color="auto"/>
        <w:right w:val="none" w:sz="0" w:space="0" w:color="auto"/>
      </w:divBdr>
    </w:div>
    <w:div w:id="1209223446">
      <w:bodyDiv w:val="1"/>
      <w:marLeft w:val="0"/>
      <w:marRight w:val="0"/>
      <w:marTop w:val="0"/>
      <w:marBottom w:val="0"/>
      <w:divBdr>
        <w:top w:val="none" w:sz="0" w:space="0" w:color="auto"/>
        <w:left w:val="none" w:sz="0" w:space="0" w:color="auto"/>
        <w:bottom w:val="none" w:sz="0" w:space="0" w:color="auto"/>
        <w:right w:val="none" w:sz="0" w:space="0" w:color="auto"/>
      </w:divBdr>
    </w:div>
    <w:div w:id="1219167131">
      <w:bodyDiv w:val="1"/>
      <w:marLeft w:val="0"/>
      <w:marRight w:val="0"/>
      <w:marTop w:val="0"/>
      <w:marBottom w:val="0"/>
      <w:divBdr>
        <w:top w:val="none" w:sz="0" w:space="0" w:color="auto"/>
        <w:left w:val="none" w:sz="0" w:space="0" w:color="auto"/>
        <w:bottom w:val="none" w:sz="0" w:space="0" w:color="auto"/>
        <w:right w:val="none" w:sz="0" w:space="0" w:color="auto"/>
      </w:divBdr>
      <w:divsChild>
        <w:div w:id="1607804601">
          <w:marLeft w:val="0"/>
          <w:marRight w:val="0"/>
          <w:marTop w:val="0"/>
          <w:marBottom w:val="0"/>
          <w:divBdr>
            <w:top w:val="single" w:sz="2" w:space="0" w:color="E3E3E3"/>
            <w:left w:val="single" w:sz="2" w:space="0" w:color="E3E3E3"/>
            <w:bottom w:val="single" w:sz="2" w:space="0" w:color="E3E3E3"/>
            <w:right w:val="single" w:sz="2" w:space="0" w:color="E3E3E3"/>
          </w:divBdr>
          <w:divsChild>
            <w:div w:id="1158694813">
              <w:marLeft w:val="0"/>
              <w:marRight w:val="0"/>
              <w:marTop w:val="0"/>
              <w:marBottom w:val="0"/>
              <w:divBdr>
                <w:top w:val="single" w:sz="2" w:space="0" w:color="E3E3E3"/>
                <w:left w:val="single" w:sz="2" w:space="0" w:color="E3E3E3"/>
                <w:bottom w:val="single" w:sz="2" w:space="0" w:color="E3E3E3"/>
                <w:right w:val="single" w:sz="2" w:space="0" w:color="E3E3E3"/>
              </w:divBdr>
              <w:divsChild>
                <w:div w:id="277419585">
                  <w:marLeft w:val="0"/>
                  <w:marRight w:val="0"/>
                  <w:marTop w:val="0"/>
                  <w:marBottom w:val="0"/>
                  <w:divBdr>
                    <w:top w:val="single" w:sz="2" w:space="0" w:color="E3E3E3"/>
                    <w:left w:val="single" w:sz="2" w:space="0" w:color="E3E3E3"/>
                    <w:bottom w:val="single" w:sz="2" w:space="0" w:color="E3E3E3"/>
                    <w:right w:val="single" w:sz="2" w:space="0" w:color="E3E3E3"/>
                  </w:divBdr>
                  <w:divsChild>
                    <w:div w:id="1224636224">
                      <w:marLeft w:val="0"/>
                      <w:marRight w:val="0"/>
                      <w:marTop w:val="0"/>
                      <w:marBottom w:val="0"/>
                      <w:divBdr>
                        <w:top w:val="single" w:sz="2" w:space="0" w:color="E3E3E3"/>
                        <w:left w:val="single" w:sz="2" w:space="0" w:color="E3E3E3"/>
                        <w:bottom w:val="single" w:sz="2" w:space="0" w:color="E3E3E3"/>
                        <w:right w:val="single" w:sz="2" w:space="0" w:color="E3E3E3"/>
                      </w:divBdr>
                      <w:divsChild>
                        <w:div w:id="988364249">
                          <w:marLeft w:val="0"/>
                          <w:marRight w:val="0"/>
                          <w:marTop w:val="0"/>
                          <w:marBottom w:val="0"/>
                          <w:divBdr>
                            <w:top w:val="single" w:sz="2" w:space="0" w:color="E3E3E3"/>
                            <w:left w:val="single" w:sz="2" w:space="0" w:color="E3E3E3"/>
                            <w:bottom w:val="single" w:sz="2" w:space="0" w:color="E3E3E3"/>
                            <w:right w:val="single" w:sz="2" w:space="0" w:color="E3E3E3"/>
                          </w:divBdr>
                          <w:divsChild>
                            <w:div w:id="307322381">
                              <w:marLeft w:val="0"/>
                              <w:marRight w:val="0"/>
                              <w:marTop w:val="0"/>
                              <w:marBottom w:val="0"/>
                              <w:divBdr>
                                <w:top w:val="single" w:sz="2" w:space="0" w:color="E3E3E3"/>
                                <w:left w:val="single" w:sz="2" w:space="0" w:color="E3E3E3"/>
                                <w:bottom w:val="single" w:sz="2" w:space="0" w:color="E3E3E3"/>
                                <w:right w:val="single" w:sz="2" w:space="0" w:color="E3E3E3"/>
                              </w:divBdr>
                              <w:divsChild>
                                <w:div w:id="822620127">
                                  <w:marLeft w:val="0"/>
                                  <w:marRight w:val="0"/>
                                  <w:marTop w:val="100"/>
                                  <w:marBottom w:val="100"/>
                                  <w:divBdr>
                                    <w:top w:val="single" w:sz="2" w:space="0" w:color="E3E3E3"/>
                                    <w:left w:val="single" w:sz="2" w:space="0" w:color="E3E3E3"/>
                                    <w:bottom w:val="single" w:sz="2" w:space="0" w:color="E3E3E3"/>
                                    <w:right w:val="single" w:sz="2" w:space="0" w:color="E3E3E3"/>
                                  </w:divBdr>
                                  <w:divsChild>
                                    <w:div w:id="1019939221">
                                      <w:marLeft w:val="0"/>
                                      <w:marRight w:val="0"/>
                                      <w:marTop w:val="0"/>
                                      <w:marBottom w:val="0"/>
                                      <w:divBdr>
                                        <w:top w:val="single" w:sz="2" w:space="0" w:color="E3E3E3"/>
                                        <w:left w:val="single" w:sz="2" w:space="0" w:color="E3E3E3"/>
                                        <w:bottom w:val="single" w:sz="2" w:space="0" w:color="E3E3E3"/>
                                        <w:right w:val="single" w:sz="2" w:space="0" w:color="E3E3E3"/>
                                      </w:divBdr>
                                      <w:divsChild>
                                        <w:div w:id="5983766">
                                          <w:marLeft w:val="0"/>
                                          <w:marRight w:val="0"/>
                                          <w:marTop w:val="0"/>
                                          <w:marBottom w:val="0"/>
                                          <w:divBdr>
                                            <w:top w:val="single" w:sz="2" w:space="0" w:color="E3E3E3"/>
                                            <w:left w:val="single" w:sz="2" w:space="0" w:color="E3E3E3"/>
                                            <w:bottom w:val="single" w:sz="2" w:space="0" w:color="E3E3E3"/>
                                            <w:right w:val="single" w:sz="2" w:space="0" w:color="E3E3E3"/>
                                          </w:divBdr>
                                          <w:divsChild>
                                            <w:div w:id="1982732590">
                                              <w:marLeft w:val="0"/>
                                              <w:marRight w:val="0"/>
                                              <w:marTop w:val="0"/>
                                              <w:marBottom w:val="0"/>
                                              <w:divBdr>
                                                <w:top w:val="single" w:sz="2" w:space="0" w:color="E3E3E3"/>
                                                <w:left w:val="single" w:sz="2" w:space="0" w:color="E3E3E3"/>
                                                <w:bottom w:val="single" w:sz="2" w:space="0" w:color="E3E3E3"/>
                                                <w:right w:val="single" w:sz="2" w:space="0" w:color="E3E3E3"/>
                                              </w:divBdr>
                                              <w:divsChild>
                                                <w:div w:id="1035234928">
                                                  <w:marLeft w:val="0"/>
                                                  <w:marRight w:val="0"/>
                                                  <w:marTop w:val="0"/>
                                                  <w:marBottom w:val="0"/>
                                                  <w:divBdr>
                                                    <w:top w:val="single" w:sz="2" w:space="0" w:color="E3E3E3"/>
                                                    <w:left w:val="single" w:sz="2" w:space="0" w:color="E3E3E3"/>
                                                    <w:bottom w:val="single" w:sz="2" w:space="0" w:color="E3E3E3"/>
                                                    <w:right w:val="single" w:sz="2" w:space="0" w:color="E3E3E3"/>
                                                  </w:divBdr>
                                                  <w:divsChild>
                                                    <w:div w:id="426462265">
                                                      <w:marLeft w:val="0"/>
                                                      <w:marRight w:val="0"/>
                                                      <w:marTop w:val="0"/>
                                                      <w:marBottom w:val="0"/>
                                                      <w:divBdr>
                                                        <w:top w:val="single" w:sz="2" w:space="0" w:color="E3E3E3"/>
                                                        <w:left w:val="single" w:sz="2" w:space="0" w:color="E3E3E3"/>
                                                        <w:bottom w:val="single" w:sz="2" w:space="0" w:color="E3E3E3"/>
                                                        <w:right w:val="single" w:sz="2" w:space="0" w:color="E3E3E3"/>
                                                      </w:divBdr>
                                                      <w:divsChild>
                                                        <w:div w:id="1028261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13630429">
          <w:marLeft w:val="0"/>
          <w:marRight w:val="0"/>
          <w:marTop w:val="0"/>
          <w:marBottom w:val="0"/>
          <w:divBdr>
            <w:top w:val="none" w:sz="0" w:space="0" w:color="auto"/>
            <w:left w:val="none" w:sz="0" w:space="0" w:color="auto"/>
            <w:bottom w:val="none" w:sz="0" w:space="0" w:color="auto"/>
            <w:right w:val="none" w:sz="0" w:space="0" w:color="auto"/>
          </w:divBdr>
          <w:divsChild>
            <w:div w:id="1424254871">
              <w:marLeft w:val="0"/>
              <w:marRight w:val="0"/>
              <w:marTop w:val="0"/>
              <w:marBottom w:val="0"/>
              <w:divBdr>
                <w:top w:val="single" w:sz="2" w:space="0" w:color="E3E3E3"/>
                <w:left w:val="single" w:sz="2" w:space="0" w:color="E3E3E3"/>
                <w:bottom w:val="single" w:sz="2" w:space="0" w:color="E3E3E3"/>
                <w:right w:val="single" w:sz="2" w:space="0" w:color="E3E3E3"/>
              </w:divBdr>
              <w:divsChild>
                <w:div w:id="2350143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83926461">
      <w:bodyDiv w:val="1"/>
      <w:marLeft w:val="0"/>
      <w:marRight w:val="0"/>
      <w:marTop w:val="0"/>
      <w:marBottom w:val="0"/>
      <w:divBdr>
        <w:top w:val="none" w:sz="0" w:space="0" w:color="auto"/>
        <w:left w:val="none" w:sz="0" w:space="0" w:color="auto"/>
        <w:bottom w:val="none" w:sz="0" w:space="0" w:color="auto"/>
        <w:right w:val="none" w:sz="0" w:space="0" w:color="auto"/>
      </w:divBdr>
    </w:div>
    <w:div w:id="1294673093">
      <w:bodyDiv w:val="1"/>
      <w:marLeft w:val="0"/>
      <w:marRight w:val="0"/>
      <w:marTop w:val="0"/>
      <w:marBottom w:val="0"/>
      <w:divBdr>
        <w:top w:val="none" w:sz="0" w:space="0" w:color="auto"/>
        <w:left w:val="none" w:sz="0" w:space="0" w:color="auto"/>
        <w:bottom w:val="none" w:sz="0" w:space="0" w:color="auto"/>
        <w:right w:val="none" w:sz="0" w:space="0" w:color="auto"/>
      </w:divBdr>
    </w:div>
    <w:div w:id="1401905612">
      <w:bodyDiv w:val="1"/>
      <w:marLeft w:val="0"/>
      <w:marRight w:val="0"/>
      <w:marTop w:val="0"/>
      <w:marBottom w:val="0"/>
      <w:divBdr>
        <w:top w:val="none" w:sz="0" w:space="0" w:color="auto"/>
        <w:left w:val="none" w:sz="0" w:space="0" w:color="auto"/>
        <w:bottom w:val="none" w:sz="0" w:space="0" w:color="auto"/>
        <w:right w:val="none" w:sz="0" w:space="0" w:color="auto"/>
      </w:divBdr>
    </w:div>
    <w:div w:id="1460606879">
      <w:bodyDiv w:val="1"/>
      <w:marLeft w:val="0"/>
      <w:marRight w:val="0"/>
      <w:marTop w:val="0"/>
      <w:marBottom w:val="0"/>
      <w:divBdr>
        <w:top w:val="none" w:sz="0" w:space="0" w:color="auto"/>
        <w:left w:val="none" w:sz="0" w:space="0" w:color="auto"/>
        <w:bottom w:val="none" w:sz="0" w:space="0" w:color="auto"/>
        <w:right w:val="none" w:sz="0" w:space="0" w:color="auto"/>
      </w:divBdr>
    </w:div>
    <w:div w:id="1460801002">
      <w:bodyDiv w:val="1"/>
      <w:marLeft w:val="0"/>
      <w:marRight w:val="0"/>
      <w:marTop w:val="0"/>
      <w:marBottom w:val="0"/>
      <w:divBdr>
        <w:top w:val="none" w:sz="0" w:space="0" w:color="auto"/>
        <w:left w:val="none" w:sz="0" w:space="0" w:color="auto"/>
        <w:bottom w:val="none" w:sz="0" w:space="0" w:color="auto"/>
        <w:right w:val="none" w:sz="0" w:space="0" w:color="auto"/>
      </w:divBdr>
    </w:div>
    <w:div w:id="1474059739">
      <w:bodyDiv w:val="1"/>
      <w:marLeft w:val="0"/>
      <w:marRight w:val="0"/>
      <w:marTop w:val="0"/>
      <w:marBottom w:val="0"/>
      <w:divBdr>
        <w:top w:val="none" w:sz="0" w:space="0" w:color="auto"/>
        <w:left w:val="none" w:sz="0" w:space="0" w:color="auto"/>
        <w:bottom w:val="none" w:sz="0" w:space="0" w:color="auto"/>
        <w:right w:val="none" w:sz="0" w:space="0" w:color="auto"/>
      </w:divBdr>
    </w:div>
    <w:div w:id="1609893996">
      <w:bodyDiv w:val="1"/>
      <w:marLeft w:val="0"/>
      <w:marRight w:val="0"/>
      <w:marTop w:val="0"/>
      <w:marBottom w:val="0"/>
      <w:divBdr>
        <w:top w:val="none" w:sz="0" w:space="0" w:color="auto"/>
        <w:left w:val="none" w:sz="0" w:space="0" w:color="auto"/>
        <w:bottom w:val="none" w:sz="0" w:space="0" w:color="auto"/>
        <w:right w:val="none" w:sz="0" w:space="0" w:color="auto"/>
      </w:divBdr>
    </w:div>
    <w:div w:id="1644653288">
      <w:bodyDiv w:val="1"/>
      <w:marLeft w:val="0"/>
      <w:marRight w:val="0"/>
      <w:marTop w:val="0"/>
      <w:marBottom w:val="0"/>
      <w:divBdr>
        <w:top w:val="none" w:sz="0" w:space="0" w:color="auto"/>
        <w:left w:val="none" w:sz="0" w:space="0" w:color="auto"/>
        <w:bottom w:val="none" w:sz="0" w:space="0" w:color="auto"/>
        <w:right w:val="none" w:sz="0" w:space="0" w:color="auto"/>
      </w:divBdr>
    </w:div>
    <w:div w:id="1923248017">
      <w:bodyDiv w:val="1"/>
      <w:marLeft w:val="0"/>
      <w:marRight w:val="0"/>
      <w:marTop w:val="0"/>
      <w:marBottom w:val="0"/>
      <w:divBdr>
        <w:top w:val="none" w:sz="0" w:space="0" w:color="auto"/>
        <w:left w:val="none" w:sz="0" w:space="0" w:color="auto"/>
        <w:bottom w:val="none" w:sz="0" w:space="0" w:color="auto"/>
        <w:right w:val="none" w:sz="0" w:space="0" w:color="auto"/>
      </w:divBdr>
    </w:div>
    <w:div w:id="1937980717">
      <w:bodyDiv w:val="1"/>
      <w:marLeft w:val="0"/>
      <w:marRight w:val="0"/>
      <w:marTop w:val="0"/>
      <w:marBottom w:val="0"/>
      <w:divBdr>
        <w:top w:val="none" w:sz="0" w:space="0" w:color="auto"/>
        <w:left w:val="none" w:sz="0" w:space="0" w:color="auto"/>
        <w:bottom w:val="none" w:sz="0" w:space="0" w:color="auto"/>
        <w:right w:val="none" w:sz="0" w:space="0" w:color="auto"/>
      </w:divBdr>
    </w:div>
    <w:div w:id="1945073907">
      <w:bodyDiv w:val="1"/>
      <w:marLeft w:val="0"/>
      <w:marRight w:val="0"/>
      <w:marTop w:val="0"/>
      <w:marBottom w:val="0"/>
      <w:divBdr>
        <w:top w:val="none" w:sz="0" w:space="0" w:color="auto"/>
        <w:left w:val="none" w:sz="0" w:space="0" w:color="auto"/>
        <w:bottom w:val="none" w:sz="0" w:space="0" w:color="auto"/>
        <w:right w:val="none" w:sz="0" w:space="0" w:color="auto"/>
      </w:divBdr>
    </w:div>
    <w:div w:id="1965380219">
      <w:bodyDiv w:val="1"/>
      <w:marLeft w:val="0"/>
      <w:marRight w:val="0"/>
      <w:marTop w:val="0"/>
      <w:marBottom w:val="0"/>
      <w:divBdr>
        <w:top w:val="none" w:sz="0" w:space="0" w:color="auto"/>
        <w:left w:val="none" w:sz="0" w:space="0" w:color="auto"/>
        <w:bottom w:val="none" w:sz="0" w:space="0" w:color="auto"/>
        <w:right w:val="none" w:sz="0" w:space="0" w:color="auto"/>
      </w:divBdr>
    </w:div>
    <w:div w:id="1982879015">
      <w:bodyDiv w:val="1"/>
      <w:marLeft w:val="0"/>
      <w:marRight w:val="0"/>
      <w:marTop w:val="0"/>
      <w:marBottom w:val="0"/>
      <w:divBdr>
        <w:top w:val="none" w:sz="0" w:space="0" w:color="auto"/>
        <w:left w:val="none" w:sz="0" w:space="0" w:color="auto"/>
        <w:bottom w:val="none" w:sz="0" w:space="0" w:color="auto"/>
        <w:right w:val="none" w:sz="0" w:space="0" w:color="auto"/>
      </w:divBdr>
    </w:div>
    <w:div w:id="1988313227">
      <w:bodyDiv w:val="1"/>
      <w:marLeft w:val="0"/>
      <w:marRight w:val="0"/>
      <w:marTop w:val="0"/>
      <w:marBottom w:val="0"/>
      <w:divBdr>
        <w:top w:val="none" w:sz="0" w:space="0" w:color="auto"/>
        <w:left w:val="none" w:sz="0" w:space="0" w:color="auto"/>
        <w:bottom w:val="none" w:sz="0" w:space="0" w:color="auto"/>
        <w:right w:val="none" w:sz="0" w:space="0" w:color="auto"/>
      </w:divBdr>
    </w:div>
    <w:div w:id="2043286713">
      <w:bodyDiv w:val="1"/>
      <w:marLeft w:val="0"/>
      <w:marRight w:val="0"/>
      <w:marTop w:val="0"/>
      <w:marBottom w:val="0"/>
      <w:divBdr>
        <w:top w:val="none" w:sz="0" w:space="0" w:color="auto"/>
        <w:left w:val="none" w:sz="0" w:space="0" w:color="auto"/>
        <w:bottom w:val="none" w:sz="0" w:space="0" w:color="auto"/>
        <w:right w:val="none" w:sz="0" w:space="0" w:color="auto"/>
      </w:divBdr>
      <w:divsChild>
        <w:div w:id="10693932">
          <w:marLeft w:val="0"/>
          <w:marRight w:val="0"/>
          <w:marTop w:val="0"/>
          <w:marBottom w:val="0"/>
          <w:divBdr>
            <w:top w:val="none" w:sz="0" w:space="0" w:color="auto"/>
            <w:left w:val="none" w:sz="0" w:space="0" w:color="auto"/>
            <w:bottom w:val="none" w:sz="0" w:space="0" w:color="auto"/>
            <w:right w:val="none" w:sz="0" w:space="0" w:color="auto"/>
          </w:divBdr>
        </w:div>
      </w:divsChild>
    </w:div>
    <w:div w:id="204651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C35D3-6306-4F9F-92BB-5F9430B4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4</Pages>
  <Words>1633</Words>
  <Characters>9310</Characters>
  <Application>Microsoft Office Word</Application>
  <DocSecurity>0</DocSecurity>
  <Lines>77</Lines>
  <Paragraphs>21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Direcția eficiență energetică</cp:lastModifiedBy>
  <cp:revision>91</cp:revision>
  <cp:lastPrinted>2024-04-26T13:02:00Z</cp:lastPrinted>
  <dcterms:created xsi:type="dcterms:W3CDTF">2024-05-17T10:08:00Z</dcterms:created>
  <dcterms:modified xsi:type="dcterms:W3CDTF">2024-10-18T11:58:00Z</dcterms:modified>
</cp:coreProperties>
</file>