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71" w:rsidRPr="002B71A4" w:rsidRDefault="000F3571" w:rsidP="000F3571">
      <w:pPr>
        <w:jc w:val="right"/>
        <w:rPr>
          <w:rFonts w:ascii="Times New Roman" w:hAnsi="Times New Roman" w:cs="Times New Roman"/>
          <w:sz w:val="24"/>
          <w:szCs w:val="24"/>
          <w:lang w:val="ro-MD"/>
        </w:rPr>
      </w:pPr>
      <w:bookmarkStart w:id="0" w:name="_GoBack"/>
      <w:bookmarkEnd w:id="0"/>
      <w:r w:rsidRPr="002B71A4">
        <w:rPr>
          <w:rFonts w:ascii="Times New Roman" w:hAnsi="Times New Roman" w:cs="Times New Roman"/>
          <w:sz w:val="24"/>
          <w:szCs w:val="24"/>
          <w:lang w:val="ro-MD"/>
        </w:rPr>
        <w:t>Proiect</w:t>
      </w:r>
    </w:p>
    <w:tbl>
      <w:tblPr>
        <w:tblW w:w="0" w:type="auto"/>
        <w:tblCellMar>
          <w:top w:w="15" w:type="dxa"/>
          <w:left w:w="15" w:type="dxa"/>
          <w:bottom w:w="15" w:type="dxa"/>
          <w:right w:w="15" w:type="dxa"/>
        </w:tblCellMar>
        <w:tblLook w:val="04A0" w:firstRow="1" w:lastRow="0" w:firstColumn="1" w:lastColumn="0" w:noHBand="0" w:noVBand="1"/>
      </w:tblPr>
      <w:tblGrid>
        <w:gridCol w:w="8647"/>
      </w:tblGrid>
      <w:tr w:rsidR="00253BAA" w:rsidRPr="002B71A4" w:rsidTr="004B3823">
        <w:tc>
          <w:tcPr>
            <w:tcW w:w="8647" w:type="dxa"/>
            <w:tcMar>
              <w:top w:w="0" w:type="dxa"/>
              <w:left w:w="108" w:type="dxa"/>
              <w:bottom w:w="0" w:type="dxa"/>
              <w:right w:w="108" w:type="dxa"/>
            </w:tcMar>
            <w:hideMark/>
          </w:tcPr>
          <w:p w:rsidR="00253BAA" w:rsidRPr="002B71A4" w:rsidRDefault="00253BAA" w:rsidP="000F3571">
            <w:pPr>
              <w:spacing w:after="24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br/>
            </w:r>
            <w:r w:rsidRPr="002B71A4">
              <w:rPr>
                <w:rFonts w:ascii="Times New Roman" w:eastAsia="Times New Roman" w:hAnsi="Times New Roman" w:cs="Times New Roman"/>
                <w:noProof/>
                <w:sz w:val="24"/>
                <w:szCs w:val="24"/>
                <w:bdr w:val="none" w:sz="0" w:space="0" w:color="auto" w:frame="1"/>
                <w:lang w:val="en-US"/>
              </w:rPr>
              <w:drawing>
                <wp:inline distT="0" distB="0" distL="0" distR="0" wp14:anchorId="79967C1D" wp14:editId="1D245B00">
                  <wp:extent cx="998220" cy="891540"/>
                  <wp:effectExtent l="0" t="0" r="0" b="3810"/>
                  <wp:docPr id="1" name="Рисунок 1" descr="https://lh7-rt.googleusercontent.com/docsz/AD_4nXf1VGKYTJ683rBBMCqsPUw1RbdVvun9ac5SBwqQIx0C5Kc9j4JA5gnaa2PVNtrHrqX3Ew3m6565bjM9lyWIJoQIrpw6mT-Va3yaA4lBMAGr3-O1YQkzhaBZqYLUZ8tAE9mR4oc1ZTSy-4QpbypaDRpWYmmg?key=iH3A4qSzKWi9caM2wZ18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1VGKYTJ683rBBMCqsPUw1RbdVvun9ac5SBwqQIx0C5Kc9j4JA5gnaa2PVNtrHrqX3Ew3m6565bjM9lyWIJoQIrpw6mT-Va3yaA4lBMAGr3-O1YQkzhaBZqYLUZ8tAE9mR4oc1ZTSy-4QpbypaDRpWYmmg?key=iH3A4qSzKWi9caM2wZ18D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8220" cy="891540"/>
                          </a:xfrm>
                          <a:prstGeom prst="rect">
                            <a:avLst/>
                          </a:prstGeom>
                          <a:noFill/>
                          <a:ln>
                            <a:noFill/>
                          </a:ln>
                        </pic:spPr>
                      </pic:pic>
                    </a:graphicData>
                  </a:graphic>
                </wp:inline>
              </w:drawing>
            </w:r>
            <w:r w:rsidRPr="002B71A4">
              <w:rPr>
                <w:rFonts w:ascii="Times New Roman" w:eastAsia="Times New Roman" w:hAnsi="Times New Roman" w:cs="Times New Roman"/>
                <w:sz w:val="24"/>
                <w:szCs w:val="24"/>
                <w:lang w:val="ro-MD" w:eastAsia="ru-RU"/>
              </w:rPr>
              <w:br/>
            </w:r>
            <w:r w:rsidRPr="002B71A4">
              <w:rPr>
                <w:rFonts w:ascii="Times New Roman" w:eastAsia="Times New Roman" w:hAnsi="Times New Roman" w:cs="Times New Roman"/>
                <w:sz w:val="24"/>
                <w:szCs w:val="24"/>
                <w:lang w:val="ro-MD" w:eastAsia="ru-RU"/>
              </w:rPr>
              <w:br/>
            </w:r>
          </w:p>
        </w:tc>
      </w:tr>
      <w:tr w:rsidR="00253BAA" w:rsidRPr="002B71A4" w:rsidTr="004B3823">
        <w:tc>
          <w:tcPr>
            <w:tcW w:w="8647" w:type="dxa"/>
            <w:tcMar>
              <w:top w:w="0" w:type="dxa"/>
              <w:left w:w="108" w:type="dxa"/>
              <w:bottom w:w="0" w:type="dxa"/>
              <w:right w:w="108" w:type="dxa"/>
            </w:tcMar>
            <w:hideMark/>
          </w:tcPr>
          <w:p w:rsidR="00253BAA" w:rsidRPr="002B71A4" w:rsidRDefault="00253BAA" w:rsidP="004B3823">
            <w:pPr>
              <w:spacing w:after="0" w:line="240" w:lineRule="auto"/>
              <w:rPr>
                <w:rFonts w:ascii="Times New Roman" w:eastAsia="Times New Roman" w:hAnsi="Times New Roman" w:cs="Times New Roman"/>
                <w:sz w:val="24"/>
                <w:szCs w:val="24"/>
                <w:lang w:val="ro-MD" w:eastAsia="ru-RU"/>
              </w:rPr>
            </w:pPr>
          </w:p>
          <w:p w:rsidR="00253BAA" w:rsidRPr="002B71A4" w:rsidRDefault="00253BAA" w:rsidP="004B3823">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GUVERNUL  REPUBLICII  MOLDOVA</w:t>
            </w:r>
          </w:p>
          <w:p w:rsidR="00253BAA" w:rsidRPr="002B71A4" w:rsidRDefault="00253BAA" w:rsidP="004B3823">
            <w:pPr>
              <w:spacing w:after="0" w:line="240" w:lineRule="auto"/>
              <w:jc w:val="center"/>
              <w:rPr>
                <w:rFonts w:ascii="Times New Roman" w:eastAsia="Times New Roman" w:hAnsi="Times New Roman" w:cs="Times New Roman"/>
                <w:sz w:val="24"/>
                <w:szCs w:val="24"/>
                <w:lang w:val="ro-MD" w:eastAsia="ru-RU"/>
              </w:rPr>
            </w:pPr>
          </w:p>
          <w:p w:rsidR="00253BAA" w:rsidRPr="002B71A4" w:rsidRDefault="00253BAA" w:rsidP="004B3823">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HOTĂRÂRE nr. ____</w:t>
            </w:r>
          </w:p>
          <w:p w:rsidR="00253BAA" w:rsidRPr="002B71A4" w:rsidRDefault="00253BAA" w:rsidP="004B3823">
            <w:pPr>
              <w:spacing w:after="0" w:line="240" w:lineRule="auto"/>
              <w:rPr>
                <w:rFonts w:ascii="Times New Roman" w:eastAsia="Times New Roman" w:hAnsi="Times New Roman" w:cs="Times New Roman"/>
                <w:sz w:val="24"/>
                <w:szCs w:val="24"/>
                <w:lang w:val="ro-MD" w:eastAsia="ru-RU"/>
              </w:rPr>
            </w:pPr>
          </w:p>
          <w:p w:rsidR="00253BAA" w:rsidRPr="002B71A4" w:rsidRDefault="00253BAA" w:rsidP="004B3823">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u w:val="single"/>
                <w:lang w:val="ro-MD" w:eastAsia="ru-RU"/>
              </w:rPr>
              <w:t>din                                        2024</w:t>
            </w:r>
          </w:p>
          <w:p w:rsidR="00253BAA" w:rsidRPr="002B71A4" w:rsidRDefault="00253BAA" w:rsidP="004B3823">
            <w:pPr>
              <w:spacing w:before="120"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Chișinău</w:t>
            </w:r>
          </w:p>
          <w:p w:rsidR="00253BAA" w:rsidRPr="002B71A4" w:rsidRDefault="00253BAA" w:rsidP="004B3823">
            <w:pPr>
              <w:spacing w:after="0" w:line="240" w:lineRule="auto"/>
              <w:rPr>
                <w:rFonts w:ascii="Times New Roman" w:eastAsia="Times New Roman" w:hAnsi="Times New Roman" w:cs="Times New Roman"/>
                <w:sz w:val="24"/>
                <w:szCs w:val="24"/>
                <w:lang w:val="ro-MD" w:eastAsia="ru-RU"/>
              </w:rPr>
            </w:pPr>
          </w:p>
        </w:tc>
      </w:tr>
    </w:tbl>
    <w:p w:rsidR="00253BAA" w:rsidRPr="002B71A4" w:rsidRDefault="00253BAA" w:rsidP="00253BAA">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Cu privire la alimentarea copiilor și elevilor din instituțiile </w:t>
      </w:r>
    </w:p>
    <w:p w:rsidR="00253BAA" w:rsidRPr="002B71A4" w:rsidRDefault="00253BAA" w:rsidP="00253BAA">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de învățământ general și profesional tehnic secundar</w:t>
      </w: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și abrogarea</w:t>
      </w:r>
      <w:r w:rsidRPr="002B71A4">
        <w:rPr>
          <w:rFonts w:ascii="Times New Roman" w:eastAsia="Times New Roman" w:hAnsi="Times New Roman" w:cs="Times New Roman"/>
          <w:color w:val="000000"/>
          <w:sz w:val="24"/>
          <w:szCs w:val="24"/>
          <w:lang w:val="ro-MD" w:eastAsia="ru-RU"/>
        </w:rPr>
        <w:t xml:space="preserve"> </w:t>
      </w:r>
      <w:r w:rsidRPr="002B71A4">
        <w:rPr>
          <w:rFonts w:ascii="Times New Roman" w:eastAsia="Times New Roman" w:hAnsi="Times New Roman" w:cs="Times New Roman"/>
          <w:b/>
          <w:bCs/>
          <w:color w:val="000000"/>
          <w:sz w:val="24"/>
          <w:szCs w:val="24"/>
          <w:lang w:val="ro-MD" w:eastAsia="ru-RU"/>
        </w:rPr>
        <w:t>unor hotărâri ale Guvernului</w:t>
      </w:r>
    </w:p>
    <w:p w:rsidR="00253BAA" w:rsidRPr="002B71A4" w:rsidRDefault="00253BAA" w:rsidP="00253BAA">
      <w:pPr>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w:t>
      </w:r>
    </w:p>
    <w:p w:rsidR="00253BAA" w:rsidRPr="002B71A4" w:rsidRDefault="00253BAA" w:rsidP="00253BAA">
      <w:pPr>
        <w:spacing w:after="0" w:line="240" w:lineRule="auto"/>
        <w:rPr>
          <w:rFonts w:ascii="Times New Roman" w:eastAsia="Times New Roman" w:hAnsi="Times New Roman" w:cs="Times New Roman"/>
          <w:sz w:val="24"/>
          <w:szCs w:val="24"/>
          <w:lang w:val="ro-MD" w:eastAsia="ru-RU"/>
        </w:rPr>
      </w:pPr>
    </w:p>
    <w:p w:rsidR="00253BAA" w:rsidRPr="002B71A4" w:rsidRDefault="00253BAA" w:rsidP="00253BAA">
      <w:pPr>
        <w:spacing w:after="0" w:line="240" w:lineRule="auto"/>
        <w:ind w:firstLine="709"/>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În temeiul art. 20 alin. (5</w:t>
      </w:r>
      <w:r w:rsidRPr="002B71A4">
        <w:rPr>
          <w:rFonts w:ascii="Times New Roman" w:eastAsia="Times New Roman" w:hAnsi="Times New Roman" w:cs="Times New Roman"/>
          <w:color w:val="000000"/>
          <w:sz w:val="24"/>
          <w:szCs w:val="24"/>
          <w:vertAlign w:val="superscript"/>
          <w:lang w:val="ro-MD" w:eastAsia="ru-RU"/>
        </w:rPr>
        <w:t>1</w:t>
      </w:r>
      <w:r w:rsidRPr="002B71A4">
        <w:rPr>
          <w:rFonts w:ascii="Times New Roman" w:eastAsia="Times New Roman" w:hAnsi="Times New Roman" w:cs="Times New Roman"/>
          <w:color w:val="000000"/>
          <w:sz w:val="24"/>
          <w:szCs w:val="24"/>
          <w:lang w:val="ro-MD" w:eastAsia="ru-RU"/>
        </w:rPr>
        <w:t>) și art. 136 alin. (1) lit. b) și alin. (7</w:t>
      </w:r>
      <w:r w:rsidRPr="002B71A4">
        <w:rPr>
          <w:rFonts w:ascii="Times New Roman" w:eastAsia="Times New Roman" w:hAnsi="Times New Roman" w:cs="Times New Roman"/>
          <w:color w:val="000000"/>
          <w:sz w:val="24"/>
          <w:szCs w:val="24"/>
          <w:vertAlign w:val="superscript"/>
          <w:lang w:val="ro-MD" w:eastAsia="ru-RU"/>
        </w:rPr>
        <w:t>1</w:t>
      </w:r>
      <w:r w:rsidRPr="002B71A4">
        <w:rPr>
          <w:rFonts w:ascii="Times New Roman" w:eastAsia="Times New Roman" w:hAnsi="Times New Roman" w:cs="Times New Roman"/>
          <w:color w:val="000000"/>
          <w:sz w:val="24"/>
          <w:szCs w:val="24"/>
          <w:lang w:val="ro-MD" w:eastAsia="ru-RU"/>
        </w:rPr>
        <w:t>) din Codul educației al Republicii Moldova nr. 152/2014 (Monitorul Oficial al Republicii Moldova, 2014, nr. 319-324, art. 643), cu modificările ulterioare, Guvernul HOTĂRĂȘTE:</w:t>
      </w:r>
    </w:p>
    <w:p w:rsidR="00253BAA" w:rsidRPr="002B71A4" w:rsidRDefault="00253BAA" w:rsidP="00253BAA">
      <w:pPr>
        <w:spacing w:after="0" w:line="240" w:lineRule="auto"/>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br/>
      </w:r>
    </w:p>
    <w:p w:rsidR="00253BAA" w:rsidRPr="002B71A4" w:rsidRDefault="00253BAA" w:rsidP="00253BAA">
      <w:pPr>
        <w:spacing w:after="0" w:line="240" w:lineRule="auto"/>
        <w:ind w:firstLine="567"/>
        <w:jc w:val="both"/>
        <w:textAlignment w:val="baseline"/>
        <w:rPr>
          <w:rFonts w:ascii="Times New Roman" w:eastAsia="Times New Roman" w:hAnsi="Times New Roman" w:cs="Times New Roman"/>
          <w:color w:val="000000"/>
          <w:sz w:val="24"/>
          <w:szCs w:val="24"/>
          <w:shd w:val="clear" w:color="auto" w:fill="FFFFFF"/>
          <w:lang w:val="en-US" w:eastAsia="ru-RU"/>
        </w:rPr>
      </w:pPr>
      <w:r w:rsidRPr="002B71A4">
        <w:rPr>
          <w:rFonts w:ascii="Times New Roman" w:eastAsia="Times New Roman" w:hAnsi="Times New Roman" w:cs="Times New Roman"/>
          <w:b/>
          <w:color w:val="000000"/>
          <w:sz w:val="24"/>
          <w:szCs w:val="24"/>
          <w:shd w:val="clear" w:color="auto" w:fill="FFFFFF"/>
          <w:lang w:val="ro-MD" w:eastAsia="ru-RU"/>
        </w:rPr>
        <w:t>1.</w:t>
      </w:r>
      <w:r w:rsidRPr="002B71A4">
        <w:rPr>
          <w:rFonts w:ascii="Times New Roman" w:eastAsia="Times New Roman" w:hAnsi="Times New Roman" w:cs="Times New Roman"/>
          <w:color w:val="000000"/>
          <w:sz w:val="24"/>
          <w:szCs w:val="24"/>
          <w:shd w:val="clear" w:color="auto" w:fill="FFFFFF"/>
          <w:lang w:val="ro-MD" w:eastAsia="ru-RU"/>
        </w:rPr>
        <w:t xml:space="preserve"> Autoritățile administrației publice locale de nivelul întâi și al doilea vor asigura alimentarea copiilor din instituțiile </w:t>
      </w:r>
      <w:r w:rsidRPr="002B71A4">
        <w:rPr>
          <w:rFonts w:ascii="Times New Roman" w:eastAsia="Times New Roman" w:hAnsi="Times New Roman" w:cs="Times New Roman"/>
          <w:sz w:val="24"/>
          <w:szCs w:val="24"/>
          <w:shd w:val="clear" w:color="auto" w:fill="FFFFFF"/>
          <w:lang w:val="ro-MD" w:eastAsia="ru-RU"/>
        </w:rPr>
        <w:t>publice</w:t>
      </w:r>
      <w:r w:rsidRPr="002B71A4">
        <w:rPr>
          <w:rFonts w:ascii="Times New Roman" w:eastAsia="Times New Roman" w:hAnsi="Times New Roman" w:cs="Times New Roman"/>
          <w:color w:val="4472C4" w:themeColor="accent5"/>
          <w:sz w:val="24"/>
          <w:szCs w:val="24"/>
          <w:shd w:val="clear" w:color="auto" w:fill="FFFFFF"/>
          <w:lang w:val="ro-MD" w:eastAsia="ru-RU"/>
        </w:rPr>
        <w:t xml:space="preserve"> </w:t>
      </w:r>
      <w:r w:rsidRPr="002B71A4">
        <w:rPr>
          <w:rFonts w:ascii="Times New Roman" w:eastAsia="Times New Roman" w:hAnsi="Times New Roman" w:cs="Times New Roman"/>
          <w:color w:val="000000"/>
          <w:sz w:val="24"/>
          <w:szCs w:val="24"/>
          <w:shd w:val="clear" w:color="auto" w:fill="FFFFFF"/>
          <w:lang w:val="ro-MD" w:eastAsia="ru-RU"/>
        </w:rPr>
        <w:t xml:space="preserve">cu învățământ preșcolar ai căror </w:t>
      </w:r>
      <w:r w:rsidR="003D2996" w:rsidRPr="002B71A4">
        <w:rPr>
          <w:rFonts w:ascii="Times New Roman" w:eastAsia="Times New Roman" w:hAnsi="Times New Roman" w:cs="Times New Roman"/>
          <w:color w:val="000000"/>
          <w:sz w:val="24"/>
          <w:szCs w:val="24"/>
          <w:shd w:val="clear" w:color="auto" w:fill="FFFFFF"/>
          <w:lang w:val="ro-MD" w:eastAsia="ru-RU"/>
        </w:rPr>
        <w:t>fondatori sunt</w:t>
      </w:r>
      <w:r w:rsidR="003D2996" w:rsidRPr="002B71A4">
        <w:rPr>
          <w:rFonts w:ascii="Times New Roman" w:eastAsia="Times New Roman" w:hAnsi="Times New Roman" w:cs="Times New Roman"/>
          <w:color w:val="000000"/>
          <w:sz w:val="24"/>
          <w:szCs w:val="24"/>
          <w:shd w:val="clear" w:color="auto" w:fill="FFFFFF"/>
          <w:lang w:val="en-US" w:eastAsia="ru-RU"/>
        </w:rPr>
        <w:t>:</w:t>
      </w:r>
    </w:p>
    <w:p w:rsidR="003D2996" w:rsidRPr="002B71A4" w:rsidRDefault="003D2996" w:rsidP="003D2996">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1.1. din contul mijloacelor financiare alocate din bugetul de stat</w:t>
      </w:r>
      <w:r w:rsidR="00E706CC" w:rsidRPr="002B71A4">
        <w:rPr>
          <w:rFonts w:ascii="Times New Roman" w:eastAsia="Times New Roman" w:hAnsi="Times New Roman" w:cs="Times New Roman"/>
          <w:sz w:val="24"/>
          <w:szCs w:val="24"/>
          <w:lang w:val="ro-MD" w:eastAsia="ru-RU"/>
        </w:rPr>
        <w:t>, conform normei financiare per zi prevăzute la p</w:t>
      </w:r>
      <w:r w:rsidR="00DB0FAA" w:rsidRPr="002B71A4">
        <w:rPr>
          <w:rFonts w:ascii="Times New Roman" w:eastAsia="Times New Roman" w:hAnsi="Times New Roman" w:cs="Times New Roman"/>
          <w:sz w:val="24"/>
          <w:szCs w:val="24"/>
          <w:lang w:val="ro-MD" w:eastAsia="ru-RU"/>
        </w:rPr>
        <w:t>ct.</w:t>
      </w:r>
      <w:r w:rsidR="00CC29DE" w:rsidRPr="002B71A4">
        <w:rPr>
          <w:rFonts w:ascii="Times New Roman" w:eastAsia="Times New Roman" w:hAnsi="Times New Roman" w:cs="Times New Roman"/>
          <w:sz w:val="24"/>
          <w:szCs w:val="24"/>
          <w:lang w:val="ro-MD" w:eastAsia="ru-RU"/>
        </w:rPr>
        <w:t xml:space="preserve"> </w:t>
      </w:r>
      <w:r w:rsidR="00E37B1C" w:rsidRPr="002B71A4">
        <w:rPr>
          <w:rFonts w:ascii="Times New Roman" w:eastAsia="Times New Roman" w:hAnsi="Times New Roman" w:cs="Times New Roman"/>
          <w:sz w:val="24"/>
          <w:szCs w:val="24"/>
          <w:lang w:val="ro-MD" w:eastAsia="ru-RU"/>
        </w:rPr>
        <w:t>6</w:t>
      </w:r>
      <w:r w:rsidR="00E706CC" w:rsidRPr="002B71A4">
        <w:rPr>
          <w:rFonts w:ascii="Times New Roman" w:eastAsia="Times New Roman" w:hAnsi="Times New Roman" w:cs="Times New Roman"/>
          <w:sz w:val="24"/>
          <w:szCs w:val="24"/>
          <w:lang w:val="ro-MD" w:eastAsia="ru-RU"/>
        </w:rPr>
        <w:t xml:space="preserve"> </w:t>
      </w:r>
      <w:r w:rsidR="007F2998" w:rsidRPr="002B71A4">
        <w:rPr>
          <w:rFonts w:ascii="Times New Roman" w:eastAsia="Times New Roman" w:hAnsi="Times New Roman" w:cs="Times New Roman"/>
          <w:sz w:val="24"/>
          <w:szCs w:val="24"/>
          <w:lang w:val="ro-MD" w:eastAsia="ru-RU"/>
        </w:rPr>
        <w:t>și</w:t>
      </w:r>
    </w:p>
    <w:p w:rsidR="003D2996" w:rsidRDefault="003D2996" w:rsidP="005370AA">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t xml:space="preserve">1.2. </w:t>
      </w:r>
      <w:r w:rsidR="00E706CC" w:rsidRPr="002B71A4">
        <w:rPr>
          <w:rFonts w:ascii="Times New Roman" w:eastAsia="Times New Roman" w:hAnsi="Times New Roman" w:cs="Times New Roman"/>
          <w:sz w:val="24"/>
          <w:szCs w:val="24"/>
          <w:lang w:val="ro-MD" w:eastAsia="ru-RU"/>
        </w:rPr>
        <w:t xml:space="preserve">din contul contribuției reprezentantului legal al copilului în cuantum de </w:t>
      </w:r>
      <w:r w:rsidRPr="002B71A4">
        <w:rPr>
          <w:rFonts w:ascii="Times New Roman" w:eastAsia="Times New Roman" w:hAnsi="Times New Roman" w:cs="Times New Roman"/>
          <w:sz w:val="24"/>
          <w:szCs w:val="24"/>
          <w:lang w:val="ro-MD" w:eastAsia="ru-RU"/>
        </w:rPr>
        <w:t xml:space="preserve">50% din norma financiară per zi </w:t>
      </w:r>
      <w:r w:rsidR="00E455CA" w:rsidRPr="002B71A4">
        <w:rPr>
          <w:rFonts w:ascii="Times New Roman" w:eastAsia="Times New Roman" w:hAnsi="Times New Roman" w:cs="Times New Roman"/>
          <w:sz w:val="24"/>
          <w:szCs w:val="24"/>
          <w:lang w:val="ro-MD" w:eastAsia="ru-RU"/>
        </w:rPr>
        <w:t>prevăzută la p</w:t>
      </w:r>
      <w:r w:rsidR="00DB0FAA" w:rsidRPr="002B71A4">
        <w:rPr>
          <w:rFonts w:ascii="Times New Roman" w:eastAsia="Times New Roman" w:hAnsi="Times New Roman" w:cs="Times New Roman"/>
          <w:sz w:val="24"/>
          <w:szCs w:val="24"/>
          <w:lang w:val="ro-MD" w:eastAsia="ru-RU"/>
        </w:rPr>
        <w:t>ct.</w:t>
      </w:r>
      <w:r w:rsidR="00E455CA" w:rsidRPr="002B71A4">
        <w:rPr>
          <w:rFonts w:ascii="Times New Roman" w:eastAsia="Times New Roman" w:hAnsi="Times New Roman" w:cs="Times New Roman"/>
          <w:sz w:val="24"/>
          <w:szCs w:val="24"/>
          <w:lang w:val="ro-MD" w:eastAsia="ru-RU"/>
        </w:rPr>
        <w:t xml:space="preserve"> </w:t>
      </w:r>
      <w:r w:rsidR="00E37B1C" w:rsidRPr="002B71A4">
        <w:rPr>
          <w:rFonts w:ascii="Times New Roman" w:eastAsia="Times New Roman" w:hAnsi="Times New Roman" w:cs="Times New Roman"/>
          <w:sz w:val="24"/>
          <w:szCs w:val="24"/>
          <w:lang w:val="ro-MD" w:eastAsia="ru-RU"/>
        </w:rPr>
        <w:t>6</w:t>
      </w:r>
      <w:r w:rsidRPr="002B71A4">
        <w:rPr>
          <w:rFonts w:ascii="Times New Roman" w:eastAsia="Times New Roman" w:hAnsi="Times New Roman" w:cs="Times New Roman"/>
          <w:sz w:val="24"/>
          <w:szCs w:val="24"/>
          <w:lang w:val="ro-MD" w:eastAsia="ru-RU"/>
        </w:rPr>
        <w:t>, calculată</w:t>
      </w:r>
      <w:r w:rsidR="005370AA" w:rsidRPr="002B71A4">
        <w:rPr>
          <w:rFonts w:ascii="Times New Roman" w:eastAsia="Times New Roman" w:hAnsi="Times New Roman" w:cs="Times New Roman"/>
          <w:sz w:val="24"/>
          <w:szCs w:val="24"/>
          <w:lang w:val="ro-MD" w:eastAsia="ru-RU"/>
        </w:rPr>
        <w:t xml:space="preserve"> pentru perioada de frecvență</w:t>
      </w:r>
      <w:r w:rsidRPr="002B71A4">
        <w:rPr>
          <w:rFonts w:ascii="Times New Roman" w:eastAsia="Times New Roman" w:hAnsi="Times New Roman" w:cs="Times New Roman"/>
          <w:sz w:val="24"/>
          <w:szCs w:val="24"/>
          <w:lang w:val="ro-MD" w:eastAsia="ru-RU"/>
        </w:rPr>
        <w:t>.</w:t>
      </w:r>
    </w:p>
    <w:p w:rsidR="005C4FB2" w:rsidRPr="002B71A4" w:rsidRDefault="005C4FB2" w:rsidP="005370AA">
      <w:pPr>
        <w:spacing w:after="0" w:line="240" w:lineRule="auto"/>
        <w:ind w:firstLine="567"/>
        <w:jc w:val="both"/>
        <w:textAlignment w:val="baseline"/>
        <w:rPr>
          <w:rFonts w:ascii="Times New Roman" w:eastAsia="Times New Roman" w:hAnsi="Times New Roman" w:cs="Times New Roman"/>
          <w:sz w:val="24"/>
          <w:szCs w:val="24"/>
          <w:lang w:val="ro-MD" w:eastAsia="ru-RU"/>
        </w:rPr>
      </w:pPr>
    </w:p>
    <w:p w:rsidR="00253BAA" w:rsidRDefault="007C6043" w:rsidP="00253BAA">
      <w:pPr>
        <w:spacing w:after="0" w:line="240" w:lineRule="auto"/>
        <w:ind w:firstLine="567"/>
        <w:jc w:val="both"/>
        <w:textAlignment w:val="baseline"/>
        <w:rPr>
          <w:rFonts w:ascii="Times New Roman" w:eastAsia="Times New Roman" w:hAnsi="Times New Roman" w:cs="Times New Roman"/>
          <w:sz w:val="24"/>
          <w:szCs w:val="24"/>
          <w:shd w:val="clear" w:color="auto" w:fill="FFFFFF"/>
          <w:lang w:val="ro-MD" w:eastAsia="ru-RU"/>
        </w:rPr>
      </w:pPr>
      <w:r w:rsidRPr="002B71A4">
        <w:rPr>
          <w:rFonts w:ascii="Times New Roman" w:eastAsia="Times New Roman" w:hAnsi="Times New Roman" w:cs="Times New Roman"/>
          <w:b/>
          <w:bCs/>
          <w:color w:val="000000"/>
          <w:sz w:val="24"/>
          <w:szCs w:val="24"/>
          <w:lang w:val="ro-MD" w:eastAsia="ru-RU"/>
        </w:rPr>
        <w:t>2</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shd w:val="clear" w:color="auto" w:fill="FFFFFF"/>
          <w:lang w:val="ro-MD" w:eastAsia="ru-RU"/>
        </w:rPr>
        <w:t xml:space="preserve">Ministerul Educației și Cercetării și autoritățile publice locale de nivelul al doilea vor asigura alimentarea gratuită </w:t>
      </w:r>
      <w:r w:rsidR="00E37B1C" w:rsidRPr="002B71A4">
        <w:rPr>
          <w:rFonts w:ascii="Times New Roman" w:eastAsia="Times New Roman" w:hAnsi="Times New Roman" w:cs="Times New Roman"/>
          <w:color w:val="000000"/>
          <w:sz w:val="24"/>
          <w:szCs w:val="24"/>
          <w:shd w:val="clear" w:color="auto" w:fill="FFFFFF"/>
          <w:lang w:val="ro-MD" w:eastAsia="ru-RU"/>
        </w:rPr>
        <w:t xml:space="preserve">(cu un mic dejun) </w:t>
      </w:r>
      <w:r w:rsidR="00253BAA" w:rsidRPr="002B71A4">
        <w:rPr>
          <w:rFonts w:ascii="Times New Roman" w:eastAsia="Times New Roman" w:hAnsi="Times New Roman" w:cs="Times New Roman"/>
          <w:color w:val="000000"/>
          <w:sz w:val="24"/>
          <w:szCs w:val="24"/>
          <w:shd w:val="clear" w:color="auto" w:fill="FFFFFF"/>
          <w:lang w:val="ro-MD" w:eastAsia="ru-RU"/>
        </w:rPr>
        <w:t>a elevilor din clasele I-IV din instituțiile publice</w:t>
      </w:r>
      <w:r w:rsidR="00E37B1C" w:rsidRPr="002B71A4">
        <w:rPr>
          <w:rFonts w:ascii="Times New Roman" w:eastAsia="Times New Roman" w:hAnsi="Times New Roman" w:cs="Times New Roman"/>
          <w:color w:val="000000"/>
          <w:sz w:val="24"/>
          <w:szCs w:val="24"/>
          <w:shd w:val="clear" w:color="auto" w:fill="FFFFFF"/>
          <w:lang w:val="ro-MD" w:eastAsia="ru-RU"/>
        </w:rPr>
        <w:t xml:space="preserve"> de învățământ primar, secundar (ciclul I și II), special și alternative educaționale</w:t>
      </w:r>
      <w:r w:rsidR="00E37B1C" w:rsidRPr="002B71A4">
        <w:rPr>
          <w:rFonts w:ascii="Times New Roman" w:eastAsia="Times New Roman" w:hAnsi="Times New Roman" w:cs="Times New Roman"/>
          <w:color w:val="4472C4" w:themeColor="accent5"/>
          <w:sz w:val="24"/>
          <w:szCs w:val="24"/>
          <w:shd w:val="clear" w:color="auto" w:fill="FFFFFF"/>
          <w:lang w:val="ro-MD" w:eastAsia="ru-RU"/>
        </w:rPr>
        <w:t xml:space="preserve">, </w:t>
      </w:r>
      <w:r w:rsidR="00E37B1C" w:rsidRPr="002B71A4">
        <w:rPr>
          <w:rFonts w:ascii="Times New Roman" w:eastAsia="Times New Roman" w:hAnsi="Times New Roman" w:cs="Times New Roman"/>
          <w:color w:val="000000"/>
          <w:sz w:val="24"/>
          <w:szCs w:val="24"/>
          <w:shd w:val="clear" w:color="auto" w:fill="FFFFFF"/>
          <w:lang w:val="ro-MD" w:eastAsia="ru-RU"/>
        </w:rPr>
        <w:t>ai căror fondatori sunt</w:t>
      </w:r>
      <w:r w:rsidR="00253BAA" w:rsidRPr="002B71A4">
        <w:rPr>
          <w:rFonts w:ascii="Times New Roman" w:eastAsia="Times New Roman" w:hAnsi="Times New Roman" w:cs="Times New Roman"/>
          <w:color w:val="000000"/>
          <w:sz w:val="24"/>
          <w:szCs w:val="24"/>
          <w:shd w:val="clear" w:color="auto" w:fill="FFFFFF"/>
          <w:lang w:val="ro-MD" w:eastAsia="ru-RU"/>
        </w:rPr>
        <w:t>, precum și a elevilor din clasele V-XII din raioanele de est ale Republicii Moldova, din mun. Bender și din instituțiile de învățământ din raioanele Dubăsari, Căușeni și Anenii Noi, amplasate în zona de securitate, conform anexei nr. 1</w:t>
      </w:r>
      <w:r w:rsidR="00253BAA" w:rsidRPr="002B71A4">
        <w:rPr>
          <w:rFonts w:ascii="Times New Roman" w:eastAsia="Times New Roman" w:hAnsi="Times New Roman" w:cs="Times New Roman"/>
          <w:sz w:val="24"/>
          <w:szCs w:val="24"/>
          <w:shd w:val="clear" w:color="auto" w:fill="FFFFFF"/>
          <w:lang w:val="ro-MD" w:eastAsia="ru-RU"/>
        </w:rPr>
        <w:t xml:space="preserve">, </w:t>
      </w:r>
      <w:r w:rsidR="00A461F4" w:rsidRPr="002B71A4">
        <w:rPr>
          <w:rFonts w:ascii="Times New Roman" w:eastAsia="Times New Roman" w:hAnsi="Times New Roman" w:cs="Times New Roman"/>
          <w:sz w:val="24"/>
          <w:szCs w:val="24"/>
          <w:shd w:val="clear" w:color="auto" w:fill="FFFFFF"/>
          <w:lang w:val="ro-MD" w:eastAsia="ru-RU"/>
        </w:rPr>
        <w:t>conform normei financiare per zi aprobat</w:t>
      </w:r>
      <w:r w:rsidR="00E37B1C" w:rsidRPr="002B71A4">
        <w:rPr>
          <w:rFonts w:ascii="Times New Roman" w:eastAsia="Times New Roman" w:hAnsi="Times New Roman" w:cs="Times New Roman"/>
          <w:sz w:val="24"/>
          <w:szCs w:val="24"/>
          <w:shd w:val="clear" w:color="auto" w:fill="FFFFFF"/>
          <w:lang w:val="ro-MD" w:eastAsia="ru-RU"/>
        </w:rPr>
        <w:t>e</w:t>
      </w:r>
      <w:r w:rsidR="00253BAA" w:rsidRPr="002B71A4">
        <w:rPr>
          <w:rFonts w:ascii="Times New Roman" w:eastAsia="Times New Roman" w:hAnsi="Times New Roman" w:cs="Times New Roman"/>
          <w:sz w:val="24"/>
          <w:szCs w:val="24"/>
          <w:shd w:val="clear" w:color="auto" w:fill="FFFFFF"/>
          <w:lang w:val="ro-MD" w:eastAsia="ru-RU"/>
        </w:rPr>
        <w:t>.</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253BAA" w:rsidRDefault="00E37B1C" w:rsidP="00253BAA">
      <w:pPr>
        <w:spacing w:after="0" w:line="240" w:lineRule="auto"/>
        <w:ind w:firstLine="567"/>
        <w:jc w:val="both"/>
        <w:textAlignment w:val="baseline"/>
        <w:rPr>
          <w:rFonts w:ascii="Times New Roman" w:eastAsia="Times New Roman" w:hAnsi="Times New Roman" w:cs="Times New Roman"/>
          <w:sz w:val="24"/>
          <w:szCs w:val="24"/>
          <w:shd w:val="clear" w:color="auto" w:fill="FFFFFF"/>
          <w:lang w:val="ro-MD" w:eastAsia="ru-RU"/>
        </w:rPr>
      </w:pPr>
      <w:r w:rsidRPr="002B71A4">
        <w:rPr>
          <w:rFonts w:ascii="Times New Roman" w:eastAsia="Times New Roman" w:hAnsi="Times New Roman" w:cs="Times New Roman"/>
          <w:b/>
          <w:bCs/>
          <w:color w:val="000000"/>
          <w:sz w:val="24"/>
          <w:szCs w:val="24"/>
          <w:lang w:val="ro-MD" w:eastAsia="ru-RU"/>
        </w:rPr>
        <w:t>3</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shd w:val="clear" w:color="auto" w:fill="FFFFFF"/>
          <w:lang w:val="ro-MD" w:eastAsia="ru-RU"/>
        </w:rPr>
        <w:t xml:space="preserve">Ministerul Educației și Cercetării și autoritățile administrației publice locale de nivelurile întâi și al doilea vor </w:t>
      </w:r>
      <w:r w:rsidR="00253BAA" w:rsidRPr="002B71A4">
        <w:rPr>
          <w:rFonts w:ascii="Times New Roman" w:eastAsia="Times New Roman" w:hAnsi="Times New Roman" w:cs="Times New Roman"/>
          <w:color w:val="000000"/>
          <w:sz w:val="24"/>
          <w:szCs w:val="24"/>
          <w:lang w:val="ro-MD" w:eastAsia="ru-RU"/>
        </w:rPr>
        <w:t>asigura</w:t>
      </w:r>
      <w:r w:rsidR="00253BAA" w:rsidRPr="002B71A4">
        <w:rPr>
          <w:rFonts w:ascii="Times New Roman" w:eastAsia="Times New Roman" w:hAnsi="Times New Roman" w:cs="Times New Roman"/>
          <w:color w:val="000000"/>
          <w:sz w:val="24"/>
          <w:szCs w:val="24"/>
          <w:shd w:val="clear" w:color="auto" w:fill="FFFFFF"/>
          <w:lang w:val="ro-MD" w:eastAsia="ru-RU"/>
        </w:rPr>
        <w:t xml:space="preserve"> alimentarea gratuită a elevilor din instituțiile publice de învățământ secundar cu profil sportiv (ciclurile I și II) și din instituțiile publice de învățământ profesional tehnic secundar</w:t>
      </w:r>
      <w:r w:rsidR="00253BAA" w:rsidRPr="002B71A4">
        <w:rPr>
          <w:rFonts w:ascii="Times New Roman" w:eastAsia="Times New Roman" w:hAnsi="Times New Roman" w:cs="Times New Roman"/>
          <w:color w:val="000000"/>
          <w:sz w:val="24"/>
          <w:szCs w:val="24"/>
          <w:lang w:val="ro-MD" w:eastAsia="ru-RU"/>
        </w:rPr>
        <w:t xml:space="preserve">, </w:t>
      </w:r>
      <w:r w:rsidR="00E269AF" w:rsidRPr="002B71A4">
        <w:rPr>
          <w:rFonts w:ascii="Times New Roman" w:eastAsia="Times New Roman" w:hAnsi="Times New Roman" w:cs="Times New Roman"/>
          <w:sz w:val="24"/>
          <w:szCs w:val="24"/>
          <w:lang w:val="ro-MD" w:eastAsia="ru-RU"/>
        </w:rPr>
        <w:t>ai căror fondatori sunt</w:t>
      </w:r>
      <w:r w:rsidR="00253BAA" w:rsidRPr="002B71A4">
        <w:rPr>
          <w:rFonts w:ascii="Times New Roman" w:eastAsia="Times New Roman" w:hAnsi="Times New Roman" w:cs="Times New Roman"/>
          <w:sz w:val="24"/>
          <w:szCs w:val="24"/>
          <w:lang w:val="ro-MD" w:eastAsia="ru-RU"/>
        </w:rPr>
        <w:t xml:space="preserve">, </w:t>
      </w:r>
      <w:r w:rsidR="00A461F4" w:rsidRPr="002B71A4">
        <w:rPr>
          <w:rFonts w:ascii="Times New Roman" w:eastAsia="Times New Roman" w:hAnsi="Times New Roman" w:cs="Times New Roman"/>
          <w:sz w:val="24"/>
          <w:szCs w:val="24"/>
          <w:shd w:val="clear" w:color="auto" w:fill="FFFFFF"/>
          <w:lang w:val="ro-MD" w:eastAsia="ru-RU"/>
        </w:rPr>
        <w:t>conform normei financiare</w:t>
      </w:r>
      <w:r w:rsidR="00A461F4" w:rsidRPr="002B71A4">
        <w:rPr>
          <w:rFonts w:ascii="Times New Roman" w:eastAsia="Times New Roman" w:hAnsi="Times New Roman" w:cs="Times New Roman"/>
          <w:color w:val="4472C4" w:themeColor="accent5"/>
          <w:sz w:val="24"/>
          <w:szCs w:val="24"/>
          <w:shd w:val="clear" w:color="auto" w:fill="FFFFFF"/>
          <w:lang w:val="ro-MD" w:eastAsia="ru-RU"/>
        </w:rPr>
        <w:t xml:space="preserve"> </w:t>
      </w:r>
      <w:r w:rsidR="00A461F4" w:rsidRPr="002B71A4">
        <w:rPr>
          <w:rFonts w:ascii="Times New Roman" w:eastAsia="Times New Roman" w:hAnsi="Times New Roman" w:cs="Times New Roman"/>
          <w:sz w:val="24"/>
          <w:szCs w:val="24"/>
          <w:shd w:val="clear" w:color="auto" w:fill="FFFFFF"/>
          <w:lang w:val="ro-MD" w:eastAsia="ru-RU"/>
        </w:rPr>
        <w:t>per zi aprobat</w:t>
      </w:r>
      <w:r w:rsidR="00DB0FAA" w:rsidRPr="002B71A4">
        <w:rPr>
          <w:rFonts w:ascii="Times New Roman" w:eastAsia="Times New Roman" w:hAnsi="Times New Roman" w:cs="Times New Roman"/>
          <w:sz w:val="24"/>
          <w:szCs w:val="24"/>
          <w:shd w:val="clear" w:color="auto" w:fill="FFFFFF"/>
          <w:lang w:val="ro-MD" w:eastAsia="ru-RU"/>
        </w:rPr>
        <w:t>e</w:t>
      </w:r>
      <w:r w:rsidR="00253BAA" w:rsidRPr="002B71A4">
        <w:rPr>
          <w:rFonts w:ascii="Times New Roman" w:eastAsia="Times New Roman" w:hAnsi="Times New Roman" w:cs="Times New Roman"/>
          <w:sz w:val="24"/>
          <w:szCs w:val="24"/>
          <w:shd w:val="clear" w:color="auto" w:fill="FFFFFF"/>
          <w:lang w:val="ro-MD" w:eastAsia="ru-RU"/>
        </w:rPr>
        <w:t>.</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sz w:val="24"/>
          <w:szCs w:val="24"/>
          <w:shd w:val="clear" w:color="auto" w:fill="FFFFFF"/>
          <w:lang w:val="ro-MD" w:eastAsia="ru-RU"/>
        </w:rPr>
      </w:pPr>
    </w:p>
    <w:p w:rsidR="007C6043" w:rsidRDefault="00E37B1C" w:rsidP="00FD3B13">
      <w:pPr>
        <w:spacing w:after="0" w:line="240" w:lineRule="auto"/>
        <w:ind w:firstLine="567"/>
        <w:jc w:val="both"/>
        <w:textAlignment w:val="baseline"/>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b/>
          <w:bCs/>
          <w:sz w:val="24"/>
          <w:szCs w:val="24"/>
          <w:lang w:val="ro-MD" w:eastAsia="ru-RU"/>
        </w:rPr>
        <w:t>4</w:t>
      </w:r>
      <w:r w:rsidR="007C6043" w:rsidRPr="002B71A4">
        <w:rPr>
          <w:rFonts w:ascii="Times New Roman" w:eastAsia="Times New Roman" w:hAnsi="Times New Roman" w:cs="Times New Roman"/>
          <w:b/>
          <w:bCs/>
          <w:sz w:val="24"/>
          <w:szCs w:val="24"/>
          <w:lang w:val="ro-MD" w:eastAsia="ru-RU"/>
        </w:rPr>
        <w:t xml:space="preserve">. </w:t>
      </w:r>
      <w:r w:rsidR="007C6043" w:rsidRPr="002B71A4">
        <w:rPr>
          <w:rFonts w:ascii="Times New Roman" w:eastAsia="Times New Roman" w:hAnsi="Times New Roman" w:cs="Times New Roman"/>
          <w:sz w:val="24"/>
          <w:szCs w:val="24"/>
          <w:lang w:val="ro-MD" w:eastAsia="ru-RU"/>
        </w:rPr>
        <w:t xml:space="preserve">Mijloacele </w:t>
      </w:r>
      <w:r w:rsidR="007C6043" w:rsidRPr="002B71A4">
        <w:rPr>
          <w:rFonts w:ascii="Times New Roman" w:eastAsia="Times New Roman" w:hAnsi="Times New Roman" w:cs="Times New Roman"/>
          <w:color w:val="000000"/>
          <w:sz w:val="24"/>
          <w:szCs w:val="24"/>
          <w:lang w:val="ro-MD" w:eastAsia="ru-RU"/>
        </w:rPr>
        <w:t>financiare achitate de reprezentanții legali ai copiilor și cele acumulate din alte surse legale destinate alimentației copiilor și elevilor din instituțiile de învățământ general se vor transfera/utiliza doar prin contul trezorerial al instituției de învățământ.</w:t>
      </w:r>
    </w:p>
    <w:p w:rsidR="005C4FB2" w:rsidRPr="002B71A4" w:rsidRDefault="005C4FB2" w:rsidP="00FD3B13">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CC29DE" w:rsidRDefault="00E37B1C" w:rsidP="00443473">
      <w:pPr>
        <w:spacing w:after="0" w:line="240" w:lineRule="auto"/>
        <w:ind w:firstLine="567"/>
        <w:jc w:val="both"/>
        <w:textAlignment w:val="baseline"/>
        <w:rPr>
          <w:rFonts w:ascii="Times New Roman" w:eastAsia="Times New Roman" w:hAnsi="Times New Roman" w:cs="Times New Roman"/>
          <w:color w:val="000000"/>
          <w:sz w:val="24"/>
          <w:szCs w:val="24"/>
          <w:shd w:val="clear" w:color="auto" w:fill="FFFFFF"/>
          <w:lang w:val="ro-MD" w:eastAsia="ru-RU"/>
        </w:rPr>
      </w:pPr>
      <w:r w:rsidRPr="002B71A4">
        <w:rPr>
          <w:rFonts w:ascii="Times New Roman" w:eastAsia="Times New Roman" w:hAnsi="Times New Roman" w:cs="Times New Roman"/>
          <w:b/>
          <w:bCs/>
          <w:sz w:val="24"/>
          <w:szCs w:val="24"/>
          <w:lang w:val="ro-MD" w:eastAsia="ru-RU"/>
        </w:rPr>
        <w:lastRenderedPageBreak/>
        <w:t>5</w:t>
      </w:r>
      <w:r w:rsidR="007C6043" w:rsidRPr="002B71A4">
        <w:rPr>
          <w:rFonts w:ascii="Times New Roman" w:eastAsia="Times New Roman" w:hAnsi="Times New Roman" w:cs="Times New Roman"/>
          <w:b/>
          <w:bCs/>
          <w:sz w:val="24"/>
          <w:szCs w:val="24"/>
          <w:lang w:val="ro-MD" w:eastAsia="ru-RU"/>
        </w:rPr>
        <w:t>.</w:t>
      </w:r>
      <w:r w:rsidR="007C6043" w:rsidRPr="002B71A4">
        <w:rPr>
          <w:rFonts w:ascii="Times New Roman" w:eastAsia="Times New Roman" w:hAnsi="Times New Roman" w:cs="Times New Roman"/>
          <w:b/>
          <w:bCs/>
          <w:color w:val="000000"/>
          <w:sz w:val="24"/>
          <w:szCs w:val="24"/>
          <w:lang w:val="ro-MD" w:eastAsia="ru-RU"/>
        </w:rPr>
        <w:t xml:space="preserve"> </w:t>
      </w:r>
      <w:r w:rsidR="007C6043" w:rsidRPr="002B71A4">
        <w:rPr>
          <w:rFonts w:ascii="Times New Roman" w:eastAsia="Times New Roman" w:hAnsi="Times New Roman" w:cs="Times New Roman"/>
          <w:color w:val="000000"/>
          <w:sz w:val="24"/>
          <w:szCs w:val="24"/>
          <w:shd w:val="clear" w:color="auto" w:fill="FFFFFF"/>
          <w:lang w:val="ro-MD" w:eastAsia="ru-RU"/>
        </w:rPr>
        <w:t>Mijloacele financiare pentru alimentarea gratuită a elevilor din instituțiile publice de învățământ primar, secundar (ciclul I și II), special și alternative educaționale</w:t>
      </w:r>
      <w:r w:rsidR="007C6043" w:rsidRPr="002B71A4">
        <w:rPr>
          <w:rFonts w:ascii="Times New Roman" w:eastAsia="Times New Roman" w:hAnsi="Times New Roman" w:cs="Times New Roman"/>
          <w:color w:val="000000"/>
          <w:sz w:val="24"/>
          <w:szCs w:val="24"/>
          <w:lang w:val="ro-MD" w:eastAsia="ru-RU"/>
        </w:rPr>
        <w:t xml:space="preserve"> și învățământ profesional tehnic secundar</w:t>
      </w:r>
      <w:r w:rsidR="007C6043" w:rsidRPr="002B71A4">
        <w:rPr>
          <w:rFonts w:ascii="Times New Roman" w:eastAsia="Times New Roman" w:hAnsi="Times New Roman" w:cs="Times New Roman"/>
          <w:color w:val="000000"/>
          <w:sz w:val="24"/>
          <w:szCs w:val="24"/>
          <w:shd w:val="clear" w:color="auto" w:fill="FFFFFF"/>
          <w:lang w:val="ro-MD" w:eastAsia="ru-RU"/>
        </w:rPr>
        <w:t xml:space="preserve"> se</w:t>
      </w:r>
      <w:r w:rsidR="00844B22" w:rsidRPr="002B71A4">
        <w:rPr>
          <w:rFonts w:ascii="Times New Roman" w:eastAsia="Times New Roman" w:hAnsi="Times New Roman" w:cs="Times New Roman"/>
          <w:color w:val="000000"/>
          <w:sz w:val="24"/>
          <w:szCs w:val="24"/>
          <w:shd w:val="clear" w:color="auto" w:fill="FFFFFF"/>
          <w:lang w:val="ro-MD" w:eastAsia="ru-RU"/>
        </w:rPr>
        <w:t xml:space="preserve"> vor aloca din bugetul de stat.</w:t>
      </w:r>
    </w:p>
    <w:p w:rsidR="005C4FB2" w:rsidRPr="002B71A4" w:rsidRDefault="005C4FB2" w:rsidP="00443473">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253BAA" w:rsidRDefault="00E37B1C" w:rsidP="00253BAA">
      <w:pPr>
        <w:spacing w:after="0" w:line="240" w:lineRule="auto"/>
        <w:ind w:firstLine="567"/>
        <w:jc w:val="both"/>
        <w:textAlignment w:val="baseline"/>
        <w:rPr>
          <w:rFonts w:ascii="Times New Roman" w:eastAsia="Times New Roman" w:hAnsi="Times New Roman" w:cs="Times New Roman"/>
          <w:color w:val="000000"/>
          <w:sz w:val="24"/>
          <w:szCs w:val="24"/>
          <w:shd w:val="clear" w:color="auto" w:fill="FFFFFF"/>
          <w:lang w:val="ro-MD" w:eastAsia="ru-RU"/>
        </w:rPr>
      </w:pPr>
      <w:r w:rsidRPr="002B71A4">
        <w:rPr>
          <w:rFonts w:ascii="Times New Roman" w:eastAsia="Times New Roman" w:hAnsi="Times New Roman" w:cs="Times New Roman"/>
          <w:b/>
          <w:bCs/>
          <w:color w:val="000000"/>
          <w:sz w:val="24"/>
          <w:szCs w:val="24"/>
          <w:lang w:val="ro-MD" w:eastAsia="ru-RU"/>
        </w:rPr>
        <w:t>6</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shd w:val="clear" w:color="auto" w:fill="FFFFFF"/>
          <w:lang w:val="ro-MD" w:eastAsia="ru-RU"/>
        </w:rPr>
        <w:t xml:space="preserve">Ministerul Educației și Cercetării în </w:t>
      </w:r>
      <w:r w:rsidR="00253BAA" w:rsidRPr="002B71A4">
        <w:rPr>
          <w:rFonts w:ascii="Times New Roman" w:eastAsia="Times New Roman" w:hAnsi="Times New Roman" w:cs="Times New Roman"/>
          <w:color w:val="000000"/>
          <w:sz w:val="24"/>
          <w:szCs w:val="24"/>
          <w:lang w:val="ro-MD" w:eastAsia="ru-RU"/>
        </w:rPr>
        <w:t>comun cu</w:t>
      </w:r>
      <w:r w:rsidR="00253BAA" w:rsidRPr="002B71A4">
        <w:rPr>
          <w:rFonts w:ascii="Times New Roman" w:eastAsia="Times New Roman" w:hAnsi="Times New Roman" w:cs="Times New Roman"/>
          <w:color w:val="000000"/>
          <w:sz w:val="24"/>
          <w:szCs w:val="24"/>
          <w:shd w:val="clear" w:color="auto" w:fill="FFFFFF"/>
          <w:lang w:val="ro-MD" w:eastAsia="ru-RU"/>
        </w:rPr>
        <w:t xml:space="preserve"> Ministerul Finanțelor vor stabili anual, printr-un ordin</w:t>
      </w:r>
      <w:r w:rsidR="00253BAA" w:rsidRPr="002B71A4">
        <w:rPr>
          <w:rFonts w:ascii="Times New Roman" w:eastAsia="Times New Roman" w:hAnsi="Times New Roman" w:cs="Times New Roman"/>
          <w:color w:val="000000"/>
          <w:sz w:val="24"/>
          <w:szCs w:val="24"/>
          <w:lang w:val="ro-MD" w:eastAsia="ru-RU"/>
        </w:rPr>
        <w:t>,</w:t>
      </w:r>
      <w:r w:rsidR="00253BAA" w:rsidRPr="002B71A4">
        <w:rPr>
          <w:rFonts w:ascii="Times New Roman" w:eastAsia="Times New Roman" w:hAnsi="Times New Roman" w:cs="Times New Roman"/>
          <w:color w:val="000000"/>
          <w:sz w:val="24"/>
          <w:szCs w:val="24"/>
          <w:shd w:val="clear" w:color="auto" w:fill="FFFFFF"/>
          <w:lang w:val="ro-MD" w:eastAsia="ru-RU"/>
        </w:rPr>
        <w:t xml:space="preserve"> </w:t>
      </w:r>
      <w:r w:rsidR="00253BAA" w:rsidRPr="002B71A4">
        <w:rPr>
          <w:rFonts w:ascii="Times New Roman" w:eastAsia="Times New Roman" w:hAnsi="Times New Roman" w:cs="Times New Roman"/>
          <w:sz w:val="24"/>
          <w:szCs w:val="24"/>
          <w:shd w:val="clear" w:color="auto" w:fill="FFFFFF"/>
          <w:lang w:val="ro-MD" w:eastAsia="ru-RU"/>
        </w:rPr>
        <w:t xml:space="preserve">norma financiară per zi </w:t>
      </w:r>
      <w:r w:rsidR="00253BAA" w:rsidRPr="002B71A4">
        <w:rPr>
          <w:rFonts w:ascii="Times New Roman" w:eastAsia="Times New Roman" w:hAnsi="Times New Roman" w:cs="Times New Roman"/>
          <w:color w:val="000000"/>
          <w:sz w:val="24"/>
          <w:szCs w:val="24"/>
          <w:shd w:val="clear" w:color="auto" w:fill="FFFFFF"/>
          <w:lang w:val="ro-MD" w:eastAsia="ru-RU"/>
        </w:rPr>
        <w:t xml:space="preserve">pentru alimentarea unui copil/elev </w:t>
      </w:r>
      <w:r w:rsidR="00253BAA" w:rsidRPr="002B71A4">
        <w:rPr>
          <w:rFonts w:ascii="Times New Roman" w:eastAsia="Times New Roman" w:hAnsi="Times New Roman" w:cs="Times New Roman"/>
          <w:color w:val="000000"/>
          <w:sz w:val="24"/>
          <w:szCs w:val="24"/>
          <w:lang w:val="ro-MD" w:eastAsia="ru-RU"/>
        </w:rPr>
        <w:t xml:space="preserve">din instituțiile publice de învățământ general și din </w:t>
      </w:r>
      <w:r w:rsidR="00253BAA" w:rsidRPr="002B71A4">
        <w:rPr>
          <w:rFonts w:ascii="Times New Roman" w:eastAsia="Times New Roman" w:hAnsi="Times New Roman" w:cs="Times New Roman"/>
          <w:color w:val="000000"/>
          <w:sz w:val="24"/>
          <w:szCs w:val="24"/>
          <w:shd w:val="clear" w:color="auto" w:fill="FFFFFF"/>
          <w:lang w:val="ro-MD" w:eastAsia="ru-RU"/>
        </w:rPr>
        <w:t>instituțiile publice de învățământ profesional tehnic secundar.</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color w:val="000000"/>
          <w:sz w:val="24"/>
          <w:szCs w:val="24"/>
          <w:shd w:val="clear" w:color="auto" w:fill="FFFFFF"/>
          <w:lang w:val="ro-MD" w:eastAsia="ru-RU"/>
        </w:rPr>
      </w:pPr>
    </w:p>
    <w:p w:rsidR="008D287F" w:rsidRDefault="00E37B1C" w:rsidP="008D287F">
      <w:pPr>
        <w:spacing w:after="0" w:line="240" w:lineRule="auto"/>
        <w:ind w:firstLine="567"/>
        <w:jc w:val="both"/>
        <w:textAlignment w:val="baseline"/>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b/>
          <w:bCs/>
          <w:color w:val="000000"/>
          <w:sz w:val="24"/>
          <w:szCs w:val="24"/>
          <w:lang w:val="ro-MD" w:eastAsia="ru-RU"/>
        </w:rPr>
        <w:t>7</w:t>
      </w:r>
      <w:r w:rsidR="008D287F" w:rsidRPr="002B71A4">
        <w:rPr>
          <w:rFonts w:ascii="Times New Roman" w:eastAsia="Times New Roman" w:hAnsi="Times New Roman" w:cs="Times New Roman"/>
          <w:b/>
          <w:bCs/>
          <w:color w:val="000000"/>
          <w:sz w:val="24"/>
          <w:szCs w:val="24"/>
          <w:lang w:val="ro-MD" w:eastAsia="ru-RU"/>
        </w:rPr>
        <w:t xml:space="preserve">. </w:t>
      </w:r>
      <w:r w:rsidR="008D287F" w:rsidRPr="002B71A4">
        <w:rPr>
          <w:rFonts w:ascii="Times New Roman" w:eastAsia="Times New Roman" w:hAnsi="Times New Roman" w:cs="Times New Roman"/>
          <w:color w:val="000000"/>
          <w:sz w:val="24"/>
          <w:szCs w:val="24"/>
          <w:shd w:val="clear" w:color="auto" w:fill="FFFFFF"/>
          <w:lang w:val="ro-MD" w:eastAsia="ru-RU"/>
        </w:rPr>
        <w:t xml:space="preserve">Normele naturale fiziologice de asigurare cu produse alimentare </w:t>
      </w:r>
      <w:r w:rsidR="008D287F" w:rsidRPr="002B71A4">
        <w:rPr>
          <w:rFonts w:ascii="Times New Roman" w:eastAsia="Times New Roman" w:hAnsi="Times New Roman" w:cs="Times New Roman"/>
          <w:color w:val="000000"/>
          <w:sz w:val="24"/>
          <w:szCs w:val="24"/>
          <w:lang w:val="ro-MD" w:eastAsia="ru-RU"/>
        </w:rPr>
        <w:t xml:space="preserve">pentru un elev/zi în instituțiile de învățământ general cu profil sportiv </w:t>
      </w:r>
      <w:r w:rsidR="008D287F" w:rsidRPr="002B71A4">
        <w:rPr>
          <w:rFonts w:ascii="Times New Roman" w:eastAsia="Times New Roman" w:hAnsi="Times New Roman" w:cs="Times New Roman"/>
          <w:color w:val="000000"/>
          <w:sz w:val="24"/>
          <w:szCs w:val="24"/>
          <w:shd w:val="clear" w:color="auto" w:fill="FFFFFF"/>
          <w:lang w:val="ro-MD" w:eastAsia="ru-RU"/>
        </w:rPr>
        <w:t>se aprobă prin ordinul ministrului educației și cercetării</w:t>
      </w:r>
      <w:r w:rsidR="008D287F" w:rsidRPr="002B71A4">
        <w:rPr>
          <w:rFonts w:ascii="Times New Roman" w:eastAsia="Times New Roman" w:hAnsi="Times New Roman" w:cs="Times New Roman"/>
          <w:color w:val="000000"/>
          <w:sz w:val="24"/>
          <w:szCs w:val="24"/>
          <w:lang w:val="ro-MD" w:eastAsia="ru-RU"/>
        </w:rPr>
        <w:t>.</w:t>
      </w:r>
    </w:p>
    <w:p w:rsidR="005C4FB2" w:rsidRPr="002B71A4" w:rsidRDefault="005C4FB2" w:rsidP="008D287F">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6A0135" w:rsidRDefault="00E37B1C" w:rsidP="006A0135">
      <w:pPr>
        <w:spacing w:after="0" w:line="240" w:lineRule="auto"/>
        <w:ind w:firstLine="567"/>
        <w:jc w:val="both"/>
        <w:textAlignment w:val="baseline"/>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b/>
          <w:bCs/>
          <w:color w:val="000000"/>
          <w:sz w:val="24"/>
          <w:szCs w:val="24"/>
          <w:lang w:val="ro-MD" w:eastAsia="ru-RU"/>
        </w:rPr>
        <w:t>8</w:t>
      </w:r>
      <w:r w:rsidR="006A0135" w:rsidRPr="002B71A4">
        <w:rPr>
          <w:rFonts w:ascii="Times New Roman" w:eastAsia="Times New Roman" w:hAnsi="Times New Roman" w:cs="Times New Roman"/>
          <w:b/>
          <w:bCs/>
          <w:color w:val="000000"/>
          <w:sz w:val="24"/>
          <w:szCs w:val="24"/>
          <w:lang w:val="ro-MD" w:eastAsia="ru-RU"/>
        </w:rPr>
        <w:t xml:space="preserve">. </w:t>
      </w:r>
      <w:r w:rsidR="006A0135" w:rsidRPr="002B71A4">
        <w:rPr>
          <w:rFonts w:ascii="Times New Roman" w:eastAsia="Times New Roman" w:hAnsi="Times New Roman" w:cs="Times New Roman"/>
          <w:color w:val="000000"/>
          <w:sz w:val="24"/>
          <w:szCs w:val="24"/>
          <w:lang w:val="ro-MD" w:eastAsia="ru-RU"/>
        </w:rPr>
        <w:t xml:space="preserve">Durata de alimentare pe parcursul anului a copiilor și elevilor din instituțiile publice de învățământ general și din </w:t>
      </w:r>
      <w:r w:rsidR="006A0135" w:rsidRPr="002B71A4">
        <w:rPr>
          <w:rFonts w:ascii="Times New Roman" w:eastAsia="Times New Roman" w:hAnsi="Times New Roman" w:cs="Times New Roman"/>
          <w:color w:val="000000"/>
          <w:sz w:val="24"/>
          <w:szCs w:val="24"/>
          <w:shd w:val="clear" w:color="auto" w:fill="FFFFFF"/>
          <w:lang w:val="ro-MD" w:eastAsia="ru-RU"/>
        </w:rPr>
        <w:t xml:space="preserve">instituțiile publice de învățământ profesional tehnic secundar </w:t>
      </w:r>
      <w:r w:rsidR="006A0135" w:rsidRPr="002B71A4">
        <w:rPr>
          <w:rFonts w:ascii="Times New Roman" w:eastAsia="Times New Roman" w:hAnsi="Times New Roman" w:cs="Times New Roman"/>
          <w:color w:val="000000"/>
          <w:sz w:val="24"/>
          <w:szCs w:val="24"/>
          <w:lang w:val="ro-MD" w:eastAsia="ru-RU"/>
        </w:rPr>
        <w:t>va fi estimată conform calendarului de studii din Planul-cadru, aprobat anual prin ordin</w:t>
      </w:r>
      <w:r w:rsidR="00DB0FAA" w:rsidRPr="002B71A4">
        <w:rPr>
          <w:rFonts w:ascii="Times New Roman" w:eastAsia="Times New Roman" w:hAnsi="Times New Roman" w:cs="Times New Roman"/>
          <w:color w:val="000000"/>
          <w:sz w:val="24"/>
          <w:szCs w:val="24"/>
          <w:lang w:val="ro-MD" w:eastAsia="ru-RU"/>
        </w:rPr>
        <w:t>u</w:t>
      </w:r>
      <w:r w:rsidR="006A0135" w:rsidRPr="002B71A4">
        <w:rPr>
          <w:rFonts w:ascii="Times New Roman" w:eastAsia="Times New Roman" w:hAnsi="Times New Roman" w:cs="Times New Roman"/>
          <w:color w:val="000000"/>
          <w:sz w:val="24"/>
          <w:szCs w:val="24"/>
          <w:lang w:val="ro-MD" w:eastAsia="ru-RU"/>
        </w:rPr>
        <w:t>l ministrului educației și cercetării.</w:t>
      </w:r>
    </w:p>
    <w:p w:rsidR="005C4FB2" w:rsidRPr="002B71A4" w:rsidRDefault="005C4FB2" w:rsidP="006A0135">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CC29DE" w:rsidRDefault="00E37B1C" w:rsidP="00844B22">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themeColor="text1"/>
          <w:sz w:val="24"/>
          <w:szCs w:val="24"/>
          <w:lang w:val="ro-MD" w:eastAsia="ru-RU"/>
        </w:rPr>
        <w:t>9</w:t>
      </w:r>
      <w:r w:rsidR="00253BAA" w:rsidRPr="002B71A4">
        <w:rPr>
          <w:rFonts w:ascii="Times New Roman" w:eastAsia="Times New Roman" w:hAnsi="Times New Roman" w:cs="Times New Roman"/>
          <w:b/>
          <w:bCs/>
          <w:color w:val="000000" w:themeColor="text1"/>
          <w:sz w:val="24"/>
          <w:szCs w:val="24"/>
          <w:lang w:val="ro-MD" w:eastAsia="ru-RU"/>
        </w:rPr>
        <w:t xml:space="preserve">. </w:t>
      </w:r>
      <w:r w:rsidR="00253BAA" w:rsidRPr="002B71A4">
        <w:rPr>
          <w:rFonts w:ascii="Times New Roman" w:eastAsia="Times New Roman" w:hAnsi="Times New Roman" w:cs="Times New Roman"/>
          <w:color w:val="000000" w:themeColor="text1"/>
          <w:sz w:val="24"/>
          <w:szCs w:val="24"/>
          <w:lang w:val="ro-MD" w:eastAsia="ru-RU"/>
        </w:rPr>
        <w:t>În perioada vacanțelor și a stagiilor de practică, în zilele de odihnă și de sărbătoare, elevii din</w:t>
      </w:r>
      <w:r w:rsidR="006D5DCC" w:rsidRPr="002B71A4">
        <w:rPr>
          <w:rFonts w:ascii="Times New Roman" w:eastAsia="Times New Roman" w:hAnsi="Times New Roman" w:cs="Times New Roman"/>
          <w:color w:val="000000" w:themeColor="text1"/>
          <w:sz w:val="24"/>
          <w:szCs w:val="24"/>
          <w:lang w:val="ro-MD" w:eastAsia="ru-RU"/>
        </w:rPr>
        <w:t xml:space="preserve"> </w:t>
      </w:r>
      <w:r w:rsidR="00253BAA" w:rsidRPr="002B71A4">
        <w:rPr>
          <w:rFonts w:ascii="Times New Roman" w:eastAsia="Times New Roman" w:hAnsi="Times New Roman" w:cs="Times New Roman"/>
          <w:color w:val="000000" w:themeColor="text1"/>
          <w:sz w:val="24"/>
          <w:szCs w:val="24"/>
          <w:lang w:val="ro-MD" w:eastAsia="ru-RU"/>
        </w:rPr>
        <w:t xml:space="preserve">instituțiile de învățământ general </w:t>
      </w:r>
      <w:r w:rsidR="00253BAA" w:rsidRPr="002B71A4">
        <w:rPr>
          <w:rFonts w:ascii="Times New Roman" w:eastAsia="Times New Roman" w:hAnsi="Times New Roman" w:cs="Times New Roman"/>
          <w:sz w:val="24"/>
          <w:szCs w:val="24"/>
          <w:lang w:val="ro-MD" w:eastAsia="ru-RU"/>
        </w:rPr>
        <w:t xml:space="preserve">și </w:t>
      </w:r>
      <w:r w:rsidR="006D5DCC" w:rsidRPr="002B71A4">
        <w:rPr>
          <w:rFonts w:ascii="Times New Roman" w:eastAsia="Times New Roman" w:hAnsi="Times New Roman" w:cs="Times New Roman"/>
          <w:sz w:val="24"/>
          <w:szCs w:val="24"/>
          <w:lang w:val="ro-MD" w:eastAsia="ru-RU"/>
        </w:rPr>
        <w:t xml:space="preserve">din instituțiile </w:t>
      </w:r>
      <w:r w:rsidR="00253BAA" w:rsidRPr="002B71A4">
        <w:rPr>
          <w:rFonts w:ascii="Times New Roman" w:eastAsia="Times New Roman" w:hAnsi="Times New Roman" w:cs="Times New Roman"/>
          <w:color w:val="000000" w:themeColor="text1"/>
          <w:sz w:val="24"/>
          <w:szCs w:val="24"/>
          <w:lang w:val="ro-MD" w:eastAsia="ru-RU"/>
        </w:rPr>
        <w:t xml:space="preserve">de învățământ profesional tehnic secundar nu vor beneficia de alimentație gratuită, </w:t>
      </w:r>
      <w:r w:rsidR="00B67DAE" w:rsidRPr="002B71A4">
        <w:rPr>
          <w:rFonts w:ascii="Times New Roman" w:eastAsia="Times New Roman" w:hAnsi="Times New Roman" w:cs="Times New Roman"/>
          <w:sz w:val="24"/>
          <w:szCs w:val="24"/>
          <w:lang w:val="ro-MD" w:eastAsia="ru-RU"/>
        </w:rPr>
        <w:t>cu excepția elevilor cu statut de copil rămas fără ocrotire părintească sau cu statut de copil rămas temporar fără ocrotire părintească din instituțiile de învățământ profesional tehnic secundar.</w:t>
      </w:r>
    </w:p>
    <w:p w:rsidR="005C4FB2" w:rsidRPr="002B71A4" w:rsidRDefault="005C4FB2" w:rsidP="00844B22">
      <w:pPr>
        <w:spacing w:after="0" w:line="240" w:lineRule="auto"/>
        <w:ind w:firstLine="567"/>
        <w:jc w:val="both"/>
        <w:textAlignment w:val="baseline"/>
        <w:rPr>
          <w:rFonts w:ascii="Times New Roman" w:eastAsia="Times New Roman" w:hAnsi="Times New Roman" w:cs="Times New Roman"/>
          <w:sz w:val="24"/>
          <w:szCs w:val="24"/>
          <w:lang w:val="ro-MD" w:eastAsia="ru-RU"/>
        </w:rPr>
      </w:pPr>
    </w:p>
    <w:p w:rsidR="00253BAA" w:rsidRPr="002B71A4" w:rsidRDefault="00844B22"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b/>
          <w:bCs/>
          <w:sz w:val="24"/>
          <w:szCs w:val="24"/>
          <w:lang w:val="ro-MD" w:eastAsia="ru-RU"/>
        </w:rPr>
        <w:t>1</w:t>
      </w:r>
      <w:r w:rsidR="00E37B1C" w:rsidRPr="002B71A4">
        <w:rPr>
          <w:rFonts w:ascii="Times New Roman" w:eastAsia="Times New Roman" w:hAnsi="Times New Roman" w:cs="Times New Roman"/>
          <w:b/>
          <w:bCs/>
          <w:sz w:val="24"/>
          <w:szCs w:val="24"/>
          <w:lang w:val="ro-MD" w:eastAsia="ru-RU"/>
        </w:rPr>
        <w:t>0</w:t>
      </w:r>
      <w:r w:rsidR="00253BAA" w:rsidRPr="002B71A4">
        <w:rPr>
          <w:rFonts w:ascii="Times New Roman" w:eastAsia="Times New Roman" w:hAnsi="Times New Roman" w:cs="Times New Roman"/>
          <w:b/>
          <w:bCs/>
          <w:sz w:val="24"/>
          <w:szCs w:val="24"/>
          <w:lang w:val="ro-MD" w:eastAsia="ru-RU"/>
        </w:rPr>
        <w:t xml:space="preserve">. </w:t>
      </w:r>
      <w:r w:rsidR="00DB0FAA" w:rsidRPr="002B71A4">
        <w:rPr>
          <w:rFonts w:ascii="Times New Roman" w:eastAsia="Times New Roman" w:hAnsi="Times New Roman" w:cs="Times New Roman"/>
          <w:sz w:val="24"/>
          <w:szCs w:val="24"/>
          <w:lang w:val="ro-MD" w:eastAsia="ru-RU"/>
        </w:rPr>
        <w:t>Alimentarea copiilor/</w:t>
      </w:r>
      <w:r w:rsidR="00253BAA" w:rsidRPr="002B71A4">
        <w:rPr>
          <w:rFonts w:ascii="Times New Roman" w:eastAsia="Times New Roman" w:hAnsi="Times New Roman" w:cs="Times New Roman"/>
          <w:sz w:val="24"/>
          <w:szCs w:val="24"/>
          <w:lang w:val="ro-MD" w:eastAsia="ru-RU"/>
        </w:rPr>
        <w:t xml:space="preserve">elevilor din instituțiile publice de învățământ poate fi efectuată peste </w:t>
      </w:r>
      <w:r w:rsidR="00E91191" w:rsidRPr="002B71A4">
        <w:rPr>
          <w:rFonts w:ascii="Times New Roman" w:eastAsia="Times New Roman" w:hAnsi="Times New Roman" w:cs="Times New Roman"/>
          <w:sz w:val="24"/>
          <w:szCs w:val="24"/>
          <w:lang w:val="ro-MD" w:eastAsia="ru-RU"/>
        </w:rPr>
        <w:t>norma financiară</w:t>
      </w:r>
      <w:r w:rsidR="00253BAA" w:rsidRPr="002B71A4">
        <w:rPr>
          <w:rFonts w:ascii="Times New Roman" w:eastAsia="Times New Roman" w:hAnsi="Times New Roman" w:cs="Times New Roman"/>
          <w:sz w:val="24"/>
          <w:szCs w:val="24"/>
          <w:lang w:val="ro-MD" w:eastAsia="ru-RU"/>
        </w:rPr>
        <w:t xml:space="preserve"> per zi</w:t>
      </w:r>
      <w:r w:rsidR="008E11CE" w:rsidRPr="002B71A4">
        <w:rPr>
          <w:rFonts w:ascii="Times New Roman" w:eastAsia="Times New Roman" w:hAnsi="Times New Roman" w:cs="Times New Roman"/>
          <w:sz w:val="24"/>
          <w:szCs w:val="24"/>
          <w:lang w:val="ro-MD" w:eastAsia="ru-RU"/>
        </w:rPr>
        <w:t xml:space="preserve"> prevăzut</w:t>
      </w:r>
      <w:r w:rsidR="00DB0FAA" w:rsidRPr="002B71A4">
        <w:rPr>
          <w:rFonts w:ascii="Times New Roman" w:eastAsia="Times New Roman" w:hAnsi="Times New Roman" w:cs="Times New Roman"/>
          <w:sz w:val="24"/>
          <w:szCs w:val="24"/>
          <w:lang w:val="ro-MD" w:eastAsia="ru-RU"/>
        </w:rPr>
        <w:t>ă</w:t>
      </w:r>
      <w:r w:rsidR="008E11CE" w:rsidRPr="002B71A4">
        <w:rPr>
          <w:rFonts w:ascii="Times New Roman" w:eastAsia="Times New Roman" w:hAnsi="Times New Roman" w:cs="Times New Roman"/>
          <w:sz w:val="24"/>
          <w:szCs w:val="24"/>
          <w:lang w:val="ro-MD" w:eastAsia="ru-RU"/>
        </w:rPr>
        <w:t xml:space="preserve"> la p</w:t>
      </w:r>
      <w:r w:rsidR="00DB0FAA" w:rsidRPr="002B71A4">
        <w:rPr>
          <w:rFonts w:ascii="Times New Roman" w:eastAsia="Times New Roman" w:hAnsi="Times New Roman" w:cs="Times New Roman"/>
          <w:sz w:val="24"/>
          <w:szCs w:val="24"/>
          <w:lang w:val="ro-MD" w:eastAsia="ru-RU"/>
        </w:rPr>
        <w:t>ct.</w:t>
      </w:r>
      <w:r w:rsidR="00C97F8C" w:rsidRPr="002B71A4">
        <w:rPr>
          <w:rFonts w:ascii="Times New Roman" w:eastAsia="Times New Roman" w:hAnsi="Times New Roman" w:cs="Times New Roman"/>
          <w:sz w:val="24"/>
          <w:szCs w:val="24"/>
          <w:lang w:val="ro-MD" w:eastAsia="ru-RU"/>
        </w:rPr>
        <w:t xml:space="preserve"> 7</w:t>
      </w:r>
      <w:r w:rsidR="00253BAA" w:rsidRPr="002B71A4">
        <w:rPr>
          <w:rFonts w:ascii="Times New Roman" w:eastAsia="Times New Roman" w:hAnsi="Times New Roman" w:cs="Times New Roman"/>
          <w:sz w:val="24"/>
          <w:szCs w:val="24"/>
          <w:lang w:val="ro-MD" w:eastAsia="ru-RU"/>
        </w:rPr>
        <w:t xml:space="preserve"> și pentru alte instituții decât cele enumerate în Anexa nr.1 din contul:</w:t>
      </w: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0</w:t>
      </w:r>
      <w:r w:rsidR="00253BAA" w:rsidRPr="002B71A4">
        <w:rPr>
          <w:rFonts w:ascii="Times New Roman" w:eastAsia="Times New Roman" w:hAnsi="Times New Roman" w:cs="Times New Roman"/>
          <w:sz w:val="24"/>
          <w:szCs w:val="24"/>
          <w:lang w:val="ro-MD" w:eastAsia="ru-RU"/>
        </w:rPr>
        <w:t>.1. alocațiilor aprobate, în acest sens, în bugetul autorităților publice.</w:t>
      </w:r>
    </w:p>
    <w:p w:rsidR="00253BAA" w:rsidRDefault="00A67D59" w:rsidP="00253BAA">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0</w:t>
      </w:r>
      <w:r w:rsidR="00253BAA" w:rsidRPr="002B71A4">
        <w:rPr>
          <w:rFonts w:ascii="Times New Roman" w:eastAsia="Times New Roman" w:hAnsi="Times New Roman" w:cs="Times New Roman"/>
          <w:sz w:val="24"/>
          <w:szCs w:val="24"/>
          <w:lang w:val="ro-MD" w:eastAsia="ru-RU"/>
        </w:rPr>
        <w:t>.2. donații, sponsorizări și alte mijloace bănești intrate legal în posesia instituției de învățământ.</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b/>
          <w:bCs/>
          <w:sz w:val="24"/>
          <w:szCs w:val="24"/>
          <w:lang w:val="ro-MD" w:eastAsia="ru-RU"/>
        </w:rPr>
        <w:t>1</w:t>
      </w:r>
      <w:r w:rsidR="00E37B1C" w:rsidRPr="002B71A4">
        <w:rPr>
          <w:rFonts w:ascii="Times New Roman" w:eastAsia="Times New Roman" w:hAnsi="Times New Roman" w:cs="Times New Roman"/>
          <w:b/>
          <w:bCs/>
          <w:sz w:val="24"/>
          <w:szCs w:val="24"/>
          <w:lang w:val="ro-MD" w:eastAsia="ru-RU"/>
        </w:rPr>
        <w:t>1</w:t>
      </w:r>
      <w:r w:rsidR="00253BAA" w:rsidRPr="002B71A4">
        <w:rPr>
          <w:rFonts w:ascii="Times New Roman" w:eastAsia="Times New Roman" w:hAnsi="Times New Roman" w:cs="Times New Roman"/>
          <w:b/>
          <w:bCs/>
          <w:sz w:val="24"/>
          <w:szCs w:val="24"/>
          <w:lang w:val="ro-MD" w:eastAsia="ru-RU"/>
        </w:rPr>
        <w:t xml:space="preserve">. </w:t>
      </w:r>
      <w:r w:rsidR="00253BAA" w:rsidRPr="002B71A4">
        <w:rPr>
          <w:rFonts w:ascii="Times New Roman" w:eastAsia="Times New Roman" w:hAnsi="Times New Roman" w:cs="Times New Roman"/>
          <w:sz w:val="24"/>
          <w:szCs w:val="24"/>
          <w:lang w:val="ro-MD" w:eastAsia="ru-RU"/>
        </w:rPr>
        <w:t>Fondatorii instituților publice au dreptul:</w:t>
      </w: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.1. de a scuti, integral sau parțial, reprezentanții legali ai copiilor</w:t>
      </w:r>
      <w:r w:rsidR="00D2123C" w:rsidRPr="002B71A4">
        <w:rPr>
          <w:rFonts w:ascii="Times New Roman" w:eastAsia="Times New Roman" w:hAnsi="Times New Roman" w:cs="Times New Roman"/>
          <w:sz w:val="24"/>
          <w:szCs w:val="24"/>
          <w:lang w:val="ro-MD" w:eastAsia="ru-RU"/>
        </w:rPr>
        <w:t xml:space="preserve"> din învățământul preșcolar</w:t>
      </w:r>
      <w:r w:rsidR="00253BAA" w:rsidRPr="002B71A4">
        <w:rPr>
          <w:rFonts w:ascii="Times New Roman" w:eastAsia="Times New Roman" w:hAnsi="Times New Roman" w:cs="Times New Roman"/>
          <w:sz w:val="24"/>
          <w:szCs w:val="24"/>
          <w:lang w:val="ro-MD" w:eastAsia="ru-RU"/>
        </w:rPr>
        <w:t>,  de plata  pentru alimentație,</w:t>
      </w:r>
      <w:r w:rsidR="008B7BB8" w:rsidRPr="002B71A4">
        <w:rPr>
          <w:rFonts w:ascii="Times New Roman" w:eastAsia="Times New Roman" w:hAnsi="Times New Roman" w:cs="Times New Roman"/>
          <w:sz w:val="24"/>
          <w:szCs w:val="24"/>
          <w:lang w:val="ro-MD" w:eastAsia="ru-RU"/>
        </w:rPr>
        <w:t xml:space="preserve"> prevăzută la </w:t>
      </w:r>
      <w:proofErr w:type="spellStart"/>
      <w:r w:rsidR="00DB0FAA" w:rsidRPr="002B71A4">
        <w:rPr>
          <w:rFonts w:ascii="Times New Roman" w:eastAsia="Times New Roman" w:hAnsi="Times New Roman" w:cs="Times New Roman"/>
          <w:sz w:val="24"/>
          <w:szCs w:val="24"/>
          <w:lang w:val="ro-MD" w:eastAsia="ru-RU"/>
        </w:rPr>
        <w:t>sub</w:t>
      </w:r>
      <w:r w:rsidR="008B7BB8" w:rsidRPr="002B71A4">
        <w:rPr>
          <w:rFonts w:ascii="Times New Roman" w:eastAsia="Times New Roman" w:hAnsi="Times New Roman" w:cs="Times New Roman"/>
          <w:sz w:val="24"/>
          <w:szCs w:val="24"/>
          <w:lang w:val="ro-MD" w:eastAsia="ru-RU"/>
        </w:rPr>
        <w:t>p</w:t>
      </w:r>
      <w:r w:rsidR="00DB0FAA" w:rsidRPr="002B71A4">
        <w:rPr>
          <w:rFonts w:ascii="Times New Roman" w:eastAsia="Times New Roman" w:hAnsi="Times New Roman" w:cs="Times New Roman"/>
          <w:sz w:val="24"/>
          <w:szCs w:val="24"/>
          <w:lang w:val="ro-MD" w:eastAsia="ru-RU"/>
        </w:rPr>
        <w:t>ct</w:t>
      </w:r>
      <w:proofErr w:type="spellEnd"/>
      <w:r w:rsidR="00DB0FAA" w:rsidRPr="002B71A4">
        <w:rPr>
          <w:rFonts w:ascii="Times New Roman" w:eastAsia="Times New Roman" w:hAnsi="Times New Roman" w:cs="Times New Roman"/>
          <w:sz w:val="24"/>
          <w:szCs w:val="24"/>
          <w:lang w:val="ro-MD" w:eastAsia="ru-RU"/>
        </w:rPr>
        <w:t>.</w:t>
      </w:r>
      <w:r w:rsidR="008B7BB8" w:rsidRPr="002B71A4">
        <w:rPr>
          <w:rFonts w:ascii="Times New Roman" w:eastAsia="Times New Roman" w:hAnsi="Times New Roman" w:cs="Times New Roman"/>
          <w:sz w:val="24"/>
          <w:szCs w:val="24"/>
          <w:lang w:val="ro-MD" w:eastAsia="ru-RU"/>
        </w:rPr>
        <w:t xml:space="preserve"> 1</w:t>
      </w:r>
      <w:r w:rsidR="00253BAA" w:rsidRPr="002B71A4">
        <w:rPr>
          <w:rFonts w:ascii="Times New Roman" w:eastAsia="Times New Roman" w:hAnsi="Times New Roman" w:cs="Times New Roman"/>
          <w:sz w:val="24"/>
          <w:szCs w:val="24"/>
          <w:lang w:val="ro-MD" w:eastAsia="ru-RU"/>
        </w:rPr>
        <w:t>.2.</w:t>
      </w:r>
      <w:r w:rsidR="00E319AB" w:rsidRPr="002B71A4">
        <w:rPr>
          <w:rFonts w:ascii="Times New Roman" w:eastAsia="Times New Roman" w:hAnsi="Times New Roman" w:cs="Times New Roman"/>
          <w:sz w:val="24"/>
          <w:szCs w:val="24"/>
          <w:lang w:val="ro-MD" w:eastAsia="ru-RU"/>
        </w:rPr>
        <w:t xml:space="preserve">, </w:t>
      </w:r>
      <w:r w:rsidR="00E319AB" w:rsidRPr="002B71A4">
        <w:rPr>
          <w:rFonts w:ascii="Times New Roman" w:hAnsi="Times New Roman" w:cs="Times New Roman"/>
          <w:sz w:val="24"/>
          <w:szCs w:val="24"/>
          <w:lang w:val="ro-MD"/>
        </w:rPr>
        <w:t xml:space="preserve">conform </w:t>
      </w:r>
      <w:r w:rsidR="00D2123C" w:rsidRPr="002B71A4">
        <w:rPr>
          <w:rFonts w:ascii="Times New Roman" w:hAnsi="Times New Roman" w:cs="Times New Roman"/>
          <w:sz w:val="24"/>
          <w:szCs w:val="24"/>
          <w:lang w:val="ro-MD"/>
        </w:rPr>
        <w:t>instrucțiunii</w:t>
      </w:r>
      <w:r w:rsidR="00E319AB" w:rsidRPr="002B71A4">
        <w:rPr>
          <w:rFonts w:ascii="Times New Roman" w:hAnsi="Times New Roman" w:cs="Times New Roman"/>
          <w:sz w:val="24"/>
          <w:szCs w:val="24"/>
          <w:lang w:val="ro-MD"/>
        </w:rPr>
        <w:t xml:space="preserve">  aprobat</w:t>
      </w:r>
      <w:r w:rsidR="00D2123C" w:rsidRPr="002B71A4">
        <w:rPr>
          <w:rFonts w:ascii="Times New Roman" w:hAnsi="Times New Roman" w:cs="Times New Roman"/>
          <w:sz w:val="24"/>
          <w:szCs w:val="24"/>
          <w:lang w:val="ro-MD"/>
        </w:rPr>
        <w:t>e</w:t>
      </w:r>
      <w:r w:rsidR="00E319AB" w:rsidRPr="002B71A4">
        <w:rPr>
          <w:rFonts w:ascii="Times New Roman" w:hAnsi="Times New Roman" w:cs="Times New Roman"/>
          <w:sz w:val="24"/>
          <w:szCs w:val="24"/>
          <w:lang w:val="ro-MD"/>
        </w:rPr>
        <w:t xml:space="preserve"> la nivel local;</w:t>
      </w:r>
    </w:p>
    <w:p w:rsidR="00253BAA" w:rsidRPr="002B71A4" w:rsidRDefault="00253BAA" w:rsidP="00253BAA">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Pr="002B71A4">
        <w:rPr>
          <w:rFonts w:ascii="Times New Roman" w:eastAsia="Times New Roman" w:hAnsi="Times New Roman" w:cs="Times New Roman"/>
          <w:sz w:val="24"/>
          <w:szCs w:val="24"/>
          <w:lang w:val="ro-MD" w:eastAsia="ru-RU"/>
        </w:rPr>
        <w:t xml:space="preserve">.2. de a asigura contra plată, alimentarea elevilor peste </w:t>
      </w:r>
      <w:r w:rsidR="008B7BB8" w:rsidRPr="002B71A4">
        <w:rPr>
          <w:rFonts w:ascii="Times New Roman" w:eastAsia="Times New Roman" w:hAnsi="Times New Roman" w:cs="Times New Roman"/>
          <w:sz w:val="24"/>
          <w:szCs w:val="24"/>
          <w:lang w:val="ro-MD" w:eastAsia="ru-RU"/>
        </w:rPr>
        <w:t>norma financiară</w:t>
      </w:r>
      <w:r w:rsidRPr="002B71A4">
        <w:rPr>
          <w:rFonts w:ascii="Times New Roman" w:eastAsia="Times New Roman" w:hAnsi="Times New Roman" w:cs="Times New Roman"/>
          <w:sz w:val="24"/>
          <w:szCs w:val="24"/>
          <w:lang w:val="ro-MD" w:eastAsia="ru-RU"/>
        </w:rPr>
        <w:t xml:space="preserve"> per zi</w:t>
      </w:r>
      <w:r w:rsidR="008B7BB8" w:rsidRPr="002B71A4">
        <w:rPr>
          <w:rFonts w:ascii="Times New Roman" w:eastAsia="Times New Roman" w:hAnsi="Times New Roman" w:cs="Times New Roman"/>
          <w:sz w:val="24"/>
          <w:szCs w:val="24"/>
          <w:lang w:val="ro-MD" w:eastAsia="ru-RU"/>
        </w:rPr>
        <w:t xml:space="preserve"> prevăzut</w:t>
      </w:r>
      <w:r w:rsidR="00DB0FAA" w:rsidRPr="002B71A4">
        <w:rPr>
          <w:rFonts w:ascii="Times New Roman" w:eastAsia="Times New Roman" w:hAnsi="Times New Roman" w:cs="Times New Roman"/>
          <w:sz w:val="24"/>
          <w:szCs w:val="24"/>
          <w:lang w:val="ro-MD" w:eastAsia="ru-RU"/>
        </w:rPr>
        <w:t>ă</w:t>
      </w:r>
      <w:r w:rsidR="008B7BB8" w:rsidRPr="002B71A4">
        <w:rPr>
          <w:rFonts w:ascii="Times New Roman" w:eastAsia="Times New Roman" w:hAnsi="Times New Roman" w:cs="Times New Roman"/>
          <w:sz w:val="24"/>
          <w:szCs w:val="24"/>
          <w:lang w:val="ro-MD" w:eastAsia="ru-RU"/>
        </w:rPr>
        <w:t xml:space="preserve"> la p</w:t>
      </w:r>
      <w:r w:rsidR="00DB0FAA" w:rsidRPr="002B71A4">
        <w:rPr>
          <w:rFonts w:ascii="Times New Roman" w:eastAsia="Times New Roman" w:hAnsi="Times New Roman" w:cs="Times New Roman"/>
          <w:sz w:val="24"/>
          <w:szCs w:val="24"/>
          <w:lang w:val="ro-MD" w:eastAsia="ru-RU"/>
        </w:rPr>
        <w:t>ct.</w:t>
      </w:r>
      <w:r w:rsidR="008B7BB8" w:rsidRPr="002B71A4">
        <w:rPr>
          <w:rFonts w:ascii="Times New Roman" w:eastAsia="Times New Roman" w:hAnsi="Times New Roman" w:cs="Times New Roman"/>
          <w:sz w:val="24"/>
          <w:szCs w:val="24"/>
          <w:lang w:val="ro-MD" w:eastAsia="ru-RU"/>
        </w:rPr>
        <w:t xml:space="preserve"> </w:t>
      </w:r>
      <w:r w:rsidR="00E37B1C" w:rsidRPr="002B71A4">
        <w:rPr>
          <w:rFonts w:ascii="Times New Roman" w:eastAsia="Times New Roman" w:hAnsi="Times New Roman" w:cs="Times New Roman"/>
          <w:sz w:val="24"/>
          <w:szCs w:val="24"/>
          <w:lang w:val="ro-MD" w:eastAsia="ru-RU"/>
        </w:rPr>
        <w:t>6</w:t>
      </w:r>
      <w:r w:rsidRPr="002B71A4">
        <w:rPr>
          <w:rFonts w:ascii="Times New Roman" w:eastAsia="Times New Roman" w:hAnsi="Times New Roman" w:cs="Times New Roman"/>
          <w:sz w:val="24"/>
          <w:szCs w:val="24"/>
          <w:lang w:val="ro-MD" w:eastAsia="ru-RU"/>
        </w:rPr>
        <w:t xml:space="preserve"> și pentru alte instituții decât cele enumerate în Anexa nr.1, conform nomenclatorului serviciilor contra plată aprobat.</w:t>
      </w:r>
    </w:p>
    <w:p w:rsidR="00E319AB" w:rsidRPr="002B71A4" w:rsidRDefault="00E319AB"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Pr="002B71A4">
        <w:rPr>
          <w:rFonts w:ascii="Times New Roman" w:eastAsia="Times New Roman" w:hAnsi="Times New Roman" w:cs="Times New Roman"/>
          <w:sz w:val="24"/>
          <w:szCs w:val="24"/>
          <w:lang w:val="ro-MD" w:eastAsia="ru-RU"/>
        </w:rPr>
        <w:t>.3.</w:t>
      </w:r>
      <w:r w:rsidR="00DB0FAA" w:rsidRPr="002B71A4">
        <w:rPr>
          <w:rFonts w:ascii="Times New Roman" w:eastAsia="Times New Roman" w:hAnsi="Times New Roman" w:cs="Times New Roman"/>
          <w:sz w:val="24"/>
          <w:szCs w:val="24"/>
          <w:lang w:val="ro-MD" w:eastAsia="ru-RU"/>
        </w:rPr>
        <w:t xml:space="preserve"> </w:t>
      </w:r>
      <w:r w:rsidRPr="002B71A4">
        <w:rPr>
          <w:rFonts w:ascii="Times New Roman" w:eastAsia="Times New Roman" w:hAnsi="Times New Roman" w:cs="Times New Roman"/>
          <w:sz w:val="24"/>
          <w:szCs w:val="24"/>
          <w:lang w:val="ro-MD" w:eastAsia="ru-RU"/>
        </w:rPr>
        <w:t>de a asigura contra plată alimentația elevilor claselor I – XII, suplimentar alimentației gratuite</w:t>
      </w:r>
      <w:r w:rsidR="00DB0FAA" w:rsidRPr="002B71A4">
        <w:rPr>
          <w:rFonts w:ascii="Times New Roman" w:eastAsia="Times New Roman" w:hAnsi="Times New Roman" w:cs="Times New Roman"/>
          <w:sz w:val="24"/>
          <w:szCs w:val="24"/>
          <w:lang w:val="ro-MD" w:eastAsia="ru-RU"/>
        </w:rPr>
        <w:t>;</w:t>
      </w: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253BAA" w:rsidRPr="002B71A4">
        <w:rPr>
          <w:rFonts w:ascii="Times New Roman" w:eastAsia="Times New Roman" w:hAnsi="Times New Roman" w:cs="Times New Roman"/>
          <w:sz w:val="24"/>
          <w:szCs w:val="24"/>
          <w:lang w:val="ro-MD" w:eastAsia="ru-RU"/>
        </w:rPr>
        <w:t xml:space="preserve">. de a asigura gratuit, alimentarea peste </w:t>
      </w:r>
      <w:r w:rsidR="008B7BB8" w:rsidRPr="002B71A4">
        <w:rPr>
          <w:rFonts w:ascii="Times New Roman" w:eastAsia="Times New Roman" w:hAnsi="Times New Roman" w:cs="Times New Roman"/>
          <w:sz w:val="24"/>
          <w:szCs w:val="24"/>
          <w:lang w:val="ro-MD" w:eastAsia="ru-RU"/>
        </w:rPr>
        <w:t>norma financiară</w:t>
      </w:r>
      <w:r w:rsidR="00253BAA" w:rsidRPr="002B71A4">
        <w:rPr>
          <w:rFonts w:ascii="Times New Roman" w:eastAsia="Times New Roman" w:hAnsi="Times New Roman" w:cs="Times New Roman"/>
          <w:sz w:val="24"/>
          <w:szCs w:val="24"/>
          <w:lang w:val="ro-MD" w:eastAsia="ru-RU"/>
        </w:rPr>
        <w:t xml:space="preserve"> per zi prevăzut</w:t>
      </w:r>
      <w:r w:rsidR="00310433" w:rsidRPr="002B71A4">
        <w:rPr>
          <w:rFonts w:ascii="Times New Roman" w:eastAsia="Times New Roman" w:hAnsi="Times New Roman" w:cs="Times New Roman"/>
          <w:sz w:val="24"/>
          <w:szCs w:val="24"/>
          <w:lang w:val="ro-MD" w:eastAsia="ru-RU"/>
        </w:rPr>
        <w:t>ă la p</w:t>
      </w:r>
      <w:r w:rsidR="00D2123C" w:rsidRPr="002B71A4">
        <w:rPr>
          <w:rFonts w:ascii="Times New Roman" w:eastAsia="Times New Roman" w:hAnsi="Times New Roman" w:cs="Times New Roman"/>
          <w:sz w:val="24"/>
          <w:szCs w:val="24"/>
          <w:lang w:val="ro-MD" w:eastAsia="ru-RU"/>
        </w:rPr>
        <w:t>ct.</w:t>
      </w:r>
      <w:r w:rsidR="00310433" w:rsidRPr="002B71A4">
        <w:rPr>
          <w:rFonts w:ascii="Times New Roman" w:eastAsia="Times New Roman" w:hAnsi="Times New Roman" w:cs="Times New Roman"/>
          <w:sz w:val="24"/>
          <w:szCs w:val="24"/>
          <w:lang w:val="ro-MD" w:eastAsia="ru-RU"/>
        </w:rPr>
        <w:t xml:space="preserve"> </w:t>
      </w:r>
      <w:r w:rsidR="00D2123C" w:rsidRPr="002B71A4">
        <w:rPr>
          <w:rFonts w:ascii="Times New Roman" w:eastAsia="Times New Roman" w:hAnsi="Times New Roman" w:cs="Times New Roman"/>
          <w:sz w:val="24"/>
          <w:szCs w:val="24"/>
          <w:lang w:val="ro-MD" w:eastAsia="ru-RU"/>
        </w:rPr>
        <w:t>6</w:t>
      </w:r>
      <w:r w:rsidR="00253BAA" w:rsidRPr="002B71A4">
        <w:rPr>
          <w:rFonts w:ascii="Times New Roman" w:eastAsia="Times New Roman" w:hAnsi="Times New Roman" w:cs="Times New Roman"/>
          <w:sz w:val="24"/>
          <w:szCs w:val="24"/>
          <w:lang w:val="ro-MD" w:eastAsia="ru-RU"/>
        </w:rPr>
        <w:t xml:space="preserve"> și pentru alte instituții decât cele enumerate în Anexa nr.1, în cazul:</w:t>
      </w: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DB0FAA" w:rsidRPr="002B71A4">
        <w:rPr>
          <w:rFonts w:ascii="Times New Roman" w:eastAsia="Times New Roman" w:hAnsi="Times New Roman" w:cs="Times New Roman"/>
          <w:sz w:val="24"/>
          <w:szCs w:val="24"/>
          <w:lang w:val="ro-MD" w:eastAsia="ru-RU"/>
        </w:rPr>
        <w:t>.1. copiilor/</w:t>
      </w:r>
      <w:r w:rsidR="00253BAA" w:rsidRPr="002B71A4">
        <w:rPr>
          <w:rFonts w:ascii="Times New Roman" w:eastAsia="Times New Roman" w:hAnsi="Times New Roman" w:cs="Times New Roman"/>
          <w:sz w:val="24"/>
          <w:szCs w:val="24"/>
          <w:lang w:val="ro-MD" w:eastAsia="ru-RU"/>
        </w:rPr>
        <w:t>elevilor din familii defavorizate;</w:t>
      </w: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DB0FAA" w:rsidRPr="002B71A4">
        <w:rPr>
          <w:rFonts w:ascii="Times New Roman" w:eastAsia="Times New Roman" w:hAnsi="Times New Roman" w:cs="Times New Roman"/>
          <w:sz w:val="24"/>
          <w:szCs w:val="24"/>
          <w:lang w:val="ro-MD" w:eastAsia="ru-RU"/>
        </w:rPr>
        <w:t>.2. copiilor/</w:t>
      </w:r>
      <w:r w:rsidR="00253BAA" w:rsidRPr="002B71A4">
        <w:rPr>
          <w:rFonts w:ascii="Times New Roman" w:eastAsia="Times New Roman" w:hAnsi="Times New Roman" w:cs="Times New Roman"/>
          <w:sz w:val="24"/>
          <w:szCs w:val="24"/>
          <w:lang w:val="ro-MD" w:eastAsia="ru-RU"/>
        </w:rPr>
        <w:t>elevilor care provin din familii cu mulți copii;</w:t>
      </w:r>
    </w:p>
    <w:p w:rsidR="00253BAA" w:rsidRPr="002B71A4" w:rsidRDefault="00A67D59"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DB0FAA" w:rsidRPr="002B71A4">
        <w:rPr>
          <w:rFonts w:ascii="Times New Roman" w:eastAsia="Times New Roman" w:hAnsi="Times New Roman" w:cs="Times New Roman"/>
          <w:sz w:val="24"/>
          <w:szCs w:val="24"/>
          <w:lang w:val="ro-MD" w:eastAsia="ru-RU"/>
        </w:rPr>
        <w:t>.3. copiilor/</w:t>
      </w:r>
      <w:r w:rsidR="00253BAA" w:rsidRPr="002B71A4">
        <w:rPr>
          <w:rFonts w:ascii="Times New Roman" w:eastAsia="Times New Roman" w:hAnsi="Times New Roman" w:cs="Times New Roman"/>
          <w:sz w:val="24"/>
          <w:szCs w:val="24"/>
          <w:lang w:val="ro-MD" w:eastAsia="ru-RU"/>
        </w:rPr>
        <w:t>elevilor cu cerințe educaționale speciale;</w:t>
      </w:r>
    </w:p>
    <w:p w:rsidR="00253BAA" w:rsidRPr="002B71A4" w:rsidRDefault="00310433"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DB0FAA" w:rsidRPr="002B71A4">
        <w:rPr>
          <w:rFonts w:ascii="Times New Roman" w:eastAsia="Times New Roman" w:hAnsi="Times New Roman" w:cs="Times New Roman"/>
          <w:sz w:val="24"/>
          <w:szCs w:val="24"/>
          <w:lang w:val="ro-MD" w:eastAsia="ru-RU"/>
        </w:rPr>
        <w:t>.4. copiilor/</w:t>
      </w:r>
      <w:r w:rsidR="00253BAA" w:rsidRPr="002B71A4">
        <w:rPr>
          <w:rFonts w:ascii="Times New Roman" w:eastAsia="Times New Roman" w:hAnsi="Times New Roman" w:cs="Times New Roman"/>
          <w:sz w:val="24"/>
          <w:szCs w:val="24"/>
          <w:lang w:val="ro-MD" w:eastAsia="ru-RU"/>
        </w:rPr>
        <w:t>elevilor care fac parte din categoria copiilor cu statut de copil rămas temporar fără ocrotire părintească sau de copil rămas fără ocrotire părintească;</w:t>
      </w:r>
    </w:p>
    <w:p w:rsidR="00253BAA" w:rsidRPr="002B71A4" w:rsidRDefault="00310433"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253BAA" w:rsidRPr="002B71A4">
        <w:rPr>
          <w:rFonts w:ascii="Times New Roman" w:eastAsia="Times New Roman" w:hAnsi="Times New Roman" w:cs="Times New Roman"/>
          <w:sz w:val="24"/>
          <w:szCs w:val="24"/>
          <w:lang w:val="ro-MD" w:eastAsia="ru-RU"/>
        </w:rPr>
        <w:t>.5. tinerilor care până la împlinirea v</w:t>
      </w:r>
      <w:r w:rsidR="008252AB">
        <w:rPr>
          <w:rFonts w:ascii="Times New Roman" w:eastAsia="Times New Roman" w:hAnsi="Times New Roman" w:cs="Times New Roman"/>
          <w:sz w:val="24"/>
          <w:szCs w:val="24"/>
          <w:lang w:val="ro-MD" w:eastAsia="ru-RU"/>
        </w:rPr>
        <w:t>â</w:t>
      </w:r>
      <w:r w:rsidR="00253BAA" w:rsidRPr="002B71A4">
        <w:rPr>
          <w:rFonts w:ascii="Times New Roman" w:eastAsia="Times New Roman" w:hAnsi="Times New Roman" w:cs="Times New Roman"/>
          <w:sz w:val="24"/>
          <w:szCs w:val="24"/>
          <w:lang w:val="ro-MD" w:eastAsia="ru-RU"/>
        </w:rPr>
        <w:t>rstei de 18 ani, dețineau statutul de copil rămas temporar fără ocrotire părintească sau de copil rămas fără ocrotire părintească;</w:t>
      </w:r>
    </w:p>
    <w:p w:rsidR="00253BAA" w:rsidRPr="002B71A4" w:rsidRDefault="00310433"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253BAA" w:rsidRPr="002B71A4">
        <w:rPr>
          <w:rFonts w:ascii="Times New Roman" w:eastAsia="Times New Roman" w:hAnsi="Times New Roman" w:cs="Times New Roman"/>
          <w:sz w:val="24"/>
          <w:szCs w:val="24"/>
          <w:lang w:val="ro-MD" w:eastAsia="ru-RU"/>
        </w:rPr>
        <w:t>.6. elevilor transportați la/de la școală, pe distanțe ce depășesc 2 km;</w:t>
      </w:r>
    </w:p>
    <w:p w:rsidR="00253BAA" w:rsidRDefault="00310433" w:rsidP="00253BAA">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t>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253BAA" w:rsidRPr="002B71A4">
        <w:rPr>
          <w:rFonts w:ascii="Times New Roman" w:eastAsia="Times New Roman" w:hAnsi="Times New Roman" w:cs="Times New Roman"/>
          <w:sz w:val="24"/>
          <w:szCs w:val="24"/>
          <w:lang w:val="ro-MD" w:eastAsia="ru-RU"/>
        </w:rPr>
        <w:t>.7. altor categorii.</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p>
    <w:p w:rsidR="00253BAA" w:rsidRDefault="00FC536B" w:rsidP="00253BAA">
      <w:pPr>
        <w:spacing w:after="0" w:line="240" w:lineRule="auto"/>
        <w:ind w:firstLine="567"/>
        <w:jc w:val="both"/>
        <w:textAlignment w:val="baseline"/>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sz w:val="24"/>
          <w:szCs w:val="24"/>
          <w:lang w:val="ro-MD" w:eastAsia="ru-RU"/>
        </w:rPr>
        <w:t>1</w:t>
      </w:r>
      <w:r w:rsidR="00E37B1C" w:rsidRPr="002B71A4">
        <w:rPr>
          <w:rFonts w:ascii="Times New Roman" w:eastAsia="Times New Roman" w:hAnsi="Times New Roman" w:cs="Times New Roman"/>
          <w:b/>
          <w:sz w:val="24"/>
          <w:szCs w:val="24"/>
          <w:lang w:val="ro-MD" w:eastAsia="ru-RU"/>
        </w:rPr>
        <w:t>2</w:t>
      </w:r>
      <w:r w:rsidR="00253BAA" w:rsidRPr="002B71A4">
        <w:rPr>
          <w:rFonts w:ascii="Times New Roman" w:eastAsia="Times New Roman" w:hAnsi="Times New Roman" w:cs="Times New Roman"/>
          <w:b/>
          <w:sz w:val="24"/>
          <w:szCs w:val="24"/>
          <w:lang w:val="ro-MD" w:eastAsia="ru-RU"/>
        </w:rPr>
        <w:t>.</w:t>
      </w:r>
      <w:r w:rsidR="00253BAA" w:rsidRPr="002B71A4">
        <w:rPr>
          <w:rFonts w:ascii="Times New Roman" w:eastAsia="Times New Roman" w:hAnsi="Times New Roman" w:cs="Times New Roman"/>
          <w:sz w:val="24"/>
          <w:szCs w:val="24"/>
          <w:lang w:val="ro-MD" w:eastAsia="ru-RU"/>
        </w:rPr>
        <w:t xml:space="preserve"> Scutirea de la plata pentru ali</w:t>
      </w:r>
      <w:r w:rsidR="008E11CE" w:rsidRPr="002B71A4">
        <w:rPr>
          <w:rFonts w:ascii="Times New Roman" w:eastAsia="Times New Roman" w:hAnsi="Times New Roman" w:cs="Times New Roman"/>
          <w:sz w:val="24"/>
          <w:szCs w:val="24"/>
          <w:lang w:val="ro-MD" w:eastAsia="ru-RU"/>
        </w:rPr>
        <w:t>mentație prevăzută la p</w:t>
      </w:r>
      <w:r w:rsidR="00D2123C" w:rsidRPr="002B71A4">
        <w:rPr>
          <w:rFonts w:ascii="Times New Roman" w:eastAsia="Times New Roman" w:hAnsi="Times New Roman" w:cs="Times New Roman"/>
          <w:sz w:val="24"/>
          <w:szCs w:val="24"/>
          <w:lang w:val="ro-MD" w:eastAsia="ru-RU"/>
        </w:rPr>
        <w:t>ct.</w:t>
      </w:r>
      <w:r w:rsidR="00310433" w:rsidRPr="002B71A4">
        <w:rPr>
          <w:rFonts w:ascii="Times New Roman" w:eastAsia="Times New Roman" w:hAnsi="Times New Roman" w:cs="Times New Roman"/>
          <w:sz w:val="24"/>
          <w:szCs w:val="24"/>
          <w:lang w:val="ro-MD" w:eastAsia="ru-RU"/>
        </w:rPr>
        <w:t xml:space="preserve"> 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 xml:space="preserve">.1 și alimentarea gratuită în cazurile enumerate la </w:t>
      </w:r>
      <w:r w:rsidR="00310433" w:rsidRPr="002B71A4">
        <w:rPr>
          <w:rFonts w:ascii="Times New Roman" w:eastAsia="Times New Roman" w:hAnsi="Times New Roman" w:cs="Times New Roman"/>
          <w:sz w:val="24"/>
          <w:szCs w:val="24"/>
          <w:lang w:val="ro-MD" w:eastAsia="ru-RU"/>
        </w:rPr>
        <w:t>p</w:t>
      </w:r>
      <w:r w:rsidR="00D2123C" w:rsidRPr="002B71A4">
        <w:rPr>
          <w:rFonts w:ascii="Times New Roman" w:eastAsia="Times New Roman" w:hAnsi="Times New Roman" w:cs="Times New Roman"/>
          <w:sz w:val="24"/>
          <w:szCs w:val="24"/>
          <w:lang w:val="ro-MD" w:eastAsia="ru-RU"/>
        </w:rPr>
        <w:t>ct.</w:t>
      </w:r>
      <w:r w:rsidR="00310433" w:rsidRPr="002B71A4">
        <w:rPr>
          <w:rFonts w:ascii="Times New Roman" w:eastAsia="Times New Roman" w:hAnsi="Times New Roman" w:cs="Times New Roman"/>
          <w:sz w:val="24"/>
          <w:szCs w:val="24"/>
          <w:lang w:val="ro-MD" w:eastAsia="ru-RU"/>
        </w:rPr>
        <w:t xml:space="preserve"> 1</w:t>
      </w:r>
      <w:r w:rsidR="00E37B1C" w:rsidRPr="002B71A4">
        <w:rPr>
          <w:rFonts w:ascii="Times New Roman" w:eastAsia="Times New Roman" w:hAnsi="Times New Roman" w:cs="Times New Roman"/>
          <w:sz w:val="24"/>
          <w:szCs w:val="24"/>
          <w:lang w:val="ro-MD" w:eastAsia="ru-RU"/>
        </w:rPr>
        <w:t>1</w:t>
      </w:r>
      <w:r w:rsidR="00253BAA" w:rsidRPr="002B71A4">
        <w:rPr>
          <w:rFonts w:ascii="Times New Roman" w:eastAsia="Times New Roman" w:hAnsi="Times New Roman" w:cs="Times New Roman"/>
          <w:sz w:val="24"/>
          <w:szCs w:val="24"/>
          <w:lang w:val="ro-MD" w:eastAsia="ru-RU"/>
        </w:rPr>
        <w:t>.</w:t>
      </w:r>
      <w:r w:rsidR="003A2158" w:rsidRPr="002B71A4">
        <w:rPr>
          <w:rFonts w:ascii="Times New Roman" w:eastAsia="Times New Roman" w:hAnsi="Times New Roman" w:cs="Times New Roman"/>
          <w:sz w:val="24"/>
          <w:szCs w:val="24"/>
          <w:lang w:val="ro-MD" w:eastAsia="ru-RU"/>
        </w:rPr>
        <w:t>4</w:t>
      </w:r>
      <w:r w:rsidR="00253BAA" w:rsidRPr="002B71A4">
        <w:rPr>
          <w:rFonts w:ascii="Times New Roman" w:eastAsia="Times New Roman" w:hAnsi="Times New Roman" w:cs="Times New Roman"/>
          <w:sz w:val="24"/>
          <w:szCs w:val="24"/>
          <w:lang w:val="ro-MD" w:eastAsia="ru-RU"/>
        </w:rPr>
        <w:t xml:space="preserve"> se asigură din contul și în limitele resurselor proprii </w:t>
      </w:r>
      <w:r w:rsidR="00253BAA" w:rsidRPr="002B71A4">
        <w:rPr>
          <w:rFonts w:ascii="Times New Roman" w:eastAsia="Times New Roman" w:hAnsi="Times New Roman" w:cs="Times New Roman"/>
          <w:sz w:val="24"/>
          <w:szCs w:val="24"/>
          <w:lang w:val="ro-MD" w:eastAsia="ru-RU"/>
        </w:rPr>
        <w:lastRenderedPageBreak/>
        <w:t>aprobate în bugetul autorității publice sau din contul donațiilor, sponsorizărilor și altor mijloace bănești intrate legal în po</w:t>
      </w:r>
      <w:r w:rsidR="005C4FB2">
        <w:rPr>
          <w:rFonts w:ascii="Times New Roman" w:eastAsia="Times New Roman" w:hAnsi="Times New Roman" w:cs="Times New Roman"/>
          <w:sz w:val="24"/>
          <w:szCs w:val="24"/>
          <w:lang w:val="ro-MD" w:eastAsia="ru-RU"/>
        </w:rPr>
        <w:t>sesia instituției de învățământ.</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sz w:val="24"/>
          <w:szCs w:val="24"/>
          <w:lang w:val="ro-MD" w:eastAsia="ru-RU"/>
        </w:rPr>
      </w:pPr>
    </w:p>
    <w:p w:rsidR="00253BAA" w:rsidRDefault="00FC536B" w:rsidP="00253BAA">
      <w:pPr>
        <w:spacing w:after="0" w:line="240" w:lineRule="auto"/>
        <w:ind w:firstLine="567"/>
        <w:jc w:val="both"/>
        <w:textAlignment w:val="baseline"/>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b/>
          <w:bCs/>
          <w:color w:val="000000"/>
          <w:sz w:val="24"/>
          <w:szCs w:val="24"/>
          <w:lang w:val="ro-MD" w:eastAsia="ru-RU"/>
        </w:rPr>
        <w:t>1</w:t>
      </w:r>
      <w:r w:rsidR="00D2123C" w:rsidRPr="002B71A4">
        <w:rPr>
          <w:rFonts w:ascii="Times New Roman" w:eastAsia="Times New Roman" w:hAnsi="Times New Roman" w:cs="Times New Roman"/>
          <w:b/>
          <w:bCs/>
          <w:color w:val="000000"/>
          <w:sz w:val="24"/>
          <w:szCs w:val="24"/>
          <w:lang w:val="ro-MD" w:eastAsia="ru-RU"/>
        </w:rPr>
        <w:t>3</w:t>
      </w:r>
      <w:r w:rsidR="00D37D0B" w:rsidRPr="002B71A4">
        <w:rPr>
          <w:rFonts w:ascii="Times New Roman" w:eastAsia="Times New Roman" w:hAnsi="Times New Roman" w:cs="Times New Roman"/>
          <w:b/>
          <w:bCs/>
          <w:color w:val="000000"/>
          <w:sz w:val="24"/>
          <w:szCs w:val="24"/>
          <w:lang w:val="ro-MD" w:eastAsia="ru-RU"/>
        </w:rPr>
        <w:t>.</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lang w:val="ro-MD" w:eastAsia="ru-RU"/>
        </w:rPr>
        <w:t>Instituțiile beneficiare vor întocmi documentele necesare referitoare la alimentația copiilor/elevilor și vor ține evidența contabilă a operațiunilor financiare în conformitate cu prevederile actelor normative/legislative. </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253BAA" w:rsidRDefault="00D37D0B" w:rsidP="00253BAA">
      <w:pPr>
        <w:spacing w:after="0" w:line="240" w:lineRule="auto"/>
        <w:ind w:firstLine="567"/>
        <w:jc w:val="both"/>
        <w:textAlignment w:val="baseline"/>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b/>
          <w:bCs/>
          <w:color w:val="000000"/>
          <w:sz w:val="24"/>
          <w:szCs w:val="24"/>
          <w:lang w:val="ro-MD" w:eastAsia="ru-RU"/>
        </w:rPr>
        <w:t>1</w:t>
      </w:r>
      <w:r w:rsidR="00D2123C" w:rsidRPr="002B71A4">
        <w:rPr>
          <w:rFonts w:ascii="Times New Roman" w:eastAsia="Times New Roman" w:hAnsi="Times New Roman" w:cs="Times New Roman"/>
          <w:b/>
          <w:bCs/>
          <w:color w:val="000000"/>
          <w:sz w:val="24"/>
          <w:szCs w:val="24"/>
          <w:lang w:val="ro-MD" w:eastAsia="ru-RU"/>
        </w:rPr>
        <w:t>4</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lang w:val="ro-MD" w:eastAsia="ru-RU"/>
        </w:rPr>
        <w:t>Instituțiile de învățământ general și instituțiile de învățământ profesional tehnic secundar care nu dispun de cantine proprii vor asigura alimentarea elevilor prin încheierea contractelor cu agenți economici.</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253BAA" w:rsidRDefault="00D37D0B" w:rsidP="00253BAA">
      <w:pPr>
        <w:spacing w:after="0" w:line="240" w:lineRule="auto"/>
        <w:ind w:firstLine="567"/>
        <w:jc w:val="both"/>
        <w:textAlignment w:val="baseline"/>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b/>
          <w:bCs/>
          <w:color w:val="000000"/>
          <w:sz w:val="24"/>
          <w:szCs w:val="24"/>
          <w:lang w:val="ro-MD" w:eastAsia="ru-RU"/>
        </w:rPr>
        <w:t>1</w:t>
      </w:r>
      <w:r w:rsidR="00D2123C" w:rsidRPr="002B71A4">
        <w:rPr>
          <w:rFonts w:ascii="Times New Roman" w:eastAsia="Times New Roman" w:hAnsi="Times New Roman" w:cs="Times New Roman"/>
          <w:b/>
          <w:bCs/>
          <w:color w:val="000000"/>
          <w:sz w:val="24"/>
          <w:szCs w:val="24"/>
          <w:lang w:val="ro-MD" w:eastAsia="ru-RU"/>
        </w:rPr>
        <w:t>5</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lang w:val="ro-MD" w:eastAsia="ru-RU"/>
        </w:rPr>
        <w:t>Se aprobă lista hotărârilor Guvernului care se abrogă, conform anexei nr. 2.</w:t>
      </w:r>
    </w:p>
    <w:p w:rsidR="005C4FB2" w:rsidRPr="002B71A4" w:rsidRDefault="005C4FB2" w:rsidP="00253BAA">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p>
    <w:p w:rsidR="00253BAA" w:rsidRPr="002B71A4" w:rsidRDefault="00D37D0B" w:rsidP="00253BAA">
      <w:pPr>
        <w:spacing w:after="0" w:line="240" w:lineRule="auto"/>
        <w:ind w:firstLine="567"/>
        <w:jc w:val="both"/>
        <w:textAlignment w:val="baseline"/>
        <w:rPr>
          <w:rFonts w:ascii="Times New Roman" w:eastAsia="Times New Roman" w:hAnsi="Times New Roman" w:cs="Times New Roman"/>
          <w:b/>
          <w:bCs/>
          <w:color w:val="000000"/>
          <w:sz w:val="24"/>
          <w:szCs w:val="24"/>
          <w:lang w:val="ro-MD" w:eastAsia="ru-RU"/>
        </w:rPr>
      </w:pPr>
      <w:r w:rsidRPr="002B71A4">
        <w:rPr>
          <w:rFonts w:ascii="Times New Roman" w:eastAsia="Times New Roman" w:hAnsi="Times New Roman" w:cs="Times New Roman"/>
          <w:b/>
          <w:bCs/>
          <w:color w:val="000000"/>
          <w:sz w:val="24"/>
          <w:szCs w:val="24"/>
          <w:lang w:val="ro-MD" w:eastAsia="ru-RU"/>
        </w:rPr>
        <w:t>1</w:t>
      </w:r>
      <w:r w:rsidR="00D2123C" w:rsidRPr="002B71A4">
        <w:rPr>
          <w:rFonts w:ascii="Times New Roman" w:eastAsia="Times New Roman" w:hAnsi="Times New Roman" w:cs="Times New Roman"/>
          <w:b/>
          <w:bCs/>
          <w:color w:val="000000"/>
          <w:sz w:val="24"/>
          <w:szCs w:val="24"/>
          <w:lang w:val="ro-MD" w:eastAsia="ru-RU"/>
        </w:rPr>
        <w:t>6</w:t>
      </w:r>
      <w:r w:rsidR="00253BAA" w:rsidRPr="002B71A4">
        <w:rPr>
          <w:rFonts w:ascii="Times New Roman" w:eastAsia="Times New Roman" w:hAnsi="Times New Roman" w:cs="Times New Roman"/>
          <w:b/>
          <w:bCs/>
          <w:color w:val="000000"/>
          <w:sz w:val="24"/>
          <w:szCs w:val="24"/>
          <w:lang w:val="ro-MD" w:eastAsia="ru-RU"/>
        </w:rPr>
        <w:t xml:space="preserve">. </w:t>
      </w:r>
      <w:r w:rsidR="00253BAA" w:rsidRPr="002B71A4">
        <w:rPr>
          <w:rFonts w:ascii="Times New Roman" w:eastAsia="Times New Roman" w:hAnsi="Times New Roman" w:cs="Times New Roman"/>
          <w:color w:val="000000"/>
          <w:sz w:val="24"/>
          <w:szCs w:val="24"/>
          <w:lang w:val="ro-MD" w:eastAsia="ru-RU"/>
        </w:rPr>
        <w:t>Prezenta hotărâre intră în vigoare la data publicării în Monitorul Oficial al Republicii Moldova, cu excepția pct. 4 din anexa nr. 2, care intră în vigoare la data de 1 ianuarie 2025. </w:t>
      </w:r>
    </w:p>
    <w:p w:rsidR="00253BAA" w:rsidRPr="002B71A4" w:rsidRDefault="00253BAA" w:rsidP="00253BAA">
      <w:pPr>
        <w:shd w:val="clear" w:color="auto" w:fill="FFFFFF"/>
        <w:tabs>
          <w:tab w:val="num" w:pos="1276"/>
        </w:tabs>
        <w:spacing w:after="0" w:line="240" w:lineRule="auto"/>
        <w:ind w:firstLine="567"/>
        <w:jc w:val="center"/>
        <w:rPr>
          <w:rFonts w:ascii="Times New Roman" w:eastAsia="Times New Roman" w:hAnsi="Times New Roman" w:cs="Times New Roman"/>
          <w:sz w:val="24"/>
          <w:szCs w:val="24"/>
          <w:lang w:val="ro-MD" w:eastAsia="ru-RU"/>
        </w:rPr>
      </w:pPr>
    </w:p>
    <w:p w:rsidR="00253BAA" w:rsidRPr="002B71A4" w:rsidRDefault="00253BAA" w:rsidP="00253BAA">
      <w:pPr>
        <w:shd w:val="clear" w:color="auto" w:fill="FFFFFF"/>
        <w:tabs>
          <w:tab w:val="num" w:pos="1276"/>
        </w:tabs>
        <w:spacing w:after="0" w:line="240" w:lineRule="auto"/>
        <w:ind w:firstLine="567"/>
        <w:jc w:val="center"/>
        <w:rPr>
          <w:rFonts w:ascii="Times New Roman" w:eastAsia="Times New Roman" w:hAnsi="Times New Roman" w:cs="Times New Roman"/>
          <w:sz w:val="24"/>
          <w:szCs w:val="24"/>
          <w:lang w:val="ro-MD" w:eastAsia="ru-RU"/>
        </w:rPr>
      </w:pPr>
    </w:p>
    <w:p w:rsidR="00253BAA" w:rsidRPr="002B71A4" w:rsidRDefault="00253BAA" w:rsidP="00253BAA">
      <w:pPr>
        <w:shd w:val="clear" w:color="auto" w:fill="FFFFFF"/>
        <w:tabs>
          <w:tab w:val="num" w:pos="1276"/>
        </w:tabs>
        <w:spacing w:after="0" w:line="240" w:lineRule="auto"/>
        <w:ind w:firstLine="567"/>
        <w:jc w:val="center"/>
        <w:rPr>
          <w:rFonts w:ascii="Times New Roman" w:eastAsia="Times New Roman" w:hAnsi="Times New Roman" w:cs="Times New Roman"/>
          <w:sz w:val="24"/>
          <w:szCs w:val="24"/>
          <w:lang w:val="ro-MD" w:eastAsia="ru-RU"/>
        </w:rPr>
      </w:pPr>
    </w:p>
    <w:p w:rsidR="00253BAA" w:rsidRPr="002B71A4" w:rsidRDefault="00253BAA" w:rsidP="00253BAA">
      <w:pPr>
        <w:shd w:val="clear" w:color="auto" w:fill="FFFFFF"/>
        <w:spacing w:after="0" w:line="240" w:lineRule="auto"/>
        <w:jc w:val="right"/>
        <w:rPr>
          <w:rFonts w:ascii="Times New Roman" w:eastAsia="Times New Roman" w:hAnsi="Times New Roman" w:cs="Times New Roman"/>
          <w:sz w:val="24"/>
          <w:szCs w:val="24"/>
          <w:lang w:val="ro-MD" w:eastAsia="ru-RU"/>
        </w:rPr>
      </w:pPr>
    </w:p>
    <w:p w:rsidR="00253BAA" w:rsidRPr="002B71A4" w:rsidRDefault="00253BAA" w:rsidP="00253BAA">
      <w:pPr>
        <w:shd w:val="clear" w:color="auto" w:fill="FFFFFF"/>
        <w:spacing w:after="0" w:line="240" w:lineRule="auto"/>
        <w:jc w:val="right"/>
        <w:rPr>
          <w:rFonts w:ascii="Times New Roman" w:eastAsia="Times New Roman" w:hAnsi="Times New Roman" w:cs="Times New Roman"/>
          <w:sz w:val="24"/>
          <w:szCs w:val="24"/>
          <w:lang w:val="ro-MD" w:eastAsia="ru-RU"/>
        </w:rPr>
      </w:pPr>
    </w:p>
    <w:p w:rsidR="00253BAA" w:rsidRPr="002B71A4" w:rsidRDefault="00253BAA" w:rsidP="00253BAA">
      <w:pP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sz w:val="24"/>
          <w:szCs w:val="24"/>
          <w:lang w:val="ro-MD" w:eastAsia="ru-RU"/>
        </w:rPr>
        <w:br w:type="page"/>
      </w:r>
    </w:p>
    <w:p w:rsidR="00253BAA" w:rsidRPr="002B71A4" w:rsidRDefault="00253BAA" w:rsidP="00253BAA">
      <w:pPr>
        <w:shd w:val="clear" w:color="auto" w:fill="FFFFFF"/>
        <w:spacing w:after="0" w:line="240" w:lineRule="auto"/>
        <w:jc w:val="center"/>
        <w:rPr>
          <w:rFonts w:ascii="Times New Roman" w:eastAsia="Times New Roman" w:hAnsi="Times New Roman" w:cs="Times New Roman"/>
          <w:color w:val="000000"/>
          <w:sz w:val="24"/>
          <w:szCs w:val="24"/>
          <w:lang w:val="ro-MD" w:eastAsia="ru-RU"/>
        </w:rPr>
      </w:pPr>
    </w:p>
    <w:p w:rsidR="00253BAA" w:rsidRPr="002B71A4" w:rsidRDefault="00253BAA" w:rsidP="00253BAA">
      <w:pPr>
        <w:shd w:val="clear" w:color="auto" w:fill="FFFFFF"/>
        <w:spacing w:after="0" w:line="240" w:lineRule="auto"/>
        <w:jc w:val="right"/>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Anexa nr. 1</w:t>
      </w:r>
    </w:p>
    <w:p w:rsidR="00253BAA" w:rsidRPr="002B71A4" w:rsidRDefault="00253BAA" w:rsidP="00253BAA">
      <w:pPr>
        <w:shd w:val="clear" w:color="auto" w:fill="FFFFFF"/>
        <w:spacing w:after="0" w:line="240" w:lineRule="auto"/>
        <w:jc w:val="right"/>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la Hotărârea Guvernului nr.________ /2024</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LISTA</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instituțiilor de învățământ general</w:t>
      </w:r>
      <w:r w:rsidRPr="002B71A4">
        <w:rPr>
          <w:rFonts w:ascii="Times New Roman" w:eastAsia="Times New Roman" w:hAnsi="Times New Roman" w:cs="Times New Roman"/>
          <w:b/>
          <w:bCs/>
          <w:color w:val="00B050"/>
          <w:sz w:val="24"/>
          <w:szCs w:val="24"/>
          <w:lang w:val="ro-MD" w:eastAsia="ru-RU"/>
        </w:rPr>
        <w:t xml:space="preserve"> </w:t>
      </w:r>
      <w:r w:rsidRPr="002B71A4">
        <w:rPr>
          <w:rFonts w:ascii="Times New Roman" w:eastAsia="Times New Roman" w:hAnsi="Times New Roman" w:cs="Times New Roman"/>
          <w:b/>
          <w:bCs/>
          <w:color w:val="000000"/>
          <w:sz w:val="24"/>
          <w:szCs w:val="24"/>
          <w:lang w:val="ro-MD" w:eastAsia="ru-RU"/>
        </w:rPr>
        <w:t>în care se va asigura</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alimentarea gratuită a elevilor din clasele V-XII</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en-US" w:eastAsia="ru-RU"/>
        </w:rPr>
      </w:pPr>
      <w:r w:rsidRPr="002B71A4">
        <w:rPr>
          <w:rFonts w:ascii="Times New Roman" w:eastAsia="Times New Roman" w:hAnsi="Times New Roman" w:cs="Times New Roman"/>
          <w:color w:val="000000"/>
          <w:sz w:val="24"/>
          <w:szCs w:val="24"/>
          <w:lang w:val="ro-MD" w:eastAsia="ru-RU"/>
        </w:rPr>
        <w:t>I. Instituțiile de învățământ din raioanele de est ale Republicii Moldova subordonate Ministerului Educației și Cercetării</w:t>
      </w:r>
      <w:r w:rsidRPr="002B71A4">
        <w:rPr>
          <w:rFonts w:ascii="Times New Roman" w:eastAsia="Times New Roman" w:hAnsi="Times New Roman" w:cs="Times New Roman"/>
          <w:color w:val="000000"/>
          <w:sz w:val="24"/>
          <w:szCs w:val="24"/>
          <w:lang w:val="en-US" w:eastAsia="ru-RU"/>
        </w:rPr>
        <w:t>:</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1. Gimnaziul „Constantin Sucitu” din Corjova,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2. Gimnaziul Roghi din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3. Liceul Teoretic „Alexandru cel Bun” din Bender</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4. Liceul Teoretic „Mihai Eminescu” din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5. Liceul Teoretic „Ștefan cel Mare și Sfânt” din Grigoriopol</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6. Liceul Teoretic „Evrica” din Râbnița</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7. Liceul Teoretic „Lucian Blaga” din Tiraspol</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II. Instituțiile de învățământ din raioanele Dubăsari, Căușeni și Anenii Noi amplasate în zona de securitate:</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1. Gimnaziul „Prometeu”, s. Copanca, r-nul Căușeni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2. Gimnaziul „Ioan Vodă”, s. Hagimus, r-nul Căușeni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3. Gimnaziul „Anatol Codru”, s. Molovata Nouă, r-nul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4. Gimnaziul Pîrîta, r-nul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5.  Liceul Teoretic Varnița, r-nul Anenii Noi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6. Gimnaziul „Vasile Alecsandri”, s. Copanca, r-nul Căușeni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7. Liceul Teoretic „Vlad Ioviță”, s. Cocieri, r-nul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8. Liceul Teoretic „Ion Creangă”, s. Coșnița, r-nul Dubăsari</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9. Liceul Teoretic Doroțcaia, r-nul Dubăsari</w:t>
      </w:r>
    </w:p>
    <w:p w:rsidR="00253BAA" w:rsidRPr="002B71A4" w:rsidRDefault="00253BAA" w:rsidP="00253BAA">
      <w:pPr>
        <w:rPr>
          <w:rFonts w:ascii="Times New Roman" w:eastAsia="Times New Roman" w:hAnsi="Times New Roman" w:cs="Times New Roman"/>
          <w:color w:val="000000"/>
          <w:sz w:val="24"/>
          <w:szCs w:val="24"/>
          <w:lang w:val="ro-MD" w:eastAsia="ru-RU"/>
        </w:rPr>
      </w:pPr>
      <w:r w:rsidRPr="002B71A4">
        <w:rPr>
          <w:rFonts w:ascii="Times New Roman" w:eastAsia="Times New Roman" w:hAnsi="Times New Roman" w:cs="Times New Roman"/>
          <w:color w:val="000000"/>
          <w:sz w:val="24"/>
          <w:szCs w:val="24"/>
          <w:lang w:val="ro-MD" w:eastAsia="ru-RU"/>
        </w:rPr>
        <w:br w:type="page"/>
      </w:r>
    </w:p>
    <w:p w:rsidR="00253BAA" w:rsidRPr="002B71A4" w:rsidRDefault="00253BAA" w:rsidP="00253BAA">
      <w:pPr>
        <w:shd w:val="clear" w:color="auto" w:fill="FFFFFF"/>
        <w:spacing w:after="0" w:line="240" w:lineRule="auto"/>
        <w:jc w:val="right"/>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lastRenderedPageBreak/>
        <w:t>Anexa nr. 2</w:t>
      </w:r>
    </w:p>
    <w:p w:rsidR="00253BAA" w:rsidRPr="002B71A4" w:rsidRDefault="00253BAA" w:rsidP="00253BAA">
      <w:pPr>
        <w:shd w:val="clear" w:color="auto" w:fill="FFFFFF"/>
        <w:spacing w:after="0" w:line="240" w:lineRule="auto"/>
        <w:jc w:val="right"/>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la Hotărârea Guvernului nr. _________/2024</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b/>
          <w:bCs/>
          <w:color w:val="000000"/>
          <w:sz w:val="24"/>
          <w:szCs w:val="24"/>
          <w:lang w:val="ro-MD" w:eastAsia="ru-RU"/>
        </w:rPr>
      </w:pP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LISTA</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hotărârilor Guvernului care se abrogă</w:t>
      </w:r>
    </w:p>
    <w:p w:rsidR="00253BAA" w:rsidRPr="002B71A4" w:rsidRDefault="00253BAA" w:rsidP="00253BAA">
      <w:pPr>
        <w:shd w:val="clear" w:color="auto" w:fill="FFFFFF"/>
        <w:spacing w:after="0" w:line="240" w:lineRule="auto"/>
        <w:jc w:val="center"/>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ind w:firstLine="700"/>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1.</w:t>
      </w:r>
      <w:r w:rsidRPr="002B71A4">
        <w:rPr>
          <w:rFonts w:ascii="Times New Roman" w:eastAsia="Times New Roman" w:hAnsi="Times New Roman" w:cs="Times New Roman"/>
          <w:color w:val="000000"/>
          <w:sz w:val="24"/>
          <w:szCs w:val="24"/>
          <w:lang w:val="ro-MD" w:eastAsia="ru-RU"/>
        </w:rPr>
        <w:t>  Hotărârea Guvernului nr.198/1993 cu privire la protecția copiilor și familiilor socialmente vulnerabile (Monitorul Oficial al Republicii Moldova, 1993, nr. 4, art. 119), cu modificările ulterioare.</w:t>
      </w:r>
    </w:p>
    <w:p w:rsidR="00253BAA" w:rsidRPr="002B71A4" w:rsidRDefault="00253BAA" w:rsidP="00253BAA">
      <w:pPr>
        <w:shd w:val="clear" w:color="auto" w:fill="FFFFFF"/>
        <w:spacing w:after="0" w:line="240" w:lineRule="auto"/>
        <w:ind w:left="700"/>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ind w:firstLine="700"/>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2.</w:t>
      </w:r>
      <w:r w:rsidRPr="002B71A4">
        <w:rPr>
          <w:rFonts w:ascii="Times New Roman" w:eastAsia="Times New Roman" w:hAnsi="Times New Roman" w:cs="Times New Roman"/>
          <w:color w:val="000000"/>
          <w:sz w:val="24"/>
          <w:szCs w:val="24"/>
          <w:lang w:val="ro-MD" w:eastAsia="ru-RU"/>
        </w:rPr>
        <w:t>  Hotărârea Guvernului nr.1335/2004 cu privire la aprobarea normelor naturale de asigurare cu produse alimentare, îmbrăcăminte, încălțăminte, inventar moale, obiecte de igienă personală, jocuri și jucării pentru copiii orfani și cei rămași fără îngrijirea părinților din casele de copii, școlile (gimnaziile) - internat de toate tipurile (Monitorul Oficial al Republicii Moldova, 2004, nr. 233-236, art. 1541).</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ind w:firstLine="700"/>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3.</w:t>
      </w:r>
      <w:r w:rsidRPr="002B71A4">
        <w:rPr>
          <w:rFonts w:ascii="Times New Roman" w:eastAsia="Times New Roman" w:hAnsi="Times New Roman" w:cs="Times New Roman"/>
          <w:color w:val="000000"/>
          <w:sz w:val="24"/>
          <w:szCs w:val="24"/>
          <w:lang w:val="ro-MD" w:eastAsia="ru-RU"/>
        </w:rPr>
        <w:t>  Hotărârea Guvernului nr.234/2005 cu privire la alimentarea  elevilor (Monitorul Oficial al Republicii Moldova, 2005, nr. 36-38, art. 279), cu modificările ulterioare.</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ind w:firstLine="700"/>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4.</w:t>
      </w:r>
      <w:r w:rsidRPr="002B71A4">
        <w:rPr>
          <w:rFonts w:ascii="Times New Roman" w:eastAsia="Times New Roman" w:hAnsi="Times New Roman" w:cs="Times New Roman"/>
          <w:color w:val="000000"/>
          <w:sz w:val="24"/>
          <w:szCs w:val="24"/>
          <w:lang w:val="ro-MD" w:eastAsia="ru-RU"/>
        </w:rPr>
        <w:t>  Hotărârea Guvernului nr.266/2006 cu privire la alimentarea gratuită a elevilor din sistemul de învățământ profesional tehnic secundar (Monitorul Oficial al Republicii Moldova, 2006, nr. 43-46, art. 301), cu modificările ulterioare.</w:t>
      </w:r>
    </w:p>
    <w:p w:rsidR="00253BAA" w:rsidRPr="002B71A4" w:rsidRDefault="00253BAA" w:rsidP="00253BAA">
      <w:pPr>
        <w:shd w:val="clear" w:color="auto" w:fill="FFFFFF"/>
        <w:spacing w:after="0" w:line="240" w:lineRule="auto"/>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color w:val="000000"/>
          <w:sz w:val="24"/>
          <w:szCs w:val="24"/>
          <w:lang w:val="ro-MD" w:eastAsia="ru-RU"/>
        </w:rPr>
        <w:t> </w:t>
      </w:r>
    </w:p>
    <w:p w:rsidR="00253BAA" w:rsidRPr="002B71A4" w:rsidRDefault="00253BAA" w:rsidP="00253BAA">
      <w:pPr>
        <w:shd w:val="clear" w:color="auto" w:fill="FFFFFF"/>
        <w:spacing w:after="0" w:line="240" w:lineRule="auto"/>
        <w:ind w:firstLine="700"/>
        <w:jc w:val="both"/>
        <w:rPr>
          <w:rFonts w:ascii="Times New Roman" w:eastAsia="Times New Roman" w:hAnsi="Times New Roman" w:cs="Times New Roman"/>
          <w:sz w:val="24"/>
          <w:szCs w:val="24"/>
          <w:lang w:val="ro-MD" w:eastAsia="ru-RU"/>
        </w:rPr>
      </w:pPr>
      <w:r w:rsidRPr="002B71A4">
        <w:rPr>
          <w:rFonts w:ascii="Times New Roman" w:eastAsia="Times New Roman" w:hAnsi="Times New Roman" w:cs="Times New Roman"/>
          <w:b/>
          <w:bCs/>
          <w:color w:val="000000"/>
          <w:sz w:val="24"/>
          <w:szCs w:val="24"/>
          <w:lang w:val="ro-MD" w:eastAsia="ru-RU"/>
        </w:rPr>
        <w:t>5.</w:t>
      </w:r>
      <w:r w:rsidRPr="002B71A4">
        <w:rPr>
          <w:rFonts w:ascii="Times New Roman" w:eastAsia="Times New Roman" w:hAnsi="Times New Roman" w:cs="Times New Roman"/>
          <w:color w:val="000000"/>
          <w:sz w:val="24"/>
          <w:szCs w:val="24"/>
          <w:lang w:val="ro-MD" w:eastAsia="ru-RU"/>
        </w:rPr>
        <w:t>  Hotărârea Guvernului nr.15/2007 pentru aprobarea normelor de alimentare și asigurare cu echipament sportiv a elevilor din liceele-internat cu profil sportiv (Monitorul Oficial al Republicii Moldova, 2007, nr. 3-5, art. 21).</w:t>
      </w:r>
    </w:p>
    <w:p w:rsidR="00253BAA" w:rsidRPr="002B71A4" w:rsidRDefault="00253BAA" w:rsidP="00253BAA">
      <w:pPr>
        <w:rPr>
          <w:rFonts w:ascii="Times New Roman" w:hAnsi="Times New Roman" w:cs="Times New Roman"/>
          <w:sz w:val="24"/>
          <w:szCs w:val="24"/>
          <w:lang w:val="ro-MD"/>
        </w:rPr>
      </w:pPr>
    </w:p>
    <w:p w:rsidR="00127E2F" w:rsidRPr="002B71A4" w:rsidRDefault="00127E2F">
      <w:pPr>
        <w:rPr>
          <w:rFonts w:ascii="Times New Roman" w:hAnsi="Times New Roman" w:cs="Times New Roman"/>
          <w:sz w:val="24"/>
          <w:szCs w:val="24"/>
          <w:lang w:val="ro-MD"/>
        </w:rPr>
      </w:pPr>
    </w:p>
    <w:sectPr w:rsidR="00127E2F" w:rsidRPr="002B71A4" w:rsidSect="00683792">
      <w:pgSz w:w="11906" w:h="16838"/>
      <w:pgMar w:top="567"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37"/>
    <w:rsid w:val="000F3571"/>
    <w:rsid w:val="00127E2F"/>
    <w:rsid w:val="00170789"/>
    <w:rsid w:val="00253BAA"/>
    <w:rsid w:val="002B71A4"/>
    <w:rsid w:val="00310433"/>
    <w:rsid w:val="003A2158"/>
    <w:rsid w:val="003D2996"/>
    <w:rsid w:val="00443473"/>
    <w:rsid w:val="005370AA"/>
    <w:rsid w:val="00543E0C"/>
    <w:rsid w:val="0055259F"/>
    <w:rsid w:val="005C4FB2"/>
    <w:rsid w:val="0065730F"/>
    <w:rsid w:val="00685E8B"/>
    <w:rsid w:val="006A0135"/>
    <w:rsid w:val="006A3661"/>
    <w:rsid w:val="006D5DCC"/>
    <w:rsid w:val="007C6043"/>
    <w:rsid w:val="007F2998"/>
    <w:rsid w:val="008252AB"/>
    <w:rsid w:val="00844B22"/>
    <w:rsid w:val="00880006"/>
    <w:rsid w:val="008B7BB8"/>
    <w:rsid w:val="008C0F12"/>
    <w:rsid w:val="008D287F"/>
    <w:rsid w:val="008E11CE"/>
    <w:rsid w:val="009F789F"/>
    <w:rsid w:val="00A26F6A"/>
    <w:rsid w:val="00A461F4"/>
    <w:rsid w:val="00A67D59"/>
    <w:rsid w:val="00A85637"/>
    <w:rsid w:val="00B53137"/>
    <w:rsid w:val="00B67DAE"/>
    <w:rsid w:val="00C97F8C"/>
    <w:rsid w:val="00CC29DE"/>
    <w:rsid w:val="00D2123C"/>
    <w:rsid w:val="00D37D0B"/>
    <w:rsid w:val="00D80C69"/>
    <w:rsid w:val="00DB0FAA"/>
    <w:rsid w:val="00E269AF"/>
    <w:rsid w:val="00E319AB"/>
    <w:rsid w:val="00E37B1C"/>
    <w:rsid w:val="00E455CA"/>
    <w:rsid w:val="00E706CC"/>
    <w:rsid w:val="00E91191"/>
    <w:rsid w:val="00EA5313"/>
    <w:rsid w:val="00FC536B"/>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1F2B2-34F4-4EB4-82D9-FFE2A3CA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1379</Words>
  <Characters>7861</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37</cp:revision>
  <cp:lastPrinted>2024-10-29T11:18:00Z</cp:lastPrinted>
  <dcterms:created xsi:type="dcterms:W3CDTF">2024-10-28T05:47:00Z</dcterms:created>
  <dcterms:modified xsi:type="dcterms:W3CDTF">2024-10-29T11:19:00Z</dcterms:modified>
</cp:coreProperties>
</file>