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67E" w:rsidRPr="00D16BA2" w:rsidRDefault="00F1267E" w:rsidP="00713472">
      <w:pPr>
        <w:rPr>
          <w:b/>
          <w:sz w:val="28"/>
          <w:szCs w:val="28"/>
          <w:lang w:val="ro-RO"/>
        </w:rPr>
      </w:pPr>
    </w:p>
    <w:tbl>
      <w:tblPr>
        <w:tblW w:w="5760" w:type="dxa"/>
        <w:tblInd w:w="-453" w:type="dxa"/>
        <w:tblLayout w:type="fixed"/>
        <w:tblLook w:val="0000" w:firstRow="0" w:lastRow="0" w:firstColumn="0" w:lastColumn="0" w:noHBand="0" w:noVBand="0"/>
      </w:tblPr>
      <w:tblGrid>
        <w:gridCol w:w="1350"/>
        <w:gridCol w:w="4410"/>
      </w:tblGrid>
      <w:tr w:rsidR="00FD5CC9" w:rsidRPr="00D129EA" w:rsidTr="008D0253">
        <w:trPr>
          <w:trHeight w:val="1530"/>
        </w:trPr>
        <w:tc>
          <w:tcPr>
            <w:tcW w:w="1350" w:type="dxa"/>
          </w:tcPr>
          <w:p w:rsidR="00FD5CC9" w:rsidRPr="00D16BA2" w:rsidRDefault="00FD5CC9" w:rsidP="00B70AF5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D16BA2">
              <w:rPr>
                <w:noProof/>
                <w:sz w:val="28"/>
                <w:szCs w:val="28"/>
              </w:rPr>
              <w:drawing>
                <wp:inline distT="0" distB="0" distL="0" distR="0">
                  <wp:extent cx="762000" cy="914400"/>
                  <wp:effectExtent l="0" t="0" r="0" b="0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</w:tcPr>
          <w:p w:rsidR="00FD5CC9" w:rsidRPr="00D16BA2" w:rsidRDefault="00FD5CC9" w:rsidP="00B70AF5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D16BA2">
              <w:rPr>
                <w:b/>
                <w:sz w:val="28"/>
                <w:szCs w:val="28"/>
                <w:lang w:val="ro-RO"/>
              </w:rPr>
              <w:br/>
              <w:t>MINISTERUL FINANŢELOR</w:t>
            </w:r>
          </w:p>
          <w:p w:rsidR="00FD5CC9" w:rsidRPr="00D16BA2" w:rsidRDefault="00FD5CC9" w:rsidP="00B70AF5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D16BA2">
              <w:rPr>
                <w:b/>
                <w:sz w:val="28"/>
                <w:szCs w:val="28"/>
                <w:lang w:val="ro-RO"/>
              </w:rPr>
              <w:t>AL REPUBLICII MOLDOVA</w:t>
            </w:r>
            <w:r w:rsidRPr="00D16BA2">
              <w:rPr>
                <w:b/>
                <w:sz w:val="28"/>
                <w:szCs w:val="28"/>
                <w:lang w:val="ro-RO"/>
              </w:rPr>
              <w:br/>
            </w:r>
          </w:p>
        </w:tc>
      </w:tr>
    </w:tbl>
    <w:p w:rsidR="00713472" w:rsidRPr="00D16BA2" w:rsidRDefault="00713472" w:rsidP="00713472">
      <w:pPr>
        <w:rPr>
          <w:sz w:val="28"/>
          <w:szCs w:val="28"/>
          <w:lang w:val="ro-RO"/>
        </w:rPr>
      </w:pPr>
    </w:p>
    <w:p w:rsidR="00713472" w:rsidRPr="00D16BA2" w:rsidRDefault="00713472" w:rsidP="00713472">
      <w:pPr>
        <w:pStyle w:val="Heading1"/>
        <w:ind w:left="0"/>
        <w:jc w:val="center"/>
        <w:rPr>
          <w:spacing w:val="60"/>
          <w:szCs w:val="28"/>
        </w:rPr>
      </w:pPr>
      <w:r w:rsidRPr="00D16BA2">
        <w:rPr>
          <w:spacing w:val="60"/>
          <w:szCs w:val="28"/>
        </w:rPr>
        <w:t>ORDIN</w:t>
      </w:r>
    </w:p>
    <w:p w:rsidR="00713472" w:rsidRPr="004E376F" w:rsidRDefault="00713472" w:rsidP="00713472">
      <w:pPr>
        <w:jc w:val="center"/>
        <w:rPr>
          <w:i/>
          <w:sz w:val="28"/>
          <w:szCs w:val="28"/>
          <w:lang w:val="ro-RO"/>
        </w:rPr>
      </w:pPr>
      <w:r w:rsidRPr="004E376F">
        <w:rPr>
          <w:i/>
          <w:sz w:val="28"/>
          <w:szCs w:val="28"/>
          <w:lang w:val="ro-RO"/>
        </w:rPr>
        <w:t>mun. Chişinău</w:t>
      </w:r>
    </w:p>
    <w:p w:rsidR="00F536BA" w:rsidRPr="00D16BA2" w:rsidRDefault="00F536BA" w:rsidP="00713472">
      <w:pPr>
        <w:jc w:val="center"/>
        <w:rPr>
          <w:sz w:val="28"/>
          <w:szCs w:val="28"/>
          <w:lang w:val="en-US"/>
        </w:rPr>
      </w:pPr>
    </w:p>
    <w:p w:rsidR="00713472" w:rsidRPr="00D16BA2" w:rsidRDefault="00713472" w:rsidP="00713472">
      <w:pPr>
        <w:rPr>
          <w:sz w:val="28"/>
          <w:szCs w:val="28"/>
          <w:lang w:val="ro-RO"/>
        </w:rPr>
      </w:pPr>
      <w:r w:rsidRPr="00D16BA2">
        <w:rPr>
          <w:bCs/>
          <w:sz w:val="28"/>
          <w:szCs w:val="28"/>
          <w:lang w:val="ro-RO"/>
        </w:rPr>
        <w:t>__________</w:t>
      </w:r>
      <w:r w:rsidRPr="00D16BA2">
        <w:rPr>
          <w:sz w:val="28"/>
          <w:szCs w:val="28"/>
          <w:lang w:val="ro-RO"/>
        </w:rPr>
        <w:t>_________</w:t>
      </w:r>
      <w:r w:rsidR="008E0C1C" w:rsidRPr="00D16BA2">
        <w:rPr>
          <w:sz w:val="28"/>
          <w:szCs w:val="28"/>
          <w:lang w:val="ro-RO"/>
        </w:rPr>
        <w:t xml:space="preserve">    </w:t>
      </w:r>
      <w:r w:rsidR="00D16BA2">
        <w:rPr>
          <w:sz w:val="28"/>
          <w:szCs w:val="28"/>
          <w:lang w:val="ro-RO"/>
        </w:rPr>
        <w:tab/>
      </w:r>
      <w:r w:rsidR="00D16BA2">
        <w:rPr>
          <w:sz w:val="28"/>
          <w:szCs w:val="28"/>
          <w:lang w:val="ro-RO"/>
        </w:rPr>
        <w:tab/>
      </w:r>
      <w:r w:rsidR="00D16BA2">
        <w:rPr>
          <w:sz w:val="28"/>
          <w:szCs w:val="28"/>
          <w:lang w:val="ro-RO"/>
        </w:rPr>
        <w:tab/>
      </w:r>
      <w:r w:rsidR="00F1267E" w:rsidRPr="00D16BA2">
        <w:rPr>
          <w:sz w:val="28"/>
          <w:szCs w:val="28"/>
          <w:lang w:val="ro-RO"/>
        </w:rPr>
        <w:t xml:space="preserve">                                  </w:t>
      </w:r>
      <w:r w:rsidRPr="00D16BA2">
        <w:rPr>
          <w:sz w:val="28"/>
          <w:szCs w:val="28"/>
          <w:lang w:val="ro-RO"/>
        </w:rPr>
        <w:t>Nr.</w:t>
      </w:r>
      <w:r w:rsidR="00AD43B5" w:rsidRPr="00D16BA2">
        <w:rPr>
          <w:sz w:val="28"/>
          <w:szCs w:val="28"/>
          <w:lang w:val="ro-RO"/>
        </w:rPr>
        <w:t>_________</w:t>
      </w:r>
    </w:p>
    <w:p w:rsidR="006A1986" w:rsidRDefault="006A1986" w:rsidP="00713472">
      <w:pPr>
        <w:rPr>
          <w:sz w:val="28"/>
          <w:szCs w:val="28"/>
          <w:lang w:val="ro-RO"/>
        </w:rPr>
      </w:pPr>
    </w:p>
    <w:p w:rsidR="003E2E62" w:rsidRPr="003E2E62" w:rsidRDefault="003E2E62" w:rsidP="00713472">
      <w:pPr>
        <w:rPr>
          <w:sz w:val="28"/>
          <w:szCs w:val="28"/>
          <w:lang w:val="ro-MD"/>
        </w:rPr>
      </w:pPr>
    </w:p>
    <w:p w:rsidR="00FD75C9" w:rsidRPr="00671255" w:rsidRDefault="00671255" w:rsidP="00D16BA2">
      <w:pPr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RO"/>
        </w:rPr>
        <w:t>Cu privire la aprobarea</w:t>
      </w:r>
      <w:r w:rsidR="006A1986" w:rsidRPr="00D16BA2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modific</w:t>
      </w:r>
      <w:proofErr w:type="spellStart"/>
      <w:r w:rsidR="00E626BB">
        <w:rPr>
          <w:b/>
          <w:sz w:val="28"/>
          <w:szCs w:val="28"/>
          <w:lang w:val="ro-MD"/>
        </w:rPr>
        <w:t>ărilor</w:t>
      </w:r>
      <w:proofErr w:type="spellEnd"/>
    </w:p>
    <w:p w:rsidR="00F95A95" w:rsidRPr="00D16BA2" w:rsidRDefault="009D204B" w:rsidP="00D16BA2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MD"/>
        </w:rPr>
        <w:t>l</w:t>
      </w:r>
      <w:r w:rsidR="00E626BB">
        <w:rPr>
          <w:b/>
          <w:sz w:val="28"/>
          <w:szCs w:val="28"/>
          <w:lang w:val="ro-RO"/>
        </w:rPr>
        <w:t xml:space="preserve">a </w:t>
      </w:r>
      <w:r w:rsidR="00FD75C9">
        <w:rPr>
          <w:b/>
          <w:sz w:val="28"/>
          <w:szCs w:val="28"/>
          <w:lang w:val="ro-RO"/>
        </w:rPr>
        <w:t>Ordinu</w:t>
      </w:r>
      <w:r w:rsidR="00E626BB">
        <w:rPr>
          <w:b/>
          <w:sz w:val="28"/>
          <w:szCs w:val="28"/>
          <w:lang w:val="ro-RO"/>
        </w:rPr>
        <w:t>l</w:t>
      </w:r>
      <w:r w:rsidR="004020A6">
        <w:rPr>
          <w:b/>
          <w:sz w:val="28"/>
          <w:szCs w:val="28"/>
          <w:lang w:val="ro-RO"/>
        </w:rPr>
        <w:t xml:space="preserve"> Ministrului Finanțelor nr.118/2017</w:t>
      </w:r>
    </w:p>
    <w:p w:rsidR="005610A5" w:rsidRDefault="005610A5" w:rsidP="00D16BA2">
      <w:pPr>
        <w:jc w:val="both"/>
        <w:rPr>
          <w:sz w:val="28"/>
          <w:szCs w:val="28"/>
          <w:lang w:val="ro-RO"/>
        </w:rPr>
      </w:pPr>
    </w:p>
    <w:p w:rsidR="003E2E62" w:rsidRPr="00D16BA2" w:rsidRDefault="003E2E62" w:rsidP="004E376F">
      <w:pPr>
        <w:spacing w:line="276" w:lineRule="auto"/>
        <w:jc w:val="both"/>
        <w:rPr>
          <w:sz w:val="28"/>
          <w:szCs w:val="28"/>
          <w:lang w:val="ro-RO"/>
        </w:rPr>
      </w:pPr>
    </w:p>
    <w:p w:rsidR="004020A6" w:rsidRPr="007D3E30" w:rsidRDefault="004E376F" w:rsidP="00713D80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7D3E30">
        <w:rPr>
          <w:sz w:val="28"/>
          <w:szCs w:val="28"/>
          <w:lang w:val="ro-RO"/>
        </w:rPr>
        <w:t>În temeiul art.8 alin.</w:t>
      </w:r>
      <w:r w:rsidR="00930A89" w:rsidRPr="007D3E30">
        <w:rPr>
          <w:sz w:val="28"/>
          <w:szCs w:val="28"/>
          <w:lang w:val="ro-RO"/>
        </w:rPr>
        <w:t>(</w:t>
      </w:r>
      <w:r w:rsidRPr="007D3E30">
        <w:rPr>
          <w:sz w:val="28"/>
          <w:szCs w:val="28"/>
          <w:lang w:val="ro-RO"/>
        </w:rPr>
        <w:t>1)</w:t>
      </w:r>
      <w:r w:rsidR="007D3E30" w:rsidRPr="007D3E30">
        <w:rPr>
          <w:sz w:val="28"/>
          <w:szCs w:val="28"/>
          <w:lang w:val="ro-RO"/>
        </w:rPr>
        <w:t xml:space="preserve"> </w:t>
      </w:r>
      <w:proofErr w:type="spellStart"/>
      <w:r w:rsidR="007D3E30" w:rsidRPr="007D3E30">
        <w:rPr>
          <w:sz w:val="28"/>
          <w:szCs w:val="28"/>
          <w:lang w:val="ro-RO"/>
        </w:rPr>
        <w:t>lit.b</w:t>
      </w:r>
      <w:proofErr w:type="spellEnd"/>
      <w:r w:rsidR="007D3E30" w:rsidRPr="007D3E30">
        <w:rPr>
          <w:sz w:val="28"/>
          <w:szCs w:val="28"/>
          <w:lang w:val="ro-RO"/>
        </w:rPr>
        <w:t>)</w:t>
      </w:r>
      <w:r w:rsidRPr="007D3E30">
        <w:rPr>
          <w:sz w:val="28"/>
          <w:szCs w:val="28"/>
          <w:lang w:val="ro-RO"/>
        </w:rPr>
        <w:t xml:space="preserve"> al</w:t>
      </w:r>
      <w:r w:rsidR="00882B2C" w:rsidRPr="007D3E30">
        <w:rPr>
          <w:sz w:val="28"/>
          <w:szCs w:val="28"/>
          <w:lang w:val="ro-RO"/>
        </w:rPr>
        <w:t xml:space="preserve"> Legii</w:t>
      </w:r>
      <w:r w:rsidR="00251F0C" w:rsidRPr="007D3E30">
        <w:rPr>
          <w:sz w:val="28"/>
          <w:szCs w:val="28"/>
          <w:lang w:val="ro-RO" w:eastAsia="en-US"/>
        </w:rPr>
        <w:t xml:space="preserve"> </w:t>
      </w:r>
      <w:proofErr w:type="spellStart"/>
      <w:r w:rsidR="00251F0C" w:rsidRPr="007D3E30">
        <w:rPr>
          <w:sz w:val="28"/>
          <w:szCs w:val="28"/>
          <w:lang w:val="ro-RO"/>
        </w:rPr>
        <w:t>contabilităţii</w:t>
      </w:r>
      <w:proofErr w:type="spellEnd"/>
      <w:r w:rsidR="00251F0C" w:rsidRPr="007D3E30">
        <w:rPr>
          <w:sz w:val="28"/>
          <w:szCs w:val="28"/>
          <w:lang w:val="ro-RO"/>
        </w:rPr>
        <w:t xml:space="preserve"> </w:t>
      </w:r>
      <w:proofErr w:type="spellStart"/>
      <w:r w:rsidR="00251F0C" w:rsidRPr="007D3E30">
        <w:rPr>
          <w:sz w:val="28"/>
          <w:szCs w:val="28"/>
          <w:lang w:val="ro-RO"/>
        </w:rPr>
        <w:t>şi</w:t>
      </w:r>
      <w:proofErr w:type="spellEnd"/>
      <w:r w:rsidR="00251F0C" w:rsidRPr="007D3E30">
        <w:rPr>
          <w:sz w:val="28"/>
          <w:szCs w:val="28"/>
          <w:lang w:val="ro-RO"/>
        </w:rPr>
        <w:t xml:space="preserve"> raportării financiare nr.287/2017 (Monitorul Oficial al Republicii</w:t>
      </w:r>
      <w:r w:rsidR="00C72B41">
        <w:rPr>
          <w:sz w:val="28"/>
          <w:szCs w:val="28"/>
          <w:lang w:val="ro-RO"/>
        </w:rPr>
        <w:t xml:space="preserve"> Moldova, 2018, nr.1-6, art.22)</w:t>
      </w:r>
      <w:r w:rsidR="00251F0C" w:rsidRPr="007D3E30">
        <w:rPr>
          <w:sz w:val="28"/>
          <w:szCs w:val="28"/>
          <w:lang w:val="ro-RO"/>
        </w:rPr>
        <w:t xml:space="preserve"> </w:t>
      </w:r>
      <w:proofErr w:type="spellStart"/>
      <w:r w:rsidR="004020A6" w:rsidRPr="007D3E30">
        <w:rPr>
          <w:sz w:val="28"/>
          <w:szCs w:val="28"/>
          <w:lang w:val="ro-RO"/>
        </w:rPr>
        <w:t>şi</w:t>
      </w:r>
      <w:proofErr w:type="spellEnd"/>
      <w:r w:rsidR="004020A6" w:rsidRPr="007D3E30">
        <w:rPr>
          <w:sz w:val="28"/>
          <w:szCs w:val="28"/>
          <w:lang w:val="ro-RO"/>
        </w:rPr>
        <w:t xml:space="preserve"> </w:t>
      </w:r>
      <w:r w:rsidR="007D3E30" w:rsidRPr="007D3E30">
        <w:rPr>
          <w:sz w:val="28"/>
          <w:szCs w:val="28"/>
          <w:lang w:val="ro-RO"/>
        </w:rPr>
        <w:t>al</w:t>
      </w:r>
      <w:r w:rsidR="004020A6" w:rsidRPr="007D3E30">
        <w:rPr>
          <w:sz w:val="28"/>
          <w:szCs w:val="28"/>
          <w:lang w:val="ro-RO"/>
        </w:rPr>
        <w:t xml:space="preserve"> pct.9 subpct.11) din Regulamentul cu privire la organizarea </w:t>
      </w:r>
      <w:proofErr w:type="spellStart"/>
      <w:r w:rsidR="004020A6" w:rsidRPr="007D3E30">
        <w:rPr>
          <w:sz w:val="28"/>
          <w:szCs w:val="28"/>
          <w:lang w:val="ro-RO"/>
        </w:rPr>
        <w:t>şi</w:t>
      </w:r>
      <w:proofErr w:type="spellEnd"/>
      <w:r w:rsidR="004020A6" w:rsidRPr="007D3E30">
        <w:rPr>
          <w:sz w:val="28"/>
          <w:szCs w:val="28"/>
          <w:lang w:val="ro-RO"/>
        </w:rPr>
        <w:t xml:space="preserve"> </w:t>
      </w:r>
      <w:proofErr w:type="spellStart"/>
      <w:r w:rsidR="004020A6" w:rsidRPr="007D3E30">
        <w:rPr>
          <w:sz w:val="28"/>
          <w:szCs w:val="28"/>
          <w:lang w:val="ro-RO"/>
        </w:rPr>
        <w:t>funcţionarea</w:t>
      </w:r>
      <w:proofErr w:type="spellEnd"/>
      <w:r w:rsidR="004020A6" w:rsidRPr="007D3E30">
        <w:rPr>
          <w:sz w:val="28"/>
          <w:szCs w:val="28"/>
          <w:lang w:val="ro-RO"/>
        </w:rPr>
        <w:t xml:space="preserve"> Ministerului </w:t>
      </w:r>
      <w:proofErr w:type="spellStart"/>
      <w:r w:rsidR="004020A6" w:rsidRPr="007D3E30">
        <w:rPr>
          <w:sz w:val="28"/>
          <w:szCs w:val="28"/>
          <w:lang w:val="ro-RO"/>
        </w:rPr>
        <w:t>Finanţelor</w:t>
      </w:r>
      <w:proofErr w:type="spellEnd"/>
      <w:r w:rsidR="004020A6" w:rsidRPr="007D3E30">
        <w:rPr>
          <w:sz w:val="28"/>
          <w:szCs w:val="28"/>
          <w:lang w:val="ro-RO"/>
        </w:rPr>
        <w:t>, aprobat prin Hotărârea Guvernului nr.696/2017 (Monitorul Oficial al Republicii Moldova, 2017, nr.329, art.801),</w:t>
      </w:r>
      <w:r w:rsidR="007D3E30" w:rsidRPr="007D3E30">
        <w:rPr>
          <w:sz w:val="28"/>
          <w:szCs w:val="28"/>
          <w:lang w:val="ro-RO"/>
        </w:rPr>
        <w:t xml:space="preserve"> și în conformitate cu prevederile </w:t>
      </w:r>
      <w:r w:rsidR="007D3E30">
        <w:rPr>
          <w:sz w:val="28"/>
          <w:szCs w:val="28"/>
          <w:lang w:val="ro-RO"/>
        </w:rPr>
        <w:t>pct.3 din Hotărâ</w:t>
      </w:r>
      <w:r w:rsidR="00487645">
        <w:rPr>
          <w:sz w:val="28"/>
          <w:szCs w:val="28"/>
          <w:lang w:val="ro-RO"/>
        </w:rPr>
        <w:t>rea Guvernului nr.294/</w:t>
      </w:r>
      <w:r w:rsidR="007D3E30" w:rsidRPr="007D3E30">
        <w:rPr>
          <w:sz w:val="28"/>
          <w:szCs w:val="28"/>
          <w:lang w:val="ro-RO"/>
        </w:rPr>
        <w:t xml:space="preserve">1998 cu privire la executarea Decretului </w:t>
      </w:r>
      <w:proofErr w:type="spellStart"/>
      <w:r w:rsidR="007D3E30" w:rsidRPr="007D3E30">
        <w:rPr>
          <w:sz w:val="28"/>
          <w:szCs w:val="28"/>
          <w:lang w:val="ro-RO"/>
        </w:rPr>
        <w:t>Preşedintelui</w:t>
      </w:r>
      <w:proofErr w:type="spellEnd"/>
      <w:r w:rsidR="007D3E30" w:rsidRPr="007D3E30">
        <w:rPr>
          <w:sz w:val="28"/>
          <w:szCs w:val="28"/>
          <w:lang w:val="ro-RO"/>
        </w:rPr>
        <w:t xml:space="preserve"> Republicii Moldova nr.406</w:t>
      </w:r>
      <w:r w:rsidR="0084447C">
        <w:rPr>
          <w:sz w:val="28"/>
          <w:szCs w:val="28"/>
          <w:lang w:val="ro-RO"/>
        </w:rPr>
        <w:t>/</w:t>
      </w:r>
      <w:r w:rsidR="007D3E30" w:rsidRPr="007D3E30">
        <w:rPr>
          <w:sz w:val="28"/>
          <w:szCs w:val="28"/>
          <w:lang w:val="ro-RO"/>
        </w:rPr>
        <w:t xml:space="preserve">1997 (Monitorul Oficial al Republicii Moldova, 1998, nr.30-33, art.288), </w:t>
      </w:r>
    </w:p>
    <w:p w:rsidR="004020A6" w:rsidRDefault="004020A6" w:rsidP="00713D80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Strong"/>
          <w:sz w:val="28"/>
          <w:szCs w:val="28"/>
          <w:lang w:val="en-US"/>
        </w:rPr>
      </w:pPr>
    </w:p>
    <w:p w:rsidR="004F139E" w:rsidRPr="00D16BA2" w:rsidRDefault="004F139E" w:rsidP="00713D80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Strong"/>
          <w:sz w:val="28"/>
          <w:szCs w:val="28"/>
          <w:lang w:val="en-US"/>
        </w:rPr>
      </w:pPr>
      <w:r w:rsidRPr="00D16BA2">
        <w:rPr>
          <w:rStyle w:val="Strong"/>
          <w:sz w:val="28"/>
          <w:szCs w:val="28"/>
          <w:lang w:val="en-US"/>
        </w:rPr>
        <w:t>O</w:t>
      </w:r>
      <w:r w:rsidR="004E376F">
        <w:rPr>
          <w:rStyle w:val="Strong"/>
          <w:sz w:val="28"/>
          <w:szCs w:val="28"/>
          <w:lang w:val="en-US"/>
        </w:rPr>
        <w:t xml:space="preserve"> </w:t>
      </w:r>
      <w:r w:rsidRPr="00D16BA2">
        <w:rPr>
          <w:rStyle w:val="Strong"/>
          <w:sz w:val="28"/>
          <w:szCs w:val="28"/>
          <w:lang w:val="en-US"/>
        </w:rPr>
        <w:t>R</w:t>
      </w:r>
      <w:r w:rsidR="004E376F">
        <w:rPr>
          <w:rStyle w:val="Strong"/>
          <w:sz w:val="28"/>
          <w:szCs w:val="28"/>
          <w:lang w:val="en-US"/>
        </w:rPr>
        <w:t xml:space="preserve"> </w:t>
      </w:r>
      <w:r w:rsidRPr="00D16BA2">
        <w:rPr>
          <w:rStyle w:val="Strong"/>
          <w:sz w:val="28"/>
          <w:szCs w:val="28"/>
          <w:lang w:val="en-US"/>
        </w:rPr>
        <w:t>D</w:t>
      </w:r>
      <w:r w:rsidR="004E376F">
        <w:rPr>
          <w:rStyle w:val="Strong"/>
          <w:sz w:val="28"/>
          <w:szCs w:val="28"/>
          <w:lang w:val="en-US"/>
        </w:rPr>
        <w:t xml:space="preserve"> </w:t>
      </w:r>
      <w:r w:rsidRPr="00D16BA2">
        <w:rPr>
          <w:rStyle w:val="Strong"/>
          <w:sz w:val="28"/>
          <w:szCs w:val="28"/>
          <w:lang w:val="en-US"/>
        </w:rPr>
        <w:t>O</w:t>
      </w:r>
      <w:r w:rsidR="004E376F">
        <w:rPr>
          <w:rStyle w:val="Strong"/>
          <w:sz w:val="28"/>
          <w:szCs w:val="28"/>
          <w:lang w:val="en-US"/>
        </w:rPr>
        <w:t xml:space="preserve"> </w:t>
      </w:r>
      <w:r w:rsidRPr="00D16BA2">
        <w:rPr>
          <w:rStyle w:val="Strong"/>
          <w:sz w:val="28"/>
          <w:szCs w:val="28"/>
          <w:lang w:val="en-US"/>
        </w:rPr>
        <w:t>N:</w:t>
      </w:r>
    </w:p>
    <w:p w:rsidR="005F0BE0" w:rsidRPr="00D16BA2" w:rsidRDefault="005F0BE0" w:rsidP="00713D80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8"/>
          <w:szCs w:val="28"/>
          <w:lang w:val="en-US"/>
        </w:rPr>
      </w:pPr>
    </w:p>
    <w:p w:rsidR="00487645" w:rsidRPr="006804C7" w:rsidRDefault="005B3072" w:rsidP="00713D80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6804C7">
        <w:rPr>
          <w:sz w:val="28"/>
          <w:szCs w:val="28"/>
          <w:lang w:val="ro-RO"/>
        </w:rPr>
        <w:t>Ordinul Minist</w:t>
      </w:r>
      <w:r w:rsidR="00E95EE7" w:rsidRPr="006804C7">
        <w:rPr>
          <w:sz w:val="28"/>
          <w:szCs w:val="28"/>
          <w:lang w:val="ro-RO"/>
        </w:rPr>
        <w:t xml:space="preserve">rului </w:t>
      </w:r>
      <w:proofErr w:type="spellStart"/>
      <w:r w:rsidR="00E95EE7" w:rsidRPr="006804C7">
        <w:rPr>
          <w:sz w:val="28"/>
          <w:szCs w:val="28"/>
          <w:lang w:val="ro-RO"/>
        </w:rPr>
        <w:t>Finanţelor</w:t>
      </w:r>
      <w:proofErr w:type="spellEnd"/>
      <w:r w:rsidR="00E95EE7" w:rsidRPr="006804C7">
        <w:rPr>
          <w:sz w:val="28"/>
          <w:szCs w:val="28"/>
          <w:lang w:val="ro-RO"/>
        </w:rPr>
        <w:t xml:space="preserve"> nr.118/2017 cu privire la aprobarea formularului tipizat de do</w:t>
      </w:r>
      <w:r w:rsidR="00930A89" w:rsidRPr="006804C7">
        <w:rPr>
          <w:sz w:val="28"/>
          <w:szCs w:val="28"/>
          <w:lang w:val="ro-RO"/>
        </w:rPr>
        <w:t>cument primar cu regim special „</w:t>
      </w:r>
      <w:r w:rsidR="00E95EE7" w:rsidRPr="006804C7">
        <w:rPr>
          <w:sz w:val="28"/>
          <w:szCs w:val="28"/>
          <w:lang w:val="ro-RO"/>
        </w:rPr>
        <w:t xml:space="preserve">Factura fiscală” </w:t>
      </w:r>
      <w:proofErr w:type="spellStart"/>
      <w:r w:rsidR="00E95EE7" w:rsidRPr="006804C7">
        <w:rPr>
          <w:sz w:val="28"/>
          <w:szCs w:val="28"/>
          <w:lang w:val="ro-RO"/>
        </w:rPr>
        <w:t>şi</w:t>
      </w:r>
      <w:proofErr w:type="spellEnd"/>
      <w:r w:rsidR="00E95EE7" w:rsidRPr="006804C7">
        <w:rPr>
          <w:sz w:val="28"/>
          <w:szCs w:val="28"/>
          <w:lang w:val="ro-RO"/>
        </w:rPr>
        <w:t xml:space="preserve"> a </w:t>
      </w:r>
      <w:proofErr w:type="spellStart"/>
      <w:r w:rsidR="00E95EE7" w:rsidRPr="006804C7">
        <w:rPr>
          <w:sz w:val="28"/>
          <w:szCs w:val="28"/>
          <w:lang w:val="ro-RO"/>
        </w:rPr>
        <w:t>Instrucţiunii</w:t>
      </w:r>
      <w:proofErr w:type="spellEnd"/>
      <w:r w:rsidR="00E95EE7" w:rsidRPr="006804C7">
        <w:rPr>
          <w:sz w:val="28"/>
          <w:szCs w:val="28"/>
          <w:lang w:val="ro-RO"/>
        </w:rPr>
        <w:t xml:space="preserve"> privind completarea acestuia (Monitorul Oficial al Republicii Moldova, 2017, nr.340–351, art.1750),</w:t>
      </w:r>
      <w:r w:rsidR="00275DEC" w:rsidRPr="006804C7">
        <w:rPr>
          <w:sz w:val="28"/>
          <w:szCs w:val="28"/>
          <w:lang w:val="ro-RO"/>
        </w:rPr>
        <w:t xml:space="preserve"> se modifică după cum urmează</w:t>
      </w:r>
      <w:r w:rsidR="00487645" w:rsidRPr="006804C7">
        <w:rPr>
          <w:sz w:val="28"/>
          <w:szCs w:val="28"/>
          <w:lang w:val="ro-RO"/>
        </w:rPr>
        <w:t>:</w:t>
      </w:r>
    </w:p>
    <w:p w:rsidR="000F39FB" w:rsidRPr="006804C7" w:rsidRDefault="00521C9E" w:rsidP="00713D80">
      <w:pPr>
        <w:pStyle w:val="NormalWeb"/>
        <w:numPr>
          <w:ilvl w:val="0"/>
          <w:numId w:val="14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pacing w:val="-4"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În</w:t>
      </w:r>
      <w:r w:rsidR="008F4880">
        <w:rPr>
          <w:bCs/>
          <w:sz w:val="28"/>
          <w:szCs w:val="28"/>
          <w:lang w:val="ro-RO"/>
        </w:rPr>
        <w:t xml:space="preserve"> </w:t>
      </w:r>
      <w:r w:rsidR="000F39FB" w:rsidRPr="006804C7">
        <w:rPr>
          <w:bCs/>
          <w:sz w:val="28"/>
          <w:szCs w:val="28"/>
          <w:lang w:val="ro-RO"/>
        </w:rPr>
        <w:t xml:space="preserve">Anexa nr.1, </w:t>
      </w:r>
      <w:r w:rsidR="00282271">
        <w:rPr>
          <w:bCs/>
          <w:sz w:val="28"/>
          <w:szCs w:val="28"/>
          <w:lang w:val="ro-RO"/>
        </w:rPr>
        <w:t>din</w:t>
      </w:r>
      <w:r w:rsidR="00533D0F">
        <w:rPr>
          <w:bCs/>
          <w:sz w:val="28"/>
          <w:szCs w:val="28"/>
          <w:lang w:val="ro-RO"/>
        </w:rPr>
        <w:t xml:space="preserve"> </w:t>
      </w:r>
      <w:r w:rsidR="00282271">
        <w:rPr>
          <w:bCs/>
          <w:sz w:val="28"/>
          <w:szCs w:val="28"/>
          <w:lang w:val="ro-RO"/>
        </w:rPr>
        <w:t>rândul 8</w:t>
      </w:r>
      <w:r w:rsidR="000F39FB" w:rsidRPr="006804C7">
        <w:rPr>
          <w:bCs/>
          <w:sz w:val="28"/>
          <w:szCs w:val="28"/>
          <w:lang w:val="ro-RO"/>
        </w:rPr>
        <w:t xml:space="preserve"> </w:t>
      </w:r>
      <w:r w:rsidR="00282271" w:rsidRPr="006804C7">
        <w:rPr>
          <w:spacing w:val="-4"/>
          <w:sz w:val="28"/>
          <w:szCs w:val="28"/>
          <w:lang w:val="ro-RO"/>
        </w:rPr>
        <w:t>„</w:t>
      </w:r>
      <w:r w:rsidR="00282271">
        <w:rPr>
          <w:spacing w:val="-4"/>
          <w:sz w:val="28"/>
          <w:szCs w:val="28"/>
          <w:lang w:val="ro-RO"/>
        </w:rPr>
        <w:t>Foaia de parcurs</w:t>
      </w:r>
      <w:r w:rsidR="00282271" w:rsidRPr="006804C7">
        <w:rPr>
          <w:spacing w:val="-4"/>
          <w:sz w:val="28"/>
          <w:szCs w:val="28"/>
          <w:lang w:val="ro-RO"/>
        </w:rPr>
        <w:t>”</w:t>
      </w:r>
      <w:r w:rsidR="00282271">
        <w:rPr>
          <w:spacing w:val="-4"/>
          <w:sz w:val="28"/>
          <w:szCs w:val="28"/>
          <w:lang w:val="ro-RO"/>
        </w:rPr>
        <w:t xml:space="preserve"> al</w:t>
      </w:r>
      <w:r w:rsidR="00282271" w:rsidRPr="006804C7">
        <w:rPr>
          <w:spacing w:val="-4"/>
          <w:sz w:val="28"/>
          <w:szCs w:val="28"/>
          <w:lang w:val="ro-RO"/>
        </w:rPr>
        <w:t xml:space="preserve"> </w:t>
      </w:r>
      <w:r w:rsidR="000F39FB" w:rsidRPr="006804C7">
        <w:rPr>
          <w:bCs/>
          <w:sz w:val="28"/>
          <w:szCs w:val="28"/>
          <w:lang w:val="ro-RO"/>
        </w:rPr>
        <w:t>formularul</w:t>
      </w:r>
      <w:r w:rsidR="00282271">
        <w:rPr>
          <w:bCs/>
          <w:sz w:val="28"/>
          <w:szCs w:val="28"/>
          <w:lang w:val="ro-RO"/>
        </w:rPr>
        <w:t>ui</w:t>
      </w:r>
      <w:r w:rsidR="000F39FB" w:rsidRPr="006804C7">
        <w:rPr>
          <w:bCs/>
          <w:sz w:val="28"/>
          <w:szCs w:val="28"/>
          <w:lang w:val="ro-RO"/>
        </w:rPr>
        <w:t xml:space="preserve"> tipizat de exclus </w:t>
      </w:r>
      <w:r w:rsidR="00282271">
        <w:rPr>
          <w:bCs/>
          <w:sz w:val="28"/>
          <w:szCs w:val="28"/>
          <w:lang w:val="ro-RO"/>
        </w:rPr>
        <w:t>textul</w:t>
      </w:r>
      <w:r w:rsidR="00A55D80">
        <w:rPr>
          <w:bCs/>
          <w:sz w:val="28"/>
          <w:szCs w:val="28"/>
          <w:lang w:val="ro-MD"/>
        </w:rPr>
        <w:t>:</w:t>
      </w:r>
      <w:r w:rsidR="00282271">
        <w:rPr>
          <w:bCs/>
          <w:sz w:val="28"/>
          <w:szCs w:val="28"/>
          <w:lang w:val="ro-RO"/>
        </w:rPr>
        <w:t xml:space="preserve"> </w:t>
      </w:r>
      <w:r w:rsidR="00282271">
        <w:rPr>
          <w:spacing w:val="-4"/>
          <w:sz w:val="28"/>
          <w:szCs w:val="28"/>
          <w:lang w:val="ro-RO"/>
        </w:rPr>
        <w:t>„seria: ______”</w:t>
      </w:r>
      <w:r w:rsidR="000F39FB" w:rsidRPr="006804C7">
        <w:rPr>
          <w:spacing w:val="-4"/>
          <w:sz w:val="28"/>
          <w:szCs w:val="28"/>
          <w:lang w:val="ro-RO"/>
        </w:rPr>
        <w:t>.</w:t>
      </w:r>
      <w:r w:rsidR="000F39FB" w:rsidRPr="006804C7">
        <w:rPr>
          <w:bCs/>
          <w:sz w:val="28"/>
          <w:szCs w:val="28"/>
          <w:lang w:val="ro-RO"/>
        </w:rPr>
        <w:t xml:space="preserve"> </w:t>
      </w:r>
    </w:p>
    <w:p w:rsidR="000F39FB" w:rsidRPr="006804C7" w:rsidRDefault="00521C9E" w:rsidP="00713D80">
      <w:pPr>
        <w:pStyle w:val="NormalWeb"/>
        <w:numPr>
          <w:ilvl w:val="0"/>
          <w:numId w:val="14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pacing w:val="-4"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În</w:t>
      </w:r>
      <w:r w:rsidR="008F4880">
        <w:rPr>
          <w:bCs/>
          <w:sz w:val="28"/>
          <w:szCs w:val="28"/>
          <w:lang w:val="ro-RO"/>
        </w:rPr>
        <w:t xml:space="preserve"> </w:t>
      </w:r>
      <w:r w:rsidR="000F39FB" w:rsidRPr="006804C7">
        <w:rPr>
          <w:bCs/>
          <w:sz w:val="28"/>
          <w:szCs w:val="28"/>
          <w:lang w:val="ro-RO"/>
        </w:rPr>
        <w:t>Anexa nr.2:</w:t>
      </w:r>
    </w:p>
    <w:p w:rsidR="000F39FB" w:rsidRPr="006804C7" w:rsidRDefault="000F39FB" w:rsidP="00713D80">
      <w:pPr>
        <w:pStyle w:val="NormalWeb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lang w:val="ro-RO"/>
        </w:rPr>
      </w:pPr>
      <w:r w:rsidRPr="006804C7">
        <w:rPr>
          <w:bCs/>
          <w:sz w:val="28"/>
          <w:szCs w:val="28"/>
          <w:lang w:val="ro-RO"/>
        </w:rPr>
        <w:t>La p</w:t>
      </w:r>
      <w:r w:rsidR="006804C7">
        <w:rPr>
          <w:sz w:val="28"/>
          <w:szCs w:val="28"/>
          <w:lang w:val="ro-RO"/>
        </w:rPr>
        <w:t>ct.</w:t>
      </w:r>
      <w:r w:rsidRPr="006804C7">
        <w:rPr>
          <w:sz w:val="28"/>
          <w:szCs w:val="28"/>
          <w:lang w:val="ro-RO"/>
        </w:rPr>
        <w:t>9:</w:t>
      </w:r>
    </w:p>
    <w:p w:rsidR="000F39FB" w:rsidRPr="006804C7" w:rsidRDefault="00F16583" w:rsidP="00713D80">
      <w:pPr>
        <w:pStyle w:val="NormalWeb"/>
        <w:numPr>
          <w:ilvl w:val="0"/>
          <w:numId w:val="15"/>
        </w:numPr>
        <w:tabs>
          <w:tab w:val="left" w:pos="851"/>
        </w:tabs>
        <w:spacing w:before="0" w:beforeAutospacing="0" w:after="0" w:afterAutospacing="0" w:line="276" w:lineRule="auto"/>
        <w:jc w:val="both"/>
        <w:rPr>
          <w:spacing w:val="-4"/>
          <w:sz w:val="28"/>
          <w:szCs w:val="28"/>
          <w:lang w:val="ro-RO"/>
        </w:rPr>
      </w:pPr>
      <w:r w:rsidRPr="006804C7">
        <w:rPr>
          <w:spacing w:val="-4"/>
          <w:sz w:val="28"/>
          <w:szCs w:val="28"/>
          <w:lang w:val="ro-RO"/>
        </w:rPr>
        <w:t xml:space="preserve">După cuvintele „Codul fiscal” </w:t>
      </w:r>
      <w:r w:rsidR="00487645" w:rsidRPr="006804C7">
        <w:rPr>
          <w:spacing w:val="-4"/>
          <w:sz w:val="28"/>
          <w:szCs w:val="28"/>
          <w:lang w:val="ro-RO"/>
        </w:rPr>
        <w:t>se completează</w:t>
      </w:r>
      <w:r w:rsidRPr="006804C7">
        <w:rPr>
          <w:spacing w:val="-4"/>
          <w:sz w:val="28"/>
          <w:szCs w:val="28"/>
          <w:lang w:val="ro-RO"/>
        </w:rPr>
        <w:t xml:space="preserve"> cu cuvintele „și prezentul ordin”;</w:t>
      </w:r>
    </w:p>
    <w:p w:rsidR="006804C7" w:rsidRPr="006804C7" w:rsidRDefault="00487645" w:rsidP="00713D80">
      <w:pPr>
        <w:pStyle w:val="NormalWeb"/>
        <w:numPr>
          <w:ilvl w:val="0"/>
          <w:numId w:val="15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pacing w:val="-4"/>
          <w:sz w:val="28"/>
          <w:szCs w:val="28"/>
          <w:lang w:val="ro-RO"/>
        </w:rPr>
      </w:pPr>
      <w:r w:rsidRPr="006804C7">
        <w:rPr>
          <w:spacing w:val="-4"/>
          <w:sz w:val="28"/>
          <w:szCs w:val="28"/>
          <w:lang w:val="ro-RO"/>
        </w:rPr>
        <w:t xml:space="preserve">Se completează cu textul: </w:t>
      </w:r>
      <w:r w:rsidR="00930A89" w:rsidRPr="006804C7">
        <w:rPr>
          <w:spacing w:val="-4"/>
          <w:sz w:val="28"/>
          <w:szCs w:val="28"/>
          <w:lang w:val="ro-RO"/>
        </w:rPr>
        <w:t>„</w:t>
      </w:r>
      <w:r w:rsidR="00F43196" w:rsidRPr="006804C7">
        <w:rPr>
          <w:spacing w:val="-4"/>
          <w:sz w:val="28"/>
          <w:szCs w:val="28"/>
          <w:lang w:val="ro-RO"/>
        </w:rPr>
        <w:t>La transmiterea bunurilor</w:t>
      </w:r>
      <w:r w:rsidR="00646EBA" w:rsidRPr="006804C7">
        <w:rPr>
          <w:spacing w:val="-4"/>
          <w:sz w:val="28"/>
          <w:szCs w:val="28"/>
          <w:lang w:val="ro-RO"/>
        </w:rPr>
        <w:t xml:space="preserve">, </w:t>
      </w:r>
      <w:r w:rsidR="002A2C70" w:rsidRPr="006804C7">
        <w:rPr>
          <w:spacing w:val="-4"/>
          <w:sz w:val="28"/>
          <w:szCs w:val="28"/>
          <w:lang w:val="ro-RO"/>
        </w:rPr>
        <w:t xml:space="preserve">prestarea </w:t>
      </w:r>
      <w:r w:rsidR="00646EBA" w:rsidRPr="006804C7">
        <w:rPr>
          <w:spacing w:val="-4"/>
          <w:sz w:val="28"/>
          <w:szCs w:val="28"/>
          <w:lang w:val="ro-RO"/>
        </w:rPr>
        <w:t>serviciilor</w:t>
      </w:r>
      <w:r w:rsidR="002A2C70" w:rsidRPr="006804C7">
        <w:rPr>
          <w:spacing w:val="-4"/>
          <w:sz w:val="28"/>
          <w:szCs w:val="28"/>
          <w:lang w:val="ro-RO"/>
        </w:rPr>
        <w:t xml:space="preserve">, </w:t>
      </w:r>
      <w:r w:rsidR="005F2866" w:rsidRPr="006804C7">
        <w:rPr>
          <w:spacing w:val="-4"/>
          <w:sz w:val="28"/>
          <w:szCs w:val="28"/>
          <w:lang w:val="ro-RO"/>
        </w:rPr>
        <w:t>acordarea</w:t>
      </w:r>
      <w:r w:rsidR="00646EBA" w:rsidRPr="006804C7">
        <w:rPr>
          <w:spacing w:val="-4"/>
          <w:sz w:val="28"/>
          <w:szCs w:val="28"/>
          <w:lang w:val="ro-RO"/>
        </w:rPr>
        <w:t xml:space="preserve"> altor </w:t>
      </w:r>
      <w:r w:rsidR="005F2866" w:rsidRPr="006804C7">
        <w:rPr>
          <w:spacing w:val="-4"/>
          <w:sz w:val="28"/>
          <w:szCs w:val="28"/>
          <w:lang w:val="ro-RO"/>
        </w:rPr>
        <w:t xml:space="preserve">câștiguri cu titlu </w:t>
      </w:r>
      <w:r w:rsidR="002A2C70" w:rsidRPr="006804C7">
        <w:rPr>
          <w:spacing w:val="-4"/>
          <w:sz w:val="28"/>
          <w:szCs w:val="28"/>
          <w:lang w:val="ro-RO"/>
        </w:rPr>
        <w:t xml:space="preserve">gratuit </w:t>
      </w:r>
      <w:r w:rsidR="00F43196" w:rsidRPr="006804C7">
        <w:rPr>
          <w:spacing w:val="-4"/>
          <w:sz w:val="28"/>
          <w:szCs w:val="28"/>
          <w:lang w:val="ro-RO"/>
        </w:rPr>
        <w:t>în cadrul campaniilor promoționale persoane</w:t>
      </w:r>
      <w:r w:rsidR="0015781B" w:rsidRPr="006804C7">
        <w:rPr>
          <w:spacing w:val="-4"/>
          <w:sz w:val="28"/>
          <w:szCs w:val="28"/>
          <w:lang w:val="ro-RO"/>
        </w:rPr>
        <w:t>lor</w:t>
      </w:r>
      <w:r w:rsidR="00F43196" w:rsidRPr="006804C7">
        <w:rPr>
          <w:spacing w:val="-4"/>
          <w:sz w:val="28"/>
          <w:szCs w:val="28"/>
          <w:lang w:val="ro-RO"/>
        </w:rPr>
        <w:t xml:space="preserve"> fizice cetățeni, </w:t>
      </w:r>
      <w:r w:rsidR="00D129EA">
        <w:rPr>
          <w:spacing w:val="-4"/>
          <w:sz w:val="28"/>
          <w:szCs w:val="28"/>
          <w:lang w:val="ro-RO"/>
        </w:rPr>
        <w:t>emite</w:t>
      </w:r>
      <w:r w:rsidR="00F43196" w:rsidRPr="006804C7">
        <w:rPr>
          <w:spacing w:val="-4"/>
          <w:sz w:val="28"/>
          <w:szCs w:val="28"/>
          <w:lang w:val="ro-RO"/>
        </w:rPr>
        <w:t>rea factur</w:t>
      </w:r>
      <w:r w:rsidR="00D129EA">
        <w:rPr>
          <w:spacing w:val="-4"/>
          <w:sz w:val="28"/>
          <w:szCs w:val="28"/>
          <w:lang w:val="ro-RO"/>
        </w:rPr>
        <w:t>ii</w:t>
      </w:r>
      <w:bookmarkStart w:id="0" w:name="_GoBack"/>
      <w:bookmarkEnd w:id="0"/>
      <w:r w:rsidR="0015781B" w:rsidRPr="006804C7">
        <w:rPr>
          <w:spacing w:val="-4"/>
          <w:sz w:val="28"/>
          <w:szCs w:val="28"/>
          <w:lang w:val="ro-RO"/>
        </w:rPr>
        <w:t xml:space="preserve"> fiscale de către furnizori</w:t>
      </w:r>
      <w:r w:rsidR="00F43196" w:rsidRPr="006804C7">
        <w:rPr>
          <w:spacing w:val="-4"/>
          <w:sz w:val="28"/>
          <w:szCs w:val="28"/>
          <w:lang w:val="ro-RO"/>
        </w:rPr>
        <w:t xml:space="preserve"> </w:t>
      </w:r>
      <w:r w:rsidR="00DF0CCE" w:rsidRPr="006804C7">
        <w:rPr>
          <w:spacing w:val="-4"/>
          <w:sz w:val="28"/>
          <w:szCs w:val="28"/>
          <w:lang w:val="ro-RO"/>
        </w:rPr>
        <w:t xml:space="preserve">nu </w:t>
      </w:r>
      <w:r w:rsidR="00F43196" w:rsidRPr="006804C7">
        <w:rPr>
          <w:spacing w:val="-4"/>
          <w:sz w:val="28"/>
          <w:szCs w:val="28"/>
          <w:lang w:val="ro-RO"/>
        </w:rPr>
        <w:t>este obligatorie</w:t>
      </w:r>
      <w:r w:rsidR="00F621A4" w:rsidRPr="006804C7">
        <w:rPr>
          <w:spacing w:val="-4"/>
          <w:sz w:val="28"/>
          <w:szCs w:val="28"/>
          <w:lang w:val="ro-RO"/>
        </w:rPr>
        <w:t>,</w:t>
      </w:r>
      <w:r w:rsidR="00F43196" w:rsidRPr="006804C7">
        <w:rPr>
          <w:spacing w:val="-4"/>
          <w:sz w:val="28"/>
          <w:szCs w:val="28"/>
          <w:lang w:val="ro-RO"/>
        </w:rPr>
        <w:t xml:space="preserve"> </w:t>
      </w:r>
      <w:r w:rsidR="00F621A4" w:rsidRPr="006804C7">
        <w:rPr>
          <w:spacing w:val="-4"/>
          <w:sz w:val="28"/>
          <w:szCs w:val="28"/>
          <w:lang w:val="ro-RO"/>
        </w:rPr>
        <w:t>a</w:t>
      </w:r>
      <w:r w:rsidR="00DF0CCE" w:rsidRPr="006804C7">
        <w:rPr>
          <w:spacing w:val="-4"/>
          <w:sz w:val="28"/>
          <w:szCs w:val="28"/>
          <w:lang w:val="ro-RO"/>
        </w:rPr>
        <w:t>ceasta fiind emisă doar la solicitarea persoanei fizice</w:t>
      </w:r>
      <w:r w:rsidR="00F43196" w:rsidRPr="006804C7">
        <w:rPr>
          <w:spacing w:val="-4"/>
          <w:sz w:val="28"/>
          <w:szCs w:val="28"/>
          <w:lang w:val="ro-RO"/>
        </w:rPr>
        <w:t>.</w:t>
      </w:r>
      <w:r w:rsidR="001B7151" w:rsidRPr="006804C7">
        <w:rPr>
          <w:spacing w:val="-4"/>
          <w:sz w:val="28"/>
          <w:szCs w:val="28"/>
          <w:lang w:val="ro-RO"/>
        </w:rPr>
        <w:t>”</w:t>
      </w:r>
      <w:r w:rsidR="00A415D7" w:rsidRPr="006804C7">
        <w:rPr>
          <w:spacing w:val="-4"/>
          <w:sz w:val="28"/>
          <w:szCs w:val="28"/>
          <w:lang w:val="ro-RO"/>
        </w:rPr>
        <w:t>.</w:t>
      </w:r>
    </w:p>
    <w:p w:rsidR="006804C7" w:rsidRDefault="00484DCD" w:rsidP="00713D80">
      <w:pPr>
        <w:pStyle w:val="NormalWeb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76" w:lineRule="auto"/>
        <w:jc w:val="both"/>
        <w:rPr>
          <w:spacing w:val="-4"/>
          <w:sz w:val="28"/>
          <w:szCs w:val="28"/>
          <w:lang w:val="ro-RO"/>
        </w:rPr>
      </w:pPr>
      <w:r>
        <w:rPr>
          <w:spacing w:val="-4"/>
          <w:sz w:val="28"/>
          <w:szCs w:val="28"/>
          <w:lang w:val="ro-RO"/>
        </w:rPr>
        <w:lastRenderedPageBreak/>
        <w:t>La pct.</w:t>
      </w:r>
      <w:r w:rsidR="006804C7" w:rsidRPr="006804C7">
        <w:rPr>
          <w:spacing w:val="-4"/>
          <w:sz w:val="28"/>
          <w:szCs w:val="28"/>
          <w:lang w:val="ro-RO"/>
        </w:rPr>
        <w:t>11 s</w:t>
      </w:r>
      <w:r w:rsidR="000F39FB" w:rsidRPr="006804C7">
        <w:rPr>
          <w:spacing w:val="-4"/>
          <w:sz w:val="28"/>
          <w:szCs w:val="28"/>
          <w:lang w:val="ro-RO"/>
        </w:rPr>
        <w:t>ubpct.</w:t>
      </w:r>
      <w:r w:rsidR="006804C7" w:rsidRPr="006804C7">
        <w:rPr>
          <w:spacing w:val="-4"/>
          <w:sz w:val="28"/>
          <w:szCs w:val="28"/>
          <w:lang w:val="ro-RO"/>
        </w:rPr>
        <w:t xml:space="preserve">9) de exclus </w:t>
      </w:r>
      <w:r w:rsidR="00282271">
        <w:rPr>
          <w:spacing w:val="-4"/>
          <w:sz w:val="28"/>
          <w:szCs w:val="28"/>
          <w:lang w:val="ro-RO"/>
        </w:rPr>
        <w:t xml:space="preserve">cuvântul </w:t>
      </w:r>
      <w:r w:rsidR="006804C7" w:rsidRPr="006804C7">
        <w:rPr>
          <w:spacing w:val="-4"/>
          <w:sz w:val="28"/>
          <w:szCs w:val="28"/>
          <w:lang w:val="ro-RO"/>
        </w:rPr>
        <w:t>„seria,”.</w:t>
      </w:r>
    </w:p>
    <w:p w:rsidR="006804C7" w:rsidRPr="006804C7" w:rsidRDefault="006804C7" w:rsidP="00713D80">
      <w:pPr>
        <w:pStyle w:val="NormalWeb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pacing w:val="-4"/>
          <w:sz w:val="28"/>
          <w:szCs w:val="28"/>
          <w:lang w:val="ro-RO"/>
        </w:rPr>
      </w:pPr>
      <w:r w:rsidRPr="006804C7">
        <w:rPr>
          <w:spacing w:val="-4"/>
          <w:sz w:val="28"/>
          <w:szCs w:val="28"/>
          <w:lang w:val="ro-RO"/>
        </w:rPr>
        <w:t>La pct.13 subpct.3) după cuvintele</w:t>
      </w:r>
      <w:r w:rsidR="00533D0F">
        <w:rPr>
          <w:spacing w:val="-4"/>
          <w:sz w:val="28"/>
          <w:szCs w:val="28"/>
          <w:lang w:val="ro-RO"/>
        </w:rPr>
        <w:t xml:space="preserve"> „(cod personal)</w:t>
      </w:r>
      <w:r w:rsidRPr="006804C7">
        <w:rPr>
          <w:spacing w:val="-4"/>
          <w:sz w:val="28"/>
          <w:szCs w:val="28"/>
          <w:lang w:val="ro-RO"/>
        </w:rPr>
        <w:t xml:space="preserve">” </w:t>
      </w:r>
      <w:r w:rsidR="00533D0F" w:rsidRPr="006804C7">
        <w:rPr>
          <w:spacing w:val="-4"/>
          <w:sz w:val="28"/>
          <w:szCs w:val="28"/>
          <w:lang w:val="ro-RO"/>
        </w:rPr>
        <w:t xml:space="preserve">de completat </w:t>
      </w:r>
      <w:r w:rsidRPr="006804C7">
        <w:rPr>
          <w:spacing w:val="-4"/>
          <w:sz w:val="28"/>
          <w:szCs w:val="28"/>
          <w:lang w:val="ro-RO"/>
        </w:rPr>
        <w:t>cu cuvintele „</w:t>
      </w:r>
      <w:r w:rsidRPr="006804C7">
        <w:rPr>
          <w:sz w:val="28"/>
          <w:szCs w:val="28"/>
          <w:lang w:val="ro-RO"/>
        </w:rPr>
        <w:t xml:space="preserve">sau seria </w:t>
      </w:r>
      <w:proofErr w:type="spellStart"/>
      <w:r w:rsidRPr="006804C7">
        <w:rPr>
          <w:sz w:val="28"/>
          <w:szCs w:val="28"/>
          <w:lang w:val="ro-RO"/>
        </w:rPr>
        <w:t>şi</w:t>
      </w:r>
      <w:proofErr w:type="spellEnd"/>
      <w:r w:rsidRPr="006804C7">
        <w:rPr>
          <w:sz w:val="28"/>
          <w:szCs w:val="28"/>
          <w:lang w:val="ro-RO"/>
        </w:rPr>
        <w:t xml:space="preserve"> numărul buletinului provizoriu eliberat persoanelor fizice care </w:t>
      </w:r>
      <w:proofErr w:type="spellStart"/>
      <w:r w:rsidRPr="006804C7">
        <w:rPr>
          <w:sz w:val="28"/>
          <w:szCs w:val="28"/>
          <w:lang w:val="ro-RO"/>
        </w:rPr>
        <w:t>renunţă</w:t>
      </w:r>
      <w:proofErr w:type="spellEnd"/>
      <w:r w:rsidRPr="006804C7">
        <w:rPr>
          <w:sz w:val="28"/>
          <w:szCs w:val="28"/>
          <w:lang w:val="ro-RO"/>
        </w:rPr>
        <w:t xml:space="preserve"> la numărul de identificare de stat sau în cazul persoanelor fizice </w:t>
      </w:r>
      <w:proofErr w:type="spellStart"/>
      <w:r w:rsidRPr="006804C7">
        <w:rPr>
          <w:sz w:val="28"/>
          <w:szCs w:val="28"/>
          <w:lang w:val="ro-RO"/>
        </w:rPr>
        <w:t>cetăţeni</w:t>
      </w:r>
      <w:proofErr w:type="spellEnd"/>
      <w:r w:rsidRPr="006804C7">
        <w:rPr>
          <w:sz w:val="28"/>
          <w:szCs w:val="28"/>
          <w:lang w:val="ro-RO"/>
        </w:rPr>
        <w:t xml:space="preserve"> străini ce nu dispun de IDNP (codul personal), codul de identificare din </w:t>
      </w:r>
      <w:proofErr w:type="spellStart"/>
      <w:r w:rsidRPr="006804C7">
        <w:rPr>
          <w:sz w:val="28"/>
          <w:szCs w:val="28"/>
          <w:lang w:val="ro-RO"/>
        </w:rPr>
        <w:t>ţara</w:t>
      </w:r>
      <w:proofErr w:type="spellEnd"/>
      <w:r w:rsidRPr="006804C7">
        <w:rPr>
          <w:sz w:val="28"/>
          <w:szCs w:val="28"/>
          <w:lang w:val="ro-RO"/>
        </w:rPr>
        <w:t xml:space="preserve"> de </w:t>
      </w:r>
      <w:proofErr w:type="spellStart"/>
      <w:r w:rsidRPr="006804C7">
        <w:rPr>
          <w:sz w:val="28"/>
          <w:szCs w:val="28"/>
          <w:lang w:val="ro-RO"/>
        </w:rPr>
        <w:t>reşedinţă</w:t>
      </w:r>
      <w:proofErr w:type="spellEnd"/>
      <w:r w:rsidRPr="006804C7">
        <w:rPr>
          <w:sz w:val="28"/>
          <w:szCs w:val="28"/>
          <w:lang w:val="ro-RO"/>
        </w:rPr>
        <w:t xml:space="preserve"> a acestora.</w:t>
      </w:r>
      <w:r w:rsidRPr="006804C7">
        <w:rPr>
          <w:spacing w:val="-4"/>
          <w:sz w:val="28"/>
          <w:szCs w:val="28"/>
          <w:lang w:val="ro-RO"/>
        </w:rPr>
        <w:t>”.</w:t>
      </w:r>
    </w:p>
    <w:p w:rsidR="00BF671F" w:rsidRPr="00D16BA2" w:rsidRDefault="00672EA2" w:rsidP="00D16BA2">
      <w:pPr>
        <w:rPr>
          <w:sz w:val="28"/>
          <w:szCs w:val="28"/>
          <w:lang w:val="ro-RO"/>
        </w:rPr>
      </w:pPr>
      <w:r w:rsidRPr="00D16BA2">
        <w:rPr>
          <w:sz w:val="28"/>
          <w:szCs w:val="28"/>
          <w:lang w:val="ro-RO"/>
        </w:rPr>
        <w:t xml:space="preserve">                                        </w:t>
      </w:r>
      <w:r w:rsidR="00F1267E" w:rsidRPr="00D16BA2">
        <w:rPr>
          <w:sz w:val="28"/>
          <w:szCs w:val="28"/>
          <w:lang w:val="ro-RO"/>
        </w:rPr>
        <w:t xml:space="preserve">    </w:t>
      </w:r>
    </w:p>
    <w:p w:rsidR="0000141A" w:rsidRDefault="0000141A" w:rsidP="00D16BA2">
      <w:pPr>
        <w:ind w:firstLine="993"/>
        <w:jc w:val="both"/>
        <w:rPr>
          <w:b/>
          <w:sz w:val="28"/>
          <w:szCs w:val="28"/>
          <w:lang w:val="ro-RO"/>
        </w:rPr>
      </w:pPr>
    </w:p>
    <w:p w:rsidR="0057340A" w:rsidRDefault="0057340A" w:rsidP="00D16BA2">
      <w:pPr>
        <w:ind w:firstLine="993"/>
        <w:jc w:val="both"/>
        <w:rPr>
          <w:b/>
          <w:sz w:val="28"/>
          <w:szCs w:val="28"/>
          <w:lang w:val="ro-RO"/>
        </w:rPr>
      </w:pPr>
    </w:p>
    <w:p w:rsidR="0057340A" w:rsidRDefault="0057340A" w:rsidP="00D16BA2">
      <w:pPr>
        <w:ind w:firstLine="993"/>
        <w:jc w:val="both"/>
        <w:rPr>
          <w:b/>
          <w:sz w:val="28"/>
          <w:szCs w:val="28"/>
          <w:lang w:val="ro-RO"/>
        </w:rPr>
      </w:pPr>
    </w:p>
    <w:p w:rsidR="0000141A" w:rsidRDefault="007B7D0B" w:rsidP="00487645">
      <w:pPr>
        <w:ind w:firstLine="993"/>
        <w:jc w:val="both"/>
        <w:rPr>
          <w:sz w:val="28"/>
          <w:szCs w:val="28"/>
          <w:lang w:val="ro-RO"/>
        </w:rPr>
      </w:pPr>
      <w:r w:rsidRPr="00D16BA2">
        <w:rPr>
          <w:b/>
          <w:sz w:val="28"/>
          <w:szCs w:val="28"/>
          <w:lang w:val="ro-RO"/>
        </w:rPr>
        <w:t xml:space="preserve">MINISTRU </w:t>
      </w:r>
      <w:r w:rsidR="00264A91" w:rsidRPr="00D16BA2">
        <w:rPr>
          <w:b/>
          <w:sz w:val="28"/>
          <w:szCs w:val="28"/>
          <w:lang w:val="ro-RO"/>
        </w:rPr>
        <w:tab/>
      </w:r>
      <w:r w:rsidR="00264A91" w:rsidRPr="00D16BA2">
        <w:rPr>
          <w:b/>
          <w:sz w:val="28"/>
          <w:szCs w:val="28"/>
          <w:lang w:val="ro-RO"/>
        </w:rPr>
        <w:tab/>
      </w:r>
      <w:r w:rsidR="00264A91" w:rsidRPr="00D16BA2">
        <w:rPr>
          <w:b/>
          <w:sz w:val="28"/>
          <w:szCs w:val="28"/>
          <w:lang w:val="ro-RO"/>
        </w:rPr>
        <w:tab/>
      </w:r>
      <w:r w:rsidR="00264A91" w:rsidRPr="00D16BA2">
        <w:rPr>
          <w:b/>
          <w:sz w:val="28"/>
          <w:szCs w:val="28"/>
          <w:lang w:val="ro-RO"/>
        </w:rPr>
        <w:tab/>
      </w:r>
      <w:r w:rsidR="00F1267E" w:rsidRPr="00D16BA2">
        <w:rPr>
          <w:b/>
          <w:sz w:val="28"/>
          <w:szCs w:val="28"/>
          <w:lang w:val="ro-RO"/>
        </w:rPr>
        <w:t xml:space="preserve">    </w:t>
      </w:r>
      <w:r w:rsidRPr="00D16BA2">
        <w:rPr>
          <w:b/>
          <w:sz w:val="28"/>
          <w:szCs w:val="28"/>
          <w:lang w:val="ro-RO"/>
        </w:rPr>
        <w:t xml:space="preserve"> </w:t>
      </w:r>
      <w:r w:rsidR="0000141A">
        <w:rPr>
          <w:b/>
          <w:sz w:val="28"/>
          <w:szCs w:val="28"/>
          <w:lang w:val="ro-RO"/>
        </w:rPr>
        <w:t xml:space="preserve">          </w:t>
      </w:r>
      <w:r w:rsidRPr="00D16BA2">
        <w:rPr>
          <w:b/>
          <w:sz w:val="28"/>
          <w:szCs w:val="28"/>
          <w:lang w:val="ro-RO"/>
        </w:rPr>
        <w:t xml:space="preserve">          </w:t>
      </w:r>
      <w:r w:rsidR="00D85873">
        <w:rPr>
          <w:b/>
          <w:sz w:val="28"/>
          <w:szCs w:val="28"/>
          <w:lang w:val="ro-RO"/>
        </w:rPr>
        <w:t xml:space="preserve">    </w:t>
      </w:r>
      <w:r w:rsidR="00047970">
        <w:rPr>
          <w:b/>
          <w:sz w:val="28"/>
          <w:szCs w:val="28"/>
          <w:lang w:val="ro-RO"/>
        </w:rPr>
        <w:t>Victoria BELOUS</w:t>
      </w:r>
      <w:r w:rsidR="0029350E" w:rsidRPr="00D16BA2">
        <w:rPr>
          <w:b/>
          <w:sz w:val="28"/>
          <w:szCs w:val="28"/>
          <w:lang w:val="ro-RO"/>
        </w:rPr>
        <w:t xml:space="preserve"> </w:t>
      </w:r>
      <w:r w:rsidR="00F1267E" w:rsidRPr="00D16BA2">
        <w:rPr>
          <w:sz w:val="28"/>
          <w:szCs w:val="28"/>
          <w:lang w:val="ro-RO"/>
        </w:rPr>
        <w:t xml:space="preserve">  </w:t>
      </w:r>
    </w:p>
    <w:sectPr w:rsidR="0000141A" w:rsidSect="004E376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609"/>
    <w:multiLevelType w:val="hybridMultilevel"/>
    <w:tmpl w:val="FCF87848"/>
    <w:lvl w:ilvl="0" w:tplc="37BC8D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9E3543A"/>
    <w:multiLevelType w:val="hybridMultilevel"/>
    <w:tmpl w:val="FCF87848"/>
    <w:lvl w:ilvl="0" w:tplc="37BC8D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3752DC"/>
    <w:multiLevelType w:val="hybridMultilevel"/>
    <w:tmpl w:val="BC708D4E"/>
    <w:lvl w:ilvl="0" w:tplc="65920E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2B6F7159"/>
    <w:multiLevelType w:val="hybridMultilevel"/>
    <w:tmpl w:val="778E0550"/>
    <w:lvl w:ilvl="0" w:tplc="AE2E8D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1BC09B2"/>
    <w:multiLevelType w:val="hybridMultilevel"/>
    <w:tmpl w:val="F6AA7AD2"/>
    <w:lvl w:ilvl="0" w:tplc="C93A6B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06839"/>
    <w:multiLevelType w:val="hybridMultilevel"/>
    <w:tmpl w:val="97F2963E"/>
    <w:lvl w:ilvl="0" w:tplc="5C1E4B2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4C7AC5"/>
    <w:multiLevelType w:val="hybridMultilevel"/>
    <w:tmpl w:val="6E24F748"/>
    <w:lvl w:ilvl="0" w:tplc="DE0CFA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275096"/>
    <w:multiLevelType w:val="hybridMultilevel"/>
    <w:tmpl w:val="CFDCDE38"/>
    <w:lvl w:ilvl="0" w:tplc="59CE9A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C4969E0"/>
    <w:multiLevelType w:val="hybridMultilevel"/>
    <w:tmpl w:val="BAB0A1FC"/>
    <w:lvl w:ilvl="0" w:tplc="EA508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752D2"/>
    <w:multiLevelType w:val="hybridMultilevel"/>
    <w:tmpl w:val="B22007AE"/>
    <w:lvl w:ilvl="0" w:tplc="6FF6C65E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8954135"/>
    <w:multiLevelType w:val="hybridMultilevel"/>
    <w:tmpl w:val="91668958"/>
    <w:lvl w:ilvl="0" w:tplc="C6986F8A">
      <w:start w:val="3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7E5B3BAD"/>
    <w:multiLevelType w:val="hybridMultilevel"/>
    <w:tmpl w:val="600E8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9"/>
  </w:num>
  <w:num w:numId="6">
    <w:abstractNumId w:val="11"/>
  </w:num>
  <w:num w:numId="7">
    <w:abstractNumId w:val="13"/>
  </w:num>
  <w:num w:numId="8">
    <w:abstractNumId w:val="16"/>
  </w:num>
  <w:num w:numId="9">
    <w:abstractNumId w:val="14"/>
  </w:num>
  <w:num w:numId="10">
    <w:abstractNumId w:val="3"/>
  </w:num>
  <w:num w:numId="11">
    <w:abstractNumId w:val="1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 w:numId="16">
    <w:abstractNumId w:val="5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0141A"/>
    <w:rsid w:val="0000255E"/>
    <w:rsid w:val="00033AC3"/>
    <w:rsid w:val="00047970"/>
    <w:rsid w:val="00051427"/>
    <w:rsid w:val="0009382E"/>
    <w:rsid w:val="000B7E02"/>
    <w:rsid w:val="000C5D17"/>
    <w:rsid w:val="000C7629"/>
    <w:rsid w:val="000E247A"/>
    <w:rsid w:val="000F1D5C"/>
    <w:rsid w:val="000F39FB"/>
    <w:rsid w:val="0014686B"/>
    <w:rsid w:val="00154268"/>
    <w:rsid w:val="0015781B"/>
    <w:rsid w:val="00162C15"/>
    <w:rsid w:val="001856DC"/>
    <w:rsid w:val="0019383C"/>
    <w:rsid w:val="001B7151"/>
    <w:rsid w:val="001E0B50"/>
    <w:rsid w:val="00204861"/>
    <w:rsid w:val="002300A1"/>
    <w:rsid w:val="00233AFB"/>
    <w:rsid w:val="0024088F"/>
    <w:rsid w:val="00251F0C"/>
    <w:rsid w:val="00264A91"/>
    <w:rsid w:val="00275DEC"/>
    <w:rsid w:val="0028165F"/>
    <w:rsid w:val="00282271"/>
    <w:rsid w:val="0029350E"/>
    <w:rsid w:val="002A2C70"/>
    <w:rsid w:val="002A6337"/>
    <w:rsid w:val="002C382A"/>
    <w:rsid w:val="00333770"/>
    <w:rsid w:val="00375527"/>
    <w:rsid w:val="003A2CB3"/>
    <w:rsid w:val="003B2712"/>
    <w:rsid w:val="003B758F"/>
    <w:rsid w:val="003D0BEA"/>
    <w:rsid w:val="003D66FD"/>
    <w:rsid w:val="003E1E5D"/>
    <w:rsid w:val="003E2E62"/>
    <w:rsid w:val="003E5CCC"/>
    <w:rsid w:val="003F23F7"/>
    <w:rsid w:val="004020A6"/>
    <w:rsid w:val="00446CB5"/>
    <w:rsid w:val="00484DCD"/>
    <w:rsid w:val="00487645"/>
    <w:rsid w:val="00491EF3"/>
    <w:rsid w:val="004C1908"/>
    <w:rsid w:val="004C2067"/>
    <w:rsid w:val="004D6675"/>
    <w:rsid w:val="004E376F"/>
    <w:rsid w:val="004F139E"/>
    <w:rsid w:val="00505006"/>
    <w:rsid w:val="005119F8"/>
    <w:rsid w:val="00515829"/>
    <w:rsid w:val="00521C9E"/>
    <w:rsid w:val="00530E97"/>
    <w:rsid w:val="00533925"/>
    <w:rsid w:val="00533D0F"/>
    <w:rsid w:val="00544B25"/>
    <w:rsid w:val="00547A97"/>
    <w:rsid w:val="005610A5"/>
    <w:rsid w:val="0057153C"/>
    <w:rsid w:val="0057340A"/>
    <w:rsid w:val="005B3072"/>
    <w:rsid w:val="005B37ED"/>
    <w:rsid w:val="005C2DE6"/>
    <w:rsid w:val="005D44D4"/>
    <w:rsid w:val="005E72D8"/>
    <w:rsid w:val="005F0BE0"/>
    <w:rsid w:val="005F1079"/>
    <w:rsid w:val="005F2866"/>
    <w:rsid w:val="005F5AA2"/>
    <w:rsid w:val="005F650D"/>
    <w:rsid w:val="00602165"/>
    <w:rsid w:val="00603AFA"/>
    <w:rsid w:val="0064438D"/>
    <w:rsid w:val="00646EBA"/>
    <w:rsid w:val="00671255"/>
    <w:rsid w:val="00672EA2"/>
    <w:rsid w:val="006804C7"/>
    <w:rsid w:val="00681655"/>
    <w:rsid w:val="006A1986"/>
    <w:rsid w:val="006B0A51"/>
    <w:rsid w:val="006B1708"/>
    <w:rsid w:val="00713472"/>
    <w:rsid w:val="00713D80"/>
    <w:rsid w:val="00716D6C"/>
    <w:rsid w:val="00721979"/>
    <w:rsid w:val="00724F95"/>
    <w:rsid w:val="00742E71"/>
    <w:rsid w:val="00770883"/>
    <w:rsid w:val="007B7D0B"/>
    <w:rsid w:val="007D384D"/>
    <w:rsid w:val="007D3E30"/>
    <w:rsid w:val="007D4903"/>
    <w:rsid w:val="007E5D8C"/>
    <w:rsid w:val="0084447C"/>
    <w:rsid w:val="00844D3A"/>
    <w:rsid w:val="00853AED"/>
    <w:rsid w:val="0085584C"/>
    <w:rsid w:val="0087715F"/>
    <w:rsid w:val="008811DE"/>
    <w:rsid w:val="00882B2C"/>
    <w:rsid w:val="008A5BAC"/>
    <w:rsid w:val="008A726D"/>
    <w:rsid w:val="008D0253"/>
    <w:rsid w:val="008D1E41"/>
    <w:rsid w:val="008E0C1C"/>
    <w:rsid w:val="008F4880"/>
    <w:rsid w:val="00914D28"/>
    <w:rsid w:val="00921D0E"/>
    <w:rsid w:val="00930A89"/>
    <w:rsid w:val="00972D94"/>
    <w:rsid w:val="0097657D"/>
    <w:rsid w:val="0099006E"/>
    <w:rsid w:val="009D204B"/>
    <w:rsid w:val="009F7AA2"/>
    <w:rsid w:val="00A00174"/>
    <w:rsid w:val="00A415D7"/>
    <w:rsid w:val="00A5170A"/>
    <w:rsid w:val="00A52B34"/>
    <w:rsid w:val="00A55D80"/>
    <w:rsid w:val="00A560D0"/>
    <w:rsid w:val="00A561AA"/>
    <w:rsid w:val="00A60579"/>
    <w:rsid w:val="00A6448B"/>
    <w:rsid w:val="00A733DE"/>
    <w:rsid w:val="00A858D4"/>
    <w:rsid w:val="00A96D12"/>
    <w:rsid w:val="00AB6DBE"/>
    <w:rsid w:val="00AC624B"/>
    <w:rsid w:val="00AD43B5"/>
    <w:rsid w:val="00B1199D"/>
    <w:rsid w:val="00B2050B"/>
    <w:rsid w:val="00B35ED7"/>
    <w:rsid w:val="00BD656F"/>
    <w:rsid w:val="00BF5B35"/>
    <w:rsid w:val="00BF671F"/>
    <w:rsid w:val="00C21726"/>
    <w:rsid w:val="00C42A12"/>
    <w:rsid w:val="00C512F2"/>
    <w:rsid w:val="00C53942"/>
    <w:rsid w:val="00C60F34"/>
    <w:rsid w:val="00C72B41"/>
    <w:rsid w:val="00CB1021"/>
    <w:rsid w:val="00CC29C5"/>
    <w:rsid w:val="00D129EA"/>
    <w:rsid w:val="00D16BA2"/>
    <w:rsid w:val="00D20CCE"/>
    <w:rsid w:val="00D24095"/>
    <w:rsid w:val="00D511F4"/>
    <w:rsid w:val="00D54A54"/>
    <w:rsid w:val="00D85873"/>
    <w:rsid w:val="00DB04DD"/>
    <w:rsid w:val="00DD2739"/>
    <w:rsid w:val="00DF0CCE"/>
    <w:rsid w:val="00E27053"/>
    <w:rsid w:val="00E626BB"/>
    <w:rsid w:val="00E663E7"/>
    <w:rsid w:val="00E741CF"/>
    <w:rsid w:val="00E824CA"/>
    <w:rsid w:val="00E95EE7"/>
    <w:rsid w:val="00ED010B"/>
    <w:rsid w:val="00F04593"/>
    <w:rsid w:val="00F1144A"/>
    <w:rsid w:val="00F1267E"/>
    <w:rsid w:val="00F16583"/>
    <w:rsid w:val="00F41161"/>
    <w:rsid w:val="00F41385"/>
    <w:rsid w:val="00F43196"/>
    <w:rsid w:val="00F51F63"/>
    <w:rsid w:val="00F536BA"/>
    <w:rsid w:val="00F53C81"/>
    <w:rsid w:val="00F54371"/>
    <w:rsid w:val="00F621A4"/>
    <w:rsid w:val="00F95A95"/>
    <w:rsid w:val="00FA5BC6"/>
    <w:rsid w:val="00FA765C"/>
    <w:rsid w:val="00FC636F"/>
    <w:rsid w:val="00FD5CC9"/>
    <w:rsid w:val="00FD7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A6D8"/>
  <w15:docId w15:val="{861F35A2-7F27-4999-A5E6-1C4DFD1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Heading4Char">
    <w:name w:val="Heading 4 Char"/>
    <w:basedOn w:val="DefaultParagraphFont"/>
    <w:link w:val="Heading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2A6337"/>
    <w:pPr>
      <w:ind w:left="720"/>
      <w:contextualSpacing/>
    </w:pPr>
  </w:style>
  <w:style w:type="character" w:styleId="Hyperlink">
    <w:name w:val="Hyperlink"/>
    <w:uiPriority w:val="99"/>
    <w:unhideWhenUsed/>
    <w:rsid w:val="00505006"/>
    <w:rPr>
      <w:color w:val="0563C1"/>
      <w:u w:val="single"/>
    </w:rPr>
  </w:style>
  <w:style w:type="table" w:styleId="TableGrid">
    <w:name w:val="Table Grid"/>
    <w:basedOn w:val="TableNormal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7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39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4F139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F139E"/>
    <w:rPr>
      <w:b/>
      <w:bCs/>
    </w:rPr>
  </w:style>
  <w:style w:type="paragraph" w:customStyle="1" w:styleId="tt">
    <w:name w:val="tt"/>
    <w:basedOn w:val="Normal"/>
    <w:rsid w:val="00E741CF"/>
    <w:pPr>
      <w:spacing w:before="100" w:beforeAutospacing="1" w:after="100" w:afterAutospacing="1"/>
    </w:pPr>
  </w:style>
  <w:style w:type="paragraph" w:customStyle="1" w:styleId="cp">
    <w:name w:val="cp"/>
    <w:basedOn w:val="Normal"/>
    <w:rsid w:val="00E95E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F5A49-0FBB-46AB-9B1C-6BB6F321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aaaa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LPLAMADEALA</dc:creator>
  <cp:lastModifiedBy>Rosca, Marina</cp:lastModifiedBy>
  <cp:revision>42</cp:revision>
  <cp:lastPrinted>2024-11-26T13:18:00Z</cp:lastPrinted>
  <dcterms:created xsi:type="dcterms:W3CDTF">2023-12-27T08:03:00Z</dcterms:created>
  <dcterms:modified xsi:type="dcterms:W3CDTF">2024-11-27T13:48:00Z</dcterms:modified>
</cp:coreProperties>
</file>