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B667" w14:textId="6E6F2842" w:rsidR="005A794F" w:rsidRDefault="005A794F" w:rsidP="005A794F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o-RO" w:bidi="ro-RO"/>
        </w:rPr>
      </w:pPr>
      <w:r w:rsidRPr="005A794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o-RO" w:bidi="ro-RO"/>
        </w:rPr>
        <w:t>Proiect</w:t>
      </w:r>
    </w:p>
    <w:p w14:paraId="39685361" w14:textId="77777777" w:rsidR="00A06724" w:rsidRPr="005A794F" w:rsidRDefault="00A06724" w:rsidP="005A794F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o-RO" w:bidi="ro-RO"/>
        </w:rPr>
      </w:pPr>
    </w:p>
    <w:p w14:paraId="37C02A73" w14:textId="1C93476C" w:rsidR="00602A44" w:rsidRPr="00560169" w:rsidRDefault="00602A44" w:rsidP="000B592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</w:pPr>
      <w:r w:rsidRPr="00560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>PARLAMENTUL REPUBLICII MOLDOVA</w:t>
      </w:r>
    </w:p>
    <w:p w14:paraId="622949AE" w14:textId="77777777" w:rsidR="00602A44" w:rsidRPr="00560169" w:rsidRDefault="00602A44" w:rsidP="000B5925">
      <w:pPr>
        <w:widowControl w:val="0"/>
        <w:tabs>
          <w:tab w:val="left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</w:pPr>
    </w:p>
    <w:p w14:paraId="64FC721F" w14:textId="77777777" w:rsidR="00602A44" w:rsidRDefault="00602A44" w:rsidP="000B592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</w:pPr>
      <w:r w:rsidRPr="00560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>LEGE</w:t>
      </w:r>
    </w:p>
    <w:p w14:paraId="25CF69CE" w14:textId="77777777" w:rsidR="00B64BEF" w:rsidRDefault="00602A44" w:rsidP="00B64BE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</w:pPr>
      <w:bookmarkStart w:id="0" w:name="_Hlk185260007"/>
      <w:bookmarkStart w:id="1" w:name="_Hlk184377737"/>
      <w:r w:rsidRPr="00560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 xml:space="preserve">pentru modificarea </w:t>
      </w:r>
      <w:r w:rsidR="00B64BEF" w:rsidRPr="00B64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 xml:space="preserve">Legii nr. </w:t>
      </w:r>
      <w:bookmarkStart w:id="2" w:name="_Hlk184375131"/>
      <w:r w:rsidR="00B64BEF" w:rsidRPr="00B64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 xml:space="preserve">170/2024 cu privire la </w:t>
      </w:r>
      <w:proofErr w:type="spellStart"/>
      <w:r w:rsidR="00B64BEF" w:rsidRPr="00B64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>licenţierea</w:t>
      </w:r>
      <w:proofErr w:type="spellEnd"/>
      <w:r w:rsidR="00B64BEF" w:rsidRPr="00B64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 xml:space="preserve"> provizorie</w:t>
      </w:r>
    </w:p>
    <w:p w14:paraId="2838EE0F" w14:textId="1B2210C7" w:rsidR="00602A44" w:rsidRDefault="00B64BEF" w:rsidP="00B64BE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</w:pPr>
      <w:r w:rsidRPr="00B64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>a importului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 xml:space="preserve"> </w:t>
      </w:r>
      <w:r w:rsidRPr="00B64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 xml:space="preserve">de culturi cerealiere </w:t>
      </w:r>
      <w:proofErr w:type="spellStart"/>
      <w:r w:rsidRPr="00B64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>şi</w:t>
      </w:r>
      <w:proofErr w:type="spellEnd"/>
      <w:r w:rsidRPr="00B64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 xml:space="preserve"> oleaginoase</w:t>
      </w:r>
      <w:bookmarkEnd w:id="0"/>
    </w:p>
    <w:bookmarkEnd w:id="1"/>
    <w:bookmarkEnd w:id="2"/>
    <w:p w14:paraId="04EA5F97" w14:textId="77777777" w:rsidR="00B64BEF" w:rsidRPr="00B64BEF" w:rsidRDefault="00B64BEF" w:rsidP="00B64BE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</w:pPr>
    </w:p>
    <w:p w14:paraId="2B117DAF" w14:textId="2E61C74C" w:rsidR="00602A44" w:rsidRDefault="00602A44" w:rsidP="000B5925">
      <w:pPr>
        <w:widowControl w:val="0"/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  <w:r w:rsidRPr="00560169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>Parlamentul adoptă prezenta lege</w:t>
      </w:r>
      <w:r w:rsidR="00997F6C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 xml:space="preserve"> organică</w:t>
      </w:r>
      <w:r w:rsidRPr="00560169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>.</w:t>
      </w:r>
    </w:p>
    <w:p w14:paraId="78278539" w14:textId="77777777" w:rsidR="00B64BEF" w:rsidRPr="00560169" w:rsidRDefault="00B64BEF" w:rsidP="000B5925">
      <w:pPr>
        <w:widowControl w:val="0"/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</w:p>
    <w:p w14:paraId="62FD557D" w14:textId="03EE2AA7" w:rsidR="008E0077" w:rsidRPr="00CA7B88" w:rsidRDefault="00602A44" w:rsidP="00D6260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  <w:r w:rsidRPr="005601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 w:bidi="ro-RO"/>
        </w:rPr>
        <w:t>Art</w:t>
      </w:r>
      <w:r w:rsidR="00B64B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 w:bidi="ro-RO"/>
        </w:rPr>
        <w:t>. I.</w:t>
      </w:r>
      <w:r w:rsidR="00997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 w:bidi="ro-RO"/>
        </w:rPr>
        <w:t xml:space="preserve"> </w:t>
      </w:r>
      <w:r w:rsidR="00EE3350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>–</w:t>
      </w:r>
      <w:r w:rsidR="008E007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 xml:space="preserve"> </w:t>
      </w:r>
      <w:r w:rsidR="00EE3350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 xml:space="preserve">Articolul </w:t>
      </w:r>
      <w:r w:rsidR="00C318A9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 xml:space="preserve">1 din </w:t>
      </w:r>
      <w:r w:rsidR="00B64BEF" w:rsidRPr="00B64BEF">
        <w:rPr>
          <w:rFonts w:ascii="Times New Roman" w:hAnsi="Times New Roman" w:cs="Times New Roman"/>
          <w:sz w:val="28"/>
          <w:szCs w:val="28"/>
        </w:rPr>
        <w:t xml:space="preserve">Legea nr. 170/2024 cu privire la </w:t>
      </w:r>
      <w:proofErr w:type="spellStart"/>
      <w:r w:rsidR="00B64BEF" w:rsidRPr="00B64BEF">
        <w:rPr>
          <w:rFonts w:ascii="Times New Roman" w:hAnsi="Times New Roman" w:cs="Times New Roman"/>
          <w:sz w:val="28"/>
          <w:szCs w:val="28"/>
        </w:rPr>
        <w:t>licenţierea</w:t>
      </w:r>
      <w:proofErr w:type="spellEnd"/>
      <w:r w:rsidR="00B64BEF" w:rsidRPr="00B64BEF">
        <w:rPr>
          <w:rFonts w:ascii="Times New Roman" w:hAnsi="Times New Roman" w:cs="Times New Roman"/>
          <w:sz w:val="28"/>
          <w:szCs w:val="28"/>
        </w:rPr>
        <w:t xml:space="preserve"> provizorie a importului de culturi cerealiere </w:t>
      </w:r>
      <w:proofErr w:type="spellStart"/>
      <w:r w:rsidR="00B64BEF" w:rsidRPr="00B64BE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64BEF" w:rsidRPr="00B64BEF">
        <w:rPr>
          <w:rFonts w:ascii="Times New Roman" w:hAnsi="Times New Roman" w:cs="Times New Roman"/>
          <w:sz w:val="28"/>
          <w:szCs w:val="28"/>
        </w:rPr>
        <w:t xml:space="preserve"> oleaginoase </w:t>
      </w:r>
      <w:r w:rsidR="00E3193C" w:rsidRPr="00E3193C">
        <w:rPr>
          <w:rFonts w:ascii="Times New Roman" w:hAnsi="Times New Roman" w:cs="Times New Roman"/>
          <w:sz w:val="28"/>
          <w:szCs w:val="28"/>
        </w:rPr>
        <w:t>(Monitorul Oficial al Republicii Moldova,</w:t>
      </w:r>
      <w:r w:rsidR="00B64BEF" w:rsidRPr="00B64BEF">
        <w:rPr>
          <w:rFonts w:ascii="Times New Roman" w:hAnsi="Times New Roman" w:cs="Times New Roman"/>
          <w:sz w:val="28"/>
          <w:szCs w:val="28"/>
        </w:rPr>
        <w:t xml:space="preserve"> </w:t>
      </w:r>
      <w:r w:rsidR="00D47563" w:rsidRPr="00D47563">
        <w:rPr>
          <w:rFonts w:ascii="Times New Roman" w:hAnsi="Times New Roman" w:cs="Times New Roman"/>
          <w:sz w:val="28"/>
          <w:szCs w:val="28"/>
        </w:rPr>
        <w:t>2024</w:t>
      </w:r>
      <w:r w:rsidR="00D47563">
        <w:rPr>
          <w:rFonts w:ascii="Times New Roman" w:hAnsi="Times New Roman" w:cs="Times New Roman"/>
          <w:sz w:val="28"/>
          <w:szCs w:val="28"/>
        </w:rPr>
        <w:t xml:space="preserve">, </w:t>
      </w:r>
      <w:r w:rsidR="00B64BEF" w:rsidRPr="00B64BEF">
        <w:rPr>
          <w:rFonts w:ascii="Times New Roman" w:hAnsi="Times New Roman" w:cs="Times New Roman"/>
          <w:sz w:val="28"/>
          <w:szCs w:val="28"/>
        </w:rPr>
        <w:t>nr. 302-304</w:t>
      </w:r>
      <w:r w:rsidR="00C318A9">
        <w:rPr>
          <w:rFonts w:ascii="Times New Roman" w:hAnsi="Times New Roman" w:cs="Times New Roman"/>
          <w:sz w:val="28"/>
          <w:szCs w:val="28"/>
        </w:rPr>
        <w:t xml:space="preserve"> </w:t>
      </w:r>
      <w:r w:rsidR="00B64BEF" w:rsidRPr="00B64BEF">
        <w:rPr>
          <w:rFonts w:ascii="Times New Roman" w:hAnsi="Times New Roman" w:cs="Times New Roman"/>
          <w:sz w:val="28"/>
          <w:szCs w:val="28"/>
        </w:rPr>
        <w:t>art. 442</w:t>
      </w:r>
      <w:r w:rsidR="00C318A9">
        <w:rPr>
          <w:rFonts w:ascii="Times New Roman" w:hAnsi="Times New Roman" w:cs="Times New Roman"/>
          <w:sz w:val="28"/>
          <w:szCs w:val="28"/>
        </w:rPr>
        <w:t>,</w:t>
      </w:r>
      <w:r w:rsidR="00B64BEF" w:rsidRPr="00B64BEF">
        <w:rPr>
          <w:rFonts w:ascii="Times New Roman" w:hAnsi="Times New Roman" w:cs="Times New Roman"/>
          <w:sz w:val="28"/>
          <w:szCs w:val="28"/>
        </w:rPr>
        <w:t xml:space="preserve">), </w:t>
      </w:r>
      <w:r w:rsidR="00EA7DF5" w:rsidRPr="00EA7DF5">
        <w:rPr>
          <w:rFonts w:ascii="Times New Roman" w:hAnsi="Times New Roman" w:cs="Times New Roman"/>
          <w:sz w:val="28"/>
          <w:szCs w:val="28"/>
        </w:rPr>
        <w:t>se completează cu</w:t>
      </w:r>
      <w:r w:rsidR="00EA7DF5">
        <w:rPr>
          <w:rFonts w:ascii="Times New Roman" w:hAnsi="Times New Roman" w:cs="Times New Roman"/>
          <w:sz w:val="28"/>
          <w:szCs w:val="28"/>
        </w:rPr>
        <w:t xml:space="preserve"> </w:t>
      </w:r>
      <w:r w:rsidR="00EA7DF5" w:rsidRPr="00EA7DF5">
        <w:rPr>
          <w:rFonts w:ascii="Times New Roman" w:hAnsi="Times New Roman" w:cs="Times New Roman"/>
          <w:sz w:val="28"/>
          <w:szCs w:val="28"/>
        </w:rPr>
        <w:t>alin. (1</w:t>
      </w:r>
      <w:r w:rsidR="00EA7DF5" w:rsidRPr="00EA7DF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A7DF5" w:rsidRPr="00EA7DF5">
        <w:rPr>
          <w:rFonts w:ascii="Times New Roman" w:hAnsi="Times New Roman" w:cs="Times New Roman"/>
          <w:sz w:val="28"/>
          <w:szCs w:val="28"/>
        </w:rPr>
        <w:t>) cu următorul cuprins</w:t>
      </w:r>
      <w:r w:rsidR="00B64BEF" w:rsidRPr="00B64BEF">
        <w:rPr>
          <w:rFonts w:ascii="Times New Roman" w:hAnsi="Times New Roman" w:cs="Times New Roman"/>
          <w:sz w:val="28"/>
          <w:szCs w:val="28"/>
        </w:rPr>
        <w:t>:</w:t>
      </w:r>
    </w:p>
    <w:p w14:paraId="324352C7" w14:textId="402115CE" w:rsidR="00D62601" w:rsidRDefault="00D62601" w:rsidP="00D62601">
      <w:pPr>
        <w:pStyle w:val="Listparagraf"/>
        <w:widowControl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>„(1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o-RO" w:bidi="ro-RO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 xml:space="preserve">) </w:t>
      </w:r>
      <w:r w:rsidRPr="00D62601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 xml:space="preserve">Nu fac obiectul prezentei legi importul de culturi cerealiere </w:t>
      </w:r>
      <w:proofErr w:type="spellStart"/>
      <w:r w:rsidRPr="00D62601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>şi</w:t>
      </w:r>
      <w:proofErr w:type="spellEnd"/>
      <w:r w:rsidRPr="00D62601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 xml:space="preserve"> oleaginoase originare din </w:t>
      </w:r>
      <w:r w:rsidR="00C318A9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>statele membre ale</w:t>
      </w:r>
      <w:r w:rsidRPr="00D62601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 xml:space="preserve"> Uniunii Europene.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>”</w:t>
      </w:r>
    </w:p>
    <w:p w14:paraId="30343446" w14:textId="77777777" w:rsidR="00D62601" w:rsidRPr="00CA7B88" w:rsidRDefault="00D62601" w:rsidP="00D62601">
      <w:pPr>
        <w:pStyle w:val="Listparagraf"/>
        <w:widowControl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</w:p>
    <w:p w14:paraId="3EAD1B19" w14:textId="5B49FC8F" w:rsidR="008E0077" w:rsidRDefault="00D62601" w:rsidP="00D62601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  <w:proofErr w:type="spellStart"/>
      <w:r w:rsidRPr="00D62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 w:bidi="ro-RO"/>
        </w:rPr>
        <w:t>Art.II</w:t>
      </w:r>
      <w:proofErr w:type="spellEnd"/>
      <w:r w:rsidRPr="00D62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 w:bidi="ro-RO"/>
        </w:rPr>
        <w:t>.</w:t>
      </w:r>
      <w:bookmarkStart w:id="3" w:name="_GoBack"/>
      <w:r w:rsidRPr="00D62601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 xml:space="preserve"> </w:t>
      </w:r>
      <w:bookmarkEnd w:id="3"/>
      <w:r w:rsidRPr="00D62601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  <w:t>- Prezenta lege intră în vigoare la data publicării în Monitorul  Oficial al Republicii Moldova.</w:t>
      </w:r>
    </w:p>
    <w:p w14:paraId="15206452" w14:textId="719644D7" w:rsidR="00791FF5" w:rsidRDefault="00791FF5" w:rsidP="00D62601">
      <w:pPr>
        <w:widowControl w:val="0"/>
        <w:tabs>
          <w:tab w:val="left" w:pos="900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</w:p>
    <w:p w14:paraId="2CDBCF76" w14:textId="07B2B651" w:rsidR="00D62601" w:rsidRDefault="00D62601" w:rsidP="00D62601">
      <w:pPr>
        <w:widowControl w:val="0"/>
        <w:tabs>
          <w:tab w:val="left" w:pos="900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</w:p>
    <w:p w14:paraId="6E08E9BC" w14:textId="77777777" w:rsidR="00D62601" w:rsidRDefault="00D62601" w:rsidP="00D62601">
      <w:pPr>
        <w:widowControl w:val="0"/>
        <w:tabs>
          <w:tab w:val="left" w:pos="900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</w:p>
    <w:p w14:paraId="16B55C5B" w14:textId="4DF07868" w:rsidR="00791FF5" w:rsidRDefault="00791FF5" w:rsidP="00602A44">
      <w:pPr>
        <w:widowControl w:val="0"/>
        <w:tabs>
          <w:tab w:val="left" w:pos="900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</w:p>
    <w:p w14:paraId="1D480886" w14:textId="77777777" w:rsidR="003B27BC" w:rsidRDefault="003B27BC" w:rsidP="00602A44">
      <w:pPr>
        <w:widowControl w:val="0"/>
        <w:tabs>
          <w:tab w:val="left" w:pos="900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ro-RO"/>
        </w:rPr>
      </w:pPr>
    </w:p>
    <w:p w14:paraId="5A44897F" w14:textId="762F30EA" w:rsidR="00602A44" w:rsidRPr="00560169" w:rsidRDefault="00602A44" w:rsidP="00602A44">
      <w:pPr>
        <w:widowControl w:val="0"/>
        <w:tabs>
          <w:tab w:val="left" w:pos="0"/>
        </w:tabs>
        <w:spacing w:after="0" w:line="298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</w:pPr>
      <w:r w:rsidRPr="00DA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>Președintele</w:t>
      </w:r>
      <w:r w:rsidRPr="00560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 xml:space="preserve"> Parlamentului</w:t>
      </w:r>
      <w:r w:rsidR="0079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ab/>
      </w:r>
      <w:r w:rsidR="0079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ab/>
      </w:r>
      <w:r w:rsidR="0079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ab/>
      </w:r>
      <w:r w:rsidR="0079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ab/>
      </w:r>
      <w:r w:rsidR="0079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 w:bidi="ro-RO"/>
        </w:rPr>
        <w:tab/>
        <w:t>Igor GROSU</w:t>
      </w:r>
    </w:p>
    <w:p w14:paraId="125BC22E" w14:textId="77777777" w:rsidR="00602A44" w:rsidRPr="008D36F6" w:rsidRDefault="00602A44" w:rsidP="0060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6535078B" w14:textId="77777777" w:rsidR="00602A44" w:rsidRPr="00022249" w:rsidRDefault="00602A44" w:rsidP="0060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F5F79" w14:textId="77777777" w:rsidR="00602A44" w:rsidRPr="00D62601" w:rsidRDefault="00602A44" w:rsidP="0060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1AE8816" w14:textId="77777777" w:rsidR="00C00018" w:rsidRDefault="00C00018"/>
    <w:sectPr w:rsidR="00C00018" w:rsidSect="00A0672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810D7"/>
    <w:multiLevelType w:val="hybridMultilevel"/>
    <w:tmpl w:val="95EE4A96"/>
    <w:lvl w:ilvl="0" w:tplc="A678B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A5"/>
    <w:rsid w:val="00011EA9"/>
    <w:rsid w:val="000249B5"/>
    <w:rsid w:val="000865D7"/>
    <w:rsid w:val="000B5925"/>
    <w:rsid w:val="00116D6B"/>
    <w:rsid w:val="001C5477"/>
    <w:rsid w:val="001C6E2B"/>
    <w:rsid w:val="002647D2"/>
    <w:rsid w:val="002C1D42"/>
    <w:rsid w:val="002E3BFE"/>
    <w:rsid w:val="00306E46"/>
    <w:rsid w:val="003923E6"/>
    <w:rsid w:val="003B27BC"/>
    <w:rsid w:val="003E2BA4"/>
    <w:rsid w:val="004B2A83"/>
    <w:rsid w:val="00534524"/>
    <w:rsid w:val="005A794F"/>
    <w:rsid w:val="00602A44"/>
    <w:rsid w:val="00653D79"/>
    <w:rsid w:val="00700EE1"/>
    <w:rsid w:val="00713CA2"/>
    <w:rsid w:val="00720BFF"/>
    <w:rsid w:val="00720FEA"/>
    <w:rsid w:val="0078578F"/>
    <w:rsid w:val="00791FF5"/>
    <w:rsid w:val="008D36F6"/>
    <w:rsid w:val="008E0077"/>
    <w:rsid w:val="0092290A"/>
    <w:rsid w:val="00974F13"/>
    <w:rsid w:val="00997F6C"/>
    <w:rsid w:val="00A06724"/>
    <w:rsid w:val="00A353C8"/>
    <w:rsid w:val="00AE0622"/>
    <w:rsid w:val="00B11BF5"/>
    <w:rsid w:val="00B64BEF"/>
    <w:rsid w:val="00BB0924"/>
    <w:rsid w:val="00C00018"/>
    <w:rsid w:val="00C318A9"/>
    <w:rsid w:val="00CA7B88"/>
    <w:rsid w:val="00D47563"/>
    <w:rsid w:val="00D62601"/>
    <w:rsid w:val="00D81220"/>
    <w:rsid w:val="00E0742D"/>
    <w:rsid w:val="00E3193C"/>
    <w:rsid w:val="00E73B27"/>
    <w:rsid w:val="00EA7DF5"/>
    <w:rsid w:val="00EE3350"/>
    <w:rsid w:val="00F750F7"/>
    <w:rsid w:val="00FD76A5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2017D"/>
  <w15:chartTrackingRefBased/>
  <w15:docId w15:val="{627FC340-2DB6-43CD-A793-25FC24BF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A44"/>
    <w:rPr>
      <w:kern w:val="2"/>
      <w14:ligatures w14:val="standardContextual"/>
    </w:rPr>
  </w:style>
  <w:style w:type="paragraph" w:styleId="Titlu1">
    <w:name w:val="heading 1"/>
    <w:basedOn w:val="Normal"/>
    <w:next w:val="Normal"/>
    <w:link w:val="Titlu1Caracter"/>
    <w:qFormat/>
    <w:rsid w:val="00602A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kern w:val="0"/>
      <w:sz w:val="28"/>
      <w:szCs w:val="20"/>
      <w:lang w:val="en-US" w:eastAsia="ru-RU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02A4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02A44"/>
    <w:rPr>
      <w:rFonts w:ascii="Times New Roman" w:eastAsia="Times New Roman" w:hAnsi="Times New Roman" w:cs="Times New Roman"/>
      <w:noProof/>
      <w:sz w:val="28"/>
      <w:szCs w:val="20"/>
      <w:lang w:val="en-US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602A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f">
    <w:name w:val="List Paragraph"/>
    <w:basedOn w:val="Normal"/>
    <w:uiPriority w:val="34"/>
    <w:qFormat/>
    <w:rsid w:val="00602A44"/>
    <w:pPr>
      <w:ind w:left="720"/>
      <w:contextualSpacing/>
    </w:pPr>
  </w:style>
  <w:style w:type="character" w:customStyle="1" w:styleId="tpa1">
    <w:name w:val="tpa1"/>
    <w:basedOn w:val="Fontdeparagrafimplicit"/>
    <w:rsid w:val="00602A44"/>
  </w:style>
  <w:style w:type="paragraph" w:styleId="TextnBalon">
    <w:name w:val="Balloon Text"/>
    <w:basedOn w:val="Normal"/>
    <w:link w:val="TextnBalonCaracter"/>
    <w:uiPriority w:val="99"/>
    <w:semiHidden/>
    <w:unhideWhenUsed/>
    <w:rsid w:val="00AE0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0622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Revizuire">
    <w:name w:val="Revision"/>
    <w:hidden/>
    <w:uiPriority w:val="99"/>
    <w:semiHidden/>
    <w:rsid w:val="004B2A83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E00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8E0077"/>
    <w:rPr>
      <w:color w:val="0000FF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791FF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91FF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91FF5"/>
    <w:rPr>
      <w:kern w:val="2"/>
      <w:sz w:val="20"/>
      <w:szCs w:val="20"/>
      <w14:ligatures w14:val="standardContextual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91FF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91FF5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E841-FE05-433F-99EF-E2F5CDC8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112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tudor.sclifos@maia.gov.md</dc:creator>
  <cp:keywords/>
  <dc:description/>
  <cp:lastModifiedBy>1</cp:lastModifiedBy>
  <cp:revision>17</cp:revision>
  <cp:lastPrinted>2025-01-16T12:06:00Z</cp:lastPrinted>
  <dcterms:created xsi:type="dcterms:W3CDTF">2023-10-23T08:26:00Z</dcterms:created>
  <dcterms:modified xsi:type="dcterms:W3CDTF">2025-01-16T12:30:00Z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bed53f7b331b2d3aaf1d7376842eaf07975fb5820df4458c7c71e30645221c6e</vt:lpwstr>
  </property>
</Properties>
</file>