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B7" w:rsidRPr="00965EDF" w:rsidRDefault="00BE2A1B" w:rsidP="00965EDF">
      <w:pPr>
        <w:jc w:val="both"/>
        <w:rPr>
          <w:rStyle w:val="do1"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2.65pt;margin-top:-28.35pt;width:47.7pt;height:57.95pt;z-index:-251658752" fillcolor="window">
            <v:imagedata r:id="rId7" o:title=""/>
          </v:shape>
          <o:OLEObject Type="Embed" ProgID="Word.Picture.8" ShapeID="_x0000_s1026" DrawAspect="Content" ObjectID="_1451457366" r:id="rId8"/>
        </w:pict>
      </w:r>
    </w:p>
    <w:p w:rsidR="00870FB7" w:rsidRPr="00965EDF" w:rsidRDefault="00870FB7" w:rsidP="00965EDF">
      <w:pPr>
        <w:jc w:val="both"/>
        <w:rPr>
          <w:rStyle w:val="do1"/>
          <w:b/>
          <w:color w:val="000000" w:themeColor="text1"/>
          <w:sz w:val="28"/>
          <w:szCs w:val="28"/>
        </w:rPr>
      </w:pPr>
    </w:p>
    <w:p w:rsidR="00870FB7" w:rsidRPr="00965EDF" w:rsidRDefault="00870FB7" w:rsidP="00965EDF">
      <w:pPr>
        <w:jc w:val="center"/>
        <w:rPr>
          <w:rStyle w:val="do1"/>
          <w:b/>
          <w:color w:val="000000" w:themeColor="text1"/>
          <w:sz w:val="28"/>
          <w:szCs w:val="28"/>
        </w:rPr>
      </w:pPr>
    </w:p>
    <w:p w:rsidR="00870FB7" w:rsidRPr="00965EDF" w:rsidRDefault="00870FB7" w:rsidP="00965EDF">
      <w:pPr>
        <w:jc w:val="center"/>
        <w:rPr>
          <w:rFonts w:eastAsia="Arial Unicode MS"/>
          <w:b/>
          <w:color w:val="000000" w:themeColor="text1"/>
          <w:sz w:val="28"/>
          <w:szCs w:val="28"/>
        </w:rPr>
      </w:pPr>
      <w:r w:rsidRPr="00965EDF">
        <w:rPr>
          <w:rStyle w:val="do1"/>
          <w:b/>
          <w:color w:val="000000" w:themeColor="text1"/>
          <w:sz w:val="28"/>
          <w:szCs w:val="28"/>
        </w:rPr>
        <w:t>GUVERNUL REPUBLICII MOLDOVA</w:t>
      </w:r>
    </w:p>
    <w:p w:rsidR="00870FB7" w:rsidRPr="00965EDF" w:rsidRDefault="00870FB7" w:rsidP="00965EDF">
      <w:pPr>
        <w:jc w:val="center"/>
        <w:rPr>
          <w:b/>
          <w:color w:val="000000" w:themeColor="text1"/>
          <w:sz w:val="28"/>
          <w:szCs w:val="28"/>
        </w:rPr>
      </w:pPr>
    </w:p>
    <w:p w:rsidR="00870FB7" w:rsidRPr="00965EDF" w:rsidRDefault="00870FB7" w:rsidP="00965EDF">
      <w:pPr>
        <w:jc w:val="center"/>
        <w:rPr>
          <w:rStyle w:val="do1"/>
          <w:b/>
          <w:color w:val="000000" w:themeColor="text1"/>
          <w:sz w:val="28"/>
          <w:szCs w:val="28"/>
        </w:rPr>
      </w:pPr>
      <w:r w:rsidRPr="00965EDF">
        <w:rPr>
          <w:rStyle w:val="do1"/>
          <w:b/>
          <w:color w:val="000000" w:themeColor="text1"/>
          <w:sz w:val="28"/>
          <w:szCs w:val="28"/>
        </w:rPr>
        <w:t>HOTĂRÎRE</w:t>
      </w:r>
    </w:p>
    <w:p w:rsidR="00870FB7" w:rsidRPr="00965EDF" w:rsidRDefault="00870FB7" w:rsidP="00965EDF">
      <w:pPr>
        <w:jc w:val="center"/>
        <w:rPr>
          <w:rStyle w:val="do1"/>
          <w:b/>
          <w:color w:val="000000" w:themeColor="text1"/>
          <w:sz w:val="28"/>
          <w:szCs w:val="28"/>
        </w:rPr>
      </w:pPr>
    </w:p>
    <w:p w:rsidR="00ED5F4D" w:rsidRPr="00965EDF" w:rsidRDefault="00ED5F4D" w:rsidP="00965EDF">
      <w:pPr>
        <w:jc w:val="center"/>
        <w:rPr>
          <w:rStyle w:val="do1"/>
          <w:b/>
          <w:color w:val="000000" w:themeColor="text1"/>
          <w:sz w:val="28"/>
          <w:szCs w:val="28"/>
        </w:rPr>
      </w:pPr>
      <w:r w:rsidRPr="00965EDF">
        <w:rPr>
          <w:rStyle w:val="do1"/>
          <w:b/>
          <w:color w:val="000000" w:themeColor="text1"/>
          <w:sz w:val="28"/>
          <w:szCs w:val="28"/>
        </w:rPr>
        <w:t>nr. ________ din ________ 2013</w:t>
      </w:r>
    </w:p>
    <w:p w:rsidR="00ED5F4D" w:rsidRPr="00965EDF" w:rsidRDefault="00ED5F4D" w:rsidP="00965EDF">
      <w:pPr>
        <w:jc w:val="center"/>
        <w:rPr>
          <w:rStyle w:val="do1"/>
          <w:b/>
          <w:color w:val="000000" w:themeColor="text1"/>
          <w:sz w:val="28"/>
          <w:szCs w:val="28"/>
        </w:rPr>
      </w:pPr>
    </w:p>
    <w:p w:rsidR="00870FB7" w:rsidRPr="00965EDF" w:rsidRDefault="00FD68DA" w:rsidP="00965EDF">
      <w:pPr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965EDF">
        <w:rPr>
          <w:b/>
          <w:color w:val="000000" w:themeColor="text1"/>
          <w:sz w:val="28"/>
          <w:szCs w:val="28"/>
        </w:rPr>
        <w:t xml:space="preserve">pentru </w:t>
      </w:r>
      <w:r w:rsidR="00ED5F4D" w:rsidRPr="00965EDF">
        <w:rPr>
          <w:b/>
          <w:color w:val="000000" w:themeColor="text1"/>
          <w:sz w:val="28"/>
          <w:szCs w:val="28"/>
        </w:rPr>
        <w:t xml:space="preserve">aprobarea </w:t>
      </w:r>
      <w:r w:rsidRPr="00965EDF">
        <w:rPr>
          <w:b/>
          <w:color w:val="000000" w:themeColor="text1"/>
          <w:sz w:val="28"/>
          <w:szCs w:val="28"/>
        </w:rPr>
        <w:t xml:space="preserve">Regulamentului cu privire la </w:t>
      </w:r>
      <w:r w:rsidR="007A6A8A" w:rsidRPr="00965EDF">
        <w:rPr>
          <w:b/>
          <w:color w:val="000000" w:themeColor="text1"/>
          <w:sz w:val="28"/>
          <w:szCs w:val="28"/>
        </w:rPr>
        <w:t xml:space="preserve">cuantumul și criteriile de determinare a </w:t>
      </w:r>
      <w:r w:rsidRPr="00965EDF">
        <w:rPr>
          <w:b/>
          <w:color w:val="000000" w:themeColor="text1"/>
          <w:sz w:val="28"/>
          <w:szCs w:val="28"/>
        </w:rPr>
        <w:t xml:space="preserve">cheltuielilor suportate și </w:t>
      </w:r>
      <w:r w:rsidR="00250E5C">
        <w:rPr>
          <w:b/>
          <w:color w:val="000000" w:themeColor="text1"/>
          <w:sz w:val="28"/>
          <w:szCs w:val="28"/>
        </w:rPr>
        <w:t>determinate</w:t>
      </w:r>
      <w:r w:rsidRPr="00965EDF">
        <w:rPr>
          <w:b/>
          <w:color w:val="000000" w:themeColor="text1"/>
          <w:sz w:val="28"/>
          <w:szCs w:val="28"/>
        </w:rPr>
        <w:t xml:space="preserve"> de angajator pentru transportul, hrana și studiile profesionale ale </w:t>
      </w:r>
      <w:r w:rsidR="00250E5C">
        <w:rPr>
          <w:b/>
          <w:color w:val="000000" w:themeColor="text1"/>
          <w:sz w:val="28"/>
          <w:szCs w:val="28"/>
        </w:rPr>
        <w:t>angajatului</w:t>
      </w:r>
    </w:p>
    <w:p w:rsidR="007A6A8A" w:rsidRPr="00965EDF" w:rsidRDefault="007A6A8A" w:rsidP="00965EDF">
      <w:pPr>
        <w:jc w:val="both"/>
        <w:rPr>
          <w:color w:val="000000" w:themeColor="text1"/>
          <w:sz w:val="28"/>
          <w:szCs w:val="28"/>
        </w:rPr>
      </w:pPr>
    </w:p>
    <w:p w:rsidR="00870FB7" w:rsidRPr="00965EDF" w:rsidRDefault="00870FB7" w:rsidP="00965EDF">
      <w:pPr>
        <w:jc w:val="both"/>
        <w:rPr>
          <w:color w:val="000000" w:themeColor="text1"/>
          <w:sz w:val="28"/>
          <w:szCs w:val="28"/>
        </w:rPr>
      </w:pPr>
      <w:r w:rsidRPr="00965EDF">
        <w:rPr>
          <w:color w:val="000000" w:themeColor="text1"/>
          <w:sz w:val="28"/>
          <w:szCs w:val="28"/>
        </w:rPr>
        <w:t xml:space="preserve">În </w:t>
      </w:r>
      <w:r w:rsidR="00FD68DA" w:rsidRPr="00965EDF">
        <w:rPr>
          <w:color w:val="000000" w:themeColor="text1"/>
          <w:sz w:val="28"/>
          <w:szCs w:val="28"/>
        </w:rPr>
        <w:t>scopu</w:t>
      </w:r>
      <w:r w:rsidR="00250E5C">
        <w:rPr>
          <w:color w:val="000000" w:themeColor="text1"/>
          <w:sz w:val="28"/>
          <w:szCs w:val="28"/>
        </w:rPr>
        <w:t>l implementării art. 19 lit. a) şi</w:t>
      </w:r>
      <w:r w:rsidR="00FD68DA" w:rsidRPr="00965EDF">
        <w:rPr>
          <w:color w:val="000000" w:themeColor="text1"/>
          <w:sz w:val="28"/>
          <w:szCs w:val="28"/>
        </w:rPr>
        <w:t xml:space="preserve"> art. 24 alin. (19)</w:t>
      </w:r>
      <w:r w:rsidR="00821B76" w:rsidRPr="00965EDF">
        <w:rPr>
          <w:color w:val="000000" w:themeColor="text1"/>
          <w:sz w:val="28"/>
          <w:szCs w:val="28"/>
        </w:rPr>
        <w:t>, art. 99 alin. (2)</w:t>
      </w:r>
      <w:r w:rsidR="00FD68DA" w:rsidRPr="00965EDF">
        <w:rPr>
          <w:color w:val="000000" w:themeColor="text1"/>
          <w:sz w:val="28"/>
          <w:szCs w:val="28"/>
        </w:rPr>
        <w:t xml:space="preserve"> al </w:t>
      </w:r>
      <w:r w:rsidRPr="00965EDF">
        <w:rPr>
          <w:color w:val="000000" w:themeColor="text1"/>
          <w:sz w:val="28"/>
          <w:szCs w:val="28"/>
        </w:rPr>
        <w:t>Codul</w:t>
      </w:r>
      <w:r w:rsidR="00FD68DA" w:rsidRPr="00965EDF">
        <w:rPr>
          <w:color w:val="000000" w:themeColor="text1"/>
          <w:sz w:val="28"/>
          <w:szCs w:val="28"/>
        </w:rPr>
        <w:t>ui</w:t>
      </w:r>
      <w:r w:rsidRPr="00965EDF">
        <w:rPr>
          <w:color w:val="000000" w:themeColor="text1"/>
          <w:sz w:val="28"/>
          <w:szCs w:val="28"/>
        </w:rPr>
        <w:t xml:space="preserve"> Fiscal nr</w:t>
      </w:r>
      <w:r w:rsidR="009325DA" w:rsidRPr="00965EDF">
        <w:rPr>
          <w:color w:val="000000" w:themeColor="text1"/>
          <w:sz w:val="28"/>
          <w:szCs w:val="28"/>
        </w:rPr>
        <w:t xml:space="preserve">. </w:t>
      </w:r>
      <w:r w:rsidRPr="00965EDF">
        <w:rPr>
          <w:color w:val="000000" w:themeColor="text1"/>
          <w:sz w:val="28"/>
          <w:szCs w:val="28"/>
        </w:rPr>
        <w:t>1163-XIII din 24 aprilie 97 (</w:t>
      </w:r>
      <w:r w:rsidR="00EE7969">
        <w:rPr>
          <w:color w:val="000000" w:themeColor="text1"/>
          <w:sz w:val="28"/>
          <w:szCs w:val="28"/>
        </w:rPr>
        <w:t xml:space="preserve">republicat în </w:t>
      </w:r>
      <w:r w:rsidRPr="00965EDF">
        <w:rPr>
          <w:color w:val="000000" w:themeColor="text1"/>
          <w:sz w:val="28"/>
          <w:szCs w:val="28"/>
        </w:rPr>
        <w:t>Monitorul Oficial al Republicii Moldova</w:t>
      </w:r>
      <w:r w:rsidR="00EE7969">
        <w:rPr>
          <w:color w:val="000000" w:themeColor="text1"/>
          <w:sz w:val="28"/>
          <w:szCs w:val="28"/>
        </w:rPr>
        <w:t>, ediţie specială</w:t>
      </w:r>
      <w:r w:rsidRPr="00965EDF">
        <w:rPr>
          <w:color w:val="000000" w:themeColor="text1"/>
          <w:sz w:val="28"/>
          <w:szCs w:val="28"/>
        </w:rPr>
        <w:t xml:space="preserve"> </w:t>
      </w:r>
      <w:r w:rsidR="00EE7969">
        <w:rPr>
          <w:color w:val="000000" w:themeColor="text1"/>
          <w:sz w:val="28"/>
          <w:szCs w:val="28"/>
        </w:rPr>
        <w:t>din 8 februarie 2007</w:t>
      </w:r>
      <w:r w:rsidRPr="00965EDF">
        <w:rPr>
          <w:color w:val="000000" w:themeColor="text1"/>
          <w:sz w:val="28"/>
          <w:szCs w:val="28"/>
        </w:rPr>
        <w:t>),</w:t>
      </w:r>
      <w:r w:rsidR="00FD68DA" w:rsidRPr="00965EDF">
        <w:rPr>
          <w:color w:val="000000" w:themeColor="text1"/>
          <w:sz w:val="28"/>
          <w:szCs w:val="28"/>
        </w:rPr>
        <w:t xml:space="preserve"> </w:t>
      </w:r>
      <w:proofErr w:type="spellStart"/>
      <w:r w:rsidR="00821B76" w:rsidRPr="00965EDF">
        <w:rPr>
          <w:color w:val="000000" w:themeColor="text1"/>
          <w:sz w:val="28"/>
          <w:szCs w:val="28"/>
        </w:rPr>
        <w:t>pct</w:t>
      </w:r>
      <w:proofErr w:type="spellEnd"/>
      <w:r w:rsidR="00821B76" w:rsidRPr="00965EDF">
        <w:rPr>
          <w:color w:val="000000" w:themeColor="text1"/>
          <w:sz w:val="28"/>
          <w:szCs w:val="28"/>
        </w:rPr>
        <w:t xml:space="preserve"> 3 din </w:t>
      </w:r>
      <w:r w:rsidR="00FD68DA" w:rsidRPr="00965EDF">
        <w:rPr>
          <w:color w:val="000000" w:themeColor="text1"/>
          <w:sz w:val="28"/>
          <w:szCs w:val="28"/>
        </w:rPr>
        <w:t>Anex</w:t>
      </w:r>
      <w:r w:rsidR="00821B76" w:rsidRPr="00965EDF">
        <w:rPr>
          <w:color w:val="000000" w:themeColor="text1"/>
          <w:sz w:val="28"/>
          <w:szCs w:val="28"/>
        </w:rPr>
        <w:t>a</w:t>
      </w:r>
      <w:r w:rsidR="00FD68DA" w:rsidRPr="00965EDF">
        <w:rPr>
          <w:color w:val="000000" w:themeColor="text1"/>
          <w:sz w:val="28"/>
          <w:szCs w:val="28"/>
        </w:rPr>
        <w:t xml:space="preserve"> nr.5 din </w:t>
      </w:r>
      <w:r w:rsidR="00FD68DA" w:rsidRPr="00965EDF">
        <w:rPr>
          <w:color w:val="000000" w:themeColor="text1"/>
          <w:sz w:val="28"/>
          <w:szCs w:val="28"/>
          <w:shd w:val="clear" w:color="auto" w:fill="FFFFFF"/>
        </w:rPr>
        <w:t>Legea anuală a bugetului de asigurări sociale de stat</w:t>
      </w:r>
      <w:r w:rsidR="00FD68DA" w:rsidRPr="00965EDF">
        <w:rPr>
          <w:color w:val="000000" w:themeColor="text1"/>
          <w:sz w:val="28"/>
          <w:szCs w:val="28"/>
        </w:rPr>
        <w:t xml:space="preserve">, precum și a pct. 32 din Anexa nr.3 la Legea cu privire la mărimea, modul şi termenele de achitare a primelor de asigurare obligatorie de asistenţă medicală nr.1593-XV din 26.12.2002, </w:t>
      </w:r>
      <w:r w:rsidRPr="00965EDF">
        <w:rPr>
          <w:color w:val="000000" w:themeColor="text1"/>
          <w:sz w:val="28"/>
          <w:szCs w:val="28"/>
        </w:rPr>
        <w:t>cu modificările şi completările ulterioare, Guvernul</w:t>
      </w:r>
      <w:r w:rsidR="00ED5F4D" w:rsidRPr="00965EDF">
        <w:rPr>
          <w:color w:val="000000" w:themeColor="text1"/>
          <w:sz w:val="28"/>
          <w:szCs w:val="28"/>
        </w:rPr>
        <w:t>:</w:t>
      </w:r>
    </w:p>
    <w:p w:rsidR="00870FB7" w:rsidRPr="00965EDF" w:rsidRDefault="00870FB7" w:rsidP="00965EDF">
      <w:pPr>
        <w:jc w:val="both"/>
        <w:rPr>
          <w:rStyle w:val="tpa1"/>
          <w:b/>
          <w:color w:val="000000" w:themeColor="text1"/>
          <w:sz w:val="28"/>
          <w:szCs w:val="28"/>
        </w:rPr>
      </w:pPr>
    </w:p>
    <w:p w:rsidR="00870FB7" w:rsidRPr="00965EDF" w:rsidRDefault="00870FB7" w:rsidP="00965EDF">
      <w:pPr>
        <w:jc w:val="center"/>
        <w:rPr>
          <w:rStyle w:val="tpa1"/>
          <w:b/>
          <w:color w:val="000000" w:themeColor="text1"/>
          <w:sz w:val="28"/>
          <w:szCs w:val="28"/>
        </w:rPr>
      </w:pPr>
      <w:r w:rsidRPr="00965EDF">
        <w:rPr>
          <w:rStyle w:val="tpa1"/>
          <w:b/>
          <w:color w:val="000000" w:themeColor="text1"/>
          <w:sz w:val="28"/>
          <w:szCs w:val="28"/>
        </w:rPr>
        <w:t>HOTĂRĂŞTE:</w:t>
      </w:r>
    </w:p>
    <w:p w:rsidR="00222D24" w:rsidRPr="00965EDF" w:rsidRDefault="00222D24" w:rsidP="00965EDF">
      <w:pPr>
        <w:jc w:val="both"/>
        <w:rPr>
          <w:rStyle w:val="tpa1"/>
          <w:color w:val="000000" w:themeColor="text1"/>
          <w:sz w:val="28"/>
          <w:szCs w:val="28"/>
        </w:rPr>
      </w:pPr>
    </w:p>
    <w:p w:rsidR="00222D24" w:rsidRPr="00965EDF" w:rsidRDefault="00222D24" w:rsidP="00965EDF">
      <w:pPr>
        <w:pStyle w:val="a8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  <w:lang w:val="ro-RO" w:eastAsia="ru-RU"/>
        </w:rPr>
      </w:pPr>
      <w:r w:rsidRPr="00965EDF">
        <w:rPr>
          <w:rFonts w:ascii="Times New Roman" w:hAnsi="Times New Roman"/>
          <w:color w:val="000000" w:themeColor="text1"/>
          <w:sz w:val="28"/>
          <w:szCs w:val="28"/>
          <w:lang w:val="ro-RO" w:eastAsia="ru-RU"/>
        </w:rPr>
        <w:t xml:space="preserve">Se aprobă </w:t>
      </w:r>
      <w:r w:rsidR="0069383D" w:rsidRPr="00965EDF">
        <w:rPr>
          <w:rFonts w:ascii="Times New Roman" w:hAnsi="Times New Roman"/>
          <w:color w:val="000000" w:themeColor="text1"/>
          <w:sz w:val="28"/>
          <w:szCs w:val="28"/>
          <w:lang w:val="ro-RO" w:eastAsia="ru-RU"/>
        </w:rPr>
        <w:t>Regulamentul</w:t>
      </w:r>
      <w:r w:rsidR="00FD68DA" w:rsidRPr="00965EDF">
        <w:rPr>
          <w:rFonts w:ascii="Times New Roman" w:hAnsi="Times New Roman"/>
          <w:color w:val="000000" w:themeColor="text1"/>
          <w:sz w:val="28"/>
          <w:szCs w:val="28"/>
          <w:lang w:val="ro-RO" w:eastAsia="ru-RU"/>
        </w:rPr>
        <w:t xml:space="preserve"> cu privire la </w:t>
      </w:r>
      <w:r w:rsidR="00D00F1A" w:rsidRPr="00965EDF">
        <w:rPr>
          <w:rFonts w:ascii="Times New Roman" w:hAnsi="Times New Roman"/>
          <w:color w:val="000000" w:themeColor="text1"/>
          <w:sz w:val="28"/>
          <w:szCs w:val="28"/>
          <w:lang w:val="ro-RO"/>
        </w:rPr>
        <w:t>cuantumul și criteriile de determinare a</w:t>
      </w:r>
      <w:r w:rsidR="00D00F1A" w:rsidRPr="00965EDF">
        <w:rPr>
          <w:rFonts w:ascii="Times New Roman" w:hAnsi="Times New Roman"/>
          <w:color w:val="000000" w:themeColor="text1"/>
          <w:sz w:val="28"/>
          <w:szCs w:val="28"/>
          <w:lang w:val="ro-RO" w:eastAsia="ru-RU"/>
        </w:rPr>
        <w:t xml:space="preserve"> </w:t>
      </w:r>
      <w:r w:rsidR="00FD68DA" w:rsidRPr="00965EDF">
        <w:rPr>
          <w:rFonts w:ascii="Times New Roman" w:hAnsi="Times New Roman"/>
          <w:color w:val="000000" w:themeColor="text1"/>
          <w:sz w:val="28"/>
          <w:szCs w:val="28"/>
          <w:lang w:val="ro-RO" w:eastAsia="ru-RU"/>
        </w:rPr>
        <w:t xml:space="preserve">cheltuielilor suportate și </w:t>
      </w:r>
      <w:r w:rsidR="002C462A">
        <w:rPr>
          <w:rFonts w:ascii="Times New Roman" w:hAnsi="Times New Roman"/>
          <w:color w:val="000000" w:themeColor="text1"/>
          <w:sz w:val="28"/>
          <w:szCs w:val="28"/>
          <w:lang w:val="ro-RO" w:eastAsia="ru-RU"/>
        </w:rPr>
        <w:t>determinate</w:t>
      </w:r>
      <w:r w:rsidR="00FD68DA" w:rsidRPr="00965EDF">
        <w:rPr>
          <w:rFonts w:ascii="Times New Roman" w:hAnsi="Times New Roman"/>
          <w:color w:val="000000" w:themeColor="text1"/>
          <w:sz w:val="28"/>
          <w:szCs w:val="28"/>
          <w:lang w:val="ro-RO" w:eastAsia="ru-RU"/>
        </w:rPr>
        <w:t xml:space="preserve"> de angajator pentru transportul, hrana și studiile profesionale ale </w:t>
      </w:r>
      <w:r w:rsidR="002C462A">
        <w:rPr>
          <w:rFonts w:ascii="Times New Roman" w:hAnsi="Times New Roman"/>
          <w:color w:val="000000" w:themeColor="text1"/>
          <w:sz w:val="28"/>
          <w:szCs w:val="28"/>
          <w:lang w:val="ro-RO" w:eastAsia="ru-RU"/>
        </w:rPr>
        <w:t>angajatului</w:t>
      </w:r>
      <w:r w:rsidR="00FD68DA" w:rsidRPr="00965EDF">
        <w:rPr>
          <w:rFonts w:ascii="Times New Roman" w:hAnsi="Times New Roman"/>
          <w:color w:val="000000" w:themeColor="text1"/>
          <w:sz w:val="28"/>
          <w:szCs w:val="28"/>
          <w:lang w:val="ro-RO" w:eastAsia="ru-RU"/>
        </w:rPr>
        <w:t xml:space="preserve"> </w:t>
      </w:r>
      <w:r w:rsidRPr="00965EDF">
        <w:rPr>
          <w:rFonts w:ascii="Times New Roman" w:hAnsi="Times New Roman"/>
          <w:color w:val="000000" w:themeColor="text1"/>
          <w:sz w:val="28"/>
          <w:szCs w:val="28"/>
          <w:lang w:val="ro-RO" w:eastAsia="ru-RU"/>
        </w:rPr>
        <w:t>(se anexează).</w:t>
      </w:r>
    </w:p>
    <w:p w:rsidR="0069383D" w:rsidRPr="00965EDF" w:rsidRDefault="0069383D" w:rsidP="00965EDF">
      <w:pPr>
        <w:jc w:val="both"/>
        <w:rPr>
          <w:rFonts w:eastAsia="Times New Roman"/>
          <w:color w:val="000000" w:themeColor="text1"/>
          <w:sz w:val="28"/>
          <w:szCs w:val="28"/>
        </w:rPr>
      </w:pPr>
    </w:p>
    <w:p w:rsidR="00FD68DA" w:rsidRPr="00965EDF" w:rsidRDefault="00FD68DA" w:rsidP="00965EDF">
      <w:pPr>
        <w:pStyle w:val="a8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  <w:lang w:val="ro-RO" w:eastAsia="ru-RU"/>
        </w:rPr>
      </w:pPr>
      <w:r w:rsidRPr="00965EDF">
        <w:rPr>
          <w:rFonts w:ascii="Times New Roman" w:hAnsi="Times New Roman"/>
          <w:color w:val="000000" w:themeColor="text1"/>
          <w:sz w:val="28"/>
          <w:szCs w:val="28"/>
          <w:lang w:val="ro-RO" w:eastAsia="ru-RU"/>
        </w:rPr>
        <w:t xml:space="preserve">Ministerul Finanţelor, </w:t>
      </w:r>
      <w:r w:rsidR="00716D82" w:rsidRPr="00965EDF">
        <w:rPr>
          <w:rFonts w:ascii="Times New Roman" w:hAnsi="Times New Roman"/>
          <w:color w:val="000000" w:themeColor="text1"/>
          <w:sz w:val="28"/>
          <w:szCs w:val="28"/>
          <w:lang w:val="ro-RO" w:eastAsia="ru-RU"/>
        </w:rPr>
        <w:t>Minist</w:t>
      </w:r>
      <w:r w:rsidR="00CA67B2" w:rsidRPr="00965EDF">
        <w:rPr>
          <w:rFonts w:ascii="Times New Roman" w:hAnsi="Times New Roman"/>
          <w:color w:val="000000" w:themeColor="text1"/>
          <w:sz w:val="28"/>
          <w:szCs w:val="28"/>
          <w:lang w:val="ro-RO" w:eastAsia="ru-RU"/>
        </w:rPr>
        <w:t>e</w:t>
      </w:r>
      <w:r w:rsidR="00716D82" w:rsidRPr="00965EDF">
        <w:rPr>
          <w:rFonts w:ascii="Times New Roman" w:hAnsi="Times New Roman"/>
          <w:color w:val="000000" w:themeColor="text1"/>
          <w:sz w:val="28"/>
          <w:szCs w:val="28"/>
          <w:lang w:val="ro-RO" w:eastAsia="ru-RU"/>
        </w:rPr>
        <w:t>rul M</w:t>
      </w:r>
      <w:r w:rsidRPr="00965EDF">
        <w:rPr>
          <w:rFonts w:ascii="Times New Roman" w:hAnsi="Times New Roman"/>
          <w:color w:val="000000" w:themeColor="text1"/>
          <w:sz w:val="28"/>
          <w:szCs w:val="28"/>
          <w:lang w:val="ro-RO" w:eastAsia="ru-RU"/>
        </w:rPr>
        <w:t xml:space="preserve">uncii, </w:t>
      </w:r>
      <w:r w:rsidR="00716D82" w:rsidRPr="00965EDF">
        <w:rPr>
          <w:rFonts w:ascii="Times New Roman" w:hAnsi="Times New Roman"/>
          <w:color w:val="000000" w:themeColor="text1"/>
          <w:sz w:val="28"/>
          <w:szCs w:val="28"/>
          <w:lang w:val="ro-RO" w:eastAsia="ru-RU"/>
        </w:rPr>
        <w:t>Protecţiei Sociale şi Familiei, precum și Ministerul Sănătății în termen de două luni, vor</w:t>
      </w:r>
      <w:r w:rsidRPr="00965EDF">
        <w:rPr>
          <w:rFonts w:ascii="Times New Roman" w:hAnsi="Times New Roman"/>
          <w:color w:val="000000" w:themeColor="text1"/>
          <w:sz w:val="28"/>
          <w:szCs w:val="28"/>
          <w:lang w:val="ro-RO" w:eastAsia="ru-RU"/>
        </w:rPr>
        <w:t xml:space="preserve"> aduce actele sale normative în conformitate cu prezenta hotărîre.</w:t>
      </w:r>
    </w:p>
    <w:p w:rsidR="00222D24" w:rsidRPr="00965EDF" w:rsidRDefault="00222D24" w:rsidP="00965EDF">
      <w:pPr>
        <w:jc w:val="both"/>
        <w:rPr>
          <w:rStyle w:val="do1"/>
          <w:color w:val="000000" w:themeColor="text1"/>
          <w:sz w:val="28"/>
          <w:szCs w:val="28"/>
        </w:rPr>
      </w:pPr>
    </w:p>
    <w:p w:rsidR="00222D24" w:rsidRPr="00965EDF" w:rsidRDefault="00222D24" w:rsidP="00965EDF">
      <w:pPr>
        <w:rPr>
          <w:b/>
          <w:bCs/>
          <w:color w:val="000000" w:themeColor="text1"/>
          <w:sz w:val="28"/>
          <w:szCs w:val="28"/>
        </w:rPr>
      </w:pPr>
    </w:p>
    <w:p w:rsidR="00222D24" w:rsidRPr="00965EDF" w:rsidRDefault="00222D24" w:rsidP="00965EDF">
      <w:pPr>
        <w:rPr>
          <w:b/>
          <w:bCs/>
          <w:color w:val="000000" w:themeColor="text1"/>
          <w:sz w:val="28"/>
          <w:szCs w:val="28"/>
        </w:rPr>
      </w:pPr>
      <w:r w:rsidRPr="00965EDF">
        <w:rPr>
          <w:b/>
          <w:bCs/>
          <w:color w:val="000000" w:themeColor="text1"/>
          <w:sz w:val="28"/>
          <w:szCs w:val="28"/>
        </w:rPr>
        <w:t>PRIM-MINISTRU</w:t>
      </w:r>
      <w:r w:rsidRPr="00965EDF">
        <w:rPr>
          <w:b/>
          <w:bCs/>
          <w:color w:val="000000" w:themeColor="text1"/>
          <w:sz w:val="28"/>
          <w:szCs w:val="28"/>
        </w:rPr>
        <w:tab/>
      </w:r>
      <w:r w:rsidRPr="00965EDF">
        <w:rPr>
          <w:b/>
          <w:bCs/>
          <w:color w:val="000000" w:themeColor="text1"/>
          <w:sz w:val="28"/>
          <w:szCs w:val="28"/>
        </w:rPr>
        <w:tab/>
      </w:r>
      <w:r w:rsidRPr="00965EDF">
        <w:rPr>
          <w:b/>
          <w:bCs/>
          <w:color w:val="000000" w:themeColor="text1"/>
          <w:sz w:val="28"/>
          <w:szCs w:val="28"/>
        </w:rPr>
        <w:tab/>
      </w:r>
      <w:r w:rsidRPr="00965EDF">
        <w:rPr>
          <w:b/>
          <w:bCs/>
          <w:color w:val="000000" w:themeColor="text1"/>
          <w:sz w:val="28"/>
          <w:szCs w:val="28"/>
        </w:rPr>
        <w:tab/>
      </w:r>
      <w:r w:rsidRPr="00965EDF">
        <w:rPr>
          <w:b/>
          <w:bCs/>
          <w:color w:val="000000" w:themeColor="text1"/>
          <w:sz w:val="28"/>
          <w:szCs w:val="28"/>
        </w:rPr>
        <w:tab/>
        <w:t xml:space="preserve">Iurie </w:t>
      </w:r>
      <w:r w:rsidRPr="00965EDF">
        <w:rPr>
          <w:rStyle w:val="do1"/>
          <w:b/>
          <w:color w:val="000000" w:themeColor="text1"/>
          <w:sz w:val="28"/>
          <w:szCs w:val="28"/>
        </w:rPr>
        <w:t>LEANCĂ</w:t>
      </w:r>
    </w:p>
    <w:p w:rsidR="00222D24" w:rsidRPr="00965EDF" w:rsidRDefault="00222D24" w:rsidP="00965EDF">
      <w:pPr>
        <w:rPr>
          <w:b/>
          <w:bCs/>
          <w:color w:val="000000" w:themeColor="text1"/>
          <w:sz w:val="28"/>
          <w:szCs w:val="28"/>
        </w:rPr>
      </w:pPr>
    </w:p>
    <w:p w:rsidR="00222D24" w:rsidRPr="00965EDF" w:rsidRDefault="00222D24" w:rsidP="00965EDF">
      <w:pPr>
        <w:rPr>
          <w:color w:val="000000" w:themeColor="text1"/>
          <w:sz w:val="28"/>
          <w:szCs w:val="28"/>
        </w:rPr>
      </w:pPr>
      <w:r w:rsidRPr="00965EDF">
        <w:rPr>
          <w:color w:val="000000" w:themeColor="text1"/>
          <w:sz w:val="28"/>
          <w:szCs w:val="28"/>
        </w:rPr>
        <w:t>Contrasemnează:</w:t>
      </w:r>
    </w:p>
    <w:p w:rsidR="00222D24" w:rsidRPr="00965EDF" w:rsidRDefault="00222D24" w:rsidP="00965EDF">
      <w:pPr>
        <w:rPr>
          <w:color w:val="000000" w:themeColor="text1"/>
          <w:sz w:val="28"/>
          <w:szCs w:val="28"/>
        </w:rPr>
      </w:pPr>
    </w:p>
    <w:p w:rsidR="00222D24" w:rsidRPr="00965EDF" w:rsidRDefault="00222D24" w:rsidP="00965EDF">
      <w:pPr>
        <w:rPr>
          <w:color w:val="000000" w:themeColor="text1"/>
          <w:sz w:val="28"/>
          <w:szCs w:val="28"/>
        </w:rPr>
      </w:pPr>
      <w:r w:rsidRPr="00965EDF">
        <w:rPr>
          <w:color w:val="000000" w:themeColor="text1"/>
          <w:sz w:val="28"/>
          <w:szCs w:val="28"/>
        </w:rPr>
        <w:t>Viceprim-ministru,</w:t>
      </w:r>
    </w:p>
    <w:p w:rsidR="00222D24" w:rsidRPr="00965EDF" w:rsidRDefault="00222D24" w:rsidP="00965EDF">
      <w:pPr>
        <w:rPr>
          <w:color w:val="000000" w:themeColor="text1"/>
          <w:sz w:val="28"/>
          <w:szCs w:val="28"/>
        </w:rPr>
      </w:pPr>
      <w:r w:rsidRPr="00965EDF">
        <w:rPr>
          <w:color w:val="000000" w:themeColor="text1"/>
          <w:sz w:val="28"/>
          <w:szCs w:val="28"/>
        </w:rPr>
        <w:t>Ministrul economiei</w:t>
      </w:r>
      <w:r w:rsidRPr="00965EDF">
        <w:rPr>
          <w:color w:val="000000" w:themeColor="text1"/>
          <w:sz w:val="28"/>
          <w:szCs w:val="28"/>
        </w:rPr>
        <w:tab/>
      </w:r>
      <w:r w:rsidRPr="00965EDF">
        <w:rPr>
          <w:color w:val="000000" w:themeColor="text1"/>
          <w:sz w:val="28"/>
          <w:szCs w:val="28"/>
        </w:rPr>
        <w:tab/>
      </w:r>
      <w:r w:rsidRPr="00965EDF">
        <w:rPr>
          <w:color w:val="000000" w:themeColor="text1"/>
          <w:sz w:val="28"/>
          <w:szCs w:val="28"/>
        </w:rPr>
        <w:tab/>
      </w:r>
      <w:r w:rsidRPr="00965EDF">
        <w:rPr>
          <w:color w:val="000000" w:themeColor="text1"/>
          <w:sz w:val="28"/>
          <w:szCs w:val="28"/>
        </w:rPr>
        <w:tab/>
      </w:r>
      <w:r w:rsidRPr="00965EDF">
        <w:rPr>
          <w:color w:val="000000" w:themeColor="text1"/>
          <w:sz w:val="28"/>
          <w:szCs w:val="28"/>
        </w:rPr>
        <w:tab/>
        <w:t>Valeriu LAZĂR</w:t>
      </w:r>
    </w:p>
    <w:p w:rsidR="00222D24" w:rsidRPr="00965EDF" w:rsidRDefault="00222D24" w:rsidP="00965EDF">
      <w:pPr>
        <w:rPr>
          <w:color w:val="000000" w:themeColor="text1"/>
          <w:sz w:val="28"/>
          <w:szCs w:val="28"/>
        </w:rPr>
      </w:pPr>
    </w:p>
    <w:p w:rsidR="00222D24" w:rsidRPr="00965EDF" w:rsidRDefault="00222D24" w:rsidP="00965EDF">
      <w:pPr>
        <w:rPr>
          <w:color w:val="000000" w:themeColor="text1"/>
          <w:sz w:val="28"/>
          <w:szCs w:val="28"/>
        </w:rPr>
      </w:pPr>
      <w:r w:rsidRPr="00965EDF">
        <w:rPr>
          <w:color w:val="000000" w:themeColor="text1"/>
          <w:sz w:val="28"/>
          <w:szCs w:val="28"/>
        </w:rPr>
        <w:t>Ministrul finanţelor</w:t>
      </w:r>
      <w:r w:rsidRPr="00965EDF">
        <w:rPr>
          <w:color w:val="000000" w:themeColor="text1"/>
          <w:sz w:val="28"/>
          <w:szCs w:val="28"/>
        </w:rPr>
        <w:tab/>
      </w:r>
      <w:r w:rsidRPr="00965EDF">
        <w:rPr>
          <w:color w:val="000000" w:themeColor="text1"/>
          <w:sz w:val="28"/>
          <w:szCs w:val="28"/>
        </w:rPr>
        <w:tab/>
      </w:r>
      <w:r w:rsidRPr="00965EDF">
        <w:rPr>
          <w:color w:val="000000" w:themeColor="text1"/>
          <w:sz w:val="28"/>
          <w:szCs w:val="28"/>
        </w:rPr>
        <w:tab/>
      </w:r>
      <w:r w:rsidRPr="00965EDF">
        <w:rPr>
          <w:color w:val="000000" w:themeColor="text1"/>
          <w:sz w:val="28"/>
          <w:szCs w:val="28"/>
        </w:rPr>
        <w:tab/>
      </w:r>
      <w:r w:rsidRPr="00965EDF">
        <w:rPr>
          <w:color w:val="000000" w:themeColor="text1"/>
          <w:sz w:val="28"/>
          <w:szCs w:val="28"/>
        </w:rPr>
        <w:tab/>
        <w:t>Anatol ARAPU</w:t>
      </w:r>
    </w:p>
    <w:p w:rsidR="00222D24" w:rsidRPr="00965EDF" w:rsidRDefault="00222D24" w:rsidP="00965EDF">
      <w:pPr>
        <w:rPr>
          <w:color w:val="000000" w:themeColor="text1"/>
          <w:sz w:val="28"/>
          <w:szCs w:val="28"/>
        </w:rPr>
      </w:pPr>
    </w:p>
    <w:p w:rsidR="00222D24" w:rsidRPr="00965EDF" w:rsidRDefault="00222D24" w:rsidP="00965EDF">
      <w:pPr>
        <w:rPr>
          <w:color w:val="000000" w:themeColor="text1"/>
          <w:sz w:val="28"/>
          <w:szCs w:val="28"/>
        </w:rPr>
      </w:pPr>
      <w:r w:rsidRPr="00965EDF">
        <w:rPr>
          <w:color w:val="000000" w:themeColor="text1"/>
          <w:sz w:val="28"/>
          <w:szCs w:val="28"/>
        </w:rPr>
        <w:t xml:space="preserve">Ministrul muncii, </w:t>
      </w:r>
      <w:r w:rsidRPr="00965EDF">
        <w:rPr>
          <w:color w:val="000000" w:themeColor="text1"/>
          <w:sz w:val="28"/>
          <w:szCs w:val="28"/>
        </w:rPr>
        <w:tab/>
      </w:r>
      <w:r w:rsidRPr="00965EDF">
        <w:rPr>
          <w:color w:val="000000" w:themeColor="text1"/>
          <w:sz w:val="28"/>
          <w:szCs w:val="28"/>
        </w:rPr>
        <w:tab/>
      </w:r>
      <w:r w:rsidRPr="00965EDF">
        <w:rPr>
          <w:color w:val="000000" w:themeColor="text1"/>
          <w:sz w:val="28"/>
          <w:szCs w:val="28"/>
        </w:rPr>
        <w:tab/>
      </w:r>
      <w:r w:rsidRPr="00965EDF">
        <w:rPr>
          <w:color w:val="000000" w:themeColor="text1"/>
          <w:sz w:val="28"/>
          <w:szCs w:val="28"/>
        </w:rPr>
        <w:tab/>
      </w:r>
      <w:r w:rsidRPr="00965EDF">
        <w:rPr>
          <w:color w:val="000000" w:themeColor="text1"/>
          <w:sz w:val="28"/>
          <w:szCs w:val="28"/>
        </w:rPr>
        <w:tab/>
      </w:r>
      <w:r w:rsidR="0069383D" w:rsidRPr="00965EDF">
        <w:rPr>
          <w:color w:val="000000" w:themeColor="text1"/>
          <w:sz w:val="28"/>
          <w:szCs w:val="28"/>
        </w:rPr>
        <w:tab/>
      </w:r>
      <w:r w:rsidRPr="00965EDF">
        <w:rPr>
          <w:color w:val="000000" w:themeColor="text1"/>
          <w:sz w:val="28"/>
          <w:szCs w:val="28"/>
        </w:rPr>
        <w:t>Valentina BULIGA</w:t>
      </w:r>
    </w:p>
    <w:p w:rsidR="00222D24" w:rsidRPr="00965EDF" w:rsidRDefault="00222D24" w:rsidP="00965EDF">
      <w:pPr>
        <w:rPr>
          <w:color w:val="000000" w:themeColor="text1"/>
          <w:sz w:val="28"/>
          <w:szCs w:val="28"/>
        </w:rPr>
      </w:pPr>
      <w:r w:rsidRPr="00965EDF">
        <w:rPr>
          <w:color w:val="000000" w:themeColor="text1"/>
          <w:sz w:val="28"/>
          <w:szCs w:val="28"/>
        </w:rPr>
        <w:t>protecţiei sociale şi familiei</w:t>
      </w:r>
    </w:p>
    <w:p w:rsidR="00222D24" w:rsidRPr="00965EDF" w:rsidRDefault="00222D24" w:rsidP="00965EDF">
      <w:pPr>
        <w:rPr>
          <w:color w:val="000000" w:themeColor="text1"/>
          <w:sz w:val="28"/>
          <w:szCs w:val="28"/>
        </w:rPr>
      </w:pPr>
    </w:p>
    <w:p w:rsidR="00222D24" w:rsidRPr="00965EDF" w:rsidRDefault="00222D24" w:rsidP="00965EDF">
      <w:pPr>
        <w:rPr>
          <w:color w:val="000000" w:themeColor="text1"/>
          <w:sz w:val="28"/>
          <w:szCs w:val="28"/>
        </w:rPr>
      </w:pPr>
      <w:r w:rsidRPr="00965EDF">
        <w:rPr>
          <w:color w:val="000000" w:themeColor="text1"/>
          <w:sz w:val="28"/>
          <w:szCs w:val="28"/>
        </w:rPr>
        <w:t>Ministrul sănătăţii</w:t>
      </w:r>
      <w:r w:rsidRPr="00965EDF">
        <w:rPr>
          <w:color w:val="000000" w:themeColor="text1"/>
          <w:sz w:val="28"/>
          <w:szCs w:val="28"/>
        </w:rPr>
        <w:tab/>
      </w:r>
      <w:r w:rsidRPr="00965EDF">
        <w:rPr>
          <w:color w:val="000000" w:themeColor="text1"/>
          <w:sz w:val="28"/>
          <w:szCs w:val="28"/>
        </w:rPr>
        <w:tab/>
      </w:r>
      <w:r w:rsidRPr="00965EDF">
        <w:rPr>
          <w:color w:val="000000" w:themeColor="text1"/>
          <w:sz w:val="28"/>
          <w:szCs w:val="28"/>
        </w:rPr>
        <w:tab/>
      </w:r>
      <w:r w:rsidRPr="00965EDF">
        <w:rPr>
          <w:color w:val="000000" w:themeColor="text1"/>
          <w:sz w:val="28"/>
          <w:szCs w:val="28"/>
        </w:rPr>
        <w:tab/>
      </w:r>
      <w:r w:rsidRPr="00965EDF">
        <w:rPr>
          <w:color w:val="000000" w:themeColor="text1"/>
          <w:sz w:val="28"/>
          <w:szCs w:val="28"/>
        </w:rPr>
        <w:tab/>
      </w:r>
      <w:r w:rsidR="0069383D" w:rsidRPr="00965EDF">
        <w:rPr>
          <w:color w:val="000000" w:themeColor="text1"/>
          <w:sz w:val="28"/>
          <w:szCs w:val="28"/>
        </w:rPr>
        <w:tab/>
      </w:r>
      <w:r w:rsidRPr="00965EDF">
        <w:rPr>
          <w:color w:val="000000" w:themeColor="text1"/>
          <w:sz w:val="28"/>
          <w:szCs w:val="28"/>
        </w:rPr>
        <w:t>Andrei USATÎI</w:t>
      </w:r>
    </w:p>
    <w:p w:rsidR="002C462A" w:rsidRDefault="002C462A" w:rsidP="00965EDF">
      <w:pPr>
        <w:jc w:val="right"/>
        <w:rPr>
          <w:color w:val="000000" w:themeColor="text1"/>
          <w:sz w:val="28"/>
          <w:szCs w:val="28"/>
        </w:rPr>
      </w:pPr>
    </w:p>
    <w:p w:rsidR="00842923" w:rsidRPr="00965EDF" w:rsidRDefault="002C462A" w:rsidP="00965EDF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Aprobat</w:t>
      </w:r>
      <w:r w:rsidR="00842923" w:rsidRPr="00965EDF">
        <w:rPr>
          <w:color w:val="000000" w:themeColor="text1"/>
          <w:sz w:val="28"/>
          <w:szCs w:val="28"/>
        </w:rPr>
        <w:t xml:space="preserve"> </w:t>
      </w:r>
    </w:p>
    <w:p w:rsidR="00842923" w:rsidRPr="00965EDF" w:rsidRDefault="00842923" w:rsidP="00965EDF">
      <w:pPr>
        <w:jc w:val="right"/>
        <w:rPr>
          <w:color w:val="000000" w:themeColor="text1"/>
          <w:sz w:val="28"/>
          <w:szCs w:val="28"/>
        </w:rPr>
      </w:pPr>
      <w:r w:rsidRPr="00965EDF">
        <w:rPr>
          <w:color w:val="000000" w:themeColor="text1"/>
          <w:sz w:val="28"/>
          <w:szCs w:val="28"/>
        </w:rPr>
        <w:t>prin Hotărîrea Guvernului</w:t>
      </w:r>
    </w:p>
    <w:p w:rsidR="00842923" w:rsidRPr="00965EDF" w:rsidRDefault="00842923" w:rsidP="00965EDF">
      <w:pPr>
        <w:jc w:val="right"/>
        <w:rPr>
          <w:b/>
          <w:color w:val="000000" w:themeColor="text1"/>
          <w:sz w:val="28"/>
          <w:szCs w:val="28"/>
        </w:rPr>
      </w:pPr>
      <w:r w:rsidRPr="00965EDF">
        <w:rPr>
          <w:color w:val="000000" w:themeColor="text1"/>
          <w:sz w:val="28"/>
          <w:szCs w:val="28"/>
        </w:rPr>
        <w:t>nr. _____ din _____</w:t>
      </w:r>
      <w:r w:rsidRPr="00965EDF">
        <w:rPr>
          <w:b/>
          <w:color w:val="000000" w:themeColor="text1"/>
          <w:sz w:val="28"/>
          <w:szCs w:val="28"/>
        </w:rPr>
        <w:t xml:space="preserve"> </w:t>
      </w:r>
    </w:p>
    <w:p w:rsidR="00842923" w:rsidRPr="00965EDF" w:rsidRDefault="00842923" w:rsidP="00965EDF">
      <w:pPr>
        <w:jc w:val="right"/>
        <w:rPr>
          <w:b/>
          <w:color w:val="000000" w:themeColor="text1"/>
          <w:sz w:val="28"/>
          <w:szCs w:val="28"/>
        </w:rPr>
      </w:pPr>
    </w:p>
    <w:p w:rsidR="00FD68DA" w:rsidRPr="00965EDF" w:rsidRDefault="00FD68DA" w:rsidP="00965EDF">
      <w:pPr>
        <w:jc w:val="center"/>
        <w:rPr>
          <w:b/>
          <w:color w:val="000000" w:themeColor="text1"/>
          <w:sz w:val="28"/>
          <w:szCs w:val="28"/>
        </w:rPr>
      </w:pPr>
    </w:p>
    <w:p w:rsidR="00D00F1A" w:rsidRPr="00965EDF" w:rsidRDefault="009C6E7E" w:rsidP="00965EDF">
      <w:pPr>
        <w:jc w:val="center"/>
        <w:rPr>
          <w:b/>
          <w:color w:val="000000" w:themeColor="text1"/>
          <w:sz w:val="28"/>
          <w:szCs w:val="28"/>
        </w:rPr>
      </w:pPr>
      <w:r w:rsidRPr="00965EDF">
        <w:rPr>
          <w:b/>
          <w:color w:val="000000" w:themeColor="text1"/>
          <w:sz w:val="28"/>
          <w:szCs w:val="28"/>
        </w:rPr>
        <w:t>Regulamentul</w:t>
      </w:r>
      <w:r w:rsidR="00D00F1A" w:rsidRPr="00965EDF">
        <w:rPr>
          <w:b/>
          <w:color w:val="000000" w:themeColor="text1"/>
          <w:sz w:val="28"/>
          <w:szCs w:val="28"/>
        </w:rPr>
        <w:t xml:space="preserve"> </w:t>
      </w:r>
      <w:r w:rsidR="00FD68DA" w:rsidRPr="00965EDF">
        <w:rPr>
          <w:b/>
          <w:color w:val="000000" w:themeColor="text1"/>
          <w:sz w:val="28"/>
          <w:szCs w:val="28"/>
        </w:rPr>
        <w:t xml:space="preserve">cu privire la </w:t>
      </w:r>
    </w:p>
    <w:p w:rsidR="00FD68DA" w:rsidRPr="00965EDF" w:rsidRDefault="00D00F1A" w:rsidP="00965EDF">
      <w:pPr>
        <w:jc w:val="center"/>
        <w:rPr>
          <w:b/>
          <w:color w:val="000000" w:themeColor="text1"/>
          <w:sz w:val="28"/>
          <w:szCs w:val="28"/>
        </w:rPr>
      </w:pPr>
      <w:r w:rsidRPr="00965EDF">
        <w:rPr>
          <w:b/>
          <w:color w:val="000000" w:themeColor="text1"/>
          <w:sz w:val="28"/>
          <w:szCs w:val="28"/>
        </w:rPr>
        <w:t xml:space="preserve">cuantumul și criteriile de </w:t>
      </w:r>
      <w:r w:rsidR="002C462A">
        <w:rPr>
          <w:b/>
          <w:color w:val="000000" w:themeColor="text1"/>
          <w:sz w:val="28"/>
          <w:szCs w:val="28"/>
        </w:rPr>
        <w:t>stabilire</w:t>
      </w:r>
      <w:r w:rsidRPr="00965EDF">
        <w:rPr>
          <w:b/>
          <w:color w:val="000000" w:themeColor="text1"/>
          <w:sz w:val="28"/>
          <w:szCs w:val="28"/>
        </w:rPr>
        <w:t xml:space="preserve"> a</w:t>
      </w:r>
      <w:r w:rsidRPr="00965EDF">
        <w:rPr>
          <w:color w:val="000000" w:themeColor="text1"/>
          <w:sz w:val="28"/>
          <w:szCs w:val="28"/>
        </w:rPr>
        <w:t xml:space="preserve"> </w:t>
      </w:r>
      <w:r w:rsidR="00CA67B2" w:rsidRPr="00965EDF">
        <w:rPr>
          <w:b/>
          <w:color w:val="000000" w:themeColor="text1"/>
          <w:sz w:val="28"/>
          <w:szCs w:val="28"/>
        </w:rPr>
        <w:t xml:space="preserve">cheltuielilor </w:t>
      </w:r>
      <w:r w:rsidR="00FD68DA" w:rsidRPr="00965EDF">
        <w:rPr>
          <w:b/>
          <w:color w:val="000000" w:themeColor="text1"/>
          <w:sz w:val="28"/>
          <w:szCs w:val="28"/>
        </w:rPr>
        <w:t xml:space="preserve">suportate și </w:t>
      </w:r>
      <w:r w:rsidR="002C462A">
        <w:rPr>
          <w:b/>
          <w:color w:val="000000" w:themeColor="text1"/>
          <w:sz w:val="28"/>
          <w:szCs w:val="28"/>
        </w:rPr>
        <w:t>determinate</w:t>
      </w:r>
      <w:r w:rsidRPr="00965EDF">
        <w:rPr>
          <w:b/>
          <w:color w:val="000000" w:themeColor="text1"/>
          <w:sz w:val="28"/>
          <w:szCs w:val="28"/>
        </w:rPr>
        <w:t xml:space="preserve"> </w:t>
      </w:r>
      <w:r w:rsidR="00FD68DA" w:rsidRPr="00965EDF">
        <w:rPr>
          <w:b/>
          <w:color w:val="000000" w:themeColor="text1"/>
          <w:sz w:val="28"/>
          <w:szCs w:val="28"/>
        </w:rPr>
        <w:t xml:space="preserve">de angajator pentru transportul, hrana și studiile profesionale ale </w:t>
      </w:r>
      <w:r w:rsidR="002C462A">
        <w:rPr>
          <w:b/>
          <w:color w:val="000000" w:themeColor="text1"/>
          <w:sz w:val="28"/>
          <w:szCs w:val="28"/>
        </w:rPr>
        <w:t>angajatului</w:t>
      </w:r>
    </w:p>
    <w:p w:rsidR="00D00F1A" w:rsidRPr="00965EDF" w:rsidRDefault="00D00F1A" w:rsidP="00965EDF">
      <w:pPr>
        <w:jc w:val="right"/>
        <w:rPr>
          <w:b/>
          <w:color w:val="000000" w:themeColor="text1"/>
          <w:sz w:val="28"/>
          <w:szCs w:val="28"/>
        </w:rPr>
      </w:pPr>
    </w:p>
    <w:p w:rsidR="00C62F29" w:rsidRPr="00965EDF" w:rsidRDefault="00716D82" w:rsidP="00965EDF">
      <w:pPr>
        <w:jc w:val="both"/>
        <w:rPr>
          <w:b/>
          <w:bCs/>
          <w:color w:val="000000" w:themeColor="text1"/>
          <w:sz w:val="28"/>
          <w:szCs w:val="28"/>
        </w:rPr>
      </w:pPr>
      <w:r w:rsidRPr="00965EDF">
        <w:rPr>
          <w:rFonts w:eastAsia="Times New Roman"/>
          <w:b/>
          <w:color w:val="000000" w:themeColor="text1"/>
          <w:sz w:val="28"/>
          <w:szCs w:val="28"/>
        </w:rPr>
        <w:t>1</w:t>
      </w:r>
      <w:r w:rsidR="004536A4" w:rsidRPr="00965EDF">
        <w:rPr>
          <w:rFonts w:eastAsia="Times New Roman"/>
          <w:b/>
          <w:color w:val="000000" w:themeColor="text1"/>
          <w:sz w:val="28"/>
          <w:szCs w:val="28"/>
        </w:rPr>
        <w:t>.</w:t>
      </w:r>
      <w:r w:rsidR="004536A4" w:rsidRPr="00965EDF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C62F29" w:rsidRPr="00965EDF">
        <w:rPr>
          <w:rFonts w:eastAsia="Times New Roman"/>
          <w:color w:val="000000" w:themeColor="text1"/>
          <w:sz w:val="28"/>
          <w:szCs w:val="28"/>
        </w:rPr>
        <w:t xml:space="preserve">Prezentul </w:t>
      </w:r>
      <w:r w:rsidRPr="00965EDF">
        <w:rPr>
          <w:rFonts w:eastAsia="Times New Roman"/>
          <w:color w:val="000000" w:themeColor="text1"/>
          <w:sz w:val="28"/>
          <w:szCs w:val="28"/>
        </w:rPr>
        <w:t xml:space="preserve">Regulament </w:t>
      </w:r>
      <w:r w:rsidR="009814E0" w:rsidRPr="00965EDF">
        <w:rPr>
          <w:rFonts w:eastAsia="Times New Roman"/>
          <w:color w:val="000000" w:themeColor="text1"/>
          <w:sz w:val="28"/>
          <w:szCs w:val="28"/>
        </w:rPr>
        <w:t xml:space="preserve">stabilește </w:t>
      </w:r>
      <w:r w:rsidR="002C462A">
        <w:rPr>
          <w:iCs/>
          <w:color w:val="000000" w:themeColor="text1"/>
          <w:sz w:val="28"/>
          <w:szCs w:val="28"/>
        </w:rPr>
        <w:t>regimul fiscal</w:t>
      </w:r>
      <w:r w:rsidR="00C52698" w:rsidRPr="00965EDF">
        <w:rPr>
          <w:iCs/>
          <w:color w:val="000000" w:themeColor="text1"/>
          <w:sz w:val="28"/>
          <w:szCs w:val="28"/>
        </w:rPr>
        <w:t xml:space="preserve"> de reținere</w:t>
      </w:r>
      <w:r w:rsidR="00C52698" w:rsidRPr="00965EDF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FC62F5" w:rsidRPr="00965EDF">
        <w:rPr>
          <w:rFonts w:eastAsia="Times New Roman"/>
          <w:color w:val="000000" w:themeColor="text1"/>
          <w:sz w:val="28"/>
          <w:szCs w:val="28"/>
        </w:rPr>
        <w:t xml:space="preserve">din perspectiva angajatorului și </w:t>
      </w:r>
      <w:r w:rsidR="002C462A">
        <w:rPr>
          <w:rFonts w:eastAsia="Times New Roman"/>
          <w:color w:val="000000" w:themeColor="text1"/>
          <w:sz w:val="28"/>
          <w:szCs w:val="28"/>
        </w:rPr>
        <w:t>angajatului</w:t>
      </w:r>
      <w:r w:rsidR="00FC62F5" w:rsidRPr="00965EDF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C52698" w:rsidRPr="00965EDF">
        <w:rPr>
          <w:rFonts w:eastAsia="Times New Roman"/>
          <w:color w:val="000000" w:themeColor="text1"/>
          <w:sz w:val="28"/>
          <w:szCs w:val="28"/>
        </w:rPr>
        <w:t xml:space="preserve">pentru </w:t>
      </w:r>
      <w:r w:rsidR="00C52698" w:rsidRPr="00965EDF">
        <w:rPr>
          <w:iCs/>
          <w:color w:val="000000" w:themeColor="text1"/>
          <w:sz w:val="28"/>
          <w:szCs w:val="28"/>
        </w:rPr>
        <w:t xml:space="preserve">cheltuielile suportate şi </w:t>
      </w:r>
      <w:r w:rsidR="002C462A">
        <w:rPr>
          <w:iCs/>
          <w:color w:val="000000" w:themeColor="text1"/>
          <w:sz w:val="28"/>
          <w:szCs w:val="28"/>
        </w:rPr>
        <w:t>determinate</w:t>
      </w:r>
      <w:r w:rsidR="00C52698" w:rsidRPr="00965EDF">
        <w:rPr>
          <w:iCs/>
          <w:color w:val="000000" w:themeColor="text1"/>
          <w:sz w:val="28"/>
          <w:szCs w:val="28"/>
        </w:rPr>
        <w:t xml:space="preserve"> de angajator pentru transportul, hrana şi studiile profesionale ale </w:t>
      </w:r>
      <w:r w:rsidR="002C462A">
        <w:rPr>
          <w:iCs/>
          <w:color w:val="000000" w:themeColor="text1"/>
          <w:sz w:val="28"/>
          <w:szCs w:val="28"/>
        </w:rPr>
        <w:t>angajatului</w:t>
      </w:r>
      <w:r w:rsidR="00C62F29" w:rsidRPr="00965EDF">
        <w:rPr>
          <w:bCs/>
          <w:color w:val="000000" w:themeColor="text1"/>
          <w:sz w:val="28"/>
          <w:szCs w:val="28"/>
        </w:rPr>
        <w:t>.</w:t>
      </w:r>
    </w:p>
    <w:p w:rsidR="00C62F29" w:rsidRPr="00965EDF" w:rsidRDefault="00C62F29" w:rsidP="00965EDF">
      <w:pPr>
        <w:jc w:val="both"/>
        <w:rPr>
          <w:rFonts w:eastAsia="Times New Roman"/>
          <w:color w:val="000000" w:themeColor="text1"/>
          <w:sz w:val="28"/>
          <w:szCs w:val="28"/>
        </w:rPr>
      </w:pPr>
    </w:p>
    <w:p w:rsidR="006E6AC4" w:rsidRPr="00965EDF" w:rsidRDefault="006E6AC4" w:rsidP="00965EDF">
      <w:pPr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965EDF">
        <w:rPr>
          <w:rFonts w:eastAsia="Times New Roman"/>
          <w:b/>
          <w:bCs/>
          <w:color w:val="000000" w:themeColor="text1"/>
          <w:sz w:val="28"/>
          <w:szCs w:val="28"/>
        </w:rPr>
        <w:t>Secţiunea 1</w:t>
      </w:r>
    </w:p>
    <w:p w:rsidR="006E6AC4" w:rsidRPr="00965EDF" w:rsidRDefault="006E6AC4" w:rsidP="00965EDF">
      <w:pPr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965EDF">
        <w:rPr>
          <w:rFonts w:eastAsia="Times New Roman"/>
          <w:b/>
          <w:bCs/>
          <w:color w:val="000000" w:themeColor="text1"/>
          <w:sz w:val="28"/>
          <w:szCs w:val="28"/>
        </w:rPr>
        <w:t>Cheltuielile pentru transpo</w:t>
      </w:r>
      <w:r w:rsidR="009325DA" w:rsidRPr="00965EDF">
        <w:rPr>
          <w:rFonts w:eastAsia="Times New Roman"/>
          <w:b/>
          <w:bCs/>
          <w:color w:val="000000" w:themeColor="text1"/>
          <w:sz w:val="28"/>
          <w:szCs w:val="28"/>
        </w:rPr>
        <w:t xml:space="preserve">rtul organizat al </w:t>
      </w:r>
      <w:r w:rsidR="00BE2A1B">
        <w:rPr>
          <w:rFonts w:eastAsia="Times New Roman"/>
          <w:b/>
          <w:bCs/>
          <w:color w:val="000000" w:themeColor="text1"/>
          <w:sz w:val="28"/>
          <w:szCs w:val="28"/>
        </w:rPr>
        <w:t>angajaţilor</w:t>
      </w:r>
    </w:p>
    <w:p w:rsidR="006E6AC4" w:rsidRPr="00965EDF" w:rsidRDefault="006E6AC4" w:rsidP="00965EDF">
      <w:pPr>
        <w:rPr>
          <w:b/>
          <w:iCs/>
          <w:color w:val="000000" w:themeColor="text1"/>
          <w:sz w:val="28"/>
          <w:szCs w:val="28"/>
        </w:rPr>
      </w:pPr>
    </w:p>
    <w:p w:rsidR="00ED5F4D" w:rsidRPr="00965EDF" w:rsidRDefault="00716D82" w:rsidP="00465DDB">
      <w:pPr>
        <w:jc w:val="both"/>
        <w:rPr>
          <w:iCs/>
          <w:color w:val="000000" w:themeColor="text1"/>
          <w:sz w:val="28"/>
          <w:szCs w:val="28"/>
        </w:rPr>
      </w:pPr>
      <w:r w:rsidRPr="00965EDF">
        <w:rPr>
          <w:b/>
          <w:iCs/>
          <w:color w:val="000000" w:themeColor="text1"/>
          <w:sz w:val="28"/>
          <w:szCs w:val="28"/>
        </w:rPr>
        <w:t>2</w:t>
      </w:r>
      <w:r w:rsidR="006E6AC4" w:rsidRPr="00965EDF">
        <w:rPr>
          <w:b/>
          <w:iCs/>
          <w:color w:val="000000" w:themeColor="text1"/>
          <w:sz w:val="28"/>
          <w:szCs w:val="28"/>
        </w:rPr>
        <w:t>.</w:t>
      </w:r>
      <w:r w:rsidR="00422243" w:rsidRPr="00965EDF">
        <w:rPr>
          <w:iCs/>
          <w:color w:val="000000" w:themeColor="text1"/>
          <w:sz w:val="28"/>
          <w:szCs w:val="28"/>
        </w:rPr>
        <w:t xml:space="preserve"> </w:t>
      </w:r>
      <w:r w:rsidR="009325DA" w:rsidRPr="00965EDF">
        <w:rPr>
          <w:iCs/>
          <w:color w:val="000000" w:themeColor="text1"/>
          <w:sz w:val="28"/>
          <w:szCs w:val="28"/>
        </w:rPr>
        <w:t>A</w:t>
      </w:r>
      <w:r w:rsidR="007A6A8A" w:rsidRPr="00965EDF">
        <w:rPr>
          <w:iCs/>
          <w:color w:val="000000" w:themeColor="text1"/>
          <w:sz w:val="28"/>
          <w:szCs w:val="28"/>
        </w:rPr>
        <w:t>ngajator</w:t>
      </w:r>
      <w:r w:rsidR="008B4E3E" w:rsidRPr="00965EDF">
        <w:rPr>
          <w:iCs/>
          <w:color w:val="000000" w:themeColor="text1"/>
          <w:sz w:val="28"/>
          <w:szCs w:val="28"/>
        </w:rPr>
        <w:t>ul</w:t>
      </w:r>
      <w:r w:rsidR="009325DA" w:rsidRPr="00965EDF">
        <w:rPr>
          <w:iCs/>
          <w:color w:val="000000" w:themeColor="text1"/>
          <w:sz w:val="28"/>
          <w:szCs w:val="28"/>
        </w:rPr>
        <w:t xml:space="preserve"> este în drept să deducă</w:t>
      </w:r>
      <w:r w:rsidR="00ED5F4D" w:rsidRPr="00965EDF">
        <w:rPr>
          <w:iCs/>
          <w:color w:val="000000" w:themeColor="text1"/>
          <w:sz w:val="28"/>
          <w:szCs w:val="28"/>
        </w:rPr>
        <w:t xml:space="preserve"> cheltuielile suportate pentru t</w:t>
      </w:r>
      <w:r w:rsidR="009325DA" w:rsidRPr="00965EDF">
        <w:rPr>
          <w:iCs/>
          <w:color w:val="000000" w:themeColor="text1"/>
          <w:sz w:val="28"/>
          <w:szCs w:val="28"/>
        </w:rPr>
        <w:t>ransp</w:t>
      </w:r>
      <w:r w:rsidR="00FC62F5" w:rsidRPr="00965EDF">
        <w:rPr>
          <w:iCs/>
          <w:color w:val="000000" w:themeColor="text1"/>
          <w:sz w:val="28"/>
          <w:szCs w:val="28"/>
        </w:rPr>
        <w:t>ortul organizat al salariaților</w:t>
      </w:r>
      <w:r w:rsidR="009325DA" w:rsidRPr="00965EDF">
        <w:rPr>
          <w:iCs/>
          <w:color w:val="000000" w:themeColor="text1"/>
          <w:sz w:val="28"/>
          <w:szCs w:val="28"/>
        </w:rPr>
        <w:t xml:space="preserve"> </w:t>
      </w:r>
      <w:r w:rsidR="00FC62F5" w:rsidRPr="00965EDF">
        <w:rPr>
          <w:iCs/>
          <w:color w:val="000000" w:themeColor="text1"/>
          <w:sz w:val="28"/>
          <w:szCs w:val="28"/>
        </w:rPr>
        <w:t>î</w:t>
      </w:r>
      <w:r w:rsidR="009325DA" w:rsidRPr="00965EDF">
        <w:rPr>
          <w:iCs/>
          <w:color w:val="000000" w:themeColor="text1"/>
          <w:sz w:val="28"/>
          <w:szCs w:val="28"/>
        </w:rPr>
        <w:t xml:space="preserve">n limita </w:t>
      </w:r>
      <w:r w:rsidR="00965EDF" w:rsidRPr="00965EDF">
        <w:rPr>
          <w:iCs/>
          <w:color w:val="000000" w:themeColor="text1"/>
          <w:sz w:val="28"/>
          <w:szCs w:val="28"/>
        </w:rPr>
        <w:t xml:space="preserve">plafonului mediu </w:t>
      </w:r>
      <w:r w:rsidR="00ED5F4D" w:rsidRPr="00965EDF">
        <w:rPr>
          <w:iCs/>
          <w:color w:val="000000" w:themeColor="text1"/>
          <w:sz w:val="28"/>
          <w:szCs w:val="28"/>
        </w:rPr>
        <w:t xml:space="preserve">de 25 lei </w:t>
      </w:r>
      <w:r w:rsidRPr="00965EDF">
        <w:rPr>
          <w:iCs/>
          <w:color w:val="000000" w:themeColor="text1"/>
          <w:sz w:val="28"/>
          <w:szCs w:val="28"/>
        </w:rPr>
        <w:t xml:space="preserve">(fără TVA) </w:t>
      </w:r>
      <w:r w:rsidR="00ED5F4D" w:rsidRPr="00965EDF">
        <w:rPr>
          <w:iCs/>
          <w:color w:val="000000" w:themeColor="text1"/>
          <w:sz w:val="28"/>
          <w:szCs w:val="28"/>
        </w:rPr>
        <w:t xml:space="preserve">per </w:t>
      </w:r>
      <w:r w:rsidR="002C462A">
        <w:rPr>
          <w:iCs/>
          <w:color w:val="000000" w:themeColor="text1"/>
          <w:sz w:val="28"/>
          <w:szCs w:val="28"/>
        </w:rPr>
        <w:t>angajat</w:t>
      </w:r>
      <w:r w:rsidR="00ED5F4D" w:rsidRPr="00965EDF">
        <w:rPr>
          <w:iCs/>
          <w:color w:val="000000" w:themeColor="text1"/>
          <w:sz w:val="28"/>
          <w:szCs w:val="28"/>
        </w:rPr>
        <w:t xml:space="preserve"> pentru fiecare zi efe</w:t>
      </w:r>
      <w:r w:rsidR="009325DA" w:rsidRPr="00965EDF">
        <w:rPr>
          <w:iCs/>
          <w:color w:val="000000" w:themeColor="text1"/>
          <w:sz w:val="28"/>
          <w:szCs w:val="28"/>
        </w:rPr>
        <w:t xml:space="preserve">ctiv lucrată de către </w:t>
      </w:r>
      <w:r w:rsidR="002C462A">
        <w:rPr>
          <w:iCs/>
          <w:color w:val="000000" w:themeColor="text1"/>
          <w:sz w:val="28"/>
          <w:szCs w:val="28"/>
        </w:rPr>
        <w:t>angajaţii</w:t>
      </w:r>
      <w:r w:rsidR="009325DA" w:rsidRPr="00965EDF">
        <w:rPr>
          <w:iCs/>
          <w:color w:val="000000" w:themeColor="text1"/>
          <w:sz w:val="28"/>
          <w:szCs w:val="28"/>
        </w:rPr>
        <w:t xml:space="preserve"> transport</w:t>
      </w:r>
      <w:bookmarkStart w:id="0" w:name="_GoBack"/>
      <w:bookmarkEnd w:id="0"/>
      <w:r w:rsidR="009325DA" w:rsidRPr="00965EDF">
        <w:rPr>
          <w:iCs/>
          <w:color w:val="000000" w:themeColor="text1"/>
          <w:sz w:val="28"/>
          <w:szCs w:val="28"/>
        </w:rPr>
        <w:t>aț</w:t>
      </w:r>
      <w:r w:rsidR="006E6AC4" w:rsidRPr="00965EDF">
        <w:rPr>
          <w:iCs/>
          <w:color w:val="000000" w:themeColor="text1"/>
          <w:sz w:val="28"/>
          <w:szCs w:val="28"/>
        </w:rPr>
        <w:t>i</w:t>
      </w:r>
      <w:r w:rsidR="00ED5F4D" w:rsidRPr="00965EDF">
        <w:rPr>
          <w:iCs/>
          <w:color w:val="000000" w:themeColor="text1"/>
          <w:sz w:val="28"/>
          <w:szCs w:val="28"/>
        </w:rPr>
        <w:t>.</w:t>
      </w:r>
      <w:r w:rsidRPr="00965EDF">
        <w:rPr>
          <w:iCs/>
          <w:color w:val="000000" w:themeColor="text1"/>
          <w:sz w:val="28"/>
          <w:szCs w:val="28"/>
        </w:rPr>
        <w:t xml:space="preserve"> Ace</w:t>
      </w:r>
      <w:r w:rsidR="00965EDF" w:rsidRPr="00965EDF">
        <w:rPr>
          <w:iCs/>
          <w:color w:val="000000" w:themeColor="text1"/>
          <w:sz w:val="28"/>
          <w:szCs w:val="28"/>
        </w:rPr>
        <w:t xml:space="preserve">st plafon valoric </w:t>
      </w:r>
      <w:r w:rsidRPr="00965EDF">
        <w:rPr>
          <w:iCs/>
          <w:color w:val="000000" w:themeColor="text1"/>
          <w:sz w:val="28"/>
          <w:szCs w:val="28"/>
        </w:rPr>
        <w:t xml:space="preserve">se calculează ca raport </w:t>
      </w:r>
      <w:r w:rsidR="002C462A">
        <w:rPr>
          <w:iCs/>
          <w:color w:val="000000" w:themeColor="text1"/>
          <w:sz w:val="28"/>
          <w:szCs w:val="28"/>
        </w:rPr>
        <w:t>din</w:t>
      </w:r>
      <w:r w:rsidRPr="00965EDF">
        <w:rPr>
          <w:iCs/>
          <w:color w:val="000000" w:themeColor="text1"/>
          <w:sz w:val="28"/>
          <w:szCs w:val="28"/>
        </w:rPr>
        <w:t xml:space="preserve">tre cheltuielile </w:t>
      </w:r>
      <w:r w:rsidR="00965EDF" w:rsidRPr="00965EDF">
        <w:rPr>
          <w:iCs/>
          <w:color w:val="000000" w:themeColor="text1"/>
          <w:sz w:val="28"/>
          <w:szCs w:val="28"/>
        </w:rPr>
        <w:t xml:space="preserve">lunare </w:t>
      </w:r>
      <w:r w:rsidRPr="00965EDF">
        <w:rPr>
          <w:iCs/>
          <w:color w:val="000000" w:themeColor="text1"/>
          <w:sz w:val="28"/>
          <w:szCs w:val="28"/>
        </w:rPr>
        <w:t>suportate de către a</w:t>
      </w:r>
      <w:r w:rsidR="007A6A8A" w:rsidRPr="00965EDF">
        <w:rPr>
          <w:iCs/>
          <w:color w:val="000000" w:themeColor="text1"/>
          <w:sz w:val="28"/>
          <w:szCs w:val="28"/>
        </w:rPr>
        <w:t>ngajator</w:t>
      </w:r>
      <w:r w:rsidRPr="00965EDF">
        <w:rPr>
          <w:iCs/>
          <w:color w:val="000000" w:themeColor="text1"/>
          <w:sz w:val="28"/>
          <w:szCs w:val="28"/>
        </w:rPr>
        <w:t xml:space="preserve"> pentru transportul organizat al </w:t>
      </w:r>
      <w:r w:rsidR="002C462A">
        <w:rPr>
          <w:iCs/>
          <w:color w:val="000000" w:themeColor="text1"/>
          <w:sz w:val="28"/>
          <w:szCs w:val="28"/>
        </w:rPr>
        <w:t>angajaţilor</w:t>
      </w:r>
      <w:r w:rsidRPr="00965EDF">
        <w:rPr>
          <w:iCs/>
          <w:color w:val="000000" w:themeColor="text1"/>
          <w:sz w:val="28"/>
          <w:szCs w:val="28"/>
        </w:rPr>
        <w:t xml:space="preserve"> și numărul de </w:t>
      </w:r>
      <w:r w:rsidR="002C462A">
        <w:rPr>
          <w:iCs/>
          <w:color w:val="000000" w:themeColor="text1"/>
          <w:sz w:val="28"/>
          <w:szCs w:val="28"/>
        </w:rPr>
        <w:t>angajaţi</w:t>
      </w:r>
      <w:r w:rsidRPr="00965EDF">
        <w:rPr>
          <w:iCs/>
          <w:color w:val="000000" w:themeColor="text1"/>
          <w:sz w:val="28"/>
          <w:szCs w:val="28"/>
        </w:rPr>
        <w:t xml:space="preserve"> transportați</w:t>
      </w:r>
      <w:r w:rsidR="00965EDF" w:rsidRPr="00965EDF">
        <w:rPr>
          <w:iCs/>
          <w:color w:val="000000" w:themeColor="text1"/>
          <w:sz w:val="28"/>
          <w:szCs w:val="28"/>
        </w:rPr>
        <w:t xml:space="preserve"> în decurs de o lună</w:t>
      </w:r>
      <w:r w:rsidRPr="00965EDF">
        <w:rPr>
          <w:iCs/>
          <w:color w:val="000000" w:themeColor="text1"/>
          <w:sz w:val="28"/>
          <w:szCs w:val="28"/>
        </w:rPr>
        <w:t>.</w:t>
      </w:r>
    </w:p>
    <w:p w:rsidR="00422243" w:rsidRPr="00965EDF" w:rsidRDefault="00422243" w:rsidP="00465DDB">
      <w:pPr>
        <w:jc w:val="both"/>
        <w:rPr>
          <w:iCs/>
          <w:color w:val="000000" w:themeColor="text1"/>
          <w:sz w:val="28"/>
          <w:szCs w:val="28"/>
        </w:rPr>
      </w:pPr>
    </w:p>
    <w:p w:rsidR="008302DF" w:rsidRPr="00965EDF" w:rsidRDefault="00716D82" w:rsidP="00465DDB">
      <w:pPr>
        <w:jc w:val="both"/>
        <w:rPr>
          <w:rFonts w:eastAsia="Times New Roman"/>
          <w:color w:val="000000" w:themeColor="text1"/>
          <w:sz w:val="28"/>
          <w:szCs w:val="28"/>
        </w:rPr>
      </w:pPr>
      <w:r w:rsidRPr="00965EDF">
        <w:rPr>
          <w:b/>
          <w:iCs/>
          <w:color w:val="000000" w:themeColor="text1"/>
          <w:sz w:val="28"/>
          <w:szCs w:val="28"/>
        </w:rPr>
        <w:t>3</w:t>
      </w:r>
      <w:r w:rsidR="008302DF" w:rsidRPr="00965EDF">
        <w:rPr>
          <w:b/>
          <w:iCs/>
          <w:color w:val="000000" w:themeColor="text1"/>
          <w:sz w:val="28"/>
          <w:szCs w:val="28"/>
        </w:rPr>
        <w:t>.</w:t>
      </w:r>
      <w:r w:rsidR="00422243" w:rsidRPr="00965EDF">
        <w:rPr>
          <w:iCs/>
          <w:color w:val="000000" w:themeColor="text1"/>
          <w:sz w:val="28"/>
          <w:szCs w:val="28"/>
        </w:rPr>
        <w:t xml:space="preserve"> </w:t>
      </w:r>
      <w:r w:rsidR="00ED5F4D" w:rsidRPr="00965EDF">
        <w:rPr>
          <w:iCs/>
          <w:color w:val="000000" w:themeColor="text1"/>
          <w:sz w:val="28"/>
          <w:szCs w:val="28"/>
        </w:rPr>
        <w:t xml:space="preserve">Criteriul </w:t>
      </w:r>
      <w:r w:rsidR="00422243" w:rsidRPr="00965EDF">
        <w:rPr>
          <w:iCs/>
          <w:color w:val="000000" w:themeColor="text1"/>
          <w:sz w:val="28"/>
          <w:szCs w:val="28"/>
        </w:rPr>
        <w:t xml:space="preserve">stabilit de </w:t>
      </w:r>
      <w:r w:rsidRPr="00965EDF">
        <w:rPr>
          <w:iCs/>
          <w:color w:val="000000" w:themeColor="text1"/>
          <w:sz w:val="28"/>
          <w:szCs w:val="28"/>
        </w:rPr>
        <w:t>pct</w:t>
      </w:r>
      <w:r w:rsidR="00D91E71" w:rsidRPr="00965EDF">
        <w:rPr>
          <w:iCs/>
          <w:color w:val="000000" w:themeColor="text1"/>
          <w:sz w:val="28"/>
          <w:szCs w:val="28"/>
        </w:rPr>
        <w:t>.</w:t>
      </w:r>
      <w:r w:rsidRPr="00965EDF">
        <w:rPr>
          <w:iCs/>
          <w:color w:val="000000" w:themeColor="text1"/>
          <w:sz w:val="28"/>
          <w:szCs w:val="28"/>
        </w:rPr>
        <w:t xml:space="preserve"> 2</w:t>
      </w:r>
      <w:r w:rsidR="00422243" w:rsidRPr="00965EDF">
        <w:rPr>
          <w:iCs/>
          <w:color w:val="000000" w:themeColor="text1"/>
          <w:sz w:val="28"/>
          <w:szCs w:val="28"/>
        </w:rPr>
        <w:t xml:space="preserve"> </w:t>
      </w:r>
      <w:r w:rsidR="002C462A">
        <w:rPr>
          <w:iCs/>
          <w:color w:val="000000" w:themeColor="text1"/>
          <w:sz w:val="28"/>
          <w:szCs w:val="28"/>
        </w:rPr>
        <w:t xml:space="preserve">al prezentului Regulament </w:t>
      </w:r>
      <w:r w:rsidR="008302DF" w:rsidRPr="00965EDF">
        <w:rPr>
          <w:iCs/>
          <w:color w:val="000000" w:themeColor="text1"/>
          <w:sz w:val="28"/>
          <w:szCs w:val="28"/>
        </w:rPr>
        <w:t>se aplică</w:t>
      </w:r>
      <w:r w:rsidR="00ED5F4D" w:rsidRPr="00965EDF">
        <w:rPr>
          <w:iCs/>
          <w:color w:val="000000" w:themeColor="text1"/>
          <w:sz w:val="28"/>
          <w:szCs w:val="28"/>
        </w:rPr>
        <w:t xml:space="preserve"> pentru t</w:t>
      </w:r>
      <w:r w:rsidR="008302DF" w:rsidRPr="00965EDF">
        <w:rPr>
          <w:iCs/>
          <w:color w:val="000000" w:themeColor="text1"/>
          <w:sz w:val="28"/>
          <w:szCs w:val="28"/>
        </w:rPr>
        <w:t xml:space="preserve">ransportul organizat al </w:t>
      </w:r>
      <w:r w:rsidR="002C462A">
        <w:rPr>
          <w:iCs/>
          <w:color w:val="000000" w:themeColor="text1"/>
          <w:sz w:val="28"/>
          <w:szCs w:val="28"/>
        </w:rPr>
        <w:t>angajaţilor</w:t>
      </w:r>
      <w:r w:rsidR="008302DF" w:rsidRPr="00965EDF">
        <w:rPr>
          <w:iCs/>
          <w:color w:val="000000" w:themeColor="text1"/>
          <w:sz w:val="28"/>
          <w:szCs w:val="28"/>
        </w:rPr>
        <w:t xml:space="preserve"> la/de la locul de muncă de la/</w:t>
      </w:r>
      <w:r w:rsidR="00D91E71" w:rsidRPr="00965EDF">
        <w:rPr>
          <w:iCs/>
          <w:color w:val="000000" w:themeColor="text1"/>
          <w:sz w:val="28"/>
          <w:szCs w:val="28"/>
        </w:rPr>
        <w:t xml:space="preserve">spre </w:t>
      </w:r>
      <w:r w:rsidR="002C462A">
        <w:rPr>
          <w:iCs/>
          <w:color w:val="000000" w:themeColor="text1"/>
          <w:sz w:val="28"/>
          <w:szCs w:val="28"/>
        </w:rPr>
        <w:t>domiciliul acestora</w:t>
      </w:r>
      <w:r w:rsidR="008302DF" w:rsidRPr="00965EDF">
        <w:rPr>
          <w:iCs/>
          <w:color w:val="000000" w:themeColor="text1"/>
          <w:sz w:val="28"/>
          <w:szCs w:val="28"/>
        </w:rPr>
        <w:t>. Acest criteriu nu se aplică</w:t>
      </w:r>
      <w:r w:rsidR="00ED5F4D" w:rsidRPr="00965EDF">
        <w:rPr>
          <w:iCs/>
          <w:color w:val="000000" w:themeColor="text1"/>
          <w:sz w:val="28"/>
          <w:szCs w:val="28"/>
        </w:rPr>
        <w:t xml:space="preserve"> pentru celelalte cazuri de tra</w:t>
      </w:r>
      <w:r w:rsidR="008302DF" w:rsidRPr="00965EDF">
        <w:rPr>
          <w:iCs/>
          <w:color w:val="000000" w:themeColor="text1"/>
          <w:sz w:val="28"/>
          <w:szCs w:val="28"/>
        </w:rPr>
        <w:t xml:space="preserve">nsportare a </w:t>
      </w:r>
      <w:r w:rsidR="002C462A">
        <w:rPr>
          <w:iCs/>
          <w:color w:val="000000" w:themeColor="text1"/>
          <w:sz w:val="28"/>
          <w:szCs w:val="28"/>
        </w:rPr>
        <w:t>angajaţilor</w:t>
      </w:r>
      <w:r w:rsidR="008302DF" w:rsidRPr="00965EDF">
        <w:rPr>
          <w:iCs/>
          <w:color w:val="000000" w:themeColor="text1"/>
          <w:sz w:val="28"/>
          <w:szCs w:val="28"/>
        </w:rPr>
        <w:t xml:space="preserve"> în scopu</w:t>
      </w:r>
      <w:r w:rsidR="00C52698" w:rsidRPr="00965EDF">
        <w:rPr>
          <w:iCs/>
          <w:color w:val="000000" w:themeColor="text1"/>
          <w:sz w:val="28"/>
          <w:szCs w:val="28"/>
        </w:rPr>
        <w:t>l desfășurării activității de întreprinzător</w:t>
      </w:r>
      <w:r w:rsidR="008302DF" w:rsidRPr="00965EDF">
        <w:rPr>
          <w:iCs/>
          <w:color w:val="000000" w:themeColor="text1"/>
          <w:sz w:val="28"/>
          <w:szCs w:val="28"/>
        </w:rPr>
        <w:t xml:space="preserve">, regimul fiscal </w:t>
      </w:r>
      <w:r w:rsidR="003947C8" w:rsidRPr="00965EDF">
        <w:rPr>
          <w:iCs/>
          <w:color w:val="000000" w:themeColor="text1"/>
          <w:sz w:val="28"/>
          <w:szCs w:val="28"/>
        </w:rPr>
        <w:t xml:space="preserve">de reținere </w:t>
      </w:r>
      <w:r w:rsidR="008302DF" w:rsidRPr="00965EDF">
        <w:rPr>
          <w:iCs/>
          <w:color w:val="000000" w:themeColor="text1"/>
          <w:sz w:val="28"/>
          <w:szCs w:val="28"/>
        </w:rPr>
        <w:t xml:space="preserve">pentru care </w:t>
      </w:r>
      <w:r w:rsidR="008302DF" w:rsidRPr="00965EDF">
        <w:rPr>
          <w:rFonts w:eastAsia="Times New Roman"/>
          <w:color w:val="000000" w:themeColor="text1"/>
          <w:sz w:val="28"/>
          <w:szCs w:val="28"/>
        </w:rPr>
        <w:t xml:space="preserve">se determină </w:t>
      </w:r>
      <w:r w:rsidRPr="00965EDF">
        <w:rPr>
          <w:rFonts w:eastAsia="Times New Roman"/>
          <w:color w:val="000000" w:themeColor="text1"/>
          <w:sz w:val="28"/>
          <w:szCs w:val="28"/>
        </w:rPr>
        <w:t xml:space="preserve">conform </w:t>
      </w:r>
      <w:r w:rsidR="008302DF" w:rsidRPr="00965EDF">
        <w:rPr>
          <w:rFonts w:eastAsia="Times New Roman"/>
          <w:color w:val="000000" w:themeColor="text1"/>
          <w:sz w:val="28"/>
          <w:szCs w:val="28"/>
        </w:rPr>
        <w:t>modul</w:t>
      </w:r>
      <w:r w:rsidRPr="00965EDF">
        <w:rPr>
          <w:rFonts w:eastAsia="Times New Roman"/>
          <w:color w:val="000000" w:themeColor="text1"/>
          <w:sz w:val="28"/>
          <w:szCs w:val="28"/>
        </w:rPr>
        <w:t>ui</w:t>
      </w:r>
      <w:r w:rsidR="008302DF" w:rsidRPr="00965EDF">
        <w:rPr>
          <w:rFonts w:eastAsia="Times New Roman"/>
          <w:color w:val="000000" w:themeColor="text1"/>
          <w:sz w:val="28"/>
          <w:szCs w:val="28"/>
        </w:rPr>
        <w:t xml:space="preserve"> general stabilit.</w:t>
      </w:r>
    </w:p>
    <w:p w:rsidR="00682888" w:rsidRPr="00965EDF" w:rsidRDefault="00682888" w:rsidP="00465DDB">
      <w:pPr>
        <w:jc w:val="both"/>
        <w:rPr>
          <w:iCs/>
          <w:color w:val="000000" w:themeColor="text1"/>
          <w:sz w:val="28"/>
          <w:szCs w:val="28"/>
        </w:rPr>
      </w:pPr>
    </w:p>
    <w:p w:rsidR="00ED5F4D" w:rsidRPr="00965EDF" w:rsidRDefault="00716D82" w:rsidP="00465DDB">
      <w:pPr>
        <w:jc w:val="both"/>
        <w:rPr>
          <w:iCs/>
          <w:color w:val="000000" w:themeColor="text1"/>
          <w:sz w:val="28"/>
          <w:szCs w:val="28"/>
        </w:rPr>
      </w:pPr>
      <w:r w:rsidRPr="00965EDF">
        <w:rPr>
          <w:b/>
          <w:iCs/>
          <w:color w:val="000000" w:themeColor="text1"/>
          <w:sz w:val="28"/>
          <w:szCs w:val="28"/>
        </w:rPr>
        <w:t>4</w:t>
      </w:r>
      <w:r w:rsidR="008302DF" w:rsidRPr="00965EDF">
        <w:rPr>
          <w:b/>
          <w:iCs/>
          <w:color w:val="000000" w:themeColor="text1"/>
          <w:sz w:val="28"/>
          <w:szCs w:val="28"/>
        </w:rPr>
        <w:t>.</w:t>
      </w:r>
      <w:r w:rsidR="00422243" w:rsidRPr="00965EDF">
        <w:rPr>
          <w:iCs/>
          <w:color w:val="000000" w:themeColor="text1"/>
          <w:sz w:val="28"/>
          <w:szCs w:val="28"/>
        </w:rPr>
        <w:t xml:space="preserve"> </w:t>
      </w:r>
      <w:r w:rsidR="008302DF" w:rsidRPr="00965EDF">
        <w:rPr>
          <w:iCs/>
          <w:color w:val="000000" w:themeColor="text1"/>
          <w:sz w:val="28"/>
          <w:szCs w:val="28"/>
        </w:rPr>
        <w:t xml:space="preserve">Sumele ce se încadrează în sau depășesc </w:t>
      </w:r>
      <w:r w:rsidR="009C6E7E" w:rsidRPr="00965EDF">
        <w:rPr>
          <w:iCs/>
          <w:color w:val="000000" w:themeColor="text1"/>
          <w:sz w:val="28"/>
          <w:szCs w:val="28"/>
        </w:rPr>
        <w:t>plafonul mediu</w:t>
      </w:r>
      <w:r w:rsidR="00811C8E" w:rsidRPr="00965EDF">
        <w:rPr>
          <w:iCs/>
          <w:color w:val="000000" w:themeColor="text1"/>
          <w:sz w:val="28"/>
          <w:szCs w:val="28"/>
        </w:rPr>
        <w:t xml:space="preserve"> </w:t>
      </w:r>
      <w:r w:rsidR="009814E0" w:rsidRPr="00965EDF">
        <w:rPr>
          <w:iCs/>
          <w:color w:val="000000" w:themeColor="text1"/>
          <w:sz w:val="28"/>
          <w:szCs w:val="28"/>
        </w:rPr>
        <w:t>stabilit de pct</w:t>
      </w:r>
      <w:r w:rsidR="00D91E71" w:rsidRPr="00965EDF">
        <w:rPr>
          <w:iCs/>
          <w:color w:val="000000" w:themeColor="text1"/>
          <w:sz w:val="28"/>
          <w:szCs w:val="28"/>
        </w:rPr>
        <w:t>.</w:t>
      </w:r>
      <w:r w:rsidR="009814E0" w:rsidRPr="00965EDF">
        <w:rPr>
          <w:iCs/>
          <w:color w:val="000000" w:themeColor="text1"/>
          <w:sz w:val="28"/>
          <w:szCs w:val="28"/>
        </w:rPr>
        <w:t xml:space="preserve"> </w:t>
      </w:r>
      <w:r w:rsidR="009C6E7E" w:rsidRPr="00965EDF">
        <w:rPr>
          <w:iCs/>
          <w:color w:val="000000" w:themeColor="text1"/>
          <w:sz w:val="28"/>
          <w:szCs w:val="28"/>
        </w:rPr>
        <w:t>2</w:t>
      </w:r>
      <w:r w:rsidR="009814E0" w:rsidRPr="00965EDF">
        <w:rPr>
          <w:iCs/>
          <w:color w:val="000000" w:themeColor="text1"/>
          <w:sz w:val="28"/>
          <w:szCs w:val="28"/>
        </w:rPr>
        <w:t xml:space="preserve"> </w:t>
      </w:r>
      <w:r w:rsidR="002C462A">
        <w:rPr>
          <w:iCs/>
          <w:color w:val="000000" w:themeColor="text1"/>
          <w:sz w:val="28"/>
          <w:szCs w:val="28"/>
        </w:rPr>
        <w:t xml:space="preserve">al prezentului Regulament </w:t>
      </w:r>
      <w:r w:rsidR="008302DF" w:rsidRPr="00965EDF">
        <w:rPr>
          <w:iCs/>
          <w:color w:val="000000" w:themeColor="text1"/>
          <w:sz w:val="28"/>
          <w:szCs w:val="28"/>
        </w:rPr>
        <w:t xml:space="preserve">nu se vor considera drept recompense și facilități acordate de </w:t>
      </w:r>
      <w:r w:rsidR="002C462A">
        <w:rPr>
          <w:iCs/>
          <w:color w:val="000000" w:themeColor="text1"/>
          <w:sz w:val="28"/>
          <w:szCs w:val="28"/>
        </w:rPr>
        <w:t>angajator</w:t>
      </w:r>
      <w:r w:rsidR="009814E0" w:rsidRPr="00965EDF">
        <w:rPr>
          <w:iCs/>
          <w:color w:val="000000" w:themeColor="text1"/>
          <w:sz w:val="28"/>
          <w:szCs w:val="28"/>
        </w:rPr>
        <w:t xml:space="preserve"> din perspectiva </w:t>
      </w:r>
      <w:r w:rsidR="002C462A">
        <w:rPr>
          <w:iCs/>
          <w:color w:val="000000" w:themeColor="text1"/>
          <w:sz w:val="28"/>
          <w:szCs w:val="28"/>
        </w:rPr>
        <w:t>angajatului</w:t>
      </w:r>
      <w:r w:rsidR="00CA67B2" w:rsidRPr="00965EDF">
        <w:rPr>
          <w:iCs/>
          <w:color w:val="000000" w:themeColor="text1"/>
          <w:sz w:val="28"/>
          <w:szCs w:val="28"/>
        </w:rPr>
        <w:t xml:space="preserve"> și nu vor implica careva obligații fiscale </w:t>
      </w:r>
      <w:r w:rsidR="003947C8" w:rsidRPr="00965EDF">
        <w:rPr>
          <w:iCs/>
          <w:color w:val="000000" w:themeColor="text1"/>
          <w:sz w:val="28"/>
          <w:szCs w:val="28"/>
        </w:rPr>
        <w:t xml:space="preserve">/ de reținere </w:t>
      </w:r>
      <w:r w:rsidR="00CA67B2" w:rsidRPr="00965EDF">
        <w:rPr>
          <w:iCs/>
          <w:color w:val="000000" w:themeColor="text1"/>
          <w:sz w:val="28"/>
          <w:szCs w:val="28"/>
        </w:rPr>
        <w:t xml:space="preserve">adiționale pentru </w:t>
      </w:r>
      <w:r w:rsidR="002C462A">
        <w:rPr>
          <w:iCs/>
          <w:color w:val="000000" w:themeColor="text1"/>
          <w:sz w:val="28"/>
          <w:szCs w:val="28"/>
        </w:rPr>
        <w:t>angajaţi</w:t>
      </w:r>
      <w:r w:rsidR="00CA67B2" w:rsidRPr="00965EDF">
        <w:rPr>
          <w:iCs/>
          <w:color w:val="000000" w:themeColor="text1"/>
          <w:sz w:val="28"/>
          <w:szCs w:val="28"/>
        </w:rPr>
        <w:t>.</w:t>
      </w:r>
    </w:p>
    <w:p w:rsidR="00ED5F4D" w:rsidRPr="00965EDF" w:rsidRDefault="00ED5F4D" w:rsidP="00465DDB">
      <w:pPr>
        <w:jc w:val="both"/>
        <w:rPr>
          <w:color w:val="000000" w:themeColor="text1"/>
          <w:sz w:val="28"/>
          <w:szCs w:val="28"/>
        </w:rPr>
      </w:pPr>
    </w:p>
    <w:p w:rsidR="00ED5F4D" w:rsidRPr="00965EDF" w:rsidRDefault="009C6E7E" w:rsidP="00465DDB">
      <w:pPr>
        <w:jc w:val="both"/>
        <w:rPr>
          <w:iCs/>
          <w:color w:val="000000" w:themeColor="text1"/>
          <w:sz w:val="28"/>
          <w:szCs w:val="28"/>
        </w:rPr>
      </w:pPr>
      <w:r w:rsidRPr="00965EDF">
        <w:rPr>
          <w:b/>
          <w:iCs/>
          <w:color w:val="000000" w:themeColor="text1"/>
          <w:sz w:val="28"/>
          <w:szCs w:val="28"/>
        </w:rPr>
        <w:t>5</w:t>
      </w:r>
      <w:r w:rsidR="008302DF" w:rsidRPr="00965EDF">
        <w:rPr>
          <w:b/>
          <w:iCs/>
          <w:color w:val="000000" w:themeColor="text1"/>
          <w:sz w:val="28"/>
          <w:szCs w:val="28"/>
        </w:rPr>
        <w:t>.</w:t>
      </w:r>
      <w:r w:rsidR="00422243" w:rsidRPr="00965EDF">
        <w:rPr>
          <w:iCs/>
          <w:color w:val="000000" w:themeColor="text1"/>
          <w:sz w:val="28"/>
          <w:szCs w:val="28"/>
        </w:rPr>
        <w:t xml:space="preserve"> </w:t>
      </w:r>
      <w:r w:rsidR="00ED5F4D" w:rsidRPr="00965EDF">
        <w:rPr>
          <w:iCs/>
          <w:color w:val="000000" w:themeColor="text1"/>
          <w:sz w:val="28"/>
          <w:szCs w:val="28"/>
        </w:rPr>
        <w:t>Ded</w:t>
      </w:r>
      <w:r w:rsidR="0069535C" w:rsidRPr="00965EDF">
        <w:rPr>
          <w:iCs/>
          <w:color w:val="000000" w:themeColor="text1"/>
          <w:sz w:val="28"/>
          <w:szCs w:val="28"/>
        </w:rPr>
        <w:t>ucerea cheltuielilor suportate î</w:t>
      </w:r>
      <w:r w:rsidR="00ED5F4D" w:rsidRPr="00965EDF">
        <w:rPr>
          <w:iCs/>
          <w:color w:val="000000" w:themeColor="text1"/>
          <w:sz w:val="28"/>
          <w:szCs w:val="28"/>
        </w:rPr>
        <w:t xml:space="preserve">n conformitate cu prevederile </w:t>
      </w:r>
      <w:r w:rsidR="0069535C" w:rsidRPr="00965EDF">
        <w:rPr>
          <w:iCs/>
          <w:color w:val="000000" w:themeColor="text1"/>
          <w:sz w:val="28"/>
          <w:szCs w:val="28"/>
        </w:rPr>
        <w:t>pct</w:t>
      </w:r>
      <w:r w:rsidR="00D91E71" w:rsidRPr="00965EDF">
        <w:rPr>
          <w:iCs/>
          <w:color w:val="000000" w:themeColor="text1"/>
          <w:sz w:val="28"/>
          <w:szCs w:val="28"/>
        </w:rPr>
        <w:t>.</w:t>
      </w:r>
      <w:r w:rsidR="0069535C" w:rsidRPr="00965EDF">
        <w:rPr>
          <w:iCs/>
          <w:color w:val="000000" w:themeColor="text1"/>
          <w:sz w:val="28"/>
          <w:szCs w:val="28"/>
        </w:rPr>
        <w:t xml:space="preserve"> </w:t>
      </w:r>
      <w:r w:rsidRPr="00965EDF">
        <w:rPr>
          <w:iCs/>
          <w:color w:val="000000" w:themeColor="text1"/>
          <w:sz w:val="28"/>
          <w:szCs w:val="28"/>
        </w:rPr>
        <w:t xml:space="preserve">2 </w:t>
      </w:r>
      <w:r w:rsidR="00ED5F4D" w:rsidRPr="00965EDF">
        <w:rPr>
          <w:iCs/>
          <w:color w:val="000000" w:themeColor="text1"/>
          <w:sz w:val="28"/>
          <w:szCs w:val="28"/>
        </w:rPr>
        <w:t>al prezent</w:t>
      </w:r>
      <w:r w:rsidR="0069535C" w:rsidRPr="00965EDF">
        <w:rPr>
          <w:iCs/>
          <w:color w:val="000000" w:themeColor="text1"/>
          <w:sz w:val="28"/>
          <w:szCs w:val="28"/>
        </w:rPr>
        <w:t>ului Regulament</w:t>
      </w:r>
      <w:r w:rsidR="00ED5F4D" w:rsidRPr="00965EDF">
        <w:rPr>
          <w:iCs/>
          <w:color w:val="000000" w:themeColor="text1"/>
          <w:sz w:val="28"/>
          <w:szCs w:val="28"/>
        </w:rPr>
        <w:t xml:space="preserve"> se p</w:t>
      </w:r>
      <w:r w:rsidR="0069535C" w:rsidRPr="00965EDF">
        <w:rPr>
          <w:iCs/>
          <w:color w:val="000000" w:themeColor="text1"/>
          <w:sz w:val="28"/>
          <w:szCs w:val="28"/>
        </w:rPr>
        <w:t>ermite numai la prezentarea urmă</w:t>
      </w:r>
      <w:r w:rsidR="00ED5F4D" w:rsidRPr="00965EDF">
        <w:rPr>
          <w:iCs/>
          <w:color w:val="000000" w:themeColor="text1"/>
          <w:sz w:val="28"/>
          <w:szCs w:val="28"/>
        </w:rPr>
        <w:t>toarelor documente confirmative:</w:t>
      </w:r>
    </w:p>
    <w:p w:rsidR="00ED5F4D" w:rsidRPr="00965EDF" w:rsidRDefault="00ED5F4D" w:rsidP="00465DDB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</w:pP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în cazul organizării transportului </w:t>
      </w:r>
      <w:r w:rsidR="005D00F3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angajaţilor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de către a</w:t>
      </w:r>
      <w:r w:rsidR="007A6A8A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ngajator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în mod independent:</w:t>
      </w:r>
    </w:p>
    <w:p w:rsidR="00ED5F4D" w:rsidRPr="00965EDF" w:rsidRDefault="00ED5F4D" w:rsidP="00465DDB">
      <w:pPr>
        <w:pStyle w:val="a8"/>
        <w:spacing w:after="0" w:line="240" w:lineRule="auto"/>
        <w:ind w:left="36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</w:pP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- ordinul intern al </w:t>
      </w:r>
      <w:r w:rsidR="0069535C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a</w:t>
      </w:r>
      <w:r w:rsidR="007A6A8A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ngajatorului</w:t>
      </w:r>
      <w:r w:rsidR="0069535C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care stabileș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te pol</w:t>
      </w:r>
      <w:r w:rsidR="0069535C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itica de transportare organizată a </w:t>
      </w:r>
      <w:r w:rsidR="005D00F3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angajaţilor</w:t>
      </w:r>
      <w:r w:rsidR="0069535C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;</w:t>
      </w:r>
    </w:p>
    <w:p w:rsidR="00053CDF" w:rsidRPr="00965EDF" w:rsidRDefault="00053CDF" w:rsidP="00465DDB">
      <w:pPr>
        <w:pStyle w:val="a8"/>
        <w:spacing w:after="0" w:line="240" w:lineRule="auto"/>
        <w:ind w:left="36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</w:pP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- itinerarul mijlocului de transport utilizat la transportarea </w:t>
      </w:r>
      <w:r w:rsidR="005D00F3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angajaţilor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(cu indicarea distanței parcurse de mijlocul de transport la/de la locul de muncă de la/spre </w:t>
      </w:r>
      <w:r w:rsidR="001D0117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domiciliu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pentru fiecare rută), precum și lista </w:t>
      </w:r>
      <w:r w:rsidR="001D0117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angajaţilor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transportați per fiecare </w:t>
      </w:r>
      <w:r w:rsidR="00926D9F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rută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;</w:t>
      </w:r>
    </w:p>
    <w:p w:rsidR="0069535C" w:rsidRPr="00965EDF" w:rsidRDefault="00ED5F4D" w:rsidP="00465DDB">
      <w:pPr>
        <w:pStyle w:val="a8"/>
        <w:spacing w:after="0" w:line="240" w:lineRule="auto"/>
        <w:ind w:left="36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</w:pP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- foile de parcurs aferente mijlocului de transport utilizat la transportarea </w:t>
      </w:r>
      <w:r w:rsidR="001D0117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angajaţilor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;</w:t>
      </w:r>
    </w:p>
    <w:p w:rsidR="00053CDF" w:rsidRPr="00965EDF" w:rsidRDefault="00053CDF" w:rsidP="00465DDB">
      <w:pPr>
        <w:pStyle w:val="a8"/>
        <w:spacing w:after="0" w:line="240" w:lineRule="auto"/>
        <w:ind w:left="36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</w:pP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- foile de pontaj aferente </w:t>
      </w:r>
      <w:r w:rsidR="001D0117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angajaţilor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transportați.</w:t>
      </w:r>
    </w:p>
    <w:p w:rsidR="00053CDF" w:rsidRPr="00965EDF" w:rsidRDefault="00053CDF" w:rsidP="00465DDB">
      <w:pPr>
        <w:pStyle w:val="a8"/>
        <w:spacing w:after="0" w:line="240" w:lineRule="auto"/>
        <w:ind w:left="36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</w:pPr>
    </w:p>
    <w:p w:rsidR="00ED5F4D" w:rsidRPr="00965EDF" w:rsidRDefault="00ED5F4D" w:rsidP="00465DDB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</w:pP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lastRenderedPageBreak/>
        <w:t>în cazul cînd a</w:t>
      </w:r>
      <w:r w:rsidR="007A6A8A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ngajator</w:t>
      </w:r>
      <w:r w:rsidR="008B4E3E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ul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</w:t>
      </w:r>
      <w:r w:rsidR="00D91E71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beneficiază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de serviciile persoanelor terțe pentru </w:t>
      </w:r>
      <w:r w:rsidR="0069535C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organizarea 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transportului </w:t>
      </w:r>
      <w:r w:rsidR="001D0117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angajaţilor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săi:</w:t>
      </w:r>
    </w:p>
    <w:p w:rsidR="00ED5F4D" w:rsidRPr="00965EDF" w:rsidRDefault="00ED5F4D" w:rsidP="00465DDB">
      <w:pPr>
        <w:pStyle w:val="a8"/>
        <w:spacing w:after="0" w:line="240" w:lineRule="auto"/>
        <w:ind w:left="36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</w:pP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- ordinul intern al </w:t>
      </w:r>
      <w:r w:rsidR="0069535C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a</w:t>
      </w:r>
      <w:r w:rsidR="007A6A8A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ngajatorului</w:t>
      </w:r>
      <w:r w:rsidR="0069535C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care stabileș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te pol</w:t>
      </w:r>
      <w:r w:rsidR="0069535C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itica de transportare organizată a </w:t>
      </w:r>
      <w:r w:rsidR="001D0117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angajaţilor</w:t>
      </w:r>
      <w:r w:rsidR="0069535C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;</w:t>
      </w:r>
    </w:p>
    <w:p w:rsidR="00ED5F4D" w:rsidRPr="00965EDF" w:rsidRDefault="00ED5F4D" w:rsidP="00465DDB">
      <w:pPr>
        <w:pStyle w:val="a8"/>
        <w:spacing w:after="0" w:line="240" w:lineRule="auto"/>
        <w:ind w:left="36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</w:pP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- contractul de prestare a serviciilor care prevede itinerarul utilizat pentru a</w:t>
      </w:r>
      <w:r w:rsidR="0069535C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sigurarea transportului </w:t>
      </w:r>
      <w:r w:rsidR="001D0117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angajaţilor</w:t>
      </w:r>
      <w:r w:rsidR="0069535C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(</w:t>
      </w:r>
      <w:r w:rsidR="00FC62F5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cu indicarea distanței parcurse de mijlocul de transport la/de la locul de muncă de la/spre </w:t>
      </w:r>
      <w:r w:rsidR="001D0117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domiciliu</w:t>
      </w:r>
      <w:r w:rsidR="00FC62F5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pentru fiecare rută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);</w:t>
      </w:r>
    </w:p>
    <w:p w:rsidR="00053CDF" w:rsidRPr="00965EDF" w:rsidRDefault="00053CDF" w:rsidP="00465DDB">
      <w:pPr>
        <w:pStyle w:val="a8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- foile de pontaj aferente </w:t>
      </w:r>
      <w:r w:rsidR="001D0117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angajaţilor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transportați.</w:t>
      </w:r>
    </w:p>
    <w:p w:rsidR="00ED5F4D" w:rsidRPr="00965EDF" w:rsidRDefault="0069535C" w:rsidP="00465DDB">
      <w:pPr>
        <w:pStyle w:val="a8"/>
        <w:spacing w:after="0" w:line="240" w:lineRule="auto"/>
        <w:ind w:left="36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</w:pP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- documente ce confirmă</w:t>
      </w:r>
      <w:r w:rsidR="00ED5F4D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prestarea serviciilor;</w:t>
      </w:r>
    </w:p>
    <w:p w:rsidR="00ED5F4D" w:rsidRPr="00965EDF" w:rsidRDefault="0069535C" w:rsidP="00465DDB">
      <w:pPr>
        <w:pStyle w:val="a8"/>
        <w:spacing w:after="0" w:line="240" w:lineRule="auto"/>
        <w:ind w:left="357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</w:pP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- factura fiscală</w:t>
      </w:r>
      <w:r w:rsidR="00ED5F4D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/ factura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.</w:t>
      </w:r>
    </w:p>
    <w:p w:rsidR="00FC62F5" w:rsidRPr="00965EDF" w:rsidRDefault="00FC62F5" w:rsidP="00465DDB">
      <w:pPr>
        <w:jc w:val="both"/>
        <w:rPr>
          <w:rFonts w:eastAsia="Times New Roman"/>
          <w:b/>
          <w:bCs/>
          <w:color w:val="000000" w:themeColor="text1"/>
          <w:sz w:val="28"/>
          <w:szCs w:val="28"/>
        </w:rPr>
      </w:pPr>
    </w:p>
    <w:p w:rsidR="006E6AC4" w:rsidRPr="00965EDF" w:rsidRDefault="009C6E7E" w:rsidP="00465DDB">
      <w:pPr>
        <w:jc w:val="both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965EDF">
        <w:rPr>
          <w:rFonts w:eastAsia="Times New Roman"/>
          <w:b/>
          <w:bCs/>
          <w:color w:val="000000" w:themeColor="text1"/>
          <w:sz w:val="28"/>
          <w:szCs w:val="28"/>
        </w:rPr>
        <w:t xml:space="preserve">Secţiunea </w:t>
      </w:r>
      <w:r w:rsidR="006E6AC4" w:rsidRPr="00965EDF">
        <w:rPr>
          <w:rFonts w:eastAsia="Times New Roman"/>
          <w:b/>
          <w:bCs/>
          <w:color w:val="000000" w:themeColor="text1"/>
          <w:sz w:val="28"/>
          <w:szCs w:val="28"/>
        </w:rPr>
        <w:t>2</w:t>
      </w:r>
    </w:p>
    <w:p w:rsidR="006E6AC4" w:rsidRPr="00965EDF" w:rsidRDefault="006E6AC4" w:rsidP="00465DDB">
      <w:pPr>
        <w:jc w:val="both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965EDF">
        <w:rPr>
          <w:rFonts w:eastAsia="Times New Roman"/>
          <w:b/>
          <w:bCs/>
          <w:color w:val="000000" w:themeColor="text1"/>
          <w:sz w:val="28"/>
          <w:szCs w:val="28"/>
        </w:rPr>
        <w:t>Cheltuielile pentru hrana organizat</w:t>
      </w:r>
      <w:r w:rsidR="0069535C" w:rsidRPr="00965EDF">
        <w:rPr>
          <w:rFonts w:eastAsia="Times New Roman"/>
          <w:b/>
          <w:bCs/>
          <w:color w:val="000000" w:themeColor="text1"/>
          <w:sz w:val="28"/>
          <w:szCs w:val="28"/>
        </w:rPr>
        <w:t>ă</w:t>
      </w:r>
      <w:r w:rsidRPr="00965EDF">
        <w:rPr>
          <w:rFonts w:eastAsia="Times New Roman"/>
          <w:b/>
          <w:bCs/>
          <w:color w:val="000000" w:themeColor="text1"/>
          <w:sz w:val="28"/>
          <w:szCs w:val="28"/>
        </w:rPr>
        <w:t xml:space="preserve"> a</w:t>
      </w:r>
      <w:r w:rsidR="0069535C" w:rsidRPr="00965EDF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="006E5B63">
        <w:rPr>
          <w:rFonts w:eastAsia="Times New Roman"/>
          <w:b/>
          <w:bCs/>
          <w:color w:val="000000" w:themeColor="text1"/>
          <w:sz w:val="28"/>
          <w:szCs w:val="28"/>
        </w:rPr>
        <w:t>angajaţilor</w:t>
      </w:r>
    </w:p>
    <w:p w:rsidR="00ED5F4D" w:rsidRPr="00965EDF" w:rsidRDefault="00ED5F4D" w:rsidP="00465DDB">
      <w:pPr>
        <w:jc w:val="both"/>
        <w:rPr>
          <w:color w:val="000000" w:themeColor="text1"/>
          <w:sz w:val="28"/>
          <w:szCs w:val="28"/>
        </w:rPr>
      </w:pPr>
    </w:p>
    <w:p w:rsidR="00B73C49" w:rsidRPr="00965EDF" w:rsidRDefault="009C6E7E" w:rsidP="00465DDB">
      <w:pPr>
        <w:jc w:val="both"/>
        <w:rPr>
          <w:iCs/>
          <w:color w:val="000000" w:themeColor="text1"/>
          <w:sz w:val="28"/>
          <w:szCs w:val="28"/>
        </w:rPr>
      </w:pPr>
      <w:r w:rsidRPr="00965EDF">
        <w:rPr>
          <w:b/>
          <w:iCs/>
          <w:color w:val="000000" w:themeColor="text1"/>
          <w:sz w:val="28"/>
          <w:szCs w:val="28"/>
        </w:rPr>
        <w:t>6</w:t>
      </w:r>
      <w:r w:rsidR="00ED5F4D" w:rsidRPr="00965EDF">
        <w:rPr>
          <w:b/>
          <w:iCs/>
          <w:color w:val="000000" w:themeColor="text1"/>
          <w:sz w:val="28"/>
          <w:szCs w:val="28"/>
        </w:rPr>
        <w:t>.</w:t>
      </w:r>
      <w:r w:rsidR="009325DA" w:rsidRPr="00965EDF">
        <w:rPr>
          <w:iCs/>
          <w:color w:val="000000" w:themeColor="text1"/>
          <w:sz w:val="28"/>
          <w:szCs w:val="28"/>
        </w:rPr>
        <w:t xml:space="preserve"> </w:t>
      </w:r>
      <w:r w:rsidR="00B73C49" w:rsidRPr="00965EDF">
        <w:rPr>
          <w:iCs/>
          <w:color w:val="000000" w:themeColor="text1"/>
          <w:sz w:val="28"/>
          <w:szCs w:val="28"/>
        </w:rPr>
        <w:t>Angajatorul</w:t>
      </w:r>
      <w:r w:rsidR="006E5B63">
        <w:rPr>
          <w:iCs/>
          <w:color w:val="000000" w:themeColor="text1"/>
          <w:sz w:val="28"/>
          <w:szCs w:val="28"/>
        </w:rPr>
        <w:t>,</w:t>
      </w:r>
      <w:r w:rsidR="00B73C49" w:rsidRPr="00965EDF">
        <w:rPr>
          <w:iCs/>
          <w:color w:val="000000" w:themeColor="text1"/>
          <w:sz w:val="28"/>
          <w:szCs w:val="28"/>
        </w:rPr>
        <w:t xml:space="preserve"> la care salariul mediu lunar brut este egal sau depășește ¾ din cuantumul salariului mediu lunar pe economie prognozat pentru fiecare an este în drept să deducă cheltuielile pentru hrana organizată a </w:t>
      </w:r>
      <w:r w:rsidR="006E5B63">
        <w:rPr>
          <w:iCs/>
          <w:color w:val="000000" w:themeColor="text1"/>
          <w:sz w:val="28"/>
          <w:szCs w:val="28"/>
        </w:rPr>
        <w:t>angajaţilor</w:t>
      </w:r>
      <w:r w:rsidR="00B73C49" w:rsidRPr="00965EDF">
        <w:rPr>
          <w:iCs/>
          <w:color w:val="000000" w:themeColor="text1"/>
          <w:sz w:val="28"/>
          <w:szCs w:val="28"/>
        </w:rPr>
        <w:t>.</w:t>
      </w:r>
    </w:p>
    <w:p w:rsidR="0069535C" w:rsidRPr="00965EDF" w:rsidRDefault="0069535C" w:rsidP="00465DDB">
      <w:pPr>
        <w:jc w:val="both"/>
        <w:rPr>
          <w:iCs/>
          <w:color w:val="000000" w:themeColor="text1"/>
          <w:sz w:val="28"/>
          <w:szCs w:val="28"/>
        </w:rPr>
      </w:pPr>
    </w:p>
    <w:p w:rsidR="00B73C49" w:rsidRPr="00965EDF" w:rsidRDefault="009C6E7E" w:rsidP="00465DDB">
      <w:pPr>
        <w:jc w:val="both"/>
        <w:rPr>
          <w:iCs/>
          <w:color w:val="000000" w:themeColor="text1"/>
          <w:sz w:val="28"/>
          <w:szCs w:val="28"/>
        </w:rPr>
      </w:pPr>
      <w:r w:rsidRPr="00965EDF">
        <w:rPr>
          <w:b/>
          <w:iCs/>
          <w:color w:val="000000" w:themeColor="text1"/>
          <w:sz w:val="28"/>
          <w:szCs w:val="28"/>
        </w:rPr>
        <w:t>7</w:t>
      </w:r>
      <w:r w:rsidR="00811C8E" w:rsidRPr="00965EDF">
        <w:rPr>
          <w:b/>
          <w:iCs/>
          <w:color w:val="000000" w:themeColor="text1"/>
          <w:sz w:val="28"/>
          <w:szCs w:val="28"/>
        </w:rPr>
        <w:t>.</w:t>
      </w:r>
      <w:r w:rsidR="009325DA" w:rsidRPr="00965EDF">
        <w:rPr>
          <w:iCs/>
          <w:color w:val="000000" w:themeColor="text1"/>
          <w:sz w:val="28"/>
          <w:szCs w:val="28"/>
        </w:rPr>
        <w:t xml:space="preserve"> </w:t>
      </w:r>
      <w:r w:rsidR="00B73C49" w:rsidRPr="00965EDF">
        <w:rPr>
          <w:iCs/>
          <w:color w:val="000000" w:themeColor="text1"/>
          <w:sz w:val="28"/>
          <w:szCs w:val="28"/>
        </w:rPr>
        <w:t>În cazul în care c</w:t>
      </w:r>
      <w:r w:rsidR="00ED5F4D" w:rsidRPr="00965EDF">
        <w:rPr>
          <w:iCs/>
          <w:color w:val="000000" w:themeColor="text1"/>
          <w:sz w:val="28"/>
          <w:szCs w:val="28"/>
        </w:rPr>
        <w:t xml:space="preserve">riteriul </w:t>
      </w:r>
      <w:r w:rsidR="009325DA" w:rsidRPr="00965EDF">
        <w:rPr>
          <w:iCs/>
          <w:color w:val="000000" w:themeColor="text1"/>
          <w:sz w:val="28"/>
          <w:szCs w:val="28"/>
        </w:rPr>
        <w:t>stabilit de pct</w:t>
      </w:r>
      <w:r w:rsidR="00D91E71" w:rsidRPr="00965EDF">
        <w:rPr>
          <w:iCs/>
          <w:color w:val="000000" w:themeColor="text1"/>
          <w:sz w:val="28"/>
          <w:szCs w:val="28"/>
        </w:rPr>
        <w:t>.</w:t>
      </w:r>
      <w:r w:rsidR="009325DA" w:rsidRPr="00965EDF">
        <w:rPr>
          <w:iCs/>
          <w:color w:val="000000" w:themeColor="text1"/>
          <w:sz w:val="28"/>
          <w:szCs w:val="28"/>
        </w:rPr>
        <w:t xml:space="preserve"> </w:t>
      </w:r>
      <w:r w:rsidRPr="00965EDF">
        <w:rPr>
          <w:iCs/>
          <w:color w:val="000000" w:themeColor="text1"/>
          <w:sz w:val="28"/>
          <w:szCs w:val="28"/>
        </w:rPr>
        <w:t>6</w:t>
      </w:r>
      <w:r w:rsidR="009325DA" w:rsidRPr="00965EDF">
        <w:rPr>
          <w:iCs/>
          <w:color w:val="000000" w:themeColor="text1"/>
          <w:sz w:val="28"/>
          <w:szCs w:val="28"/>
        </w:rPr>
        <w:t xml:space="preserve"> </w:t>
      </w:r>
      <w:r w:rsidR="00891B3D" w:rsidRPr="00965EDF">
        <w:rPr>
          <w:iCs/>
          <w:color w:val="000000" w:themeColor="text1"/>
          <w:sz w:val="28"/>
          <w:szCs w:val="28"/>
        </w:rPr>
        <w:t xml:space="preserve">al prezentului Regulament </w:t>
      </w:r>
      <w:r w:rsidR="00B73C49" w:rsidRPr="00965EDF">
        <w:rPr>
          <w:iCs/>
          <w:color w:val="000000" w:themeColor="text1"/>
          <w:sz w:val="28"/>
          <w:szCs w:val="28"/>
        </w:rPr>
        <w:t xml:space="preserve">se respectă, limita maximă permisă spre deducere nu va depăși 35 lei (fără TVA) per </w:t>
      </w:r>
      <w:r w:rsidR="006E5B63">
        <w:rPr>
          <w:iCs/>
          <w:color w:val="000000" w:themeColor="text1"/>
          <w:sz w:val="28"/>
          <w:szCs w:val="28"/>
        </w:rPr>
        <w:t>angajat</w:t>
      </w:r>
      <w:r w:rsidR="00B73C49" w:rsidRPr="00965EDF">
        <w:rPr>
          <w:iCs/>
          <w:color w:val="000000" w:themeColor="text1"/>
          <w:sz w:val="28"/>
          <w:szCs w:val="28"/>
        </w:rPr>
        <w:t xml:space="preserve"> pentru fiecare zi efectiv lucrată de către </w:t>
      </w:r>
      <w:r w:rsidR="006E5B63">
        <w:rPr>
          <w:iCs/>
          <w:color w:val="000000" w:themeColor="text1"/>
          <w:sz w:val="28"/>
          <w:szCs w:val="28"/>
        </w:rPr>
        <w:t>angajatul</w:t>
      </w:r>
      <w:r w:rsidR="00B73C49" w:rsidRPr="00965EDF">
        <w:rPr>
          <w:iCs/>
          <w:color w:val="000000" w:themeColor="text1"/>
          <w:sz w:val="28"/>
          <w:szCs w:val="28"/>
        </w:rPr>
        <w:t xml:space="preserve"> respectiv.</w:t>
      </w:r>
    </w:p>
    <w:p w:rsidR="00ED5F4D" w:rsidRPr="00965EDF" w:rsidRDefault="00ED5F4D" w:rsidP="00465DDB">
      <w:pPr>
        <w:jc w:val="both"/>
        <w:rPr>
          <w:iCs/>
          <w:color w:val="000000" w:themeColor="text1"/>
          <w:sz w:val="28"/>
          <w:szCs w:val="28"/>
        </w:rPr>
      </w:pPr>
    </w:p>
    <w:p w:rsidR="0069535C" w:rsidRPr="00965EDF" w:rsidRDefault="009C6E7E" w:rsidP="00465DDB">
      <w:pPr>
        <w:jc w:val="both"/>
        <w:rPr>
          <w:iCs/>
          <w:color w:val="000000" w:themeColor="text1"/>
          <w:sz w:val="28"/>
          <w:szCs w:val="28"/>
        </w:rPr>
      </w:pPr>
      <w:r w:rsidRPr="00965EDF">
        <w:rPr>
          <w:b/>
          <w:iCs/>
          <w:color w:val="000000" w:themeColor="text1"/>
          <w:sz w:val="28"/>
          <w:szCs w:val="28"/>
        </w:rPr>
        <w:t>8</w:t>
      </w:r>
      <w:r w:rsidR="0069535C" w:rsidRPr="00965EDF">
        <w:rPr>
          <w:b/>
          <w:iCs/>
          <w:color w:val="000000" w:themeColor="text1"/>
          <w:sz w:val="28"/>
          <w:szCs w:val="28"/>
        </w:rPr>
        <w:t>.</w:t>
      </w:r>
      <w:r w:rsidR="0069535C" w:rsidRPr="00965EDF">
        <w:rPr>
          <w:iCs/>
          <w:color w:val="000000" w:themeColor="text1"/>
          <w:sz w:val="28"/>
          <w:szCs w:val="28"/>
        </w:rPr>
        <w:t xml:space="preserve"> Sumele ce se încadrează în </w:t>
      </w:r>
      <w:r w:rsidR="00811C8E" w:rsidRPr="00965EDF">
        <w:rPr>
          <w:iCs/>
          <w:color w:val="000000" w:themeColor="text1"/>
          <w:sz w:val="28"/>
          <w:szCs w:val="28"/>
        </w:rPr>
        <w:t>valoarea stabilită de pct</w:t>
      </w:r>
      <w:r w:rsidR="00D91E71" w:rsidRPr="00965EDF">
        <w:rPr>
          <w:iCs/>
          <w:color w:val="000000" w:themeColor="text1"/>
          <w:sz w:val="28"/>
          <w:szCs w:val="28"/>
        </w:rPr>
        <w:t>.</w:t>
      </w:r>
      <w:r w:rsidR="00811C8E" w:rsidRPr="00965EDF">
        <w:rPr>
          <w:iCs/>
          <w:color w:val="000000" w:themeColor="text1"/>
          <w:sz w:val="28"/>
          <w:szCs w:val="28"/>
        </w:rPr>
        <w:t xml:space="preserve"> </w:t>
      </w:r>
      <w:r w:rsidR="00891B3D" w:rsidRPr="00965EDF">
        <w:rPr>
          <w:iCs/>
          <w:color w:val="000000" w:themeColor="text1"/>
          <w:sz w:val="28"/>
          <w:szCs w:val="28"/>
        </w:rPr>
        <w:t>7</w:t>
      </w:r>
      <w:r w:rsidR="006E5B63">
        <w:rPr>
          <w:iCs/>
          <w:color w:val="000000" w:themeColor="text1"/>
          <w:sz w:val="28"/>
          <w:szCs w:val="28"/>
        </w:rPr>
        <w:t xml:space="preserve"> al prezentului Regulament</w:t>
      </w:r>
      <w:r w:rsidR="00811C8E" w:rsidRPr="00965EDF">
        <w:rPr>
          <w:iCs/>
          <w:color w:val="000000" w:themeColor="text1"/>
          <w:sz w:val="28"/>
          <w:szCs w:val="28"/>
        </w:rPr>
        <w:t xml:space="preserve"> </w:t>
      </w:r>
      <w:r w:rsidR="0069535C" w:rsidRPr="00965EDF">
        <w:rPr>
          <w:iCs/>
          <w:color w:val="000000" w:themeColor="text1"/>
          <w:sz w:val="28"/>
          <w:szCs w:val="28"/>
        </w:rPr>
        <w:t xml:space="preserve">nu se vor considera drept recompense și facilități acordate de </w:t>
      </w:r>
      <w:r w:rsidR="006E5B63">
        <w:rPr>
          <w:iCs/>
          <w:color w:val="000000" w:themeColor="text1"/>
          <w:sz w:val="28"/>
          <w:szCs w:val="28"/>
        </w:rPr>
        <w:t>angajator</w:t>
      </w:r>
      <w:r w:rsidR="00CA67B2" w:rsidRPr="00965EDF">
        <w:rPr>
          <w:iCs/>
          <w:color w:val="000000" w:themeColor="text1"/>
          <w:sz w:val="28"/>
          <w:szCs w:val="28"/>
        </w:rPr>
        <w:t xml:space="preserve"> din perspectiva </w:t>
      </w:r>
      <w:r w:rsidR="006E5B63">
        <w:rPr>
          <w:iCs/>
          <w:color w:val="000000" w:themeColor="text1"/>
          <w:sz w:val="28"/>
          <w:szCs w:val="28"/>
        </w:rPr>
        <w:t>angajatului</w:t>
      </w:r>
      <w:r w:rsidR="00CA67B2" w:rsidRPr="00965EDF">
        <w:rPr>
          <w:iCs/>
          <w:color w:val="000000" w:themeColor="text1"/>
          <w:sz w:val="28"/>
          <w:szCs w:val="28"/>
        </w:rPr>
        <w:t xml:space="preserve"> și nu vor implica careva obligații fiscale </w:t>
      </w:r>
      <w:r w:rsidR="003947C8" w:rsidRPr="00965EDF">
        <w:rPr>
          <w:iCs/>
          <w:color w:val="000000" w:themeColor="text1"/>
          <w:sz w:val="28"/>
          <w:szCs w:val="28"/>
        </w:rPr>
        <w:t xml:space="preserve">/ de reținere </w:t>
      </w:r>
      <w:r w:rsidR="00CA67B2" w:rsidRPr="00965EDF">
        <w:rPr>
          <w:iCs/>
          <w:color w:val="000000" w:themeColor="text1"/>
          <w:sz w:val="28"/>
          <w:szCs w:val="28"/>
        </w:rPr>
        <w:t xml:space="preserve">adiționale pentru </w:t>
      </w:r>
      <w:r w:rsidR="006E5B63">
        <w:rPr>
          <w:iCs/>
          <w:color w:val="000000" w:themeColor="text1"/>
          <w:sz w:val="28"/>
          <w:szCs w:val="28"/>
        </w:rPr>
        <w:t>angajaţi</w:t>
      </w:r>
      <w:r w:rsidR="00965EDF" w:rsidRPr="00965EDF">
        <w:rPr>
          <w:iCs/>
          <w:color w:val="000000" w:themeColor="text1"/>
          <w:sz w:val="28"/>
          <w:szCs w:val="28"/>
        </w:rPr>
        <w:t>.</w:t>
      </w:r>
    </w:p>
    <w:p w:rsidR="0069535C" w:rsidRPr="00965EDF" w:rsidRDefault="0069535C" w:rsidP="00465DDB">
      <w:pPr>
        <w:jc w:val="both"/>
        <w:rPr>
          <w:iCs/>
          <w:color w:val="000000" w:themeColor="text1"/>
          <w:sz w:val="28"/>
          <w:szCs w:val="28"/>
        </w:rPr>
      </w:pPr>
    </w:p>
    <w:p w:rsidR="00ED5F4D" w:rsidRPr="00965EDF" w:rsidRDefault="009C6E7E" w:rsidP="00465DDB">
      <w:pPr>
        <w:jc w:val="both"/>
        <w:rPr>
          <w:iCs/>
          <w:color w:val="000000" w:themeColor="text1"/>
          <w:sz w:val="28"/>
          <w:szCs w:val="28"/>
        </w:rPr>
      </w:pPr>
      <w:r w:rsidRPr="00965EDF">
        <w:rPr>
          <w:b/>
          <w:iCs/>
          <w:color w:val="000000" w:themeColor="text1"/>
          <w:sz w:val="28"/>
          <w:szCs w:val="28"/>
        </w:rPr>
        <w:t>9</w:t>
      </w:r>
      <w:r w:rsidR="00ED5F4D" w:rsidRPr="00965EDF">
        <w:rPr>
          <w:b/>
          <w:iCs/>
          <w:color w:val="000000" w:themeColor="text1"/>
          <w:sz w:val="28"/>
          <w:szCs w:val="28"/>
        </w:rPr>
        <w:t>.</w:t>
      </w:r>
      <w:r w:rsidR="009325DA" w:rsidRPr="00965EDF">
        <w:rPr>
          <w:iCs/>
          <w:color w:val="000000" w:themeColor="text1"/>
          <w:sz w:val="28"/>
          <w:szCs w:val="28"/>
        </w:rPr>
        <w:t xml:space="preserve"> </w:t>
      </w:r>
      <w:r w:rsidR="00ED5F4D" w:rsidRPr="00965EDF">
        <w:rPr>
          <w:iCs/>
          <w:color w:val="000000" w:themeColor="text1"/>
          <w:sz w:val="28"/>
          <w:szCs w:val="28"/>
        </w:rPr>
        <w:t>Deducerea cheltuielilor suportate în c</w:t>
      </w:r>
      <w:r w:rsidRPr="00965EDF">
        <w:rPr>
          <w:iCs/>
          <w:color w:val="000000" w:themeColor="text1"/>
          <w:sz w:val="28"/>
          <w:szCs w:val="28"/>
        </w:rPr>
        <w:t>onformitate cu prevederile pct.6</w:t>
      </w:r>
      <w:r w:rsidR="00ED5F4D" w:rsidRPr="00965EDF">
        <w:rPr>
          <w:iCs/>
          <w:color w:val="000000" w:themeColor="text1"/>
          <w:sz w:val="28"/>
          <w:szCs w:val="28"/>
        </w:rPr>
        <w:t xml:space="preserve"> </w:t>
      </w:r>
      <w:r w:rsidR="00891B3D" w:rsidRPr="00965EDF">
        <w:rPr>
          <w:iCs/>
          <w:color w:val="000000" w:themeColor="text1"/>
          <w:sz w:val="28"/>
          <w:szCs w:val="28"/>
        </w:rPr>
        <w:t>și pct</w:t>
      </w:r>
      <w:r w:rsidR="007D0AC8">
        <w:rPr>
          <w:iCs/>
          <w:color w:val="000000" w:themeColor="text1"/>
          <w:sz w:val="28"/>
          <w:szCs w:val="28"/>
        </w:rPr>
        <w:t>.</w:t>
      </w:r>
      <w:r w:rsidR="00891B3D" w:rsidRPr="00965EDF">
        <w:rPr>
          <w:iCs/>
          <w:color w:val="000000" w:themeColor="text1"/>
          <w:sz w:val="28"/>
          <w:szCs w:val="28"/>
        </w:rPr>
        <w:t xml:space="preserve"> 7</w:t>
      </w:r>
      <w:r w:rsidR="007D0AC8">
        <w:rPr>
          <w:iCs/>
          <w:color w:val="000000" w:themeColor="text1"/>
          <w:sz w:val="28"/>
          <w:szCs w:val="28"/>
        </w:rPr>
        <w:t xml:space="preserve"> al prezentului Regulament</w:t>
      </w:r>
      <w:r w:rsidR="00891B3D" w:rsidRPr="00965EDF">
        <w:rPr>
          <w:iCs/>
          <w:color w:val="000000" w:themeColor="text1"/>
          <w:sz w:val="28"/>
          <w:szCs w:val="28"/>
        </w:rPr>
        <w:t xml:space="preserve"> </w:t>
      </w:r>
      <w:r w:rsidR="00ED5F4D" w:rsidRPr="00965EDF">
        <w:rPr>
          <w:iCs/>
          <w:color w:val="000000" w:themeColor="text1"/>
          <w:sz w:val="28"/>
          <w:szCs w:val="28"/>
        </w:rPr>
        <w:t>se p</w:t>
      </w:r>
      <w:r w:rsidR="00811C8E" w:rsidRPr="00965EDF">
        <w:rPr>
          <w:iCs/>
          <w:color w:val="000000" w:themeColor="text1"/>
          <w:sz w:val="28"/>
          <w:szCs w:val="28"/>
        </w:rPr>
        <w:t>ermite numai la prezentarea urmă</w:t>
      </w:r>
      <w:r w:rsidR="00ED5F4D" w:rsidRPr="00965EDF">
        <w:rPr>
          <w:iCs/>
          <w:color w:val="000000" w:themeColor="text1"/>
          <w:sz w:val="28"/>
          <w:szCs w:val="28"/>
        </w:rPr>
        <w:t>toarelor documente confirmative:</w:t>
      </w:r>
    </w:p>
    <w:p w:rsidR="00ED5F4D" w:rsidRPr="00965EDF" w:rsidRDefault="00ED5F4D" w:rsidP="00465DDB">
      <w:pPr>
        <w:pStyle w:val="a8"/>
        <w:spacing w:after="0" w:line="240" w:lineRule="auto"/>
        <w:ind w:left="36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</w:pP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- ordinul intern al </w:t>
      </w:r>
      <w:r w:rsidR="00811C8E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a</w:t>
      </w:r>
      <w:r w:rsidR="007A6A8A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ngajatorului</w:t>
      </w:r>
      <w:r w:rsidR="00811C8E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c</w:t>
      </w:r>
      <w:r w:rsidR="007D0AC8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are stabilește politica de hrană</w:t>
      </w:r>
      <w:r w:rsidR="00811C8E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organizată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a </w:t>
      </w:r>
      <w:r w:rsidR="007D0AC8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angajaţilor</w:t>
      </w:r>
      <w:r w:rsidR="00B73C49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, cu indicarea expresă a listei </w:t>
      </w:r>
      <w:r w:rsidR="007D0AC8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angajaţilor</w:t>
      </w:r>
      <w:r w:rsidR="00B73C49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</w:t>
      </w:r>
      <w:r w:rsidR="007D0AC8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asigurați cu hrană</w:t>
      </w:r>
      <w:r w:rsidR="00811C8E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;</w:t>
      </w:r>
    </w:p>
    <w:p w:rsidR="00242099" w:rsidRPr="00965EDF" w:rsidRDefault="00242099" w:rsidP="00465DDB">
      <w:pPr>
        <w:pStyle w:val="a8"/>
        <w:spacing w:after="0" w:line="240" w:lineRule="auto"/>
        <w:ind w:left="36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- document</w:t>
      </w:r>
      <w:r w:rsidR="007D0AC8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ul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ce reprezintă acordul </w:t>
      </w:r>
      <w:r w:rsidR="007D0AC8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angajatului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pentru hrană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</w:rPr>
        <w:t>;</w:t>
      </w:r>
    </w:p>
    <w:p w:rsidR="00ED5F4D" w:rsidRPr="00965EDF" w:rsidRDefault="00811C8E" w:rsidP="00465DDB">
      <w:pPr>
        <w:pStyle w:val="a8"/>
        <w:spacing w:after="0" w:line="240" w:lineRule="auto"/>
        <w:ind w:left="36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</w:pP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- acte</w:t>
      </w:r>
      <w:r w:rsidR="007D0AC8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le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ce confirmă</w:t>
      </w:r>
      <w:r w:rsidR="00ED5F4D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costu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l suportat pentru hrana </w:t>
      </w:r>
      <w:r w:rsidR="007D0AC8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angajaţilor</w:t>
      </w:r>
      <w:r w:rsidR="00ED5F4D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,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în cazul cînd </w:t>
      </w:r>
      <w:r w:rsidR="007A6A8A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angajatorul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în mod independent asigură hrana </w:t>
      </w:r>
      <w:r w:rsidR="007D0AC8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angajaţilor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;</w:t>
      </w:r>
    </w:p>
    <w:p w:rsidR="00ED5F4D" w:rsidRPr="00965EDF" w:rsidRDefault="00AB57A0" w:rsidP="00465DDB">
      <w:pPr>
        <w:pStyle w:val="a8"/>
        <w:spacing w:after="0" w:line="240" w:lineRule="auto"/>
        <w:ind w:left="36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</w:pP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- contractul și documentele ce confirmă</w:t>
      </w:r>
      <w:r w:rsidR="00ED5F4D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pres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tarea serviciilor de catering, în cazul cî</w:t>
      </w:r>
      <w:r w:rsidR="00ED5F4D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nd </w:t>
      </w:r>
      <w:r w:rsidR="007A6A8A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angajatorul</w:t>
      </w:r>
      <w:r w:rsidR="00ED5F4D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as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igură hrana organizată a </w:t>
      </w:r>
      <w:r w:rsidR="002F7DE7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angajaţilor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contractînd</w:t>
      </w:r>
      <w:proofErr w:type="spellEnd"/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serviciile companiilor terț</w:t>
      </w:r>
      <w:r w:rsidR="00ED5F4D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e</w:t>
      </w:r>
      <w:r w:rsidR="00811C8E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;</w:t>
      </w:r>
    </w:p>
    <w:p w:rsidR="00ED5F4D" w:rsidRPr="00965EDF" w:rsidRDefault="00AB57A0" w:rsidP="00465DDB">
      <w:pPr>
        <w:pStyle w:val="a8"/>
        <w:spacing w:after="0" w:line="240" w:lineRule="auto"/>
        <w:ind w:left="36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</w:pP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- factura fiscală / factura</w:t>
      </w:r>
      <w:r w:rsidR="00811C8E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;</w:t>
      </w:r>
    </w:p>
    <w:p w:rsidR="00ED5F4D" w:rsidRPr="00965EDF" w:rsidRDefault="00ED5F4D" w:rsidP="00465DDB">
      <w:pPr>
        <w:pStyle w:val="a8"/>
        <w:spacing w:after="0" w:line="240" w:lineRule="auto"/>
        <w:ind w:left="36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</w:pP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- </w:t>
      </w:r>
      <w:r w:rsidR="00AB57A0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foile de pontaj aferente </w:t>
      </w:r>
      <w:r w:rsidR="002F7DE7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angajaţilor</w:t>
      </w:r>
      <w:r w:rsidR="00AB57A0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pentru care a fost asigurată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hrana</w:t>
      </w:r>
      <w:r w:rsidR="00811C8E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.</w:t>
      </w:r>
    </w:p>
    <w:p w:rsidR="00ED5F4D" w:rsidRPr="00965EDF" w:rsidRDefault="00ED5F4D" w:rsidP="00965EDF">
      <w:pPr>
        <w:rPr>
          <w:color w:val="000000" w:themeColor="text1"/>
          <w:sz w:val="28"/>
          <w:szCs w:val="28"/>
        </w:rPr>
      </w:pPr>
    </w:p>
    <w:p w:rsidR="006E6AC4" w:rsidRPr="00965EDF" w:rsidRDefault="009C6E7E" w:rsidP="00965EDF">
      <w:pPr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965EDF">
        <w:rPr>
          <w:rFonts w:eastAsia="Times New Roman"/>
          <w:b/>
          <w:bCs/>
          <w:color w:val="000000" w:themeColor="text1"/>
          <w:sz w:val="28"/>
          <w:szCs w:val="28"/>
        </w:rPr>
        <w:t xml:space="preserve">Secţiunea </w:t>
      </w:r>
      <w:r w:rsidR="006E6AC4" w:rsidRPr="00965EDF">
        <w:rPr>
          <w:rFonts w:eastAsia="Times New Roman"/>
          <w:b/>
          <w:bCs/>
          <w:color w:val="000000" w:themeColor="text1"/>
          <w:sz w:val="28"/>
          <w:szCs w:val="28"/>
        </w:rPr>
        <w:t>3</w:t>
      </w:r>
    </w:p>
    <w:p w:rsidR="006E6AC4" w:rsidRPr="00965EDF" w:rsidRDefault="006E6AC4" w:rsidP="00965EDF">
      <w:pPr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965EDF">
        <w:rPr>
          <w:rFonts w:eastAsia="Times New Roman"/>
          <w:b/>
          <w:bCs/>
          <w:color w:val="000000" w:themeColor="text1"/>
          <w:sz w:val="28"/>
          <w:szCs w:val="28"/>
        </w:rPr>
        <w:t>Cheltuielile pentru st</w:t>
      </w:r>
      <w:r w:rsidR="009B1628" w:rsidRPr="00965EDF">
        <w:rPr>
          <w:rFonts w:eastAsia="Times New Roman"/>
          <w:b/>
          <w:bCs/>
          <w:color w:val="000000" w:themeColor="text1"/>
          <w:sz w:val="28"/>
          <w:szCs w:val="28"/>
        </w:rPr>
        <w:t xml:space="preserve">udiile profesionale ale </w:t>
      </w:r>
      <w:r w:rsidR="002F7DE7">
        <w:rPr>
          <w:rFonts w:eastAsia="Times New Roman"/>
          <w:b/>
          <w:bCs/>
          <w:color w:val="000000" w:themeColor="text1"/>
          <w:sz w:val="28"/>
          <w:szCs w:val="28"/>
        </w:rPr>
        <w:t>angajaţilor</w:t>
      </w:r>
    </w:p>
    <w:p w:rsidR="00842923" w:rsidRPr="00965EDF" w:rsidRDefault="00842923" w:rsidP="00965EDF">
      <w:pPr>
        <w:jc w:val="both"/>
        <w:rPr>
          <w:rStyle w:val="tpa1"/>
          <w:color w:val="000000" w:themeColor="text1"/>
          <w:sz w:val="28"/>
          <w:szCs w:val="28"/>
        </w:rPr>
      </w:pPr>
    </w:p>
    <w:p w:rsidR="000929B9" w:rsidRPr="00965EDF" w:rsidRDefault="009C6E7E" w:rsidP="00965EDF">
      <w:pPr>
        <w:jc w:val="both"/>
        <w:rPr>
          <w:iCs/>
          <w:color w:val="000000" w:themeColor="text1"/>
          <w:sz w:val="28"/>
          <w:szCs w:val="28"/>
        </w:rPr>
      </w:pPr>
      <w:r w:rsidRPr="00965EDF">
        <w:rPr>
          <w:b/>
          <w:iCs/>
          <w:color w:val="000000" w:themeColor="text1"/>
          <w:sz w:val="28"/>
          <w:szCs w:val="28"/>
        </w:rPr>
        <w:t>10</w:t>
      </w:r>
      <w:r w:rsidR="00746DB5" w:rsidRPr="00965EDF">
        <w:rPr>
          <w:b/>
          <w:iCs/>
          <w:color w:val="000000" w:themeColor="text1"/>
          <w:sz w:val="28"/>
          <w:szCs w:val="28"/>
        </w:rPr>
        <w:t>.</w:t>
      </w:r>
      <w:r w:rsidR="00746DB5" w:rsidRPr="00965EDF">
        <w:rPr>
          <w:iCs/>
          <w:color w:val="000000" w:themeColor="text1"/>
          <w:sz w:val="28"/>
          <w:szCs w:val="28"/>
        </w:rPr>
        <w:t xml:space="preserve"> </w:t>
      </w:r>
      <w:r w:rsidR="00842923" w:rsidRPr="00965EDF">
        <w:rPr>
          <w:iCs/>
          <w:color w:val="000000" w:themeColor="text1"/>
          <w:sz w:val="28"/>
          <w:szCs w:val="28"/>
        </w:rPr>
        <w:t>A</w:t>
      </w:r>
      <w:r w:rsidR="00D00F1A" w:rsidRPr="00965EDF">
        <w:rPr>
          <w:iCs/>
          <w:color w:val="000000" w:themeColor="text1"/>
          <w:sz w:val="28"/>
          <w:szCs w:val="28"/>
        </w:rPr>
        <w:t>ngajatorul</w:t>
      </w:r>
      <w:r w:rsidR="00842923" w:rsidRPr="00965EDF">
        <w:rPr>
          <w:iCs/>
          <w:color w:val="000000" w:themeColor="text1"/>
          <w:sz w:val="28"/>
          <w:szCs w:val="28"/>
        </w:rPr>
        <w:t xml:space="preserve"> este în drept să deducă cheltuielile pentru </w:t>
      </w:r>
      <w:r w:rsidR="00842923" w:rsidRPr="00965EDF">
        <w:rPr>
          <w:rFonts w:eastAsia="Times New Roman"/>
          <w:bCs/>
          <w:color w:val="000000" w:themeColor="text1"/>
          <w:sz w:val="28"/>
          <w:szCs w:val="28"/>
        </w:rPr>
        <w:t xml:space="preserve">studiile profesionale </w:t>
      </w:r>
      <w:r w:rsidR="000A3A17" w:rsidRPr="00965EDF">
        <w:rPr>
          <w:rFonts w:eastAsia="Times New Roman"/>
          <w:bCs/>
          <w:color w:val="000000" w:themeColor="text1"/>
          <w:sz w:val="28"/>
          <w:szCs w:val="28"/>
        </w:rPr>
        <w:t xml:space="preserve">/ </w:t>
      </w:r>
      <w:r w:rsidR="00893C20" w:rsidRPr="00965EDF">
        <w:rPr>
          <w:rFonts w:eastAsia="Times New Roman"/>
          <w:bCs/>
          <w:color w:val="000000" w:themeColor="text1"/>
          <w:sz w:val="28"/>
          <w:szCs w:val="28"/>
        </w:rPr>
        <w:t xml:space="preserve">de perfecționare </w:t>
      </w:r>
      <w:r w:rsidR="000A3A17" w:rsidRPr="00965EDF">
        <w:rPr>
          <w:rFonts w:eastAsia="Times New Roman"/>
          <w:bCs/>
          <w:color w:val="000000" w:themeColor="text1"/>
          <w:sz w:val="28"/>
          <w:szCs w:val="28"/>
        </w:rPr>
        <w:t>profesională</w:t>
      </w:r>
      <w:r w:rsidR="005C2A78" w:rsidRPr="00965EDF">
        <w:rPr>
          <w:rFonts w:eastAsia="Times New Roman"/>
          <w:bCs/>
          <w:color w:val="000000" w:themeColor="text1"/>
          <w:sz w:val="28"/>
          <w:szCs w:val="28"/>
        </w:rPr>
        <w:t>,</w:t>
      </w:r>
      <w:r w:rsidR="000A3A17" w:rsidRPr="00965EDF">
        <w:rPr>
          <w:rFonts w:eastAsia="Times New Roman"/>
          <w:bCs/>
          <w:color w:val="000000" w:themeColor="text1"/>
          <w:sz w:val="28"/>
          <w:szCs w:val="28"/>
        </w:rPr>
        <w:t xml:space="preserve"> </w:t>
      </w:r>
      <w:r w:rsidR="00893C20" w:rsidRPr="00965EDF">
        <w:rPr>
          <w:rFonts w:eastAsia="Times New Roman"/>
          <w:bCs/>
          <w:color w:val="000000" w:themeColor="text1"/>
          <w:sz w:val="28"/>
          <w:szCs w:val="28"/>
        </w:rPr>
        <w:t xml:space="preserve">suportate în folosul </w:t>
      </w:r>
      <w:r w:rsidR="002F7DE7">
        <w:rPr>
          <w:rFonts w:eastAsia="Times New Roman"/>
          <w:bCs/>
          <w:color w:val="000000" w:themeColor="text1"/>
          <w:sz w:val="28"/>
          <w:szCs w:val="28"/>
        </w:rPr>
        <w:t>angajaţilor</w:t>
      </w:r>
      <w:r w:rsidR="00944888" w:rsidRPr="00965EDF">
        <w:rPr>
          <w:iCs/>
          <w:color w:val="000000" w:themeColor="text1"/>
          <w:sz w:val="28"/>
          <w:szCs w:val="28"/>
        </w:rPr>
        <w:t xml:space="preserve"> pe parcursul anului fiscal</w:t>
      </w:r>
      <w:r w:rsidR="000929B9" w:rsidRPr="00965EDF">
        <w:rPr>
          <w:iCs/>
          <w:color w:val="000000" w:themeColor="text1"/>
          <w:sz w:val="28"/>
          <w:szCs w:val="28"/>
        </w:rPr>
        <w:t xml:space="preserve">, cu </w:t>
      </w:r>
      <w:r w:rsidR="000929B9" w:rsidRPr="00965EDF">
        <w:rPr>
          <w:iCs/>
          <w:color w:val="000000" w:themeColor="text1"/>
          <w:sz w:val="28"/>
          <w:szCs w:val="28"/>
        </w:rPr>
        <w:lastRenderedPageBreak/>
        <w:t xml:space="preserve">condiția că asemenea cheltuieli sunt suportate exclusiv în cadrul activității de întreprinzător și reieșind din motive privind necesitatea acestor studii / perfecționări pentru categoria și specificul de activitate a </w:t>
      </w:r>
      <w:r w:rsidR="002F7DE7">
        <w:rPr>
          <w:iCs/>
          <w:color w:val="000000" w:themeColor="text1"/>
          <w:sz w:val="28"/>
          <w:szCs w:val="28"/>
        </w:rPr>
        <w:t>angajaţilor</w:t>
      </w:r>
      <w:r w:rsidR="000929B9" w:rsidRPr="00965EDF">
        <w:rPr>
          <w:iCs/>
          <w:color w:val="000000" w:themeColor="text1"/>
          <w:sz w:val="28"/>
          <w:szCs w:val="28"/>
        </w:rPr>
        <w:t>.</w:t>
      </w:r>
    </w:p>
    <w:p w:rsidR="00F305A9" w:rsidRPr="00965EDF" w:rsidRDefault="00F305A9" w:rsidP="00965EDF">
      <w:pPr>
        <w:jc w:val="both"/>
        <w:rPr>
          <w:iCs/>
          <w:color w:val="000000" w:themeColor="text1"/>
          <w:sz w:val="28"/>
          <w:szCs w:val="28"/>
        </w:rPr>
      </w:pPr>
    </w:p>
    <w:p w:rsidR="00944888" w:rsidRPr="00965EDF" w:rsidRDefault="009C6E7E" w:rsidP="00965EDF">
      <w:pPr>
        <w:jc w:val="both"/>
        <w:rPr>
          <w:iCs/>
          <w:color w:val="000000" w:themeColor="text1"/>
          <w:sz w:val="28"/>
          <w:szCs w:val="28"/>
        </w:rPr>
      </w:pPr>
      <w:r w:rsidRPr="00965EDF">
        <w:rPr>
          <w:rFonts w:eastAsia="Times New Roman"/>
          <w:b/>
          <w:color w:val="000000" w:themeColor="text1"/>
          <w:sz w:val="28"/>
          <w:szCs w:val="28"/>
        </w:rPr>
        <w:t>11</w:t>
      </w:r>
      <w:r w:rsidR="00746DB5" w:rsidRPr="00965EDF">
        <w:rPr>
          <w:rFonts w:eastAsia="Times New Roman"/>
          <w:b/>
          <w:color w:val="000000" w:themeColor="text1"/>
          <w:sz w:val="28"/>
          <w:szCs w:val="28"/>
        </w:rPr>
        <w:t>.</w:t>
      </w:r>
      <w:r w:rsidR="00746DB5" w:rsidRPr="00965EDF">
        <w:rPr>
          <w:rFonts w:eastAsia="Times New Roman"/>
          <w:color w:val="000000" w:themeColor="text1"/>
          <w:sz w:val="28"/>
          <w:szCs w:val="28"/>
        </w:rPr>
        <w:t xml:space="preserve"> Î</w:t>
      </w:r>
      <w:r w:rsidR="00944888" w:rsidRPr="00965EDF">
        <w:rPr>
          <w:rFonts w:eastAsia="Times New Roman"/>
          <w:color w:val="000000" w:themeColor="text1"/>
          <w:sz w:val="28"/>
          <w:szCs w:val="28"/>
        </w:rPr>
        <w:t xml:space="preserve">n cazul în care </w:t>
      </w:r>
      <w:r w:rsidR="00F305A9" w:rsidRPr="00965EDF">
        <w:rPr>
          <w:rFonts w:eastAsia="Times New Roman"/>
          <w:color w:val="000000" w:themeColor="text1"/>
          <w:sz w:val="28"/>
          <w:szCs w:val="28"/>
        </w:rPr>
        <w:t xml:space="preserve">criteriile stabilite de </w:t>
      </w:r>
      <w:r w:rsidRPr="00965EDF">
        <w:rPr>
          <w:rFonts w:eastAsia="Times New Roman"/>
          <w:color w:val="000000" w:themeColor="text1"/>
          <w:sz w:val="28"/>
          <w:szCs w:val="28"/>
        </w:rPr>
        <w:t>pct</w:t>
      </w:r>
      <w:r w:rsidR="00D91E71" w:rsidRPr="00965EDF">
        <w:rPr>
          <w:rFonts w:eastAsia="Times New Roman"/>
          <w:color w:val="000000" w:themeColor="text1"/>
          <w:sz w:val="28"/>
          <w:szCs w:val="28"/>
        </w:rPr>
        <w:t>.</w:t>
      </w:r>
      <w:r w:rsidRPr="00965EDF">
        <w:rPr>
          <w:rFonts w:eastAsia="Times New Roman"/>
          <w:color w:val="000000" w:themeColor="text1"/>
          <w:sz w:val="28"/>
          <w:szCs w:val="28"/>
        </w:rPr>
        <w:t xml:space="preserve"> 10</w:t>
      </w:r>
      <w:r w:rsidR="002F7DE7">
        <w:rPr>
          <w:rFonts w:eastAsia="Times New Roman"/>
          <w:color w:val="000000" w:themeColor="text1"/>
          <w:sz w:val="28"/>
          <w:szCs w:val="28"/>
        </w:rPr>
        <w:t xml:space="preserve"> al prezentului Regulament</w:t>
      </w:r>
      <w:r w:rsidR="00F305A9" w:rsidRPr="00965EDF">
        <w:rPr>
          <w:rFonts w:eastAsia="Times New Roman"/>
          <w:color w:val="000000" w:themeColor="text1"/>
          <w:sz w:val="28"/>
          <w:szCs w:val="28"/>
        </w:rPr>
        <w:t xml:space="preserve"> sunt respectate, cheltuielile suportate</w:t>
      </w:r>
      <w:r w:rsidR="00746DB5" w:rsidRPr="00965EDF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F305A9" w:rsidRPr="00965EDF">
        <w:rPr>
          <w:iCs/>
          <w:color w:val="000000" w:themeColor="text1"/>
          <w:sz w:val="28"/>
          <w:szCs w:val="28"/>
        </w:rPr>
        <w:t xml:space="preserve">nu se vor considera drept recompense și facilități acordate de </w:t>
      </w:r>
      <w:r w:rsidR="002F7DE7">
        <w:rPr>
          <w:iCs/>
          <w:color w:val="000000" w:themeColor="text1"/>
          <w:sz w:val="28"/>
          <w:szCs w:val="28"/>
        </w:rPr>
        <w:t>angajator</w:t>
      </w:r>
      <w:r w:rsidR="00F305A9" w:rsidRPr="00965EDF">
        <w:rPr>
          <w:iCs/>
          <w:color w:val="000000" w:themeColor="text1"/>
          <w:sz w:val="28"/>
          <w:szCs w:val="28"/>
        </w:rPr>
        <w:t xml:space="preserve"> din perspectiva </w:t>
      </w:r>
      <w:r w:rsidR="002F7DE7">
        <w:rPr>
          <w:iCs/>
          <w:color w:val="000000" w:themeColor="text1"/>
          <w:sz w:val="28"/>
          <w:szCs w:val="28"/>
        </w:rPr>
        <w:t>angajatului</w:t>
      </w:r>
      <w:r w:rsidR="00F305A9" w:rsidRPr="00965EDF">
        <w:rPr>
          <w:iCs/>
          <w:color w:val="000000" w:themeColor="text1"/>
          <w:sz w:val="28"/>
          <w:szCs w:val="28"/>
        </w:rPr>
        <w:t xml:space="preserve"> și nu vor implica careva obligații fiscale </w:t>
      </w:r>
      <w:r w:rsidR="003947C8" w:rsidRPr="00965EDF">
        <w:rPr>
          <w:iCs/>
          <w:color w:val="000000" w:themeColor="text1"/>
          <w:sz w:val="28"/>
          <w:szCs w:val="28"/>
        </w:rPr>
        <w:t xml:space="preserve">/ de reținere </w:t>
      </w:r>
      <w:r w:rsidR="00C41A7F" w:rsidRPr="00965EDF">
        <w:rPr>
          <w:iCs/>
          <w:color w:val="000000" w:themeColor="text1"/>
          <w:sz w:val="28"/>
          <w:szCs w:val="28"/>
        </w:rPr>
        <w:t xml:space="preserve">adiționale </w:t>
      </w:r>
      <w:r w:rsidR="00F305A9" w:rsidRPr="00965EDF">
        <w:rPr>
          <w:iCs/>
          <w:color w:val="000000" w:themeColor="text1"/>
          <w:sz w:val="28"/>
          <w:szCs w:val="28"/>
        </w:rPr>
        <w:t xml:space="preserve">pentru </w:t>
      </w:r>
      <w:r w:rsidR="002F7DE7">
        <w:rPr>
          <w:iCs/>
          <w:color w:val="000000" w:themeColor="text1"/>
          <w:sz w:val="28"/>
          <w:szCs w:val="28"/>
        </w:rPr>
        <w:t>angajaţi</w:t>
      </w:r>
      <w:r w:rsidR="00F305A9" w:rsidRPr="00965EDF">
        <w:rPr>
          <w:iCs/>
          <w:color w:val="000000" w:themeColor="text1"/>
          <w:sz w:val="28"/>
          <w:szCs w:val="28"/>
        </w:rPr>
        <w:t>.</w:t>
      </w:r>
    </w:p>
    <w:p w:rsidR="00F305A9" w:rsidRPr="00965EDF" w:rsidRDefault="00F305A9" w:rsidP="00965EDF">
      <w:pPr>
        <w:jc w:val="both"/>
        <w:rPr>
          <w:iCs/>
          <w:color w:val="000000" w:themeColor="text1"/>
          <w:sz w:val="28"/>
          <w:szCs w:val="28"/>
        </w:rPr>
      </w:pPr>
    </w:p>
    <w:p w:rsidR="00CA3DAA" w:rsidRPr="00965EDF" w:rsidRDefault="009C6E7E" w:rsidP="00965EDF">
      <w:pPr>
        <w:jc w:val="both"/>
        <w:rPr>
          <w:iCs/>
          <w:color w:val="000000" w:themeColor="text1"/>
          <w:sz w:val="28"/>
          <w:szCs w:val="28"/>
        </w:rPr>
      </w:pPr>
      <w:r w:rsidRPr="00965EDF">
        <w:rPr>
          <w:b/>
          <w:iCs/>
          <w:color w:val="000000" w:themeColor="text1"/>
          <w:sz w:val="28"/>
          <w:szCs w:val="28"/>
        </w:rPr>
        <w:t>12</w:t>
      </w:r>
      <w:r w:rsidR="00CA3DAA" w:rsidRPr="00965EDF">
        <w:rPr>
          <w:b/>
          <w:iCs/>
          <w:color w:val="000000" w:themeColor="text1"/>
          <w:sz w:val="28"/>
          <w:szCs w:val="28"/>
        </w:rPr>
        <w:t>.</w:t>
      </w:r>
      <w:r w:rsidR="00CA3DAA" w:rsidRPr="00965EDF">
        <w:rPr>
          <w:iCs/>
          <w:color w:val="000000" w:themeColor="text1"/>
          <w:sz w:val="28"/>
          <w:szCs w:val="28"/>
        </w:rPr>
        <w:t xml:space="preserve"> Deducerea cheltuielilor suportate în co</w:t>
      </w:r>
      <w:r w:rsidRPr="00965EDF">
        <w:rPr>
          <w:iCs/>
          <w:color w:val="000000" w:themeColor="text1"/>
          <w:sz w:val="28"/>
          <w:szCs w:val="28"/>
        </w:rPr>
        <w:t>nformitate cu prevederile pct</w:t>
      </w:r>
      <w:r w:rsidR="00D91E71" w:rsidRPr="00965EDF">
        <w:rPr>
          <w:iCs/>
          <w:color w:val="000000" w:themeColor="text1"/>
          <w:sz w:val="28"/>
          <w:szCs w:val="28"/>
        </w:rPr>
        <w:t>.</w:t>
      </w:r>
      <w:r w:rsidRPr="00965EDF">
        <w:rPr>
          <w:iCs/>
          <w:color w:val="000000" w:themeColor="text1"/>
          <w:sz w:val="28"/>
          <w:szCs w:val="28"/>
        </w:rPr>
        <w:t xml:space="preserve"> 10</w:t>
      </w:r>
      <w:r w:rsidR="002F7DE7">
        <w:rPr>
          <w:iCs/>
          <w:color w:val="000000" w:themeColor="text1"/>
          <w:sz w:val="28"/>
          <w:szCs w:val="28"/>
        </w:rPr>
        <w:t xml:space="preserve"> al prezentului Regulament</w:t>
      </w:r>
      <w:r w:rsidR="00CA3DAA" w:rsidRPr="00965EDF">
        <w:rPr>
          <w:iCs/>
          <w:color w:val="000000" w:themeColor="text1"/>
          <w:sz w:val="28"/>
          <w:szCs w:val="28"/>
        </w:rPr>
        <w:t xml:space="preserve"> se permite numai la prezentarea următoarelor documente confirmative:</w:t>
      </w:r>
    </w:p>
    <w:p w:rsidR="00CA3DAA" w:rsidRPr="00965EDF" w:rsidRDefault="00CA3DAA" w:rsidP="00965EDF">
      <w:pPr>
        <w:pStyle w:val="a8"/>
        <w:spacing w:after="0" w:line="240" w:lineRule="auto"/>
        <w:ind w:left="36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</w:pP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- ordinul intern al a</w:t>
      </w:r>
      <w:r w:rsidR="00D00F1A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ngajatorului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care specifică lista </w:t>
      </w:r>
      <w:r w:rsidR="002F7DE7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angajaţilor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care </w:t>
      </w:r>
      <w:r w:rsidR="00D91E71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beneficiază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de </w:t>
      </w:r>
      <w:r w:rsidRPr="00965EDF">
        <w:rPr>
          <w:rFonts w:ascii="Times New Roman" w:hAnsi="Times New Roman"/>
          <w:bCs/>
          <w:color w:val="000000" w:themeColor="text1"/>
          <w:sz w:val="28"/>
          <w:szCs w:val="28"/>
          <w:lang w:val="ro-RO"/>
        </w:rPr>
        <w:t>studiile profesionale / de perfecționare profesională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;</w:t>
      </w:r>
    </w:p>
    <w:p w:rsidR="00EF715C" w:rsidRPr="00965EDF" w:rsidRDefault="00CA3DAA" w:rsidP="00965EDF">
      <w:pPr>
        <w:pStyle w:val="a8"/>
        <w:spacing w:after="0" w:line="240" w:lineRule="auto"/>
        <w:ind w:left="36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</w:pP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- contractul</w:t>
      </w:r>
      <w:r w:rsidR="00EF715C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, factura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și documentele c</w:t>
      </w:r>
      <w:r w:rsidR="00EF715C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ar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e confirmă costurile suportate</w:t>
      </w:r>
      <w:r w:rsidR="00EF715C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;</w:t>
      </w:r>
    </w:p>
    <w:p w:rsidR="009B1628" w:rsidRPr="00965EDF" w:rsidRDefault="00EF715C" w:rsidP="00965EDF">
      <w:pPr>
        <w:pStyle w:val="a8"/>
        <w:spacing w:after="0" w:line="240" w:lineRule="auto"/>
        <w:ind w:left="360"/>
        <w:jc w:val="both"/>
        <w:rPr>
          <w:rStyle w:val="tpa1"/>
          <w:rFonts w:ascii="Times New Roman" w:hAnsi="Times New Roman"/>
          <w:iCs/>
          <w:color w:val="000000" w:themeColor="text1"/>
          <w:sz w:val="28"/>
          <w:szCs w:val="28"/>
          <w:lang w:val="ro-RO"/>
        </w:rPr>
      </w:pP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- documente</w:t>
      </w:r>
      <w:r w:rsidR="002F7DE7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le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care confirmă </w:t>
      </w:r>
      <w:r w:rsidR="00CA3DAA"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prestarea serviciilor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 xml:space="preserve"> și </w:t>
      </w:r>
      <w:r w:rsidR="00D91E71" w:rsidRPr="00965EDF">
        <w:rPr>
          <w:rFonts w:ascii="Times New Roman" w:hAnsi="Times New Roman"/>
          <w:color w:val="000000" w:themeColor="text1"/>
          <w:sz w:val="28"/>
          <w:szCs w:val="28"/>
          <w:lang w:val="ro-RO"/>
        </w:rPr>
        <w:t>desfășurarea</w:t>
      </w:r>
      <w:r w:rsidRPr="00965EDF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pregătirilor de perfecționare profesională (certificat, diplomă, etc.)</w:t>
      </w:r>
      <w:r w:rsidRPr="00965EDF">
        <w:rPr>
          <w:rFonts w:ascii="Times New Roman" w:hAnsi="Times New Roman"/>
          <w:iCs/>
          <w:color w:val="000000" w:themeColor="text1"/>
          <w:sz w:val="28"/>
          <w:szCs w:val="28"/>
          <w:lang w:val="ro-RO"/>
        </w:rPr>
        <w:t>;</w:t>
      </w:r>
    </w:p>
    <w:sectPr w:rsidR="009B1628" w:rsidRPr="00965EDF" w:rsidSect="00870FB7">
      <w:pgSz w:w="11906" w:h="16838"/>
      <w:pgMar w:top="993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5BA"/>
    <w:multiLevelType w:val="hybridMultilevel"/>
    <w:tmpl w:val="A78ADFEA"/>
    <w:lvl w:ilvl="0" w:tplc="D0BAF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402A0"/>
    <w:multiLevelType w:val="multilevel"/>
    <w:tmpl w:val="B3C87BFE"/>
    <w:lvl w:ilvl="0">
      <w:start w:val="12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9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2F3D6772"/>
    <w:multiLevelType w:val="hybridMultilevel"/>
    <w:tmpl w:val="137E3B6A"/>
    <w:lvl w:ilvl="0" w:tplc="AD122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A32E4"/>
    <w:multiLevelType w:val="multilevel"/>
    <w:tmpl w:val="29D8CE6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3C97287B"/>
    <w:multiLevelType w:val="hybridMultilevel"/>
    <w:tmpl w:val="E462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B348F"/>
    <w:multiLevelType w:val="hybridMultilevel"/>
    <w:tmpl w:val="47308AE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26EB4"/>
    <w:multiLevelType w:val="multilevel"/>
    <w:tmpl w:val="7CE625DE"/>
    <w:lvl w:ilvl="0">
      <w:start w:val="11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4E1C4105"/>
    <w:multiLevelType w:val="hybridMultilevel"/>
    <w:tmpl w:val="ABE4D2A0"/>
    <w:lvl w:ilvl="0" w:tplc="01B4C8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E4261"/>
    <w:multiLevelType w:val="multilevel"/>
    <w:tmpl w:val="94A0227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>
    <w:nsid w:val="61071F30"/>
    <w:multiLevelType w:val="multilevel"/>
    <w:tmpl w:val="771A95E2"/>
    <w:lvl w:ilvl="0">
      <w:start w:val="11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611F3CB7"/>
    <w:multiLevelType w:val="hybridMultilevel"/>
    <w:tmpl w:val="EB96707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E26FCE"/>
    <w:multiLevelType w:val="hybridMultilevel"/>
    <w:tmpl w:val="44AA92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F44400"/>
    <w:multiLevelType w:val="hybridMultilevel"/>
    <w:tmpl w:val="56EE6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3B3ED4"/>
    <w:multiLevelType w:val="hybridMultilevel"/>
    <w:tmpl w:val="1A7083E4"/>
    <w:lvl w:ilvl="0" w:tplc="5F444AC0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7B6C9B"/>
    <w:multiLevelType w:val="hybridMultilevel"/>
    <w:tmpl w:val="C3F8A4BE"/>
    <w:lvl w:ilvl="0" w:tplc="7BF022A0">
      <w:start w:val="1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5"/>
  </w:num>
  <w:num w:numId="9">
    <w:abstractNumId w:val="9"/>
  </w:num>
  <w:num w:numId="10">
    <w:abstractNumId w:val="6"/>
  </w:num>
  <w:num w:numId="11">
    <w:abstractNumId w:val="10"/>
  </w:num>
  <w:num w:numId="12">
    <w:abstractNumId w:val="1"/>
  </w:num>
  <w:num w:numId="13">
    <w:abstractNumId w:val="7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FB7"/>
    <w:rsid w:val="00053CDF"/>
    <w:rsid w:val="000929B9"/>
    <w:rsid w:val="000A3A17"/>
    <w:rsid w:val="001D0117"/>
    <w:rsid w:val="00222D24"/>
    <w:rsid w:val="00241740"/>
    <w:rsid w:val="00242099"/>
    <w:rsid w:val="00250E5C"/>
    <w:rsid w:val="00275B7B"/>
    <w:rsid w:val="002C462A"/>
    <w:rsid w:val="002F7DE7"/>
    <w:rsid w:val="003947C8"/>
    <w:rsid w:val="00422243"/>
    <w:rsid w:val="004536A4"/>
    <w:rsid w:val="00465DDB"/>
    <w:rsid w:val="004D0217"/>
    <w:rsid w:val="0054285F"/>
    <w:rsid w:val="005C2A78"/>
    <w:rsid w:val="005D00F3"/>
    <w:rsid w:val="00624300"/>
    <w:rsid w:val="00682888"/>
    <w:rsid w:val="0069383D"/>
    <w:rsid w:val="0069535C"/>
    <w:rsid w:val="006E5B63"/>
    <w:rsid w:val="006E6AC4"/>
    <w:rsid w:val="00716D82"/>
    <w:rsid w:val="00746DB5"/>
    <w:rsid w:val="007A6A8A"/>
    <w:rsid w:val="007D0AC8"/>
    <w:rsid w:val="007D3392"/>
    <w:rsid w:val="007F2F11"/>
    <w:rsid w:val="00811C8E"/>
    <w:rsid w:val="00821B76"/>
    <w:rsid w:val="008302DF"/>
    <w:rsid w:val="008409EB"/>
    <w:rsid w:val="00842923"/>
    <w:rsid w:val="00856C73"/>
    <w:rsid w:val="00870FB7"/>
    <w:rsid w:val="00891B3D"/>
    <w:rsid w:val="00893C20"/>
    <w:rsid w:val="008B4E3E"/>
    <w:rsid w:val="00926D9F"/>
    <w:rsid w:val="009325DA"/>
    <w:rsid w:val="00944888"/>
    <w:rsid w:val="00965EDF"/>
    <w:rsid w:val="009814E0"/>
    <w:rsid w:val="009B1628"/>
    <w:rsid w:val="009C6E7E"/>
    <w:rsid w:val="009E2A89"/>
    <w:rsid w:val="00AB57A0"/>
    <w:rsid w:val="00B6078B"/>
    <w:rsid w:val="00B73C49"/>
    <w:rsid w:val="00BE2A1B"/>
    <w:rsid w:val="00C41A7F"/>
    <w:rsid w:val="00C52698"/>
    <w:rsid w:val="00C62F29"/>
    <w:rsid w:val="00CA3DAA"/>
    <w:rsid w:val="00CA67B2"/>
    <w:rsid w:val="00D00F1A"/>
    <w:rsid w:val="00D91E71"/>
    <w:rsid w:val="00ED5F4D"/>
    <w:rsid w:val="00EE48D9"/>
    <w:rsid w:val="00EE7969"/>
    <w:rsid w:val="00EF715C"/>
    <w:rsid w:val="00F305A9"/>
    <w:rsid w:val="00FC62F5"/>
    <w:rsid w:val="00FD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FB7"/>
    <w:pPr>
      <w:spacing w:after="0" w:line="240" w:lineRule="auto"/>
    </w:pPr>
    <w:rPr>
      <w:rFonts w:ascii="Times New Roman" w:eastAsia="SimSun" w:hAnsi="Times New Roman" w:cs="Times New Roman"/>
      <w:sz w:val="30"/>
      <w:szCs w:val="20"/>
      <w:lang w:val="ro-RO" w:eastAsia="ru-RU"/>
    </w:rPr>
  </w:style>
  <w:style w:type="paragraph" w:styleId="1">
    <w:name w:val="heading 1"/>
    <w:basedOn w:val="a"/>
    <w:next w:val="a"/>
    <w:link w:val="10"/>
    <w:qFormat/>
    <w:rsid w:val="00EE48D9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1">
    <w:name w:val="do1"/>
    <w:basedOn w:val="a0"/>
    <w:rsid w:val="00870FB7"/>
  </w:style>
  <w:style w:type="character" w:customStyle="1" w:styleId="tpa1">
    <w:name w:val="tpa1"/>
    <w:basedOn w:val="a0"/>
    <w:rsid w:val="00870FB7"/>
  </w:style>
  <w:style w:type="paragraph" w:styleId="a3">
    <w:name w:val="Normal (Web)"/>
    <w:aliases w:val=" Знак,Знак"/>
    <w:basedOn w:val="a"/>
    <w:link w:val="a4"/>
    <w:uiPriority w:val="99"/>
    <w:rsid w:val="00870FB7"/>
    <w:pPr>
      <w:ind w:firstLine="567"/>
      <w:jc w:val="both"/>
    </w:pPr>
    <w:rPr>
      <w:rFonts w:eastAsia="Times New Roman"/>
      <w:sz w:val="24"/>
      <w:szCs w:val="24"/>
      <w:lang w:val="ru-RU"/>
    </w:rPr>
  </w:style>
  <w:style w:type="character" w:customStyle="1" w:styleId="a4">
    <w:name w:val="Обычный (веб) Знак"/>
    <w:aliases w:val=" Знак Знак,Знак Знак"/>
    <w:link w:val="a3"/>
    <w:rsid w:val="00870F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870FB7"/>
    <w:pPr>
      <w:jc w:val="center"/>
    </w:pPr>
    <w:rPr>
      <w:rFonts w:eastAsia="Times New Roman"/>
      <w:b/>
      <w:bCs/>
      <w:sz w:val="24"/>
      <w:szCs w:val="24"/>
      <w:lang w:val="ru-RU"/>
    </w:rPr>
  </w:style>
  <w:style w:type="paragraph" w:customStyle="1" w:styleId="cp">
    <w:name w:val="cp"/>
    <w:basedOn w:val="a"/>
    <w:rsid w:val="00870FB7"/>
    <w:pPr>
      <w:jc w:val="center"/>
    </w:pPr>
    <w:rPr>
      <w:rFonts w:eastAsia="Times New Roman"/>
      <w:b/>
      <w:bCs/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70F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FB7"/>
    <w:rPr>
      <w:rFonts w:ascii="Tahoma" w:eastAsia="SimSun" w:hAnsi="Tahoma" w:cs="Tahoma"/>
      <w:sz w:val="16"/>
      <w:szCs w:val="16"/>
      <w:lang w:val="ro-RO" w:eastAsia="ru-RU"/>
    </w:rPr>
  </w:style>
  <w:style w:type="character" w:styleId="a7">
    <w:name w:val="Emphasis"/>
    <w:basedOn w:val="a0"/>
    <w:uiPriority w:val="20"/>
    <w:qFormat/>
    <w:rsid w:val="00870FB7"/>
    <w:rPr>
      <w:i/>
      <w:iCs/>
    </w:rPr>
  </w:style>
  <w:style w:type="character" w:customStyle="1" w:styleId="apple-converted-space">
    <w:name w:val="apple-converted-space"/>
    <w:basedOn w:val="a0"/>
    <w:rsid w:val="00870FB7"/>
  </w:style>
  <w:style w:type="paragraph" w:styleId="a8">
    <w:name w:val="List Paragraph"/>
    <w:basedOn w:val="a"/>
    <w:uiPriority w:val="34"/>
    <w:qFormat/>
    <w:rsid w:val="00ED5F4D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rg">
    <w:name w:val="rg"/>
    <w:basedOn w:val="a"/>
    <w:rsid w:val="00ED5F4D"/>
    <w:pPr>
      <w:jc w:val="right"/>
    </w:pPr>
    <w:rPr>
      <w:rFonts w:eastAsia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rsid w:val="00EE48D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9">
    <w:name w:val="annotation reference"/>
    <w:basedOn w:val="a0"/>
    <w:uiPriority w:val="99"/>
    <w:semiHidden/>
    <w:unhideWhenUsed/>
    <w:rsid w:val="00D91E7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91E71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91E71"/>
    <w:rPr>
      <w:rFonts w:ascii="Times New Roman" w:eastAsia="SimSun" w:hAnsi="Times New Roman" w:cs="Times New Roman"/>
      <w:sz w:val="20"/>
      <w:szCs w:val="20"/>
      <w:lang w:val="ro-RO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91E7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91E71"/>
    <w:rPr>
      <w:rFonts w:ascii="Times New Roman" w:eastAsia="SimSun" w:hAnsi="Times New Roman" w:cs="Times New Roman"/>
      <w:b/>
      <w:bCs/>
      <w:sz w:val="20"/>
      <w:szCs w:val="20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FB7"/>
    <w:pPr>
      <w:spacing w:after="0" w:line="240" w:lineRule="auto"/>
    </w:pPr>
    <w:rPr>
      <w:rFonts w:ascii="Times New Roman" w:eastAsia="SimSun" w:hAnsi="Times New Roman" w:cs="Times New Roman"/>
      <w:sz w:val="30"/>
      <w:szCs w:val="20"/>
      <w:lang w:val="ro-RO" w:eastAsia="ru-RU"/>
    </w:rPr>
  </w:style>
  <w:style w:type="paragraph" w:styleId="1">
    <w:name w:val="heading 1"/>
    <w:basedOn w:val="a"/>
    <w:next w:val="a"/>
    <w:link w:val="10"/>
    <w:qFormat/>
    <w:rsid w:val="00EE48D9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1">
    <w:name w:val="do1"/>
    <w:basedOn w:val="a0"/>
    <w:rsid w:val="00870FB7"/>
  </w:style>
  <w:style w:type="character" w:customStyle="1" w:styleId="tpa1">
    <w:name w:val="tpa1"/>
    <w:basedOn w:val="a0"/>
    <w:rsid w:val="00870FB7"/>
  </w:style>
  <w:style w:type="paragraph" w:styleId="a3">
    <w:name w:val="Normal (Web)"/>
    <w:aliases w:val=" Знак,Знак"/>
    <w:basedOn w:val="a"/>
    <w:link w:val="a4"/>
    <w:uiPriority w:val="99"/>
    <w:rsid w:val="00870FB7"/>
    <w:pPr>
      <w:ind w:firstLine="567"/>
      <w:jc w:val="both"/>
    </w:pPr>
    <w:rPr>
      <w:rFonts w:eastAsia="Times New Roman"/>
      <w:sz w:val="24"/>
      <w:szCs w:val="24"/>
      <w:lang w:val="ru-RU"/>
    </w:rPr>
  </w:style>
  <w:style w:type="character" w:customStyle="1" w:styleId="a4">
    <w:name w:val="Обычный (веб) Знак"/>
    <w:aliases w:val=" Знак Знак,Знак Знак"/>
    <w:link w:val="a3"/>
    <w:rsid w:val="00870F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870FB7"/>
    <w:pPr>
      <w:jc w:val="center"/>
    </w:pPr>
    <w:rPr>
      <w:rFonts w:eastAsia="Times New Roman"/>
      <w:b/>
      <w:bCs/>
      <w:sz w:val="24"/>
      <w:szCs w:val="24"/>
      <w:lang w:val="ru-RU"/>
    </w:rPr>
  </w:style>
  <w:style w:type="paragraph" w:customStyle="1" w:styleId="cp">
    <w:name w:val="cp"/>
    <w:basedOn w:val="a"/>
    <w:rsid w:val="00870FB7"/>
    <w:pPr>
      <w:jc w:val="center"/>
    </w:pPr>
    <w:rPr>
      <w:rFonts w:eastAsia="Times New Roman"/>
      <w:b/>
      <w:bCs/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70F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FB7"/>
    <w:rPr>
      <w:rFonts w:ascii="Tahoma" w:eastAsia="SimSun" w:hAnsi="Tahoma" w:cs="Tahoma"/>
      <w:sz w:val="16"/>
      <w:szCs w:val="16"/>
      <w:lang w:val="ro-RO" w:eastAsia="ru-RU"/>
    </w:rPr>
  </w:style>
  <w:style w:type="character" w:styleId="a7">
    <w:name w:val="Emphasis"/>
    <w:basedOn w:val="a0"/>
    <w:uiPriority w:val="20"/>
    <w:qFormat/>
    <w:rsid w:val="00870FB7"/>
    <w:rPr>
      <w:i/>
      <w:iCs/>
    </w:rPr>
  </w:style>
  <w:style w:type="character" w:customStyle="1" w:styleId="apple-converted-space">
    <w:name w:val="apple-converted-space"/>
    <w:basedOn w:val="a0"/>
    <w:rsid w:val="00870FB7"/>
  </w:style>
  <w:style w:type="paragraph" w:styleId="a8">
    <w:name w:val="List Paragraph"/>
    <w:basedOn w:val="a"/>
    <w:uiPriority w:val="34"/>
    <w:qFormat/>
    <w:rsid w:val="00ED5F4D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rg">
    <w:name w:val="rg"/>
    <w:basedOn w:val="a"/>
    <w:rsid w:val="00ED5F4D"/>
    <w:pPr>
      <w:jc w:val="right"/>
    </w:pPr>
    <w:rPr>
      <w:rFonts w:eastAsia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rsid w:val="00EE48D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9">
    <w:name w:val="annotation reference"/>
    <w:basedOn w:val="a0"/>
    <w:uiPriority w:val="99"/>
    <w:semiHidden/>
    <w:unhideWhenUsed/>
    <w:rsid w:val="00D91E7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91E71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91E71"/>
    <w:rPr>
      <w:rFonts w:ascii="Times New Roman" w:eastAsia="SimSun" w:hAnsi="Times New Roman" w:cs="Times New Roman"/>
      <w:sz w:val="20"/>
      <w:szCs w:val="20"/>
      <w:lang w:val="ro-RO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91E7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91E71"/>
    <w:rPr>
      <w:rFonts w:ascii="Times New Roman" w:eastAsia="SimSun" w:hAnsi="Times New Roman" w:cs="Times New Roman"/>
      <w:b/>
      <w:bCs/>
      <w:sz w:val="20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3803C-8ECE-4729-A87D-E4D45D884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1096</Words>
  <Characters>6362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Volcov</cp:lastModifiedBy>
  <cp:revision>11</cp:revision>
  <cp:lastPrinted>2014-01-17T06:57:00Z</cp:lastPrinted>
  <dcterms:created xsi:type="dcterms:W3CDTF">2013-12-11T07:59:00Z</dcterms:created>
  <dcterms:modified xsi:type="dcterms:W3CDTF">2014-01-17T07:50:00Z</dcterms:modified>
</cp:coreProperties>
</file>