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642" w:rsidRPr="006221B3" w:rsidRDefault="00D24642" w:rsidP="00D24642">
      <w:pPr>
        <w:tabs>
          <w:tab w:val="left" w:pos="567"/>
        </w:tabs>
        <w:jc w:val="center"/>
        <w:rPr>
          <w:b/>
          <w:sz w:val="28"/>
          <w:szCs w:val="28"/>
          <w:lang w:val="ro-RO"/>
        </w:rPr>
      </w:pPr>
      <w:r w:rsidRPr="006221B3">
        <w:rPr>
          <w:b/>
          <w:sz w:val="28"/>
          <w:szCs w:val="28"/>
          <w:lang w:val="ro-RO"/>
        </w:rPr>
        <w:t>Notă informativă</w:t>
      </w:r>
    </w:p>
    <w:p w:rsidR="00D24642" w:rsidRPr="006221B3" w:rsidRDefault="00D24642" w:rsidP="00D24642">
      <w:pPr>
        <w:jc w:val="center"/>
        <w:rPr>
          <w:b/>
          <w:color w:val="000000"/>
          <w:sz w:val="28"/>
          <w:szCs w:val="28"/>
          <w:lang w:val="ro-RO"/>
        </w:rPr>
      </w:pPr>
      <w:r w:rsidRPr="006221B3">
        <w:rPr>
          <w:b/>
          <w:sz w:val="28"/>
          <w:szCs w:val="28"/>
          <w:lang w:val="ro-RO"/>
        </w:rPr>
        <w:t>la proiectul hotărârii Guvernului „C</w:t>
      </w:r>
      <w:r w:rsidRPr="006221B3">
        <w:rPr>
          <w:b/>
          <w:color w:val="000000"/>
          <w:sz w:val="28"/>
          <w:szCs w:val="28"/>
          <w:lang w:val="ro-RO"/>
        </w:rPr>
        <w:t>u privire la modificările</w:t>
      </w:r>
    </w:p>
    <w:p w:rsidR="00D24642" w:rsidRPr="006221B3" w:rsidRDefault="00D24642" w:rsidP="00D24642">
      <w:pPr>
        <w:jc w:val="center"/>
        <w:rPr>
          <w:b/>
          <w:color w:val="000000"/>
          <w:sz w:val="28"/>
          <w:szCs w:val="28"/>
          <w:lang w:val="ro-RO"/>
        </w:rPr>
      </w:pPr>
      <w:r w:rsidRPr="006221B3">
        <w:rPr>
          <w:b/>
          <w:color w:val="000000"/>
          <w:sz w:val="28"/>
          <w:szCs w:val="28"/>
          <w:lang w:val="ro-RO"/>
        </w:rPr>
        <w:t xml:space="preserve">şi completările ce se operează în unele </w:t>
      </w:r>
      <w:proofErr w:type="spellStart"/>
      <w:r w:rsidRPr="006221B3">
        <w:rPr>
          <w:b/>
          <w:color w:val="000000"/>
          <w:sz w:val="28"/>
          <w:szCs w:val="28"/>
          <w:lang w:val="ro-RO"/>
        </w:rPr>
        <w:t>hotărîri</w:t>
      </w:r>
      <w:proofErr w:type="spellEnd"/>
      <w:r w:rsidRPr="006221B3">
        <w:rPr>
          <w:b/>
          <w:color w:val="000000"/>
          <w:sz w:val="28"/>
          <w:szCs w:val="28"/>
          <w:lang w:val="ro-RO"/>
        </w:rPr>
        <w:t xml:space="preserve"> ale Guvernului”</w:t>
      </w:r>
    </w:p>
    <w:p w:rsidR="00D24642" w:rsidRPr="006221B3" w:rsidRDefault="00D24642" w:rsidP="00D24642">
      <w:pPr>
        <w:ind w:firstLine="540"/>
        <w:jc w:val="both"/>
        <w:rPr>
          <w:color w:val="000000"/>
          <w:sz w:val="28"/>
          <w:szCs w:val="28"/>
          <w:lang w:val="ro-RO"/>
        </w:rPr>
      </w:pPr>
    </w:p>
    <w:p w:rsidR="00D24642" w:rsidRPr="006221B3" w:rsidRDefault="00D24642" w:rsidP="00D24642">
      <w:pPr>
        <w:pStyle w:val="cb"/>
        <w:ind w:firstLine="560"/>
        <w:jc w:val="both"/>
        <w:rPr>
          <w:b w:val="0"/>
          <w:sz w:val="28"/>
          <w:szCs w:val="28"/>
          <w:lang w:val="ro-RO"/>
        </w:rPr>
      </w:pPr>
      <w:r w:rsidRPr="006221B3">
        <w:rPr>
          <w:b w:val="0"/>
          <w:sz w:val="28"/>
          <w:szCs w:val="28"/>
          <w:lang w:val="ro-RO"/>
        </w:rPr>
        <w:t xml:space="preserve">Monitorizarea implementării modificărilor aduse cadrului instituţional, organizaţional şi funcţional al Ministerului Afacerilor Interne, autorităţilor administrative şi instituţiilor din subordinea MAI (acţiunea 3, obiectivul 2.1.1., Pilonul 2 al Planului de acţiuni pentru implementarea Strategiei de reformă a sectorului justiţiei pentru anii 2011–2016 aprobat prin </w:t>
      </w:r>
      <w:proofErr w:type="spellStart"/>
      <w:r w:rsidRPr="006221B3">
        <w:rPr>
          <w:b w:val="0"/>
          <w:sz w:val="28"/>
          <w:szCs w:val="28"/>
          <w:lang w:val="ro-RO"/>
        </w:rPr>
        <w:t>Hotărîrea</w:t>
      </w:r>
      <w:proofErr w:type="spellEnd"/>
      <w:r w:rsidRPr="006221B3">
        <w:rPr>
          <w:b w:val="0"/>
          <w:sz w:val="28"/>
          <w:szCs w:val="28"/>
          <w:lang w:val="ro-RO"/>
        </w:rPr>
        <w:t xml:space="preserve"> Parlamentului Republicii Moldova nr. 6 din 16.02.2012) a</w:t>
      </w:r>
      <w:r w:rsidRPr="006221B3">
        <w:rPr>
          <w:rFonts w:cs="Book Antiqua"/>
          <w:b w:val="0"/>
          <w:sz w:val="28"/>
          <w:szCs w:val="28"/>
          <w:lang w:val="ro-RO"/>
        </w:rPr>
        <w:t xml:space="preserve"> relevat faptul că, de către </w:t>
      </w:r>
      <w:r w:rsidRPr="006221B3">
        <w:rPr>
          <w:b w:val="0"/>
          <w:sz w:val="28"/>
          <w:szCs w:val="28"/>
          <w:lang w:val="ro-RO"/>
        </w:rPr>
        <w:t>Ministerul Afacerilor Interne</w:t>
      </w:r>
      <w:r w:rsidRPr="006221B3">
        <w:rPr>
          <w:rFonts w:cs="Book Antiqua"/>
          <w:b w:val="0"/>
          <w:sz w:val="28"/>
          <w:szCs w:val="28"/>
          <w:lang w:val="ro-RO"/>
        </w:rPr>
        <w:t xml:space="preserve"> nu se asigură exercitarea </w:t>
      </w:r>
      <w:r w:rsidRPr="006221B3">
        <w:rPr>
          <w:b w:val="0"/>
          <w:sz w:val="28"/>
          <w:szCs w:val="28"/>
          <w:lang w:val="ro-RO"/>
        </w:rPr>
        <w:t>unor competen</w:t>
      </w:r>
      <w:r>
        <w:rPr>
          <w:b w:val="0"/>
          <w:sz w:val="28"/>
          <w:szCs w:val="28"/>
          <w:lang w:val="ro-RO"/>
        </w:rPr>
        <w:t>ţ</w:t>
      </w:r>
      <w:r w:rsidRPr="006221B3">
        <w:rPr>
          <w:b w:val="0"/>
          <w:sz w:val="28"/>
          <w:szCs w:val="28"/>
          <w:lang w:val="ro-RO"/>
        </w:rPr>
        <w:t>e atribuite autorită</w:t>
      </w:r>
      <w:r>
        <w:rPr>
          <w:b w:val="0"/>
          <w:sz w:val="28"/>
          <w:szCs w:val="28"/>
          <w:lang w:val="ro-RO"/>
        </w:rPr>
        <w:t>ţ</w:t>
      </w:r>
      <w:r w:rsidRPr="006221B3">
        <w:rPr>
          <w:b w:val="0"/>
          <w:sz w:val="28"/>
          <w:szCs w:val="28"/>
          <w:lang w:val="ro-RO"/>
        </w:rPr>
        <w:t xml:space="preserve">ii prin cadrul            normativ în vigoare, ce </w:t>
      </w:r>
      <w:r>
        <w:rPr>
          <w:b w:val="0"/>
          <w:sz w:val="28"/>
          <w:szCs w:val="28"/>
          <w:lang w:val="ro-RO"/>
        </w:rPr>
        <w:t>ţ</w:t>
      </w:r>
      <w:r w:rsidRPr="006221B3">
        <w:rPr>
          <w:b w:val="0"/>
          <w:sz w:val="28"/>
          <w:szCs w:val="28"/>
          <w:lang w:val="ro-RO"/>
        </w:rPr>
        <w:t>in de monitorizarea situa</w:t>
      </w:r>
      <w:r>
        <w:rPr>
          <w:b w:val="0"/>
          <w:sz w:val="28"/>
          <w:szCs w:val="28"/>
          <w:lang w:val="ro-RO"/>
        </w:rPr>
        <w:t>ţ</w:t>
      </w:r>
      <w:r w:rsidRPr="006221B3">
        <w:rPr>
          <w:b w:val="0"/>
          <w:sz w:val="28"/>
          <w:szCs w:val="28"/>
          <w:lang w:val="ro-RO"/>
        </w:rPr>
        <w:t xml:space="preserve">iei operative </w:t>
      </w:r>
      <w:r>
        <w:rPr>
          <w:b w:val="0"/>
          <w:sz w:val="28"/>
          <w:szCs w:val="28"/>
          <w:lang w:val="ro-RO"/>
        </w:rPr>
        <w:t>ş</w:t>
      </w:r>
      <w:r w:rsidRPr="006221B3">
        <w:rPr>
          <w:b w:val="0"/>
          <w:sz w:val="28"/>
          <w:szCs w:val="28"/>
          <w:lang w:val="ro-RO"/>
        </w:rPr>
        <w:t>i dirijarea opera</w:t>
      </w:r>
      <w:r>
        <w:rPr>
          <w:b w:val="0"/>
          <w:sz w:val="28"/>
          <w:szCs w:val="28"/>
          <w:lang w:val="ro-RO"/>
        </w:rPr>
        <w:t>ţ</w:t>
      </w:r>
      <w:r w:rsidRPr="006221B3">
        <w:rPr>
          <w:b w:val="0"/>
          <w:sz w:val="28"/>
          <w:szCs w:val="28"/>
          <w:lang w:val="ro-RO"/>
        </w:rPr>
        <w:t xml:space="preserve">ională integrată cu </w:t>
      </w:r>
      <w:r w:rsidRPr="006221B3">
        <w:rPr>
          <w:b w:val="0"/>
          <w:kern w:val="28"/>
          <w:sz w:val="28"/>
          <w:szCs w:val="28"/>
          <w:lang w:val="ro-RO"/>
        </w:rPr>
        <w:t>forţele şi mijloacele</w:t>
      </w:r>
      <w:r w:rsidRPr="006221B3">
        <w:rPr>
          <w:b w:val="0"/>
          <w:sz w:val="28"/>
          <w:szCs w:val="28"/>
          <w:lang w:val="ro-RO"/>
        </w:rPr>
        <w:t xml:space="preserve"> autorită</w:t>
      </w:r>
      <w:r>
        <w:rPr>
          <w:b w:val="0"/>
          <w:sz w:val="28"/>
          <w:szCs w:val="28"/>
          <w:lang w:val="ro-RO"/>
        </w:rPr>
        <w:t>ţ</w:t>
      </w:r>
      <w:r w:rsidRPr="006221B3">
        <w:rPr>
          <w:b w:val="0"/>
          <w:sz w:val="28"/>
          <w:szCs w:val="28"/>
          <w:lang w:val="ro-RO"/>
        </w:rPr>
        <w:t xml:space="preserve">ilor administrative </w:t>
      </w:r>
      <w:r>
        <w:rPr>
          <w:b w:val="0"/>
          <w:sz w:val="28"/>
          <w:szCs w:val="28"/>
          <w:lang w:val="ro-RO"/>
        </w:rPr>
        <w:t>ş</w:t>
      </w:r>
      <w:r w:rsidRPr="006221B3">
        <w:rPr>
          <w:b w:val="0"/>
          <w:sz w:val="28"/>
          <w:szCs w:val="28"/>
          <w:lang w:val="ro-RO"/>
        </w:rPr>
        <w:t>i institu</w:t>
      </w:r>
      <w:r>
        <w:rPr>
          <w:b w:val="0"/>
          <w:sz w:val="28"/>
          <w:szCs w:val="28"/>
          <w:lang w:val="ro-RO"/>
        </w:rPr>
        <w:t>ţ</w:t>
      </w:r>
      <w:r w:rsidRPr="006221B3">
        <w:rPr>
          <w:b w:val="0"/>
          <w:sz w:val="28"/>
          <w:szCs w:val="28"/>
          <w:lang w:val="ro-RO"/>
        </w:rPr>
        <w:t>iilor din subordine.</w:t>
      </w:r>
    </w:p>
    <w:p w:rsidR="00D24642" w:rsidRPr="006221B3" w:rsidRDefault="00D24642" w:rsidP="00D24642">
      <w:pPr>
        <w:ind w:firstLine="708"/>
        <w:jc w:val="both"/>
        <w:rPr>
          <w:color w:val="000000"/>
          <w:sz w:val="16"/>
          <w:szCs w:val="16"/>
          <w:lang w:val="ro-RO"/>
        </w:rPr>
      </w:pPr>
      <w:proofErr w:type="spellStart"/>
      <w:r w:rsidRPr="006221B3">
        <w:rPr>
          <w:sz w:val="28"/>
          <w:szCs w:val="28"/>
          <w:lang w:val="ro-RO"/>
        </w:rPr>
        <w:t>Avînd</w:t>
      </w:r>
      <w:proofErr w:type="spellEnd"/>
      <w:r w:rsidRPr="006221B3">
        <w:rPr>
          <w:sz w:val="28"/>
          <w:szCs w:val="28"/>
          <w:lang w:val="ro-RO"/>
        </w:rPr>
        <w:t xml:space="preserve"> în vedere prevederile </w:t>
      </w:r>
      <w:proofErr w:type="spellStart"/>
      <w:r w:rsidRPr="006221B3">
        <w:rPr>
          <w:sz w:val="28"/>
          <w:szCs w:val="28"/>
          <w:lang w:val="ro-RO"/>
        </w:rPr>
        <w:t>Hotărîrii</w:t>
      </w:r>
      <w:proofErr w:type="spellEnd"/>
      <w:r w:rsidRPr="006221B3">
        <w:rPr>
          <w:sz w:val="28"/>
          <w:szCs w:val="28"/>
          <w:lang w:val="ro-RO"/>
        </w:rPr>
        <w:t xml:space="preserve"> Guvernului nr. 778 din 27.11.2009 „Cu privire la aprobarea Regulamentului privind organizarea şi funcţionarea Ministerului Afacerilor Interne, structurii şi efectivului-limită ale aparatului central al acestuia”, acesta, în calitate de organ central de specialitate </w:t>
      </w:r>
      <w:r w:rsidRPr="006221B3">
        <w:rPr>
          <w:color w:val="000000"/>
          <w:sz w:val="28"/>
          <w:szCs w:val="28"/>
          <w:lang w:val="ro-RO"/>
        </w:rPr>
        <w:t>al administraţiei publice, care realizează politicile guvernamentale în domeniile de activitate atribuite,</w:t>
      </w:r>
      <w:r w:rsidRPr="006221B3">
        <w:rPr>
          <w:color w:val="000000"/>
          <w:sz w:val="16"/>
          <w:szCs w:val="16"/>
          <w:lang w:val="ro-RO"/>
        </w:rPr>
        <w:t xml:space="preserve"> </w:t>
      </w:r>
      <w:r w:rsidRPr="006221B3">
        <w:rPr>
          <w:color w:val="000000"/>
          <w:sz w:val="28"/>
          <w:szCs w:val="28"/>
          <w:lang w:val="ro-RO"/>
        </w:rPr>
        <w:t>dispune de un şir de funcţii şi atribuţii în acest scop.</w:t>
      </w:r>
      <w:r w:rsidRPr="006221B3">
        <w:rPr>
          <w:color w:val="000000"/>
          <w:sz w:val="16"/>
          <w:szCs w:val="16"/>
          <w:lang w:val="ro-RO"/>
        </w:rPr>
        <w:t xml:space="preserve"> </w:t>
      </w:r>
    </w:p>
    <w:p w:rsidR="00D24642" w:rsidRPr="006221B3" w:rsidRDefault="00D24642" w:rsidP="00D24642">
      <w:pPr>
        <w:ind w:firstLine="708"/>
        <w:jc w:val="both"/>
        <w:rPr>
          <w:sz w:val="28"/>
          <w:szCs w:val="28"/>
          <w:lang w:val="ro-RO"/>
        </w:rPr>
      </w:pPr>
      <w:r w:rsidRPr="006221B3">
        <w:rPr>
          <w:color w:val="000000"/>
          <w:sz w:val="28"/>
          <w:szCs w:val="28"/>
          <w:lang w:val="ro-RO"/>
        </w:rPr>
        <w:t xml:space="preserve">Respectiv, în calitate de autoritate de stat şi de reprezentare, potrivit pct. 8 </w:t>
      </w:r>
      <w:proofErr w:type="spellStart"/>
      <w:r w:rsidRPr="006221B3">
        <w:rPr>
          <w:color w:val="000000"/>
          <w:sz w:val="28"/>
          <w:szCs w:val="28"/>
          <w:lang w:val="ro-RO"/>
        </w:rPr>
        <w:t>subpct</w:t>
      </w:r>
      <w:proofErr w:type="spellEnd"/>
      <w:r w:rsidRPr="006221B3">
        <w:rPr>
          <w:color w:val="000000"/>
          <w:sz w:val="28"/>
          <w:szCs w:val="28"/>
          <w:lang w:val="ro-RO"/>
        </w:rPr>
        <w:t xml:space="preserve">. 2),  </w:t>
      </w:r>
      <w:r w:rsidRPr="006221B3">
        <w:rPr>
          <w:sz w:val="28"/>
          <w:szCs w:val="28"/>
          <w:lang w:val="ro-RO"/>
        </w:rPr>
        <w:t xml:space="preserve">Ministerul deţine atribuţii pe care, din lipsa unei structuri specializate, este în imposibilitate să le asigure, ca de exemplu: coordonarea elaborării planurilor ministeriale pentru protecţia persoanelor, bunurilor, obiectivelor şi valorilor şi asigurarea coordonării forţelor în momentul punerii în aplicare a măsurilor de ridicare a capacităţii de acţiune (lit. c); dispune, la necesitate, punerea în aplicare a planurilor de cooperare între structurile Ministerului şi coordonează prin intermediul autorităţilor administrative şi instituţiilor din subordine acţiunile de importanţă care implică mai multe categorii de forţe (lit. d); coordonează elaborarea şi dispune punerea în aplicare a documentelor speciale privind constituirea, utilizarea, planificarea şi realizarea capacităţii operaţionale a forţelor Ministerului pe timp de pace, în stare de urgenţă, de asediu sau de război (lit. j); realizează strategia naţională şi coordonarea ministerială generală a problematicii managementului integrat al frontierei de stat, celei aferente activităţilor de prevenire şi combatere a terorismului, a criminalităţii organizate, inclusiv transfrontaliere, a traficului şi consumului ilicit de droguri, a traficului de persoane, a migraţiei ilegale, a criminalităţii informatice, precum şi a altor fenomene infracţionale şi fapte antisociale (lit. l). </w:t>
      </w:r>
    </w:p>
    <w:p w:rsidR="00D24642" w:rsidRPr="006221B3" w:rsidRDefault="00D24642" w:rsidP="00D24642">
      <w:pPr>
        <w:ind w:firstLine="708"/>
        <w:jc w:val="both"/>
        <w:rPr>
          <w:sz w:val="28"/>
          <w:szCs w:val="28"/>
          <w:lang w:val="ro-RO"/>
        </w:rPr>
      </w:pPr>
      <w:r w:rsidRPr="006221B3">
        <w:rPr>
          <w:sz w:val="28"/>
          <w:szCs w:val="28"/>
          <w:lang w:val="ro-RO"/>
        </w:rPr>
        <w:t xml:space="preserve">Or, reieşind din prevederile pct. 8 </w:t>
      </w:r>
      <w:proofErr w:type="spellStart"/>
      <w:r w:rsidRPr="006221B3">
        <w:rPr>
          <w:sz w:val="28"/>
          <w:szCs w:val="28"/>
          <w:lang w:val="ro-RO"/>
        </w:rPr>
        <w:t>subpct</w:t>
      </w:r>
      <w:proofErr w:type="spellEnd"/>
      <w:r w:rsidRPr="006221B3">
        <w:rPr>
          <w:sz w:val="28"/>
          <w:szCs w:val="28"/>
          <w:lang w:val="ro-RO"/>
        </w:rPr>
        <w:t xml:space="preserve">. 3) lit. a) din </w:t>
      </w:r>
      <w:proofErr w:type="spellStart"/>
      <w:r w:rsidRPr="006221B3">
        <w:rPr>
          <w:sz w:val="28"/>
          <w:szCs w:val="28"/>
          <w:lang w:val="ro-RO"/>
        </w:rPr>
        <w:t>Hotărîrea</w:t>
      </w:r>
      <w:proofErr w:type="spellEnd"/>
      <w:r w:rsidRPr="006221B3">
        <w:rPr>
          <w:sz w:val="28"/>
          <w:szCs w:val="28"/>
          <w:lang w:val="ro-RO"/>
        </w:rPr>
        <w:t xml:space="preserve"> Guvernului nr. 778 din 27.11.2009,</w:t>
      </w:r>
      <w:r w:rsidRPr="006221B3">
        <w:rPr>
          <w:b/>
          <w:sz w:val="28"/>
          <w:szCs w:val="28"/>
          <w:lang w:val="ro-RO"/>
        </w:rPr>
        <w:t xml:space="preserve"> </w:t>
      </w:r>
      <w:r w:rsidRPr="006221B3">
        <w:rPr>
          <w:sz w:val="28"/>
          <w:szCs w:val="28"/>
          <w:lang w:val="ro-RO"/>
        </w:rPr>
        <w:t xml:space="preserve">în vederea realizării funcţiilor de administrare şi management public, Ministerul stabileşte obiectivele şi direcţiile principale de activitate ale Poliţiei, Poliţiei de Frontieră, Trupelor de Carabinieri, Serviciului Protecţiei Civile şi Situaţiilor Excepţionale şi a celorlalte autorităţi administrative şi instituţii din subordinea sa </w:t>
      </w:r>
      <w:r>
        <w:rPr>
          <w:sz w:val="28"/>
          <w:szCs w:val="28"/>
          <w:lang w:val="ro-RO"/>
        </w:rPr>
        <w:t>ş</w:t>
      </w:r>
      <w:r w:rsidRPr="006221B3">
        <w:rPr>
          <w:sz w:val="28"/>
          <w:szCs w:val="28"/>
          <w:lang w:val="ro-RO"/>
        </w:rPr>
        <w:t xml:space="preserve">i exercită controlul asupra activităţii lor. </w:t>
      </w:r>
    </w:p>
    <w:p w:rsidR="00D24642" w:rsidRPr="006221B3" w:rsidRDefault="00D24642" w:rsidP="00D24642">
      <w:pPr>
        <w:pStyle w:val="cb"/>
        <w:ind w:firstLine="560"/>
        <w:jc w:val="both"/>
        <w:rPr>
          <w:b w:val="0"/>
          <w:sz w:val="28"/>
          <w:szCs w:val="28"/>
          <w:lang w:val="ro-RO"/>
        </w:rPr>
      </w:pPr>
      <w:r w:rsidRPr="006221B3">
        <w:rPr>
          <w:b w:val="0"/>
          <w:sz w:val="28"/>
          <w:szCs w:val="28"/>
          <w:lang w:val="ro-RO"/>
        </w:rPr>
        <w:lastRenderedPageBreak/>
        <w:t xml:space="preserve">Astfel, în scopul asigurării executării de către Ministerul Afacerilor Interne a misiunii </w:t>
      </w:r>
      <w:r>
        <w:rPr>
          <w:b w:val="0"/>
          <w:sz w:val="28"/>
          <w:szCs w:val="28"/>
          <w:lang w:val="ro-RO"/>
        </w:rPr>
        <w:t>ş</w:t>
      </w:r>
      <w:r w:rsidRPr="006221B3">
        <w:rPr>
          <w:b w:val="0"/>
          <w:sz w:val="28"/>
          <w:szCs w:val="28"/>
          <w:lang w:val="ro-RO"/>
        </w:rPr>
        <w:t>i atribu</w:t>
      </w:r>
      <w:r>
        <w:rPr>
          <w:b w:val="0"/>
          <w:sz w:val="28"/>
          <w:szCs w:val="28"/>
          <w:lang w:val="ro-RO"/>
        </w:rPr>
        <w:t>ţ</w:t>
      </w:r>
      <w:r w:rsidRPr="006221B3">
        <w:rPr>
          <w:b w:val="0"/>
          <w:sz w:val="28"/>
          <w:szCs w:val="28"/>
          <w:lang w:val="ro-RO"/>
        </w:rPr>
        <w:t xml:space="preserve">iilor prevăzute de actele normative relevante, se propune instituirea unei subdiviziuni specializate în acest sens, şi anume </w:t>
      </w:r>
      <w:r w:rsidRPr="006221B3">
        <w:rPr>
          <w:sz w:val="28"/>
          <w:szCs w:val="28"/>
          <w:lang w:val="ro-RO"/>
        </w:rPr>
        <w:t>„Serviciul dirijare operaţională şi inspectare”</w:t>
      </w:r>
      <w:r w:rsidRPr="006221B3">
        <w:rPr>
          <w:b w:val="0"/>
          <w:sz w:val="28"/>
          <w:szCs w:val="28"/>
          <w:lang w:val="ro-RO"/>
        </w:rPr>
        <w:t xml:space="preserve">, prin completarea anexei nr. 3 </w:t>
      </w:r>
      <w:smartTag w:uri="urn:schemas-microsoft-com:office:smarttags" w:element="PersonName">
        <w:smartTagPr>
          <w:attr w:name="ProductID" w:val="la Hotărîrea Guvernului"/>
        </w:smartTagPr>
        <w:r w:rsidRPr="006221B3">
          <w:rPr>
            <w:b w:val="0"/>
            <w:sz w:val="28"/>
            <w:szCs w:val="28"/>
            <w:lang w:val="ro-RO"/>
          </w:rPr>
          <w:t xml:space="preserve">la </w:t>
        </w:r>
        <w:proofErr w:type="spellStart"/>
        <w:r w:rsidRPr="006221B3">
          <w:rPr>
            <w:b w:val="0"/>
            <w:sz w:val="28"/>
            <w:szCs w:val="28"/>
            <w:lang w:val="ro-RO"/>
          </w:rPr>
          <w:t>Hotărîrea</w:t>
        </w:r>
        <w:proofErr w:type="spellEnd"/>
        <w:r w:rsidRPr="006221B3">
          <w:rPr>
            <w:b w:val="0"/>
            <w:sz w:val="28"/>
            <w:szCs w:val="28"/>
            <w:lang w:val="ro-RO"/>
          </w:rPr>
          <w:t xml:space="preserve"> Guvernului</w:t>
        </w:r>
      </w:smartTag>
      <w:r w:rsidRPr="006221B3">
        <w:rPr>
          <w:b w:val="0"/>
          <w:sz w:val="28"/>
          <w:szCs w:val="28"/>
          <w:lang w:val="ro-RO"/>
        </w:rPr>
        <w:t xml:space="preserve"> nr. 778 din 27 noiembrie 2009 „Cu privire la aprobarea Regulamentului privind organizarea şi funcţionarea Ministerului Afacerilor Interne, structurii şi efectivului-limită ale aparatului central al acestuia”, implicit atribuirea statutului de direcţie generală pe </w:t>
      </w:r>
      <w:proofErr w:type="spellStart"/>
      <w:r w:rsidRPr="006221B3">
        <w:rPr>
          <w:b w:val="0"/>
          <w:sz w:val="28"/>
          <w:szCs w:val="28"/>
          <w:lang w:val="ro-RO"/>
        </w:rPr>
        <w:t>lîngă</w:t>
      </w:r>
      <w:proofErr w:type="spellEnd"/>
      <w:r w:rsidRPr="006221B3">
        <w:rPr>
          <w:b w:val="0"/>
          <w:sz w:val="28"/>
          <w:szCs w:val="28"/>
          <w:lang w:val="ro-RO"/>
        </w:rPr>
        <w:t xml:space="preserve"> minister.</w:t>
      </w:r>
    </w:p>
    <w:p w:rsidR="00D24642" w:rsidRPr="006221B3" w:rsidRDefault="00D24642" w:rsidP="00D24642">
      <w:pPr>
        <w:pStyle w:val="cb"/>
        <w:ind w:firstLine="560"/>
        <w:jc w:val="both"/>
        <w:rPr>
          <w:b w:val="0"/>
          <w:sz w:val="28"/>
          <w:szCs w:val="28"/>
          <w:lang w:val="ro-RO"/>
        </w:rPr>
      </w:pPr>
      <w:r w:rsidRPr="006221B3">
        <w:rPr>
          <w:b w:val="0"/>
          <w:sz w:val="28"/>
          <w:szCs w:val="28"/>
          <w:lang w:val="ro-RO"/>
        </w:rPr>
        <w:t xml:space="preserve"> Respectiv, Serviciul va dispune de competen</w:t>
      </w:r>
      <w:r>
        <w:rPr>
          <w:b w:val="0"/>
          <w:sz w:val="28"/>
          <w:szCs w:val="28"/>
          <w:lang w:val="ro-RO"/>
        </w:rPr>
        <w:t>ţ</w:t>
      </w:r>
      <w:r w:rsidRPr="006221B3">
        <w:rPr>
          <w:b w:val="0"/>
          <w:sz w:val="28"/>
          <w:szCs w:val="28"/>
          <w:lang w:val="ro-RO"/>
        </w:rPr>
        <w:t xml:space="preserve">e generale de control, evaluare, coordonare, monitorizare </w:t>
      </w:r>
      <w:r>
        <w:rPr>
          <w:b w:val="0"/>
          <w:sz w:val="28"/>
          <w:szCs w:val="28"/>
          <w:lang w:val="ro-RO"/>
        </w:rPr>
        <w:t>ş</w:t>
      </w:r>
      <w:r w:rsidRPr="006221B3">
        <w:rPr>
          <w:b w:val="0"/>
          <w:sz w:val="28"/>
          <w:szCs w:val="28"/>
          <w:lang w:val="ro-RO"/>
        </w:rPr>
        <w:t xml:space="preserve">i dirijare operaţională, care va dispune de un </w:t>
      </w:r>
      <w:r>
        <w:rPr>
          <w:b w:val="0"/>
          <w:sz w:val="28"/>
          <w:szCs w:val="28"/>
          <w:lang w:val="ro-RO"/>
        </w:rPr>
        <w:t>ş</w:t>
      </w:r>
      <w:r w:rsidRPr="006221B3">
        <w:rPr>
          <w:b w:val="0"/>
          <w:sz w:val="28"/>
          <w:szCs w:val="28"/>
          <w:lang w:val="ro-RO"/>
        </w:rPr>
        <w:t>ir de atribu</w:t>
      </w:r>
      <w:r>
        <w:rPr>
          <w:b w:val="0"/>
          <w:sz w:val="28"/>
          <w:szCs w:val="28"/>
          <w:lang w:val="ro-RO"/>
        </w:rPr>
        <w:t>ţ</w:t>
      </w:r>
      <w:r w:rsidRPr="006221B3">
        <w:rPr>
          <w:b w:val="0"/>
          <w:sz w:val="28"/>
          <w:szCs w:val="28"/>
          <w:lang w:val="ro-RO"/>
        </w:rPr>
        <w:t>ii specifice, şi anume:</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monitorizarea situaţiei operative şi managementul informaţiei din sfera de competenţă a MAI;</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analiza şi evaluarea riscurilor la nivel de autoritate publică;</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managementul integrat al situaţiilor de criză din domeniul de competenţă al MAI (ordine publică, situaţii excepţionale, frontiera de stat etc.);</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iniţierea măsurilor cu caracter imediat, în situaţia producerii evenimentelor sau fenomenelor grave generatoare de riscuri şi ameninţări;</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planificarea şi coordonarea misiunilor de gestionare a evenimentelor publice cu grad sporit de risc, care implică participarea tuturor forţelor şi mijloacelor de toate categoriile ale ministerului;</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 xml:space="preserve">elaborarea planurilor de cooperare </w:t>
      </w:r>
      <w:proofErr w:type="spellStart"/>
      <w:r w:rsidRPr="006221B3">
        <w:rPr>
          <w:b w:val="0"/>
          <w:sz w:val="28"/>
          <w:szCs w:val="28"/>
          <w:lang w:val="ro-RO"/>
        </w:rPr>
        <w:t>interinstituţională</w:t>
      </w:r>
      <w:proofErr w:type="spellEnd"/>
      <w:r w:rsidRPr="006221B3">
        <w:rPr>
          <w:b w:val="0"/>
          <w:sz w:val="28"/>
          <w:szCs w:val="28"/>
          <w:lang w:val="ro-RO"/>
        </w:rPr>
        <w:t xml:space="preserve"> pe segmentul gestionării situaţiilor de criză;</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elaborarea standardelor operaţionale;</w:t>
      </w:r>
    </w:p>
    <w:p w:rsidR="00D24642" w:rsidRPr="006221B3" w:rsidRDefault="00D24642" w:rsidP="00D24642">
      <w:pPr>
        <w:pStyle w:val="cb"/>
        <w:numPr>
          <w:ilvl w:val="0"/>
          <w:numId w:val="1"/>
        </w:numPr>
        <w:tabs>
          <w:tab w:val="clear" w:pos="1355"/>
          <w:tab w:val="num" w:pos="851"/>
          <w:tab w:val="num" w:pos="5899"/>
        </w:tabs>
        <w:ind w:left="0" w:firstLine="560"/>
        <w:jc w:val="both"/>
        <w:rPr>
          <w:b w:val="0"/>
          <w:sz w:val="28"/>
          <w:szCs w:val="28"/>
          <w:lang w:val="ro-RO"/>
        </w:rPr>
      </w:pPr>
      <w:r w:rsidRPr="006221B3">
        <w:rPr>
          <w:b w:val="0"/>
          <w:sz w:val="28"/>
          <w:szCs w:val="28"/>
          <w:lang w:val="ro-RO"/>
        </w:rPr>
        <w:t>coordonarea activităţilor de planificare operaţională în cadrul autorităţilor administrative şi instituţiilor din subordinea MAI;</w:t>
      </w:r>
    </w:p>
    <w:p w:rsidR="00D24642" w:rsidRPr="006221B3" w:rsidRDefault="00D24642" w:rsidP="00D24642">
      <w:pPr>
        <w:pStyle w:val="cb"/>
        <w:ind w:firstLine="560"/>
        <w:jc w:val="both"/>
        <w:rPr>
          <w:b w:val="0"/>
          <w:sz w:val="27"/>
          <w:szCs w:val="27"/>
          <w:lang w:val="ro-RO"/>
        </w:rPr>
      </w:pPr>
      <w:r w:rsidRPr="006221B3">
        <w:rPr>
          <w:b w:val="0"/>
          <w:sz w:val="27"/>
          <w:szCs w:val="27"/>
          <w:lang w:val="ro-RO"/>
        </w:rPr>
        <w:t>- verificarea gradului de pregătire</w:t>
      </w:r>
      <w:r w:rsidRPr="006221B3">
        <w:rPr>
          <w:b w:val="0"/>
          <w:sz w:val="28"/>
          <w:szCs w:val="28"/>
          <w:lang w:val="ro-RO"/>
        </w:rPr>
        <w:t xml:space="preserve"> </w:t>
      </w:r>
      <w:r>
        <w:rPr>
          <w:b w:val="0"/>
          <w:sz w:val="27"/>
          <w:szCs w:val="27"/>
          <w:lang w:val="ro-RO"/>
        </w:rPr>
        <w:t>ş</w:t>
      </w:r>
      <w:r w:rsidRPr="006221B3">
        <w:rPr>
          <w:b w:val="0"/>
          <w:sz w:val="27"/>
          <w:szCs w:val="27"/>
          <w:lang w:val="ro-RO"/>
        </w:rPr>
        <w:t>i de ridicare graduală a capacită</w:t>
      </w:r>
      <w:r>
        <w:rPr>
          <w:b w:val="0"/>
          <w:sz w:val="27"/>
          <w:szCs w:val="27"/>
          <w:lang w:val="ro-RO"/>
        </w:rPr>
        <w:t>ţ</w:t>
      </w:r>
      <w:r w:rsidRPr="006221B3">
        <w:rPr>
          <w:b w:val="0"/>
          <w:sz w:val="27"/>
          <w:szCs w:val="27"/>
          <w:lang w:val="ro-RO"/>
        </w:rPr>
        <w:t>ii opera</w:t>
      </w:r>
      <w:r>
        <w:rPr>
          <w:b w:val="0"/>
          <w:sz w:val="27"/>
          <w:szCs w:val="27"/>
          <w:lang w:val="ro-RO"/>
        </w:rPr>
        <w:t>ţ</w:t>
      </w:r>
      <w:r w:rsidRPr="006221B3">
        <w:rPr>
          <w:b w:val="0"/>
          <w:sz w:val="27"/>
          <w:szCs w:val="27"/>
          <w:lang w:val="ro-RO"/>
        </w:rPr>
        <w:t xml:space="preserve">ionale </w:t>
      </w:r>
      <w:r w:rsidRPr="006221B3">
        <w:rPr>
          <w:b w:val="0"/>
          <w:sz w:val="28"/>
          <w:szCs w:val="28"/>
          <w:lang w:val="ro-RO"/>
        </w:rPr>
        <w:t>a for</w:t>
      </w:r>
      <w:r>
        <w:rPr>
          <w:b w:val="0"/>
          <w:sz w:val="28"/>
          <w:szCs w:val="28"/>
          <w:lang w:val="ro-RO"/>
        </w:rPr>
        <w:t>ţ</w:t>
      </w:r>
      <w:r w:rsidRPr="006221B3">
        <w:rPr>
          <w:b w:val="0"/>
          <w:sz w:val="28"/>
          <w:szCs w:val="28"/>
          <w:lang w:val="ro-RO"/>
        </w:rPr>
        <w:t>elor Ministerului Afacerilor Interne</w:t>
      </w:r>
      <w:r w:rsidRPr="006221B3">
        <w:rPr>
          <w:b w:val="0"/>
          <w:sz w:val="27"/>
          <w:szCs w:val="27"/>
          <w:lang w:val="ro-RO"/>
        </w:rPr>
        <w:t xml:space="preserve">, precum </w:t>
      </w:r>
      <w:r>
        <w:rPr>
          <w:b w:val="0"/>
          <w:sz w:val="27"/>
          <w:szCs w:val="27"/>
          <w:lang w:val="ro-RO"/>
        </w:rPr>
        <w:t>ş</w:t>
      </w:r>
      <w:r w:rsidRPr="006221B3">
        <w:rPr>
          <w:b w:val="0"/>
          <w:sz w:val="27"/>
          <w:szCs w:val="27"/>
          <w:lang w:val="ro-RO"/>
        </w:rPr>
        <w:t>i evaluarea posibilită</w:t>
      </w:r>
      <w:r>
        <w:rPr>
          <w:b w:val="0"/>
          <w:sz w:val="27"/>
          <w:szCs w:val="27"/>
          <w:lang w:val="ro-RO"/>
        </w:rPr>
        <w:t>ţ</w:t>
      </w:r>
      <w:r w:rsidRPr="006221B3">
        <w:rPr>
          <w:b w:val="0"/>
          <w:sz w:val="27"/>
          <w:szCs w:val="27"/>
          <w:lang w:val="ro-RO"/>
        </w:rPr>
        <w:t>ilor institu</w:t>
      </w:r>
      <w:r>
        <w:rPr>
          <w:b w:val="0"/>
          <w:sz w:val="27"/>
          <w:szCs w:val="27"/>
          <w:lang w:val="ro-RO"/>
        </w:rPr>
        <w:t>ţ</w:t>
      </w:r>
      <w:r w:rsidRPr="006221B3">
        <w:rPr>
          <w:b w:val="0"/>
          <w:sz w:val="27"/>
          <w:szCs w:val="27"/>
          <w:lang w:val="ro-RO"/>
        </w:rPr>
        <w:t>ionale de răspuns la situa</w:t>
      </w:r>
      <w:r>
        <w:rPr>
          <w:b w:val="0"/>
          <w:sz w:val="27"/>
          <w:szCs w:val="27"/>
          <w:lang w:val="ro-RO"/>
        </w:rPr>
        <w:t>ţ</w:t>
      </w:r>
      <w:r w:rsidRPr="006221B3">
        <w:rPr>
          <w:b w:val="0"/>
          <w:sz w:val="27"/>
          <w:szCs w:val="27"/>
          <w:lang w:val="ro-RO"/>
        </w:rPr>
        <w:t xml:space="preserve">iile de criză, precum </w:t>
      </w:r>
      <w:r>
        <w:rPr>
          <w:b w:val="0"/>
          <w:sz w:val="27"/>
          <w:szCs w:val="27"/>
          <w:lang w:val="ro-RO"/>
        </w:rPr>
        <w:t>ş</w:t>
      </w:r>
      <w:r w:rsidRPr="006221B3">
        <w:rPr>
          <w:b w:val="0"/>
          <w:sz w:val="27"/>
          <w:szCs w:val="27"/>
          <w:lang w:val="ro-RO"/>
        </w:rPr>
        <w:t>i modul de aplicare a standardelor opera</w:t>
      </w:r>
      <w:r>
        <w:rPr>
          <w:b w:val="0"/>
          <w:sz w:val="27"/>
          <w:szCs w:val="27"/>
          <w:lang w:val="ro-RO"/>
        </w:rPr>
        <w:t>ţ</w:t>
      </w:r>
      <w:r w:rsidRPr="006221B3">
        <w:rPr>
          <w:b w:val="0"/>
          <w:sz w:val="27"/>
          <w:szCs w:val="27"/>
          <w:lang w:val="ro-RO"/>
        </w:rPr>
        <w:t>ionale etc.</w:t>
      </w:r>
    </w:p>
    <w:p w:rsidR="00D24642" w:rsidRPr="006221B3" w:rsidRDefault="00D24642" w:rsidP="00D24642">
      <w:pPr>
        <w:tabs>
          <w:tab w:val="left" w:pos="1276"/>
        </w:tabs>
        <w:ind w:firstLine="709"/>
        <w:jc w:val="both"/>
        <w:rPr>
          <w:sz w:val="28"/>
          <w:szCs w:val="28"/>
          <w:lang w:val="ro-RO"/>
        </w:rPr>
      </w:pPr>
      <w:r w:rsidRPr="006221B3">
        <w:rPr>
          <w:sz w:val="28"/>
          <w:szCs w:val="28"/>
          <w:lang w:val="ro-RO"/>
        </w:rPr>
        <w:t>- studiere şi analiză a eficienţei acţiunilor întreprinse în vederea perfecţionării activităţii organizatorice, stilului şi metodelor de lucru, înaintare conducerii ministerului a propunerilor privind ameliorarea situaţiei în cadrul subdiviziunilor MAI;</w:t>
      </w:r>
    </w:p>
    <w:p w:rsidR="00D24642" w:rsidRPr="006221B3" w:rsidRDefault="00D24642" w:rsidP="00D24642">
      <w:pPr>
        <w:pStyle w:val="cb"/>
        <w:ind w:firstLine="560"/>
        <w:jc w:val="both"/>
        <w:rPr>
          <w:b w:val="0"/>
          <w:sz w:val="28"/>
          <w:szCs w:val="28"/>
          <w:lang w:val="ro-RO"/>
        </w:rPr>
      </w:pPr>
      <w:r w:rsidRPr="006221B3">
        <w:rPr>
          <w:b w:val="0"/>
          <w:sz w:val="28"/>
          <w:szCs w:val="28"/>
          <w:lang w:val="ro-RO"/>
        </w:rPr>
        <w:t xml:space="preserve">Totodată, de menţionat că asigurarea cu unităţi de personal a subdiviziunii care se propune a fi creată se va efectua din contul efectivului-limită stabilit pentru autorităţile administrative şi instituţiile din subordinea MAI. </w:t>
      </w:r>
    </w:p>
    <w:p w:rsidR="00D24642" w:rsidRPr="006221B3" w:rsidRDefault="00D24642" w:rsidP="00D24642">
      <w:pPr>
        <w:pStyle w:val="cb"/>
        <w:ind w:firstLine="560"/>
        <w:jc w:val="both"/>
        <w:rPr>
          <w:b w:val="0"/>
          <w:sz w:val="28"/>
          <w:szCs w:val="28"/>
          <w:lang w:val="ro-RO"/>
        </w:rPr>
      </w:pPr>
      <w:r w:rsidRPr="006221B3">
        <w:rPr>
          <w:b w:val="0"/>
          <w:sz w:val="28"/>
          <w:szCs w:val="28"/>
          <w:lang w:val="ro-RO"/>
        </w:rPr>
        <w:t xml:space="preserve">În acest sens, se propun amendamente la punctul 2 al </w:t>
      </w:r>
      <w:proofErr w:type="spellStart"/>
      <w:r w:rsidRPr="006221B3">
        <w:rPr>
          <w:b w:val="0"/>
          <w:sz w:val="28"/>
          <w:szCs w:val="28"/>
          <w:lang w:val="ro-RO"/>
        </w:rPr>
        <w:t>Hotărîrii</w:t>
      </w:r>
      <w:proofErr w:type="spellEnd"/>
      <w:r w:rsidRPr="006221B3">
        <w:rPr>
          <w:b w:val="0"/>
          <w:sz w:val="28"/>
          <w:szCs w:val="28"/>
          <w:lang w:val="ro-RO"/>
        </w:rPr>
        <w:t xml:space="preserve"> Guvernului nr.</w:t>
      </w:r>
      <w:r w:rsidRPr="006221B3">
        <w:rPr>
          <w:b w:val="0"/>
          <w:bCs w:val="0"/>
          <w:sz w:val="28"/>
          <w:szCs w:val="28"/>
          <w:lang w:val="ro-RO"/>
        </w:rPr>
        <w:t xml:space="preserve"> 434 din 19 iunie 2012</w:t>
      </w:r>
      <w:r w:rsidRPr="006221B3">
        <w:rPr>
          <w:b w:val="0"/>
          <w:sz w:val="28"/>
          <w:szCs w:val="28"/>
          <w:lang w:val="ro-RO"/>
        </w:rPr>
        <w:t xml:space="preserve"> </w:t>
      </w:r>
      <w:r w:rsidRPr="006221B3">
        <w:rPr>
          <w:b w:val="0"/>
          <w:bCs w:val="0"/>
          <w:sz w:val="28"/>
          <w:szCs w:val="28"/>
          <w:lang w:val="ro-RO"/>
        </w:rPr>
        <w:t>„</w:t>
      </w:r>
      <w:r w:rsidRPr="006221B3">
        <w:rPr>
          <w:b w:val="0"/>
          <w:sz w:val="28"/>
          <w:szCs w:val="28"/>
          <w:lang w:val="ro-RO"/>
        </w:rPr>
        <w:t xml:space="preserve">Cu privire </w:t>
      </w:r>
      <w:smartTag w:uri="urn:schemas-microsoft-com:office:smarttags" w:element="PersonName">
        <w:smartTagPr>
          <w:attr w:name="ProductID" w:val="la Poliţia"/>
        </w:smartTagPr>
        <w:r w:rsidRPr="006221B3">
          <w:rPr>
            <w:b w:val="0"/>
            <w:sz w:val="28"/>
            <w:szCs w:val="28"/>
            <w:lang w:val="ro-RO"/>
          </w:rPr>
          <w:t>la Poliţia</w:t>
        </w:r>
      </w:smartTag>
      <w:r w:rsidRPr="006221B3">
        <w:rPr>
          <w:b w:val="0"/>
          <w:sz w:val="28"/>
          <w:szCs w:val="28"/>
          <w:lang w:val="ro-RO"/>
        </w:rPr>
        <w:t xml:space="preserve"> de Frontieră”, respectiv reducerea efectivului-limită stabilit Departamentului Poliţiei de Frontieră cu 4 unităţi de personal.</w:t>
      </w:r>
    </w:p>
    <w:p w:rsidR="00D24642" w:rsidRPr="006221B3" w:rsidRDefault="00D24642" w:rsidP="00D24642">
      <w:pPr>
        <w:pStyle w:val="a3"/>
        <w:rPr>
          <w:sz w:val="28"/>
          <w:szCs w:val="28"/>
          <w:lang w:val="ro-RO"/>
        </w:rPr>
      </w:pPr>
      <w:r w:rsidRPr="006221B3">
        <w:rPr>
          <w:sz w:val="28"/>
          <w:szCs w:val="28"/>
          <w:lang w:val="ro-RO"/>
        </w:rPr>
        <w:t xml:space="preserve">Amendamentele ce se operează la anexa nr. 2 </w:t>
      </w:r>
      <w:smartTag w:uri="urn:schemas-microsoft-com:office:smarttags" w:element="PersonName">
        <w:smartTagPr>
          <w:attr w:name="ProductID" w:val="la Hotărîrea Guvernului"/>
        </w:smartTagPr>
        <w:r w:rsidRPr="006221B3">
          <w:rPr>
            <w:sz w:val="28"/>
            <w:szCs w:val="28"/>
            <w:lang w:val="ro-RO"/>
          </w:rPr>
          <w:t xml:space="preserve">la </w:t>
        </w:r>
        <w:proofErr w:type="spellStart"/>
        <w:r w:rsidRPr="006221B3">
          <w:rPr>
            <w:color w:val="000000"/>
            <w:sz w:val="28"/>
            <w:szCs w:val="28"/>
            <w:lang w:val="ro-RO"/>
          </w:rPr>
          <w:t>Hotărîrea</w:t>
        </w:r>
        <w:proofErr w:type="spellEnd"/>
        <w:r w:rsidRPr="006221B3">
          <w:rPr>
            <w:color w:val="000000"/>
            <w:sz w:val="28"/>
            <w:szCs w:val="28"/>
            <w:lang w:val="ro-RO"/>
          </w:rPr>
          <w:t xml:space="preserve"> Guvernului</w:t>
        </w:r>
      </w:smartTag>
      <w:r w:rsidRPr="006221B3">
        <w:rPr>
          <w:color w:val="000000"/>
          <w:sz w:val="28"/>
          <w:szCs w:val="28"/>
          <w:lang w:val="ro-RO"/>
        </w:rPr>
        <w:t xml:space="preserve"> nr. 735 din 16 iunie 2003 „Cu privire la structura şi efectivul-limită ale serviciilor publice desconcentrate ale ministerelor, departamentelor şi altor autorităţi administrative </w:t>
      </w:r>
      <w:r w:rsidRPr="006221B3">
        <w:rPr>
          <w:color w:val="000000"/>
          <w:sz w:val="28"/>
          <w:szCs w:val="28"/>
          <w:lang w:val="ro-RO"/>
        </w:rPr>
        <w:lastRenderedPageBreak/>
        <w:t>centrale” au la bază reducerea efectivului-limită ale serviciilor desconcentrate ale Inspectoratului General al Poliţiei cu 2 unităţi.</w:t>
      </w:r>
    </w:p>
    <w:p w:rsidR="00D24642" w:rsidRPr="006221B3" w:rsidRDefault="00D24642" w:rsidP="00D24642">
      <w:pPr>
        <w:pStyle w:val="cb"/>
        <w:ind w:firstLine="560"/>
        <w:jc w:val="both"/>
        <w:rPr>
          <w:b w:val="0"/>
          <w:color w:val="000000"/>
          <w:sz w:val="28"/>
          <w:szCs w:val="28"/>
          <w:lang w:val="ro-RO"/>
        </w:rPr>
      </w:pPr>
      <w:r w:rsidRPr="006221B3">
        <w:rPr>
          <w:b w:val="0"/>
          <w:sz w:val="28"/>
          <w:szCs w:val="28"/>
          <w:lang w:val="ro-RO"/>
        </w:rPr>
        <w:t>Modificările propuse</w:t>
      </w:r>
      <w:r w:rsidRPr="006221B3">
        <w:rPr>
          <w:color w:val="000000"/>
          <w:sz w:val="28"/>
          <w:szCs w:val="28"/>
          <w:lang w:val="ro-RO"/>
        </w:rPr>
        <w:t xml:space="preserve"> </w:t>
      </w:r>
      <w:r w:rsidRPr="006221B3">
        <w:rPr>
          <w:b w:val="0"/>
          <w:color w:val="000000"/>
          <w:sz w:val="28"/>
          <w:szCs w:val="28"/>
          <w:lang w:val="ro-RO"/>
        </w:rPr>
        <w:t xml:space="preserve">la pct. 2 din </w:t>
      </w:r>
      <w:proofErr w:type="spellStart"/>
      <w:r w:rsidRPr="006221B3">
        <w:rPr>
          <w:b w:val="0"/>
          <w:color w:val="000000"/>
          <w:sz w:val="28"/>
          <w:szCs w:val="28"/>
          <w:lang w:val="ro-RO"/>
        </w:rPr>
        <w:t>Hotărîrea</w:t>
      </w:r>
      <w:proofErr w:type="spellEnd"/>
      <w:r w:rsidRPr="006221B3">
        <w:rPr>
          <w:b w:val="0"/>
          <w:color w:val="000000"/>
          <w:sz w:val="28"/>
          <w:szCs w:val="28"/>
          <w:lang w:val="ro-RO"/>
        </w:rPr>
        <w:t xml:space="preserve"> Guvernului nr.</w:t>
      </w:r>
      <w:r w:rsidRPr="006221B3">
        <w:rPr>
          <w:b w:val="0"/>
          <w:sz w:val="28"/>
          <w:szCs w:val="28"/>
          <w:lang w:val="ro-RO"/>
        </w:rPr>
        <w:t xml:space="preserve"> 778 din 27 noiembrie 2009</w:t>
      </w:r>
      <w:r w:rsidRPr="006221B3">
        <w:rPr>
          <w:b w:val="0"/>
          <w:color w:val="000000"/>
          <w:sz w:val="28"/>
          <w:szCs w:val="28"/>
          <w:lang w:val="ro-RO"/>
        </w:rPr>
        <w:t xml:space="preserve">, au la bază micşorarea efectivului-limită al Serviciului Protecţiei Civile şi Situaţiilor Excepţionale cu 3 unităţi, iar modificările propuse pentru alin. (5) rezultă din micşorarea efectivului-limită al Departamentului Poliţiei de Frontieră cu 4 unităţi, propusă la pct. 1 din proiectul </w:t>
      </w:r>
      <w:proofErr w:type="spellStart"/>
      <w:r w:rsidRPr="006221B3">
        <w:rPr>
          <w:b w:val="0"/>
          <w:color w:val="000000"/>
          <w:sz w:val="28"/>
          <w:szCs w:val="28"/>
          <w:lang w:val="ro-RO"/>
        </w:rPr>
        <w:t>hotărîrii</w:t>
      </w:r>
      <w:proofErr w:type="spellEnd"/>
      <w:r w:rsidRPr="006221B3">
        <w:rPr>
          <w:b w:val="0"/>
          <w:color w:val="000000"/>
          <w:sz w:val="28"/>
          <w:szCs w:val="28"/>
          <w:lang w:val="ro-RO"/>
        </w:rPr>
        <w:t>.</w:t>
      </w:r>
    </w:p>
    <w:p w:rsidR="00D24642" w:rsidRPr="006221B3" w:rsidRDefault="00D24642" w:rsidP="00D24642">
      <w:pPr>
        <w:pStyle w:val="cb"/>
        <w:ind w:firstLine="560"/>
        <w:jc w:val="both"/>
        <w:rPr>
          <w:color w:val="000000"/>
          <w:lang w:val="ro-RO"/>
        </w:rPr>
      </w:pPr>
      <w:r w:rsidRPr="006221B3">
        <w:rPr>
          <w:b w:val="0"/>
          <w:color w:val="000000"/>
          <w:sz w:val="28"/>
          <w:szCs w:val="28"/>
          <w:lang w:val="ro-RO"/>
        </w:rPr>
        <w:t xml:space="preserve">În ceea ce priveşte statutul personalului subdiviziunii care se propune a fi creată, de menţionat că aceasta va fi formată din funcţionari publici cu statut special (poliţişti), respectiv </w:t>
      </w:r>
      <w:proofErr w:type="spellStart"/>
      <w:r w:rsidRPr="006221B3">
        <w:rPr>
          <w:b w:val="0"/>
          <w:color w:val="000000"/>
          <w:sz w:val="28"/>
          <w:szCs w:val="28"/>
          <w:lang w:val="ro-RO"/>
        </w:rPr>
        <w:t>operîndu-se</w:t>
      </w:r>
      <w:proofErr w:type="spellEnd"/>
      <w:r w:rsidRPr="006221B3">
        <w:rPr>
          <w:b w:val="0"/>
          <w:color w:val="000000"/>
          <w:sz w:val="28"/>
          <w:szCs w:val="28"/>
          <w:lang w:val="ro-RO"/>
        </w:rPr>
        <w:t xml:space="preserve"> modificări şi în Notă la anexa nr. 3 </w:t>
      </w:r>
      <w:smartTag w:uri="urn:schemas-microsoft-com:office:smarttags" w:element="PersonName">
        <w:smartTagPr>
          <w:attr w:name="ProductID" w:val="la Hotărîrea Guvernului"/>
        </w:smartTagPr>
        <w:r w:rsidRPr="006221B3">
          <w:rPr>
            <w:b w:val="0"/>
            <w:color w:val="000000"/>
            <w:sz w:val="28"/>
            <w:szCs w:val="28"/>
            <w:lang w:val="ro-RO"/>
          </w:rPr>
          <w:t xml:space="preserve">la </w:t>
        </w:r>
        <w:proofErr w:type="spellStart"/>
        <w:r w:rsidRPr="006221B3">
          <w:rPr>
            <w:b w:val="0"/>
            <w:color w:val="000000"/>
            <w:sz w:val="28"/>
            <w:szCs w:val="28"/>
            <w:lang w:val="ro-RO"/>
          </w:rPr>
          <w:t>Hotărîrea</w:t>
        </w:r>
        <w:proofErr w:type="spellEnd"/>
        <w:r w:rsidRPr="006221B3">
          <w:rPr>
            <w:b w:val="0"/>
            <w:color w:val="000000"/>
            <w:sz w:val="28"/>
            <w:szCs w:val="28"/>
            <w:lang w:val="ro-RO"/>
          </w:rPr>
          <w:t xml:space="preserve"> Guvernului</w:t>
        </w:r>
      </w:smartTag>
      <w:r w:rsidRPr="006221B3">
        <w:rPr>
          <w:b w:val="0"/>
          <w:color w:val="000000"/>
          <w:sz w:val="28"/>
          <w:szCs w:val="28"/>
          <w:lang w:val="ro-RO"/>
        </w:rPr>
        <w:t xml:space="preserve"> nr. 778 din 27 noiembrie 2009, în partea ce ţine de completarea listei autorităţilor administrative şi instituţiilor din subordinea Ministerului în cadrul cărora </w:t>
      </w:r>
      <w:proofErr w:type="spellStart"/>
      <w:r w:rsidRPr="006221B3">
        <w:rPr>
          <w:b w:val="0"/>
          <w:color w:val="000000"/>
          <w:sz w:val="28"/>
          <w:szCs w:val="28"/>
          <w:lang w:val="ro-RO"/>
        </w:rPr>
        <w:t>sînt</w:t>
      </w:r>
      <w:proofErr w:type="spellEnd"/>
      <w:r w:rsidRPr="006221B3">
        <w:rPr>
          <w:b w:val="0"/>
          <w:color w:val="000000"/>
          <w:sz w:val="28"/>
          <w:szCs w:val="28"/>
          <w:lang w:val="ro-RO"/>
        </w:rPr>
        <w:t xml:space="preserve"> instituite funcţii poliţieneşti cu </w:t>
      </w:r>
      <w:r w:rsidRPr="006221B3">
        <w:rPr>
          <w:b w:val="0"/>
          <w:sz w:val="28"/>
          <w:szCs w:val="28"/>
          <w:lang w:val="ro-RO"/>
        </w:rPr>
        <w:t>Serviciul dirijare operaţională şi inspectare.</w:t>
      </w:r>
    </w:p>
    <w:p w:rsidR="00D24642" w:rsidRPr="006221B3" w:rsidRDefault="00D24642" w:rsidP="00D24642">
      <w:pPr>
        <w:pStyle w:val="cb"/>
        <w:ind w:firstLine="560"/>
        <w:jc w:val="both"/>
        <w:rPr>
          <w:b w:val="0"/>
          <w:sz w:val="28"/>
          <w:szCs w:val="28"/>
          <w:lang w:val="ro-RO"/>
        </w:rPr>
      </w:pPr>
      <w:r w:rsidRPr="006221B3">
        <w:rPr>
          <w:b w:val="0"/>
          <w:color w:val="000000"/>
          <w:sz w:val="28"/>
          <w:szCs w:val="28"/>
          <w:lang w:val="ro-RO"/>
        </w:rPr>
        <w:t xml:space="preserve">Amendamentele propuse </w:t>
      </w:r>
      <w:smartTag w:uri="urn:schemas-microsoft-com:office:smarttags" w:element="PersonName">
        <w:smartTagPr>
          <w:attr w:name="ProductID" w:val="la Hotărîrea Guvernului"/>
        </w:smartTagPr>
        <w:r w:rsidRPr="006221B3">
          <w:rPr>
            <w:b w:val="0"/>
            <w:color w:val="000000"/>
            <w:sz w:val="28"/>
            <w:szCs w:val="28"/>
            <w:lang w:val="ro-RO"/>
          </w:rPr>
          <w:t xml:space="preserve">la </w:t>
        </w:r>
        <w:proofErr w:type="spellStart"/>
        <w:r w:rsidRPr="006221B3">
          <w:rPr>
            <w:b w:val="0"/>
            <w:color w:val="000000"/>
            <w:sz w:val="28"/>
            <w:szCs w:val="28"/>
            <w:lang w:val="ro-RO"/>
          </w:rPr>
          <w:t>Hotărîrea</w:t>
        </w:r>
        <w:proofErr w:type="spellEnd"/>
        <w:r w:rsidRPr="006221B3">
          <w:rPr>
            <w:b w:val="0"/>
            <w:color w:val="000000"/>
            <w:sz w:val="28"/>
            <w:szCs w:val="28"/>
            <w:lang w:val="ro-RO"/>
          </w:rPr>
          <w:t xml:space="preserve"> Guvernului</w:t>
        </w:r>
      </w:smartTag>
      <w:r w:rsidRPr="006221B3">
        <w:rPr>
          <w:b w:val="0"/>
          <w:sz w:val="28"/>
          <w:szCs w:val="28"/>
          <w:lang w:val="ro-RO"/>
        </w:rPr>
        <w:t xml:space="preserve"> nr. 986 din 24.12.2012 „Cu privire la structura şi efectivul-limită ale Inspectoratului General al Poliţiei al Ministerului Afacerilor Interne” au la bază diminuarea efectivului-limită al Inspectoratului General al Poliţiei şi al subdiviziunilor subordonate acestuia cu 12 unităţi, implicit micşorarea efectivului-limită al subdiviziunilor specializate cu 10 unităţi şi a efectivului-limită al subdiviziunilor teritoriale ale Inspectoratului General al Poliţiei cu 2 unităţi.</w:t>
      </w:r>
    </w:p>
    <w:p w:rsidR="00D24642" w:rsidRPr="006221B3" w:rsidRDefault="00D24642" w:rsidP="00D24642">
      <w:pPr>
        <w:pStyle w:val="cb"/>
        <w:ind w:firstLine="560"/>
        <w:jc w:val="both"/>
        <w:rPr>
          <w:b w:val="0"/>
          <w:sz w:val="28"/>
          <w:szCs w:val="28"/>
          <w:lang w:val="ro-RO"/>
        </w:rPr>
      </w:pPr>
      <w:r w:rsidRPr="006221B3">
        <w:rPr>
          <w:b w:val="0"/>
          <w:sz w:val="28"/>
          <w:szCs w:val="28"/>
          <w:lang w:val="ro-RO"/>
        </w:rPr>
        <w:t xml:space="preserve">De asemenea, proiectul propune amendamente şi în nota la tabelul nr. 1 din anexa nr. 2 </w:t>
      </w:r>
      <w:smartTag w:uri="urn:schemas-microsoft-com:office:smarttags" w:element="PersonName">
        <w:smartTagPr>
          <w:attr w:name="ProductID" w:val="la Hotărîrea Guvernului"/>
        </w:smartTagPr>
        <w:r w:rsidRPr="006221B3">
          <w:rPr>
            <w:b w:val="0"/>
            <w:sz w:val="28"/>
            <w:szCs w:val="28"/>
            <w:lang w:val="ro-RO"/>
          </w:rPr>
          <w:t xml:space="preserve">la </w:t>
        </w:r>
        <w:proofErr w:type="spellStart"/>
        <w:r w:rsidRPr="006221B3">
          <w:rPr>
            <w:b w:val="0"/>
            <w:sz w:val="28"/>
            <w:szCs w:val="28"/>
            <w:lang w:val="ro-RO"/>
          </w:rPr>
          <w:t>Hotărîrea</w:t>
        </w:r>
        <w:proofErr w:type="spellEnd"/>
        <w:r w:rsidRPr="006221B3">
          <w:rPr>
            <w:b w:val="0"/>
            <w:sz w:val="28"/>
            <w:szCs w:val="28"/>
            <w:lang w:val="ro-RO"/>
          </w:rPr>
          <w:t xml:space="preserve"> Guvernului</w:t>
        </w:r>
      </w:smartTag>
      <w:r w:rsidRPr="006221B3">
        <w:rPr>
          <w:b w:val="0"/>
          <w:sz w:val="28"/>
          <w:szCs w:val="28"/>
          <w:lang w:val="ro-RO"/>
        </w:rPr>
        <w:t xml:space="preserve"> nr. 650 din 12 iunie 2006 “Privind salarizarea militarilor, efectivului de trupă şi corpului de comandă angajaţi în serviciul organelor apărării naţionale, securităţii statului şi ordinii publice”, care se referă la substituirea poziţiei “Serviciul securitate internă şi combatere a corupţiei” cu poziţia “Serviciul protecţie internă şi anticorupţie”, în contextul modificării denumirii aceste subdiviziuni prin </w:t>
      </w:r>
      <w:proofErr w:type="spellStart"/>
      <w:r w:rsidRPr="006221B3">
        <w:rPr>
          <w:b w:val="0"/>
          <w:sz w:val="28"/>
          <w:szCs w:val="28"/>
          <w:lang w:val="ro-RO"/>
        </w:rPr>
        <w:t>Hotărîrea</w:t>
      </w:r>
      <w:proofErr w:type="spellEnd"/>
      <w:r w:rsidRPr="006221B3">
        <w:rPr>
          <w:b w:val="0"/>
          <w:sz w:val="28"/>
          <w:szCs w:val="28"/>
          <w:lang w:val="ro-RO"/>
        </w:rPr>
        <w:t xml:space="preserve"> Guvernului nr. 995 din 12 decembrie 2013.</w:t>
      </w:r>
    </w:p>
    <w:p w:rsidR="00D24642" w:rsidRPr="006221B3" w:rsidRDefault="00D24642" w:rsidP="00D24642">
      <w:pPr>
        <w:pStyle w:val="cb"/>
        <w:ind w:firstLine="560"/>
        <w:jc w:val="both"/>
        <w:rPr>
          <w:b w:val="0"/>
          <w:sz w:val="28"/>
          <w:szCs w:val="28"/>
          <w:lang w:val="ro-RO"/>
        </w:rPr>
      </w:pPr>
      <w:r w:rsidRPr="006221B3">
        <w:rPr>
          <w:b w:val="0"/>
          <w:sz w:val="28"/>
          <w:szCs w:val="28"/>
          <w:lang w:val="ro-RO"/>
        </w:rPr>
        <w:t xml:space="preserve">În partea ce ţine de completarea notei la tabelul nr. 1 din anexa nr. 2 </w:t>
      </w:r>
      <w:smartTag w:uri="urn:schemas-microsoft-com:office:smarttags" w:element="PersonName">
        <w:smartTagPr>
          <w:attr w:name="ProductID" w:val="la Hotărîrea Guvernului"/>
        </w:smartTagPr>
        <w:smartTag w:uri="urn:schemas-microsoft-com:office:smarttags" w:element="PersonName">
          <w:smartTagPr>
            <w:attr w:name="ProductID" w:val="la Hotărîrea"/>
          </w:smartTagPr>
          <w:r w:rsidRPr="006221B3">
            <w:rPr>
              <w:b w:val="0"/>
              <w:sz w:val="28"/>
              <w:szCs w:val="28"/>
              <w:lang w:val="ro-RO"/>
            </w:rPr>
            <w:t xml:space="preserve">la </w:t>
          </w:r>
          <w:proofErr w:type="spellStart"/>
          <w:r w:rsidRPr="006221B3">
            <w:rPr>
              <w:b w:val="0"/>
              <w:sz w:val="28"/>
              <w:szCs w:val="28"/>
              <w:lang w:val="ro-RO"/>
            </w:rPr>
            <w:t>Hotărîrea</w:t>
          </w:r>
        </w:smartTag>
        <w:proofErr w:type="spellEnd"/>
        <w:r w:rsidRPr="006221B3">
          <w:rPr>
            <w:b w:val="0"/>
            <w:sz w:val="28"/>
            <w:szCs w:val="28"/>
            <w:lang w:val="ro-RO"/>
          </w:rPr>
          <w:t xml:space="preserve"> Guvernului</w:t>
        </w:r>
      </w:smartTag>
      <w:r w:rsidRPr="006221B3">
        <w:rPr>
          <w:b w:val="0"/>
          <w:sz w:val="28"/>
          <w:szCs w:val="28"/>
          <w:lang w:val="ro-RO"/>
        </w:rPr>
        <w:t xml:space="preserve"> nr. 650/2006, cu poziţia “Serviciul dirijare operaţională şi inspectare”, de menţionat că atribuirea statutului de subdiviziune subordonată care asigură elaborarea politicilor este determinată de atribuţiile acesteia în domeniul gestionării, dirijării şi coordonării forţelor şi mijloacelor în situaţii de criză. Respectiv, întru realizarea acestei atribuţii, corpul de conducere al subdiviziunii subord</w:t>
      </w:r>
      <w:r>
        <w:rPr>
          <w:b w:val="0"/>
          <w:sz w:val="28"/>
          <w:szCs w:val="28"/>
          <w:lang w:val="ro-RO"/>
        </w:rPr>
        <w:t>o</w:t>
      </w:r>
      <w:r w:rsidRPr="006221B3">
        <w:rPr>
          <w:b w:val="0"/>
          <w:sz w:val="28"/>
          <w:szCs w:val="28"/>
          <w:lang w:val="ro-RO"/>
        </w:rPr>
        <w:t xml:space="preserve">nate MAI, urmează să elaboreze documentele de politici privind managementul integrat al crizelor </w:t>
      </w:r>
      <w:r>
        <w:rPr>
          <w:b w:val="0"/>
          <w:sz w:val="28"/>
          <w:szCs w:val="28"/>
          <w:lang w:val="ro-RO"/>
        </w:rPr>
        <w:t>ş</w:t>
      </w:r>
      <w:r w:rsidRPr="006221B3">
        <w:rPr>
          <w:b w:val="0"/>
          <w:sz w:val="28"/>
          <w:szCs w:val="28"/>
          <w:lang w:val="ro-RO"/>
        </w:rPr>
        <w:t>i ac</w:t>
      </w:r>
      <w:r>
        <w:rPr>
          <w:b w:val="0"/>
          <w:sz w:val="28"/>
          <w:szCs w:val="28"/>
          <w:lang w:val="ro-RO"/>
        </w:rPr>
        <w:t>ţ</w:t>
      </w:r>
      <w:r w:rsidRPr="006221B3">
        <w:rPr>
          <w:b w:val="0"/>
          <w:sz w:val="28"/>
          <w:szCs w:val="28"/>
          <w:lang w:val="ro-RO"/>
        </w:rPr>
        <w:t>iunilor de ordine publică (Strategia na</w:t>
      </w:r>
      <w:r>
        <w:rPr>
          <w:b w:val="0"/>
          <w:sz w:val="28"/>
          <w:szCs w:val="28"/>
          <w:lang w:val="ro-RO"/>
        </w:rPr>
        <w:t>ţ</w:t>
      </w:r>
      <w:r w:rsidRPr="006221B3">
        <w:rPr>
          <w:b w:val="0"/>
          <w:sz w:val="28"/>
          <w:szCs w:val="28"/>
          <w:lang w:val="ro-RO"/>
        </w:rPr>
        <w:t>ională de ordine publică, Concep</w:t>
      </w:r>
      <w:r>
        <w:rPr>
          <w:b w:val="0"/>
          <w:sz w:val="28"/>
          <w:szCs w:val="28"/>
          <w:lang w:val="ro-RO"/>
        </w:rPr>
        <w:t>ţ</w:t>
      </w:r>
      <w:r w:rsidRPr="006221B3">
        <w:rPr>
          <w:b w:val="0"/>
          <w:sz w:val="28"/>
          <w:szCs w:val="28"/>
          <w:lang w:val="ro-RO"/>
        </w:rPr>
        <w:t xml:space="preserve">ia privind crearea Centrului pentru managementul integrat al crizelor </w:t>
      </w:r>
      <w:r>
        <w:rPr>
          <w:b w:val="0"/>
          <w:sz w:val="28"/>
          <w:szCs w:val="28"/>
          <w:lang w:val="ro-RO"/>
        </w:rPr>
        <w:t>ş</w:t>
      </w:r>
      <w:r w:rsidRPr="006221B3">
        <w:rPr>
          <w:b w:val="0"/>
          <w:sz w:val="28"/>
          <w:szCs w:val="28"/>
          <w:lang w:val="ro-RO"/>
        </w:rPr>
        <w:t>i ac</w:t>
      </w:r>
      <w:r>
        <w:rPr>
          <w:b w:val="0"/>
          <w:sz w:val="28"/>
          <w:szCs w:val="28"/>
          <w:lang w:val="ro-RO"/>
        </w:rPr>
        <w:t>ţ</w:t>
      </w:r>
      <w:r w:rsidRPr="006221B3">
        <w:rPr>
          <w:b w:val="0"/>
          <w:sz w:val="28"/>
          <w:szCs w:val="28"/>
          <w:lang w:val="ro-RO"/>
        </w:rPr>
        <w:t xml:space="preserve">iunilor de ordine publică); planurile de cooperare </w:t>
      </w:r>
      <w:proofErr w:type="spellStart"/>
      <w:r w:rsidRPr="006221B3">
        <w:rPr>
          <w:b w:val="0"/>
          <w:sz w:val="28"/>
          <w:szCs w:val="28"/>
          <w:lang w:val="ro-RO"/>
        </w:rPr>
        <w:t>interinstitu</w:t>
      </w:r>
      <w:r>
        <w:rPr>
          <w:b w:val="0"/>
          <w:sz w:val="28"/>
          <w:szCs w:val="28"/>
          <w:lang w:val="ro-RO"/>
        </w:rPr>
        <w:t>ţ</w:t>
      </w:r>
      <w:r w:rsidRPr="006221B3">
        <w:rPr>
          <w:b w:val="0"/>
          <w:sz w:val="28"/>
          <w:szCs w:val="28"/>
          <w:lang w:val="ro-RO"/>
        </w:rPr>
        <w:t>ională</w:t>
      </w:r>
      <w:proofErr w:type="spellEnd"/>
      <w:r w:rsidRPr="006221B3">
        <w:rPr>
          <w:b w:val="0"/>
          <w:sz w:val="28"/>
          <w:szCs w:val="28"/>
          <w:lang w:val="ro-RO"/>
        </w:rPr>
        <w:t xml:space="preserve"> pe segmentul gestionării integrate al situa</w:t>
      </w:r>
      <w:r>
        <w:rPr>
          <w:b w:val="0"/>
          <w:sz w:val="28"/>
          <w:szCs w:val="28"/>
          <w:lang w:val="ro-RO"/>
        </w:rPr>
        <w:t>ţ</w:t>
      </w:r>
      <w:r w:rsidRPr="006221B3">
        <w:rPr>
          <w:b w:val="0"/>
          <w:sz w:val="28"/>
          <w:szCs w:val="28"/>
          <w:lang w:val="ro-RO"/>
        </w:rPr>
        <w:t xml:space="preserve">iilor de criză </w:t>
      </w:r>
      <w:r>
        <w:rPr>
          <w:b w:val="0"/>
          <w:sz w:val="28"/>
          <w:szCs w:val="28"/>
          <w:lang w:val="ro-RO"/>
        </w:rPr>
        <w:t>ş</w:t>
      </w:r>
      <w:r w:rsidRPr="006221B3">
        <w:rPr>
          <w:b w:val="0"/>
          <w:sz w:val="28"/>
          <w:szCs w:val="28"/>
          <w:lang w:val="ro-RO"/>
        </w:rPr>
        <w:t>i ac</w:t>
      </w:r>
      <w:r>
        <w:rPr>
          <w:b w:val="0"/>
          <w:sz w:val="28"/>
          <w:szCs w:val="28"/>
          <w:lang w:val="ro-RO"/>
        </w:rPr>
        <w:t>ţ</w:t>
      </w:r>
      <w:r w:rsidRPr="006221B3">
        <w:rPr>
          <w:b w:val="0"/>
          <w:sz w:val="28"/>
          <w:szCs w:val="28"/>
          <w:lang w:val="ro-RO"/>
        </w:rPr>
        <w:t>iunilor de ordine publică (institu</w:t>
      </w:r>
      <w:r>
        <w:rPr>
          <w:b w:val="0"/>
          <w:sz w:val="28"/>
          <w:szCs w:val="28"/>
          <w:lang w:val="ro-RO"/>
        </w:rPr>
        <w:t>ţ</w:t>
      </w:r>
      <w:r w:rsidRPr="006221B3">
        <w:rPr>
          <w:b w:val="0"/>
          <w:sz w:val="28"/>
          <w:szCs w:val="28"/>
          <w:lang w:val="ro-RO"/>
        </w:rPr>
        <w:t xml:space="preserve">ii vizate: SIS, MA, SPPS, CNA, DIP a MJ, SV a MF, CTS al Cancelariei de Stat etc.); standardele operaţionale </w:t>
      </w:r>
      <w:r>
        <w:rPr>
          <w:b w:val="0"/>
          <w:sz w:val="28"/>
          <w:szCs w:val="28"/>
          <w:lang w:val="ro-RO"/>
        </w:rPr>
        <w:t>ş</w:t>
      </w:r>
      <w:r w:rsidRPr="006221B3">
        <w:rPr>
          <w:b w:val="0"/>
          <w:sz w:val="28"/>
          <w:szCs w:val="28"/>
          <w:lang w:val="ro-RO"/>
        </w:rPr>
        <w:t>i concep</w:t>
      </w:r>
      <w:r>
        <w:rPr>
          <w:b w:val="0"/>
          <w:sz w:val="28"/>
          <w:szCs w:val="28"/>
          <w:lang w:val="ro-RO"/>
        </w:rPr>
        <w:t>ţ</w:t>
      </w:r>
      <w:r w:rsidRPr="006221B3">
        <w:rPr>
          <w:b w:val="0"/>
          <w:sz w:val="28"/>
          <w:szCs w:val="28"/>
          <w:lang w:val="ro-RO"/>
        </w:rPr>
        <w:t>iile de ac</w:t>
      </w:r>
      <w:r>
        <w:rPr>
          <w:b w:val="0"/>
          <w:sz w:val="28"/>
          <w:szCs w:val="28"/>
          <w:lang w:val="ro-RO"/>
        </w:rPr>
        <w:t>ţ</w:t>
      </w:r>
      <w:r w:rsidRPr="006221B3">
        <w:rPr>
          <w:b w:val="0"/>
          <w:sz w:val="28"/>
          <w:szCs w:val="28"/>
          <w:lang w:val="ro-RO"/>
        </w:rPr>
        <w:t xml:space="preserve">iune, </w:t>
      </w:r>
      <w:proofErr w:type="spellStart"/>
      <w:r w:rsidRPr="006221B3">
        <w:rPr>
          <w:b w:val="0"/>
          <w:sz w:val="28"/>
          <w:szCs w:val="28"/>
          <w:lang w:val="ro-RO"/>
        </w:rPr>
        <w:t>cît</w:t>
      </w:r>
      <w:proofErr w:type="spellEnd"/>
      <w:r w:rsidRPr="006221B3">
        <w:rPr>
          <w:b w:val="0"/>
          <w:sz w:val="28"/>
          <w:szCs w:val="28"/>
          <w:lang w:val="ro-RO"/>
        </w:rPr>
        <w:t xml:space="preserve"> şi să prezinte propuneri privind elaborarea, modificarea sau completarea actelor normative ce reglementează managementul integrat al crizelor </w:t>
      </w:r>
      <w:r>
        <w:rPr>
          <w:b w:val="0"/>
          <w:sz w:val="28"/>
          <w:szCs w:val="28"/>
          <w:lang w:val="ro-RO"/>
        </w:rPr>
        <w:t>ş</w:t>
      </w:r>
      <w:r w:rsidRPr="006221B3">
        <w:rPr>
          <w:b w:val="0"/>
          <w:sz w:val="28"/>
          <w:szCs w:val="28"/>
          <w:lang w:val="ro-RO"/>
        </w:rPr>
        <w:t>i ac</w:t>
      </w:r>
      <w:r>
        <w:rPr>
          <w:b w:val="0"/>
          <w:sz w:val="28"/>
          <w:szCs w:val="28"/>
          <w:lang w:val="ro-RO"/>
        </w:rPr>
        <w:t>ţ</w:t>
      </w:r>
      <w:r w:rsidRPr="006221B3">
        <w:rPr>
          <w:b w:val="0"/>
          <w:sz w:val="28"/>
          <w:szCs w:val="28"/>
          <w:lang w:val="ro-RO"/>
        </w:rPr>
        <w:t>iunilor de ordine publică.</w:t>
      </w:r>
    </w:p>
    <w:p w:rsidR="00D24642" w:rsidRPr="006221B3" w:rsidRDefault="00D24642" w:rsidP="00D24642">
      <w:pPr>
        <w:pStyle w:val="cb"/>
        <w:ind w:firstLine="560"/>
        <w:jc w:val="both"/>
        <w:rPr>
          <w:b w:val="0"/>
          <w:sz w:val="28"/>
          <w:szCs w:val="28"/>
          <w:lang w:val="ro-RO"/>
        </w:rPr>
      </w:pPr>
      <w:r w:rsidRPr="006221B3">
        <w:rPr>
          <w:b w:val="0"/>
          <w:sz w:val="28"/>
          <w:szCs w:val="28"/>
          <w:lang w:val="ro-RO"/>
        </w:rPr>
        <w:lastRenderedPageBreak/>
        <w:t>În acest sens, cheltuielile pentru salarizarea conducătorilor la nivel de aparat central vor constitui 21 mii lei lunar, sau 252 mii lei anual.</w:t>
      </w:r>
    </w:p>
    <w:p w:rsidR="00D24642" w:rsidRPr="006221B3" w:rsidRDefault="00D24642" w:rsidP="00D24642">
      <w:pPr>
        <w:tabs>
          <w:tab w:val="left" w:pos="567"/>
        </w:tabs>
        <w:ind w:firstLine="567"/>
        <w:jc w:val="both"/>
        <w:rPr>
          <w:sz w:val="28"/>
          <w:szCs w:val="28"/>
          <w:lang w:val="ro-RO"/>
        </w:rPr>
      </w:pPr>
      <w:r w:rsidRPr="006221B3">
        <w:rPr>
          <w:sz w:val="28"/>
          <w:szCs w:val="28"/>
          <w:lang w:val="ro-RO"/>
        </w:rPr>
        <w:t>Subsidiar, relevăm că asigurarea financiară a punerii în aplicare a prevederilor propuse în proiect se va efectua din contul şi în limita alocaţiilor bugetare stabilite pentru Ministerul Afacerilor Interne, respectiv careva cheltuieli financiare suplimentare în acest sens, de la bugetul de stat, nu vor fi necesare.</w:t>
      </w:r>
    </w:p>
    <w:p w:rsidR="00D24642" w:rsidRPr="006221B3" w:rsidRDefault="00D24642" w:rsidP="00D24642">
      <w:pPr>
        <w:tabs>
          <w:tab w:val="left" w:pos="567"/>
        </w:tabs>
        <w:ind w:firstLine="567"/>
        <w:jc w:val="both"/>
        <w:rPr>
          <w:sz w:val="28"/>
          <w:szCs w:val="28"/>
          <w:lang w:val="ro-RO"/>
        </w:rPr>
      </w:pPr>
      <w:r w:rsidRPr="006221B3">
        <w:rPr>
          <w:sz w:val="28"/>
          <w:szCs w:val="28"/>
          <w:lang w:val="ro-RO"/>
        </w:rPr>
        <w:t>În contextul celor enunţate, în scopul asigurării unei funcţionalităţi eficiente a activităţii Ministerului Afacerilor Interne în vederea realizării atribuţiilor stabilite în sarcina acestuia, se consideră imperioasă ajustarea cadrului normativ relevant în acest sens şi aprobarea amendamentelor propuse.</w:t>
      </w:r>
    </w:p>
    <w:p w:rsidR="00D24642" w:rsidRPr="006221B3" w:rsidRDefault="00D24642" w:rsidP="00D24642">
      <w:pPr>
        <w:pStyle w:val="cn"/>
        <w:ind w:firstLine="567"/>
        <w:rPr>
          <w:b/>
          <w:bCs/>
          <w:sz w:val="28"/>
          <w:szCs w:val="28"/>
          <w:lang w:val="ro-RO"/>
        </w:rPr>
      </w:pPr>
    </w:p>
    <w:p w:rsidR="00D24642" w:rsidRPr="006221B3" w:rsidRDefault="00D24642" w:rsidP="00D24642">
      <w:pPr>
        <w:pStyle w:val="cn"/>
        <w:ind w:firstLine="567"/>
        <w:rPr>
          <w:b/>
          <w:bCs/>
          <w:sz w:val="28"/>
          <w:szCs w:val="28"/>
          <w:lang w:val="ro-RO"/>
        </w:rPr>
      </w:pPr>
    </w:p>
    <w:p w:rsidR="00D24642" w:rsidRPr="006221B3" w:rsidRDefault="00D24642" w:rsidP="00D24642">
      <w:pPr>
        <w:pStyle w:val="cn"/>
        <w:ind w:firstLine="567"/>
        <w:rPr>
          <w:b/>
          <w:bCs/>
          <w:sz w:val="28"/>
          <w:szCs w:val="28"/>
          <w:lang w:val="ro-RO"/>
        </w:rPr>
      </w:pPr>
      <w:r w:rsidRPr="006221B3">
        <w:rPr>
          <w:b/>
          <w:bCs/>
          <w:sz w:val="28"/>
          <w:szCs w:val="28"/>
          <w:lang w:val="ro-RO"/>
        </w:rPr>
        <w:t>Ministru                                                             Dorin RECEAN</w:t>
      </w:r>
    </w:p>
    <w:p w:rsidR="00D24642" w:rsidRPr="006221B3" w:rsidRDefault="00D24642" w:rsidP="00D24642">
      <w:pPr>
        <w:ind w:firstLine="567"/>
        <w:jc w:val="both"/>
        <w:rPr>
          <w:sz w:val="28"/>
          <w:szCs w:val="28"/>
          <w:lang w:val="ro-RO"/>
        </w:rPr>
      </w:pPr>
    </w:p>
    <w:p w:rsidR="00CE4248" w:rsidRDefault="00CE4248"/>
    <w:sectPr w:rsidR="00CE4248" w:rsidSect="00CE4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D053F"/>
    <w:multiLevelType w:val="hybridMultilevel"/>
    <w:tmpl w:val="605AEA78"/>
    <w:lvl w:ilvl="0" w:tplc="545EED1E">
      <w:start w:val="1"/>
      <w:numFmt w:val="bullet"/>
      <w:lvlText w:val="-"/>
      <w:lvlJc w:val="left"/>
      <w:pPr>
        <w:tabs>
          <w:tab w:val="num" w:pos="1355"/>
        </w:tabs>
        <w:ind w:left="1355" w:hanging="795"/>
      </w:pPr>
      <w:rPr>
        <w:rFonts w:ascii="Times New Roman" w:eastAsia="Times New Roman" w:hAnsi="Times New Roman" w:cs="Times New Roman" w:hint="default"/>
      </w:rPr>
    </w:lvl>
    <w:lvl w:ilvl="1" w:tplc="04190003" w:tentative="1">
      <w:start w:val="1"/>
      <w:numFmt w:val="bullet"/>
      <w:lvlText w:val="o"/>
      <w:lvlJc w:val="left"/>
      <w:pPr>
        <w:tabs>
          <w:tab w:val="num" w:pos="1640"/>
        </w:tabs>
        <w:ind w:left="1640" w:hanging="360"/>
      </w:pPr>
      <w:rPr>
        <w:rFonts w:ascii="Courier New" w:hAnsi="Courier New" w:cs="Courier New" w:hint="default"/>
      </w:rPr>
    </w:lvl>
    <w:lvl w:ilvl="2" w:tplc="04190005" w:tentative="1">
      <w:start w:val="1"/>
      <w:numFmt w:val="bullet"/>
      <w:lvlText w:val=""/>
      <w:lvlJc w:val="left"/>
      <w:pPr>
        <w:tabs>
          <w:tab w:val="num" w:pos="2360"/>
        </w:tabs>
        <w:ind w:left="2360" w:hanging="360"/>
      </w:pPr>
      <w:rPr>
        <w:rFonts w:ascii="Wingdings" w:hAnsi="Wingdings" w:hint="default"/>
      </w:rPr>
    </w:lvl>
    <w:lvl w:ilvl="3" w:tplc="04190001" w:tentative="1">
      <w:start w:val="1"/>
      <w:numFmt w:val="bullet"/>
      <w:lvlText w:val=""/>
      <w:lvlJc w:val="left"/>
      <w:pPr>
        <w:tabs>
          <w:tab w:val="num" w:pos="3080"/>
        </w:tabs>
        <w:ind w:left="3080" w:hanging="360"/>
      </w:pPr>
      <w:rPr>
        <w:rFonts w:ascii="Symbol" w:hAnsi="Symbol" w:hint="default"/>
      </w:rPr>
    </w:lvl>
    <w:lvl w:ilvl="4" w:tplc="04190003" w:tentative="1">
      <w:start w:val="1"/>
      <w:numFmt w:val="bullet"/>
      <w:lvlText w:val="o"/>
      <w:lvlJc w:val="left"/>
      <w:pPr>
        <w:tabs>
          <w:tab w:val="num" w:pos="3800"/>
        </w:tabs>
        <w:ind w:left="3800" w:hanging="360"/>
      </w:pPr>
      <w:rPr>
        <w:rFonts w:ascii="Courier New" w:hAnsi="Courier New" w:cs="Courier New" w:hint="default"/>
      </w:rPr>
    </w:lvl>
    <w:lvl w:ilvl="5" w:tplc="04190005" w:tentative="1">
      <w:start w:val="1"/>
      <w:numFmt w:val="bullet"/>
      <w:lvlText w:val=""/>
      <w:lvlJc w:val="left"/>
      <w:pPr>
        <w:tabs>
          <w:tab w:val="num" w:pos="4520"/>
        </w:tabs>
        <w:ind w:left="4520" w:hanging="360"/>
      </w:pPr>
      <w:rPr>
        <w:rFonts w:ascii="Wingdings" w:hAnsi="Wingdings" w:hint="default"/>
      </w:rPr>
    </w:lvl>
    <w:lvl w:ilvl="6" w:tplc="04190001" w:tentative="1">
      <w:start w:val="1"/>
      <w:numFmt w:val="bullet"/>
      <w:lvlText w:val=""/>
      <w:lvlJc w:val="left"/>
      <w:pPr>
        <w:tabs>
          <w:tab w:val="num" w:pos="5240"/>
        </w:tabs>
        <w:ind w:left="5240" w:hanging="360"/>
      </w:pPr>
      <w:rPr>
        <w:rFonts w:ascii="Symbol" w:hAnsi="Symbol" w:hint="default"/>
      </w:rPr>
    </w:lvl>
    <w:lvl w:ilvl="7" w:tplc="04190003" w:tentative="1">
      <w:start w:val="1"/>
      <w:numFmt w:val="bullet"/>
      <w:lvlText w:val="o"/>
      <w:lvlJc w:val="left"/>
      <w:pPr>
        <w:tabs>
          <w:tab w:val="num" w:pos="5960"/>
        </w:tabs>
        <w:ind w:left="5960" w:hanging="360"/>
      </w:pPr>
      <w:rPr>
        <w:rFonts w:ascii="Courier New" w:hAnsi="Courier New" w:cs="Courier New" w:hint="default"/>
      </w:rPr>
    </w:lvl>
    <w:lvl w:ilvl="8" w:tplc="04190005" w:tentative="1">
      <w:start w:val="1"/>
      <w:numFmt w:val="bullet"/>
      <w:lvlText w:val=""/>
      <w:lvlJc w:val="left"/>
      <w:pPr>
        <w:tabs>
          <w:tab w:val="num" w:pos="6680"/>
        </w:tabs>
        <w:ind w:left="66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D24642"/>
    <w:rsid w:val="00726014"/>
    <w:rsid w:val="00AC4040"/>
    <w:rsid w:val="00CE4248"/>
    <w:rsid w:val="00D24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64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n">
    <w:name w:val="cn"/>
    <w:basedOn w:val="a"/>
    <w:rsid w:val="00D24642"/>
    <w:pPr>
      <w:jc w:val="center"/>
    </w:pPr>
    <w:rPr>
      <w:sz w:val="24"/>
      <w:szCs w:val="24"/>
    </w:rPr>
  </w:style>
  <w:style w:type="paragraph" w:styleId="a3">
    <w:name w:val="Normal (Web)"/>
    <w:basedOn w:val="a"/>
    <w:rsid w:val="00D24642"/>
    <w:pPr>
      <w:ind w:firstLine="567"/>
      <w:jc w:val="both"/>
    </w:pPr>
    <w:rPr>
      <w:rFonts w:eastAsia="SimSun"/>
      <w:sz w:val="24"/>
      <w:szCs w:val="24"/>
      <w:lang w:eastAsia="zh-CN"/>
    </w:rPr>
  </w:style>
  <w:style w:type="paragraph" w:customStyle="1" w:styleId="cb">
    <w:name w:val="cb"/>
    <w:basedOn w:val="a"/>
    <w:rsid w:val="00D24642"/>
    <w:pPr>
      <w:jc w:val="center"/>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8930</Characters>
  <Application>Microsoft Office Word</Application>
  <DocSecurity>0</DocSecurity>
  <Lines>74</Lines>
  <Paragraphs>20</Paragraphs>
  <ScaleCrop>false</ScaleCrop>
  <Company>SPecialiST RePack</Company>
  <LinksUpToDate>false</LinksUpToDate>
  <CharactersWithSpaces>10476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Catana</dc:creator>
  <cp:lastModifiedBy>Tatiana Catana</cp:lastModifiedBy>
  <cp:revision>1</cp:revision>
  <dcterms:created xsi:type="dcterms:W3CDTF">2014-06-23T08:21:00Z</dcterms:created>
  <dcterms:modified xsi:type="dcterms:W3CDTF">2014-06-23T08:21:00Z</dcterms:modified>
</cp:coreProperties>
</file>