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CE3" w:rsidRPr="00A774C2" w:rsidRDefault="001E2CE3" w:rsidP="001E2CE3">
      <w:pPr>
        <w:jc w:val="right"/>
        <w:rPr>
          <w:rFonts w:ascii="Times New Roman" w:hAnsi="Times New Roman"/>
          <w:i/>
          <w:sz w:val="28"/>
          <w:szCs w:val="28"/>
          <w:lang w:val="ro-MO"/>
        </w:rPr>
      </w:pPr>
      <w:r w:rsidRPr="00A774C2">
        <w:rPr>
          <w:rFonts w:ascii="Times New Roman" w:hAnsi="Times New Roman"/>
          <w:i/>
          <w:sz w:val="28"/>
          <w:szCs w:val="28"/>
          <w:lang w:val="ro-MO"/>
        </w:rPr>
        <w:t>Proiect</w:t>
      </w:r>
    </w:p>
    <w:p w:rsidR="00A61B95" w:rsidRPr="00A774C2" w:rsidRDefault="00A61B95" w:rsidP="00A61B95">
      <w:pPr>
        <w:spacing w:after="0"/>
        <w:jc w:val="center"/>
        <w:rPr>
          <w:rFonts w:ascii="Times New Roman" w:hAnsi="Times New Roman"/>
          <w:b/>
          <w:sz w:val="28"/>
          <w:szCs w:val="28"/>
          <w:lang w:val="ro-MO"/>
        </w:rPr>
      </w:pPr>
      <w:r w:rsidRPr="00A774C2">
        <w:rPr>
          <w:rFonts w:ascii="Times New Roman" w:hAnsi="Times New Roman"/>
          <w:b/>
          <w:sz w:val="28"/>
          <w:szCs w:val="28"/>
          <w:lang w:val="ro-MO"/>
        </w:rPr>
        <w:t>GUVERNUL REPUBLICII MOLDOVA</w:t>
      </w:r>
    </w:p>
    <w:p w:rsidR="00A61B95" w:rsidRPr="00A774C2" w:rsidRDefault="00A61B95" w:rsidP="00A61B95">
      <w:pPr>
        <w:spacing w:after="0"/>
        <w:ind w:left="1416" w:hanging="1416"/>
        <w:jc w:val="center"/>
        <w:rPr>
          <w:rFonts w:ascii="Times New Roman" w:hAnsi="Times New Roman"/>
          <w:b/>
          <w:sz w:val="28"/>
          <w:szCs w:val="28"/>
          <w:lang w:val="ro-MO"/>
        </w:rPr>
      </w:pPr>
    </w:p>
    <w:p w:rsidR="00A61B95" w:rsidRPr="00A774C2" w:rsidRDefault="00A61B95" w:rsidP="00A61B95">
      <w:pPr>
        <w:spacing w:after="0"/>
        <w:ind w:left="1416" w:hanging="1416"/>
        <w:jc w:val="center"/>
        <w:rPr>
          <w:rFonts w:ascii="Times New Roman" w:hAnsi="Times New Roman"/>
          <w:b/>
          <w:sz w:val="28"/>
          <w:szCs w:val="28"/>
          <w:lang w:val="ro-MO"/>
        </w:rPr>
      </w:pPr>
    </w:p>
    <w:p w:rsidR="00A61B95" w:rsidRPr="00A774C2" w:rsidRDefault="00A61B95" w:rsidP="00A61B95">
      <w:pPr>
        <w:spacing w:after="0"/>
        <w:ind w:left="1416" w:hanging="1416"/>
        <w:jc w:val="center"/>
        <w:rPr>
          <w:rFonts w:ascii="Times New Roman" w:hAnsi="Times New Roman"/>
          <w:b/>
          <w:sz w:val="28"/>
          <w:szCs w:val="28"/>
          <w:lang w:val="ro-MO"/>
        </w:rPr>
      </w:pPr>
      <w:r w:rsidRPr="00A774C2">
        <w:rPr>
          <w:rFonts w:ascii="Times New Roman" w:hAnsi="Times New Roman"/>
          <w:b/>
          <w:sz w:val="28"/>
          <w:szCs w:val="28"/>
          <w:lang w:val="ro-MO"/>
        </w:rPr>
        <w:t>HOTĂRÎRE Nr.___</w:t>
      </w:r>
    </w:p>
    <w:p w:rsidR="00A61B95" w:rsidRPr="00A774C2" w:rsidRDefault="00A61B95" w:rsidP="00A61B95">
      <w:pPr>
        <w:spacing w:after="0"/>
        <w:ind w:left="1416" w:hanging="1416"/>
        <w:jc w:val="center"/>
        <w:rPr>
          <w:rFonts w:ascii="Times New Roman" w:hAnsi="Times New Roman"/>
          <w:b/>
          <w:sz w:val="28"/>
          <w:szCs w:val="28"/>
          <w:lang w:val="ro-MO"/>
        </w:rPr>
      </w:pPr>
      <w:r w:rsidRPr="00A774C2">
        <w:rPr>
          <w:rFonts w:ascii="Times New Roman" w:hAnsi="Times New Roman"/>
          <w:b/>
          <w:sz w:val="28"/>
          <w:szCs w:val="28"/>
          <w:lang w:val="ro-MO"/>
        </w:rPr>
        <w:t>din_______________ 2014</w:t>
      </w:r>
    </w:p>
    <w:p w:rsidR="001E2CE3" w:rsidRPr="00A774C2" w:rsidRDefault="001E2CE3" w:rsidP="001E2CE3">
      <w:pPr>
        <w:pBdr>
          <w:bottom w:val="single" w:sz="12" w:space="1" w:color="auto"/>
        </w:pBdr>
        <w:jc w:val="center"/>
        <w:rPr>
          <w:rFonts w:ascii="Times New Roman" w:hAnsi="Times New Roman"/>
          <w:b/>
          <w:sz w:val="28"/>
          <w:szCs w:val="28"/>
          <w:lang w:val="ro-MO"/>
        </w:rPr>
      </w:pPr>
    </w:p>
    <w:p w:rsidR="001E2CE3" w:rsidRPr="00A774C2" w:rsidRDefault="001E2CE3" w:rsidP="001E2CE3">
      <w:pPr>
        <w:pBdr>
          <w:bottom w:val="single" w:sz="12" w:space="1" w:color="auto"/>
        </w:pBdr>
        <w:jc w:val="center"/>
        <w:rPr>
          <w:rFonts w:ascii="Times New Roman" w:hAnsi="Times New Roman"/>
          <w:b/>
          <w:sz w:val="28"/>
          <w:szCs w:val="28"/>
          <w:lang w:val="ro-MO"/>
        </w:rPr>
      </w:pPr>
      <w:r w:rsidRPr="00A774C2">
        <w:rPr>
          <w:rFonts w:ascii="Times New Roman" w:hAnsi="Times New Roman"/>
          <w:b/>
          <w:sz w:val="28"/>
          <w:szCs w:val="28"/>
          <w:lang w:val="ro-MO"/>
        </w:rPr>
        <w:t xml:space="preserve">pentru aprobarea modificărilor şi completărilor ce se </w:t>
      </w:r>
    </w:p>
    <w:p w:rsidR="001E2CE3" w:rsidRPr="00A774C2" w:rsidRDefault="001E2CE3" w:rsidP="001E2CE3">
      <w:pPr>
        <w:pBdr>
          <w:bottom w:val="single" w:sz="12" w:space="1" w:color="auto"/>
        </w:pBdr>
        <w:jc w:val="center"/>
        <w:rPr>
          <w:rFonts w:ascii="Times New Roman" w:hAnsi="Times New Roman"/>
          <w:b/>
          <w:sz w:val="28"/>
          <w:szCs w:val="28"/>
          <w:lang w:val="ro-MO"/>
        </w:rPr>
      </w:pPr>
      <w:r w:rsidRPr="00A774C2">
        <w:rPr>
          <w:rFonts w:ascii="Times New Roman" w:hAnsi="Times New Roman"/>
          <w:b/>
          <w:sz w:val="28"/>
          <w:szCs w:val="28"/>
          <w:lang w:val="ro-MO"/>
        </w:rPr>
        <w:t>operează în Concepţia Sistemului Informaţional Educaţional</w:t>
      </w:r>
    </w:p>
    <w:p w:rsidR="001E2CE3" w:rsidRPr="00A774C2" w:rsidRDefault="001E2CE3" w:rsidP="001E2CE3">
      <w:pPr>
        <w:pBdr>
          <w:bottom w:val="single" w:sz="12" w:space="1" w:color="auto"/>
        </w:pBdr>
        <w:jc w:val="center"/>
        <w:rPr>
          <w:rFonts w:ascii="Times New Roman" w:hAnsi="Times New Roman"/>
          <w:b/>
          <w:sz w:val="28"/>
          <w:szCs w:val="28"/>
          <w:lang w:val="ro-MO"/>
        </w:rPr>
      </w:pPr>
    </w:p>
    <w:p w:rsidR="001E2CE3" w:rsidRPr="00A774C2" w:rsidRDefault="001E2CE3" w:rsidP="001E2CE3">
      <w:pPr>
        <w:jc w:val="center"/>
        <w:rPr>
          <w:rFonts w:ascii="Times New Roman" w:hAnsi="Times New Roman"/>
          <w:b/>
          <w:sz w:val="28"/>
          <w:szCs w:val="28"/>
          <w:lang w:val="ro-MO"/>
        </w:rPr>
      </w:pPr>
    </w:p>
    <w:p w:rsidR="001E2CE3" w:rsidRPr="00A774C2" w:rsidRDefault="001E2CE3" w:rsidP="001E2CE3">
      <w:pPr>
        <w:jc w:val="center"/>
        <w:rPr>
          <w:rFonts w:ascii="Times New Roman" w:hAnsi="Times New Roman"/>
          <w:b/>
          <w:sz w:val="28"/>
          <w:szCs w:val="28"/>
          <w:lang w:val="ro-MO"/>
        </w:rPr>
      </w:pPr>
    </w:p>
    <w:p w:rsidR="001E2CE3" w:rsidRPr="00A774C2" w:rsidRDefault="001E2CE3" w:rsidP="001E2CE3">
      <w:pPr>
        <w:spacing w:after="120"/>
        <w:ind w:firstLine="708"/>
        <w:jc w:val="both"/>
        <w:rPr>
          <w:rFonts w:ascii="Times New Roman" w:hAnsi="Times New Roman"/>
          <w:b/>
          <w:sz w:val="28"/>
          <w:szCs w:val="28"/>
          <w:lang w:val="ro-MO"/>
        </w:rPr>
      </w:pPr>
      <w:r w:rsidRPr="00A774C2">
        <w:rPr>
          <w:rFonts w:ascii="Times New Roman" w:hAnsi="Times New Roman"/>
          <w:b/>
          <w:sz w:val="28"/>
          <w:szCs w:val="28"/>
          <w:lang w:val="ro-MO"/>
        </w:rPr>
        <w:t>Guvernul HOTĂRĂŞTE:</w:t>
      </w:r>
    </w:p>
    <w:p w:rsidR="001E2CE3" w:rsidRPr="00A774C2" w:rsidRDefault="001E2CE3" w:rsidP="001E2CE3">
      <w:pPr>
        <w:spacing w:after="120"/>
        <w:ind w:firstLine="708"/>
        <w:jc w:val="both"/>
        <w:rPr>
          <w:rFonts w:ascii="Times New Roman" w:hAnsi="Times New Roman"/>
          <w:sz w:val="28"/>
          <w:szCs w:val="28"/>
          <w:lang w:val="ro-MO"/>
        </w:rPr>
      </w:pPr>
      <w:r w:rsidRPr="00A774C2">
        <w:rPr>
          <w:rFonts w:ascii="Times New Roman" w:hAnsi="Times New Roman"/>
          <w:sz w:val="28"/>
          <w:szCs w:val="28"/>
          <w:lang w:val="ro-MO"/>
        </w:rPr>
        <w:t>1. Se aprobă modificările şi completările ce se operează în Concepţia Sistemului Informaţional Educaţional, aprobată prin Hotărîrea Guvernului nr.270 din 13 aprilie 2007 (se anexează).</w:t>
      </w:r>
    </w:p>
    <w:p w:rsidR="001E2CE3" w:rsidRPr="00A774C2" w:rsidRDefault="001E2CE3" w:rsidP="001E2CE3">
      <w:pPr>
        <w:spacing w:after="120"/>
        <w:ind w:firstLine="708"/>
        <w:jc w:val="both"/>
        <w:rPr>
          <w:rFonts w:ascii="Times New Roman" w:hAnsi="Times New Roman"/>
          <w:sz w:val="28"/>
          <w:szCs w:val="28"/>
          <w:lang w:val="ro-MO"/>
        </w:rPr>
      </w:pPr>
      <w:r w:rsidRPr="00A774C2">
        <w:rPr>
          <w:rFonts w:ascii="Times New Roman" w:hAnsi="Times New Roman"/>
          <w:sz w:val="28"/>
          <w:szCs w:val="28"/>
          <w:lang w:val="ro-MO"/>
        </w:rPr>
        <w:t>2. Implementarea prevederilor prezentei hotărîri se va realiza în limita mijloacelor aprobate în bugetele respective.</w:t>
      </w:r>
    </w:p>
    <w:p w:rsidR="001E2CE3" w:rsidRPr="00A774C2" w:rsidRDefault="001E2CE3" w:rsidP="001E2CE3">
      <w:pPr>
        <w:spacing w:after="120"/>
        <w:ind w:firstLine="708"/>
        <w:jc w:val="both"/>
        <w:rPr>
          <w:rFonts w:ascii="Times New Roman" w:hAnsi="Times New Roman"/>
          <w:sz w:val="28"/>
          <w:szCs w:val="28"/>
          <w:lang w:val="ro-MO"/>
        </w:rPr>
      </w:pPr>
    </w:p>
    <w:p w:rsidR="001E2CE3" w:rsidRPr="00A774C2" w:rsidRDefault="001E2CE3" w:rsidP="001E2CE3">
      <w:pPr>
        <w:ind w:firstLine="708"/>
        <w:jc w:val="both"/>
        <w:rPr>
          <w:rFonts w:ascii="Times New Roman" w:hAnsi="Times New Roman"/>
          <w:sz w:val="28"/>
          <w:szCs w:val="28"/>
          <w:lang w:val="ro-MO"/>
        </w:rPr>
      </w:pPr>
    </w:p>
    <w:p w:rsidR="001E2CE3" w:rsidRPr="00A774C2" w:rsidRDefault="001E2CE3" w:rsidP="001E2CE3">
      <w:pPr>
        <w:ind w:firstLine="708"/>
        <w:jc w:val="both"/>
        <w:rPr>
          <w:rFonts w:ascii="Times New Roman" w:hAnsi="Times New Roman"/>
          <w:sz w:val="28"/>
          <w:szCs w:val="28"/>
          <w:lang w:val="ro-MO"/>
        </w:rPr>
      </w:pPr>
    </w:p>
    <w:p w:rsidR="001E2CE3" w:rsidRPr="00A774C2" w:rsidRDefault="001E2CE3" w:rsidP="001E2CE3">
      <w:pPr>
        <w:ind w:firstLine="708"/>
        <w:jc w:val="both"/>
        <w:rPr>
          <w:rFonts w:ascii="Times New Roman" w:hAnsi="Times New Roman"/>
          <w:b/>
          <w:sz w:val="28"/>
          <w:szCs w:val="28"/>
          <w:lang w:val="ro-MO"/>
        </w:rPr>
      </w:pPr>
      <w:r w:rsidRPr="00A774C2">
        <w:rPr>
          <w:rFonts w:ascii="Times New Roman" w:hAnsi="Times New Roman"/>
          <w:b/>
          <w:sz w:val="28"/>
          <w:szCs w:val="28"/>
          <w:lang w:val="ro-MO"/>
        </w:rPr>
        <w:t>Prim-ministru</w:t>
      </w:r>
      <w:r w:rsidRPr="00A774C2">
        <w:rPr>
          <w:rFonts w:ascii="Times New Roman" w:hAnsi="Times New Roman"/>
          <w:b/>
          <w:sz w:val="28"/>
          <w:szCs w:val="28"/>
          <w:lang w:val="ro-MO"/>
        </w:rPr>
        <w:tab/>
      </w:r>
      <w:r w:rsidRPr="00A774C2">
        <w:rPr>
          <w:rFonts w:ascii="Times New Roman" w:hAnsi="Times New Roman"/>
          <w:b/>
          <w:sz w:val="28"/>
          <w:szCs w:val="28"/>
          <w:lang w:val="ro-MO"/>
        </w:rPr>
        <w:tab/>
      </w:r>
      <w:r w:rsidRPr="00A774C2">
        <w:rPr>
          <w:rFonts w:ascii="Times New Roman" w:hAnsi="Times New Roman"/>
          <w:b/>
          <w:sz w:val="28"/>
          <w:szCs w:val="28"/>
          <w:lang w:val="ro-MO"/>
        </w:rPr>
        <w:tab/>
      </w:r>
      <w:r w:rsidRPr="00A774C2">
        <w:rPr>
          <w:rFonts w:ascii="Times New Roman" w:hAnsi="Times New Roman"/>
          <w:b/>
          <w:sz w:val="28"/>
          <w:szCs w:val="28"/>
          <w:lang w:val="ro-MO"/>
        </w:rPr>
        <w:tab/>
      </w:r>
      <w:r w:rsidRPr="00A774C2">
        <w:rPr>
          <w:rFonts w:ascii="Times New Roman" w:hAnsi="Times New Roman"/>
          <w:b/>
          <w:sz w:val="28"/>
          <w:szCs w:val="28"/>
          <w:lang w:val="ro-MO"/>
        </w:rPr>
        <w:tab/>
      </w:r>
      <w:r w:rsidRPr="00A774C2">
        <w:rPr>
          <w:rFonts w:ascii="Times New Roman" w:hAnsi="Times New Roman"/>
          <w:b/>
          <w:sz w:val="28"/>
          <w:szCs w:val="28"/>
          <w:lang w:val="ro-MO"/>
        </w:rPr>
        <w:tab/>
        <w:t>Iurie LEANCĂ</w:t>
      </w:r>
    </w:p>
    <w:p w:rsidR="001E2CE3" w:rsidRPr="00A774C2" w:rsidRDefault="001E2CE3" w:rsidP="001E2CE3">
      <w:pPr>
        <w:ind w:firstLine="708"/>
        <w:jc w:val="both"/>
        <w:rPr>
          <w:rFonts w:ascii="Times New Roman" w:hAnsi="Times New Roman"/>
          <w:b/>
          <w:sz w:val="28"/>
          <w:szCs w:val="28"/>
          <w:lang w:val="ro-MO"/>
        </w:rPr>
      </w:pPr>
    </w:p>
    <w:p w:rsidR="001E2CE3" w:rsidRPr="00A774C2" w:rsidRDefault="001E2CE3" w:rsidP="001E2CE3">
      <w:pPr>
        <w:ind w:firstLine="708"/>
        <w:jc w:val="both"/>
        <w:rPr>
          <w:rFonts w:ascii="Times New Roman" w:hAnsi="Times New Roman"/>
          <w:b/>
          <w:sz w:val="28"/>
          <w:szCs w:val="28"/>
          <w:lang w:val="ro-MO"/>
        </w:rPr>
      </w:pPr>
    </w:p>
    <w:p w:rsidR="001E2CE3" w:rsidRPr="00A774C2" w:rsidRDefault="001E2CE3" w:rsidP="001E2CE3">
      <w:pPr>
        <w:ind w:firstLine="708"/>
        <w:jc w:val="both"/>
        <w:rPr>
          <w:rFonts w:ascii="Times New Roman" w:hAnsi="Times New Roman"/>
          <w:sz w:val="28"/>
          <w:szCs w:val="28"/>
          <w:lang w:val="ro-MO"/>
        </w:rPr>
      </w:pPr>
      <w:r w:rsidRPr="00A774C2">
        <w:rPr>
          <w:rFonts w:ascii="Times New Roman" w:hAnsi="Times New Roman"/>
          <w:sz w:val="28"/>
          <w:szCs w:val="28"/>
          <w:lang w:val="ro-MO"/>
        </w:rPr>
        <w:t>Contrasemnează:</w:t>
      </w:r>
    </w:p>
    <w:p w:rsidR="001E2CE3" w:rsidRPr="00A774C2" w:rsidRDefault="001E2CE3" w:rsidP="001E2CE3">
      <w:pPr>
        <w:ind w:firstLine="708"/>
        <w:jc w:val="both"/>
        <w:rPr>
          <w:rFonts w:ascii="Times New Roman" w:hAnsi="Times New Roman"/>
          <w:sz w:val="28"/>
          <w:szCs w:val="28"/>
          <w:lang w:val="ro-MO"/>
        </w:rPr>
      </w:pPr>
    </w:p>
    <w:p w:rsidR="001E2CE3" w:rsidRPr="00A774C2" w:rsidRDefault="001E2CE3" w:rsidP="001E2CE3">
      <w:pPr>
        <w:ind w:firstLine="708"/>
        <w:jc w:val="both"/>
        <w:rPr>
          <w:rFonts w:ascii="Times New Roman" w:hAnsi="Times New Roman"/>
          <w:sz w:val="28"/>
          <w:szCs w:val="28"/>
          <w:lang w:val="ro-MO"/>
        </w:rPr>
      </w:pPr>
      <w:r w:rsidRPr="00A774C2">
        <w:rPr>
          <w:rFonts w:ascii="Times New Roman" w:hAnsi="Times New Roman"/>
          <w:sz w:val="28"/>
          <w:szCs w:val="28"/>
          <w:lang w:val="ro-MO"/>
        </w:rPr>
        <w:t>Ministrul educaţiei</w:t>
      </w:r>
      <w:r w:rsidRPr="00A774C2">
        <w:rPr>
          <w:rFonts w:ascii="Times New Roman" w:hAnsi="Times New Roman"/>
          <w:sz w:val="28"/>
          <w:szCs w:val="28"/>
          <w:lang w:val="ro-MO"/>
        </w:rPr>
        <w:tab/>
      </w:r>
      <w:r w:rsidRPr="00A774C2">
        <w:rPr>
          <w:rFonts w:ascii="Times New Roman" w:hAnsi="Times New Roman"/>
          <w:sz w:val="28"/>
          <w:szCs w:val="28"/>
          <w:lang w:val="ro-MO"/>
        </w:rPr>
        <w:tab/>
      </w:r>
      <w:r w:rsidRPr="00A774C2">
        <w:rPr>
          <w:rFonts w:ascii="Times New Roman" w:hAnsi="Times New Roman"/>
          <w:sz w:val="28"/>
          <w:szCs w:val="28"/>
          <w:lang w:val="ro-MO"/>
        </w:rPr>
        <w:tab/>
      </w:r>
      <w:r w:rsidRPr="00A774C2">
        <w:rPr>
          <w:rFonts w:ascii="Times New Roman" w:hAnsi="Times New Roman"/>
          <w:sz w:val="28"/>
          <w:szCs w:val="28"/>
          <w:lang w:val="ro-MO"/>
        </w:rPr>
        <w:tab/>
      </w:r>
      <w:r w:rsidRPr="00A774C2">
        <w:rPr>
          <w:rFonts w:ascii="Times New Roman" w:hAnsi="Times New Roman"/>
          <w:sz w:val="28"/>
          <w:szCs w:val="28"/>
          <w:lang w:val="ro-MO"/>
        </w:rPr>
        <w:tab/>
      </w:r>
      <w:r w:rsidRPr="00A774C2">
        <w:rPr>
          <w:rFonts w:ascii="Times New Roman" w:hAnsi="Times New Roman"/>
          <w:sz w:val="28"/>
          <w:szCs w:val="28"/>
          <w:lang w:val="ro-MO"/>
        </w:rPr>
        <w:tab/>
        <w:t>Maia Sandu</w:t>
      </w:r>
    </w:p>
    <w:p w:rsidR="001E2CE3" w:rsidRPr="00A774C2" w:rsidRDefault="001E2CE3" w:rsidP="001E2CE3">
      <w:pPr>
        <w:spacing w:before="120" w:after="120" w:line="240" w:lineRule="auto"/>
        <w:ind w:firstLine="567"/>
        <w:jc w:val="right"/>
        <w:rPr>
          <w:rFonts w:ascii="Times New Roman" w:hAnsi="Times New Roman"/>
          <w:sz w:val="28"/>
          <w:szCs w:val="28"/>
          <w:lang w:val="ro-MO"/>
        </w:rPr>
      </w:pPr>
      <w:r w:rsidRPr="00A774C2">
        <w:rPr>
          <w:rFonts w:ascii="Times New Roman" w:hAnsi="Times New Roman"/>
          <w:sz w:val="28"/>
          <w:szCs w:val="28"/>
          <w:lang w:val="ro-MO"/>
        </w:rPr>
        <w:br w:type="page"/>
      </w:r>
      <w:r w:rsidRPr="00A774C2">
        <w:rPr>
          <w:rFonts w:ascii="Times New Roman" w:hAnsi="Times New Roman"/>
          <w:sz w:val="28"/>
          <w:szCs w:val="28"/>
          <w:lang w:val="ro-MO"/>
        </w:rPr>
        <w:lastRenderedPageBreak/>
        <w:t>Aprobate</w:t>
      </w:r>
    </w:p>
    <w:p w:rsidR="001E2CE3" w:rsidRPr="00A774C2" w:rsidRDefault="001E2CE3" w:rsidP="001E2CE3">
      <w:pPr>
        <w:spacing w:before="120" w:after="120" w:line="240" w:lineRule="auto"/>
        <w:ind w:firstLine="567"/>
        <w:jc w:val="right"/>
        <w:rPr>
          <w:rFonts w:ascii="Times New Roman" w:hAnsi="Times New Roman"/>
          <w:sz w:val="28"/>
          <w:szCs w:val="28"/>
          <w:lang w:val="ro-MO"/>
        </w:rPr>
      </w:pPr>
      <w:r w:rsidRPr="00A774C2">
        <w:rPr>
          <w:rFonts w:ascii="Times New Roman" w:hAnsi="Times New Roman"/>
          <w:sz w:val="28"/>
          <w:szCs w:val="28"/>
          <w:lang w:val="ro-MO"/>
        </w:rPr>
        <w:t>prin Hotărîrea Guvernului nr.____</w:t>
      </w:r>
    </w:p>
    <w:p w:rsidR="001E2CE3" w:rsidRPr="00A774C2" w:rsidRDefault="001E2CE3" w:rsidP="001E2CE3">
      <w:pPr>
        <w:spacing w:before="120" w:after="120" w:line="240" w:lineRule="auto"/>
        <w:ind w:firstLine="567"/>
        <w:jc w:val="right"/>
        <w:rPr>
          <w:rFonts w:ascii="Times New Roman" w:hAnsi="Times New Roman"/>
          <w:sz w:val="28"/>
          <w:szCs w:val="28"/>
          <w:lang w:val="ro-MO"/>
        </w:rPr>
      </w:pPr>
      <w:r w:rsidRPr="00A774C2">
        <w:rPr>
          <w:rFonts w:ascii="Times New Roman" w:hAnsi="Times New Roman"/>
          <w:sz w:val="28"/>
          <w:szCs w:val="28"/>
          <w:lang w:val="ro-MO"/>
        </w:rPr>
        <w:t>din „____” ______________ 2014</w:t>
      </w:r>
    </w:p>
    <w:p w:rsidR="001E2CE3" w:rsidRPr="00A774C2" w:rsidRDefault="001E2CE3" w:rsidP="001E2CE3">
      <w:pPr>
        <w:spacing w:before="120" w:after="120" w:line="240" w:lineRule="auto"/>
        <w:ind w:firstLine="567"/>
        <w:jc w:val="right"/>
        <w:rPr>
          <w:rFonts w:ascii="Times New Roman" w:hAnsi="Times New Roman"/>
          <w:sz w:val="28"/>
          <w:szCs w:val="28"/>
          <w:lang w:val="ro-MO"/>
        </w:rPr>
      </w:pPr>
    </w:p>
    <w:p w:rsidR="001E2CE3" w:rsidRPr="00A774C2" w:rsidRDefault="001E2CE3" w:rsidP="001E2CE3">
      <w:pPr>
        <w:spacing w:after="0" w:line="240" w:lineRule="auto"/>
        <w:ind w:left="5670"/>
        <w:jc w:val="center"/>
        <w:rPr>
          <w:rFonts w:ascii="Times New Roman" w:hAnsi="Times New Roman"/>
          <w:sz w:val="28"/>
          <w:szCs w:val="28"/>
          <w:lang w:val="ro-MO"/>
        </w:rPr>
      </w:pPr>
    </w:p>
    <w:p w:rsidR="001E2CE3" w:rsidRPr="00A774C2" w:rsidRDefault="001E2CE3" w:rsidP="001E2CE3">
      <w:pPr>
        <w:spacing w:after="0" w:line="240" w:lineRule="auto"/>
        <w:jc w:val="center"/>
        <w:rPr>
          <w:rFonts w:ascii="Times New Roman" w:hAnsi="Times New Roman"/>
          <w:sz w:val="28"/>
          <w:szCs w:val="28"/>
          <w:lang w:val="ro-MO"/>
        </w:rPr>
      </w:pPr>
    </w:p>
    <w:p w:rsidR="001E2CE3" w:rsidRPr="00A774C2" w:rsidRDefault="001E2CE3" w:rsidP="001E2CE3">
      <w:pPr>
        <w:spacing w:after="0" w:line="240" w:lineRule="auto"/>
        <w:ind w:left="1134" w:right="1088"/>
        <w:jc w:val="center"/>
        <w:rPr>
          <w:rFonts w:ascii="Times New Roman" w:hAnsi="Times New Roman"/>
          <w:b/>
          <w:sz w:val="28"/>
          <w:szCs w:val="28"/>
          <w:lang w:val="ro-MO"/>
        </w:rPr>
      </w:pPr>
      <w:r w:rsidRPr="00A774C2">
        <w:rPr>
          <w:rFonts w:ascii="Times New Roman" w:hAnsi="Times New Roman"/>
          <w:b/>
          <w:sz w:val="28"/>
          <w:szCs w:val="28"/>
          <w:lang w:val="ro-MO"/>
        </w:rPr>
        <w:t xml:space="preserve">MODIFICĂRILE ŞI COMPLETĂRILE </w:t>
      </w:r>
    </w:p>
    <w:p w:rsidR="001E2CE3" w:rsidRPr="00A774C2" w:rsidRDefault="001E2CE3" w:rsidP="001E2CE3">
      <w:pPr>
        <w:spacing w:after="0" w:line="240" w:lineRule="auto"/>
        <w:ind w:left="1134" w:right="1088"/>
        <w:jc w:val="center"/>
        <w:rPr>
          <w:rFonts w:ascii="Times New Roman" w:hAnsi="Times New Roman"/>
          <w:b/>
          <w:sz w:val="28"/>
          <w:szCs w:val="28"/>
          <w:lang w:val="ro-MO"/>
        </w:rPr>
      </w:pPr>
      <w:r w:rsidRPr="00A774C2">
        <w:rPr>
          <w:rFonts w:ascii="Times New Roman" w:hAnsi="Times New Roman"/>
          <w:b/>
          <w:sz w:val="28"/>
          <w:szCs w:val="28"/>
          <w:lang w:val="ro-MO"/>
        </w:rPr>
        <w:t>ce se operează în Concepţia Sistemului Informaţional Educaţional</w:t>
      </w:r>
    </w:p>
    <w:p w:rsidR="001E2CE3" w:rsidRPr="00A774C2" w:rsidRDefault="001E2CE3" w:rsidP="001E2CE3">
      <w:pPr>
        <w:spacing w:after="0" w:line="240" w:lineRule="auto"/>
        <w:ind w:firstLine="567"/>
        <w:jc w:val="center"/>
        <w:rPr>
          <w:rFonts w:ascii="Times New Roman" w:hAnsi="Times New Roman"/>
          <w:b/>
          <w:sz w:val="28"/>
          <w:szCs w:val="28"/>
          <w:lang w:val="ro-MO"/>
        </w:rPr>
      </w:pPr>
    </w:p>
    <w:p w:rsidR="001E2CE3" w:rsidRPr="00A774C2" w:rsidRDefault="001E2CE3" w:rsidP="001E2CE3">
      <w:pPr>
        <w:spacing w:before="120" w:after="120" w:line="240" w:lineRule="auto"/>
        <w:ind w:firstLine="567"/>
        <w:jc w:val="both"/>
        <w:rPr>
          <w:rFonts w:ascii="Times New Roman" w:hAnsi="Times New Roman"/>
          <w:sz w:val="28"/>
          <w:szCs w:val="28"/>
          <w:lang w:val="ro-MO"/>
        </w:rPr>
      </w:pPr>
      <w:r w:rsidRPr="00A774C2">
        <w:rPr>
          <w:rFonts w:ascii="Times New Roman" w:hAnsi="Times New Roman"/>
          <w:sz w:val="28"/>
          <w:szCs w:val="28"/>
          <w:lang w:val="ro-MO"/>
        </w:rPr>
        <w:t>Concepţia Sistemului Informaţional Educaţional, aprobată prin Hotărîrea Guvernului nr.270 din 13 aprilie 2007 (Monitorul Oficial al Republicii Moldova, 2007, nr. 51-53, art.383), se modifică și se completează după cum urmează:</w:t>
      </w:r>
    </w:p>
    <w:p w:rsidR="00482BF5" w:rsidRPr="00A774C2" w:rsidRDefault="00482BF5" w:rsidP="00482BF5">
      <w:pPr>
        <w:spacing w:before="120" w:after="120" w:line="240" w:lineRule="auto"/>
        <w:ind w:firstLine="567"/>
        <w:jc w:val="both"/>
        <w:rPr>
          <w:rFonts w:ascii="Times New Roman" w:hAnsi="Times New Roman"/>
          <w:sz w:val="28"/>
          <w:szCs w:val="28"/>
          <w:lang w:val="ro-MO"/>
        </w:rPr>
      </w:pPr>
      <w:r w:rsidRPr="00A774C2">
        <w:rPr>
          <w:rFonts w:ascii="Times New Roman" w:hAnsi="Times New Roman"/>
          <w:sz w:val="28"/>
          <w:szCs w:val="28"/>
          <w:lang w:val="ro-MO"/>
        </w:rPr>
        <w:t>1. În tot textul Concepţiei, sintagmele “Ministerul Educaţiei şi Tineretului”, “Ministerul Dezvoltării Informaţionale” și „date personale” se substituie cu sintagmele “Ministerul Educaţiei”, respectiv “Ministerul Tehnologiei Informaţiei şi Comunicaţiilor” și ”date cu caracter personal”, la cazul gramatical corespunzător.</w:t>
      </w:r>
    </w:p>
    <w:p w:rsidR="009A039F" w:rsidRPr="00A774C2" w:rsidRDefault="009A039F" w:rsidP="009A039F">
      <w:pPr>
        <w:spacing w:before="120" w:after="120" w:line="240" w:lineRule="auto"/>
        <w:ind w:firstLine="567"/>
        <w:jc w:val="both"/>
        <w:rPr>
          <w:rFonts w:ascii="Times New Roman" w:hAnsi="Times New Roman"/>
          <w:sz w:val="28"/>
          <w:szCs w:val="28"/>
          <w:lang w:val="ro-MO"/>
        </w:rPr>
      </w:pPr>
      <w:r w:rsidRPr="00A774C2">
        <w:rPr>
          <w:rFonts w:ascii="Times New Roman" w:hAnsi="Times New Roman"/>
          <w:sz w:val="28"/>
          <w:szCs w:val="28"/>
          <w:lang w:val="ro-MO"/>
        </w:rPr>
        <w:t>2. Punctul 1.5.2. va avea următorul cuprins:</w:t>
      </w:r>
    </w:p>
    <w:p w:rsidR="009A039F" w:rsidRPr="00A774C2" w:rsidRDefault="009A039F" w:rsidP="009A039F">
      <w:pPr>
        <w:spacing w:before="120" w:after="120" w:line="240" w:lineRule="auto"/>
        <w:ind w:firstLine="567"/>
        <w:jc w:val="both"/>
        <w:rPr>
          <w:rFonts w:ascii="Times New Roman" w:hAnsi="Times New Roman"/>
          <w:sz w:val="28"/>
          <w:szCs w:val="28"/>
          <w:lang w:val="ro-MO"/>
        </w:rPr>
      </w:pPr>
      <w:r w:rsidRPr="00A774C2">
        <w:rPr>
          <w:rFonts w:ascii="Times New Roman" w:hAnsi="Times New Roman"/>
          <w:sz w:val="28"/>
          <w:szCs w:val="28"/>
          <w:lang w:val="ro-MO"/>
        </w:rPr>
        <w:t>“1.5.2. Crearea Registrului de Stat al Educaţiei (RSE), ca resursă informaţională a Ministerului Educaţiei.”</w:t>
      </w:r>
    </w:p>
    <w:p w:rsidR="00482BF5" w:rsidRPr="00A774C2" w:rsidRDefault="009A039F" w:rsidP="008B2CF2">
      <w:pPr>
        <w:spacing w:before="120" w:after="120" w:line="240" w:lineRule="auto"/>
        <w:ind w:firstLine="567"/>
        <w:jc w:val="both"/>
        <w:rPr>
          <w:rFonts w:ascii="Times New Roman" w:hAnsi="Times New Roman"/>
          <w:sz w:val="28"/>
          <w:szCs w:val="28"/>
          <w:lang w:val="ro-MO"/>
        </w:rPr>
      </w:pPr>
      <w:r w:rsidRPr="00A774C2">
        <w:rPr>
          <w:rFonts w:ascii="Times New Roman" w:hAnsi="Times New Roman"/>
          <w:sz w:val="28"/>
          <w:szCs w:val="28"/>
          <w:lang w:val="ro-MO"/>
        </w:rPr>
        <w:t>3</w:t>
      </w:r>
      <w:r w:rsidR="009044FF" w:rsidRPr="00A774C2">
        <w:rPr>
          <w:rFonts w:ascii="Times New Roman" w:hAnsi="Times New Roman"/>
          <w:sz w:val="28"/>
          <w:szCs w:val="28"/>
          <w:lang w:val="ro-MO"/>
        </w:rPr>
        <w:t>. În capitolul “Partea 2. Baza normativ-legislativă”</w:t>
      </w:r>
      <w:r w:rsidR="00482BF5" w:rsidRPr="00A774C2">
        <w:rPr>
          <w:rFonts w:ascii="Times New Roman" w:hAnsi="Times New Roman"/>
          <w:sz w:val="28"/>
          <w:szCs w:val="28"/>
          <w:lang w:val="ro-MO"/>
        </w:rPr>
        <w:t>:</w:t>
      </w:r>
    </w:p>
    <w:p w:rsidR="002B0E88" w:rsidRPr="00A774C2" w:rsidRDefault="009044FF" w:rsidP="008B2CF2">
      <w:pPr>
        <w:spacing w:before="120" w:after="120" w:line="240" w:lineRule="auto"/>
        <w:ind w:firstLine="567"/>
        <w:jc w:val="both"/>
        <w:rPr>
          <w:rFonts w:ascii="Times New Roman" w:hAnsi="Times New Roman"/>
          <w:sz w:val="28"/>
          <w:szCs w:val="28"/>
          <w:lang w:val="ro-MO"/>
        </w:rPr>
      </w:pPr>
      <w:r w:rsidRPr="00A774C2">
        <w:rPr>
          <w:rFonts w:ascii="Times New Roman" w:hAnsi="Times New Roman"/>
          <w:sz w:val="28"/>
          <w:szCs w:val="28"/>
          <w:lang w:val="ro-MO"/>
        </w:rPr>
        <w:t xml:space="preserve">după poziţia “Legea nr. 264-XV din 15 iulie 2004 cu privire la documentul electronic şi semnătura digitală” se </w:t>
      </w:r>
      <w:r w:rsidR="002B0E88" w:rsidRPr="00A774C2">
        <w:rPr>
          <w:rFonts w:ascii="Times New Roman" w:hAnsi="Times New Roman"/>
          <w:sz w:val="28"/>
          <w:szCs w:val="28"/>
          <w:lang w:val="ro-MO"/>
        </w:rPr>
        <w:t>completează cu o nouă poziție avînd următorul cuprins:</w:t>
      </w:r>
    </w:p>
    <w:p w:rsidR="009044FF" w:rsidRPr="00A774C2" w:rsidRDefault="009044FF" w:rsidP="008B2CF2">
      <w:pPr>
        <w:spacing w:before="120" w:after="120" w:line="240" w:lineRule="auto"/>
        <w:ind w:firstLine="567"/>
        <w:jc w:val="both"/>
        <w:rPr>
          <w:rFonts w:ascii="Times New Roman" w:hAnsi="Times New Roman"/>
          <w:sz w:val="28"/>
          <w:szCs w:val="28"/>
          <w:lang w:val="ro-MO"/>
        </w:rPr>
      </w:pPr>
      <w:r w:rsidRPr="00A774C2">
        <w:rPr>
          <w:rFonts w:ascii="Times New Roman" w:hAnsi="Times New Roman"/>
          <w:sz w:val="28"/>
          <w:szCs w:val="28"/>
          <w:lang w:val="ro-MO"/>
        </w:rPr>
        <w:t xml:space="preserve">“Legea </w:t>
      </w:r>
      <w:r w:rsidR="002B0E88" w:rsidRPr="00A774C2">
        <w:rPr>
          <w:rFonts w:ascii="Times New Roman" w:hAnsi="Times New Roman"/>
          <w:sz w:val="28"/>
          <w:szCs w:val="28"/>
          <w:lang w:val="ro-MO"/>
        </w:rPr>
        <w:t>n</w:t>
      </w:r>
      <w:r w:rsidRPr="00A774C2">
        <w:rPr>
          <w:rFonts w:ascii="Times New Roman" w:hAnsi="Times New Roman"/>
          <w:sz w:val="28"/>
          <w:szCs w:val="28"/>
          <w:lang w:val="ro-MO"/>
        </w:rPr>
        <w:t xml:space="preserve">r. 133 din </w:t>
      </w:r>
      <w:r w:rsidR="002B0E88" w:rsidRPr="00A774C2">
        <w:rPr>
          <w:rFonts w:ascii="Times New Roman" w:hAnsi="Times New Roman"/>
          <w:sz w:val="28"/>
          <w:szCs w:val="28"/>
          <w:lang w:val="ro-MO"/>
        </w:rPr>
        <w:t xml:space="preserve">8 iulie </w:t>
      </w:r>
      <w:r w:rsidRPr="00A774C2">
        <w:rPr>
          <w:rFonts w:ascii="Times New Roman" w:hAnsi="Times New Roman"/>
          <w:sz w:val="28"/>
          <w:szCs w:val="28"/>
          <w:lang w:val="ro-MO"/>
        </w:rPr>
        <w:t>2011 privind protecţia datelor cu caracter personal;”</w:t>
      </w:r>
    </w:p>
    <w:p w:rsidR="002B0E88" w:rsidRPr="00A774C2" w:rsidRDefault="002B0E88" w:rsidP="002B0E88">
      <w:pPr>
        <w:spacing w:before="120" w:after="120" w:line="240" w:lineRule="auto"/>
        <w:ind w:firstLine="567"/>
        <w:jc w:val="both"/>
        <w:rPr>
          <w:rFonts w:ascii="Times New Roman" w:hAnsi="Times New Roman"/>
          <w:sz w:val="28"/>
          <w:szCs w:val="28"/>
          <w:lang w:val="ro-MO"/>
        </w:rPr>
      </w:pPr>
      <w:r w:rsidRPr="00A774C2">
        <w:rPr>
          <w:rFonts w:ascii="Times New Roman" w:hAnsi="Times New Roman"/>
          <w:sz w:val="28"/>
          <w:szCs w:val="28"/>
          <w:lang w:val="ro-MO"/>
        </w:rPr>
        <w:t>poziția ”</w:t>
      </w:r>
      <w:hyperlink r:id="rId7" w:history="1">
        <w:r w:rsidRPr="00A774C2">
          <w:rPr>
            <w:rFonts w:ascii="Times New Roman" w:hAnsi="Times New Roman"/>
            <w:sz w:val="28"/>
            <w:szCs w:val="28"/>
            <w:lang w:val="ro-MO"/>
          </w:rPr>
          <w:t>Hotărîrea Guvernului nr.1033 din 4 octombrie 2005</w:t>
        </w:r>
      </w:hyperlink>
      <w:r w:rsidRPr="00A774C2">
        <w:rPr>
          <w:rFonts w:ascii="Times New Roman" w:hAnsi="Times New Roman"/>
          <w:sz w:val="28"/>
          <w:szCs w:val="28"/>
          <w:lang w:val="ro-MO"/>
        </w:rPr>
        <w:t xml:space="preserve"> “Cu privire la aprobarea Regulamentului Ministerului Educaţiei, Tineretului şi Sportului” va avea următorul cuprins:</w:t>
      </w:r>
    </w:p>
    <w:p w:rsidR="002B0E88" w:rsidRPr="00A774C2" w:rsidRDefault="002B0E88" w:rsidP="002B0E88">
      <w:pPr>
        <w:spacing w:before="120" w:after="120" w:line="240" w:lineRule="auto"/>
        <w:ind w:firstLine="567"/>
        <w:jc w:val="both"/>
        <w:rPr>
          <w:rFonts w:ascii="Times New Roman" w:hAnsi="Times New Roman"/>
          <w:sz w:val="28"/>
          <w:szCs w:val="28"/>
          <w:lang w:val="ro-MO"/>
        </w:rPr>
      </w:pPr>
      <w:r w:rsidRPr="00A774C2">
        <w:rPr>
          <w:rFonts w:ascii="Times New Roman" w:hAnsi="Times New Roman"/>
          <w:sz w:val="28"/>
          <w:szCs w:val="28"/>
          <w:lang w:val="ro-MO"/>
        </w:rPr>
        <w:t>”Hotărîrea Guvernului nr.653 din 6 noiembrie 2009 „Cu privire la aprobarea Regulamentului, structurii şi efectivului-limită ale aparatului central al Ministerului Educaţiei””</w:t>
      </w:r>
    </w:p>
    <w:p w:rsidR="002B0E88" w:rsidRPr="00A774C2" w:rsidRDefault="009044FF" w:rsidP="002B0E88">
      <w:pPr>
        <w:spacing w:before="120" w:after="120" w:line="240" w:lineRule="auto"/>
        <w:ind w:firstLine="567"/>
        <w:jc w:val="both"/>
        <w:rPr>
          <w:rFonts w:ascii="Times New Roman" w:hAnsi="Times New Roman"/>
          <w:sz w:val="28"/>
          <w:szCs w:val="28"/>
          <w:lang w:val="ro-MO"/>
        </w:rPr>
      </w:pPr>
      <w:r w:rsidRPr="00A774C2">
        <w:rPr>
          <w:rFonts w:ascii="Times New Roman" w:hAnsi="Times New Roman"/>
          <w:sz w:val="28"/>
          <w:szCs w:val="28"/>
          <w:lang w:val="ro-MO"/>
        </w:rPr>
        <w:t>după poziţia “Hotăr</w:t>
      </w:r>
      <w:r w:rsidR="002B0E88" w:rsidRPr="00A774C2">
        <w:rPr>
          <w:rFonts w:ascii="Times New Roman" w:hAnsi="Times New Roman"/>
          <w:sz w:val="28"/>
          <w:szCs w:val="28"/>
          <w:lang w:val="ro-MO"/>
        </w:rPr>
        <w:t>î</w:t>
      </w:r>
      <w:r w:rsidRPr="00A774C2">
        <w:rPr>
          <w:rFonts w:ascii="Times New Roman" w:hAnsi="Times New Roman"/>
          <w:sz w:val="28"/>
          <w:szCs w:val="28"/>
          <w:lang w:val="ro-MO"/>
        </w:rPr>
        <w:t>rea Guvernului nr. 733 din 28 iunie 2006 "Cu privire la Concepţia guvernării electronice</w:t>
      </w:r>
      <w:r w:rsidR="002B0E88" w:rsidRPr="00A774C2">
        <w:rPr>
          <w:rFonts w:ascii="Times New Roman" w:hAnsi="Times New Roman"/>
          <w:sz w:val="28"/>
          <w:szCs w:val="28"/>
          <w:lang w:val="ro-MO"/>
        </w:rPr>
        <w:t>”</w:t>
      </w:r>
      <w:r w:rsidRPr="00A774C2">
        <w:rPr>
          <w:rFonts w:ascii="Times New Roman" w:hAnsi="Times New Roman"/>
          <w:sz w:val="28"/>
          <w:szCs w:val="28"/>
          <w:lang w:val="ro-MO"/>
        </w:rPr>
        <w:t xml:space="preserve"> </w:t>
      </w:r>
      <w:r w:rsidR="002B0E88" w:rsidRPr="00A774C2">
        <w:rPr>
          <w:rFonts w:ascii="Times New Roman" w:hAnsi="Times New Roman"/>
          <w:sz w:val="28"/>
          <w:szCs w:val="28"/>
          <w:lang w:val="ro-MO"/>
        </w:rPr>
        <w:t>se completează cu o nouă poziție avînd următorul cuprins:</w:t>
      </w:r>
    </w:p>
    <w:p w:rsidR="009044FF" w:rsidRPr="00A774C2" w:rsidRDefault="002B0E88" w:rsidP="008B2CF2">
      <w:pPr>
        <w:spacing w:before="120" w:after="120" w:line="240" w:lineRule="auto"/>
        <w:ind w:firstLine="567"/>
        <w:jc w:val="both"/>
        <w:rPr>
          <w:rFonts w:ascii="Times New Roman" w:hAnsi="Times New Roman"/>
          <w:sz w:val="28"/>
          <w:szCs w:val="28"/>
          <w:lang w:val="ro-MO"/>
        </w:rPr>
      </w:pPr>
      <w:r w:rsidRPr="00A774C2">
        <w:rPr>
          <w:rFonts w:ascii="Times New Roman" w:hAnsi="Times New Roman"/>
          <w:sz w:val="28"/>
          <w:szCs w:val="28"/>
          <w:lang w:val="ro-MO"/>
        </w:rPr>
        <w:lastRenderedPageBreak/>
        <w:t>”</w:t>
      </w:r>
      <w:r w:rsidR="009044FF" w:rsidRPr="00A774C2">
        <w:rPr>
          <w:rFonts w:ascii="Times New Roman" w:hAnsi="Times New Roman"/>
          <w:sz w:val="28"/>
          <w:szCs w:val="28"/>
          <w:lang w:val="ro-MO"/>
        </w:rPr>
        <w:t>Hotărîr</w:t>
      </w:r>
      <w:r w:rsidRPr="00A774C2">
        <w:rPr>
          <w:rFonts w:ascii="Times New Roman" w:hAnsi="Times New Roman"/>
          <w:sz w:val="28"/>
          <w:szCs w:val="28"/>
          <w:lang w:val="ro-MO"/>
        </w:rPr>
        <w:t>ea</w:t>
      </w:r>
      <w:r w:rsidR="009044FF" w:rsidRPr="00A774C2">
        <w:rPr>
          <w:rFonts w:ascii="Times New Roman" w:hAnsi="Times New Roman"/>
          <w:sz w:val="28"/>
          <w:szCs w:val="28"/>
          <w:lang w:val="ro-MO"/>
        </w:rPr>
        <w:t xml:space="preserve"> Guvernului nr. 1123 din 14 decembrie 2010 </w:t>
      </w:r>
      <w:r w:rsidR="00DD4F12" w:rsidRPr="00A774C2">
        <w:rPr>
          <w:rFonts w:ascii="Times New Roman" w:hAnsi="Times New Roman"/>
          <w:sz w:val="28"/>
          <w:szCs w:val="28"/>
          <w:lang w:val="ro-MO"/>
        </w:rPr>
        <w:t>”P</w:t>
      </w:r>
      <w:r w:rsidR="009044FF" w:rsidRPr="00A774C2">
        <w:rPr>
          <w:rFonts w:ascii="Times New Roman" w:hAnsi="Times New Roman"/>
          <w:sz w:val="28"/>
          <w:szCs w:val="28"/>
          <w:lang w:val="ro-MO"/>
        </w:rPr>
        <w:t>rivind aprobarea Cerinţelor faţă de asigurarea securităţii datelor cu caracter personal la prelucrarea acestora în cadrul sistemelor informaţionale de date cu caracter personal</w:t>
      </w:r>
      <w:r w:rsidR="00DD4F12" w:rsidRPr="00A774C2">
        <w:rPr>
          <w:rFonts w:ascii="Times New Roman" w:hAnsi="Times New Roman"/>
          <w:sz w:val="28"/>
          <w:szCs w:val="28"/>
          <w:lang w:val="ro-MO"/>
        </w:rPr>
        <w:t>”</w:t>
      </w:r>
      <w:r w:rsidR="009044FF" w:rsidRPr="00A774C2">
        <w:rPr>
          <w:rFonts w:ascii="Times New Roman" w:hAnsi="Times New Roman"/>
          <w:sz w:val="28"/>
          <w:szCs w:val="28"/>
          <w:lang w:val="ro-MO"/>
        </w:rPr>
        <w:t>.”</w:t>
      </w:r>
    </w:p>
    <w:p w:rsidR="009044FF" w:rsidRPr="00A774C2" w:rsidRDefault="00360A94" w:rsidP="000C6EAF">
      <w:pPr>
        <w:spacing w:before="120" w:after="120" w:line="240" w:lineRule="auto"/>
        <w:ind w:firstLine="567"/>
        <w:jc w:val="both"/>
        <w:rPr>
          <w:rFonts w:ascii="Times New Roman" w:hAnsi="Times New Roman"/>
          <w:sz w:val="28"/>
          <w:szCs w:val="28"/>
          <w:lang w:val="ro-MO"/>
        </w:rPr>
      </w:pPr>
      <w:r w:rsidRPr="00A774C2">
        <w:rPr>
          <w:rFonts w:ascii="Times New Roman" w:hAnsi="Times New Roman"/>
          <w:sz w:val="28"/>
          <w:szCs w:val="28"/>
          <w:lang w:val="ro-MO"/>
        </w:rPr>
        <w:t>4</w:t>
      </w:r>
      <w:r w:rsidR="009044FF" w:rsidRPr="00A774C2">
        <w:rPr>
          <w:rFonts w:ascii="Times New Roman" w:hAnsi="Times New Roman"/>
          <w:sz w:val="28"/>
          <w:szCs w:val="28"/>
          <w:lang w:val="ro-MO"/>
        </w:rPr>
        <w:t xml:space="preserve">. Alineatul </w:t>
      </w:r>
      <w:r w:rsidR="009A039F" w:rsidRPr="00A774C2">
        <w:rPr>
          <w:rFonts w:ascii="Times New Roman" w:hAnsi="Times New Roman"/>
          <w:sz w:val="28"/>
          <w:szCs w:val="28"/>
          <w:lang w:val="ro-MO"/>
        </w:rPr>
        <w:t>trei</w:t>
      </w:r>
      <w:r w:rsidR="009044FF" w:rsidRPr="00A774C2">
        <w:rPr>
          <w:rFonts w:ascii="Times New Roman" w:hAnsi="Times New Roman"/>
          <w:sz w:val="28"/>
          <w:szCs w:val="28"/>
          <w:lang w:val="ro-MO"/>
        </w:rPr>
        <w:t xml:space="preserve"> din </w:t>
      </w:r>
      <w:r w:rsidR="009A039F" w:rsidRPr="00A774C2">
        <w:rPr>
          <w:rFonts w:ascii="Times New Roman" w:hAnsi="Times New Roman"/>
          <w:sz w:val="28"/>
          <w:szCs w:val="28"/>
          <w:lang w:val="ro-MO"/>
        </w:rPr>
        <w:t>capitolul ”</w:t>
      </w:r>
      <w:r w:rsidR="009044FF" w:rsidRPr="00A774C2">
        <w:rPr>
          <w:rFonts w:ascii="Times New Roman" w:hAnsi="Times New Roman"/>
          <w:sz w:val="28"/>
          <w:szCs w:val="28"/>
          <w:lang w:val="ro-MO"/>
        </w:rPr>
        <w:t>Partea 3</w:t>
      </w:r>
      <w:r w:rsidR="009A039F" w:rsidRPr="00A774C2">
        <w:rPr>
          <w:rFonts w:ascii="Times New Roman" w:hAnsi="Times New Roman"/>
          <w:sz w:val="28"/>
          <w:szCs w:val="28"/>
          <w:lang w:val="ro-MO"/>
        </w:rPr>
        <w:t>. Structura şi funcţionarea SIE”</w:t>
      </w:r>
      <w:r w:rsidR="009A039F" w:rsidRPr="00A774C2">
        <w:rPr>
          <w:lang w:val="ro-MO"/>
        </w:rPr>
        <w:t xml:space="preserve"> </w:t>
      </w:r>
      <w:r w:rsidR="009044FF" w:rsidRPr="00A774C2">
        <w:rPr>
          <w:rFonts w:ascii="Times New Roman" w:hAnsi="Times New Roman"/>
          <w:sz w:val="28"/>
          <w:szCs w:val="28"/>
          <w:lang w:val="ro-MO"/>
        </w:rPr>
        <w:t xml:space="preserve">va </w:t>
      </w:r>
      <w:r w:rsidR="009A039F" w:rsidRPr="00A774C2">
        <w:rPr>
          <w:rFonts w:ascii="Times New Roman" w:hAnsi="Times New Roman"/>
          <w:sz w:val="28"/>
          <w:szCs w:val="28"/>
          <w:lang w:val="ro-MO"/>
        </w:rPr>
        <w:t>avea următorul cuprins</w:t>
      </w:r>
      <w:r w:rsidR="009044FF" w:rsidRPr="00A774C2">
        <w:rPr>
          <w:rFonts w:ascii="Times New Roman" w:hAnsi="Times New Roman"/>
          <w:sz w:val="28"/>
          <w:szCs w:val="28"/>
          <w:lang w:val="ro-MO"/>
        </w:rPr>
        <w:t>:</w:t>
      </w:r>
    </w:p>
    <w:p w:rsidR="009044FF" w:rsidRPr="00A774C2" w:rsidRDefault="009044FF" w:rsidP="000C6EAF">
      <w:pPr>
        <w:spacing w:before="120" w:after="120" w:line="240" w:lineRule="auto"/>
        <w:ind w:firstLine="567"/>
        <w:jc w:val="both"/>
        <w:rPr>
          <w:rFonts w:ascii="Times New Roman" w:hAnsi="Times New Roman"/>
          <w:sz w:val="28"/>
          <w:szCs w:val="28"/>
          <w:lang w:val="ro-MO"/>
        </w:rPr>
      </w:pPr>
      <w:r w:rsidRPr="00A774C2">
        <w:rPr>
          <w:rFonts w:ascii="Times New Roman" w:hAnsi="Times New Roman"/>
          <w:sz w:val="28"/>
          <w:szCs w:val="28"/>
          <w:lang w:val="ro-MO"/>
        </w:rPr>
        <w:t>“Subsistemul SIE Sistemul Informaţional Automatizat ”Registrul de Stat al Educaţiei” (SIA RSE) oferă soluţionarea problemelor legate de stocarea, actualizarea şi întreţinerea resursei informaţionale departamentale - Registrul de stat al educaţiei, precum şi prezentarea informaţiei din RSE pentru portaluri şi site-uri ale Ministerului Educaţiei şi a instituţiilor sale subordonate.”.</w:t>
      </w:r>
    </w:p>
    <w:p w:rsidR="00774F7E" w:rsidRPr="00A774C2" w:rsidRDefault="00360A94" w:rsidP="00774F7E">
      <w:pPr>
        <w:spacing w:before="120" w:after="120" w:line="240" w:lineRule="auto"/>
        <w:ind w:firstLine="567"/>
        <w:jc w:val="both"/>
        <w:rPr>
          <w:rFonts w:ascii="Times New Roman" w:hAnsi="Times New Roman"/>
          <w:sz w:val="28"/>
          <w:szCs w:val="28"/>
          <w:lang w:val="ro-MO"/>
        </w:rPr>
      </w:pPr>
      <w:r w:rsidRPr="00A774C2">
        <w:rPr>
          <w:rFonts w:ascii="Times New Roman" w:hAnsi="Times New Roman"/>
          <w:sz w:val="28"/>
          <w:szCs w:val="28"/>
          <w:lang w:val="ro-MO"/>
        </w:rPr>
        <w:t>5</w:t>
      </w:r>
      <w:r w:rsidR="009044FF" w:rsidRPr="00A774C2">
        <w:rPr>
          <w:rFonts w:ascii="Times New Roman" w:hAnsi="Times New Roman"/>
          <w:sz w:val="28"/>
          <w:szCs w:val="28"/>
          <w:lang w:val="ro-MO"/>
        </w:rPr>
        <w:t xml:space="preserve">. Titlul punctului 3.1. </w:t>
      </w:r>
      <w:r w:rsidR="00774F7E" w:rsidRPr="00A774C2">
        <w:rPr>
          <w:rFonts w:ascii="Times New Roman" w:hAnsi="Times New Roman"/>
          <w:sz w:val="28"/>
          <w:szCs w:val="28"/>
          <w:lang w:val="ro-MO"/>
        </w:rPr>
        <w:t>va avea următorul cuprins:</w:t>
      </w:r>
    </w:p>
    <w:p w:rsidR="009044FF" w:rsidRPr="00A774C2" w:rsidRDefault="009044FF" w:rsidP="000C6EAF">
      <w:pPr>
        <w:spacing w:before="120" w:after="120" w:line="240" w:lineRule="auto"/>
        <w:ind w:firstLine="567"/>
        <w:jc w:val="both"/>
        <w:rPr>
          <w:rFonts w:ascii="Times New Roman" w:hAnsi="Times New Roman"/>
          <w:sz w:val="28"/>
          <w:szCs w:val="28"/>
          <w:lang w:val="ro-MO"/>
        </w:rPr>
      </w:pPr>
      <w:r w:rsidRPr="00A774C2">
        <w:rPr>
          <w:rFonts w:ascii="Times New Roman" w:hAnsi="Times New Roman"/>
          <w:sz w:val="28"/>
          <w:szCs w:val="28"/>
          <w:lang w:val="ro-MO"/>
        </w:rPr>
        <w:t>“3.1. Subsistemul SIE Sistemul Informaţional Automatizat ”Registrul de Stat al Educaţiei”.</w:t>
      </w:r>
    </w:p>
    <w:p w:rsidR="009044FF" w:rsidRPr="00A774C2" w:rsidRDefault="00360A94" w:rsidP="000C6EAF">
      <w:pPr>
        <w:spacing w:before="120" w:after="120" w:line="240" w:lineRule="auto"/>
        <w:ind w:firstLine="567"/>
        <w:jc w:val="both"/>
        <w:rPr>
          <w:rFonts w:ascii="Times New Roman" w:hAnsi="Times New Roman"/>
          <w:sz w:val="28"/>
          <w:szCs w:val="28"/>
          <w:lang w:val="ro-MO"/>
        </w:rPr>
      </w:pPr>
      <w:r w:rsidRPr="00A774C2">
        <w:rPr>
          <w:rFonts w:ascii="Times New Roman" w:hAnsi="Times New Roman"/>
          <w:sz w:val="28"/>
          <w:szCs w:val="28"/>
          <w:lang w:val="ro-MO"/>
        </w:rPr>
        <w:t>6</w:t>
      </w:r>
      <w:r w:rsidR="009044FF" w:rsidRPr="00A774C2">
        <w:rPr>
          <w:rFonts w:ascii="Times New Roman" w:hAnsi="Times New Roman"/>
          <w:sz w:val="28"/>
          <w:szCs w:val="28"/>
          <w:lang w:val="ro-MO"/>
        </w:rPr>
        <w:t xml:space="preserve">. </w:t>
      </w:r>
      <w:r w:rsidR="004D0BD0" w:rsidRPr="00A774C2">
        <w:rPr>
          <w:rFonts w:ascii="Times New Roman" w:hAnsi="Times New Roman"/>
          <w:sz w:val="28"/>
          <w:szCs w:val="28"/>
          <w:lang w:val="ro-MO"/>
        </w:rPr>
        <w:t xml:space="preserve">La alineatul unu al punctului 3.1.1. sintagma ”Subsistemul informaţional ”Resursele informaţionale ale Ministerului Educaţiei și Tineretului” se substituie cu sintagma </w:t>
      </w:r>
      <w:r w:rsidR="009044FF" w:rsidRPr="00A774C2">
        <w:rPr>
          <w:rFonts w:ascii="Times New Roman" w:hAnsi="Times New Roman"/>
          <w:sz w:val="28"/>
          <w:szCs w:val="28"/>
          <w:lang w:val="ro-MO"/>
        </w:rPr>
        <w:t>”Sistemul Informaţional Automatizat”</w:t>
      </w:r>
      <w:r w:rsidR="00A61B95" w:rsidRPr="00A774C2">
        <w:rPr>
          <w:rFonts w:ascii="Times New Roman" w:hAnsi="Times New Roman"/>
          <w:sz w:val="28"/>
          <w:szCs w:val="28"/>
          <w:lang w:val="ro-MO"/>
        </w:rPr>
        <w:t xml:space="preserve"> </w:t>
      </w:r>
      <w:r w:rsidR="009044FF" w:rsidRPr="00A774C2">
        <w:rPr>
          <w:rFonts w:ascii="Times New Roman" w:hAnsi="Times New Roman"/>
          <w:sz w:val="28"/>
          <w:szCs w:val="28"/>
          <w:lang w:val="ro-MO"/>
        </w:rPr>
        <w:t>Registrul de Stat al Educaţiei</w:t>
      </w:r>
      <w:r w:rsidR="004D0BD0" w:rsidRPr="00A774C2">
        <w:rPr>
          <w:rFonts w:ascii="Times New Roman" w:hAnsi="Times New Roman"/>
          <w:sz w:val="28"/>
          <w:szCs w:val="28"/>
          <w:lang w:val="ro-MO"/>
        </w:rPr>
        <w:t>”</w:t>
      </w:r>
      <w:r w:rsidR="009044FF" w:rsidRPr="00A774C2">
        <w:rPr>
          <w:rFonts w:ascii="Times New Roman" w:hAnsi="Times New Roman"/>
          <w:sz w:val="28"/>
          <w:szCs w:val="28"/>
          <w:lang w:val="ro-MO"/>
        </w:rPr>
        <w:t>”</w:t>
      </w:r>
      <w:r w:rsidR="004D0BD0" w:rsidRPr="00A774C2">
        <w:rPr>
          <w:rFonts w:ascii="Times New Roman" w:hAnsi="Times New Roman"/>
          <w:sz w:val="28"/>
          <w:szCs w:val="28"/>
          <w:lang w:val="ro-MO"/>
        </w:rPr>
        <w:t>.</w:t>
      </w:r>
    </w:p>
    <w:p w:rsidR="00FC176D" w:rsidRPr="00A774C2" w:rsidRDefault="00360A94" w:rsidP="00101967">
      <w:pPr>
        <w:spacing w:before="120" w:after="120" w:line="240" w:lineRule="auto"/>
        <w:ind w:firstLine="567"/>
        <w:jc w:val="both"/>
        <w:rPr>
          <w:rFonts w:ascii="Times New Roman" w:hAnsi="Times New Roman"/>
          <w:sz w:val="28"/>
          <w:szCs w:val="28"/>
          <w:lang w:val="ro-MO"/>
        </w:rPr>
      </w:pPr>
      <w:r w:rsidRPr="00A774C2">
        <w:rPr>
          <w:rFonts w:ascii="Times New Roman" w:hAnsi="Times New Roman"/>
          <w:sz w:val="28"/>
          <w:szCs w:val="28"/>
          <w:lang w:val="ro-MO"/>
        </w:rPr>
        <w:t>7</w:t>
      </w:r>
      <w:r w:rsidR="009044FF" w:rsidRPr="00A774C2">
        <w:rPr>
          <w:rFonts w:ascii="Times New Roman" w:hAnsi="Times New Roman"/>
          <w:sz w:val="28"/>
          <w:szCs w:val="28"/>
          <w:lang w:val="ro-MO"/>
        </w:rPr>
        <w:t xml:space="preserve">. </w:t>
      </w:r>
      <w:r w:rsidR="00FC176D" w:rsidRPr="00A774C2">
        <w:rPr>
          <w:rFonts w:ascii="Times New Roman" w:hAnsi="Times New Roman"/>
          <w:sz w:val="28"/>
          <w:szCs w:val="28"/>
          <w:lang w:val="ro-MO"/>
        </w:rPr>
        <w:t>Alineatul doi al</w:t>
      </w:r>
      <w:r w:rsidR="009044FF" w:rsidRPr="00A774C2">
        <w:rPr>
          <w:rFonts w:ascii="Times New Roman" w:hAnsi="Times New Roman"/>
          <w:sz w:val="28"/>
          <w:szCs w:val="28"/>
          <w:lang w:val="ro-MO"/>
        </w:rPr>
        <w:t xml:space="preserve"> punctul</w:t>
      </w:r>
      <w:r w:rsidR="00FC176D" w:rsidRPr="00A774C2">
        <w:rPr>
          <w:rFonts w:ascii="Times New Roman" w:hAnsi="Times New Roman"/>
          <w:sz w:val="28"/>
          <w:szCs w:val="28"/>
          <w:lang w:val="ro-MO"/>
        </w:rPr>
        <w:t>ui</w:t>
      </w:r>
      <w:r w:rsidR="009044FF" w:rsidRPr="00A774C2">
        <w:rPr>
          <w:rFonts w:ascii="Times New Roman" w:hAnsi="Times New Roman"/>
          <w:sz w:val="28"/>
          <w:szCs w:val="28"/>
          <w:lang w:val="ro-MO"/>
        </w:rPr>
        <w:t xml:space="preserve"> 3.1.5</w:t>
      </w:r>
      <w:r w:rsidR="00B545C1" w:rsidRPr="00A774C2">
        <w:rPr>
          <w:rFonts w:ascii="Times New Roman" w:hAnsi="Times New Roman"/>
          <w:sz w:val="28"/>
          <w:szCs w:val="28"/>
          <w:lang w:val="ro-MO"/>
        </w:rPr>
        <w:t>.</w:t>
      </w:r>
      <w:r w:rsidR="00FC176D" w:rsidRPr="00A774C2">
        <w:rPr>
          <w:rFonts w:ascii="Times New Roman" w:hAnsi="Times New Roman"/>
          <w:sz w:val="28"/>
          <w:szCs w:val="28"/>
          <w:lang w:val="ro-MO"/>
        </w:rPr>
        <w:t xml:space="preserve"> se completează, la început, cu o poziție </w:t>
      </w:r>
      <w:r w:rsidR="008E25B4" w:rsidRPr="00A774C2">
        <w:rPr>
          <w:rFonts w:ascii="Times New Roman" w:hAnsi="Times New Roman"/>
          <w:sz w:val="28"/>
          <w:szCs w:val="28"/>
          <w:lang w:val="ro-MO"/>
        </w:rPr>
        <w:t xml:space="preserve">nouă </w:t>
      </w:r>
      <w:r w:rsidR="00FC176D" w:rsidRPr="00A774C2">
        <w:rPr>
          <w:rFonts w:ascii="Times New Roman" w:hAnsi="Times New Roman"/>
          <w:sz w:val="28"/>
          <w:szCs w:val="28"/>
          <w:lang w:val="ro-MO"/>
        </w:rPr>
        <w:t>avînd următorul cuprins:</w:t>
      </w:r>
    </w:p>
    <w:p w:rsidR="009044FF" w:rsidRPr="00A774C2" w:rsidRDefault="009044FF" w:rsidP="00101967">
      <w:pPr>
        <w:spacing w:before="120" w:after="120" w:line="240" w:lineRule="auto"/>
        <w:ind w:firstLine="567"/>
        <w:jc w:val="both"/>
        <w:rPr>
          <w:rFonts w:ascii="Times New Roman" w:hAnsi="Times New Roman"/>
          <w:sz w:val="28"/>
          <w:szCs w:val="28"/>
          <w:lang w:val="ro-MO"/>
        </w:rPr>
      </w:pPr>
      <w:r w:rsidRPr="00A774C2">
        <w:rPr>
          <w:rFonts w:ascii="Times New Roman" w:hAnsi="Times New Roman"/>
          <w:sz w:val="28"/>
          <w:szCs w:val="28"/>
          <w:lang w:val="ro-MO"/>
        </w:rPr>
        <w:t>“evidenţa cadrelor de conducere, cadrelor didactice, cadrelor didactice auxiliare, cadrele auxiliare ale instituţiilor de învăţăm</w:t>
      </w:r>
      <w:r w:rsidR="00FC176D" w:rsidRPr="00A774C2">
        <w:rPr>
          <w:rFonts w:ascii="Times New Roman" w:hAnsi="Times New Roman"/>
          <w:sz w:val="28"/>
          <w:szCs w:val="28"/>
          <w:lang w:val="ro-MO"/>
        </w:rPr>
        <w:t>î</w:t>
      </w:r>
      <w:r w:rsidRPr="00A774C2">
        <w:rPr>
          <w:rFonts w:ascii="Times New Roman" w:hAnsi="Times New Roman"/>
          <w:sz w:val="28"/>
          <w:szCs w:val="28"/>
          <w:lang w:val="ro-MO"/>
        </w:rPr>
        <w:t>nt;”</w:t>
      </w:r>
    </w:p>
    <w:p w:rsidR="009044FF" w:rsidRPr="00A774C2" w:rsidRDefault="00360A94" w:rsidP="00101967">
      <w:pPr>
        <w:spacing w:before="120" w:after="120" w:line="240" w:lineRule="auto"/>
        <w:ind w:firstLine="567"/>
        <w:jc w:val="both"/>
        <w:rPr>
          <w:rFonts w:ascii="Times New Roman" w:hAnsi="Times New Roman"/>
          <w:sz w:val="28"/>
          <w:szCs w:val="28"/>
          <w:lang w:val="ro-MO"/>
        </w:rPr>
      </w:pPr>
      <w:r w:rsidRPr="00A774C2">
        <w:rPr>
          <w:rFonts w:ascii="Times New Roman" w:hAnsi="Times New Roman"/>
          <w:sz w:val="28"/>
          <w:szCs w:val="28"/>
          <w:lang w:val="ro-MO"/>
        </w:rPr>
        <w:t>8</w:t>
      </w:r>
      <w:r w:rsidR="009044FF" w:rsidRPr="00A774C2">
        <w:rPr>
          <w:rFonts w:ascii="Times New Roman" w:hAnsi="Times New Roman"/>
          <w:sz w:val="28"/>
          <w:szCs w:val="28"/>
          <w:lang w:val="ro-MO"/>
        </w:rPr>
        <w:t>. Punctul 3.1.8.1</w:t>
      </w:r>
      <w:r w:rsidR="00B545C1" w:rsidRPr="00A774C2">
        <w:rPr>
          <w:rFonts w:ascii="Times New Roman" w:hAnsi="Times New Roman"/>
          <w:sz w:val="28"/>
          <w:szCs w:val="28"/>
          <w:lang w:val="ro-MO"/>
        </w:rPr>
        <w:t>.</w:t>
      </w:r>
      <w:r w:rsidR="009044FF" w:rsidRPr="00A774C2">
        <w:rPr>
          <w:rFonts w:ascii="Times New Roman" w:hAnsi="Times New Roman"/>
          <w:sz w:val="28"/>
          <w:szCs w:val="28"/>
          <w:lang w:val="ro-MO"/>
        </w:rPr>
        <w:t xml:space="preserve"> va avea următorul cuprins:</w:t>
      </w:r>
    </w:p>
    <w:p w:rsidR="009044FF" w:rsidRPr="00A774C2" w:rsidRDefault="009044FF" w:rsidP="00360A94">
      <w:pPr>
        <w:pStyle w:val="Heading4"/>
        <w:spacing w:before="0"/>
        <w:ind w:firstLine="562"/>
        <w:rPr>
          <w:sz w:val="28"/>
          <w:szCs w:val="28"/>
          <w:lang w:val="ro-MO"/>
        </w:rPr>
      </w:pPr>
      <w:r w:rsidRPr="00A774C2">
        <w:rPr>
          <w:sz w:val="28"/>
          <w:szCs w:val="28"/>
          <w:lang w:val="ro-MO"/>
        </w:rPr>
        <w:t>“3.1.8.1. Obiectele informaţionale</w:t>
      </w:r>
    </w:p>
    <w:p w:rsidR="009044FF" w:rsidRPr="00A774C2" w:rsidRDefault="009044FF" w:rsidP="00101967">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Totalitatea obiectelor informaţionale, care reprezintă resursele informaţionale ale RSE, este determinată în funcţie de destinaţia lor şi includ:</w:t>
      </w:r>
    </w:p>
    <w:p w:rsidR="009044FF" w:rsidRPr="00A774C2" w:rsidRDefault="009044FF" w:rsidP="00101967">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 xml:space="preserve">a) </w:t>
      </w:r>
      <w:r w:rsidRPr="00A774C2">
        <w:rPr>
          <w:rFonts w:ascii="Times New Roman CE" w:hAnsi="Times New Roman CE" w:cs="Times New Roman CE"/>
          <w:color w:val="000000"/>
          <w:sz w:val="28"/>
          <w:szCs w:val="28"/>
          <w:lang w:val="ro-MO"/>
        </w:rPr>
        <w:t>următoarele categorii de persoane fizice (obiectul informaţional împrumutat din Registrul de stat al populaţiei)</w:t>
      </w:r>
      <w:r w:rsidRPr="00A774C2">
        <w:rPr>
          <w:rFonts w:ascii="Times New Roman" w:hAnsi="Times New Roman"/>
          <w:color w:val="000000"/>
          <w:sz w:val="28"/>
          <w:szCs w:val="28"/>
          <w:lang w:val="ro-MO"/>
        </w:rPr>
        <w:t>:</w:t>
      </w:r>
    </w:p>
    <w:p w:rsidR="009044FF" w:rsidRPr="00A774C2" w:rsidRDefault="009044FF" w:rsidP="00101967">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preşcolari;</w:t>
      </w:r>
    </w:p>
    <w:p w:rsidR="009044FF" w:rsidRPr="00A774C2" w:rsidRDefault="009044FF" w:rsidP="00101967">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elevi;</w:t>
      </w:r>
    </w:p>
    <w:p w:rsidR="009044FF" w:rsidRPr="00A774C2" w:rsidRDefault="009044FF" w:rsidP="00101967">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studenţi;</w:t>
      </w:r>
    </w:p>
    <w:p w:rsidR="009044FF" w:rsidRPr="00A774C2" w:rsidRDefault="009044FF" w:rsidP="00101967">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cadre didactice;</w:t>
      </w:r>
    </w:p>
    <w:p w:rsidR="009044FF" w:rsidRPr="00A774C2" w:rsidRDefault="009044FF" w:rsidP="00101967">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cadre de conducere;</w:t>
      </w:r>
    </w:p>
    <w:p w:rsidR="009044FF" w:rsidRPr="00A774C2" w:rsidRDefault="009044FF" w:rsidP="00101967">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cadre auxiliare.</w:t>
      </w:r>
    </w:p>
    <w:p w:rsidR="009044FF" w:rsidRPr="00A774C2" w:rsidRDefault="009044FF" w:rsidP="00101967">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b) instituţii de învăţăm</w:t>
      </w:r>
      <w:r w:rsidR="00360A94" w:rsidRPr="00A774C2">
        <w:rPr>
          <w:rFonts w:ascii="Times New Roman CE" w:hAnsi="Times New Roman CE" w:cs="Times New Roman CE"/>
          <w:color w:val="000000"/>
          <w:sz w:val="28"/>
          <w:szCs w:val="28"/>
          <w:lang w:val="ro-MO"/>
        </w:rPr>
        <w:t>î</w:t>
      </w:r>
      <w:r w:rsidRPr="00A774C2">
        <w:rPr>
          <w:rFonts w:ascii="Times New Roman CE" w:hAnsi="Times New Roman CE" w:cs="Times New Roman CE"/>
          <w:color w:val="000000"/>
          <w:sz w:val="28"/>
          <w:szCs w:val="28"/>
          <w:lang w:val="ro-MO"/>
        </w:rPr>
        <w:t>nt şi organe de conducere</w:t>
      </w:r>
      <w:r w:rsidRPr="00A774C2">
        <w:rPr>
          <w:rFonts w:ascii="Times New Roman" w:hAnsi="Times New Roman"/>
          <w:color w:val="000000"/>
          <w:sz w:val="28"/>
          <w:szCs w:val="28"/>
          <w:lang w:val="ro-MO"/>
        </w:rPr>
        <w:t xml:space="preserve"> (obiecte</w:t>
      </w:r>
      <w:r w:rsidRPr="00A774C2">
        <w:rPr>
          <w:rFonts w:ascii="Times New Roman CE" w:hAnsi="Times New Roman CE" w:cs="Times New Roman CE"/>
          <w:color w:val="000000"/>
          <w:sz w:val="28"/>
          <w:szCs w:val="28"/>
          <w:lang w:val="ro-MO"/>
        </w:rPr>
        <w:t xml:space="preserve"> informaţional</w:t>
      </w:r>
      <w:r w:rsidRPr="00A774C2">
        <w:rPr>
          <w:rFonts w:ascii="Times New Roman" w:hAnsi="Times New Roman"/>
          <w:color w:val="000000"/>
          <w:sz w:val="28"/>
          <w:szCs w:val="28"/>
          <w:lang w:val="ro-MO"/>
        </w:rPr>
        <w:t>e împrumutate</w:t>
      </w:r>
      <w:r w:rsidRPr="00A774C2">
        <w:rPr>
          <w:rFonts w:ascii="Times New Roman CE" w:hAnsi="Times New Roman CE" w:cs="Times New Roman CE"/>
          <w:color w:val="000000"/>
          <w:sz w:val="28"/>
          <w:szCs w:val="28"/>
          <w:lang w:val="ro-MO"/>
        </w:rPr>
        <w:t xml:space="preserve"> din Registrul de stat al unităţilor de drept)</w:t>
      </w:r>
      <w:r w:rsidRPr="00A774C2">
        <w:rPr>
          <w:rFonts w:ascii="Times New Roman" w:hAnsi="Times New Roman"/>
          <w:color w:val="000000"/>
          <w:sz w:val="28"/>
          <w:szCs w:val="28"/>
          <w:lang w:val="ro-MO"/>
        </w:rPr>
        <w:t>:</w:t>
      </w:r>
    </w:p>
    <w:p w:rsidR="009044FF" w:rsidRPr="00A774C2" w:rsidRDefault="009044FF" w:rsidP="00101967">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organele de conducere în domeniu</w:t>
      </w:r>
      <w:r w:rsidRPr="00A774C2">
        <w:rPr>
          <w:rFonts w:ascii="Times New Roman CE" w:hAnsi="Times New Roman CE" w:cs="Times New Roman CE"/>
          <w:color w:val="000000"/>
          <w:sz w:val="28"/>
          <w:szCs w:val="28"/>
          <w:lang w:val="ro-MO"/>
        </w:rPr>
        <w:t>l educaţiei;</w:t>
      </w:r>
    </w:p>
    <w:p w:rsidR="009044FF" w:rsidRPr="00A774C2" w:rsidRDefault="009044FF" w:rsidP="00101967">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instituţiile de învăţăm</w:t>
      </w:r>
      <w:r w:rsidR="00360A94" w:rsidRPr="00A774C2">
        <w:rPr>
          <w:rFonts w:ascii="Times New Roman CE" w:hAnsi="Times New Roman CE" w:cs="Times New Roman CE"/>
          <w:color w:val="000000"/>
          <w:sz w:val="28"/>
          <w:szCs w:val="28"/>
          <w:lang w:val="ro-MO"/>
        </w:rPr>
        <w:t>î</w:t>
      </w:r>
      <w:r w:rsidRPr="00A774C2">
        <w:rPr>
          <w:rFonts w:ascii="Times New Roman CE" w:hAnsi="Times New Roman CE" w:cs="Times New Roman CE"/>
          <w:color w:val="000000"/>
          <w:sz w:val="28"/>
          <w:szCs w:val="28"/>
          <w:lang w:val="ro-MO"/>
        </w:rPr>
        <w:t>nt:</w:t>
      </w:r>
    </w:p>
    <w:p w:rsidR="009044FF" w:rsidRPr="00A774C2" w:rsidRDefault="009044FF" w:rsidP="00101967">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lastRenderedPageBreak/>
        <w:t>preşcolar;</w:t>
      </w:r>
    </w:p>
    <w:p w:rsidR="009044FF" w:rsidRPr="00A774C2" w:rsidRDefault="009044FF" w:rsidP="00101967">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primar, gimnazial şi special;</w:t>
      </w:r>
    </w:p>
    <w:p w:rsidR="009044FF" w:rsidRPr="00A774C2" w:rsidRDefault="009044FF" w:rsidP="00101967">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liceal;</w:t>
      </w:r>
    </w:p>
    <w:p w:rsidR="009044FF" w:rsidRPr="00A774C2" w:rsidRDefault="009044FF" w:rsidP="00101967">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secundar profesional;</w:t>
      </w:r>
    </w:p>
    <w:p w:rsidR="009044FF" w:rsidRPr="00A774C2" w:rsidRDefault="009044FF" w:rsidP="00101967">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mediu de specialitate;</w:t>
      </w:r>
    </w:p>
    <w:p w:rsidR="009044FF" w:rsidRPr="00A774C2" w:rsidRDefault="009044FF" w:rsidP="00101967">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alte instituţii de învăţăm</w:t>
      </w:r>
      <w:r w:rsidR="00360A94" w:rsidRPr="00A774C2">
        <w:rPr>
          <w:rFonts w:ascii="Times New Roman CE" w:hAnsi="Times New Roman CE" w:cs="Times New Roman CE"/>
          <w:color w:val="000000"/>
          <w:sz w:val="28"/>
          <w:szCs w:val="28"/>
          <w:lang w:val="ro-MO"/>
        </w:rPr>
        <w:t>î</w:t>
      </w:r>
      <w:r w:rsidRPr="00A774C2">
        <w:rPr>
          <w:rFonts w:ascii="Times New Roman CE" w:hAnsi="Times New Roman CE" w:cs="Times New Roman CE"/>
          <w:color w:val="000000"/>
          <w:sz w:val="28"/>
          <w:szCs w:val="28"/>
          <w:lang w:val="ro-MO"/>
        </w:rPr>
        <w:t>nt;</w:t>
      </w:r>
    </w:p>
    <w:p w:rsidR="009044FF" w:rsidRPr="00A774C2" w:rsidRDefault="009044FF" w:rsidP="00101967">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c) următoarele documente:</w:t>
      </w:r>
    </w:p>
    <w:p w:rsidR="009044FF" w:rsidRPr="00A774C2" w:rsidRDefault="009044FF" w:rsidP="00101967">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acte de studii;</w:t>
      </w:r>
    </w:p>
    <w:p w:rsidR="009044FF" w:rsidRPr="00A774C2" w:rsidRDefault="009044FF" w:rsidP="00101967">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certificate de acreditare;</w:t>
      </w:r>
    </w:p>
    <w:p w:rsidR="009044FF" w:rsidRPr="00A774C2" w:rsidRDefault="009044FF" w:rsidP="00101967">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documentaţia tehnologică;</w:t>
      </w:r>
    </w:p>
    <w:p w:rsidR="009044FF" w:rsidRPr="00A774C2" w:rsidRDefault="009044FF" w:rsidP="00101967">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d) următoarele materiale instructive:</w:t>
      </w:r>
    </w:p>
    <w:p w:rsidR="009044FF" w:rsidRPr="00A774C2" w:rsidRDefault="009044FF" w:rsidP="00101967">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manualele;</w:t>
      </w:r>
    </w:p>
    <w:p w:rsidR="009044FF" w:rsidRPr="00A774C2" w:rsidRDefault="009044FF" w:rsidP="00101967">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materialele didactice;</w:t>
      </w:r>
    </w:p>
    <w:p w:rsidR="009044FF" w:rsidRPr="00A774C2" w:rsidRDefault="009044FF" w:rsidP="00101967">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resursele de testare;</w:t>
      </w:r>
    </w:p>
    <w:p w:rsidR="009044FF" w:rsidRPr="00A774C2" w:rsidRDefault="009044FF" w:rsidP="00101967">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curriculumurile de studii;</w:t>
      </w:r>
    </w:p>
    <w:p w:rsidR="009044FF" w:rsidRPr="00A774C2" w:rsidRDefault="009044FF" w:rsidP="00360A94">
      <w:pPr>
        <w:spacing w:after="120" w:line="240" w:lineRule="auto"/>
        <w:ind w:firstLine="562"/>
        <w:jc w:val="both"/>
        <w:rPr>
          <w:rFonts w:ascii="Times New Roman" w:hAnsi="Times New Roman"/>
          <w:sz w:val="28"/>
          <w:szCs w:val="28"/>
          <w:lang w:val="ro-MO"/>
        </w:rPr>
      </w:pPr>
      <w:r w:rsidRPr="00A774C2">
        <w:rPr>
          <w:rFonts w:ascii="Times New Roman" w:hAnsi="Times New Roman"/>
          <w:color w:val="000000"/>
          <w:sz w:val="28"/>
          <w:szCs w:val="28"/>
          <w:lang w:val="ro-MO"/>
        </w:rPr>
        <w:t>resursele instructive digitale.</w:t>
      </w:r>
      <w:r w:rsidRPr="00A774C2">
        <w:rPr>
          <w:rFonts w:ascii="Times New Roman" w:hAnsi="Times New Roman"/>
          <w:sz w:val="28"/>
          <w:szCs w:val="28"/>
          <w:lang w:val="ro-MO"/>
        </w:rPr>
        <w:t>”</w:t>
      </w:r>
    </w:p>
    <w:p w:rsidR="009044FF" w:rsidRPr="00A774C2" w:rsidRDefault="00360A94" w:rsidP="00101967">
      <w:pPr>
        <w:spacing w:before="40" w:after="40" w:line="240" w:lineRule="auto"/>
        <w:ind w:firstLine="567"/>
        <w:jc w:val="both"/>
        <w:rPr>
          <w:rFonts w:ascii="Times New Roman" w:hAnsi="Times New Roman"/>
          <w:sz w:val="28"/>
          <w:szCs w:val="28"/>
          <w:lang w:val="ro-MO"/>
        </w:rPr>
      </w:pPr>
      <w:r w:rsidRPr="00A774C2">
        <w:rPr>
          <w:rFonts w:ascii="Times New Roman" w:hAnsi="Times New Roman"/>
          <w:sz w:val="28"/>
          <w:szCs w:val="28"/>
          <w:lang w:val="ro-MO"/>
        </w:rPr>
        <w:t>9</w:t>
      </w:r>
      <w:r w:rsidR="009044FF" w:rsidRPr="00A774C2">
        <w:rPr>
          <w:rFonts w:ascii="Times New Roman" w:hAnsi="Times New Roman"/>
          <w:sz w:val="28"/>
          <w:szCs w:val="28"/>
          <w:lang w:val="ro-MO"/>
        </w:rPr>
        <w:t>. Punctul 3.1.8.3.1</w:t>
      </w:r>
      <w:r w:rsidR="00B545C1" w:rsidRPr="00A774C2">
        <w:rPr>
          <w:rFonts w:ascii="Times New Roman" w:hAnsi="Times New Roman"/>
          <w:sz w:val="28"/>
          <w:szCs w:val="28"/>
          <w:lang w:val="ro-MO"/>
        </w:rPr>
        <w:t>.</w:t>
      </w:r>
      <w:r w:rsidR="009044FF" w:rsidRPr="00A774C2">
        <w:rPr>
          <w:rFonts w:ascii="Times New Roman" w:hAnsi="Times New Roman"/>
          <w:sz w:val="28"/>
          <w:szCs w:val="28"/>
          <w:lang w:val="ro-MO"/>
        </w:rPr>
        <w:t xml:space="preserve"> va avea următorul cuprins:</w:t>
      </w:r>
    </w:p>
    <w:p w:rsidR="009044FF" w:rsidRPr="00A774C2" w:rsidRDefault="009044FF" w:rsidP="00360A94">
      <w:pPr>
        <w:pStyle w:val="Heading4"/>
        <w:spacing w:before="0"/>
        <w:ind w:firstLine="562"/>
        <w:rPr>
          <w:sz w:val="28"/>
          <w:szCs w:val="28"/>
          <w:lang w:val="ro-MO"/>
        </w:rPr>
      </w:pPr>
      <w:r w:rsidRPr="00A774C2">
        <w:rPr>
          <w:sz w:val="28"/>
          <w:szCs w:val="28"/>
          <w:lang w:val="ro-MO"/>
        </w:rPr>
        <w:t>“3.1.8.</w:t>
      </w:r>
      <w:r w:rsidR="00B545C1" w:rsidRPr="00A774C2">
        <w:rPr>
          <w:sz w:val="28"/>
          <w:szCs w:val="28"/>
          <w:lang w:val="ro-MO"/>
        </w:rPr>
        <w:t>3</w:t>
      </w:r>
      <w:r w:rsidRPr="00A774C2">
        <w:rPr>
          <w:sz w:val="28"/>
          <w:szCs w:val="28"/>
          <w:lang w:val="ro-MO"/>
        </w:rPr>
        <w:t>.</w:t>
      </w:r>
      <w:r w:rsidR="00B545C1" w:rsidRPr="00A774C2">
        <w:rPr>
          <w:sz w:val="28"/>
          <w:szCs w:val="28"/>
          <w:lang w:val="ro-MO"/>
        </w:rPr>
        <w:t>1.</w:t>
      </w:r>
      <w:r w:rsidRPr="00A774C2">
        <w:rPr>
          <w:sz w:val="28"/>
          <w:szCs w:val="28"/>
          <w:lang w:val="ro-MO"/>
        </w:rPr>
        <w:t xml:space="preserve"> Datele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 xml:space="preserve">Datele Registrului </w:t>
      </w:r>
      <w:r w:rsidRPr="00A774C2">
        <w:rPr>
          <w:rFonts w:ascii="Times New Roman CE" w:hAnsi="Times New Roman CE" w:cs="Times New Roman CE"/>
          <w:color w:val="000000"/>
          <w:sz w:val="28"/>
          <w:szCs w:val="28"/>
          <w:lang w:val="ro-MO"/>
        </w:rPr>
        <w:t>reprezintă un ansamblu de proprietăţi ale obiectelor informaţionale şi includ:</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(1) Datele generale privind persoana fizică:</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a) Numărul de identificare de stat al persoanei fizice (IDNP);</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b) datele despre studii:</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tipul instituţiei de învăţăm</w:t>
      </w:r>
      <w:r w:rsidR="00360A94" w:rsidRPr="00A774C2">
        <w:rPr>
          <w:rFonts w:ascii="Times New Roman CE" w:hAnsi="Times New Roman CE" w:cs="Times New Roman CE"/>
          <w:color w:val="000000"/>
          <w:sz w:val="28"/>
          <w:szCs w:val="28"/>
          <w:lang w:val="ro-MO"/>
        </w:rPr>
        <w:t>î</w:t>
      </w:r>
      <w:r w:rsidRPr="00A774C2">
        <w:rPr>
          <w:rFonts w:ascii="Times New Roman CE" w:hAnsi="Times New Roman CE" w:cs="Times New Roman CE"/>
          <w:color w:val="000000"/>
          <w:sz w:val="28"/>
          <w:szCs w:val="28"/>
          <w:lang w:val="ro-MO"/>
        </w:rPr>
        <w:t>nt;</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data înmat</w:t>
      </w:r>
      <w:r w:rsidRPr="00A774C2">
        <w:rPr>
          <w:rFonts w:ascii="Times New Roman CE" w:hAnsi="Times New Roman CE" w:cs="Times New Roman CE"/>
          <w:color w:val="000000"/>
          <w:sz w:val="28"/>
          <w:szCs w:val="28"/>
          <w:lang w:val="ro-MO"/>
        </w:rPr>
        <w:t>riculării;</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data absolvirii;</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specialitatea;</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domeniul de studii;</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nivelul calificării profesionale;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reuşita;</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frecvenţa;</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caracteristicile psihopedagogice.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(2) Datele specifice elevilor instituţiilor de învăţăm</w:t>
      </w:r>
      <w:r w:rsidR="00360A94" w:rsidRPr="00A774C2">
        <w:rPr>
          <w:rFonts w:ascii="Times New Roman CE" w:hAnsi="Times New Roman CE" w:cs="Times New Roman CE"/>
          <w:color w:val="000000"/>
          <w:sz w:val="28"/>
          <w:szCs w:val="28"/>
          <w:lang w:val="ro-MO"/>
        </w:rPr>
        <w:t>î</w:t>
      </w:r>
      <w:r w:rsidRPr="00A774C2">
        <w:rPr>
          <w:rFonts w:ascii="Times New Roman CE" w:hAnsi="Times New Roman CE" w:cs="Times New Roman CE"/>
          <w:color w:val="000000"/>
          <w:sz w:val="28"/>
          <w:szCs w:val="28"/>
          <w:lang w:val="ro-MO"/>
        </w:rPr>
        <w:t>nt primar şi secundar general</w:t>
      </w:r>
      <w:r w:rsidRPr="00A774C2">
        <w:rPr>
          <w:rFonts w:ascii="Times New Roman" w:hAnsi="Times New Roman"/>
          <w:color w:val="000000"/>
          <w:sz w:val="28"/>
          <w:szCs w:val="28"/>
          <w:lang w:val="ro-MO"/>
        </w:rPr>
        <w:t>:</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clasa;</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numele;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prenumele;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data na</w:t>
      </w:r>
      <w:r w:rsidRPr="00A774C2">
        <w:rPr>
          <w:rFonts w:ascii="Times New Roman CE" w:hAnsi="Times New Roman CE" w:cs="Times New Roman CE"/>
          <w:color w:val="000000"/>
          <w:sz w:val="28"/>
          <w:szCs w:val="28"/>
          <w:lang w:val="ro-MO"/>
        </w:rPr>
        <w:t>ş</w:t>
      </w:r>
      <w:r w:rsidRPr="00A774C2">
        <w:rPr>
          <w:rFonts w:ascii="Times New Roman" w:hAnsi="Times New Roman"/>
          <w:color w:val="000000"/>
          <w:sz w:val="28"/>
          <w:szCs w:val="28"/>
          <w:lang w:val="ro-MO"/>
        </w:rPr>
        <w:t>terii;</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lastRenderedPageBreak/>
        <w:t>IDNP;</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numărul certificatului de naştere;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numărul actului de identitate, după caz;</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genul;</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cetăţenia;</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etnia;</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limba maternă;</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limba de instruire;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repetă anul;</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studiază limba maternă ca o disciplină distinctă;</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 xml:space="preserve">copil aflat în situaţie de </w:t>
      </w:r>
      <w:r w:rsidRPr="00A774C2">
        <w:rPr>
          <w:rFonts w:ascii="Times New Roman" w:hAnsi="Times New Roman"/>
          <w:color w:val="000000"/>
          <w:sz w:val="28"/>
          <w:szCs w:val="28"/>
          <w:lang w:val="ro-MO"/>
        </w:rPr>
        <w:t>risc;</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elev cu cerinţe educaţionale speciale;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anul înscrierii în clasa a 1-a;</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data înscrierii în această şcoală;</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motivul venirii în această şcoală;</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distan</w:t>
      </w:r>
      <w:r w:rsidRPr="00A774C2">
        <w:rPr>
          <w:rFonts w:ascii="Times New Roman CE" w:hAnsi="Times New Roman CE" w:cs="Times New Roman CE"/>
          <w:color w:val="000000"/>
          <w:sz w:val="28"/>
          <w:szCs w:val="28"/>
          <w:lang w:val="ro-MO"/>
        </w:rPr>
        <w:t>ţa de la locul de trai p</w:t>
      </w:r>
      <w:r w:rsidR="00360A94" w:rsidRPr="00A774C2">
        <w:rPr>
          <w:rFonts w:ascii="Times New Roman CE" w:hAnsi="Times New Roman CE" w:cs="Times New Roman CE"/>
          <w:color w:val="000000"/>
          <w:sz w:val="28"/>
          <w:szCs w:val="28"/>
          <w:lang w:val="ro-MO"/>
        </w:rPr>
        <w:t>î</w:t>
      </w:r>
      <w:r w:rsidRPr="00A774C2">
        <w:rPr>
          <w:rFonts w:ascii="Times New Roman CE" w:hAnsi="Times New Roman CE" w:cs="Times New Roman CE"/>
          <w:color w:val="000000"/>
          <w:sz w:val="28"/>
          <w:szCs w:val="28"/>
          <w:lang w:val="ro-MO"/>
        </w:rPr>
        <w:t>nă la această şcoală;</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modul în care elevul vine la şcoală;</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statutul elevului (</w:t>
      </w:r>
      <w:r w:rsidRPr="00A774C2">
        <w:rPr>
          <w:rFonts w:ascii="Times New Roman CE" w:hAnsi="Times New Roman CE" w:cs="Times New Roman CE"/>
          <w:color w:val="000000"/>
          <w:sz w:val="28"/>
          <w:szCs w:val="28"/>
          <w:lang w:val="ro-MO"/>
        </w:rPr>
        <w:t>înmatriculat, învaţă; înmatriculat, dar a abandonat studiile; exmatriculat);</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data orientativă a abandonului şcolar, dacă este cazul;</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motivul abandonului şcolar;</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data exmatriculării din această şcoală, dacă este cazul;</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motivul exmatriculării din această şcoală;</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limba străină studiată 1;</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limba străină studiată 2;</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adresa;</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telefonul;</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date despre părinţi (numele, prenumele, nivelul de instruire, ocupaţia, statutul ocupaţional, plecat peste hotare, telefonul);</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grupele /cercurile /secţiile pe care le frecventează</w:t>
      </w:r>
      <w:r w:rsidRPr="00A774C2">
        <w:rPr>
          <w:rFonts w:ascii="Times New Roman" w:hAnsi="Times New Roman"/>
          <w:color w:val="000000"/>
          <w:sz w:val="28"/>
          <w:szCs w:val="28"/>
          <w:lang w:val="ro-MO"/>
        </w:rPr>
        <w:t>;</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numărul de ore absentate motivat;</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numărul de ore absentate nemotivat;</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notele anuale;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notele de la evaluările naţionale;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numărul şi datele din raportul de evaluare a elevului cu CES, dacă este cazul</w:t>
      </w:r>
      <w:r w:rsidRPr="00A774C2">
        <w:rPr>
          <w:rFonts w:ascii="Times New Roman" w:hAnsi="Times New Roman"/>
          <w:color w:val="000000"/>
          <w:sz w:val="28"/>
          <w:szCs w:val="28"/>
          <w:lang w:val="ro-MO"/>
        </w:rPr>
        <w:t xml:space="preserve">: instruirea la domiciliu; </w:t>
      </w:r>
      <w:r w:rsidRPr="00A774C2">
        <w:rPr>
          <w:rFonts w:ascii="Times New Roman CE" w:hAnsi="Times New Roman CE" w:cs="Times New Roman CE"/>
          <w:color w:val="000000"/>
          <w:sz w:val="28"/>
          <w:szCs w:val="28"/>
          <w:lang w:val="ro-MO"/>
        </w:rPr>
        <w:t>tulburări emoţionale (afective) şi de comportament;</w:t>
      </w:r>
      <w:r w:rsidRPr="00A774C2">
        <w:rPr>
          <w:rFonts w:ascii="Times New Roman" w:hAnsi="Times New Roman"/>
          <w:color w:val="000000"/>
          <w:sz w:val="28"/>
          <w:szCs w:val="28"/>
          <w:lang w:val="ro-MO"/>
        </w:rPr>
        <w:t xml:space="preserve"> </w:t>
      </w:r>
      <w:r w:rsidRPr="00A774C2">
        <w:rPr>
          <w:rFonts w:ascii="Times New Roman CE" w:hAnsi="Times New Roman CE" w:cs="Times New Roman CE"/>
          <w:color w:val="000000"/>
          <w:sz w:val="28"/>
          <w:szCs w:val="28"/>
          <w:lang w:val="ro-MO"/>
        </w:rPr>
        <w:t>tulburări de limbaj;</w:t>
      </w:r>
      <w:r w:rsidRPr="00A774C2">
        <w:rPr>
          <w:rFonts w:ascii="Times New Roman" w:hAnsi="Times New Roman"/>
          <w:color w:val="000000"/>
          <w:sz w:val="28"/>
          <w:szCs w:val="28"/>
          <w:lang w:val="ro-MO"/>
        </w:rPr>
        <w:t xml:space="preserve"> </w:t>
      </w:r>
      <w:r w:rsidRPr="00A774C2">
        <w:rPr>
          <w:rFonts w:ascii="Times New Roman CE" w:hAnsi="Times New Roman CE" w:cs="Times New Roman CE"/>
          <w:color w:val="000000"/>
          <w:sz w:val="28"/>
          <w:szCs w:val="28"/>
          <w:lang w:val="ro-MO"/>
        </w:rPr>
        <w:t>dificultăţi de învăţare;</w:t>
      </w:r>
      <w:r w:rsidRPr="00A774C2">
        <w:rPr>
          <w:rFonts w:ascii="Times New Roman" w:hAnsi="Times New Roman"/>
          <w:color w:val="000000"/>
          <w:sz w:val="28"/>
          <w:szCs w:val="28"/>
          <w:lang w:val="ro-MO"/>
        </w:rPr>
        <w:t xml:space="preserve"> comportament deviant; </w:t>
      </w:r>
      <w:r w:rsidRPr="00A774C2">
        <w:rPr>
          <w:rFonts w:ascii="Times New Roman CE" w:hAnsi="Times New Roman CE" w:cs="Times New Roman CE"/>
          <w:color w:val="000000"/>
          <w:sz w:val="28"/>
          <w:szCs w:val="28"/>
          <w:lang w:val="ro-MO"/>
        </w:rPr>
        <w:t>înt</w:t>
      </w:r>
      <w:r w:rsidR="00360A94" w:rsidRPr="00A774C2">
        <w:rPr>
          <w:rFonts w:ascii="Times New Roman CE" w:hAnsi="Times New Roman CE" w:cs="Times New Roman CE"/>
          <w:color w:val="000000"/>
          <w:sz w:val="28"/>
          <w:szCs w:val="28"/>
          <w:lang w:val="ro-MO"/>
        </w:rPr>
        <w:t>î</w:t>
      </w:r>
      <w:r w:rsidRPr="00A774C2">
        <w:rPr>
          <w:rFonts w:ascii="Times New Roman CE" w:hAnsi="Times New Roman CE" w:cs="Times New Roman CE"/>
          <w:color w:val="000000"/>
          <w:sz w:val="28"/>
          <w:szCs w:val="28"/>
          <w:lang w:val="ro-MO"/>
        </w:rPr>
        <w:t>rziere/dezabilitate mintală/intelectuală/ dificultăţi severe de învăţare;</w:t>
      </w:r>
      <w:r w:rsidRPr="00A774C2">
        <w:rPr>
          <w:rFonts w:ascii="Times New Roman" w:hAnsi="Times New Roman"/>
          <w:color w:val="000000"/>
          <w:sz w:val="28"/>
          <w:szCs w:val="28"/>
          <w:lang w:val="ro-MO"/>
        </w:rPr>
        <w:t xml:space="preserve"> </w:t>
      </w:r>
      <w:r w:rsidRPr="00A774C2">
        <w:rPr>
          <w:rFonts w:ascii="Times New Roman CE" w:hAnsi="Times New Roman CE" w:cs="Times New Roman CE"/>
          <w:color w:val="000000"/>
          <w:sz w:val="28"/>
          <w:szCs w:val="28"/>
          <w:lang w:val="ro-MO"/>
        </w:rPr>
        <w:t>dizabilităţi fizice /neuromotorii;</w:t>
      </w:r>
      <w:r w:rsidRPr="00A774C2">
        <w:rPr>
          <w:rFonts w:ascii="Times New Roman" w:hAnsi="Times New Roman"/>
          <w:color w:val="000000"/>
          <w:sz w:val="28"/>
          <w:szCs w:val="28"/>
          <w:lang w:val="ro-MO"/>
        </w:rPr>
        <w:t xml:space="preserve"> </w:t>
      </w:r>
      <w:r w:rsidRPr="00A774C2">
        <w:rPr>
          <w:rFonts w:ascii="Times New Roman CE" w:hAnsi="Times New Roman CE" w:cs="Times New Roman CE"/>
          <w:color w:val="000000"/>
          <w:sz w:val="28"/>
          <w:szCs w:val="28"/>
          <w:lang w:val="ro-MO"/>
        </w:rPr>
        <w:t>dizabilităţi de văz;</w:t>
      </w:r>
      <w:r w:rsidRPr="00A774C2">
        <w:rPr>
          <w:rFonts w:ascii="Times New Roman" w:hAnsi="Times New Roman"/>
          <w:color w:val="000000"/>
          <w:sz w:val="28"/>
          <w:szCs w:val="28"/>
          <w:lang w:val="ro-MO"/>
        </w:rPr>
        <w:t xml:space="preserve"> </w:t>
      </w:r>
      <w:r w:rsidRPr="00A774C2">
        <w:rPr>
          <w:rFonts w:ascii="Times New Roman CE" w:hAnsi="Times New Roman CE" w:cs="Times New Roman CE"/>
          <w:color w:val="000000"/>
          <w:sz w:val="28"/>
          <w:szCs w:val="28"/>
          <w:lang w:val="ro-MO"/>
        </w:rPr>
        <w:t>deficienţe de auz;</w:t>
      </w:r>
      <w:r w:rsidRPr="00A774C2">
        <w:rPr>
          <w:rFonts w:ascii="Times New Roman" w:hAnsi="Times New Roman"/>
          <w:color w:val="000000"/>
          <w:sz w:val="28"/>
          <w:szCs w:val="28"/>
          <w:lang w:val="ro-MO"/>
        </w:rPr>
        <w:t xml:space="preserve"> </w:t>
      </w:r>
      <w:r w:rsidRPr="00A774C2">
        <w:rPr>
          <w:rFonts w:ascii="Times New Roman CE" w:hAnsi="Times New Roman CE" w:cs="Times New Roman CE"/>
          <w:color w:val="000000"/>
          <w:sz w:val="28"/>
          <w:szCs w:val="28"/>
          <w:lang w:val="ro-MO"/>
        </w:rPr>
        <w:lastRenderedPageBreak/>
        <w:t>măsurile de intervenţie, planul educaţional şi/sau de asistenţă;</w:t>
      </w:r>
      <w:r w:rsidRPr="00A774C2">
        <w:rPr>
          <w:rFonts w:ascii="Times New Roman" w:hAnsi="Times New Roman"/>
          <w:color w:val="000000"/>
          <w:sz w:val="28"/>
          <w:szCs w:val="28"/>
          <w:lang w:val="ro-MO"/>
        </w:rPr>
        <w:t xml:space="preserve"> tipul planului e</w:t>
      </w:r>
      <w:r w:rsidRPr="00A774C2">
        <w:rPr>
          <w:rFonts w:ascii="Times New Roman CE" w:hAnsi="Times New Roman CE" w:cs="Times New Roman CE"/>
          <w:color w:val="000000"/>
          <w:sz w:val="28"/>
          <w:szCs w:val="28"/>
          <w:lang w:val="ro-MO"/>
        </w:rPr>
        <w:t xml:space="preserve">ducaţional </w:t>
      </w:r>
      <w:r w:rsidRPr="00A774C2">
        <w:rPr>
          <w:rFonts w:ascii="Times New Roman" w:hAnsi="Times New Roman"/>
          <w:color w:val="000000"/>
          <w:sz w:val="28"/>
          <w:szCs w:val="28"/>
          <w:lang w:val="ro-MO"/>
        </w:rPr>
        <w:t>individualizat;</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 xml:space="preserve">numărul de înregistrare şi datele din </w:t>
      </w:r>
      <w:r w:rsidRPr="00A774C2">
        <w:rPr>
          <w:rFonts w:ascii="Times New Roman" w:hAnsi="Times New Roman"/>
          <w:sz w:val="28"/>
          <w:szCs w:val="28"/>
          <w:lang w:val="ro-MO"/>
        </w:rPr>
        <w:t xml:space="preserve">Registrul de evidenţă a copiilor în situaţie de risc, dacă este cazul: </w:t>
      </w:r>
      <w:r w:rsidRPr="00A774C2">
        <w:rPr>
          <w:rFonts w:ascii="Times New Roman CE" w:hAnsi="Times New Roman CE" w:cs="Times New Roman CE"/>
          <w:color w:val="000000"/>
          <w:sz w:val="28"/>
          <w:szCs w:val="28"/>
          <w:lang w:val="ro-MO"/>
        </w:rPr>
        <w:t>este instituită tutela /curatela</w:t>
      </w:r>
      <w:r w:rsidRPr="00A774C2">
        <w:rPr>
          <w:rFonts w:ascii="Times New Roman" w:hAnsi="Times New Roman"/>
          <w:color w:val="000000"/>
          <w:sz w:val="28"/>
          <w:szCs w:val="28"/>
          <w:lang w:val="ro-MO"/>
        </w:rPr>
        <w:t>; de cine este exerci</w:t>
      </w:r>
      <w:r w:rsidRPr="00A774C2">
        <w:rPr>
          <w:rFonts w:ascii="Times New Roman CE" w:hAnsi="Times New Roman CE" w:cs="Times New Roman CE"/>
          <w:color w:val="000000"/>
          <w:sz w:val="28"/>
          <w:szCs w:val="28"/>
          <w:lang w:val="ro-MO"/>
        </w:rPr>
        <w:t>tată tutela /curatela</w:t>
      </w:r>
      <w:r w:rsidRPr="00A774C2">
        <w:rPr>
          <w:rFonts w:ascii="Times New Roman" w:hAnsi="Times New Roman"/>
          <w:color w:val="000000"/>
          <w:sz w:val="28"/>
          <w:szCs w:val="28"/>
          <w:lang w:val="ro-MO"/>
        </w:rPr>
        <w:t xml:space="preserve">; </w:t>
      </w:r>
      <w:r w:rsidRPr="00A774C2">
        <w:rPr>
          <w:rFonts w:ascii="Times New Roman CE" w:hAnsi="Times New Roman CE" w:cs="Times New Roman CE"/>
          <w:color w:val="000000"/>
          <w:sz w:val="28"/>
          <w:szCs w:val="28"/>
          <w:lang w:val="ro-MO"/>
        </w:rPr>
        <w:t>situaţia de risc (orfan, monoparental, cu dizabilitate, trei sau mai mulţi copii minori în familie, numărul de părinţi şomeri în familie, familie fără venituri sau cu venituri mici, limba maternă nu coincide cu limba de instruire, numărul părinţilor plecaţi peste hotare);</w:t>
      </w:r>
      <w:r w:rsidRPr="00A774C2">
        <w:rPr>
          <w:rFonts w:ascii="Times New Roman" w:hAnsi="Times New Roman"/>
          <w:color w:val="000000"/>
          <w:sz w:val="28"/>
          <w:szCs w:val="28"/>
          <w:lang w:val="ro-MO"/>
        </w:rPr>
        <w:t xml:space="preserve"> </w:t>
      </w:r>
      <w:r w:rsidRPr="00A774C2">
        <w:rPr>
          <w:rFonts w:ascii="Times New Roman CE" w:hAnsi="Times New Roman CE" w:cs="Times New Roman CE"/>
          <w:color w:val="000000"/>
          <w:sz w:val="28"/>
          <w:szCs w:val="28"/>
          <w:lang w:val="ro-MO"/>
        </w:rPr>
        <w:t>în grija cui a rămas elevul</w:t>
      </w:r>
      <w:r w:rsidRPr="00A774C2">
        <w:rPr>
          <w:rFonts w:ascii="Times New Roman" w:hAnsi="Times New Roman"/>
          <w:color w:val="000000"/>
          <w:sz w:val="28"/>
          <w:szCs w:val="28"/>
          <w:lang w:val="ro-MO"/>
        </w:rPr>
        <w:t>.</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(3) Datele specifice cadrelor didactice din instituţiile de învăţăm</w:t>
      </w:r>
      <w:r w:rsidR="00360A94" w:rsidRPr="00A774C2">
        <w:rPr>
          <w:rFonts w:ascii="Times New Roman CE" w:hAnsi="Times New Roman CE" w:cs="Times New Roman CE"/>
          <w:color w:val="000000"/>
          <w:sz w:val="28"/>
          <w:szCs w:val="28"/>
          <w:lang w:val="ro-MO"/>
        </w:rPr>
        <w:t>î</w:t>
      </w:r>
      <w:r w:rsidRPr="00A774C2">
        <w:rPr>
          <w:rFonts w:ascii="Times New Roman CE" w:hAnsi="Times New Roman CE" w:cs="Times New Roman CE"/>
          <w:color w:val="000000"/>
          <w:sz w:val="28"/>
          <w:szCs w:val="28"/>
          <w:lang w:val="ro-MO"/>
        </w:rPr>
        <w:t>nt primar şi secundar general</w:t>
      </w:r>
      <w:r w:rsidRPr="00A774C2">
        <w:rPr>
          <w:rFonts w:ascii="Times New Roman" w:hAnsi="Times New Roman"/>
          <w:color w:val="000000"/>
          <w:sz w:val="28"/>
          <w:szCs w:val="28"/>
          <w:lang w:val="ro-MO"/>
        </w:rPr>
        <w:t>:</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numele;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prenumele;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data nașterii</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IDNP;</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genul;</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etnia;</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nivelul de instruire;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gradul didactic;</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studiile pedagogice;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vechimea în munca didactică;</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postul;</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numărul de ani lucraţi în aceasta şcoala în calitate de cadru didactic;</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nivelul claselor în care predă;</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modul de angajare;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durata contractului individual de muncă;</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numărul de ore pe săptăm</w:t>
      </w:r>
      <w:r w:rsidR="00360A94" w:rsidRPr="00A774C2">
        <w:rPr>
          <w:rFonts w:ascii="Times New Roman CE" w:hAnsi="Times New Roman CE" w:cs="Times New Roman CE"/>
          <w:color w:val="000000"/>
          <w:sz w:val="28"/>
          <w:szCs w:val="28"/>
          <w:lang w:val="ro-MO"/>
        </w:rPr>
        <w:t>î</w:t>
      </w:r>
      <w:r w:rsidRPr="00A774C2">
        <w:rPr>
          <w:rFonts w:ascii="Times New Roman CE" w:hAnsi="Times New Roman CE" w:cs="Times New Roman CE"/>
          <w:color w:val="000000"/>
          <w:sz w:val="28"/>
          <w:szCs w:val="28"/>
          <w:lang w:val="ro-MO"/>
        </w:rPr>
        <w:t>nă</w:t>
      </w:r>
      <w:r w:rsidRPr="00A774C2">
        <w:rPr>
          <w:rFonts w:ascii="Times New Roman" w:hAnsi="Times New Roman"/>
          <w:color w:val="000000"/>
          <w:sz w:val="28"/>
          <w:szCs w:val="28"/>
          <w:lang w:val="ro-MO"/>
        </w:rPr>
        <w:t xml:space="preserve"> pentru care este tarifat;</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ultimul din anii în care a urmat un curs certificat de formare continuă</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ultimul din anii în care a urmat oricare altă formare profesională;</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data angajării;</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data eliberării, dacă este cazul;</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motivul plecării, dacă este cazul;</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ocupă şi un post managerial;</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şi-a stabilit pensia de v</w:t>
      </w:r>
      <w:r w:rsidR="00360A94" w:rsidRPr="00A774C2">
        <w:rPr>
          <w:rFonts w:ascii="Times New Roman CE" w:hAnsi="Times New Roman CE" w:cs="Times New Roman CE"/>
          <w:color w:val="000000"/>
          <w:sz w:val="28"/>
          <w:szCs w:val="28"/>
          <w:lang w:val="ro-MO"/>
        </w:rPr>
        <w:t>î</w:t>
      </w:r>
      <w:r w:rsidRPr="00A774C2">
        <w:rPr>
          <w:rFonts w:ascii="Times New Roman CE" w:hAnsi="Times New Roman CE" w:cs="Times New Roman CE"/>
          <w:color w:val="000000"/>
          <w:sz w:val="28"/>
          <w:szCs w:val="28"/>
          <w:lang w:val="ro-MO"/>
        </w:rPr>
        <w:t>rstă;</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disciplinele predate;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studiile.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(4) Datele specifice cadrelor de conducere din instituţiile de învăţăm</w:t>
      </w:r>
      <w:r w:rsidR="00360A94" w:rsidRPr="00A774C2">
        <w:rPr>
          <w:rFonts w:ascii="Times New Roman CE" w:hAnsi="Times New Roman CE" w:cs="Times New Roman CE"/>
          <w:color w:val="000000"/>
          <w:sz w:val="28"/>
          <w:szCs w:val="28"/>
          <w:lang w:val="ro-MO"/>
        </w:rPr>
        <w:t>î</w:t>
      </w:r>
      <w:r w:rsidRPr="00A774C2">
        <w:rPr>
          <w:rFonts w:ascii="Times New Roman CE" w:hAnsi="Times New Roman CE" w:cs="Times New Roman CE"/>
          <w:color w:val="000000"/>
          <w:sz w:val="28"/>
          <w:szCs w:val="28"/>
          <w:lang w:val="ro-MO"/>
        </w:rPr>
        <w:t>nt primar şi secundar general</w:t>
      </w:r>
      <w:r w:rsidRPr="00A774C2">
        <w:rPr>
          <w:rFonts w:ascii="Times New Roman" w:hAnsi="Times New Roman"/>
          <w:color w:val="000000"/>
          <w:sz w:val="28"/>
          <w:szCs w:val="28"/>
          <w:lang w:val="ro-MO"/>
        </w:rPr>
        <w:t>:</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numele;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prenumele;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lastRenderedPageBreak/>
        <w:t>data na</w:t>
      </w:r>
      <w:r w:rsidRPr="00A774C2">
        <w:rPr>
          <w:rFonts w:ascii="Times New Roman CE" w:hAnsi="Times New Roman CE" w:cs="Times New Roman CE"/>
          <w:color w:val="000000"/>
          <w:sz w:val="28"/>
          <w:szCs w:val="28"/>
          <w:lang w:val="ro-MO"/>
        </w:rPr>
        <w:t>ş</w:t>
      </w:r>
      <w:r w:rsidRPr="00A774C2">
        <w:rPr>
          <w:rFonts w:ascii="Times New Roman" w:hAnsi="Times New Roman"/>
          <w:color w:val="000000"/>
          <w:sz w:val="28"/>
          <w:szCs w:val="28"/>
          <w:lang w:val="ro-MO"/>
        </w:rPr>
        <w:t>terii;</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IDNP;</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genul;</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etnia;</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nivelul de instruire;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studiile pedagogice;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studiile manageriale;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gradul managerial;</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vechimea în munca de conducere în învăţăm</w:t>
      </w:r>
      <w:r w:rsidR="00360A94" w:rsidRPr="00A774C2">
        <w:rPr>
          <w:rFonts w:ascii="Times New Roman CE" w:hAnsi="Times New Roman CE" w:cs="Times New Roman CE"/>
          <w:color w:val="000000"/>
          <w:sz w:val="28"/>
          <w:szCs w:val="28"/>
          <w:lang w:val="ro-MO"/>
        </w:rPr>
        <w:t>î</w:t>
      </w:r>
      <w:r w:rsidRPr="00A774C2">
        <w:rPr>
          <w:rFonts w:ascii="Times New Roman CE" w:hAnsi="Times New Roman CE" w:cs="Times New Roman CE"/>
          <w:color w:val="000000"/>
          <w:sz w:val="28"/>
          <w:szCs w:val="28"/>
          <w:lang w:val="ro-MO"/>
        </w:rPr>
        <w:t>nt;</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postul</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volumul de muncă în postul de conducere;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modul de angajare în postul de conducere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durata contractului individual de muncă;</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ve</w:t>
      </w:r>
      <w:r w:rsidRPr="00A774C2">
        <w:rPr>
          <w:rFonts w:ascii="Times New Roman CE" w:hAnsi="Times New Roman CE" w:cs="Times New Roman CE"/>
          <w:color w:val="000000"/>
          <w:sz w:val="28"/>
          <w:szCs w:val="28"/>
          <w:lang w:val="ro-MO"/>
        </w:rPr>
        <w:t>chimea în munca de conducere în această şcoală;</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ultimul din anii în care a urmat un curs certificat de formare continuă în management;</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ultimul din anii în care a urmat oricare altă formare profesională în management;</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numărul de ore predate pe săptăm</w:t>
      </w:r>
      <w:r w:rsidR="00360A94" w:rsidRPr="00A774C2">
        <w:rPr>
          <w:rFonts w:ascii="Times New Roman CE" w:hAnsi="Times New Roman CE" w:cs="Times New Roman CE"/>
          <w:color w:val="000000"/>
          <w:sz w:val="28"/>
          <w:szCs w:val="28"/>
          <w:lang w:val="ro-MO"/>
        </w:rPr>
        <w:t>î</w:t>
      </w:r>
      <w:r w:rsidRPr="00A774C2">
        <w:rPr>
          <w:rFonts w:ascii="Times New Roman CE" w:hAnsi="Times New Roman CE" w:cs="Times New Roman CE"/>
          <w:color w:val="000000"/>
          <w:sz w:val="28"/>
          <w:szCs w:val="28"/>
          <w:lang w:val="ro-MO"/>
        </w:rPr>
        <w:t>nă, după caz;</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data angajării;</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data eliberării, dacă este cazul;</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motivul plecării, dacă este cazul;</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şi-a stabilit pensia de v</w:t>
      </w:r>
      <w:r w:rsidR="00360A94" w:rsidRPr="00A774C2">
        <w:rPr>
          <w:rFonts w:ascii="Times New Roman CE" w:hAnsi="Times New Roman CE" w:cs="Times New Roman CE"/>
          <w:color w:val="000000"/>
          <w:sz w:val="28"/>
          <w:szCs w:val="28"/>
          <w:lang w:val="ro-MO"/>
        </w:rPr>
        <w:t>î</w:t>
      </w:r>
      <w:r w:rsidRPr="00A774C2">
        <w:rPr>
          <w:rFonts w:ascii="Times New Roman CE" w:hAnsi="Times New Roman CE" w:cs="Times New Roman CE"/>
          <w:color w:val="000000"/>
          <w:sz w:val="28"/>
          <w:szCs w:val="28"/>
          <w:lang w:val="ro-MO"/>
        </w:rPr>
        <w:t>rstă</w:t>
      </w:r>
      <w:r w:rsidRPr="00A774C2">
        <w:rPr>
          <w:rFonts w:ascii="Times New Roman" w:hAnsi="Times New Roman"/>
          <w:color w:val="000000"/>
          <w:sz w:val="28"/>
          <w:szCs w:val="28"/>
          <w:lang w:val="ro-MO"/>
        </w:rPr>
        <w:t>;</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studiile.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(5) Datele specifice cadrelor auxiliare din instituţiile de învăţăm</w:t>
      </w:r>
      <w:r w:rsidR="00360A94" w:rsidRPr="00A774C2">
        <w:rPr>
          <w:rFonts w:ascii="Times New Roman CE" w:hAnsi="Times New Roman CE" w:cs="Times New Roman CE"/>
          <w:color w:val="000000"/>
          <w:sz w:val="28"/>
          <w:szCs w:val="28"/>
          <w:lang w:val="ro-MO"/>
        </w:rPr>
        <w:t>î</w:t>
      </w:r>
      <w:r w:rsidRPr="00A774C2">
        <w:rPr>
          <w:rFonts w:ascii="Times New Roman CE" w:hAnsi="Times New Roman CE" w:cs="Times New Roman CE"/>
          <w:color w:val="000000"/>
          <w:sz w:val="28"/>
          <w:szCs w:val="28"/>
          <w:lang w:val="ro-MO"/>
        </w:rPr>
        <w:t>nt primar şi secundar general</w:t>
      </w:r>
      <w:r w:rsidRPr="00A774C2">
        <w:rPr>
          <w:rFonts w:ascii="Times New Roman" w:hAnsi="Times New Roman"/>
          <w:color w:val="000000"/>
          <w:sz w:val="28"/>
          <w:szCs w:val="28"/>
          <w:lang w:val="ro-MO"/>
        </w:rPr>
        <w:t>:</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numele;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prenumele;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data naş</w:t>
      </w:r>
      <w:r w:rsidRPr="00A774C2">
        <w:rPr>
          <w:rFonts w:ascii="Times New Roman" w:hAnsi="Times New Roman"/>
          <w:color w:val="000000"/>
          <w:sz w:val="28"/>
          <w:szCs w:val="28"/>
          <w:lang w:val="ro-MO"/>
        </w:rPr>
        <w:t>terii;</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IDNP;</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genul;</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etnia;</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nivelul de instruire;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vechimea în munca în şcoli;</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postul;</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volumul de muncă;</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 xml:space="preserve">modul de angajare; </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durata contractului individual de muncă;</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vechimea în muncă în aceasta şcoala;</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lastRenderedPageBreak/>
        <w:t xml:space="preserve">data angajării; </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data eliberării (dacă este caz</w:t>
      </w:r>
      <w:r w:rsidRPr="00A774C2">
        <w:rPr>
          <w:rFonts w:ascii="Times New Roman" w:hAnsi="Times New Roman"/>
          <w:color w:val="000000"/>
          <w:sz w:val="28"/>
          <w:szCs w:val="28"/>
          <w:lang w:val="ro-MO"/>
        </w:rPr>
        <w:t>ul);</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motivul plecării;</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şi-a stabilit pensia de v</w:t>
      </w:r>
      <w:r w:rsidR="00360A94" w:rsidRPr="00A774C2">
        <w:rPr>
          <w:rFonts w:ascii="Times New Roman CE" w:hAnsi="Times New Roman CE" w:cs="Times New Roman CE"/>
          <w:color w:val="000000"/>
          <w:sz w:val="28"/>
          <w:szCs w:val="28"/>
          <w:lang w:val="ro-MO"/>
        </w:rPr>
        <w:t>î</w:t>
      </w:r>
      <w:r w:rsidRPr="00A774C2">
        <w:rPr>
          <w:rFonts w:ascii="Times New Roman CE" w:hAnsi="Times New Roman CE" w:cs="Times New Roman CE"/>
          <w:color w:val="000000"/>
          <w:sz w:val="28"/>
          <w:szCs w:val="28"/>
          <w:lang w:val="ro-MO"/>
        </w:rPr>
        <w:t>rstă;</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studiile.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(6) Datele generale privind instituţiile de învăţăm</w:t>
      </w:r>
      <w:r w:rsidR="00360A94" w:rsidRPr="00A774C2">
        <w:rPr>
          <w:rFonts w:ascii="Times New Roman CE" w:hAnsi="Times New Roman CE" w:cs="Times New Roman CE"/>
          <w:color w:val="000000"/>
          <w:sz w:val="28"/>
          <w:szCs w:val="28"/>
          <w:lang w:val="ro-MO"/>
        </w:rPr>
        <w:t>î</w:t>
      </w:r>
      <w:r w:rsidRPr="00A774C2">
        <w:rPr>
          <w:rFonts w:ascii="Times New Roman CE" w:hAnsi="Times New Roman CE" w:cs="Times New Roman CE"/>
          <w:color w:val="000000"/>
          <w:sz w:val="28"/>
          <w:szCs w:val="28"/>
          <w:lang w:val="ro-MO"/>
        </w:rPr>
        <w:t>nt şi organele de conducere: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numărul de identificare de stat al instituţiei de învăţăm</w:t>
      </w:r>
      <w:r w:rsidR="00360A94" w:rsidRPr="00A774C2">
        <w:rPr>
          <w:rFonts w:ascii="Times New Roman CE" w:hAnsi="Times New Roman CE" w:cs="Times New Roman CE"/>
          <w:color w:val="000000"/>
          <w:sz w:val="28"/>
          <w:szCs w:val="28"/>
          <w:lang w:val="ro-MO"/>
        </w:rPr>
        <w:t>î</w:t>
      </w:r>
      <w:r w:rsidRPr="00A774C2">
        <w:rPr>
          <w:rFonts w:ascii="Times New Roman CE" w:hAnsi="Times New Roman CE" w:cs="Times New Roman CE"/>
          <w:color w:val="000000"/>
          <w:sz w:val="28"/>
          <w:szCs w:val="28"/>
          <w:lang w:val="ro-MO"/>
        </w:rPr>
        <w:t>nt şi al organului de conducere (IDNO);</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lista datelor despre instituţiile de învăţăm</w:t>
      </w:r>
      <w:r w:rsidR="00360A94" w:rsidRPr="00A774C2">
        <w:rPr>
          <w:rFonts w:ascii="Times New Roman CE" w:hAnsi="Times New Roman CE" w:cs="Times New Roman CE"/>
          <w:color w:val="000000"/>
          <w:sz w:val="28"/>
          <w:szCs w:val="28"/>
          <w:lang w:val="ro-MO"/>
        </w:rPr>
        <w:t>î</w:t>
      </w:r>
      <w:r w:rsidRPr="00A774C2">
        <w:rPr>
          <w:rFonts w:ascii="Times New Roman CE" w:hAnsi="Times New Roman CE" w:cs="Times New Roman CE"/>
          <w:color w:val="000000"/>
          <w:sz w:val="28"/>
          <w:szCs w:val="28"/>
          <w:lang w:val="ro-MO"/>
        </w:rPr>
        <w:t>nt şi organele de conducere, neincluse în RSUD (Registrul de stat al unităţilor de drept);</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lista datelor ce caracterizează starea tehnico-materială a instituţiei de învăţăm</w:t>
      </w:r>
      <w:r w:rsidR="00360A94" w:rsidRPr="00A774C2">
        <w:rPr>
          <w:rFonts w:ascii="Times New Roman CE" w:hAnsi="Times New Roman CE" w:cs="Times New Roman CE"/>
          <w:color w:val="000000"/>
          <w:sz w:val="28"/>
          <w:szCs w:val="28"/>
          <w:lang w:val="ro-MO"/>
        </w:rPr>
        <w:t>î</w:t>
      </w:r>
      <w:r w:rsidRPr="00A774C2">
        <w:rPr>
          <w:rFonts w:ascii="Times New Roman CE" w:hAnsi="Times New Roman CE" w:cs="Times New Roman CE"/>
          <w:color w:val="000000"/>
          <w:sz w:val="28"/>
          <w:szCs w:val="28"/>
          <w:lang w:val="ro-MO"/>
        </w:rPr>
        <w:t>nt şi a organului de conducere, care este determinată de tipul obiectului pus în evidenţă.</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(7) Datele specifice instituţiilor de învăţăm</w:t>
      </w:r>
      <w:r w:rsidR="00360A94" w:rsidRPr="00A774C2">
        <w:rPr>
          <w:rFonts w:ascii="Times New Roman CE" w:hAnsi="Times New Roman CE" w:cs="Times New Roman CE"/>
          <w:color w:val="000000"/>
          <w:sz w:val="28"/>
          <w:szCs w:val="28"/>
          <w:lang w:val="ro-MO"/>
        </w:rPr>
        <w:t>î</w:t>
      </w:r>
      <w:r w:rsidRPr="00A774C2">
        <w:rPr>
          <w:rFonts w:ascii="Times New Roman CE" w:hAnsi="Times New Roman CE" w:cs="Times New Roman CE"/>
          <w:color w:val="000000"/>
          <w:sz w:val="28"/>
          <w:szCs w:val="28"/>
          <w:lang w:val="ro-MO"/>
        </w:rPr>
        <w:t>nt primar şi secundar general:</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IDNO;</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CUIIO;</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Codul trezorerial;</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Codul fiscal;</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Denumirea;</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Fondator;</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adresa;</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telefon, fax, e-mail;</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categoria instituţiei;</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tipul</w:t>
      </w:r>
      <w:r w:rsidRPr="00A774C2">
        <w:rPr>
          <w:rFonts w:ascii="Times New Roman CE" w:hAnsi="Times New Roman CE" w:cs="Times New Roman CE"/>
          <w:color w:val="000000"/>
          <w:sz w:val="28"/>
          <w:szCs w:val="28"/>
          <w:lang w:val="ro-MO"/>
        </w:rPr>
        <w:t xml:space="preserve"> instituţiei;</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limba majoritară de comunicare în localitatea în care se află şcoala</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numărul de schimburi</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anul ultimei reorganizări</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modul de reorganizare;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director (numele, prenumele, telefon, e-mail);</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circumscripţia şcolară (localităţile, distanţele p</w:t>
      </w:r>
      <w:r w:rsidR="00360A94" w:rsidRPr="00A774C2">
        <w:rPr>
          <w:rFonts w:ascii="Times New Roman CE" w:hAnsi="Times New Roman CE" w:cs="Times New Roman CE"/>
          <w:color w:val="000000"/>
          <w:sz w:val="28"/>
          <w:szCs w:val="28"/>
          <w:lang w:val="ro-MO"/>
        </w:rPr>
        <w:t>î</w:t>
      </w:r>
      <w:r w:rsidRPr="00A774C2">
        <w:rPr>
          <w:rFonts w:ascii="Times New Roman CE" w:hAnsi="Times New Roman CE" w:cs="Times New Roman CE"/>
          <w:color w:val="000000"/>
          <w:sz w:val="28"/>
          <w:szCs w:val="28"/>
          <w:lang w:val="ro-MO"/>
        </w:rPr>
        <w:t>nă la şcoală, modul de transportare a elevilor);</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reţeaua de clase;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reţeaua de cercuri;</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reţeaua de secţii sportive;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reţeaua de grupe cu program prelungit;</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reţeaua de grupe pentru studierea disciplinelor opţionale;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infrastructura.</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(8) Datele despre documente: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lastRenderedPageBreak/>
        <w:t>denumirea (codul) documentului;</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seria;</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numărul;</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data eliberării;</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termenul de valabilitate;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organul emitent.</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(9) Datele despre materialul instructiv:</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tipul materialului instructiv;</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denumirea materialului instructiv;</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data introducerii;</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data excluderii;</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domeniul de studii.</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Pentru obiectele informaţionale împrumutate "persoană fizică" şi "instituţii de învăţăm</w:t>
      </w:r>
      <w:r w:rsidR="00360A94" w:rsidRPr="00A774C2">
        <w:rPr>
          <w:rFonts w:ascii="Times New Roman CE" w:hAnsi="Times New Roman CE" w:cs="Times New Roman CE"/>
          <w:color w:val="000000"/>
          <w:sz w:val="28"/>
          <w:szCs w:val="28"/>
          <w:lang w:val="ro-MO"/>
        </w:rPr>
        <w:t>î</w:t>
      </w:r>
      <w:r w:rsidRPr="00A774C2">
        <w:rPr>
          <w:rFonts w:ascii="Times New Roman CE" w:hAnsi="Times New Roman CE" w:cs="Times New Roman CE"/>
          <w:color w:val="000000"/>
          <w:sz w:val="28"/>
          <w:szCs w:val="28"/>
          <w:lang w:val="ro-MO"/>
        </w:rPr>
        <w:t>nt şi organe de conducere" în RSE sunt stocate nemijlocit doar numerele de identificare de stat ale posesorilor (IDNP sau IDNO). Datele suplimentare privind persoanele fizice şi instituţiile de învăţăm</w:t>
      </w:r>
      <w:r w:rsidR="00360A94" w:rsidRPr="00A774C2">
        <w:rPr>
          <w:rFonts w:ascii="Times New Roman CE" w:hAnsi="Times New Roman CE" w:cs="Times New Roman CE"/>
          <w:color w:val="000000"/>
          <w:sz w:val="28"/>
          <w:szCs w:val="28"/>
          <w:lang w:val="ro-MO"/>
        </w:rPr>
        <w:t>î</w:t>
      </w:r>
      <w:r w:rsidRPr="00A774C2">
        <w:rPr>
          <w:rFonts w:ascii="Times New Roman CE" w:hAnsi="Times New Roman CE" w:cs="Times New Roman CE"/>
          <w:color w:val="000000"/>
          <w:sz w:val="28"/>
          <w:szCs w:val="28"/>
          <w:lang w:val="ro-MO"/>
        </w:rPr>
        <w:t>nt şi organele de conducere, inclusiv organele de conducere în domeniul educaţiei, sunt accesibile în Registrul de stat al populaţiei sau Registrul de stat al instituţiilor de învăţăm</w:t>
      </w:r>
      <w:r w:rsidR="00360A94" w:rsidRPr="00A774C2">
        <w:rPr>
          <w:rFonts w:ascii="Times New Roman CE" w:hAnsi="Times New Roman CE" w:cs="Times New Roman CE"/>
          <w:color w:val="000000"/>
          <w:sz w:val="28"/>
          <w:szCs w:val="28"/>
          <w:lang w:val="ro-MO"/>
        </w:rPr>
        <w:t>î</w:t>
      </w:r>
      <w:r w:rsidRPr="00A774C2">
        <w:rPr>
          <w:rFonts w:ascii="Times New Roman CE" w:hAnsi="Times New Roman CE" w:cs="Times New Roman CE"/>
          <w:color w:val="000000"/>
          <w:sz w:val="28"/>
          <w:szCs w:val="28"/>
          <w:lang w:val="ro-MO"/>
        </w:rPr>
        <w:t>nt şi organelor de conducere corespunzător:</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a) pentru persoana fizică:</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numele;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prenumele;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patronimicul;</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data naşterii;</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cetăţenia;</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domiciliul;</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b) pentru instituţiile de învăţăm</w:t>
      </w:r>
      <w:r w:rsidR="00360A94" w:rsidRPr="00A774C2">
        <w:rPr>
          <w:rFonts w:ascii="Times New Roman CE" w:hAnsi="Times New Roman CE" w:cs="Times New Roman CE"/>
          <w:color w:val="000000"/>
          <w:sz w:val="28"/>
          <w:szCs w:val="28"/>
          <w:lang w:val="ro-MO"/>
        </w:rPr>
        <w:t>î</w:t>
      </w:r>
      <w:r w:rsidRPr="00A774C2">
        <w:rPr>
          <w:rFonts w:ascii="Times New Roman CE" w:hAnsi="Times New Roman CE" w:cs="Times New Roman CE"/>
          <w:color w:val="000000"/>
          <w:sz w:val="28"/>
          <w:szCs w:val="28"/>
          <w:lang w:val="ro-MO"/>
        </w:rPr>
        <w:t>nt şi organele de conducere: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denumirea;</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categoria;</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forma de organizare juridică;</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adresa juridică;</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documentele de înregistrare.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În scopul asigurării veridicităţii şi reducerii volumului informaţiei stocate în RSE, este utilizat un sistem de clasificatoare, care pot fi divizate în trei grupuri:</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internaţionale;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CE" w:hAnsi="Times New Roman CE" w:cs="Times New Roman CE"/>
          <w:color w:val="000000"/>
          <w:sz w:val="28"/>
          <w:szCs w:val="28"/>
          <w:lang w:val="ro-MO"/>
        </w:rPr>
        <w:t>naţionale;</w:t>
      </w:r>
    </w:p>
    <w:p w:rsidR="009044FF" w:rsidRPr="00A774C2" w:rsidRDefault="009044FF" w:rsidP="000C6EAF">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intrasistemice.</w:t>
      </w:r>
    </w:p>
    <w:p w:rsidR="009044FF" w:rsidRPr="00A774C2" w:rsidRDefault="009044FF" w:rsidP="00101967">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lastRenderedPageBreak/>
        <w:t xml:space="preserve">Clasificatoarele </w:t>
      </w:r>
      <w:r w:rsidRPr="00A774C2">
        <w:rPr>
          <w:rFonts w:ascii="Times New Roman CE" w:hAnsi="Times New Roman CE" w:cs="Times New Roman CE"/>
          <w:color w:val="000000"/>
          <w:sz w:val="28"/>
          <w:szCs w:val="28"/>
          <w:lang w:val="ro-MO"/>
        </w:rPr>
        <w:t>intrasistemice se elaborează şi se utilizează în cadrul RSE, doar în lipsa clasificatoarelor naţionale şi internaţionale aprobate.</w:t>
      </w:r>
    </w:p>
    <w:p w:rsidR="009044FF" w:rsidRPr="00A774C2" w:rsidRDefault="009044FF" w:rsidP="00725552">
      <w:pPr>
        <w:spacing w:before="40" w:after="40" w:line="240" w:lineRule="auto"/>
        <w:ind w:firstLine="567"/>
        <w:jc w:val="both"/>
        <w:rPr>
          <w:rFonts w:ascii="Times New Roman" w:hAnsi="Times New Roman"/>
          <w:color w:val="000000"/>
          <w:sz w:val="28"/>
          <w:szCs w:val="28"/>
          <w:lang w:val="ro-MO"/>
        </w:rPr>
      </w:pPr>
      <w:r w:rsidRPr="00A774C2">
        <w:rPr>
          <w:rFonts w:ascii="Times New Roman" w:hAnsi="Times New Roman"/>
          <w:color w:val="000000"/>
          <w:sz w:val="28"/>
          <w:szCs w:val="28"/>
          <w:lang w:val="ro-MO"/>
        </w:rPr>
        <w:t xml:space="preserve">În cazul </w:t>
      </w:r>
      <w:r w:rsidRPr="00A774C2">
        <w:rPr>
          <w:rFonts w:ascii="Times New Roman CE" w:hAnsi="Times New Roman CE" w:cs="Times New Roman CE"/>
          <w:color w:val="000000"/>
          <w:sz w:val="28"/>
          <w:szCs w:val="28"/>
          <w:lang w:val="ro-MO"/>
        </w:rPr>
        <w:t>persoanei care renunţă la numărul de identificare de stat şi la evidenţa automatizată în Registrul de stat al populaţiei</w:t>
      </w:r>
      <w:r w:rsidRPr="00A774C2">
        <w:rPr>
          <w:rFonts w:ascii="Times New Roman" w:hAnsi="Times New Roman"/>
          <w:color w:val="000000"/>
          <w:sz w:val="28"/>
          <w:szCs w:val="28"/>
          <w:lang w:val="ro-MO"/>
        </w:rPr>
        <w:t xml:space="preserve">, data </w:t>
      </w:r>
      <w:r w:rsidRPr="00A774C2">
        <w:rPr>
          <w:rFonts w:ascii="Times New Roman CE" w:hAnsi="Times New Roman CE" w:cs="Times New Roman CE"/>
          <w:color w:val="000000"/>
          <w:sz w:val="28"/>
          <w:szCs w:val="28"/>
          <w:lang w:val="ro-MO"/>
        </w:rPr>
        <w:t>Numărul de identificare de stat al persoanei fizice (IDNP)</w:t>
      </w:r>
      <w:r w:rsidRPr="00A774C2">
        <w:rPr>
          <w:rFonts w:ascii="Times New Roman" w:hAnsi="Times New Roman"/>
          <w:color w:val="000000"/>
          <w:sz w:val="28"/>
          <w:szCs w:val="28"/>
          <w:lang w:val="ro-MO"/>
        </w:rPr>
        <w:t xml:space="preserve"> va fi vid</w:t>
      </w:r>
      <w:r w:rsidRPr="00A774C2">
        <w:rPr>
          <w:rFonts w:ascii="Times New Roman CE" w:hAnsi="Times New Roman CE" w:cs="Times New Roman CE"/>
          <w:color w:val="000000"/>
          <w:sz w:val="28"/>
          <w:szCs w:val="28"/>
          <w:lang w:val="ro-MO"/>
        </w:rPr>
        <w:t>ă</w:t>
      </w:r>
      <w:r w:rsidRPr="00A774C2">
        <w:rPr>
          <w:rFonts w:ascii="Times New Roman" w:hAnsi="Times New Roman"/>
          <w:color w:val="000000"/>
          <w:sz w:val="28"/>
          <w:szCs w:val="28"/>
          <w:lang w:val="ro-MO"/>
        </w:rPr>
        <w:t>.</w:t>
      </w:r>
      <w:r w:rsidRPr="00A774C2">
        <w:rPr>
          <w:rFonts w:ascii="Times New Roman" w:hAnsi="Times New Roman"/>
          <w:sz w:val="28"/>
          <w:szCs w:val="28"/>
          <w:lang w:val="ro-MO"/>
        </w:rPr>
        <w:t>”</w:t>
      </w:r>
    </w:p>
    <w:sectPr w:rsidR="009044FF" w:rsidRPr="00A774C2" w:rsidSect="00266DB9">
      <w:footerReference w:type="default" r:id="rId8"/>
      <w:pgSz w:w="11906" w:h="16838" w:code="9"/>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91C" w:rsidRDefault="005D391C" w:rsidP="00266DB9">
      <w:pPr>
        <w:spacing w:after="0" w:line="240" w:lineRule="auto"/>
      </w:pPr>
      <w:r>
        <w:separator/>
      </w:r>
    </w:p>
  </w:endnote>
  <w:endnote w:type="continuationSeparator" w:id="0">
    <w:p w:rsidR="005D391C" w:rsidRDefault="005D391C" w:rsidP="00266D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CE">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C1" w:rsidRDefault="00B545C1" w:rsidP="00266DB9">
    <w:pPr>
      <w:pStyle w:val="Footer"/>
      <w:jc w:val="center"/>
    </w:pPr>
    <w:r w:rsidRPr="00266DB9">
      <w:rPr>
        <w:rFonts w:ascii="Times New Roman" w:hAnsi="Times New Roman"/>
      </w:rPr>
      <w:fldChar w:fldCharType="begin"/>
    </w:r>
    <w:r w:rsidRPr="00266DB9">
      <w:rPr>
        <w:rFonts w:ascii="Times New Roman" w:hAnsi="Times New Roman"/>
      </w:rPr>
      <w:instrText xml:space="preserve"> PAGE   \* MERGEFORMAT </w:instrText>
    </w:r>
    <w:r w:rsidRPr="00266DB9">
      <w:rPr>
        <w:rFonts w:ascii="Times New Roman" w:hAnsi="Times New Roman"/>
      </w:rPr>
      <w:fldChar w:fldCharType="separate"/>
    </w:r>
    <w:r w:rsidR="000724AB">
      <w:rPr>
        <w:rFonts w:ascii="Times New Roman" w:hAnsi="Times New Roman"/>
        <w:noProof/>
      </w:rPr>
      <w:t>10</w:t>
    </w:r>
    <w:r w:rsidRPr="00266DB9">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91C" w:rsidRDefault="005D391C" w:rsidP="00266DB9">
      <w:pPr>
        <w:spacing w:after="0" w:line="240" w:lineRule="auto"/>
      </w:pPr>
      <w:r>
        <w:separator/>
      </w:r>
    </w:p>
  </w:footnote>
  <w:footnote w:type="continuationSeparator" w:id="0">
    <w:p w:rsidR="005D391C" w:rsidRDefault="005D391C" w:rsidP="00266DB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trackedChanges" w:enforcement="0"/>
  <w:defaultTabStop w:val="708"/>
  <w:hyphenationZone w:val="425"/>
  <w:characterSpacingControl w:val="doNotCompress"/>
  <w:footnotePr>
    <w:footnote w:id="-1"/>
    <w:footnote w:id="0"/>
  </w:footnotePr>
  <w:endnotePr>
    <w:endnote w:id="-1"/>
    <w:endnote w:id="0"/>
  </w:endnotePr>
  <w:compat/>
  <w:rsids>
    <w:rsidRoot w:val="00697D78"/>
    <w:rsid w:val="0004776E"/>
    <w:rsid w:val="00070BFE"/>
    <w:rsid w:val="000724AB"/>
    <w:rsid w:val="00073B2B"/>
    <w:rsid w:val="00093006"/>
    <w:rsid w:val="000A2FA8"/>
    <w:rsid w:val="000C6EAF"/>
    <w:rsid w:val="00101967"/>
    <w:rsid w:val="001B4A39"/>
    <w:rsid w:val="001E2CE3"/>
    <w:rsid w:val="001E4E4F"/>
    <w:rsid w:val="00204425"/>
    <w:rsid w:val="00221040"/>
    <w:rsid w:val="00235A09"/>
    <w:rsid w:val="00266DB9"/>
    <w:rsid w:val="002B0E88"/>
    <w:rsid w:val="00306543"/>
    <w:rsid w:val="00344725"/>
    <w:rsid w:val="00354759"/>
    <w:rsid w:val="00360A94"/>
    <w:rsid w:val="003A2D60"/>
    <w:rsid w:val="003B2600"/>
    <w:rsid w:val="00482BF5"/>
    <w:rsid w:val="00496363"/>
    <w:rsid w:val="004B692C"/>
    <w:rsid w:val="004D0BD0"/>
    <w:rsid w:val="005007C3"/>
    <w:rsid w:val="00524CDB"/>
    <w:rsid w:val="005679CF"/>
    <w:rsid w:val="005700F4"/>
    <w:rsid w:val="00590437"/>
    <w:rsid w:val="005B034E"/>
    <w:rsid w:val="005D391C"/>
    <w:rsid w:val="005E50BA"/>
    <w:rsid w:val="0067150C"/>
    <w:rsid w:val="00697D78"/>
    <w:rsid w:val="006B2082"/>
    <w:rsid w:val="006E4E7D"/>
    <w:rsid w:val="00725552"/>
    <w:rsid w:val="007426D3"/>
    <w:rsid w:val="00770FD7"/>
    <w:rsid w:val="00774F7E"/>
    <w:rsid w:val="00794A70"/>
    <w:rsid w:val="00816742"/>
    <w:rsid w:val="0082019B"/>
    <w:rsid w:val="00834F42"/>
    <w:rsid w:val="00863941"/>
    <w:rsid w:val="008B2CF2"/>
    <w:rsid w:val="008E25B4"/>
    <w:rsid w:val="008F0716"/>
    <w:rsid w:val="008F3A63"/>
    <w:rsid w:val="009044FF"/>
    <w:rsid w:val="00940FD8"/>
    <w:rsid w:val="009609A0"/>
    <w:rsid w:val="009A039F"/>
    <w:rsid w:val="009A6DC0"/>
    <w:rsid w:val="009F0ADC"/>
    <w:rsid w:val="00A410C1"/>
    <w:rsid w:val="00A57451"/>
    <w:rsid w:val="00A61B95"/>
    <w:rsid w:val="00A64D3E"/>
    <w:rsid w:val="00A774C2"/>
    <w:rsid w:val="00AD7620"/>
    <w:rsid w:val="00B25F6F"/>
    <w:rsid w:val="00B33389"/>
    <w:rsid w:val="00B545C1"/>
    <w:rsid w:val="00BC65CF"/>
    <w:rsid w:val="00C162E2"/>
    <w:rsid w:val="00C47ADB"/>
    <w:rsid w:val="00D53BE5"/>
    <w:rsid w:val="00DB774A"/>
    <w:rsid w:val="00DD4F12"/>
    <w:rsid w:val="00E17E76"/>
    <w:rsid w:val="00E8225A"/>
    <w:rsid w:val="00E83DBA"/>
    <w:rsid w:val="00FB72CC"/>
    <w:rsid w:val="00FC17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7C3"/>
    <w:pPr>
      <w:spacing w:after="200" w:line="276" w:lineRule="auto"/>
    </w:pPr>
    <w:rPr>
      <w:rFonts w:eastAsia="Times New Roman"/>
      <w:sz w:val="22"/>
      <w:szCs w:val="22"/>
      <w:lang w:val="ro-RO"/>
    </w:rPr>
  </w:style>
  <w:style w:type="paragraph" w:styleId="Heading4">
    <w:name w:val="heading 4"/>
    <w:basedOn w:val="Normal"/>
    <w:next w:val="Normal"/>
    <w:link w:val="Heading4Char"/>
    <w:qFormat/>
    <w:rsid w:val="00101967"/>
    <w:pPr>
      <w:keepNext/>
      <w:keepLines/>
      <w:spacing w:before="360" w:after="0" w:line="240" w:lineRule="auto"/>
      <w:ind w:firstLine="567"/>
      <w:outlineLvl w:val="3"/>
    </w:pPr>
    <w:rPr>
      <w:rFonts w:ascii="Times New Roman" w:eastAsia="Calibri" w:hAnsi="Times New Roman"/>
      <w:bCs/>
      <w:i/>
      <w:iCs/>
      <w:sz w:val="24"/>
      <w:lang w:val="en-US"/>
    </w:rPr>
  </w:style>
  <w:style w:type="paragraph" w:styleId="Heading5">
    <w:name w:val="heading 5"/>
    <w:basedOn w:val="Normal"/>
    <w:next w:val="Normal"/>
    <w:link w:val="Heading5Char"/>
    <w:qFormat/>
    <w:rsid w:val="000C6EAF"/>
    <w:pPr>
      <w:keepNext/>
      <w:keepLines/>
      <w:spacing w:before="200" w:after="0"/>
      <w:outlineLvl w:val="4"/>
    </w:pPr>
    <w:rPr>
      <w:rFonts w:ascii="Cambria" w:eastAsia="Calibri" w:hAnsi="Cambria"/>
      <w:color w:val="243F6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4Char">
    <w:name w:val="Heading 4 Char"/>
    <w:basedOn w:val="DefaultParagraphFont"/>
    <w:link w:val="Heading4"/>
    <w:locked/>
    <w:rsid w:val="00101967"/>
    <w:rPr>
      <w:rFonts w:ascii="Times New Roman" w:hAnsi="Times New Roman" w:cs="Times New Roman"/>
      <w:bCs/>
      <w:i/>
      <w:iCs/>
      <w:sz w:val="24"/>
      <w:lang w:val="en-US"/>
    </w:rPr>
  </w:style>
  <w:style w:type="character" w:customStyle="1" w:styleId="Heading5Char">
    <w:name w:val="Heading 5 Char"/>
    <w:basedOn w:val="DefaultParagraphFont"/>
    <w:link w:val="Heading5"/>
    <w:semiHidden/>
    <w:locked/>
    <w:rsid w:val="000C6EAF"/>
    <w:rPr>
      <w:rFonts w:ascii="Cambria" w:hAnsi="Cambria" w:cs="Times New Roman"/>
      <w:color w:val="243F60"/>
    </w:rPr>
  </w:style>
  <w:style w:type="paragraph" w:styleId="Header">
    <w:name w:val="header"/>
    <w:basedOn w:val="Normal"/>
    <w:link w:val="HeaderChar"/>
    <w:semiHidden/>
    <w:rsid w:val="00266DB9"/>
    <w:pPr>
      <w:tabs>
        <w:tab w:val="center" w:pos="4513"/>
        <w:tab w:val="right" w:pos="9026"/>
      </w:tabs>
      <w:spacing w:after="0" w:line="240" w:lineRule="auto"/>
    </w:pPr>
  </w:style>
  <w:style w:type="character" w:customStyle="1" w:styleId="HeaderChar">
    <w:name w:val="Header Char"/>
    <w:basedOn w:val="DefaultParagraphFont"/>
    <w:link w:val="Header"/>
    <w:semiHidden/>
    <w:locked/>
    <w:rsid w:val="00266DB9"/>
    <w:rPr>
      <w:rFonts w:cs="Times New Roman"/>
    </w:rPr>
  </w:style>
  <w:style w:type="paragraph" w:styleId="Footer">
    <w:name w:val="footer"/>
    <w:basedOn w:val="Normal"/>
    <w:link w:val="FooterChar"/>
    <w:rsid w:val="00266DB9"/>
    <w:pPr>
      <w:tabs>
        <w:tab w:val="center" w:pos="4513"/>
        <w:tab w:val="right" w:pos="9026"/>
      </w:tabs>
      <w:spacing w:after="0" w:line="240" w:lineRule="auto"/>
    </w:pPr>
  </w:style>
  <w:style w:type="character" w:customStyle="1" w:styleId="FooterChar">
    <w:name w:val="Footer Char"/>
    <w:basedOn w:val="DefaultParagraphFont"/>
    <w:link w:val="Footer"/>
    <w:locked/>
    <w:rsid w:val="00266DB9"/>
    <w:rPr>
      <w:rFonts w:cs="Times New Roman"/>
    </w:rPr>
  </w:style>
  <w:style w:type="paragraph" w:styleId="BalloonText">
    <w:name w:val="Balloon Text"/>
    <w:basedOn w:val="Normal"/>
    <w:link w:val="BalloonTextChar"/>
    <w:semiHidden/>
    <w:rsid w:val="007255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725552"/>
    <w:rPr>
      <w:rFonts w:ascii="Tahoma" w:hAnsi="Tahoma" w:cs="Tahoma"/>
      <w:sz w:val="16"/>
      <w:szCs w:val="16"/>
    </w:rPr>
  </w:style>
  <w:style w:type="paragraph" w:styleId="NormalWeb">
    <w:name w:val="Normal (Web)"/>
    <w:basedOn w:val="Normal"/>
    <w:unhideWhenUsed/>
    <w:rsid w:val="002B0E88"/>
    <w:pPr>
      <w:spacing w:after="0" w:line="240" w:lineRule="auto"/>
      <w:ind w:firstLine="567"/>
      <w:jc w:val="both"/>
    </w:pPr>
    <w:rPr>
      <w:rFonts w:ascii="Times New Roman" w:hAnsi="Times New Roman"/>
      <w:sz w:val="24"/>
      <w:szCs w:val="24"/>
      <w:lang w:val="en-US"/>
    </w:rPr>
  </w:style>
  <w:style w:type="character" w:styleId="Hyperlink">
    <w:name w:val="Hyperlink"/>
    <w:semiHidden/>
    <w:unhideWhenUsed/>
    <w:rsid w:val="002B0E88"/>
    <w:rPr>
      <w:color w:val="0000FF"/>
      <w:u w:val="single"/>
    </w:rPr>
  </w:style>
  <w:style w:type="paragraph" w:customStyle="1" w:styleId="cn">
    <w:name w:val="cn"/>
    <w:basedOn w:val="Normal"/>
    <w:rsid w:val="009A039F"/>
    <w:pPr>
      <w:spacing w:after="0" w:line="240" w:lineRule="auto"/>
      <w:jc w:val="center"/>
    </w:pPr>
    <w:rPr>
      <w:rFonts w:ascii="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D:\Downloads\TEXT=HGHG20051004103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4DC04D-E2CF-4CD4-AB1E-690539657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1832</Words>
  <Characters>10445</Characters>
  <Application>Microsoft Office Word</Application>
  <DocSecurity>0</DocSecurity>
  <Lines>87</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Proiect</vt:lpstr>
      <vt:lpstr>Proiect</vt:lpstr>
    </vt:vector>
  </TitlesOfParts>
  <Company>IPP</Company>
  <LinksUpToDate>false</LinksUpToDate>
  <CharactersWithSpaces>12253</CharactersWithSpaces>
  <SharedDoc>false</SharedDoc>
  <HLinks>
    <vt:vector size="6" baseType="variant">
      <vt:variant>
        <vt:i4>6225947</vt:i4>
      </vt:variant>
      <vt:variant>
        <vt:i4>0</vt:i4>
      </vt:variant>
      <vt:variant>
        <vt:i4>0</vt:i4>
      </vt:variant>
      <vt:variant>
        <vt:i4>5</vt:i4>
      </vt:variant>
      <vt:variant>
        <vt:lpwstr>../../../Downloads/TEXT=HGHG200510041033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creator>Anatol Gremalschi</dc:creator>
  <cp:lastModifiedBy>iurivarlan</cp:lastModifiedBy>
  <cp:revision>2</cp:revision>
  <dcterms:created xsi:type="dcterms:W3CDTF">2014-08-08T09:46:00Z</dcterms:created>
  <dcterms:modified xsi:type="dcterms:W3CDTF">2014-08-08T09:46:00Z</dcterms:modified>
</cp:coreProperties>
</file>