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0E" w:rsidRPr="002B000E" w:rsidRDefault="002B000E" w:rsidP="002B000E">
      <w:pPr>
        <w:pStyle w:val="NoSpacing"/>
        <w:jc w:val="right"/>
        <w:rPr>
          <w:rFonts w:ascii="Times New Roman" w:hAnsi="Times New Roman" w:cs="Times New Roman"/>
          <w:i/>
          <w:sz w:val="27"/>
          <w:szCs w:val="27"/>
        </w:rPr>
      </w:pPr>
      <w:r w:rsidRPr="002B000E">
        <w:rPr>
          <w:rFonts w:ascii="Times New Roman" w:hAnsi="Times New Roman" w:cs="Times New Roman"/>
          <w:i/>
          <w:sz w:val="27"/>
          <w:szCs w:val="27"/>
        </w:rPr>
        <w:t>proiect</w:t>
      </w:r>
    </w:p>
    <w:p w:rsidR="002B000E" w:rsidRPr="002B000E" w:rsidRDefault="002B000E" w:rsidP="002B000E">
      <w:pPr>
        <w:pStyle w:val="NoSpacing"/>
        <w:jc w:val="both"/>
        <w:rPr>
          <w:rFonts w:ascii="Times New Roman" w:hAnsi="Times New Roman" w:cs="Times New Roman"/>
          <w:sz w:val="27"/>
          <w:szCs w:val="27"/>
        </w:rPr>
      </w:pPr>
    </w:p>
    <w:p w:rsidR="002B000E" w:rsidRPr="002B000E" w:rsidRDefault="002B000E" w:rsidP="002B000E">
      <w:pPr>
        <w:pStyle w:val="NoSpacing"/>
        <w:rPr>
          <w:rFonts w:ascii="Times New Roman" w:hAnsi="Times New Roman" w:cs="Times New Roman"/>
          <w:b/>
          <w:sz w:val="27"/>
          <w:szCs w:val="27"/>
        </w:rPr>
      </w:pPr>
    </w:p>
    <w:p w:rsidR="002B000E" w:rsidRPr="002B000E" w:rsidRDefault="002B000E" w:rsidP="002B000E">
      <w:pPr>
        <w:pStyle w:val="NoSpacing"/>
        <w:rPr>
          <w:rFonts w:ascii="Times New Roman" w:hAnsi="Times New Roman" w:cs="Times New Roman"/>
          <w:b/>
          <w:sz w:val="27"/>
          <w:szCs w:val="27"/>
        </w:rPr>
      </w:pPr>
      <w:r w:rsidRPr="002B000E">
        <w:rPr>
          <w:rFonts w:ascii="Times New Roman" w:hAnsi="Times New Roman" w:cs="Times New Roman"/>
          <w:b/>
          <w:sz w:val="27"/>
          <w:szCs w:val="27"/>
        </w:rPr>
        <w:t>L E G E</w:t>
      </w:r>
    </w:p>
    <w:p w:rsidR="002B000E" w:rsidRPr="002B000E" w:rsidRDefault="002B000E" w:rsidP="002B000E">
      <w:pPr>
        <w:pStyle w:val="NoSpacing"/>
        <w:jc w:val="both"/>
        <w:rPr>
          <w:rFonts w:ascii="Times New Roman" w:hAnsi="Times New Roman" w:cs="Times New Roman"/>
          <w:sz w:val="27"/>
          <w:szCs w:val="27"/>
        </w:rPr>
      </w:pPr>
    </w:p>
    <w:p w:rsidR="00AC0DC2" w:rsidRPr="002B000E" w:rsidRDefault="006357B1" w:rsidP="00AC0DC2">
      <w:pPr>
        <w:pStyle w:val="NoSpacing"/>
        <w:rPr>
          <w:rFonts w:ascii="Times New Roman" w:hAnsi="Times New Roman" w:cs="Times New Roman"/>
          <w:b/>
          <w:sz w:val="27"/>
          <w:szCs w:val="27"/>
        </w:rPr>
      </w:pPr>
      <w:r>
        <w:rPr>
          <w:rFonts w:ascii="Times New Roman" w:hAnsi="Times New Roman" w:cs="Times New Roman"/>
          <w:b/>
          <w:sz w:val="27"/>
          <w:szCs w:val="27"/>
        </w:rPr>
        <w:t xml:space="preserve"> privind </w:t>
      </w:r>
      <w:r w:rsidR="002B000E" w:rsidRPr="002B000E">
        <w:rPr>
          <w:rFonts w:ascii="Times New Roman" w:hAnsi="Times New Roman" w:cs="Times New Roman"/>
          <w:b/>
          <w:sz w:val="27"/>
          <w:szCs w:val="27"/>
        </w:rPr>
        <w:t xml:space="preserve">modificarea şi completarea Legii </w:t>
      </w:r>
      <w:r w:rsidR="00AC0DC2" w:rsidRPr="002B000E">
        <w:rPr>
          <w:rFonts w:ascii="Times New Roman" w:hAnsi="Times New Roman" w:cs="Times New Roman"/>
          <w:b/>
          <w:sz w:val="27"/>
          <w:szCs w:val="27"/>
        </w:rPr>
        <w:t>nr. 1549-XV</w:t>
      </w:r>
    </w:p>
    <w:p w:rsidR="002B000E" w:rsidRPr="002B000E" w:rsidRDefault="00AC0DC2" w:rsidP="00AC0DC2">
      <w:pPr>
        <w:pStyle w:val="NoSpacing"/>
        <w:rPr>
          <w:rFonts w:ascii="Times New Roman" w:hAnsi="Times New Roman" w:cs="Times New Roman"/>
          <w:b/>
          <w:sz w:val="27"/>
          <w:szCs w:val="27"/>
        </w:rPr>
      </w:pPr>
      <w:r w:rsidRPr="002B000E">
        <w:rPr>
          <w:rFonts w:ascii="Times New Roman" w:hAnsi="Times New Roman" w:cs="Times New Roman"/>
          <w:b/>
          <w:sz w:val="27"/>
          <w:szCs w:val="27"/>
        </w:rPr>
        <w:t>din 19 decembrie 2002</w:t>
      </w:r>
      <w:r>
        <w:rPr>
          <w:rFonts w:ascii="Times New Roman" w:hAnsi="Times New Roman" w:cs="Times New Roman"/>
          <w:b/>
          <w:sz w:val="27"/>
          <w:szCs w:val="27"/>
        </w:rPr>
        <w:t xml:space="preserve"> </w:t>
      </w:r>
      <w:r w:rsidR="002B000E" w:rsidRPr="002B000E">
        <w:rPr>
          <w:rFonts w:ascii="Times New Roman" w:hAnsi="Times New Roman" w:cs="Times New Roman"/>
          <w:b/>
          <w:sz w:val="27"/>
          <w:szCs w:val="27"/>
        </w:rPr>
        <w:t>cu privire</w:t>
      </w:r>
      <w:r w:rsidR="00B914CA">
        <w:rPr>
          <w:rFonts w:ascii="Times New Roman" w:hAnsi="Times New Roman" w:cs="Times New Roman"/>
          <w:b/>
          <w:sz w:val="27"/>
          <w:szCs w:val="27"/>
        </w:rPr>
        <w:t xml:space="preserve"> </w:t>
      </w:r>
      <w:r w:rsidR="002B000E" w:rsidRPr="002B000E">
        <w:rPr>
          <w:rFonts w:ascii="Times New Roman" w:hAnsi="Times New Roman" w:cs="Times New Roman"/>
          <w:b/>
          <w:sz w:val="27"/>
          <w:szCs w:val="27"/>
        </w:rPr>
        <w:t xml:space="preserve">la înregistrarea dactiloscopică de stat </w:t>
      </w:r>
    </w:p>
    <w:p w:rsidR="002B000E" w:rsidRPr="002B000E" w:rsidRDefault="002B000E" w:rsidP="002B000E">
      <w:pPr>
        <w:pStyle w:val="NoSpacing"/>
        <w:jc w:val="both"/>
        <w:rPr>
          <w:rFonts w:ascii="Times New Roman" w:hAnsi="Times New Roman" w:cs="Times New Roman"/>
          <w:sz w:val="27"/>
          <w:szCs w:val="27"/>
        </w:rPr>
      </w:pPr>
    </w:p>
    <w:p w:rsidR="002B000E" w:rsidRPr="002B000E" w:rsidRDefault="002B000E" w:rsidP="002B000E">
      <w:pPr>
        <w:pStyle w:val="NoSpacing"/>
        <w:jc w:val="both"/>
        <w:rPr>
          <w:rFonts w:ascii="Times New Roman" w:hAnsi="Times New Roman" w:cs="Times New Roman"/>
          <w:sz w:val="27"/>
          <w:szCs w:val="27"/>
        </w:rPr>
      </w:pPr>
      <w:r w:rsidRPr="002B000E">
        <w:rPr>
          <w:rFonts w:ascii="Times New Roman" w:hAnsi="Times New Roman" w:cs="Times New Roman"/>
          <w:sz w:val="27"/>
          <w:szCs w:val="27"/>
        </w:rPr>
        <w:t>Parlamentul adoptă prezenta lege organică.</w:t>
      </w:r>
    </w:p>
    <w:p w:rsidR="002B000E" w:rsidRPr="002B000E" w:rsidRDefault="002B000E" w:rsidP="002B000E">
      <w:pPr>
        <w:pStyle w:val="NoSpacing"/>
        <w:jc w:val="both"/>
        <w:rPr>
          <w:rFonts w:ascii="Times New Roman" w:hAnsi="Times New Roman" w:cs="Times New Roman"/>
          <w:sz w:val="27"/>
          <w:szCs w:val="27"/>
        </w:rPr>
      </w:pPr>
    </w:p>
    <w:p w:rsidR="002B000E" w:rsidRPr="002B000E" w:rsidRDefault="00AC0DC2" w:rsidP="0064181C">
      <w:pPr>
        <w:pStyle w:val="NoSpacing"/>
        <w:spacing w:before="120"/>
        <w:jc w:val="both"/>
        <w:rPr>
          <w:rFonts w:ascii="Times New Roman" w:hAnsi="Times New Roman" w:cs="Times New Roman"/>
          <w:sz w:val="27"/>
          <w:szCs w:val="27"/>
        </w:rPr>
      </w:pPr>
      <w:r>
        <w:rPr>
          <w:rFonts w:ascii="Times New Roman" w:hAnsi="Times New Roman" w:cs="Times New Roman"/>
          <w:b/>
          <w:sz w:val="27"/>
          <w:szCs w:val="27"/>
        </w:rPr>
        <w:t xml:space="preserve">Articol unic. </w:t>
      </w:r>
      <w:r w:rsidR="002B000E" w:rsidRPr="002B000E">
        <w:rPr>
          <w:rFonts w:ascii="Times New Roman" w:hAnsi="Times New Roman" w:cs="Times New Roman"/>
          <w:sz w:val="27"/>
          <w:szCs w:val="27"/>
        </w:rPr>
        <w:t>Legea nr. 1549-XV 19 decembrie 2002 cu privire la înregistrarea dactiloscopică de stat (Monitorul Oficial, 2003, nr. 14, art. 51) cu modificările ulterioare, se modifică şi se completează,  după cum urmează:</w:t>
      </w:r>
    </w:p>
    <w:p w:rsidR="002B000E" w:rsidRPr="002B000E" w:rsidRDefault="002B000E" w:rsidP="0064181C">
      <w:pPr>
        <w:pStyle w:val="NoSpacing"/>
        <w:spacing w:before="120"/>
        <w:jc w:val="both"/>
        <w:rPr>
          <w:rFonts w:ascii="Times New Roman" w:hAnsi="Times New Roman" w:cs="Times New Roman"/>
          <w:sz w:val="27"/>
          <w:szCs w:val="27"/>
        </w:rPr>
      </w:pPr>
      <w:r w:rsidRPr="002B000E">
        <w:rPr>
          <w:rFonts w:ascii="Times New Roman" w:hAnsi="Times New Roman" w:cs="Times New Roman"/>
          <w:sz w:val="27"/>
          <w:szCs w:val="27"/>
        </w:rPr>
        <w:t xml:space="preserve"> </w:t>
      </w:r>
    </w:p>
    <w:p w:rsidR="002B000E" w:rsidRDefault="00AC0DC2"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r>
      <w:r w:rsidR="002B000E" w:rsidRPr="002B000E">
        <w:rPr>
          <w:rFonts w:ascii="Times New Roman" w:hAnsi="Times New Roman" w:cs="Times New Roman"/>
          <w:sz w:val="27"/>
          <w:szCs w:val="27"/>
        </w:rPr>
        <w:t>1</w:t>
      </w:r>
      <w:r w:rsidR="00DD0C1B">
        <w:rPr>
          <w:rFonts w:ascii="Times New Roman" w:hAnsi="Times New Roman" w:cs="Times New Roman"/>
          <w:sz w:val="27"/>
          <w:szCs w:val="27"/>
        </w:rPr>
        <w:t xml:space="preserve">. </w:t>
      </w:r>
      <w:r w:rsidR="00AA46C6">
        <w:rPr>
          <w:rFonts w:ascii="Times New Roman" w:hAnsi="Times New Roman" w:cs="Times New Roman"/>
          <w:sz w:val="27"/>
          <w:szCs w:val="27"/>
        </w:rPr>
        <w:t>În tot cuprinsul Legii, sintagma „informație dactiloscopică” se substituie cu sintagma „date dactiloscopice”, la cazul gramatical corespunzător.</w:t>
      </w:r>
    </w:p>
    <w:p w:rsidR="006C3CFC" w:rsidRDefault="006C3CFC"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t xml:space="preserve">2. La articolul 2, </w:t>
      </w:r>
      <w:r w:rsidR="00970822">
        <w:rPr>
          <w:rFonts w:ascii="Times New Roman" w:hAnsi="Times New Roman" w:cs="Times New Roman"/>
          <w:sz w:val="27"/>
          <w:szCs w:val="27"/>
        </w:rPr>
        <w:t>noțiunea termenului „informație dactiloscopică”</w:t>
      </w:r>
      <w:r w:rsidR="00F228A0">
        <w:rPr>
          <w:rFonts w:ascii="Times New Roman" w:hAnsi="Times New Roman" w:cs="Times New Roman"/>
          <w:sz w:val="27"/>
          <w:szCs w:val="27"/>
        </w:rPr>
        <w:t xml:space="preserve"> </w:t>
      </w:r>
      <w:r w:rsidR="00A41E22">
        <w:rPr>
          <w:rFonts w:ascii="Times New Roman" w:hAnsi="Times New Roman" w:cs="Times New Roman"/>
          <w:sz w:val="27"/>
          <w:szCs w:val="27"/>
        </w:rPr>
        <w:t>va avea următorul cuprins</w:t>
      </w:r>
      <w:r w:rsidR="00F228A0">
        <w:rPr>
          <w:rFonts w:ascii="Times New Roman" w:hAnsi="Times New Roman" w:cs="Times New Roman"/>
          <w:sz w:val="27"/>
          <w:szCs w:val="27"/>
        </w:rPr>
        <w:t>:</w:t>
      </w:r>
    </w:p>
    <w:p w:rsidR="002B000E" w:rsidRPr="002B000E" w:rsidRDefault="00F228A0"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t>„</w:t>
      </w:r>
      <w:r w:rsidRPr="00F228A0">
        <w:rPr>
          <w:rFonts w:ascii="Times New Roman" w:hAnsi="Times New Roman" w:cs="Times New Roman"/>
          <w:b/>
          <w:sz w:val="27"/>
          <w:szCs w:val="27"/>
        </w:rPr>
        <w:t>date dactiloscopice</w:t>
      </w:r>
      <w:r>
        <w:rPr>
          <w:rFonts w:ascii="Times New Roman" w:hAnsi="Times New Roman" w:cs="Times New Roman"/>
          <w:sz w:val="27"/>
          <w:szCs w:val="27"/>
        </w:rPr>
        <w:t xml:space="preserve"> </w:t>
      </w:r>
      <w:r w:rsidR="002B000E" w:rsidRPr="002B000E">
        <w:rPr>
          <w:rFonts w:ascii="Times New Roman" w:hAnsi="Times New Roman" w:cs="Times New Roman"/>
          <w:sz w:val="27"/>
          <w:szCs w:val="27"/>
        </w:rPr>
        <w:t>– imagini de amprente digitale, imagini de amprente digitale latente, imagini de amprente palmare, imagini de amprente palmare latente, precum şi caracteristici codificate ale unor astfel de imagini stocate şi procesate într-o bază de date automatizată.</w:t>
      </w:r>
      <w:r w:rsidR="001D0B7C">
        <w:rPr>
          <w:rFonts w:ascii="Times New Roman" w:hAnsi="Times New Roman" w:cs="Times New Roman"/>
          <w:sz w:val="27"/>
          <w:szCs w:val="27"/>
        </w:rPr>
        <w:t>”</w:t>
      </w:r>
    </w:p>
    <w:p w:rsidR="001D0B7C" w:rsidRDefault="001D0B7C"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t xml:space="preserve">3. </w:t>
      </w:r>
      <w:r w:rsidR="002B000E" w:rsidRPr="002B000E">
        <w:rPr>
          <w:rFonts w:ascii="Times New Roman" w:hAnsi="Times New Roman" w:cs="Times New Roman"/>
          <w:sz w:val="27"/>
          <w:szCs w:val="27"/>
        </w:rPr>
        <w:t>La art</w:t>
      </w:r>
      <w:r>
        <w:rPr>
          <w:rFonts w:ascii="Times New Roman" w:hAnsi="Times New Roman" w:cs="Times New Roman"/>
          <w:sz w:val="27"/>
          <w:szCs w:val="27"/>
        </w:rPr>
        <w:t xml:space="preserve">icolul 11, alineatul </w:t>
      </w:r>
      <w:r w:rsidR="002B000E" w:rsidRPr="002B000E">
        <w:rPr>
          <w:rFonts w:ascii="Times New Roman" w:hAnsi="Times New Roman" w:cs="Times New Roman"/>
          <w:sz w:val="27"/>
          <w:szCs w:val="27"/>
        </w:rPr>
        <w:t xml:space="preserve">(1), </w:t>
      </w:r>
      <w:r w:rsidRPr="002B000E">
        <w:rPr>
          <w:rFonts w:ascii="Times New Roman" w:hAnsi="Times New Roman" w:cs="Times New Roman"/>
          <w:sz w:val="27"/>
          <w:szCs w:val="27"/>
        </w:rPr>
        <w:t>cuvântul</w:t>
      </w:r>
      <w:r w:rsidR="002B000E" w:rsidRPr="002B000E">
        <w:rPr>
          <w:rFonts w:ascii="Times New Roman" w:hAnsi="Times New Roman" w:cs="Times New Roman"/>
          <w:sz w:val="27"/>
          <w:szCs w:val="27"/>
        </w:rPr>
        <w:t xml:space="preserve"> „subdiviziunea” se substituie cu </w:t>
      </w:r>
      <w:r w:rsidRPr="002B000E">
        <w:rPr>
          <w:rFonts w:ascii="Times New Roman" w:hAnsi="Times New Roman" w:cs="Times New Roman"/>
          <w:sz w:val="27"/>
          <w:szCs w:val="27"/>
        </w:rPr>
        <w:t>cuvântul</w:t>
      </w:r>
      <w:r w:rsidR="002B000E" w:rsidRPr="002B000E">
        <w:rPr>
          <w:rFonts w:ascii="Times New Roman" w:hAnsi="Times New Roman" w:cs="Times New Roman"/>
          <w:sz w:val="27"/>
          <w:szCs w:val="27"/>
        </w:rPr>
        <w:t xml:space="preserve"> „subdiviziunile”.</w:t>
      </w:r>
    </w:p>
    <w:p w:rsidR="002B000E" w:rsidRPr="002B000E" w:rsidRDefault="001D0B7C"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r>
      <w:r w:rsidR="002B000E" w:rsidRPr="002B000E">
        <w:rPr>
          <w:rFonts w:ascii="Times New Roman" w:hAnsi="Times New Roman" w:cs="Times New Roman"/>
          <w:sz w:val="27"/>
          <w:szCs w:val="27"/>
        </w:rPr>
        <w:t>4.</w:t>
      </w:r>
      <w:r>
        <w:rPr>
          <w:rFonts w:ascii="Times New Roman" w:hAnsi="Times New Roman" w:cs="Times New Roman"/>
          <w:sz w:val="27"/>
          <w:szCs w:val="27"/>
        </w:rPr>
        <w:t xml:space="preserve"> </w:t>
      </w:r>
      <w:r w:rsidR="00DD5BFC">
        <w:rPr>
          <w:rFonts w:ascii="Times New Roman" w:hAnsi="Times New Roman" w:cs="Times New Roman"/>
          <w:sz w:val="27"/>
          <w:szCs w:val="27"/>
        </w:rPr>
        <w:t xml:space="preserve">La articolul </w:t>
      </w:r>
      <w:r w:rsidR="002B000E" w:rsidRPr="002B000E">
        <w:rPr>
          <w:rFonts w:ascii="Times New Roman" w:hAnsi="Times New Roman" w:cs="Times New Roman"/>
          <w:sz w:val="27"/>
          <w:szCs w:val="27"/>
        </w:rPr>
        <w:t>12, alin</w:t>
      </w:r>
      <w:r w:rsidR="00DD5BFC">
        <w:rPr>
          <w:rFonts w:ascii="Times New Roman" w:hAnsi="Times New Roman" w:cs="Times New Roman"/>
          <w:sz w:val="27"/>
          <w:szCs w:val="27"/>
        </w:rPr>
        <w:t xml:space="preserve">eatul </w:t>
      </w:r>
      <w:r w:rsidR="002B000E" w:rsidRPr="002B000E">
        <w:rPr>
          <w:rFonts w:ascii="Times New Roman" w:hAnsi="Times New Roman" w:cs="Times New Roman"/>
          <w:sz w:val="27"/>
          <w:szCs w:val="27"/>
        </w:rPr>
        <w:t>(2), sintagma „primirea permisului” se substituie cu sintagma „perfectarea permisului”.</w:t>
      </w:r>
    </w:p>
    <w:p w:rsidR="002B000E" w:rsidRPr="002B000E" w:rsidRDefault="00DD5BFC"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t xml:space="preserve">5. </w:t>
      </w:r>
      <w:r w:rsidR="002B000E" w:rsidRPr="002B000E">
        <w:rPr>
          <w:rFonts w:ascii="Times New Roman" w:hAnsi="Times New Roman" w:cs="Times New Roman"/>
          <w:sz w:val="27"/>
          <w:szCs w:val="27"/>
        </w:rPr>
        <w:t>Articolul 12, alin</w:t>
      </w:r>
      <w:r>
        <w:rPr>
          <w:rFonts w:ascii="Times New Roman" w:hAnsi="Times New Roman" w:cs="Times New Roman"/>
          <w:sz w:val="27"/>
          <w:szCs w:val="27"/>
        </w:rPr>
        <w:t xml:space="preserve">eatul </w:t>
      </w:r>
      <w:r w:rsidR="002B000E" w:rsidRPr="002B000E">
        <w:rPr>
          <w:rFonts w:ascii="Times New Roman" w:hAnsi="Times New Roman" w:cs="Times New Roman"/>
          <w:sz w:val="27"/>
          <w:szCs w:val="27"/>
        </w:rPr>
        <w:t xml:space="preserve">(4) </w:t>
      </w:r>
      <w:r w:rsidR="00A41E22">
        <w:rPr>
          <w:rFonts w:ascii="Times New Roman" w:hAnsi="Times New Roman" w:cs="Times New Roman"/>
          <w:sz w:val="27"/>
          <w:szCs w:val="27"/>
        </w:rPr>
        <w:t>va avea următorul conținut</w:t>
      </w:r>
      <w:r w:rsidR="002B000E" w:rsidRPr="002B000E">
        <w:rPr>
          <w:rFonts w:ascii="Times New Roman" w:hAnsi="Times New Roman" w:cs="Times New Roman"/>
          <w:sz w:val="27"/>
          <w:szCs w:val="27"/>
        </w:rPr>
        <w:t xml:space="preserve">: </w:t>
      </w:r>
    </w:p>
    <w:p w:rsidR="002B000E" w:rsidRPr="002B000E" w:rsidRDefault="00A41E22"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ab/>
      </w:r>
      <w:r w:rsidR="002B000E" w:rsidRPr="002B000E">
        <w:rPr>
          <w:rFonts w:ascii="Times New Roman" w:hAnsi="Times New Roman" w:cs="Times New Roman"/>
          <w:sz w:val="27"/>
          <w:szCs w:val="27"/>
        </w:rPr>
        <w:t>„Suportul material colectat de către unul din organele specificate la alin.(1) al prezentului articol se expediază subdiviziunii specializate centrale a Ministerului Afacerilor Interne, care efectuează, în exclusivitate, evidenţa clasificarea şi păstrarea acesteia, cu excepția suportului material privind persoanele menționate  la art.10 alin. (1) pct.1) lit. c).</w:t>
      </w:r>
    </w:p>
    <w:p w:rsidR="002B000E" w:rsidRDefault="00F767DE" w:rsidP="0064181C">
      <w:pPr>
        <w:pStyle w:val="NoSpacing"/>
        <w:spacing w:before="120"/>
        <w:jc w:val="both"/>
        <w:rPr>
          <w:rFonts w:ascii="Times New Roman" w:hAnsi="Times New Roman" w:cs="Times New Roman"/>
          <w:sz w:val="27"/>
          <w:szCs w:val="27"/>
        </w:rPr>
      </w:pPr>
      <w:r>
        <w:rPr>
          <w:rFonts w:ascii="Times New Roman" w:hAnsi="Times New Roman" w:cs="Times New Roman"/>
          <w:sz w:val="27"/>
          <w:szCs w:val="27"/>
        </w:rPr>
        <w:t xml:space="preserve">        6. La articolul 14, alineatul </w:t>
      </w:r>
      <w:r w:rsidR="002B000E" w:rsidRPr="002B000E">
        <w:rPr>
          <w:rFonts w:ascii="Times New Roman" w:hAnsi="Times New Roman" w:cs="Times New Roman"/>
          <w:sz w:val="27"/>
          <w:szCs w:val="27"/>
        </w:rPr>
        <w:t xml:space="preserve">(1), </w:t>
      </w:r>
      <w:r w:rsidRPr="002B000E">
        <w:rPr>
          <w:rFonts w:ascii="Times New Roman" w:hAnsi="Times New Roman" w:cs="Times New Roman"/>
          <w:sz w:val="27"/>
          <w:szCs w:val="27"/>
        </w:rPr>
        <w:t>cuvântul</w:t>
      </w:r>
      <w:r w:rsidR="002B000E" w:rsidRPr="002B000E">
        <w:rPr>
          <w:rFonts w:ascii="Times New Roman" w:hAnsi="Times New Roman" w:cs="Times New Roman"/>
          <w:sz w:val="27"/>
          <w:szCs w:val="27"/>
        </w:rPr>
        <w:t xml:space="preserve"> „operativă” se substituie cu </w:t>
      </w:r>
      <w:r w:rsidRPr="002B000E">
        <w:rPr>
          <w:rFonts w:ascii="Times New Roman" w:hAnsi="Times New Roman" w:cs="Times New Roman"/>
          <w:sz w:val="27"/>
          <w:szCs w:val="27"/>
        </w:rPr>
        <w:t>cuvântul</w:t>
      </w:r>
      <w:r w:rsidR="002B000E" w:rsidRPr="002B000E">
        <w:rPr>
          <w:rFonts w:ascii="Times New Roman" w:hAnsi="Times New Roman" w:cs="Times New Roman"/>
          <w:sz w:val="27"/>
          <w:szCs w:val="27"/>
        </w:rPr>
        <w:t xml:space="preserve"> „specială”.</w:t>
      </w:r>
    </w:p>
    <w:p w:rsidR="0064181C" w:rsidRDefault="0064181C" w:rsidP="0064181C">
      <w:pPr>
        <w:pStyle w:val="NoSpacing"/>
        <w:spacing w:before="120"/>
        <w:jc w:val="both"/>
        <w:rPr>
          <w:rFonts w:ascii="Times New Roman" w:hAnsi="Times New Roman" w:cs="Times New Roman"/>
          <w:sz w:val="27"/>
          <w:szCs w:val="27"/>
        </w:rPr>
      </w:pPr>
    </w:p>
    <w:p w:rsidR="0064181C" w:rsidRDefault="0064181C" w:rsidP="0064181C">
      <w:pPr>
        <w:pStyle w:val="NoSpacing"/>
        <w:spacing w:before="120"/>
        <w:jc w:val="both"/>
        <w:rPr>
          <w:rFonts w:ascii="Times New Roman" w:hAnsi="Times New Roman" w:cs="Times New Roman"/>
          <w:sz w:val="27"/>
          <w:szCs w:val="27"/>
        </w:rPr>
      </w:pPr>
    </w:p>
    <w:p w:rsidR="0064181C" w:rsidRDefault="0064181C" w:rsidP="0064181C">
      <w:pPr>
        <w:pStyle w:val="NoSpacing"/>
        <w:spacing w:before="120"/>
        <w:jc w:val="both"/>
        <w:rPr>
          <w:rFonts w:ascii="Times New Roman" w:hAnsi="Times New Roman" w:cs="Times New Roman"/>
          <w:b/>
          <w:sz w:val="27"/>
          <w:szCs w:val="27"/>
        </w:rPr>
      </w:pPr>
      <w:r>
        <w:rPr>
          <w:rFonts w:ascii="Times New Roman" w:hAnsi="Times New Roman" w:cs="Times New Roman"/>
          <w:b/>
          <w:sz w:val="27"/>
          <w:szCs w:val="27"/>
        </w:rPr>
        <w:tab/>
        <w:t>PREȘEDINTELE PARLAMENTULUI</w:t>
      </w:r>
    </w:p>
    <w:p w:rsidR="00C30072" w:rsidRDefault="00C30072" w:rsidP="0064181C">
      <w:pPr>
        <w:pStyle w:val="NoSpacing"/>
        <w:spacing w:before="120"/>
        <w:jc w:val="both"/>
        <w:rPr>
          <w:rFonts w:ascii="Times New Roman" w:hAnsi="Times New Roman" w:cs="Times New Roman"/>
          <w:b/>
          <w:sz w:val="27"/>
          <w:szCs w:val="27"/>
        </w:rPr>
      </w:pPr>
    </w:p>
    <w:p w:rsidR="00C30072" w:rsidRDefault="00C30072" w:rsidP="0064181C">
      <w:pPr>
        <w:pStyle w:val="NoSpacing"/>
        <w:spacing w:before="120"/>
        <w:jc w:val="both"/>
        <w:rPr>
          <w:rFonts w:ascii="Times New Roman" w:hAnsi="Times New Roman" w:cs="Times New Roman"/>
          <w:b/>
          <w:sz w:val="27"/>
          <w:szCs w:val="27"/>
        </w:rPr>
      </w:pPr>
    </w:p>
    <w:p w:rsidR="00C30072" w:rsidRDefault="00C30072" w:rsidP="0064181C">
      <w:pPr>
        <w:pStyle w:val="NoSpacing"/>
        <w:spacing w:before="120"/>
        <w:jc w:val="both"/>
        <w:rPr>
          <w:rFonts w:ascii="Times New Roman" w:hAnsi="Times New Roman" w:cs="Times New Roman"/>
          <w:b/>
          <w:sz w:val="27"/>
          <w:szCs w:val="27"/>
        </w:rPr>
      </w:pPr>
    </w:p>
    <w:p w:rsidR="00B914CA" w:rsidRDefault="00B914CA" w:rsidP="00B914CA">
      <w:pPr>
        <w:pStyle w:val="2"/>
        <w:shd w:val="clear" w:color="auto" w:fill="auto"/>
        <w:spacing w:before="0" w:line="240" w:lineRule="auto"/>
        <w:ind w:left="62" w:right="40" w:firstLine="658"/>
        <w:rPr>
          <w:rStyle w:val="1"/>
          <w:b/>
          <w:sz w:val="28"/>
          <w:szCs w:val="28"/>
        </w:rPr>
      </w:pPr>
    </w:p>
    <w:p w:rsidR="00B914CA" w:rsidRDefault="00B914CA" w:rsidP="00B914CA">
      <w:pPr>
        <w:pStyle w:val="2"/>
        <w:shd w:val="clear" w:color="auto" w:fill="auto"/>
        <w:spacing w:before="0" w:line="240" w:lineRule="auto"/>
        <w:ind w:left="62" w:right="40" w:firstLine="658"/>
        <w:rPr>
          <w:rStyle w:val="1"/>
          <w:b/>
          <w:sz w:val="28"/>
          <w:szCs w:val="28"/>
        </w:rPr>
      </w:pPr>
    </w:p>
    <w:p w:rsidR="00B914CA" w:rsidRDefault="00B914CA" w:rsidP="00B914CA">
      <w:pPr>
        <w:pStyle w:val="2"/>
        <w:shd w:val="clear" w:color="auto" w:fill="auto"/>
        <w:spacing w:before="0" w:line="240" w:lineRule="auto"/>
        <w:ind w:left="62" w:right="40" w:firstLine="658"/>
        <w:rPr>
          <w:rStyle w:val="1"/>
          <w:b/>
          <w:sz w:val="28"/>
          <w:szCs w:val="28"/>
        </w:rPr>
      </w:pPr>
    </w:p>
    <w:p w:rsidR="00B914CA" w:rsidRPr="00AA43A9" w:rsidRDefault="00B914CA" w:rsidP="00B914CA">
      <w:pPr>
        <w:pStyle w:val="cn"/>
        <w:rPr>
          <w:sz w:val="28"/>
          <w:szCs w:val="28"/>
          <w:lang w:val="ro-RO"/>
        </w:rPr>
      </w:pPr>
      <w:r w:rsidRPr="00AA43A9">
        <w:rPr>
          <w:sz w:val="28"/>
          <w:szCs w:val="28"/>
          <w:lang w:val="ro-RO"/>
        </w:rPr>
        <w:t> </w:t>
      </w:r>
    </w:p>
    <w:p w:rsidR="00B914CA" w:rsidRPr="00AA43A9" w:rsidRDefault="00B00481" w:rsidP="00B914CA">
      <w:pPr>
        <w:rPr>
          <w:sz w:val="28"/>
          <w:szCs w:val="28"/>
        </w:rPr>
      </w:pPr>
      <w:r w:rsidRPr="00B00481">
        <w:rPr>
          <w:noProof/>
          <w:sz w:val="28"/>
          <w:szCs w:val="28"/>
          <w:lang w:eastAsia="ro-RO"/>
        </w:rPr>
        <w:pict>
          <v:shapetype id="_x0000_t202" coordsize="21600,21600" o:spt="202" path="m,l,21600r21600,l21600,xe">
            <v:stroke joinstyle="miter"/>
            <v:path gradientshapeok="t" o:connecttype="rect"/>
          </v:shapetype>
          <v:shape id="Надпись 1" o:spid="_x0000_s1026" type="#_x0000_t202" style="position:absolute;left:0;text-align:left;margin-left:378pt;margin-top:-18pt;width:81pt;height:24.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" stroked="f">
            <v:textbox>
              <w:txbxContent>
                <w:p w:rsidR="00B914CA" w:rsidRDefault="00B914CA" w:rsidP="00B914CA">
                  <w:pPr>
                    <w:jc w:val="right"/>
                    <w:rPr>
                      <w:rFonts w:ascii="Palatino Linotype" w:hAnsi="Palatino Linotype"/>
                      <w:i/>
                      <w:u w:val="single"/>
                    </w:rPr>
                  </w:pPr>
                  <w:r>
                    <w:rPr>
                      <w:rFonts w:ascii="Palatino Linotype" w:hAnsi="Palatino Linotype"/>
                      <w:i/>
                      <w:u w:val="single"/>
                    </w:rPr>
                    <w:t>proiect</w:t>
                  </w:r>
                </w:p>
              </w:txbxContent>
            </v:textbox>
          </v:shape>
        </w:pict>
      </w:r>
      <w:bookmarkStart w:id="0" w:name="_MON_1176132749"/>
      <w:bookmarkEnd w:id="0"/>
      <w:r w:rsidR="00B914CA" w:rsidRPr="00AA43A9">
        <w:rPr>
          <w:noProof/>
          <w:sz w:val="28"/>
          <w:szCs w:val="28"/>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3.45pt" o:ole="" fillcolor="window">
            <v:imagedata r:id="rId6" o:title=""/>
          </v:shape>
          <o:OLEObject Type="Embed" ProgID="Word.Picture.8" ShapeID="_x0000_i1025" DrawAspect="Content" ObjectID="_1516085888" r:id="rId7"/>
        </w:object>
      </w:r>
    </w:p>
    <w:p w:rsidR="00B914CA" w:rsidRPr="00AA43A9" w:rsidRDefault="00B914CA" w:rsidP="00B914CA">
      <w:pPr>
        <w:pStyle w:val="cn"/>
        <w:rPr>
          <w:b/>
          <w:sz w:val="28"/>
          <w:szCs w:val="28"/>
          <w:lang w:val="ro-RO"/>
        </w:rPr>
      </w:pPr>
      <w:r w:rsidRPr="00AA43A9">
        <w:rPr>
          <w:b/>
          <w:sz w:val="28"/>
          <w:szCs w:val="28"/>
          <w:lang w:val="ro-RO"/>
        </w:rPr>
        <w:t>GUVERNUL REPUBLICII MOLDOVA</w:t>
      </w:r>
    </w:p>
    <w:p w:rsidR="00B914CA" w:rsidRPr="00AA43A9" w:rsidRDefault="00B914CA" w:rsidP="00B914CA">
      <w:pPr>
        <w:pStyle w:val="tt"/>
        <w:rPr>
          <w:sz w:val="28"/>
          <w:szCs w:val="28"/>
        </w:rPr>
      </w:pPr>
    </w:p>
    <w:p w:rsidR="00B914CA" w:rsidRPr="006357B1" w:rsidRDefault="00B914CA" w:rsidP="00B914CA">
      <w:pPr>
        <w:pStyle w:val="tt"/>
        <w:rPr>
          <w:sz w:val="27"/>
          <w:szCs w:val="27"/>
        </w:rPr>
      </w:pPr>
    </w:p>
    <w:p w:rsidR="00B914CA" w:rsidRPr="006357B1" w:rsidRDefault="00B914CA" w:rsidP="00B914CA">
      <w:pPr>
        <w:pStyle w:val="tt"/>
        <w:rPr>
          <w:sz w:val="27"/>
          <w:szCs w:val="27"/>
        </w:rPr>
      </w:pPr>
      <w:r w:rsidRPr="006357B1">
        <w:rPr>
          <w:sz w:val="27"/>
          <w:szCs w:val="27"/>
        </w:rPr>
        <w:t xml:space="preserve">H O T Ă R Î R E </w:t>
      </w:r>
    </w:p>
    <w:p w:rsidR="006357B1" w:rsidRPr="006357B1" w:rsidRDefault="00B914CA" w:rsidP="006357B1">
      <w:pPr>
        <w:pStyle w:val="NoSpacing"/>
        <w:rPr>
          <w:rFonts w:ascii="Times New Roman" w:hAnsi="Times New Roman" w:cs="Times New Roman"/>
          <w:b/>
          <w:sz w:val="27"/>
          <w:szCs w:val="27"/>
        </w:rPr>
      </w:pPr>
      <w:r w:rsidRPr="006357B1">
        <w:rPr>
          <w:rFonts w:ascii="Times New Roman" w:hAnsi="Times New Roman" w:cs="Times New Roman"/>
          <w:b/>
          <w:sz w:val="27"/>
          <w:szCs w:val="27"/>
        </w:rPr>
        <w:t>Cu privire la aprobarea proiectului de lege</w:t>
      </w:r>
      <w:r w:rsidRPr="006357B1">
        <w:rPr>
          <w:rStyle w:val="1"/>
          <w:rFonts w:eastAsiaTheme="minorHAnsi"/>
          <w:b/>
          <w:sz w:val="27"/>
          <w:szCs w:val="27"/>
        </w:rPr>
        <w:t xml:space="preserve"> </w:t>
      </w:r>
      <w:r w:rsidR="006357B1" w:rsidRPr="006357B1">
        <w:rPr>
          <w:rFonts w:ascii="Times New Roman" w:hAnsi="Times New Roman" w:cs="Times New Roman"/>
          <w:b/>
          <w:sz w:val="27"/>
          <w:szCs w:val="27"/>
        </w:rPr>
        <w:t xml:space="preserve">privind modificarea şi completarea Legii nr. 1549-XV din 19 decembrie 2002 cu privire la înregistrarea dactiloscopică de stat </w:t>
      </w:r>
    </w:p>
    <w:p w:rsidR="00B914CA" w:rsidRPr="006357B1" w:rsidRDefault="00B914CA" w:rsidP="00B914CA">
      <w:pPr>
        <w:pStyle w:val="2"/>
        <w:spacing w:before="0" w:line="240" w:lineRule="auto"/>
        <w:ind w:left="62" w:right="40" w:firstLine="658"/>
        <w:jc w:val="center"/>
        <w:rPr>
          <w:rStyle w:val="1"/>
          <w:b/>
          <w:sz w:val="27"/>
          <w:szCs w:val="27"/>
        </w:rPr>
      </w:pPr>
    </w:p>
    <w:p w:rsidR="00B914CA" w:rsidRPr="00C46653" w:rsidRDefault="00B914CA" w:rsidP="00B914CA">
      <w:pPr>
        <w:pStyle w:val="2"/>
        <w:spacing w:before="0" w:line="240" w:lineRule="auto"/>
        <w:ind w:left="62" w:right="40" w:firstLine="658"/>
        <w:jc w:val="center"/>
        <w:rPr>
          <w:b/>
          <w:color w:val="000000"/>
          <w:sz w:val="28"/>
          <w:szCs w:val="28"/>
          <w:shd w:val="clear" w:color="auto" w:fill="FFFFFF"/>
        </w:rPr>
      </w:pPr>
    </w:p>
    <w:p w:rsidR="00B914CA" w:rsidRPr="00C46653" w:rsidRDefault="00B914CA" w:rsidP="00B914CA">
      <w:pPr>
        <w:spacing w:after="0" w:line="240" w:lineRule="auto"/>
        <w:rPr>
          <w:rFonts w:ascii="Times New Roman" w:hAnsi="Times New Roman" w:cs="Times New Roman"/>
          <w:noProof/>
          <w:sz w:val="28"/>
          <w:szCs w:val="28"/>
        </w:rPr>
      </w:pPr>
      <w:r w:rsidRPr="00C46653">
        <w:rPr>
          <w:rFonts w:ascii="Times New Roman" w:hAnsi="Times New Roman" w:cs="Times New Roman"/>
          <w:noProof/>
          <w:sz w:val="28"/>
          <w:szCs w:val="28"/>
        </w:rPr>
        <w:t>nr. _____</w:t>
      </w:r>
    </w:p>
    <w:p w:rsidR="00B914CA" w:rsidRPr="00C46653" w:rsidRDefault="00B914CA" w:rsidP="00B914CA">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din _____________________ 2016</w:t>
      </w:r>
    </w:p>
    <w:p w:rsidR="00B914CA" w:rsidRPr="00C46653" w:rsidRDefault="00B914CA" w:rsidP="00B914CA">
      <w:pPr>
        <w:pStyle w:val="Heading9"/>
        <w:rPr>
          <w:noProof/>
          <w:sz w:val="28"/>
          <w:szCs w:val="28"/>
        </w:rPr>
      </w:pPr>
    </w:p>
    <w:p w:rsidR="00B914CA" w:rsidRPr="00C46653" w:rsidRDefault="00B914CA" w:rsidP="00B914CA">
      <w:pPr>
        <w:pStyle w:val="Heading9"/>
        <w:rPr>
          <w:noProof/>
          <w:sz w:val="28"/>
          <w:szCs w:val="28"/>
        </w:rPr>
      </w:pPr>
      <w:r w:rsidRPr="00C46653">
        <w:rPr>
          <w:noProof/>
          <w:sz w:val="28"/>
          <w:szCs w:val="28"/>
        </w:rPr>
        <w:t>Chişinău</w:t>
      </w:r>
    </w:p>
    <w:p w:rsidR="00B914CA" w:rsidRPr="00AA43A9" w:rsidRDefault="00B914CA" w:rsidP="00B914CA">
      <w:pPr>
        <w:pStyle w:val="cn"/>
        <w:jc w:val="left"/>
        <w:rPr>
          <w:sz w:val="28"/>
          <w:szCs w:val="28"/>
          <w:lang w:val="ro-RO"/>
        </w:rPr>
      </w:pPr>
    </w:p>
    <w:p w:rsidR="00B914CA" w:rsidRPr="00E077CD" w:rsidRDefault="00B914CA" w:rsidP="00B914CA">
      <w:pPr>
        <w:pStyle w:val="Style7"/>
        <w:widowControl/>
        <w:spacing w:line="240" w:lineRule="auto"/>
        <w:ind w:firstLine="0"/>
        <w:rPr>
          <w:sz w:val="28"/>
          <w:szCs w:val="28"/>
        </w:rPr>
      </w:pPr>
    </w:p>
    <w:p w:rsidR="00B914CA" w:rsidRPr="00C46653" w:rsidRDefault="00B914CA" w:rsidP="00B914CA">
      <w:pPr>
        <w:pStyle w:val="Style7"/>
        <w:widowControl/>
        <w:spacing w:line="240" w:lineRule="auto"/>
        <w:ind w:firstLine="720"/>
        <w:rPr>
          <w:b/>
          <w:sz w:val="28"/>
          <w:szCs w:val="28"/>
        </w:rPr>
      </w:pPr>
      <w:r w:rsidRPr="00C46653">
        <w:rPr>
          <w:rStyle w:val="FontStyle18"/>
          <w:b/>
          <w:sz w:val="28"/>
          <w:szCs w:val="28"/>
        </w:rPr>
        <w:t>Guvernul HOTĂRĂŞTE:</w:t>
      </w:r>
    </w:p>
    <w:p w:rsidR="00B914CA" w:rsidRPr="00E077CD" w:rsidRDefault="00B914CA" w:rsidP="00B914CA">
      <w:pPr>
        <w:pStyle w:val="Style7"/>
        <w:widowControl/>
        <w:spacing w:line="240" w:lineRule="auto"/>
        <w:ind w:firstLine="720"/>
        <w:jc w:val="left"/>
        <w:rPr>
          <w:sz w:val="28"/>
          <w:szCs w:val="28"/>
        </w:rPr>
      </w:pPr>
    </w:p>
    <w:p w:rsidR="00B914CA" w:rsidRPr="00E077CD" w:rsidRDefault="00B914CA" w:rsidP="00B914CA">
      <w:pPr>
        <w:pStyle w:val="2"/>
        <w:spacing w:before="0" w:line="240" w:lineRule="auto"/>
        <w:ind w:left="62" w:right="40" w:firstLine="658"/>
        <w:rPr>
          <w:rStyle w:val="1"/>
          <w:sz w:val="28"/>
          <w:szCs w:val="28"/>
        </w:rPr>
      </w:pPr>
      <w:r w:rsidRPr="00E077CD">
        <w:rPr>
          <w:rStyle w:val="FontStyle18"/>
          <w:sz w:val="28"/>
          <w:szCs w:val="28"/>
        </w:rPr>
        <w:t xml:space="preserve">Se aprobă şi se prezintă Parlamentului spre examinare </w:t>
      </w:r>
      <w:r w:rsidR="00652FD1" w:rsidRPr="00652FD1">
        <w:rPr>
          <w:rStyle w:val="FontStyle18"/>
          <w:sz w:val="28"/>
          <w:szCs w:val="28"/>
        </w:rPr>
        <w:t>proiectului de lege privind modificarea şi completarea Legii nr. 1549-XV din 19 decembrie 2002 cu privire la înregistrarea dactiloscopică de stat</w:t>
      </w:r>
      <w:r w:rsidR="00652FD1">
        <w:rPr>
          <w:rStyle w:val="FontStyle18"/>
          <w:sz w:val="28"/>
          <w:szCs w:val="28"/>
        </w:rPr>
        <w:t>.</w:t>
      </w:r>
    </w:p>
    <w:p w:rsidR="00B914CA" w:rsidRPr="00E077CD" w:rsidRDefault="00B914CA" w:rsidP="00B914CA">
      <w:pPr>
        <w:pStyle w:val="Style7"/>
        <w:widowControl/>
        <w:spacing w:line="240" w:lineRule="auto"/>
        <w:ind w:firstLine="720"/>
        <w:jc w:val="left"/>
        <w:rPr>
          <w:sz w:val="28"/>
          <w:szCs w:val="28"/>
        </w:rPr>
      </w:pPr>
    </w:p>
    <w:p w:rsidR="00B914CA" w:rsidRPr="00E077CD" w:rsidRDefault="00B914CA" w:rsidP="00B914CA">
      <w:pPr>
        <w:pStyle w:val="Style5"/>
        <w:widowControl/>
        <w:spacing w:line="240" w:lineRule="auto"/>
        <w:ind w:firstLine="720"/>
        <w:jc w:val="both"/>
        <w:rPr>
          <w:sz w:val="28"/>
          <w:szCs w:val="28"/>
        </w:rPr>
      </w:pPr>
    </w:p>
    <w:p w:rsidR="00B914CA" w:rsidRPr="00652FD1" w:rsidRDefault="00B914CA" w:rsidP="00652FD1">
      <w:pPr>
        <w:pStyle w:val="Frspaiere1"/>
        <w:rPr>
          <w:rFonts w:ascii="Times New Roman" w:hAnsi="Times New Roman"/>
          <w:sz w:val="27"/>
          <w:szCs w:val="27"/>
        </w:rPr>
      </w:pPr>
    </w:p>
    <w:p w:rsidR="00B914CA" w:rsidRPr="00652FD1" w:rsidRDefault="00B914CA" w:rsidP="00652FD1">
      <w:pPr>
        <w:pStyle w:val="Frspaiere1"/>
        <w:rPr>
          <w:rFonts w:ascii="Times New Roman" w:hAnsi="Times New Roman"/>
          <w:b/>
          <w:sz w:val="27"/>
          <w:szCs w:val="27"/>
        </w:rPr>
      </w:pPr>
      <w:r w:rsidRPr="00652FD1">
        <w:rPr>
          <w:rFonts w:ascii="Times New Roman" w:hAnsi="Times New Roman"/>
          <w:b/>
          <w:sz w:val="27"/>
          <w:szCs w:val="27"/>
        </w:rPr>
        <w:t>Prim-ministru</w:t>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t>PAVEL FILIP</w:t>
      </w:r>
      <w:r w:rsidRPr="00652FD1">
        <w:rPr>
          <w:rFonts w:ascii="Times New Roman" w:hAnsi="Times New Roman"/>
          <w:b/>
          <w:sz w:val="27"/>
          <w:szCs w:val="27"/>
        </w:rPr>
        <w:tab/>
      </w:r>
    </w:p>
    <w:p w:rsidR="00652FD1" w:rsidRPr="00652FD1" w:rsidRDefault="00652FD1" w:rsidP="00652FD1">
      <w:pPr>
        <w:pStyle w:val="Frspaiere1"/>
        <w:rPr>
          <w:rFonts w:ascii="Times New Roman" w:hAnsi="Times New Roman"/>
          <w:sz w:val="27"/>
          <w:szCs w:val="27"/>
        </w:rPr>
      </w:pPr>
    </w:p>
    <w:p w:rsidR="00B914CA" w:rsidRPr="00652FD1" w:rsidRDefault="00B914CA" w:rsidP="00652FD1">
      <w:pPr>
        <w:pStyle w:val="Frspaiere1"/>
        <w:rPr>
          <w:rFonts w:ascii="Times New Roman" w:hAnsi="Times New Roman"/>
          <w:b/>
          <w:sz w:val="27"/>
          <w:szCs w:val="27"/>
        </w:rPr>
      </w:pPr>
      <w:r w:rsidRPr="00652FD1">
        <w:rPr>
          <w:rFonts w:ascii="Times New Roman" w:hAnsi="Times New Roman"/>
          <w:b/>
          <w:sz w:val="27"/>
          <w:szCs w:val="27"/>
        </w:rPr>
        <w:t>Contrasemnează:</w:t>
      </w:r>
    </w:p>
    <w:p w:rsidR="00B914CA" w:rsidRPr="00652FD1" w:rsidRDefault="00B914CA" w:rsidP="00652FD1">
      <w:pPr>
        <w:pStyle w:val="Frspaiere1"/>
        <w:rPr>
          <w:rFonts w:ascii="Times New Roman" w:hAnsi="Times New Roman"/>
          <w:b/>
          <w:sz w:val="27"/>
          <w:szCs w:val="27"/>
        </w:rPr>
      </w:pPr>
    </w:p>
    <w:p w:rsidR="00B914CA" w:rsidRPr="00652FD1" w:rsidRDefault="00B914CA" w:rsidP="00652FD1">
      <w:pPr>
        <w:pStyle w:val="Frspaiere1"/>
        <w:rPr>
          <w:rFonts w:ascii="Times New Roman" w:hAnsi="Times New Roman"/>
          <w:b/>
          <w:sz w:val="27"/>
          <w:szCs w:val="27"/>
        </w:rPr>
      </w:pPr>
      <w:proofErr w:type="spellStart"/>
      <w:r w:rsidRPr="00652FD1">
        <w:rPr>
          <w:rFonts w:ascii="Times New Roman" w:hAnsi="Times New Roman"/>
          <w:b/>
          <w:sz w:val="27"/>
          <w:szCs w:val="27"/>
        </w:rPr>
        <w:t>Ministrul</w:t>
      </w:r>
      <w:proofErr w:type="spellEnd"/>
      <w:r w:rsidRPr="00652FD1">
        <w:rPr>
          <w:rFonts w:ascii="Times New Roman" w:hAnsi="Times New Roman"/>
          <w:b/>
          <w:sz w:val="27"/>
          <w:szCs w:val="27"/>
        </w:rPr>
        <w:t xml:space="preserve"> </w:t>
      </w:r>
      <w:proofErr w:type="spellStart"/>
      <w:r w:rsidRPr="00652FD1">
        <w:rPr>
          <w:rFonts w:ascii="Times New Roman" w:hAnsi="Times New Roman"/>
          <w:b/>
          <w:sz w:val="27"/>
          <w:szCs w:val="27"/>
        </w:rPr>
        <w:t>afacerilor</w:t>
      </w:r>
      <w:proofErr w:type="spellEnd"/>
      <w:r w:rsidRPr="00652FD1">
        <w:rPr>
          <w:rFonts w:ascii="Times New Roman" w:hAnsi="Times New Roman"/>
          <w:b/>
          <w:sz w:val="27"/>
          <w:szCs w:val="27"/>
        </w:rPr>
        <w:t xml:space="preserve"> interne</w:t>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00652FD1">
        <w:rPr>
          <w:rFonts w:ascii="Times New Roman" w:hAnsi="Times New Roman"/>
          <w:b/>
          <w:sz w:val="27"/>
          <w:szCs w:val="27"/>
        </w:rPr>
        <w:tab/>
      </w:r>
      <w:proofErr w:type="spellStart"/>
      <w:r w:rsidRPr="00652FD1">
        <w:rPr>
          <w:rFonts w:ascii="Times New Roman" w:hAnsi="Times New Roman"/>
          <w:b/>
          <w:sz w:val="27"/>
          <w:szCs w:val="27"/>
        </w:rPr>
        <w:t>Alexandru</w:t>
      </w:r>
      <w:proofErr w:type="spellEnd"/>
      <w:r w:rsidRPr="00652FD1">
        <w:rPr>
          <w:rFonts w:ascii="Times New Roman" w:hAnsi="Times New Roman"/>
          <w:b/>
          <w:sz w:val="27"/>
          <w:szCs w:val="27"/>
        </w:rPr>
        <w:t xml:space="preserve"> JIZDAN</w:t>
      </w:r>
    </w:p>
    <w:p w:rsidR="00B914CA" w:rsidRPr="00652FD1" w:rsidRDefault="00B914CA" w:rsidP="00652FD1">
      <w:pPr>
        <w:pStyle w:val="Frspaiere1"/>
        <w:rPr>
          <w:rFonts w:ascii="Times New Roman" w:hAnsi="Times New Roman"/>
          <w:b/>
          <w:sz w:val="27"/>
          <w:szCs w:val="27"/>
        </w:rPr>
      </w:pPr>
    </w:p>
    <w:p w:rsidR="00B914CA" w:rsidRPr="00652FD1" w:rsidRDefault="00B914CA" w:rsidP="00652FD1">
      <w:pPr>
        <w:pStyle w:val="Frspaiere1"/>
        <w:rPr>
          <w:rFonts w:ascii="Times New Roman" w:hAnsi="Times New Roman"/>
          <w:b/>
          <w:sz w:val="27"/>
          <w:szCs w:val="27"/>
        </w:rPr>
      </w:pPr>
      <w:proofErr w:type="spellStart"/>
      <w:r w:rsidRPr="00652FD1">
        <w:rPr>
          <w:rFonts w:ascii="Times New Roman" w:hAnsi="Times New Roman"/>
          <w:b/>
          <w:sz w:val="27"/>
          <w:szCs w:val="27"/>
        </w:rPr>
        <w:t>Ministrul</w:t>
      </w:r>
      <w:proofErr w:type="spellEnd"/>
      <w:r w:rsidRPr="00652FD1">
        <w:rPr>
          <w:rFonts w:ascii="Times New Roman" w:hAnsi="Times New Roman"/>
          <w:b/>
          <w:sz w:val="27"/>
          <w:szCs w:val="27"/>
        </w:rPr>
        <w:t xml:space="preserve"> </w:t>
      </w:r>
      <w:proofErr w:type="spellStart"/>
      <w:r w:rsidRPr="00652FD1">
        <w:rPr>
          <w:rFonts w:ascii="Times New Roman" w:hAnsi="Times New Roman"/>
          <w:b/>
          <w:sz w:val="27"/>
          <w:szCs w:val="27"/>
        </w:rPr>
        <w:t>justiţiei</w:t>
      </w:r>
      <w:bookmarkStart w:id="1" w:name="_GoBack"/>
      <w:bookmarkEnd w:id="1"/>
      <w:proofErr w:type="spellEnd"/>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Pr="00652FD1">
        <w:rPr>
          <w:rFonts w:ascii="Times New Roman" w:hAnsi="Times New Roman"/>
          <w:b/>
          <w:sz w:val="27"/>
          <w:szCs w:val="27"/>
        </w:rPr>
        <w:tab/>
      </w:r>
      <w:r w:rsidR="00652FD1">
        <w:rPr>
          <w:rFonts w:ascii="Times New Roman" w:hAnsi="Times New Roman"/>
          <w:b/>
          <w:sz w:val="27"/>
          <w:szCs w:val="27"/>
        </w:rPr>
        <w:tab/>
      </w:r>
      <w:r w:rsidRPr="00652FD1">
        <w:rPr>
          <w:rFonts w:ascii="Times New Roman" w:hAnsi="Times New Roman"/>
          <w:b/>
          <w:sz w:val="27"/>
          <w:szCs w:val="27"/>
        </w:rPr>
        <w:t>Vladimir CEBOTARI</w:t>
      </w:r>
    </w:p>
    <w:p w:rsidR="00B914CA" w:rsidRPr="00652FD1" w:rsidRDefault="00B914CA" w:rsidP="00652FD1">
      <w:pPr>
        <w:pStyle w:val="Frspaiere1"/>
        <w:rPr>
          <w:rFonts w:ascii="Times New Roman" w:hAnsi="Times New Roman"/>
          <w:sz w:val="27"/>
          <w:szCs w:val="27"/>
        </w:rPr>
      </w:pPr>
    </w:p>
    <w:p w:rsidR="00B914CA" w:rsidRPr="00652FD1" w:rsidRDefault="00B914CA" w:rsidP="00652FD1">
      <w:pPr>
        <w:pStyle w:val="Frspaiere1"/>
        <w:rPr>
          <w:rFonts w:ascii="Times New Roman" w:hAnsi="Times New Roman"/>
          <w:sz w:val="27"/>
          <w:szCs w:val="27"/>
        </w:rPr>
      </w:pPr>
    </w:p>
    <w:p w:rsidR="002B000E" w:rsidRPr="00652FD1" w:rsidRDefault="002B000E" w:rsidP="00652FD1">
      <w:pPr>
        <w:pStyle w:val="Frspaiere1"/>
        <w:rPr>
          <w:rFonts w:ascii="Times New Roman" w:hAnsi="Times New Roman"/>
          <w:sz w:val="27"/>
          <w:szCs w:val="27"/>
        </w:rPr>
      </w:pPr>
      <w:r w:rsidRPr="00652FD1">
        <w:rPr>
          <w:rFonts w:ascii="Times New Roman" w:hAnsi="Times New Roman"/>
          <w:sz w:val="27"/>
          <w:szCs w:val="27"/>
        </w:rPr>
        <w:t xml:space="preserve">           </w:t>
      </w:r>
    </w:p>
    <w:p w:rsidR="00C30072" w:rsidRDefault="00C30072" w:rsidP="0064181C">
      <w:pPr>
        <w:spacing w:before="120"/>
      </w:pPr>
    </w:p>
    <w:p w:rsidR="00C30072" w:rsidRDefault="00C30072" w:rsidP="0064181C">
      <w:pPr>
        <w:spacing w:before="120"/>
      </w:pPr>
    </w:p>
    <w:p w:rsidR="002B000E" w:rsidRDefault="002B000E"/>
    <w:sectPr w:rsidR="002B000E" w:rsidSect="002B000E">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A08B9"/>
    <w:multiLevelType w:val="hybridMultilevel"/>
    <w:tmpl w:val="DDC6AE10"/>
    <w:lvl w:ilvl="0" w:tplc="52F2752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
    <w:nsid w:val="54C3782E"/>
    <w:multiLevelType w:val="hybridMultilevel"/>
    <w:tmpl w:val="43B04DE8"/>
    <w:lvl w:ilvl="0" w:tplc="8F368C4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F15BFF"/>
    <w:rsid w:val="00012679"/>
    <w:rsid w:val="000723A7"/>
    <w:rsid w:val="0019011D"/>
    <w:rsid w:val="001D0B7C"/>
    <w:rsid w:val="00282D30"/>
    <w:rsid w:val="002B000E"/>
    <w:rsid w:val="004867AC"/>
    <w:rsid w:val="004E31BF"/>
    <w:rsid w:val="00597904"/>
    <w:rsid w:val="00611EC6"/>
    <w:rsid w:val="006357B1"/>
    <w:rsid w:val="0064181C"/>
    <w:rsid w:val="0064605B"/>
    <w:rsid w:val="00652FD1"/>
    <w:rsid w:val="00682DF2"/>
    <w:rsid w:val="006C3CFC"/>
    <w:rsid w:val="007B6CAE"/>
    <w:rsid w:val="007C40EE"/>
    <w:rsid w:val="00805CEA"/>
    <w:rsid w:val="008979AE"/>
    <w:rsid w:val="008E27D4"/>
    <w:rsid w:val="009218E1"/>
    <w:rsid w:val="00970822"/>
    <w:rsid w:val="00A25453"/>
    <w:rsid w:val="00A41E22"/>
    <w:rsid w:val="00AA46C6"/>
    <w:rsid w:val="00AC0DC2"/>
    <w:rsid w:val="00AE19DA"/>
    <w:rsid w:val="00B00481"/>
    <w:rsid w:val="00B60A9B"/>
    <w:rsid w:val="00B914CA"/>
    <w:rsid w:val="00BE49CF"/>
    <w:rsid w:val="00C04092"/>
    <w:rsid w:val="00C30072"/>
    <w:rsid w:val="00CE1D60"/>
    <w:rsid w:val="00CF4E96"/>
    <w:rsid w:val="00DD0C1B"/>
    <w:rsid w:val="00DD5BFC"/>
    <w:rsid w:val="00E36679"/>
    <w:rsid w:val="00F0167A"/>
    <w:rsid w:val="00F15BFF"/>
    <w:rsid w:val="00F228A0"/>
    <w:rsid w:val="00F76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30"/>
    <w:pPr>
      <w:spacing w:after="200" w:line="276" w:lineRule="auto"/>
      <w:jc w:val="center"/>
    </w:pPr>
  </w:style>
  <w:style w:type="paragraph" w:styleId="Heading9">
    <w:name w:val="heading 9"/>
    <w:basedOn w:val="Normal"/>
    <w:next w:val="Normal"/>
    <w:link w:val="Heading9Char"/>
    <w:qFormat/>
    <w:rsid w:val="00B914CA"/>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2D30"/>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rspaiere1">
    <w:name w:val="Fără spațiere1"/>
    <w:qFormat/>
    <w:rsid w:val="00282D3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64605B"/>
    <w:pPr>
      <w:ind w:left="720"/>
      <w:contextualSpacing/>
    </w:pPr>
  </w:style>
  <w:style w:type="character" w:styleId="Hyperlink">
    <w:name w:val="Hyperlink"/>
    <w:basedOn w:val="DefaultParagraphFont"/>
    <w:uiPriority w:val="99"/>
    <w:unhideWhenUsed/>
    <w:rsid w:val="00BE49CF"/>
    <w:rPr>
      <w:color w:val="0563C1" w:themeColor="hyperlink"/>
      <w:u w:val="single"/>
    </w:rPr>
  </w:style>
  <w:style w:type="paragraph" w:styleId="NoSpacing">
    <w:name w:val="No Spacing"/>
    <w:uiPriority w:val="1"/>
    <w:qFormat/>
    <w:rsid w:val="002B000E"/>
    <w:pPr>
      <w:spacing w:after="0" w:line="240" w:lineRule="auto"/>
      <w:jc w:val="center"/>
    </w:pPr>
  </w:style>
  <w:style w:type="character" w:customStyle="1" w:styleId="Heading9Char">
    <w:name w:val="Heading 9 Char"/>
    <w:basedOn w:val="DefaultParagraphFont"/>
    <w:link w:val="Heading9"/>
    <w:rsid w:val="00B914CA"/>
    <w:rPr>
      <w:rFonts w:ascii="Times New Roman" w:eastAsia="Times New Roman" w:hAnsi="Times New Roman" w:cs="Times New Roman"/>
      <w:sz w:val="24"/>
      <w:szCs w:val="20"/>
    </w:rPr>
  </w:style>
  <w:style w:type="paragraph" w:customStyle="1" w:styleId="tt">
    <w:name w:val="tt"/>
    <w:basedOn w:val="Normal"/>
    <w:rsid w:val="00B914CA"/>
    <w:pPr>
      <w:spacing w:after="0" w:line="240" w:lineRule="auto"/>
    </w:pPr>
    <w:rPr>
      <w:rFonts w:ascii="Times New Roman" w:eastAsia="Times New Roman" w:hAnsi="Times New Roman" w:cs="Times New Roman"/>
      <w:b/>
      <w:bCs/>
      <w:sz w:val="24"/>
      <w:szCs w:val="24"/>
      <w:lang w:eastAsia="ro-RO"/>
    </w:rPr>
  </w:style>
  <w:style w:type="character" w:customStyle="1" w:styleId="a">
    <w:name w:val="Основной текст_"/>
    <w:basedOn w:val="DefaultParagraphFont"/>
    <w:link w:val="2"/>
    <w:rsid w:val="00B914CA"/>
    <w:rPr>
      <w:rFonts w:ascii="Times New Roman" w:eastAsia="Times New Roman" w:hAnsi="Times New Roman" w:cs="Times New Roman"/>
      <w:sz w:val="23"/>
      <w:szCs w:val="23"/>
      <w:shd w:val="clear" w:color="auto" w:fill="FFFFFF"/>
    </w:rPr>
  </w:style>
  <w:style w:type="character" w:customStyle="1" w:styleId="1">
    <w:name w:val="Основной текст1"/>
    <w:basedOn w:val="a"/>
    <w:rsid w:val="00B914CA"/>
    <w:rPr>
      <w:color w:val="000000"/>
      <w:spacing w:val="0"/>
      <w:w w:val="100"/>
      <w:position w:val="0"/>
      <w:lang w:val="ro-RO"/>
    </w:rPr>
  </w:style>
  <w:style w:type="paragraph" w:customStyle="1" w:styleId="2">
    <w:name w:val="Основной текст2"/>
    <w:basedOn w:val="Normal"/>
    <w:link w:val="a"/>
    <w:rsid w:val="00B914CA"/>
    <w:pPr>
      <w:widowControl w:val="0"/>
      <w:shd w:val="clear" w:color="auto" w:fill="FFFFFF"/>
      <w:spacing w:before="300" w:after="0" w:line="317" w:lineRule="exact"/>
      <w:ind w:firstLine="420"/>
      <w:jc w:val="both"/>
    </w:pPr>
    <w:rPr>
      <w:rFonts w:ascii="Times New Roman" w:eastAsia="Times New Roman" w:hAnsi="Times New Roman" w:cs="Times New Roman"/>
      <w:sz w:val="23"/>
      <w:szCs w:val="23"/>
    </w:rPr>
  </w:style>
  <w:style w:type="paragraph" w:customStyle="1" w:styleId="cn">
    <w:name w:val="cn"/>
    <w:basedOn w:val="Normal"/>
    <w:rsid w:val="00B914CA"/>
    <w:pPr>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Normal"/>
    <w:rsid w:val="00B914CA"/>
    <w:pPr>
      <w:widowControl w:val="0"/>
      <w:suppressAutoHyphens/>
      <w:autoSpaceDE w:val="0"/>
      <w:spacing w:after="0" w:line="322" w:lineRule="exact"/>
    </w:pPr>
    <w:rPr>
      <w:rFonts w:ascii="Times New Roman" w:eastAsia="Times New Roman" w:hAnsi="Times New Roman" w:cs="Times New Roman"/>
      <w:sz w:val="24"/>
      <w:szCs w:val="24"/>
      <w:lang w:eastAsia="zh-CN"/>
    </w:rPr>
  </w:style>
  <w:style w:type="paragraph" w:customStyle="1" w:styleId="Style7">
    <w:name w:val="Style7"/>
    <w:basedOn w:val="Normal"/>
    <w:rsid w:val="00B914CA"/>
    <w:pPr>
      <w:widowControl w:val="0"/>
      <w:suppressAutoHyphens/>
      <w:autoSpaceDE w:val="0"/>
      <w:spacing w:after="0" w:line="331" w:lineRule="exact"/>
      <w:ind w:firstLine="706"/>
      <w:jc w:val="both"/>
    </w:pPr>
    <w:rPr>
      <w:rFonts w:ascii="Times New Roman" w:eastAsia="Times New Roman" w:hAnsi="Times New Roman" w:cs="Times New Roman"/>
      <w:sz w:val="24"/>
      <w:szCs w:val="24"/>
      <w:lang w:eastAsia="zh-CN"/>
    </w:rPr>
  </w:style>
  <w:style w:type="character" w:customStyle="1" w:styleId="FontStyle18">
    <w:name w:val="Font Style18"/>
    <w:rsid w:val="00B914CA"/>
    <w:rPr>
      <w:rFonts w:ascii="Times New Roman" w:hAnsi="Times New Roman" w:cs="Times New Roman" w:hint="default"/>
      <w:sz w:val="26"/>
      <w:szCs w:val="26"/>
    </w:rPr>
  </w:style>
  <w:style w:type="paragraph" w:customStyle="1" w:styleId="news">
    <w:name w:val="news"/>
    <w:basedOn w:val="Normal"/>
    <w:rsid w:val="00B914CA"/>
    <w:pPr>
      <w:spacing w:after="0" w:line="240" w:lineRule="auto"/>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1A780-FFB6-42C3-822D-F565E206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360</Words>
  <Characters>2057</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Microsoft Office</cp:lastModifiedBy>
  <cp:revision>5</cp:revision>
  <cp:lastPrinted>2016-01-29T13:50:00Z</cp:lastPrinted>
  <dcterms:created xsi:type="dcterms:W3CDTF">2016-01-29T12:52:00Z</dcterms:created>
  <dcterms:modified xsi:type="dcterms:W3CDTF">2016-02-04T08:12:00Z</dcterms:modified>
</cp:coreProperties>
</file>