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C7" w:rsidRPr="00956AE6" w:rsidRDefault="007109EA" w:rsidP="00407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956AE6">
        <w:rPr>
          <w:rFonts w:ascii="Times New Roman" w:hAnsi="Times New Roman" w:cs="Times New Roman"/>
          <w:b/>
          <w:i/>
          <w:sz w:val="27"/>
          <w:szCs w:val="27"/>
        </w:rPr>
        <w:t>NOTĂ INFORMATIVĂ</w:t>
      </w:r>
      <w:r w:rsidR="00EB6499" w:rsidRPr="00956AE6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7109EA" w:rsidRPr="00956AE6" w:rsidRDefault="00407AC7" w:rsidP="00407A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956AE6">
        <w:rPr>
          <w:rFonts w:ascii="Times New Roman" w:hAnsi="Times New Roman" w:cs="Times New Roman"/>
          <w:b/>
          <w:i/>
          <w:sz w:val="27"/>
          <w:szCs w:val="27"/>
        </w:rPr>
        <w:t>la</w:t>
      </w:r>
      <w:r w:rsidR="00482A68" w:rsidRPr="00956AE6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E43154" w:rsidRPr="00956AE6">
        <w:rPr>
          <w:rFonts w:ascii="Times New Roman" w:hAnsi="Times New Roman" w:cs="Times New Roman"/>
          <w:b/>
          <w:i/>
          <w:sz w:val="27"/>
          <w:szCs w:val="27"/>
        </w:rPr>
        <w:t xml:space="preserve">proiectul de </w:t>
      </w:r>
      <w:r w:rsidRPr="00956AE6">
        <w:rPr>
          <w:rFonts w:ascii="Times New Roman" w:hAnsi="Times New Roman" w:cs="Times New Roman"/>
          <w:b/>
          <w:i/>
          <w:sz w:val="27"/>
          <w:szCs w:val="27"/>
        </w:rPr>
        <w:t>L</w:t>
      </w:r>
      <w:r w:rsidR="00E43154" w:rsidRPr="00956AE6">
        <w:rPr>
          <w:rFonts w:ascii="Times New Roman" w:hAnsi="Times New Roman" w:cs="Times New Roman"/>
          <w:b/>
          <w:i/>
          <w:sz w:val="27"/>
          <w:szCs w:val="27"/>
        </w:rPr>
        <w:t xml:space="preserve">ege </w:t>
      </w:r>
      <w:r w:rsidR="007109EA" w:rsidRPr="00956AE6">
        <w:rPr>
          <w:rFonts w:ascii="Times New Roman" w:hAnsi="Times New Roman" w:cs="Times New Roman"/>
          <w:b/>
          <w:i/>
          <w:sz w:val="27"/>
          <w:szCs w:val="27"/>
        </w:rPr>
        <w:t>pentru modificarea şi completarea Legii nr.451-XV din 30.07.2001</w:t>
      </w:r>
      <w:r w:rsidRPr="00956AE6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7109EA" w:rsidRPr="00956AE6">
        <w:rPr>
          <w:rFonts w:ascii="Times New Roman" w:hAnsi="Times New Roman" w:cs="Times New Roman"/>
          <w:b/>
          <w:i/>
          <w:sz w:val="27"/>
          <w:szCs w:val="27"/>
        </w:rPr>
        <w:t>privind reglementarea prin licen</w:t>
      </w:r>
      <w:r w:rsidRPr="00956AE6">
        <w:rPr>
          <w:rFonts w:ascii="Times New Roman" w:hAnsi="Times New Roman" w:cs="Times New Roman"/>
          <w:b/>
          <w:i/>
          <w:sz w:val="27"/>
          <w:szCs w:val="27"/>
        </w:rPr>
        <w:t>ț</w:t>
      </w:r>
      <w:r w:rsidR="007109EA" w:rsidRPr="00956AE6">
        <w:rPr>
          <w:rFonts w:ascii="Times New Roman" w:hAnsi="Times New Roman" w:cs="Times New Roman"/>
          <w:b/>
          <w:i/>
          <w:sz w:val="27"/>
          <w:szCs w:val="27"/>
        </w:rPr>
        <w:t>iere a activităţii de întreprinzător</w:t>
      </w:r>
    </w:p>
    <w:p w:rsidR="00AA47B5" w:rsidRPr="00956AE6" w:rsidRDefault="00AA47B5" w:rsidP="00407AC7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791704" w:rsidRPr="00956AE6" w:rsidRDefault="003F2355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Elaborarea proiectului de Lege pentru modificarea şi completarea Legii nr. 451-XV din 30.07.2001 privind reglementarea prin licenţiere a activităţii de întreprinzător</w:t>
      </w:r>
      <w:r w:rsidR="00CB2EED" w:rsidRPr="00956AE6">
        <w:rPr>
          <w:rFonts w:ascii="Times New Roman" w:hAnsi="Times New Roman" w:cs="Times New Roman"/>
          <w:sz w:val="27"/>
          <w:szCs w:val="27"/>
        </w:rPr>
        <w:t>,</w:t>
      </w:r>
      <w:r w:rsidR="00A77ADB" w:rsidRPr="00956AE6">
        <w:rPr>
          <w:rFonts w:ascii="Times New Roman" w:hAnsi="Times New Roman" w:cs="Times New Roman"/>
          <w:sz w:val="27"/>
          <w:szCs w:val="27"/>
        </w:rPr>
        <w:t xml:space="preserve"> se pliază </w:t>
      </w:r>
      <w:r w:rsidR="00482A68" w:rsidRPr="00956AE6">
        <w:rPr>
          <w:rFonts w:ascii="Times New Roman" w:hAnsi="Times New Roman" w:cs="Times New Roman"/>
          <w:sz w:val="27"/>
          <w:szCs w:val="27"/>
        </w:rPr>
        <w:t>obligației instituit</w:t>
      </w:r>
      <w:r w:rsidR="00E35418" w:rsidRPr="00956AE6">
        <w:rPr>
          <w:rFonts w:ascii="Times New Roman" w:hAnsi="Times New Roman" w:cs="Times New Roman"/>
          <w:sz w:val="27"/>
          <w:szCs w:val="27"/>
        </w:rPr>
        <w:t>e</w:t>
      </w:r>
      <w:r w:rsidR="00482A68"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E35418" w:rsidRPr="00956AE6">
        <w:rPr>
          <w:rFonts w:ascii="Times New Roman" w:hAnsi="Times New Roman" w:cs="Times New Roman"/>
          <w:sz w:val="27"/>
          <w:szCs w:val="27"/>
        </w:rPr>
        <w:t xml:space="preserve">Guvernului </w:t>
      </w:r>
      <w:r w:rsidR="00482A68" w:rsidRPr="00956AE6">
        <w:rPr>
          <w:rFonts w:ascii="Times New Roman" w:hAnsi="Times New Roman" w:cs="Times New Roman"/>
          <w:sz w:val="27"/>
          <w:szCs w:val="27"/>
        </w:rPr>
        <w:t xml:space="preserve">prin art.154 al </w:t>
      </w:r>
      <w:r w:rsidR="00A77ADB" w:rsidRPr="00956AE6">
        <w:rPr>
          <w:rFonts w:ascii="Times New Roman" w:hAnsi="Times New Roman" w:cs="Times New Roman"/>
          <w:sz w:val="27"/>
          <w:szCs w:val="27"/>
        </w:rPr>
        <w:t>Codul transporturilor ru</w:t>
      </w:r>
      <w:r w:rsidR="002C3B22" w:rsidRPr="00956AE6">
        <w:rPr>
          <w:rFonts w:ascii="Times New Roman" w:hAnsi="Times New Roman" w:cs="Times New Roman"/>
          <w:sz w:val="27"/>
          <w:szCs w:val="27"/>
        </w:rPr>
        <w:t>tiere nr. 150 din 17 iulie 2014</w:t>
      </w:r>
      <w:r w:rsidR="007B4EB3" w:rsidRPr="00956AE6">
        <w:rPr>
          <w:rFonts w:ascii="Times New Roman" w:hAnsi="Times New Roman" w:cs="Times New Roman"/>
          <w:sz w:val="27"/>
          <w:szCs w:val="27"/>
        </w:rPr>
        <w:t>.</w:t>
      </w:r>
      <w:r w:rsidR="008A4728" w:rsidRPr="00956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71801" w:rsidRPr="00956AE6" w:rsidRDefault="00371801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71801" w:rsidRPr="00956AE6" w:rsidRDefault="00371801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Pe de altă parte, Foaia de Parcurs privind acțiunile Guvernului în vederea eliminării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constrîngerilor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critice în calea mediului de afaceri 2013-2014, aprobată prin H</w:t>
      </w:r>
      <w:r w:rsidR="007B4EB3" w:rsidRPr="00956AE6">
        <w:rPr>
          <w:rFonts w:ascii="Times New Roman" w:hAnsi="Times New Roman" w:cs="Times New Roman"/>
          <w:sz w:val="27"/>
          <w:szCs w:val="27"/>
        </w:rPr>
        <w:t>otărîrea Guvernului</w:t>
      </w:r>
      <w:r w:rsidRPr="00956AE6">
        <w:rPr>
          <w:rFonts w:ascii="Times New Roman" w:hAnsi="Times New Roman" w:cs="Times New Roman"/>
          <w:sz w:val="27"/>
          <w:szCs w:val="27"/>
        </w:rPr>
        <w:t xml:space="preserve"> nr.765 din 25 septembrie 2013, prevede la pct.4.1 </w:t>
      </w:r>
      <w:r w:rsidRPr="00956AE6">
        <w:rPr>
          <w:rFonts w:ascii="Times New Roman" w:hAnsi="Times New Roman" w:cs="Times New Roman"/>
          <w:i/>
          <w:sz w:val="27"/>
          <w:szCs w:val="27"/>
        </w:rPr>
        <w:t xml:space="preserve">acțiunea de actualizare a </w:t>
      </w:r>
      <w:r w:rsidRPr="00956AE6">
        <w:rPr>
          <w:rFonts w:ascii="Times New Roman" w:hAnsi="Times New Roman" w:cs="Times New Roman"/>
          <w:b/>
          <w:i/>
          <w:sz w:val="27"/>
          <w:szCs w:val="27"/>
        </w:rPr>
        <w:t>listei licențelor</w:t>
      </w:r>
      <w:r w:rsidRPr="00956AE6">
        <w:rPr>
          <w:rFonts w:ascii="Times New Roman" w:hAnsi="Times New Roman" w:cs="Times New Roman"/>
          <w:i/>
          <w:sz w:val="27"/>
          <w:szCs w:val="27"/>
        </w:rPr>
        <w:t xml:space="preserve"> și autorizațiilor existente, revizuirea acestora și eliminarea dublărilor pentru </w:t>
      </w:r>
      <w:r w:rsidR="00C77419" w:rsidRPr="00956AE6">
        <w:rPr>
          <w:rFonts w:ascii="Times New Roman" w:hAnsi="Times New Roman" w:cs="Times New Roman"/>
          <w:i/>
          <w:sz w:val="27"/>
          <w:szCs w:val="27"/>
        </w:rPr>
        <w:t xml:space="preserve">a </w:t>
      </w:r>
      <w:r w:rsidRPr="00956AE6">
        <w:rPr>
          <w:rFonts w:ascii="Times New Roman" w:hAnsi="Times New Roman" w:cs="Times New Roman"/>
          <w:i/>
          <w:sz w:val="27"/>
          <w:szCs w:val="27"/>
        </w:rPr>
        <w:t>asigura respect</w:t>
      </w:r>
      <w:r w:rsidR="00C77419" w:rsidRPr="00956AE6">
        <w:rPr>
          <w:rFonts w:ascii="Times New Roman" w:hAnsi="Times New Roman" w:cs="Times New Roman"/>
          <w:i/>
          <w:sz w:val="27"/>
          <w:szCs w:val="27"/>
        </w:rPr>
        <w:t>area principiilor de bună reglementare.</w:t>
      </w:r>
      <w:r w:rsidR="00C77419" w:rsidRPr="00956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7419" w:rsidRPr="00956AE6" w:rsidRDefault="00C77419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77419" w:rsidRPr="00956AE6" w:rsidRDefault="00C77419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Excluderea din lista genurilor reglementate prin licențiere a 3 genuri: </w:t>
      </w:r>
      <w:r w:rsidR="002447D9" w:rsidRPr="00956AE6">
        <w:rPr>
          <w:rFonts w:ascii="Times New Roman" w:hAnsi="Times New Roman" w:cs="Times New Roman"/>
          <w:sz w:val="27"/>
          <w:szCs w:val="27"/>
        </w:rPr>
        <w:t xml:space="preserve">- </w:t>
      </w:r>
      <w:r w:rsidRPr="00956AE6">
        <w:rPr>
          <w:rFonts w:ascii="Times New Roman" w:hAnsi="Times New Roman" w:cs="Times New Roman"/>
          <w:sz w:val="27"/>
          <w:szCs w:val="27"/>
        </w:rPr>
        <w:t xml:space="preserve">activitatea burselor de mărfuri; </w:t>
      </w:r>
      <w:r w:rsidR="002447D9" w:rsidRPr="00956AE6">
        <w:rPr>
          <w:rFonts w:ascii="Times New Roman" w:hAnsi="Times New Roman" w:cs="Times New Roman"/>
          <w:sz w:val="27"/>
          <w:szCs w:val="27"/>
        </w:rPr>
        <w:t xml:space="preserve">- </w:t>
      </w:r>
      <w:r w:rsidRPr="00956AE6">
        <w:rPr>
          <w:rFonts w:ascii="Times New Roman" w:hAnsi="Times New Roman" w:cs="Times New Roman"/>
          <w:sz w:val="27"/>
          <w:szCs w:val="27"/>
        </w:rPr>
        <w:t xml:space="preserve">confecționarea și distrugerea ștampilelor; </w:t>
      </w:r>
      <w:r w:rsidR="002447D9" w:rsidRPr="00956AE6">
        <w:rPr>
          <w:rFonts w:ascii="Times New Roman" w:hAnsi="Times New Roman" w:cs="Times New Roman"/>
          <w:sz w:val="27"/>
          <w:szCs w:val="27"/>
        </w:rPr>
        <w:t xml:space="preserve">- </w:t>
      </w:r>
      <w:r w:rsidRPr="00956AE6">
        <w:rPr>
          <w:rFonts w:ascii="Times New Roman" w:hAnsi="Times New Roman" w:cs="Times New Roman"/>
          <w:sz w:val="27"/>
          <w:szCs w:val="27"/>
        </w:rPr>
        <w:t>activitatea de depozitare a cerealelor cu eliberarea certificatelor de depozit pentru cereale; se înscri</w:t>
      </w:r>
      <w:r w:rsidR="002447D9" w:rsidRPr="00956AE6">
        <w:rPr>
          <w:rFonts w:ascii="Times New Roman" w:hAnsi="Times New Roman" w:cs="Times New Roman"/>
          <w:sz w:val="27"/>
          <w:szCs w:val="27"/>
        </w:rPr>
        <w:t>e</w:t>
      </w:r>
      <w:r w:rsidRPr="00956AE6">
        <w:rPr>
          <w:rFonts w:ascii="Times New Roman" w:hAnsi="Times New Roman" w:cs="Times New Roman"/>
          <w:sz w:val="27"/>
          <w:szCs w:val="27"/>
        </w:rPr>
        <w:t xml:space="preserve"> exact în intenția expusă de actualizare a listei actelor permisive</w:t>
      </w:r>
      <w:r w:rsidR="00806EC2" w:rsidRPr="00956AE6">
        <w:rPr>
          <w:rFonts w:ascii="Times New Roman" w:hAnsi="Times New Roman" w:cs="Times New Roman"/>
          <w:sz w:val="27"/>
          <w:szCs w:val="27"/>
        </w:rPr>
        <w:t xml:space="preserve"> – l</w:t>
      </w:r>
      <w:r w:rsidR="007B4EB3" w:rsidRPr="00956AE6">
        <w:rPr>
          <w:rFonts w:ascii="Times New Roman" w:hAnsi="Times New Roman" w:cs="Times New Roman"/>
          <w:sz w:val="27"/>
          <w:szCs w:val="27"/>
        </w:rPr>
        <w:t>i</w:t>
      </w:r>
      <w:r w:rsidR="00806EC2" w:rsidRPr="00956AE6">
        <w:rPr>
          <w:rFonts w:ascii="Times New Roman" w:hAnsi="Times New Roman" w:cs="Times New Roman"/>
          <w:sz w:val="27"/>
          <w:szCs w:val="27"/>
        </w:rPr>
        <w:t>cenț</w:t>
      </w:r>
      <w:r w:rsidR="007B4EB3" w:rsidRPr="00956AE6">
        <w:rPr>
          <w:rFonts w:ascii="Times New Roman" w:hAnsi="Times New Roman" w:cs="Times New Roman"/>
          <w:sz w:val="27"/>
          <w:szCs w:val="27"/>
        </w:rPr>
        <w:t>e</w:t>
      </w:r>
      <w:r w:rsidR="00806EC2" w:rsidRPr="00956AE6">
        <w:rPr>
          <w:rFonts w:ascii="Times New Roman" w:hAnsi="Times New Roman" w:cs="Times New Roman"/>
          <w:sz w:val="27"/>
          <w:szCs w:val="27"/>
        </w:rPr>
        <w:t>le pentru activitățile expuse.</w:t>
      </w:r>
    </w:p>
    <w:p w:rsidR="00791704" w:rsidRPr="00956AE6" w:rsidRDefault="00791704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E5209" w:rsidRPr="00956AE6" w:rsidRDefault="00E35418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Modific</w:t>
      </w:r>
      <w:r w:rsidR="005A01B5" w:rsidRPr="00956AE6">
        <w:rPr>
          <w:rFonts w:ascii="Times New Roman" w:hAnsi="Times New Roman" w:cs="Times New Roman"/>
          <w:sz w:val="27"/>
          <w:szCs w:val="27"/>
        </w:rPr>
        <w:t>ările</w:t>
      </w:r>
      <w:r w:rsidRPr="00956AE6">
        <w:rPr>
          <w:rFonts w:ascii="Times New Roman" w:hAnsi="Times New Roman" w:cs="Times New Roman"/>
          <w:sz w:val="27"/>
          <w:szCs w:val="27"/>
        </w:rPr>
        <w:t xml:space="preserve"> și complet</w:t>
      </w:r>
      <w:r w:rsidR="005A01B5" w:rsidRPr="00956AE6">
        <w:rPr>
          <w:rFonts w:ascii="Times New Roman" w:hAnsi="Times New Roman" w:cs="Times New Roman"/>
          <w:sz w:val="27"/>
          <w:szCs w:val="27"/>
        </w:rPr>
        <w:t>ările</w:t>
      </w:r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42450F" w:rsidRPr="00956AE6">
        <w:rPr>
          <w:rFonts w:ascii="Times New Roman" w:hAnsi="Times New Roman" w:cs="Times New Roman"/>
          <w:sz w:val="27"/>
          <w:szCs w:val="27"/>
        </w:rPr>
        <w:t>Legii</w:t>
      </w:r>
      <w:r w:rsidRPr="00956AE6">
        <w:rPr>
          <w:rFonts w:ascii="Times New Roman" w:hAnsi="Times New Roman" w:cs="Times New Roman"/>
          <w:sz w:val="27"/>
          <w:szCs w:val="27"/>
        </w:rPr>
        <w:t xml:space="preserve"> nr.451/2001 </w:t>
      </w:r>
      <w:r w:rsidR="0042450F" w:rsidRPr="00956AE6">
        <w:rPr>
          <w:rFonts w:ascii="Times New Roman" w:hAnsi="Times New Roman" w:cs="Times New Roman"/>
          <w:sz w:val="27"/>
          <w:szCs w:val="27"/>
        </w:rPr>
        <w:t>în formula expusă</w:t>
      </w:r>
      <w:r w:rsidR="000E41DA" w:rsidRPr="00956AE6">
        <w:rPr>
          <w:rFonts w:ascii="Times New Roman" w:hAnsi="Times New Roman" w:cs="Times New Roman"/>
          <w:sz w:val="27"/>
          <w:szCs w:val="27"/>
        </w:rPr>
        <w:t>,</w:t>
      </w:r>
      <w:r w:rsidR="0042450F" w:rsidRPr="00956AE6">
        <w:rPr>
          <w:rFonts w:ascii="Times New Roman" w:hAnsi="Times New Roman" w:cs="Times New Roman"/>
          <w:sz w:val="27"/>
          <w:szCs w:val="27"/>
        </w:rPr>
        <w:t xml:space="preserve"> vine </w:t>
      </w:r>
      <w:r w:rsidR="00806EC2" w:rsidRPr="00956AE6">
        <w:rPr>
          <w:rFonts w:ascii="Times New Roman" w:hAnsi="Times New Roman" w:cs="Times New Roman"/>
          <w:sz w:val="27"/>
          <w:szCs w:val="27"/>
        </w:rPr>
        <w:t xml:space="preserve">de asemenea </w:t>
      </w:r>
      <w:r w:rsidR="0042450F" w:rsidRPr="00956AE6">
        <w:rPr>
          <w:rFonts w:ascii="Times New Roman" w:hAnsi="Times New Roman" w:cs="Times New Roman"/>
          <w:sz w:val="27"/>
          <w:szCs w:val="27"/>
        </w:rPr>
        <w:t xml:space="preserve">să </w:t>
      </w:r>
      <w:r w:rsidR="002C0025" w:rsidRPr="00956AE6">
        <w:rPr>
          <w:rFonts w:ascii="Times New Roman" w:hAnsi="Times New Roman" w:cs="Times New Roman"/>
          <w:sz w:val="27"/>
          <w:szCs w:val="27"/>
        </w:rPr>
        <w:t xml:space="preserve">creeze </w:t>
      </w:r>
      <w:r w:rsidRPr="00956AE6">
        <w:rPr>
          <w:rFonts w:ascii="Times New Roman" w:hAnsi="Times New Roman" w:cs="Times New Roman"/>
          <w:sz w:val="27"/>
          <w:szCs w:val="27"/>
        </w:rPr>
        <w:t xml:space="preserve">ajustările </w:t>
      </w:r>
      <w:r w:rsidR="002C0025" w:rsidRPr="00956AE6">
        <w:rPr>
          <w:rFonts w:ascii="Times New Roman" w:hAnsi="Times New Roman" w:cs="Times New Roman"/>
          <w:sz w:val="27"/>
          <w:szCs w:val="27"/>
        </w:rPr>
        <w:t>legale</w:t>
      </w:r>
      <w:r w:rsidR="00367B22" w:rsidRPr="00956AE6">
        <w:rPr>
          <w:rFonts w:ascii="Times New Roman" w:hAnsi="Times New Roman" w:cs="Times New Roman"/>
          <w:sz w:val="27"/>
          <w:szCs w:val="27"/>
        </w:rPr>
        <w:t xml:space="preserve"> cadru</w:t>
      </w:r>
      <w:r w:rsidRPr="00956AE6">
        <w:rPr>
          <w:rFonts w:ascii="Times New Roman" w:hAnsi="Times New Roman" w:cs="Times New Roman"/>
          <w:sz w:val="27"/>
          <w:szCs w:val="27"/>
        </w:rPr>
        <w:t xml:space="preserve"> necesare</w:t>
      </w:r>
      <w:r w:rsidR="00EA1EE8" w:rsidRPr="00956AE6">
        <w:rPr>
          <w:rFonts w:ascii="Times New Roman" w:hAnsi="Times New Roman" w:cs="Times New Roman"/>
          <w:sz w:val="27"/>
          <w:szCs w:val="27"/>
        </w:rPr>
        <w:t>, odată cu începerea producerii efectelor juridice a</w:t>
      </w:r>
      <w:r w:rsidR="005A01B5" w:rsidRPr="00956AE6">
        <w:rPr>
          <w:rFonts w:ascii="Times New Roman" w:hAnsi="Times New Roman" w:cs="Times New Roman"/>
          <w:sz w:val="27"/>
          <w:szCs w:val="27"/>
        </w:rPr>
        <w:t>le</w:t>
      </w:r>
      <w:r w:rsidR="00EA1EE8"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2C0025" w:rsidRPr="00956AE6">
        <w:rPr>
          <w:rFonts w:ascii="Times New Roman" w:hAnsi="Times New Roman" w:cs="Times New Roman"/>
          <w:sz w:val="27"/>
          <w:szCs w:val="27"/>
        </w:rPr>
        <w:t xml:space="preserve">Codului transporturilor rutiere </w:t>
      </w:r>
      <w:r w:rsidR="008A4728" w:rsidRPr="00956AE6">
        <w:rPr>
          <w:rFonts w:ascii="Times New Roman" w:hAnsi="Times New Roman" w:cs="Times New Roman"/>
          <w:sz w:val="27"/>
          <w:szCs w:val="27"/>
        </w:rPr>
        <w:t>cu elementele novatoare ce le comportă (</w:t>
      </w:r>
      <w:r w:rsidR="008A4728" w:rsidRPr="00956AE6">
        <w:rPr>
          <w:rFonts w:ascii="Times New Roman" w:hAnsi="Times New Roman" w:cs="Times New Roman"/>
          <w:i/>
          <w:sz w:val="27"/>
          <w:szCs w:val="27"/>
        </w:rPr>
        <w:t>termenul licenței – 8 ani, noțiunea de copie conformă a licenței).</w:t>
      </w:r>
    </w:p>
    <w:p w:rsidR="005A01B5" w:rsidRPr="00956AE6" w:rsidRDefault="008A4728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66A2" w:rsidRPr="00956AE6" w:rsidRDefault="00CD66A2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Astfel, </w:t>
      </w:r>
      <w:r w:rsidR="00B965AA" w:rsidRPr="00956AE6">
        <w:rPr>
          <w:rFonts w:ascii="Times New Roman" w:hAnsi="Times New Roman" w:cs="Times New Roman"/>
          <w:sz w:val="27"/>
          <w:szCs w:val="27"/>
        </w:rPr>
        <w:t>mo</w:t>
      </w:r>
      <w:r w:rsidR="00CB2EED" w:rsidRPr="00956AE6">
        <w:rPr>
          <w:rFonts w:ascii="Times New Roman" w:hAnsi="Times New Roman" w:cs="Times New Roman"/>
          <w:sz w:val="27"/>
          <w:szCs w:val="27"/>
        </w:rPr>
        <w:t xml:space="preserve">dificarea propusă la art. 8 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alin. 1) lit. a) pct. 11) </w:t>
      </w:r>
      <w:r w:rsidR="00CB2EED" w:rsidRPr="00956AE6">
        <w:rPr>
          <w:rFonts w:ascii="Times New Roman" w:hAnsi="Times New Roman" w:cs="Times New Roman"/>
          <w:sz w:val="27"/>
          <w:szCs w:val="27"/>
        </w:rPr>
        <w:t>al L</w:t>
      </w:r>
      <w:r w:rsidR="00B965AA" w:rsidRPr="00956AE6">
        <w:rPr>
          <w:rFonts w:ascii="Times New Roman" w:hAnsi="Times New Roman" w:cs="Times New Roman"/>
          <w:sz w:val="27"/>
          <w:szCs w:val="27"/>
        </w:rPr>
        <w:t xml:space="preserve">egii nr. </w:t>
      </w:r>
      <w:r w:rsidR="00CB2EED" w:rsidRPr="00956AE6">
        <w:rPr>
          <w:rFonts w:ascii="Times New Roman" w:hAnsi="Times New Roman" w:cs="Times New Roman"/>
          <w:sz w:val="27"/>
          <w:szCs w:val="27"/>
        </w:rPr>
        <w:t>451/2001 genu</w:t>
      </w:r>
      <w:r w:rsidR="001D3B3C" w:rsidRPr="00956AE6">
        <w:rPr>
          <w:rFonts w:ascii="Times New Roman" w:hAnsi="Times New Roman" w:cs="Times New Roman"/>
          <w:sz w:val="27"/>
          <w:szCs w:val="27"/>
        </w:rPr>
        <w:t>l</w:t>
      </w:r>
      <w:r w:rsidR="00CB2EED" w:rsidRPr="00956AE6">
        <w:rPr>
          <w:rFonts w:ascii="Times New Roman" w:hAnsi="Times New Roman" w:cs="Times New Roman"/>
          <w:sz w:val="27"/>
          <w:szCs w:val="27"/>
        </w:rPr>
        <w:t xml:space="preserve"> de activitate supuse reglementării prin licenţiere</w:t>
      </w:r>
      <w:r w:rsidR="00F1264C" w:rsidRPr="00956AE6">
        <w:rPr>
          <w:rFonts w:ascii="Times New Roman" w:hAnsi="Times New Roman" w:cs="Times New Roman"/>
          <w:sz w:val="27"/>
          <w:szCs w:val="27"/>
        </w:rPr>
        <w:t xml:space="preserve">, 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în </w:t>
      </w:r>
      <w:r w:rsidR="00F1264C" w:rsidRPr="00956AE6">
        <w:rPr>
          <w:rFonts w:ascii="Times New Roman" w:hAnsi="Times New Roman" w:cs="Times New Roman"/>
          <w:sz w:val="27"/>
          <w:szCs w:val="27"/>
        </w:rPr>
        <w:t>no</w:t>
      </w:r>
      <w:r w:rsidR="00E54B8E" w:rsidRPr="00956AE6">
        <w:rPr>
          <w:rFonts w:ascii="Times New Roman" w:hAnsi="Times New Roman" w:cs="Times New Roman"/>
          <w:sz w:val="27"/>
          <w:szCs w:val="27"/>
        </w:rPr>
        <w:t>ua</w:t>
      </w:r>
      <w:r w:rsidR="00F1264C" w:rsidRPr="00956AE6">
        <w:rPr>
          <w:rFonts w:ascii="Times New Roman" w:hAnsi="Times New Roman" w:cs="Times New Roman"/>
          <w:sz w:val="27"/>
          <w:szCs w:val="27"/>
        </w:rPr>
        <w:t xml:space="preserve"> formul</w:t>
      </w:r>
      <w:r w:rsidR="00E54B8E" w:rsidRPr="00956AE6">
        <w:rPr>
          <w:rFonts w:ascii="Times New Roman" w:hAnsi="Times New Roman" w:cs="Times New Roman"/>
          <w:sz w:val="27"/>
          <w:szCs w:val="27"/>
        </w:rPr>
        <w:t>ă</w:t>
      </w:r>
      <w:r w:rsidR="00F1264C"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va avea următorul conținut: </w:t>
      </w:r>
      <w:r w:rsidR="00620160" w:rsidRPr="00956AE6">
        <w:rPr>
          <w:rFonts w:ascii="Times New Roman" w:hAnsi="Times New Roman" w:cs="Times New Roman"/>
          <w:sz w:val="27"/>
          <w:szCs w:val="27"/>
        </w:rPr>
        <w:t>„</w:t>
      </w:r>
      <w:r w:rsidR="002302B3" w:rsidRPr="00956AE6">
        <w:rPr>
          <w:rFonts w:ascii="Times New Roman" w:hAnsi="Times New Roman" w:cs="Times New Roman"/>
          <w:sz w:val="27"/>
          <w:szCs w:val="27"/>
        </w:rPr>
        <w:t>activitatea de transport rutier</w:t>
      </w:r>
      <w:r w:rsidR="00620160" w:rsidRPr="00956AE6">
        <w:rPr>
          <w:rFonts w:ascii="Times New Roman" w:hAnsi="Times New Roman" w:cs="Times New Roman"/>
          <w:sz w:val="27"/>
          <w:szCs w:val="27"/>
        </w:rPr>
        <w:t xml:space="preserve">” 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– dat fiind </w:t>
      </w:r>
      <w:r w:rsidR="002447D9" w:rsidRPr="00956AE6">
        <w:rPr>
          <w:rFonts w:ascii="Times New Roman" w:hAnsi="Times New Roman" w:cs="Times New Roman"/>
          <w:sz w:val="27"/>
          <w:szCs w:val="27"/>
        </w:rPr>
        <w:t xml:space="preserve">că </w:t>
      </w:r>
      <w:r w:rsidR="001D3B3C" w:rsidRPr="00956AE6">
        <w:rPr>
          <w:rFonts w:ascii="Times New Roman" w:hAnsi="Times New Roman" w:cs="Times New Roman"/>
          <w:sz w:val="27"/>
          <w:szCs w:val="27"/>
        </w:rPr>
        <w:t>modificările aduse de legea de specialitate -</w:t>
      </w:r>
      <w:r w:rsidR="000727C1" w:rsidRPr="00956AE6">
        <w:rPr>
          <w:rFonts w:ascii="Times New Roman" w:hAnsi="Times New Roman" w:cs="Times New Roman"/>
          <w:sz w:val="27"/>
          <w:szCs w:val="27"/>
        </w:rPr>
        <w:t xml:space="preserve"> Codul transporturilor rutiere</w:t>
      </w:r>
      <w:r w:rsidR="001D3B3C" w:rsidRPr="00956AE6">
        <w:rPr>
          <w:rFonts w:ascii="Times New Roman" w:hAnsi="Times New Roman" w:cs="Times New Roman"/>
          <w:sz w:val="27"/>
          <w:szCs w:val="27"/>
        </w:rPr>
        <w:t>, care</w:t>
      </w:r>
      <w:r w:rsidR="000727C1"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AC5B36" w:rsidRPr="00956AE6">
        <w:rPr>
          <w:rFonts w:ascii="Times New Roman" w:hAnsi="Times New Roman" w:cs="Times New Roman"/>
          <w:sz w:val="27"/>
          <w:szCs w:val="27"/>
        </w:rPr>
        <w:t xml:space="preserve">substituie 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denumirea actuală  a </w:t>
      </w:r>
      <w:r w:rsidR="00656B24" w:rsidRPr="00956AE6">
        <w:rPr>
          <w:rFonts w:ascii="Times New Roman" w:hAnsi="Times New Roman" w:cs="Times New Roman"/>
          <w:sz w:val="27"/>
          <w:szCs w:val="27"/>
        </w:rPr>
        <w:t>genul</w:t>
      </w:r>
      <w:r w:rsidR="00B82588" w:rsidRPr="00956AE6">
        <w:rPr>
          <w:rFonts w:ascii="Times New Roman" w:hAnsi="Times New Roman" w:cs="Times New Roman"/>
          <w:sz w:val="27"/>
          <w:szCs w:val="27"/>
        </w:rPr>
        <w:t>ui</w:t>
      </w:r>
      <w:r w:rsidR="00656B24" w:rsidRPr="00956AE6">
        <w:rPr>
          <w:rFonts w:ascii="Times New Roman" w:hAnsi="Times New Roman" w:cs="Times New Roman"/>
          <w:sz w:val="27"/>
          <w:szCs w:val="27"/>
        </w:rPr>
        <w:t xml:space="preserve"> de activitate </w:t>
      </w:r>
      <w:r w:rsidR="00620160" w:rsidRPr="00956AE6">
        <w:rPr>
          <w:rFonts w:ascii="Times New Roman" w:hAnsi="Times New Roman" w:cs="Times New Roman"/>
          <w:sz w:val="27"/>
          <w:szCs w:val="27"/>
        </w:rPr>
        <w:t>„</w:t>
      </w:r>
      <w:r w:rsidR="00656B24" w:rsidRPr="00956AE6">
        <w:rPr>
          <w:rFonts w:ascii="Times New Roman" w:hAnsi="Times New Roman" w:cs="Times New Roman"/>
          <w:sz w:val="27"/>
          <w:szCs w:val="27"/>
        </w:rPr>
        <w:t>transportul auto de călători în folos public</w:t>
      </w:r>
      <w:r w:rsidR="00620160" w:rsidRPr="00956AE6">
        <w:rPr>
          <w:rFonts w:ascii="Times New Roman" w:hAnsi="Times New Roman" w:cs="Times New Roman"/>
          <w:sz w:val="27"/>
          <w:szCs w:val="27"/>
        </w:rPr>
        <w:t>”</w:t>
      </w:r>
      <w:r w:rsidR="001D3B3C" w:rsidRPr="00956AE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B4EB3" w:rsidRPr="00956AE6" w:rsidRDefault="007B4EB3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5648A" w:rsidRPr="00956AE6" w:rsidRDefault="004B573F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Prin derogare, promovând noile </w:t>
      </w:r>
      <w:r w:rsidR="00CA106B" w:rsidRPr="00956AE6">
        <w:rPr>
          <w:rFonts w:ascii="Times New Roman" w:hAnsi="Times New Roman" w:cs="Times New Roman"/>
          <w:sz w:val="27"/>
          <w:szCs w:val="27"/>
        </w:rPr>
        <w:t>reglementări transpuse prin Codul transporturilor rutiere</w:t>
      </w:r>
      <w:r w:rsidR="00527C61" w:rsidRPr="00956AE6">
        <w:rPr>
          <w:rFonts w:ascii="Times New Roman" w:hAnsi="Times New Roman" w:cs="Times New Roman"/>
          <w:sz w:val="27"/>
          <w:szCs w:val="27"/>
        </w:rPr>
        <w:t>,</w:t>
      </w:r>
      <w:r w:rsidR="00CA106B" w:rsidRPr="00956AE6">
        <w:rPr>
          <w:rFonts w:ascii="Times New Roman" w:hAnsi="Times New Roman" w:cs="Times New Roman"/>
          <w:sz w:val="27"/>
          <w:szCs w:val="27"/>
        </w:rPr>
        <w:t xml:space="preserve"> pe lângă cerinţele speciale </w:t>
      </w:r>
      <w:r w:rsidR="00A2788D" w:rsidRPr="00956AE6">
        <w:rPr>
          <w:rFonts w:ascii="Times New Roman" w:hAnsi="Times New Roman" w:cs="Times New Roman"/>
          <w:sz w:val="27"/>
          <w:szCs w:val="27"/>
        </w:rPr>
        <w:t>ce ţin de formularele de licenţă, anexa la aceasta – ca parte integrantă, stabilit</w:t>
      </w:r>
      <w:r w:rsidR="007B4EB3" w:rsidRPr="00956AE6">
        <w:rPr>
          <w:rFonts w:ascii="Times New Roman" w:hAnsi="Times New Roman" w:cs="Times New Roman"/>
          <w:sz w:val="27"/>
          <w:szCs w:val="27"/>
        </w:rPr>
        <w:t>ă</w:t>
      </w:r>
      <w:r w:rsidR="00A2788D" w:rsidRPr="00956AE6">
        <w:rPr>
          <w:rFonts w:ascii="Times New Roman" w:hAnsi="Times New Roman" w:cs="Times New Roman"/>
          <w:sz w:val="27"/>
          <w:szCs w:val="27"/>
        </w:rPr>
        <w:t xml:space="preserve"> la art. 9 al Legii nr.451/2001, </w:t>
      </w:r>
      <w:r w:rsidR="00527C61" w:rsidRPr="00956AE6">
        <w:rPr>
          <w:rFonts w:ascii="Times New Roman" w:hAnsi="Times New Roman" w:cs="Times New Roman"/>
          <w:sz w:val="27"/>
          <w:szCs w:val="27"/>
        </w:rPr>
        <w:t>urmează a formaliza prevederile legii în discuție prin introducerea</w:t>
      </w:r>
      <w:r w:rsidR="00A2788D" w:rsidRPr="00956AE6">
        <w:rPr>
          <w:rFonts w:ascii="Times New Roman" w:hAnsi="Times New Roman" w:cs="Times New Roman"/>
          <w:sz w:val="27"/>
          <w:szCs w:val="27"/>
        </w:rPr>
        <w:t xml:space="preserve"> un</w:t>
      </w:r>
      <w:r w:rsidR="00527C61" w:rsidRPr="00956AE6">
        <w:rPr>
          <w:rFonts w:ascii="Times New Roman" w:hAnsi="Times New Roman" w:cs="Times New Roman"/>
          <w:sz w:val="27"/>
          <w:szCs w:val="27"/>
        </w:rPr>
        <w:t>ui</w:t>
      </w:r>
      <w:r w:rsidR="00A2788D" w:rsidRPr="00956AE6">
        <w:rPr>
          <w:rFonts w:ascii="Times New Roman" w:hAnsi="Times New Roman" w:cs="Times New Roman"/>
          <w:sz w:val="27"/>
          <w:szCs w:val="27"/>
        </w:rPr>
        <w:t xml:space="preserve"> nou alineat </w:t>
      </w:r>
      <w:r w:rsidR="002447D9" w:rsidRPr="00956AE6">
        <w:rPr>
          <w:rFonts w:ascii="Times New Roman" w:hAnsi="Times New Roman" w:cs="Times New Roman"/>
          <w:sz w:val="27"/>
          <w:szCs w:val="27"/>
        </w:rPr>
        <w:t>(</w:t>
      </w:r>
      <w:r w:rsidR="00A2788D" w:rsidRPr="00956AE6">
        <w:rPr>
          <w:rFonts w:ascii="Times New Roman" w:hAnsi="Times New Roman" w:cs="Times New Roman"/>
          <w:sz w:val="27"/>
          <w:szCs w:val="27"/>
        </w:rPr>
        <w:t>3</w:t>
      </w:r>
      <w:r w:rsidR="00A2788D" w:rsidRPr="00956AE6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2447D9" w:rsidRPr="00956AE6">
        <w:rPr>
          <w:rFonts w:ascii="Times New Roman" w:hAnsi="Times New Roman" w:cs="Times New Roman"/>
          <w:sz w:val="27"/>
          <w:szCs w:val="27"/>
        </w:rPr>
        <w:t>)</w:t>
      </w:r>
      <w:r w:rsidR="001D7789" w:rsidRPr="00956AE6">
        <w:rPr>
          <w:rFonts w:ascii="Times New Roman" w:hAnsi="Times New Roman" w:cs="Times New Roman"/>
          <w:sz w:val="27"/>
          <w:szCs w:val="27"/>
        </w:rPr>
        <w:t xml:space="preserve"> în vederea integrării şi legitimării </w:t>
      </w:r>
      <w:r w:rsidR="00527C61" w:rsidRPr="00956AE6">
        <w:rPr>
          <w:rFonts w:ascii="Times New Roman" w:hAnsi="Times New Roman" w:cs="Times New Roman"/>
          <w:sz w:val="27"/>
          <w:szCs w:val="27"/>
        </w:rPr>
        <w:t xml:space="preserve">a documentului </w:t>
      </w:r>
      <w:r w:rsidR="007B4EB3" w:rsidRPr="00956AE6">
        <w:rPr>
          <w:rFonts w:ascii="Times New Roman" w:hAnsi="Times New Roman" w:cs="Times New Roman"/>
          <w:sz w:val="27"/>
          <w:szCs w:val="27"/>
        </w:rPr>
        <w:t>„</w:t>
      </w:r>
      <w:r w:rsidR="001D7789" w:rsidRPr="00956AE6">
        <w:rPr>
          <w:rFonts w:ascii="Times New Roman" w:hAnsi="Times New Roman" w:cs="Times New Roman"/>
          <w:sz w:val="27"/>
          <w:szCs w:val="27"/>
        </w:rPr>
        <w:t>copi</w:t>
      </w:r>
      <w:r w:rsidR="00527C61" w:rsidRPr="00956AE6">
        <w:rPr>
          <w:rFonts w:ascii="Times New Roman" w:hAnsi="Times New Roman" w:cs="Times New Roman"/>
          <w:sz w:val="27"/>
          <w:szCs w:val="27"/>
        </w:rPr>
        <w:t>a</w:t>
      </w:r>
      <w:r w:rsidR="001D7789" w:rsidRPr="00956AE6">
        <w:rPr>
          <w:rFonts w:ascii="Times New Roman" w:hAnsi="Times New Roman" w:cs="Times New Roman"/>
          <w:sz w:val="27"/>
          <w:szCs w:val="27"/>
        </w:rPr>
        <w:t xml:space="preserve"> conform</w:t>
      </w:r>
      <w:r w:rsidR="00527C61" w:rsidRPr="00956AE6">
        <w:rPr>
          <w:rFonts w:ascii="Times New Roman" w:hAnsi="Times New Roman" w:cs="Times New Roman"/>
          <w:sz w:val="27"/>
          <w:szCs w:val="27"/>
        </w:rPr>
        <w:t>ă a licenței” ca document</w:t>
      </w:r>
      <w:r w:rsidR="001D7789" w:rsidRPr="00956AE6">
        <w:rPr>
          <w:rFonts w:ascii="Times New Roman" w:hAnsi="Times New Roman" w:cs="Times New Roman"/>
          <w:sz w:val="27"/>
          <w:szCs w:val="27"/>
        </w:rPr>
        <w:t xml:space="preserve"> nominal şi netransferabil al operatorului de transport rutier licenţiat, eliberat </w:t>
      </w:r>
      <w:r w:rsidR="00E16056" w:rsidRPr="00956AE6">
        <w:rPr>
          <w:rFonts w:ascii="Times New Roman" w:hAnsi="Times New Roman" w:cs="Times New Roman"/>
          <w:sz w:val="27"/>
          <w:szCs w:val="27"/>
        </w:rPr>
        <w:t xml:space="preserve">într-un număr </w:t>
      </w:r>
      <w:r w:rsidR="001D7789" w:rsidRPr="00956AE6">
        <w:rPr>
          <w:rFonts w:ascii="Times New Roman" w:hAnsi="Times New Roman" w:cs="Times New Roman"/>
          <w:sz w:val="27"/>
          <w:szCs w:val="27"/>
        </w:rPr>
        <w:t>corespunzător vehicule</w:t>
      </w:r>
      <w:r w:rsidR="00E16056" w:rsidRPr="00956AE6">
        <w:rPr>
          <w:rFonts w:ascii="Times New Roman" w:hAnsi="Times New Roman" w:cs="Times New Roman"/>
          <w:sz w:val="27"/>
          <w:szCs w:val="27"/>
        </w:rPr>
        <w:t>lor</w:t>
      </w:r>
      <w:r w:rsidR="001D7789" w:rsidRPr="00956AE6">
        <w:rPr>
          <w:rFonts w:ascii="Times New Roman" w:hAnsi="Times New Roman" w:cs="Times New Roman"/>
          <w:sz w:val="27"/>
          <w:szCs w:val="27"/>
        </w:rPr>
        <w:t xml:space="preserve"> utilizate la operaţiunile de transport rutier, cu indicarea expresă a numărului de înmatriculare a vehiculului.</w:t>
      </w:r>
      <w:r w:rsidR="0005648A" w:rsidRPr="00956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3420" w:rsidRPr="00956AE6" w:rsidRDefault="0005648A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În același sens, a explicațiilor din alineatul precedent, se propune modificarea alin.(6) din art.18 al Legii, prin substituirea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cuvîntului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7B4EB3" w:rsidRPr="00956AE6">
        <w:rPr>
          <w:rFonts w:ascii="Times New Roman" w:hAnsi="Times New Roman" w:cs="Times New Roman"/>
          <w:sz w:val="27"/>
          <w:szCs w:val="27"/>
        </w:rPr>
        <w:t>„</w:t>
      </w:r>
      <w:r w:rsidRPr="00956AE6">
        <w:rPr>
          <w:rFonts w:ascii="Times New Roman" w:hAnsi="Times New Roman" w:cs="Times New Roman"/>
          <w:sz w:val="27"/>
          <w:szCs w:val="27"/>
        </w:rPr>
        <w:t xml:space="preserve">autorizate” cu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cuvîntul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7B4EB3" w:rsidRPr="00956AE6">
        <w:rPr>
          <w:rFonts w:ascii="Times New Roman" w:hAnsi="Times New Roman" w:cs="Times New Roman"/>
          <w:sz w:val="27"/>
          <w:szCs w:val="27"/>
        </w:rPr>
        <w:t>„</w:t>
      </w:r>
      <w:r w:rsidRPr="00956AE6">
        <w:rPr>
          <w:rFonts w:ascii="Times New Roman" w:hAnsi="Times New Roman" w:cs="Times New Roman"/>
          <w:sz w:val="27"/>
          <w:szCs w:val="27"/>
        </w:rPr>
        <w:t xml:space="preserve">conforme”. </w:t>
      </w:r>
    </w:p>
    <w:p w:rsidR="002447D9" w:rsidRPr="00956AE6" w:rsidRDefault="00CB1244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De asemenea, s-a inserat </w:t>
      </w:r>
      <w:r w:rsidR="00E16056" w:rsidRPr="00956AE6">
        <w:rPr>
          <w:rFonts w:ascii="Times New Roman" w:hAnsi="Times New Roman" w:cs="Times New Roman"/>
          <w:sz w:val="27"/>
          <w:szCs w:val="27"/>
        </w:rPr>
        <w:t xml:space="preserve">în proiectul de lege </w:t>
      </w:r>
      <w:r w:rsidRPr="00956AE6">
        <w:rPr>
          <w:rFonts w:ascii="Times New Roman" w:hAnsi="Times New Roman" w:cs="Times New Roman"/>
          <w:sz w:val="27"/>
          <w:szCs w:val="27"/>
        </w:rPr>
        <w:t xml:space="preserve">excepţia sub aspectul termenului de valabilitate al licenţei </w:t>
      </w:r>
      <w:r w:rsidR="00E16056" w:rsidRPr="00956AE6">
        <w:rPr>
          <w:rFonts w:ascii="Times New Roman" w:hAnsi="Times New Roman" w:cs="Times New Roman"/>
          <w:sz w:val="27"/>
          <w:szCs w:val="27"/>
        </w:rPr>
        <w:t xml:space="preserve">(8 ani) </w:t>
      </w:r>
      <w:r w:rsidR="008310B7" w:rsidRPr="00956AE6">
        <w:rPr>
          <w:rFonts w:ascii="Times New Roman" w:hAnsi="Times New Roman" w:cs="Times New Roman"/>
          <w:sz w:val="27"/>
          <w:szCs w:val="27"/>
        </w:rPr>
        <w:t>pentru activitatea de transport rutier</w:t>
      </w:r>
      <w:r w:rsidR="00923AF7" w:rsidRPr="00956AE6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23AF7" w:rsidRPr="00956AE6">
        <w:rPr>
          <w:rFonts w:ascii="Times New Roman" w:hAnsi="Times New Roman" w:cs="Times New Roman"/>
          <w:sz w:val="27"/>
          <w:szCs w:val="27"/>
        </w:rPr>
        <w:t>avînd</w:t>
      </w:r>
      <w:proofErr w:type="spellEnd"/>
      <w:r w:rsidR="00923AF7" w:rsidRPr="00956AE6">
        <w:rPr>
          <w:rFonts w:ascii="Times New Roman" w:hAnsi="Times New Roman" w:cs="Times New Roman"/>
          <w:sz w:val="27"/>
          <w:szCs w:val="27"/>
        </w:rPr>
        <w:t xml:space="preserve"> în vedere L</w:t>
      </w:r>
      <w:r w:rsidR="007B4EB3" w:rsidRPr="00956AE6">
        <w:rPr>
          <w:rFonts w:ascii="Times New Roman" w:hAnsi="Times New Roman" w:cs="Times New Roman"/>
          <w:sz w:val="27"/>
          <w:szCs w:val="27"/>
        </w:rPr>
        <w:t>eg</w:t>
      </w:r>
      <w:r w:rsidR="00923AF7" w:rsidRPr="00956AE6">
        <w:rPr>
          <w:rFonts w:ascii="Times New Roman" w:hAnsi="Times New Roman" w:cs="Times New Roman"/>
          <w:sz w:val="27"/>
          <w:szCs w:val="27"/>
        </w:rPr>
        <w:t>ea specială - Codul transporturilor rutiere</w:t>
      </w:r>
      <w:r w:rsidR="00E16056" w:rsidRPr="00956AE6">
        <w:rPr>
          <w:rFonts w:ascii="Times New Roman" w:hAnsi="Times New Roman" w:cs="Times New Roman"/>
          <w:sz w:val="27"/>
          <w:szCs w:val="27"/>
        </w:rPr>
        <w:t>.</w:t>
      </w:r>
    </w:p>
    <w:p w:rsidR="002F3420" w:rsidRPr="00956AE6" w:rsidRDefault="008310B7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95802" w:rsidRPr="00956AE6" w:rsidRDefault="00B82588" w:rsidP="00407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956AE6">
        <w:rPr>
          <w:rFonts w:ascii="Times New Roman" w:eastAsia="Times New Roman" w:hAnsi="Times New Roman" w:cs="Times New Roman"/>
          <w:i/>
          <w:sz w:val="27"/>
          <w:szCs w:val="27"/>
        </w:rPr>
        <w:lastRenderedPageBreak/>
        <w:t>R</w:t>
      </w:r>
      <w:r w:rsidR="00595802" w:rsidRPr="00956AE6">
        <w:rPr>
          <w:rFonts w:ascii="Times New Roman" w:eastAsia="Times New Roman" w:hAnsi="Times New Roman" w:cs="Times New Roman"/>
          <w:i/>
          <w:sz w:val="27"/>
          <w:szCs w:val="27"/>
        </w:rPr>
        <w:t>eferinţele la reglementările corespondente ale legislaţiei comunitare şi nivelul compatibilităţii proiectului de act legislativ cu reglementările în cauză</w:t>
      </w:r>
    </w:p>
    <w:p w:rsidR="00595802" w:rsidRPr="00956AE6" w:rsidRDefault="00595802" w:rsidP="00407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8279C9" w:rsidRPr="00956AE6" w:rsidRDefault="00FB3BD1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Potrivit Tabelului de concordanţă la proiectul Hotărârii Guvernului cu privire la aprobarea Codului transporturilor rutiere</w:t>
      </w:r>
      <w:r w:rsidR="00C41F5C" w:rsidRPr="00956AE6">
        <w:rPr>
          <w:rFonts w:ascii="Times New Roman" w:hAnsi="Times New Roman" w:cs="Times New Roman"/>
          <w:sz w:val="27"/>
          <w:szCs w:val="27"/>
        </w:rPr>
        <w:t>, titlul actului comunitar constituie Regulamentul (CE) nr. 1071/2009 al Parlamentului European şi al Consiliului din 21 octombrie 2009, de stabilire a unor norme comune privind condițiile care trebuie îndeplinite pentru exercitarea ocupației de operator de transport rutier și de abrogare a Directivei 96/26/CE a Consiliului (JO L 300, 14.11.2009, p. 51)</w:t>
      </w:r>
      <w:r w:rsidR="00C1570D" w:rsidRPr="00956AE6">
        <w:rPr>
          <w:rFonts w:ascii="Times New Roman" w:hAnsi="Times New Roman" w:cs="Times New Roman"/>
          <w:sz w:val="27"/>
          <w:szCs w:val="27"/>
        </w:rPr>
        <w:t xml:space="preserve">. </w:t>
      </w:r>
      <w:r w:rsidR="00C41F5C" w:rsidRPr="00956AE6">
        <w:rPr>
          <w:rFonts w:ascii="Times New Roman" w:hAnsi="Times New Roman" w:cs="Times New Roman"/>
          <w:sz w:val="27"/>
          <w:szCs w:val="27"/>
        </w:rPr>
        <w:t xml:space="preserve">Subiectul scopului regulator îl constituie reglementarea </w:t>
      </w:r>
      <w:r w:rsidR="003577D6" w:rsidRPr="00956AE6">
        <w:rPr>
          <w:rFonts w:ascii="Times New Roman" w:hAnsi="Times New Roman" w:cs="Times New Roman"/>
          <w:sz w:val="27"/>
          <w:szCs w:val="27"/>
        </w:rPr>
        <w:t>activității (</w:t>
      </w:r>
      <w:r w:rsidR="00B67FDE" w:rsidRPr="00956AE6">
        <w:rPr>
          <w:rFonts w:ascii="Times New Roman" w:hAnsi="Times New Roman" w:cs="Times New Roman"/>
          <w:sz w:val="27"/>
          <w:szCs w:val="27"/>
        </w:rPr>
        <w:t>serviciilor</w:t>
      </w:r>
      <w:r w:rsidR="003577D6" w:rsidRPr="00956AE6">
        <w:rPr>
          <w:rFonts w:ascii="Times New Roman" w:hAnsi="Times New Roman" w:cs="Times New Roman"/>
          <w:sz w:val="27"/>
          <w:szCs w:val="27"/>
        </w:rPr>
        <w:t>)</w:t>
      </w:r>
      <w:r w:rsidR="00B67FDE" w:rsidRPr="00956AE6">
        <w:rPr>
          <w:rFonts w:ascii="Times New Roman" w:hAnsi="Times New Roman" w:cs="Times New Roman"/>
          <w:sz w:val="27"/>
          <w:szCs w:val="27"/>
        </w:rPr>
        <w:t xml:space="preserve"> de transport rutier, iar o</w:t>
      </w:r>
      <w:r w:rsidR="00C41F5C" w:rsidRPr="00956AE6">
        <w:rPr>
          <w:rFonts w:ascii="Times New Roman" w:hAnsi="Times New Roman" w:cs="Times New Roman"/>
          <w:sz w:val="27"/>
          <w:szCs w:val="27"/>
        </w:rPr>
        <w:t>biectivul Regulamentului este armonizarea legislației statelor membre în sectorul</w:t>
      </w:r>
      <w:r w:rsidR="00B67FDE" w:rsidRPr="00956AE6">
        <w:rPr>
          <w:rFonts w:ascii="Times New Roman" w:hAnsi="Times New Roman" w:cs="Times New Roman"/>
          <w:sz w:val="27"/>
          <w:szCs w:val="27"/>
        </w:rPr>
        <w:t xml:space="preserve"> </w:t>
      </w:r>
      <w:r w:rsidR="00C41F5C" w:rsidRPr="00956AE6">
        <w:rPr>
          <w:rFonts w:ascii="Times New Roman" w:hAnsi="Times New Roman" w:cs="Times New Roman"/>
          <w:sz w:val="27"/>
          <w:szCs w:val="27"/>
        </w:rPr>
        <w:t>transporturilor.</w:t>
      </w:r>
    </w:p>
    <w:p w:rsidR="008279C9" w:rsidRPr="00956AE6" w:rsidRDefault="00C1570D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Subsecvent, Codul </w:t>
      </w:r>
      <w:r w:rsidR="002447D9" w:rsidRPr="00956AE6">
        <w:rPr>
          <w:rFonts w:ascii="Times New Roman" w:hAnsi="Times New Roman" w:cs="Times New Roman"/>
          <w:sz w:val="27"/>
          <w:szCs w:val="27"/>
        </w:rPr>
        <w:t>t</w:t>
      </w:r>
      <w:r w:rsidRPr="00956AE6">
        <w:rPr>
          <w:rFonts w:ascii="Times New Roman" w:hAnsi="Times New Roman" w:cs="Times New Roman"/>
          <w:sz w:val="27"/>
          <w:szCs w:val="27"/>
        </w:rPr>
        <w:t xml:space="preserve">ransporturilor </w:t>
      </w:r>
      <w:r w:rsidR="002447D9" w:rsidRPr="00956AE6">
        <w:rPr>
          <w:rFonts w:ascii="Times New Roman" w:hAnsi="Times New Roman" w:cs="Times New Roman"/>
          <w:sz w:val="27"/>
          <w:szCs w:val="27"/>
        </w:rPr>
        <w:t>r</w:t>
      </w:r>
      <w:r w:rsidRPr="00956AE6">
        <w:rPr>
          <w:rFonts w:ascii="Times New Roman" w:hAnsi="Times New Roman" w:cs="Times New Roman"/>
          <w:sz w:val="27"/>
          <w:szCs w:val="27"/>
        </w:rPr>
        <w:t>utiere</w:t>
      </w:r>
      <w:r w:rsidR="007A4F25" w:rsidRPr="00956AE6">
        <w:rPr>
          <w:rFonts w:ascii="Times New Roman" w:hAnsi="Times New Roman" w:cs="Times New Roman"/>
          <w:sz w:val="27"/>
          <w:szCs w:val="27"/>
        </w:rPr>
        <w:t xml:space="preserve"> constituie</w:t>
      </w:r>
      <w:r w:rsidRPr="00956AE6">
        <w:rPr>
          <w:rFonts w:ascii="Times New Roman" w:hAnsi="Times New Roman" w:cs="Times New Roman"/>
          <w:sz w:val="27"/>
          <w:szCs w:val="27"/>
        </w:rPr>
        <w:t xml:space="preserve"> actul normativ național</w:t>
      </w:r>
      <w:r w:rsidR="007A4F25" w:rsidRPr="00956AE6">
        <w:rPr>
          <w:rFonts w:ascii="Times New Roman" w:hAnsi="Times New Roman" w:cs="Times New Roman"/>
          <w:sz w:val="27"/>
          <w:szCs w:val="27"/>
        </w:rPr>
        <w:t>, ce</w:t>
      </w:r>
      <w:r w:rsidRPr="00956AE6">
        <w:rPr>
          <w:rFonts w:ascii="Times New Roman" w:hAnsi="Times New Roman" w:cs="Times New Roman"/>
          <w:sz w:val="27"/>
          <w:szCs w:val="27"/>
        </w:rPr>
        <w:t xml:space="preserve"> stabileşte cadrul normativ de reglementare a tuturor proceselor din domeniul transporturilor rutiere</w:t>
      </w:r>
      <w:r w:rsidR="008D2240" w:rsidRPr="00956AE6">
        <w:rPr>
          <w:rFonts w:ascii="Times New Roman" w:hAnsi="Times New Roman" w:cs="Times New Roman"/>
          <w:sz w:val="27"/>
          <w:szCs w:val="27"/>
        </w:rPr>
        <w:t>, prin adaptare la Actul comunitar expus supra, în limitele prevăzute de acordurile bilaterale, convenţiile şi acordurile internaţionale la care Republica Moldova este parte.</w:t>
      </w:r>
    </w:p>
    <w:p w:rsidR="007A4F25" w:rsidRPr="00956AE6" w:rsidRDefault="00CD5606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Astfel, proiectul de Lege pentru modificarea şi completarea Legii nr. 451-XV din 30.07.2001 privind reglementarea prin licenţiere a activităţii de întreprinzător</w:t>
      </w:r>
      <w:r w:rsidR="0019009A" w:rsidRPr="00956AE6">
        <w:rPr>
          <w:rFonts w:ascii="Times New Roman" w:hAnsi="Times New Roman" w:cs="Times New Roman"/>
          <w:sz w:val="27"/>
          <w:szCs w:val="27"/>
        </w:rPr>
        <w:t>,</w:t>
      </w:r>
      <w:r w:rsidRPr="00956AE6">
        <w:rPr>
          <w:rFonts w:ascii="Times New Roman" w:hAnsi="Times New Roman" w:cs="Times New Roman"/>
          <w:sz w:val="27"/>
          <w:szCs w:val="27"/>
        </w:rPr>
        <w:t xml:space="preserve"> derivă din noile reglementări</w:t>
      </w:r>
      <w:r w:rsidR="001732D7" w:rsidRPr="00956AE6">
        <w:rPr>
          <w:rFonts w:ascii="Times New Roman" w:hAnsi="Times New Roman" w:cs="Times New Roman"/>
          <w:sz w:val="27"/>
          <w:szCs w:val="27"/>
        </w:rPr>
        <w:t xml:space="preserve"> (Codul transporturilor rutiere nr. 150 din 17 iulie 2014 şi Legea nr. 131-XVI din 07.06.2007 privind siguranţa traficului rutier), </w:t>
      </w:r>
      <w:r w:rsidRPr="00956AE6">
        <w:rPr>
          <w:rFonts w:ascii="Times New Roman" w:hAnsi="Times New Roman" w:cs="Times New Roman"/>
          <w:sz w:val="27"/>
          <w:szCs w:val="27"/>
        </w:rPr>
        <w:t xml:space="preserve">şi </w:t>
      </w:r>
      <w:r w:rsidR="001732D7" w:rsidRPr="00956AE6">
        <w:rPr>
          <w:rFonts w:ascii="Times New Roman" w:hAnsi="Times New Roman" w:cs="Times New Roman"/>
          <w:sz w:val="27"/>
          <w:szCs w:val="27"/>
        </w:rPr>
        <w:t>amplifică/</w:t>
      </w:r>
      <w:r w:rsidR="0019009A" w:rsidRPr="00956AE6">
        <w:rPr>
          <w:rFonts w:ascii="Times New Roman" w:hAnsi="Times New Roman" w:cs="Times New Roman"/>
          <w:sz w:val="27"/>
          <w:szCs w:val="27"/>
        </w:rPr>
        <w:t>continuă procesul de compatibilitate la standardele sectoriale comunitare.</w:t>
      </w:r>
    </w:p>
    <w:p w:rsidR="00956AE6" w:rsidRPr="00956AE6" w:rsidRDefault="00956AE6" w:rsidP="0095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O ultimă ajustare a dispoziției legale, absolut necesară, se referă la propunerea de modificare a Anexei nr. 1 pct. 1 lit. a) din Legea nr. 451/2001, în ceea ce ține de  substituirea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cuvîntului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”unitate” cu sintagma ”post (de joc)”. Modificarea în discuție este inițiată în scopul împiedicării fenomenului de eludare a plății taxei de licență, prin utilizarea cu rea credință, a unor necorelări de înțelesuri din Lege și standardul de specialitate (SM253:2005) de către entitățile economice licențiate pentru activitatea în domeniul jocurilor de noroc.</w:t>
      </w:r>
    </w:p>
    <w:p w:rsidR="00956AE6" w:rsidRPr="00956AE6" w:rsidRDefault="00956AE6" w:rsidP="0095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 xml:space="preserve">În perioada anului 2013 - iunie 2014 pe piaţa jocurilor de noroc au fost puse în exploatare automate de joc, asamblate și compuse, din punct de vedere constructiv (structural) - din două, trei şi mai multe automate,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considerîndu-se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o unitate, lucru care permite accesul la jocul de noroc simultan, a mai multor participanţi. Utilajul respectiv este certificat de către organismele de certificare abilitate ca un tot întreg, </w:t>
      </w:r>
      <w:r w:rsidRPr="00956AE6">
        <w:rPr>
          <w:rFonts w:ascii="Times New Roman" w:hAnsi="Times New Roman" w:cs="Times New Roman"/>
          <w:sz w:val="27"/>
          <w:szCs w:val="27"/>
          <w:u w:val="single"/>
        </w:rPr>
        <w:t>o unitate</w:t>
      </w:r>
      <w:r w:rsidRPr="00956AE6">
        <w:rPr>
          <w:rFonts w:ascii="Times New Roman" w:hAnsi="Times New Roman" w:cs="Times New Roman"/>
          <w:sz w:val="27"/>
          <w:szCs w:val="27"/>
        </w:rPr>
        <w:t xml:space="preserve">, ori acest lucru nu se încadrează în normele legale, și intenției legiuitorului, astfel ca, sub camuflajului plăţii taxei de licenţa pentru un aparat de joc,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plasîndu-se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6AE6">
        <w:rPr>
          <w:rFonts w:ascii="Times New Roman" w:hAnsi="Times New Roman" w:cs="Times New Roman"/>
          <w:sz w:val="27"/>
          <w:szCs w:val="27"/>
        </w:rPr>
        <w:t>cîte</w:t>
      </w:r>
      <w:proofErr w:type="spellEnd"/>
      <w:r w:rsidRPr="00956AE6">
        <w:rPr>
          <w:rFonts w:ascii="Times New Roman" w:hAnsi="Times New Roman" w:cs="Times New Roman"/>
          <w:sz w:val="27"/>
          <w:szCs w:val="27"/>
        </w:rPr>
        <w:t xml:space="preserve"> 2-4 locuri de joc, ceea ce reprezintă diminuarea proporţional – de 2-4 a taxei de licenţă. </w:t>
      </w:r>
    </w:p>
    <w:p w:rsidR="008279C9" w:rsidRPr="00956AE6" w:rsidRDefault="00B82588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6AE6">
        <w:rPr>
          <w:rFonts w:ascii="Times New Roman" w:eastAsia="Times New Roman" w:hAnsi="Times New Roman" w:cs="Times New Roman"/>
          <w:i/>
          <w:sz w:val="27"/>
          <w:szCs w:val="27"/>
        </w:rPr>
        <w:t>F</w:t>
      </w:r>
      <w:r w:rsidR="008279C9" w:rsidRPr="00956AE6">
        <w:rPr>
          <w:rFonts w:ascii="Times New Roman" w:eastAsia="Times New Roman" w:hAnsi="Times New Roman" w:cs="Times New Roman"/>
          <w:i/>
          <w:sz w:val="27"/>
          <w:szCs w:val="27"/>
        </w:rPr>
        <w:t>undamentarea economico-financiară în cazul în care realizarea noilor reglementări necesită cheltuieli financiare şi de altă natură</w:t>
      </w:r>
      <w:r w:rsidR="008279C9" w:rsidRPr="00956AE6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EB7A50" w:rsidRPr="00956AE6" w:rsidRDefault="00A34DA3" w:rsidP="00407AC7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Implementarea proiectului nu</w:t>
      </w:r>
      <w:bookmarkStart w:id="0" w:name="_GoBack"/>
      <w:bookmarkEnd w:id="0"/>
      <w:r w:rsidRPr="00956AE6">
        <w:rPr>
          <w:rFonts w:ascii="Times New Roman" w:hAnsi="Times New Roman" w:cs="Times New Roman"/>
          <w:sz w:val="27"/>
          <w:szCs w:val="27"/>
        </w:rPr>
        <w:t xml:space="preserve"> presupune cheltuieli financiare suplimentare.</w:t>
      </w:r>
    </w:p>
    <w:p w:rsidR="008D28EE" w:rsidRPr="00956AE6" w:rsidRDefault="008D28EE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F2355" w:rsidRPr="00956AE6" w:rsidRDefault="00234C0B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6AE6">
        <w:rPr>
          <w:rFonts w:ascii="Times New Roman" w:hAnsi="Times New Roman" w:cs="Times New Roman"/>
          <w:sz w:val="27"/>
          <w:szCs w:val="27"/>
        </w:rPr>
        <w:t>Proiectul vizează activitatea de întreprinzător şi</w:t>
      </w:r>
      <w:r w:rsidR="002447D9" w:rsidRPr="00956AE6">
        <w:rPr>
          <w:rFonts w:ascii="Times New Roman" w:hAnsi="Times New Roman" w:cs="Times New Roman"/>
          <w:sz w:val="27"/>
          <w:szCs w:val="27"/>
        </w:rPr>
        <w:t>,</w:t>
      </w:r>
      <w:r w:rsidRPr="00956AE6">
        <w:rPr>
          <w:rFonts w:ascii="Times New Roman" w:hAnsi="Times New Roman" w:cs="Times New Roman"/>
          <w:sz w:val="27"/>
          <w:szCs w:val="27"/>
        </w:rPr>
        <w:t xml:space="preserve"> în conformitate cu art.20</w:t>
      </w:r>
      <w:r w:rsidR="006204CC" w:rsidRPr="00956AE6">
        <w:rPr>
          <w:rFonts w:ascii="Times New Roman" w:hAnsi="Times New Roman" w:cs="Times New Roman"/>
          <w:sz w:val="27"/>
          <w:szCs w:val="27"/>
        </w:rPr>
        <w:t xml:space="preserve"> lit. </w:t>
      </w:r>
      <w:r w:rsidR="008D28EE" w:rsidRPr="00956AE6">
        <w:rPr>
          <w:rFonts w:ascii="Times New Roman" w:hAnsi="Times New Roman" w:cs="Times New Roman"/>
          <w:sz w:val="27"/>
          <w:szCs w:val="27"/>
        </w:rPr>
        <w:t>e) al L</w:t>
      </w:r>
      <w:r w:rsidR="006204CC" w:rsidRPr="00956AE6">
        <w:rPr>
          <w:rFonts w:ascii="Times New Roman" w:hAnsi="Times New Roman" w:cs="Times New Roman"/>
          <w:sz w:val="27"/>
          <w:szCs w:val="27"/>
        </w:rPr>
        <w:t xml:space="preserve">egii nr.780/2001 privind actele </w:t>
      </w:r>
      <w:r w:rsidR="0000020F" w:rsidRPr="00956AE6">
        <w:rPr>
          <w:rFonts w:ascii="Times New Roman" w:hAnsi="Times New Roman" w:cs="Times New Roman"/>
          <w:sz w:val="27"/>
          <w:szCs w:val="27"/>
        </w:rPr>
        <w:t>legislative şi art.13 al L</w:t>
      </w:r>
      <w:r w:rsidR="00A075F6" w:rsidRPr="00956AE6">
        <w:rPr>
          <w:rFonts w:ascii="Times New Roman" w:hAnsi="Times New Roman" w:cs="Times New Roman"/>
          <w:sz w:val="27"/>
          <w:szCs w:val="27"/>
        </w:rPr>
        <w:t>egii nr.235/2006 cu privire la principiile de bază de reglementare a activităţii de întreprinzător, este însoţit de Analiza impactului de reglem</w:t>
      </w:r>
      <w:r w:rsidR="0036245C" w:rsidRPr="00956AE6">
        <w:rPr>
          <w:rFonts w:ascii="Times New Roman" w:hAnsi="Times New Roman" w:cs="Times New Roman"/>
          <w:sz w:val="27"/>
          <w:szCs w:val="27"/>
        </w:rPr>
        <w:t>e</w:t>
      </w:r>
      <w:r w:rsidR="00A075F6" w:rsidRPr="00956AE6">
        <w:rPr>
          <w:rFonts w:ascii="Times New Roman" w:hAnsi="Times New Roman" w:cs="Times New Roman"/>
          <w:sz w:val="27"/>
          <w:szCs w:val="27"/>
        </w:rPr>
        <w:t>ntare</w:t>
      </w:r>
      <w:r w:rsidR="0036245C" w:rsidRPr="00956AE6">
        <w:rPr>
          <w:rFonts w:ascii="Times New Roman" w:hAnsi="Times New Roman" w:cs="Times New Roman"/>
          <w:sz w:val="27"/>
          <w:szCs w:val="27"/>
        </w:rPr>
        <w:t>.</w:t>
      </w:r>
    </w:p>
    <w:p w:rsidR="00B82588" w:rsidRPr="00956AE6" w:rsidRDefault="00B82588" w:rsidP="00407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3154" w:rsidRPr="00956AE6" w:rsidRDefault="00B82588" w:rsidP="00956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956AE6">
        <w:rPr>
          <w:rFonts w:ascii="Times New Roman" w:hAnsi="Times New Roman" w:cs="Times New Roman"/>
          <w:b/>
          <w:sz w:val="27"/>
          <w:szCs w:val="27"/>
        </w:rPr>
        <w:t>Viceministru</w:t>
      </w:r>
      <w:proofErr w:type="spellEnd"/>
      <w:r w:rsidRPr="00956AE6">
        <w:rPr>
          <w:rFonts w:ascii="Times New Roman" w:hAnsi="Times New Roman" w:cs="Times New Roman"/>
          <w:b/>
          <w:sz w:val="27"/>
          <w:szCs w:val="27"/>
        </w:rPr>
        <w:tab/>
      </w:r>
      <w:r w:rsidR="00AA47B5" w:rsidRPr="00956AE6">
        <w:rPr>
          <w:rFonts w:ascii="Times New Roman" w:hAnsi="Times New Roman" w:cs="Times New Roman"/>
          <w:b/>
          <w:sz w:val="27"/>
          <w:szCs w:val="27"/>
        </w:rPr>
        <w:tab/>
      </w:r>
      <w:r w:rsidR="00AA47B5" w:rsidRPr="00956AE6">
        <w:rPr>
          <w:rFonts w:ascii="Times New Roman" w:hAnsi="Times New Roman" w:cs="Times New Roman"/>
          <w:b/>
          <w:sz w:val="27"/>
          <w:szCs w:val="27"/>
        </w:rPr>
        <w:tab/>
      </w:r>
      <w:r w:rsidR="00956AE6">
        <w:rPr>
          <w:rFonts w:ascii="Times New Roman" w:hAnsi="Times New Roman" w:cs="Times New Roman"/>
          <w:b/>
          <w:sz w:val="27"/>
          <w:szCs w:val="27"/>
        </w:rPr>
        <w:tab/>
      </w:r>
      <w:r w:rsidR="00AA47B5" w:rsidRPr="00956AE6">
        <w:rPr>
          <w:rFonts w:ascii="Times New Roman" w:hAnsi="Times New Roman" w:cs="Times New Roman"/>
          <w:b/>
          <w:sz w:val="27"/>
          <w:szCs w:val="27"/>
        </w:rPr>
        <w:tab/>
      </w:r>
      <w:r w:rsidR="00407AC7" w:rsidRPr="00956AE6">
        <w:rPr>
          <w:rFonts w:ascii="Times New Roman" w:hAnsi="Times New Roman" w:cs="Times New Roman"/>
          <w:b/>
          <w:sz w:val="27"/>
          <w:szCs w:val="27"/>
        </w:rPr>
        <w:tab/>
      </w:r>
      <w:r w:rsidR="00B45157" w:rsidRPr="00956AE6">
        <w:rPr>
          <w:rFonts w:ascii="Times New Roman" w:hAnsi="Times New Roman" w:cs="Times New Roman"/>
          <w:b/>
          <w:sz w:val="27"/>
          <w:szCs w:val="27"/>
        </w:rPr>
        <w:t>Tudor COPACI</w:t>
      </w:r>
    </w:p>
    <w:sectPr w:rsidR="00E43154" w:rsidRPr="00956AE6" w:rsidSect="00956AE6">
      <w:pgSz w:w="11906" w:h="16838"/>
      <w:pgMar w:top="96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9"/>
    <w:rsid w:val="0000020F"/>
    <w:rsid w:val="000315DE"/>
    <w:rsid w:val="0005648A"/>
    <w:rsid w:val="000600CE"/>
    <w:rsid w:val="000727C1"/>
    <w:rsid w:val="0007778A"/>
    <w:rsid w:val="00077929"/>
    <w:rsid w:val="0008401B"/>
    <w:rsid w:val="000854E2"/>
    <w:rsid w:val="000E41DA"/>
    <w:rsid w:val="0014344F"/>
    <w:rsid w:val="0015742F"/>
    <w:rsid w:val="001732D7"/>
    <w:rsid w:val="00177958"/>
    <w:rsid w:val="00180580"/>
    <w:rsid w:val="0019009A"/>
    <w:rsid w:val="001A2312"/>
    <w:rsid w:val="001D3B3C"/>
    <w:rsid w:val="001D7789"/>
    <w:rsid w:val="001E3E56"/>
    <w:rsid w:val="00210649"/>
    <w:rsid w:val="00211BBC"/>
    <w:rsid w:val="002302B3"/>
    <w:rsid w:val="00234C0B"/>
    <w:rsid w:val="002447D9"/>
    <w:rsid w:val="0027347D"/>
    <w:rsid w:val="00275632"/>
    <w:rsid w:val="002A414B"/>
    <w:rsid w:val="002C0025"/>
    <w:rsid w:val="002C3B22"/>
    <w:rsid w:val="002F3420"/>
    <w:rsid w:val="002F57EA"/>
    <w:rsid w:val="003377EA"/>
    <w:rsid w:val="003577D6"/>
    <w:rsid w:val="0036245C"/>
    <w:rsid w:val="00367B22"/>
    <w:rsid w:val="00371801"/>
    <w:rsid w:val="003845A0"/>
    <w:rsid w:val="003F2355"/>
    <w:rsid w:val="00407AC7"/>
    <w:rsid w:val="00420587"/>
    <w:rsid w:val="0042450F"/>
    <w:rsid w:val="00431D01"/>
    <w:rsid w:val="00465996"/>
    <w:rsid w:val="004665DF"/>
    <w:rsid w:val="00482A68"/>
    <w:rsid w:val="00484CCC"/>
    <w:rsid w:val="004B573F"/>
    <w:rsid w:val="004B6946"/>
    <w:rsid w:val="004D7956"/>
    <w:rsid w:val="004E1EEE"/>
    <w:rsid w:val="0051276E"/>
    <w:rsid w:val="00527C61"/>
    <w:rsid w:val="005475DF"/>
    <w:rsid w:val="00547782"/>
    <w:rsid w:val="00553387"/>
    <w:rsid w:val="00583C5A"/>
    <w:rsid w:val="00595802"/>
    <w:rsid w:val="005A01B5"/>
    <w:rsid w:val="005C4593"/>
    <w:rsid w:val="00606309"/>
    <w:rsid w:val="00620160"/>
    <w:rsid w:val="006204CC"/>
    <w:rsid w:val="00641AA5"/>
    <w:rsid w:val="00656B24"/>
    <w:rsid w:val="006B1715"/>
    <w:rsid w:val="007109EA"/>
    <w:rsid w:val="007363DC"/>
    <w:rsid w:val="007637A1"/>
    <w:rsid w:val="00791704"/>
    <w:rsid w:val="00796BFD"/>
    <w:rsid w:val="007A4F25"/>
    <w:rsid w:val="007B4EB3"/>
    <w:rsid w:val="00806EC2"/>
    <w:rsid w:val="008279C9"/>
    <w:rsid w:val="008310B7"/>
    <w:rsid w:val="008942EB"/>
    <w:rsid w:val="008A4728"/>
    <w:rsid w:val="008C0AFC"/>
    <w:rsid w:val="008D2240"/>
    <w:rsid w:val="008D28EE"/>
    <w:rsid w:val="008E5209"/>
    <w:rsid w:val="009035BD"/>
    <w:rsid w:val="00923AF7"/>
    <w:rsid w:val="00956AE6"/>
    <w:rsid w:val="009B09EB"/>
    <w:rsid w:val="009B0C26"/>
    <w:rsid w:val="009F7265"/>
    <w:rsid w:val="00A075F6"/>
    <w:rsid w:val="00A2788D"/>
    <w:rsid w:val="00A34DA3"/>
    <w:rsid w:val="00A569AE"/>
    <w:rsid w:val="00A77ADB"/>
    <w:rsid w:val="00AA47B5"/>
    <w:rsid w:val="00AC5B36"/>
    <w:rsid w:val="00AD1183"/>
    <w:rsid w:val="00AF3AF0"/>
    <w:rsid w:val="00B02FB3"/>
    <w:rsid w:val="00B35059"/>
    <w:rsid w:val="00B45157"/>
    <w:rsid w:val="00B518EC"/>
    <w:rsid w:val="00B67FDE"/>
    <w:rsid w:val="00B701D5"/>
    <w:rsid w:val="00B82588"/>
    <w:rsid w:val="00B965AA"/>
    <w:rsid w:val="00B97345"/>
    <w:rsid w:val="00BD2DB7"/>
    <w:rsid w:val="00C1570D"/>
    <w:rsid w:val="00C41F5C"/>
    <w:rsid w:val="00C62632"/>
    <w:rsid w:val="00C77419"/>
    <w:rsid w:val="00C845FD"/>
    <w:rsid w:val="00CA106B"/>
    <w:rsid w:val="00CB1244"/>
    <w:rsid w:val="00CB2EED"/>
    <w:rsid w:val="00CD5606"/>
    <w:rsid w:val="00CD66A2"/>
    <w:rsid w:val="00D0574D"/>
    <w:rsid w:val="00D17D72"/>
    <w:rsid w:val="00DF0C7D"/>
    <w:rsid w:val="00E16056"/>
    <w:rsid w:val="00E35418"/>
    <w:rsid w:val="00E405AA"/>
    <w:rsid w:val="00E43154"/>
    <w:rsid w:val="00E54B8E"/>
    <w:rsid w:val="00EA1EE8"/>
    <w:rsid w:val="00EB6499"/>
    <w:rsid w:val="00EB7A50"/>
    <w:rsid w:val="00EE47CD"/>
    <w:rsid w:val="00EF4B99"/>
    <w:rsid w:val="00EF76C6"/>
    <w:rsid w:val="00F01F5F"/>
    <w:rsid w:val="00F1264C"/>
    <w:rsid w:val="00F505A1"/>
    <w:rsid w:val="00F54ADC"/>
    <w:rsid w:val="00FA1DA5"/>
    <w:rsid w:val="00FB3BD1"/>
    <w:rsid w:val="00FD5BB0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AE6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qFormat/>
    <w:rsid w:val="00710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7A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6AE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AE6"/>
    <w:pPr>
      <w:keepNext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qFormat/>
    <w:rsid w:val="00710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7A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6AE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 s</dc:creator>
  <cp:lastModifiedBy>Olihovschi Ludmila</cp:lastModifiedBy>
  <cp:revision>2</cp:revision>
  <cp:lastPrinted>2014-12-15T12:50:00Z</cp:lastPrinted>
  <dcterms:created xsi:type="dcterms:W3CDTF">2014-12-15T12:54:00Z</dcterms:created>
  <dcterms:modified xsi:type="dcterms:W3CDTF">2014-12-15T12:54:00Z</dcterms:modified>
</cp:coreProperties>
</file>