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68" w:rsidRDefault="00492C68" w:rsidP="00A8543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352151" w:rsidRPr="007D15B3" w:rsidRDefault="00A85434" w:rsidP="00A8543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b/>
          <w:sz w:val="25"/>
          <w:szCs w:val="25"/>
          <w:lang w:val="ro-RO"/>
        </w:rPr>
        <w:t>NOTĂ INFORMATIVĂ</w:t>
      </w:r>
    </w:p>
    <w:p w:rsidR="00352151" w:rsidRPr="007D15B3" w:rsidRDefault="00352151" w:rsidP="00A85434">
      <w:pPr>
        <w:pStyle w:val="doc-ti"/>
        <w:spacing w:before="0" w:beforeAutospacing="0" w:after="0" w:afterAutospacing="0"/>
        <w:ind w:left="540" w:right="653"/>
        <w:jc w:val="center"/>
        <w:rPr>
          <w:b/>
          <w:sz w:val="25"/>
          <w:szCs w:val="25"/>
          <w:lang w:val="ro-RO"/>
        </w:rPr>
      </w:pPr>
      <w:r w:rsidRPr="007D15B3">
        <w:rPr>
          <w:b/>
          <w:sz w:val="25"/>
          <w:szCs w:val="25"/>
          <w:lang w:val="ro-RO"/>
        </w:rPr>
        <w:t xml:space="preserve">la proiectul </w:t>
      </w:r>
      <w:proofErr w:type="spellStart"/>
      <w:r w:rsidRPr="007D15B3">
        <w:rPr>
          <w:b/>
          <w:sz w:val="25"/>
          <w:szCs w:val="25"/>
          <w:lang w:val="ro-RO"/>
        </w:rPr>
        <w:t>Hotărîrii</w:t>
      </w:r>
      <w:proofErr w:type="spellEnd"/>
      <w:r w:rsidRPr="007D15B3">
        <w:rPr>
          <w:b/>
          <w:sz w:val="25"/>
          <w:szCs w:val="25"/>
          <w:lang w:val="ro-RO"/>
        </w:rPr>
        <w:t xml:space="preserve"> Guvernului cu privire la aprobarea Reglementării tehnice </w:t>
      </w:r>
      <w:r w:rsidR="00642367" w:rsidRPr="007D15B3">
        <w:rPr>
          <w:b/>
          <w:spacing w:val="-3"/>
          <w:sz w:val="25"/>
          <w:szCs w:val="25"/>
          <w:lang w:val="ro-RO"/>
        </w:rPr>
        <w:t>privind</w:t>
      </w:r>
      <w:r w:rsidR="00642367" w:rsidRPr="007D15B3">
        <w:rPr>
          <w:b/>
          <w:bCs/>
          <w:color w:val="000000"/>
          <w:sz w:val="25"/>
          <w:szCs w:val="25"/>
          <w:lang w:val="ro-RO"/>
        </w:rPr>
        <w:t xml:space="preserve"> punerea la dispoziţie pe piaţă a mijloacelor de măsurare </w:t>
      </w:r>
    </w:p>
    <w:p w:rsidR="00D77037" w:rsidRPr="007D15B3" w:rsidRDefault="00D77037" w:rsidP="00A85434">
      <w:pPr>
        <w:pStyle w:val="doc-ti"/>
        <w:spacing w:before="0" w:beforeAutospacing="0" w:after="0" w:afterAutospacing="0"/>
        <w:ind w:left="540" w:right="653"/>
        <w:jc w:val="center"/>
        <w:rPr>
          <w:sz w:val="25"/>
          <w:szCs w:val="25"/>
          <w:lang w:val="ro-RO"/>
        </w:rPr>
      </w:pPr>
    </w:p>
    <w:p w:rsidR="00C02991" w:rsidRPr="007D15B3" w:rsidRDefault="00C02991" w:rsidP="00B718F2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Prezentul proiect de </w:t>
      </w:r>
      <w:proofErr w:type="spellStart"/>
      <w:r w:rsidRPr="007D15B3">
        <w:rPr>
          <w:rFonts w:ascii="Times New Roman" w:hAnsi="Times New Roman" w:cs="Times New Roman"/>
          <w:sz w:val="25"/>
          <w:szCs w:val="25"/>
          <w:lang w:val="ro-RO"/>
        </w:rPr>
        <w:t>Hotărîre</w:t>
      </w:r>
      <w:proofErr w:type="spellEnd"/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Guvern este elaborat în vederea armonizării cadrului normativ cu prevederile Directivei 2014/32/UE</w:t>
      </w:r>
      <w:r w:rsidRPr="007D15B3">
        <w:rPr>
          <w:rStyle w:val="apple-converted-space"/>
          <w:rFonts w:ascii="Times New Roman" w:hAnsi="Times New Roman" w:cs="Times New Roman"/>
          <w:bCs/>
          <w:color w:val="000000"/>
          <w:sz w:val="25"/>
          <w:szCs w:val="25"/>
          <w:lang w:val="ro-RO"/>
        </w:rPr>
        <w:t xml:space="preserve"> a Parlamentului European şi a Consiliului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din 26 februarie 2014 privind armonizarea legisla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iei statelor membre referitoare la punerea la dispozi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ie pe pia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ă a mijloacelor de măsurare.</w:t>
      </w:r>
    </w:p>
    <w:p w:rsidR="00C02991" w:rsidRPr="007D15B3" w:rsidRDefault="00C02991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>Adoptarea proiectul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ui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proofErr w:type="spellStart"/>
      <w:r w:rsidRPr="007D15B3">
        <w:rPr>
          <w:rFonts w:ascii="Times New Roman" w:hAnsi="Times New Roman" w:cs="Times New Roman"/>
          <w:sz w:val="25"/>
          <w:szCs w:val="25"/>
          <w:lang w:val="ro-RO"/>
        </w:rPr>
        <w:t>Hotărîrii</w:t>
      </w:r>
      <w:proofErr w:type="spellEnd"/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Guvernului în cauză vine să îndeplinească o parte din angajamentele asumate de Republica Moldova în procesul de armonizare cu acquis-ul comunitar prin realizarea „Planului </w:t>
      </w:r>
      <w:r w:rsidR="003B76CD">
        <w:rPr>
          <w:rFonts w:ascii="Times New Roman" w:hAnsi="Times New Roman" w:cs="Times New Roman"/>
          <w:sz w:val="25"/>
          <w:szCs w:val="25"/>
          <w:lang w:val="ro-RO"/>
        </w:rPr>
        <w:t xml:space="preserve">Naţional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de Acţiuni pentru implementarea Acordului </w:t>
      </w:r>
      <w:r w:rsidR="00CC4C26">
        <w:rPr>
          <w:rFonts w:ascii="Times New Roman" w:hAnsi="Times New Roman" w:cs="Times New Roman"/>
          <w:sz w:val="25"/>
          <w:szCs w:val="25"/>
          <w:lang w:val="ro-RO"/>
        </w:rPr>
        <w:t xml:space="preserve">de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Asociere RM-UE</w:t>
      </w:r>
      <w:r w:rsidR="003B76CD">
        <w:rPr>
          <w:rFonts w:ascii="Times New Roman" w:hAnsi="Times New Roman" w:cs="Times New Roman"/>
          <w:sz w:val="25"/>
          <w:szCs w:val="25"/>
          <w:lang w:val="ro-RO"/>
        </w:rPr>
        <w:t xml:space="preserve"> pentru anii 2014-2016, aprobat prin </w:t>
      </w:r>
      <w:proofErr w:type="spellStart"/>
      <w:r w:rsidR="003B76CD">
        <w:rPr>
          <w:rFonts w:ascii="Times New Roman" w:hAnsi="Times New Roman" w:cs="Times New Roman"/>
          <w:sz w:val="25"/>
          <w:szCs w:val="25"/>
          <w:lang w:val="ro-RO"/>
        </w:rPr>
        <w:t>Hotărîrea</w:t>
      </w:r>
      <w:proofErr w:type="spellEnd"/>
      <w:r w:rsidR="003B76CD">
        <w:rPr>
          <w:rFonts w:ascii="Times New Roman" w:hAnsi="Times New Roman" w:cs="Times New Roman"/>
          <w:sz w:val="25"/>
          <w:szCs w:val="25"/>
          <w:lang w:val="ro-RO"/>
        </w:rPr>
        <w:t xml:space="preserve"> Guvernului nr. 808 din 07.10.2014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şi se bazează pe prevederile Legii nr. 235 din 1 decembrie 2011 privind activităţile de acreditare şi de evaluare a conformităţii (Anexa nr. 3).</w:t>
      </w:r>
    </w:p>
    <w:p w:rsidR="00352151" w:rsidRPr="007D15B3" w:rsidRDefault="00FC42CA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>
        <w:rPr>
          <w:rFonts w:ascii="Times New Roman" w:hAnsi="Times New Roman" w:cs="Times New Roman"/>
          <w:sz w:val="25"/>
          <w:szCs w:val="25"/>
          <w:lang w:val="ro-RO"/>
        </w:rPr>
        <w:t>P</w:t>
      </w:r>
      <w:r w:rsidR="00C179D5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roiectul Reglementării tehnice 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stabile</w:t>
      </w:r>
      <w:r>
        <w:rPr>
          <w:rFonts w:ascii="Times New Roman" w:hAnsi="Times New Roman" w:cs="Times New Roman"/>
          <w:sz w:val="25"/>
          <w:szCs w:val="25"/>
          <w:lang w:val="ro-RO"/>
        </w:rPr>
        <w:t>şte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cerin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ele pe care trebuie să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le satisfacă mijloacele de măsurare în vederea punerii </w:t>
      </w:r>
      <w:r>
        <w:rPr>
          <w:rFonts w:ascii="Times New Roman" w:hAnsi="Times New Roman" w:cs="Times New Roman"/>
          <w:color w:val="000000"/>
          <w:sz w:val="25"/>
          <w:szCs w:val="25"/>
          <w:lang w:val="ro-RO"/>
        </w:rPr>
        <w:t>acestora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la dispozi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ie pe pia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ă 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i/sau d</w:t>
      </w:r>
      <w:r>
        <w:rPr>
          <w:rFonts w:ascii="Times New Roman" w:hAnsi="Times New Roman" w:cs="Times New Roman"/>
          <w:color w:val="000000"/>
          <w:sz w:val="25"/>
          <w:szCs w:val="25"/>
          <w:lang w:val="ro-RO"/>
        </w:rPr>
        <w:t>area acestora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 în folosin</w:t>
      </w:r>
      <w:r w:rsidR="00BA396E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color w:val="000000"/>
          <w:sz w:val="25"/>
          <w:szCs w:val="25"/>
          <w:lang w:val="ro-RO"/>
        </w:rPr>
        <w:t xml:space="preserve">ă 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pentru măsurările efectuate în domeniile de interes public ce </w:t>
      </w:r>
      <w:r w:rsidR="00B718F2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in de sănătatea publică, ordinea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 siguranţa publică, protec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ia mediului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 a consumatorului, colectarea taxelor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i impozitelor 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 corectitudinea tranzac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936308" w:rsidRPr="007D15B3">
        <w:rPr>
          <w:rFonts w:ascii="Times New Roman" w:hAnsi="Times New Roman" w:cs="Times New Roman"/>
          <w:sz w:val="25"/>
          <w:szCs w:val="25"/>
          <w:lang w:val="ro-RO"/>
        </w:rPr>
        <w:t>iilor comerciale.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Astfel</w:t>
      </w:r>
      <w:r>
        <w:rPr>
          <w:rFonts w:ascii="Times New Roman" w:hAnsi="Times New Roman" w:cs="Times New Roman"/>
          <w:sz w:val="25"/>
          <w:szCs w:val="25"/>
          <w:lang w:val="ro-RO"/>
        </w:rPr>
        <w:t xml:space="preserve">, 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dispoziţiile reglementării tehnice impun conformitatea mijloacelor de măsurare cu cerin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ele de performan</w:t>
      </w:r>
      <w:r w:rsidR="00BA396E" w:rsidRPr="007D15B3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ă specificate</w:t>
      </w:r>
      <w:r w:rsidR="00C02991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(cerinţe esenţiale)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.  </w:t>
      </w:r>
    </w:p>
    <w:p w:rsidR="00D22674" w:rsidRPr="007D15B3" w:rsidRDefault="00D22674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Prezenta Reglementare tehnică 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>stabileşte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proceduril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>e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evaluare a conformităţii 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>a mijloacelor de măsurare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care trebuie să le respecte producătorii mijloacelor de măsurare</w:t>
      </w:r>
      <w:r w:rsidR="00026BFB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. Reglementarea tehnică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nu va afecta utilizarea mijloacelor de măsurare care deja sunt în exploatare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teritoriul Republicii Moldova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.</w:t>
      </w:r>
    </w:p>
    <w:p w:rsidR="00363854" w:rsidRPr="007D15B3" w:rsidRDefault="00026BFB" w:rsidP="00A33973">
      <w:pPr>
        <w:spacing w:after="1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Agenţii 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>economici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(producători, importatori, distribuitori) vor 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>efectua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procedurile</w:t>
      </w:r>
      <w:r w:rsidR="00363854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de legalizare a mijloacelor de măsurare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prin evaluarea conformităţii de către </w:t>
      </w:r>
      <w:r w:rsidR="00375E90" w:rsidRPr="007D15B3">
        <w:rPr>
          <w:rFonts w:ascii="Times New Roman" w:hAnsi="Times New Roman" w:cs="Times New Roman"/>
          <w:sz w:val="25"/>
          <w:szCs w:val="25"/>
          <w:lang w:val="ro-RO"/>
        </w:rPr>
        <w:t>o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rganismele de evaluare a conformităţii notificate sau recunoscute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,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care vor respecta c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>erinţele</w:t>
      </w:r>
      <w:r w:rsidR="002B4CFC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reglementării tehnice </w:t>
      </w:r>
      <w:r w:rsidR="00A85434" w:rsidRPr="007D15B3">
        <w:rPr>
          <w:rFonts w:ascii="Times New Roman" w:hAnsi="Times New Roman" w:cs="Times New Roman"/>
          <w:sz w:val="25"/>
          <w:szCs w:val="25"/>
          <w:lang w:val="ro-RO"/>
        </w:rPr>
        <w:t>în cauză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. Facilitare</w:t>
      </w:r>
      <w:r w:rsidR="00FC42CA">
        <w:rPr>
          <w:rFonts w:ascii="Times New Roman" w:hAnsi="Times New Roman" w:cs="Times New Roman"/>
          <w:sz w:val="25"/>
          <w:szCs w:val="25"/>
          <w:lang w:val="ro-RO"/>
        </w:rPr>
        <w:t>a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>introducer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ii</w:t>
      </w:r>
      <w:r w:rsidR="00F16772" w:rsidRPr="007D15B3">
        <w:rPr>
          <w:rFonts w:ascii="Times New Roman" w:hAnsi="Times New Roman" w:cs="Times New Roman"/>
          <w:sz w:val="25"/>
          <w:szCs w:val="25"/>
          <w:lang w:val="ro-RO"/>
        </w:rPr>
        <w:t xml:space="preserve"> pe piaţă şi darea în folosinţă a </w:t>
      </w:r>
      <w:r w:rsidRPr="007D15B3">
        <w:rPr>
          <w:rFonts w:ascii="Times New Roman" w:hAnsi="Times New Roman" w:cs="Times New Roman"/>
          <w:sz w:val="25"/>
          <w:szCs w:val="25"/>
          <w:lang w:val="ro-RO"/>
        </w:rPr>
        <w:t>mijloacelor de măsurare va fi asigurată prin recunoaşterea marcajului de conformitate ”CE” şi a marcajului metrologic suplimentar „M”.</w:t>
      </w:r>
    </w:p>
    <w:p w:rsidR="00D77037" w:rsidRPr="007D15B3" w:rsidRDefault="005D6DBD" w:rsidP="00A33973">
      <w:pPr>
        <w:spacing w:after="1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</w:pPr>
      <w:proofErr w:type="spellStart"/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Respectînd</w:t>
      </w:r>
      <w:proofErr w:type="spellEnd"/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prevederile prezentei Reglementări tehnice, agenţii economici nu vor supune mijloacele de măsurare destinate legalizării procedurilor de aprobare de model de către I</w:t>
      </w:r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nstitutul Naţional de Metrol</w:t>
      </w:r>
      <w:r w:rsidR="00CB281B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o</w:t>
      </w:r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gie</w:t>
      </w: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şi a verificării iniţiale la entităţile desemnate în Sistemul Naţional de Metrologie.</w:t>
      </w:r>
    </w:p>
    <w:p w:rsidR="00B718F2" w:rsidRPr="007D15B3" w:rsidRDefault="00B718F2" w:rsidP="00A33973">
      <w:pPr>
        <w:spacing w:after="12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</w:pP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Analiza preliminară a impactului de reglementare a proiectului în cauză a fost acceptat în cadrul şedinţei Grupului de Lucru pentru reglementarea activităţii de întreprinzător (procesul-verbal </w:t>
      </w:r>
      <w:r w:rsidR="003E375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nr. 24 </w:t>
      </w: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din 17.08.2014). Proiectul reglementării tehnice, nota informativă şi analiza preliminară a impactului de reglementare sunt plasate pe pagina web oficială</w:t>
      </w:r>
      <w:r w:rsidR="00FC42CA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a</w:t>
      </w:r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 xml:space="preserve"> Ministerului Economiei (</w:t>
      </w:r>
      <w:hyperlink r:id="rId5" w:history="1">
        <w:r w:rsidR="00FC42CA" w:rsidRPr="00184584">
          <w:rPr>
            <w:rStyle w:val="a3"/>
            <w:rFonts w:ascii="Times New Roman" w:hAnsi="Times New Roman" w:cs="Times New Roman"/>
            <w:sz w:val="25"/>
            <w:szCs w:val="25"/>
            <w:lang w:val="ro-RO"/>
          </w:rPr>
          <w:t>www.mec.gov.md</w:t>
        </w:r>
      </w:hyperlink>
      <w:r w:rsidRPr="007D15B3">
        <w:rPr>
          <w:rFonts w:ascii="Times New Roman" w:hAnsi="Times New Roman" w:cs="Times New Roman"/>
          <w:color w:val="000000" w:themeColor="text1"/>
          <w:sz w:val="25"/>
          <w:szCs w:val="25"/>
          <w:lang w:val="ro-RO"/>
        </w:rPr>
        <w:t>).</w:t>
      </w:r>
    </w:p>
    <w:p w:rsidR="00BA396E" w:rsidRDefault="00BA396E" w:rsidP="00BA39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</w:pPr>
    </w:p>
    <w:p w:rsidR="007D15B3" w:rsidRPr="007D15B3" w:rsidRDefault="007D15B3" w:rsidP="00BA39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  <w:lang w:val="ro-RO"/>
        </w:rPr>
      </w:pPr>
    </w:p>
    <w:p w:rsidR="00C63603" w:rsidRPr="003B76CD" w:rsidRDefault="003B76CD" w:rsidP="003B76C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bookmarkStart w:id="0" w:name="_GoBack"/>
      <w:bookmarkEnd w:id="0"/>
      <w:proofErr w:type="spellStart"/>
      <w:r w:rsidRPr="003B76CD">
        <w:rPr>
          <w:rFonts w:ascii="Times New Roman" w:hAnsi="Times New Roman" w:cs="Times New Roman"/>
          <w:b/>
          <w:sz w:val="28"/>
          <w:szCs w:val="28"/>
          <w:lang w:val="ro-RO"/>
        </w:rPr>
        <w:t>Viceministru</w:t>
      </w:r>
      <w:proofErr w:type="spellEnd"/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B76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al economiei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Pr="003B76CD">
        <w:rPr>
          <w:rFonts w:ascii="Times New Roman" w:hAnsi="Times New Roman" w:cs="Times New Roman"/>
          <w:b/>
          <w:sz w:val="28"/>
          <w:szCs w:val="28"/>
          <w:lang w:val="ro-RO"/>
        </w:rPr>
        <w:t>Valeriu TRIBOI</w:t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</w:t>
      </w:r>
      <w:r w:rsidRPr="003B76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</w:t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A396E" w:rsidRPr="003B76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sectPr w:rsidR="00C63603" w:rsidRPr="003B76CD" w:rsidSect="00A33973">
      <w:pgSz w:w="11906" w:h="16838"/>
      <w:pgMar w:top="1134" w:right="47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1"/>
    <w:rsid w:val="00004C58"/>
    <w:rsid w:val="00026BFB"/>
    <w:rsid w:val="00070889"/>
    <w:rsid w:val="000B2067"/>
    <w:rsid w:val="000C4681"/>
    <w:rsid w:val="000D145A"/>
    <w:rsid w:val="000E11F4"/>
    <w:rsid w:val="00151151"/>
    <w:rsid w:val="00153078"/>
    <w:rsid w:val="00172E1F"/>
    <w:rsid w:val="001D64D9"/>
    <w:rsid w:val="00215E0D"/>
    <w:rsid w:val="00222CEC"/>
    <w:rsid w:val="0023203F"/>
    <w:rsid w:val="002507A3"/>
    <w:rsid w:val="00273769"/>
    <w:rsid w:val="00275BCF"/>
    <w:rsid w:val="002777FA"/>
    <w:rsid w:val="00296124"/>
    <w:rsid w:val="002B4CFC"/>
    <w:rsid w:val="002F3E2D"/>
    <w:rsid w:val="00311DC6"/>
    <w:rsid w:val="003246BE"/>
    <w:rsid w:val="003278F0"/>
    <w:rsid w:val="00352151"/>
    <w:rsid w:val="0035573D"/>
    <w:rsid w:val="00363854"/>
    <w:rsid w:val="00375E90"/>
    <w:rsid w:val="00391B1E"/>
    <w:rsid w:val="003A5679"/>
    <w:rsid w:val="003B1050"/>
    <w:rsid w:val="003B76CD"/>
    <w:rsid w:val="003E375A"/>
    <w:rsid w:val="003E564C"/>
    <w:rsid w:val="003F0C86"/>
    <w:rsid w:val="00403FC8"/>
    <w:rsid w:val="004425AA"/>
    <w:rsid w:val="0045315A"/>
    <w:rsid w:val="00457129"/>
    <w:rsid w:val="00492C68"/>
    <w:rsid w:val="004D7D4F"/>
    <w:rsid w:val="00534FDF"/>
    <w:rsid w:val="00536792"/>
    <w:rsid w:val="005536F7"/>
    <w:rsid w:val="00555349"/>
    <w:rsid w:val="00593B5A"/>
    <w:rsid w:val="005D6DBD"/>
    <w:rsid w:val="00611E42"/>
    <w:rsid w:val="00625602"/>
    <w:rsid w:val="00642367"/>
    <w:rsid w:val="00694D22"/>
    <w:rsid w:val="00694E04"/>
    <w:rsid w:val="006B1B43"/>
    <w:rsid w:val="006B7919"/>
    <w:rsid w:val="006E3EC8"/>
    <w:rsid w:val="006F00CB"/>
    <w:rsid w:val="00701069"/>
    <w:rsid w:val="007139F6"/>
    <w:rsid w:val="007523FB"/>
    <w:rsid w:val="007972A4"/>
    <w:rsid w:val="007A496A"/>
    <w:rsid w:val="007B1938"/>
    <w:rsid w:val="007C3D47"/>
    <w:rsid w:val="007C4631"/>
    <w:rsid w:val="007D15B3"/>
    <w:rsid w:val="0081642D"/>
    <w:rsid w:val="00833FEC"/>
    <w:rsid w:val="00834EBF"/>
    <w:rsid w:val="008463C9"/>
    <w:rsid w:val="0085668E"/>
    <w:rsid w:val="008B2127"/>
    <w:rsid w:val="008E17E8"/>
    <w:rsid w:val="009154D7"/>
    <w:rsid w:val="009241B8"/>
    <w:rsid w:val="009270FC"/>
    <w:rsid w:val="00935628"/>
    <w:rsid w:val="00936308"/>
    <w:rsid w:val="009375ED"/>
    <w:rsid w:val="0097498A"/>
    <w:rsid w:val="00975DAF"/>
    <w:rsid w:val="009877A5"/>
    <w:rsid w:val="009A0F18"/>
    <w:rsid w:val="009B3132"/>
    <w:rsid w:val="009B44AF"/>
    <w:rsid w:val="009E5A6F"/>
    <w:rsid w:val="00A32492"/>
    <w:rsid w:val="00A33973"/>
    <w:rsid w:val="00A85434"/>
    <w:rsid w:val="00AD471D"/>
    <w:rsid w:val="00B36E50"/>
    <w:rsid w:val="00B520C4"/>
    <w:rsid w:val="00B718F2"/>
    <w:rsid w:val="00BA396E"/>
    <w:rsid w:val="00BA67C6"/>
    <w:rsid w:val="00BB6844"/>
    <w:rsid w:val="00BF6283"/>
    <w:rsid w:val="00C01AA2"/>
    <w:rsid w:val="00C02991"/>
    <w:rsid w:val="00C04388"/>
    <w:rsid w:val="00C179D5"/>
    <w:rsid w:val="00C20202"/>
    <w:rsid w:val="00C20A0A"/>
    <w:rsid w:val="00C330A9"/>
    <w:rsid w:val="00C63603"/>
    <w:rsid w:val="00C811A7"/>
    <w:rsid w:val="00CB281B"/>
    <w:rsid w:val="00CC4C26"/>
    <w:rsid w:val="00CE341F"/>
    <w:rsid w:val="00D028E3"/>
    <w:rsid w:val="00D038C2"/>
    <w:rsid w:val="00D22674"/>
    <w:rsid w:val="00D47DCC"/>
    <w:rsid w:val="00D6018D"/>
    <w:rsid w:val="00D77037"/>
    <w:rsid w:val="00DB1FDF"/>
    <w:rsid w:val="00DC5563"/>
    <w:rsid w:val="00DD089F"/>
    <w:rsid w:val="00DD657C"/>
    <w:rsid w:val="00DE23A7"/>
    <w:rsid w:val="00DE24A3"/>
    <w:rsid w:val="00DE2E22"/>
    <w:rsid w:val="00E10FA7"/>
    <w:rsid w:val="00E34A12"/>
    <w:rsid w:val="00E629BA"/>
    <w:rsid w:val="00E660ED"/>
    <w:rsid w:val="00EA1726"/>
    <w:rsid w:val="00EA5330"/>
    <w:rsid w:val="00F16772"/>
    <w:rsid w:val="00F46E42"/>
    <w:rsid w:val="00F549FB"/>
    <w:rsid w:val="00F83E5B"/>
    <w:rsid w:val="00FA26D1"/>
    <w:rsid w:val="00FC42CA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">
    <w:name w:val="doc-ti"/>
    <w:basedOn w:val="a"/>
    <w:rsid w:val="0064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4D9"/>
  </w:style>
  <w:style w:type="character" w:styleId="a3">
    <w:name w:val="Hyperlink"/>
    <w:basedOn w:val="a0"/>
    <w:uiPriority w:val="99"/>
    <w:unhideWhenUsed/>
    <w:rsid w:val="00FC4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">
    <w:name w:val="doc-ti"/>
    <w:basedOn w:val="a"/>
    <w:rsid w:val="0064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4D9"/>
  </w:style>
  <w:style w:type="character" w:styleId="a3">
    <w:name w:val="Hyperlink"/>
    <w:basedOn w:val="a0"/>
    <w:uiPriority w:val="99"/>
    <w:unhideWhenUsed/>
    <w:rsid w:val="00FC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ME-305-Jitari</cp:lastModifiedBy>
  <cp:revision>18</cp:revision>
  <cp:lastPrinted>2015-02-25T07:21:00Z</cp:lastPrinted>
  <dcterms:created xsi:type="dcterms:W3CDTF">2014-01-23T19:40:00Z</dcterms:created>
  <dcterms:modified xsi:type="dcterms:W3CDTF">2015-02-25T08:25:00Z</dcterms:modified>
</cp:coreProperties>
</file>