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029" w:rsidRDefault="009B6029" w:rsidP="009B6029">
      <w:pPr>
        <w:spacing w:after="0"/>
        <w:jc w:val="center"/>
        <w:rPr>
          <w:rFonts w:ascii="Times New Roman" w:hAnsi="Times New Roman"/>
          <w:b/>
          <w:sz w:val="28"/>
          <w:szCs w:val="28"/>
          <w:lang w:val="ro-RO"/>
        </w:rPr>
      </w:pPr>
      <w:r>
        <w:rPr>
          <w:rFonts w:ascii="Times New Roman" w:hAnsi="Times New Roman"/>
          <w:b/>
          <w:sz w:val="28"/>
          <w:szCs w:val="28"/>
          <w:lang w:val="ro-RO"/>
        </w:rPr>
        <w:t>Notă informativă</w:t>
      </w:r>
    </w:p>
    <w:p w:rsidR="009B6029" w:rsidRDefault="009B6029" w:rsidP="009B6029">
      <w:pPr>
        <w:spacing w:after="0"/>
        <w:jc w:val="center"/>
        <w:rPr>
          <w:rFonts w:ascii="Times New Roman" w:hAnsi="Times New Roman"/>
          <w:b/>
          <w:sz w:val="28"/>
          <w:szCs w:val="28"/>
          <w:lang w:val="ro-RO"/>
        </w:rPr>
      </w:pPr>
      <w:r>
        <w:rPr>
          <w:rFonts w:ascii="Times New Roman" w:hAnsi="Times New Roman"/>
          <w:b/>
          <w:sz w:val="28"/>
          <w:szCs w:val="28"/>
          <w:lang w:val="ro-RO"/>
        </w:rPr>
        <w:t xml:space="preserve">la proiectul </w:t>
      </w:r>
      <w:proofErr w:type="spellStart"/>
      <w:r>
        <w:rPr>
          <w:rFonts w:ascii="Times New Roman" w:hAnsi="Times New Roman"/>
          <w:b/>
          <w:sz w:val="28"/>
          <w:szCs w:val="28"/>
          <w:lang w:val="ro-RO"/>
        </w:rPr>
        <w:t>hotărîrii</w:t>
      </w:r>
      <w:proofErr w:type="spellEnd"/>
      <w:r>
        <w:rPr>
          <w:rFonts w:ascii="Times New Roman" w:hAnsi="Times New Roman"/>
          <w:b/>
          <w:sz w:val="28"/>
          <w:szCs w:val="28"/>
          <w:lang w:val="ro-RO"/>
        </w:rPr>
        <w:t xml:space="preserve"> de Guvern </w:t>
      </w:r>
    </w:p>
    <w:p w:rsidR="009B6029" w:rsidRDefault="009B6029" w:rsidP="009B6029">
      <w:pPr>
        <w:spacing w:after="0"/>
        <w:jc w:val="center"/>
        <w:rPr>
          <w:rFonts w:ascii="Times New Roman" w:hAnsi="Times New Roman"/>
          <w:b/>
          <w:sz w:val="28"/>
          <w:szCs w:val="28"/>
          <w:lang w:val="ro-RO"/>
        </w:rPr>
      </w:pPr>
      <w:r>
        <w:rPr>
          <w:rFonts w:ascii="Times New Roman" w:hAnsi="Times New Roman"/>
          <w:b/>
          <w:sz w:val="28"/>
          <w:szCs w:val="28"/>
          <w:lang w:val="ro-RO"/>
        </w:rPr>
        <w:t>„Cu privire la Serviciul de Asistenţă Medicală Urgentă Prespitalicească”</w:t>
      </w:r>
    </w:p>
    <w:p w:rsidR="009B6029" w:rsidRDefault="009B6029" w:rsidP="009B6029">
      <w:pPr>
        <w:spacing w:after="0"/>
        <w:jc w:val="center"/>
        <w:rPr>
          <w:rFonts w:ascii="Times New Roman" w:hAnsi="Times New Roman"/>
          <w:sz w:val="28"/>
          <w:szCs w:val="28"/>
          <w:lang w:val="ro-RO"/>
        </w:rPr>
      </w:pPr>
    </w:p>
    <w:p w:rsidR="009B6029" w:rsidRDefault="009B6029" w:rsidP="009B6029">
      <w:pPr>
        <w:spacing w:after="0"/>
        <w:jc w:val="both"/>
        <w:rPr>
          <w:rFonts w:ascii="Times New Roman" w:hAnsi="Times New Roman"/>
          <w:sz w:val="28"/>
          <w:szCs w:val="28"/>
          <w:lang w:val="ro-RO"/>
        </w:rPr>
      </w:pPr>
      <w:r>
        <w:rPr>
          <w:rFonts w:ascii="Times New Roman" w:hAnsi="Times New Roman"/>
          <w:b/>
          <w:sz w:val="28"/>
          <w:szCs w:val="28"/>
          <w:lang w:val="ro-RO"/>
        </w:rPr>
        <w:t>Condiţiile ce au impus elaborarea proiectului</w:t>
      </w:r>
      <w:r>
        <w:rPr>
          <w:rFonts w:ascii="Times New Roman" w:hAnsi="Times New Roman"/>
          <w:sz w:val="28"/>
          <w:szCs w:val="28"/>
          <w:lang w:val="ro-RO"/>
        </w:rPr>
        <w:t xml:space="preserve">. </w:t>
      </w:r>
    </w:p>
    <w:p w:rsidR="009B6029" w:rsidRDefault="009B6029" w:rsidP="009B6029">
      <w:pPr>
        <w:spacing w:after="0"/>
        <w:jc w:val="both"/>
        <w:rPr>
          <w:rFonts w:ascii="Times New Roman" w:hAnsi="Times New Roman"/>
          <w:sz w:val="28"/>
          <w:szCs w:val="28"/>
          <w:lang w:val="ro-RO"/>
        </w:rPr>
      </w:pPr>
      <w:r>
        <w:rPr>
          <w:rFonts w:ascii="Times New Roman" w:hAnsi="Times New Roman"/>
          <w:sz w:val="28"/>
          <w:szCs w:val="28"/>
          <w:lang w:val="ro-RO"/>
        </w:rPr>
        <w:t xml:space="preserve">     Asistenţa medicală urgenţă prespitalicească din Republica Moldova este acordată prin intermediul a 5 Staţii Zonale de Asistenţă Medicală Urgentă (în continuare  SZAMU), 42 Substaţii AMU şi 88 Puncte AMU după cum urmează:</w:t>
      </w:r>
    </w:p>
    <w:p w:rsidR="009B6029" w:rsidRDefault="009B6029" w:rsidP="009B6029">
      <w:pPr>
        <w:pStyle w:val="a3"/>
        <w:spacing w:after="0"/>
        <w:ind w:left="360"/>
        <w:jc w:val="both"/>
        <w:rPr>
          <w:rFonts w:ascii="Times New Roman" w:hAnsi="Times New Roman"/>
          <w:sz w:val="28"/>
          <w:szCs w:val="28"/>
          <w:lang w:val="ro-RO"/>
        </w:rPr>
      </w:pPr>
      <w:r>
        <w:rPr>
          <w:rFonts w:ascii="Times New Roman" w:hAnsi="Times New Roman"/>
          <w:sz w:val="28"/>
          <w:szCs w:val="28"/>
          <w:lang w:val="ro-RO"/>
        </w:rPr>
        <w:t>Institutul de Medicină Urgentă cu 5 Substaţii AMU (mun. Chişinău) şi 5 Puncte AMU;</w:t>
      </w:r>
    </w:p>
    <w:p w:rsidR="009B6029" w:rsidRDefault="009B6029" w:rsidP="009B6029">
      <w:pPr>
        <w:pStyle w:val="a3"/>
        <w:spacing w:after="0"/>
        <w:ind w:left="360"/>
        <w:jc w:val="both"/>
        <w:rPr>
          <w:rFonts w:ascii="Times New Roman" w:hAnsi="Times New Roman"/>
          <w:sz w:val="28"/>
          <w:szCs w:val="28"/>
          <w:lang w:val="ro-RO"/>
        </w:rPr>
      </w:pPr>
      <w:r>
        <w:rPr>
          <w:rFonts w:ascii="Times New Roman" w:hAnsi="Times New Roman"/>
          <w:sz w:val="28"/>
          <w:szCs w:val="28"/>
          <w:lang w:val="ro-RO"/>
        </w:rPr>
        <w:t>SZAMU „Centru” cu 17 Substaţii AMU în raioane şi 37 Puncte AMU în teritoriu;</w:t>
      </w:r>
    </w:p>
    <w:p w:rsidR="009B6029" w:rsidRDefault="009B6029" w:rsidP="009B6029">
      <w:pPr>
        <w:pStyle w:val="a3"/>
        <w:spacing w:after="0"/>
        <w:ind w:left="360"/>
        <w:jc w:val="both"/>
        <w:rPr>
          <w:rFonts w:ascii="Times New Roman" w:hAnsi="Times New Roman"/>
          <w:sz w:val="28"/>
          <w:szCs w:val="28"/>
          <w:lang w:val="ro-RO"/>
        </w:rPr>
      </w:pPr>
      <w:r>
        <w:rPr>
          <w:rFonts w:ascii="Times New Roman" w:hAnsi="Times New Roman"/>
          <w:sz w:val="28"/>
          <w:szCs w:val="28"/>
          <w:lang w:val="ro-RO"/>
        </w:rPr>
        <w:t>SZAMU „Nord” cu 12 Substaţii AMU în raioane şi 26 Puncte AMU în teritoriu;</w:t>
      </w:r>
    </w:p>
    <w:p w:rsidR="009B6029" w:rsidRDefault="009B6029" w:rsidP="009B6029">
      <w:pPr>
        <w:pStyle w:val="a3"/>
        <w:spacing w:after="0"/>
        <w:ind w:left="360"/>
        <w:jc w:val="both"/>
        <w:rPr>
          <w:rFonts w:ascii="Times New Roman" w:hAnsi="Times New Roman"/>
          <w:sz w:val="28"/>
          <w:szCs w:val="28"/>
          <w:lang w:val="ro-RO"/>
        </w:rPr>
      </w:pPr>
      <w:r>
        <w:rPr>
          <w:rFonts w:ascii="Times New Roman" w:hAnsi="Times New Roman"/>
          <w:sz w:val="28"/>
          <w:szCs w:val="28"/>
          <w:lang w:val="ro-RO"/>
        </w:rPr>
        <w:t>SZAMU „Sud” cu 4 Substaţii AMU în raioane şi 13 Puncte AMU în teritoriu;</w:t>
      </w:r>
    </w:p>
    <w:p w:rsidR="009B6029" w:rsidRDefault="009B6029" w:rsidP="009B6029">
      <w:pPr>
        <w:pStyle w:val="a3"/>
        <w:spacing w:after="0"/>
        <w:ind w:left="360"/>
        <w:jc w:val="both"/>
        <w:rPr>
          <w:rFonts w:ascii="Times New Roman" w:hAnsi="Times New Roman"/>
          <w:sz w:val="28"/>
          <w:szCs w:val="28"/>
          <w:lang w:val="ro-RO"/>
        </w:rPr>
      </w:pPr>
      <w:r>
        <w:rPr>
          <w:rFonts w:ascii="Times New Roman" w:hAnsi="Times New Roman"/>
          <w:sz w:val="28"/>
          <w:szCs w:val="28"/>
          <w:lang w:val="ro-RO"/>
        </w:rPr>
        <w:t xml:space="preserve">SZAMU „UTA </w:t>
      </w:r>
      <w:proofErr w:type="spellStart"/>
      <w:r>
        <w:rPr>
          <w:rFonts w:ascii="Times New Roman" w:hAnsi="Times New Roman"/>
          <w:sz w:val="28"/>
          <w:szCs w:val="28"/>
          <w:lang w:val="ro-RO"/>
        </w:rPr>
        <w:t>Găgăuzia</w:t>
      </w:r>
      <w:proofErr w:type="spellEnd"/>
      <w:r>
        <w:rPr>
          <w:rFonts w:ascii="Times New Roman" w:hAnsi="Times New Roman"/>
          <w:sz w:val="28"/>
          <w:szCs w:val="28"/>
          <w:lang w:val="ro-RO"/>
        </w:rPr>
        <w:t>” cu 3 Substaţii AMU în raioane şi 7 Puncte AMU în teritoriu;</w:t>
      </w:r>
    </w:p>
    <w:p w:rsidR="009B6029" w:rsidRDefault="009B6029" w:rsidP="009B6029">
      <w:pPr>
        <w:spacing w:after="0"/>
        <w:ind w:firstLine="360"/>
        <w:jc w:val="both"/>
        <w:rPr>
          <w:rFonts w:ascii="Times New Roman" w:hAnsi="Times New Roman"/>
          <w:sz w:val="28"/>
          <w:szCs w:val="28"/>
          <w:lang w:val="ro-RO"/>
        </w:rPr>
      </w:pPr>
      <w:r>
        <w:rPr>
          <w:rFonts w:ascii="Times New Roman" w:hAnsi="Times New Roman"/>
          <w:sz w:val="28"/>
          <w:szCs w:val="28"/>
          <w:lang w:val="ro-RO"/>
        </w:rPr>
        <w:t>Dirijarea şi coordonarea activităţii Serviciului de AMU Prespitalicească la nivel naţional este efectuată de către Institutul de Medicină Urgentă, care reprezintă o instituţie medico-sanitară spitalicească.</w:t>
      </w:r>
    </w:p>
    <w:p w:rsidR="009B6029" w:rsidRDefault="009B6029" w:rsidP="009B6029">
      <w:pPr>
        <w:spacing w:after="0"/>
        <w:jc w:val="both"/>
        <w:rPr>
          <w:rFonts w:ascii="Times New Roman" w:hAnsi="Times New Roman"/>
          <w:sz w:val="28"/>
          <w:szCs w:val="28"/>
          <w:lang w:val="ro-RO"/>
        </w:rPr>
      </w:pPr>
      <w:r>
        <w:rPr>
          <w:rFonts w:ascii="Times New Roman" w:hAnsi="Times New Roman"/>
          <w:sz w:val="28"/>
          <w:szCs w:val="28"/>
          <w:lang w:val="ro-RO"/>
        </w:rPr>
        <w:tab/>
        <w:t>În prezent, în scopul asigurării unui sistem de sănătate cost-eficient, sectorul spitalicesc se află în proces de reformare şi racordare la cerinţele europene şi prevede regionalizarea serviciilor spitaliceşti şi gestionarea eficientă a viitoarelor investiţii în sector.</w:t>
      </w:r>
    </w:p>
    <w:p w:rsidR="009B6029" w:rsidRDefault="009B6029" w:rsidP="009B6029">
      <w:pPr>
        <w:spacing w:after="0"/>
        <w:ind w:firstLine="708"/>
        <w:jc w:val="both"/>
        <w:rPr>
          <w:rFonts w:ascii="Times New Roman" w:hAnsi="Times New Roman"/>
          <w:sz w:val="28"/>
          <w:szCs w:val="28"/>
          <w:lang w:val="ro-RO"/>
        </w:rPr>
      </w:pPr>
      <w:r>
        <w:rPr>
          <w:rFonts w:ascii="Times New Roman" w:hAnsi="Times New Roman"/>
          <w:sz w:val="28"/>
          <w:szCs w:val="28"/>
          <w:lang w:val="ro-RO"/>
        </w:rPr>
        <w:t>Dezmembrarea Serviciului de AMU Prespitalicească în 5 SZAMU şi mun. Chişinău care aparţine Institutului de Medicină Urgentă generează diferenţe în calitatea prestării serviciilor, abordare neuniformă a politicilor şi reformelor, diferenţe salariale şi cheltuieli mari pentru întreţinerea aparatului administrativ.</w:t>
      </w:r>
    </w:p>
    <w:p w:rsidR="009B6029" w:rsidRDefault="009B6029" w:rsidP="009B6029">
      <w:pPr>
        <w:spacing w:after="0"/>
        <w:ind w:firstLine="708"/>
        <w:jc w:val="both"/>
        <w:rPr>
          <w:rFonts w:ascii="Times New Roman" w:hAnsi="Times New Roman"/>
          <w:sz w:val="28"/>
          <w:szCs w:val="28"/>
          <w:lang w:val="ro-RO"/>
        </w:rPr>
      </w:pPr>
    </w:p>
    <w:p w:rsidR="009B6029" w:rsidRDefault="009B6029" w:rsidP="009B6029">
      <w:pPr>
        <w:spacing w:after="0"/>
        <w:ind w:firstLine="708"/>
        <w:jc w:val="both"/>
        <w:rPr>
          <w:rFonts w:ascii="Times New Roman" w:hAnsi="Times New Roman"/>
          <w:sz w:val="28"/>
          <w:szCs w:val="28"/>
          <w:lang w:val="ro-RO"/>
        </w:rPr>
      </w:pPr>
      <w:r>
        <w:rPr>
          <w:rFonts w:ascii="Times New Roman" w:hAnsi="Times New Roman"/>
          <w:b/>
          <w:sz w:val="28"/>
          <w:szCs w:val="28"/>
          <w:lang w:val="ro-RO"/>
        </w:rPr>
        <w:t>Principalele prevederi, elementele noi</w:t>
      </w:r>
      <w:r>
        <w:rPr>
          <w:rFonts w:ascii="Times New Roman" w:hAnsi="Times New Roman"/>
          <w:sz w:val="28"/>
          <w:szCs w:val="28"/>
          <w:lang w:val="ro-RO"/>
        </w:rPr>
        <w:t xml:space="preserve">. </w:t>
      </w:r>
    </w:p>
    <w:p w:rsidR="009B6029" w:rsidRDefault="009B6029" w:rsidP="009B6029">
      <w:pPr>
        <w:spacing w:after="0"/>
        <w:ind w:firstLine="708"/>
        <w:jc w:val="both"/>
        <w:rPr>
          <w:rFonts w:ascii="Times New Roman" w:hAnsi="Times New Roman"/>
          <w:sz w:val="28"/>
          <w:szCs w:val="28"/>
          <w:lang w:val="ro-RO"/>
        </w:rPr>
      </w:pPr>
      <w:r>
        <w:rPr>
          <w:rFonts w:ascii="Times New Roman" w:hAnsi="Times New Roman"/>
          <w:sz w:val="28"/>
          <w:szCs w:val="28"/>
          <w:lang w:val="ro-RO"/>
        </w:rPr>
        <w:t xml:space="preserve">Proiectul </w:t>
      </w:r>
      <w:proofErr w:type="spellStart"/>
      <w:r>
        <w:rPr>
          <w:rFonts w:ascii="Times New Roman" w:hAnsi="Times New Roman"/>
          <w:sz w:val="28"/>
          <w:szCs w:val="28"/>
          <w:lang w:val="ro-RO"/>
        </w:rPr>
        <w:t>hotărîrii</w:t>
      </w:r>
      <w:proofErr w:type="spellEnd"/>
      <w:r>
        <w:rPr>
          <w:rFonts w:ascii="Times New Roman" w:hAnsi="Times New Roman"/>
          <w:sz w:val="28"/>
          <w:szCs w:val="28"/>
          <w:lang w:val="ro-RO"/>
        </w:rPr>
        <w:t xml:space="preserve"> Guvernului în cauză prevede instituirea unui Centru Naţional de Medicină Urgentă Prespitalicească, care va uni împreună toate SZAMU şi Substaţiile AMU dezmembrate de la Institutul de Medicină Urgentă. Astfel, va fi creată o structură omogenă, un serviciu bine organizat la nivel naţional, care va gestiona uniform pe tot teritoriul staţiile şi substaţiile din subordine şi va menţine calitatea serviciilor la un nivel acceptabil.</w:t>
      </w:r>
    </w:p>
    <w:p w:rsidR="009B6029" w:rsidRDefault="009B6029" w:rsidP="009B6029">
      <w:pPr>
        <w:spacing w:after="0"/>
        <w:ind w:firstLine="708"/>
        <w:jc w:val="both"/>
        <w:rPr>
          <w:rFonts w:ascii="Times New Roman" w:hAnsi="Times New Roman"/>
          <w:sz w:val="28"/>
          <w:szCs w:val="28"/>
          <w:lang w:val="ro-RO"/>
        </w:rPr>
      </w:pPr>
      <w:r>
        <w:rPr>
          <w:rFonts w:ascii="Times New Roman" w:hAnsi="Times New Roman"/>
          <w:sz w:val="28"/>
          <w:szCs w:val="28"/>
          <w:lang w:val="ro-RO"/>
        </w:rPr>
        <w:t>De asemenea, se vor reduce considerabil cheltuielile pentru aparatele administrative, dat fiind faptul că noua structură va avea un singur conducător, o singură contabilitate, serviciu resurse umane, juridic etc.</w:t>
      </w:r>
    </w:p>
    <w:p w:rsidR="009B6029" w:rsidRDefault="009B6029" w:rsidP="009B6029">
      <w:pPr>
        <w:spacing w:after="0"/>
        <w:ind w:firstLine="708"/>
        <w:jc w:val="both"/>
        <w:rPr>
          <w:rFonts w:ascii="Times New Roman" w:hAnsi="Times New Roman"/>
          <w:sz w:val="28"/>
          <w:szCs w:val="28"/>
          <w:lang w:val="ro-RO"/>
        </w:rPr>
      </w:pPr>
    </w:p>
    <w:p w:rsidR="009B6029" w:rsidRDefault="009B6029" w:rsidP="009B6029">
      <w:pPr>
        <w:spacing w:after="0"/>
        <w:ind w:firstLine="708"/>
        <w:jc w:val="both"/>
        <w:rPr>
          <w:rFonts w:ascii="Times New Roman" w:hAnsi="Times New Roman"/>
          <w:sz w:val="28"/>
          <w:szCs w:val="28"/>
          <w:lang w:val="ro-RO"/>
        </w:rPr>
      </w:pPr>
      <w:r>
        <w:rPr>
          <w:rFonts w:ascii="Times New Roman" w:hAnsi="Times New Roman"/>
          <w:b/>
          <w:sz w:val="28"/>
          <w:szCs w:val="28"/>
          <w:lang w:val="ro-RO"/>
        </w:rPr>
        <w:t>Gradul compatibilităţii actului normativ cu reglementările legislaţiei comunitare</w:t>
      </w:r>
      <w:r>
        <w:rPr>
          <w:rFonts w:ascii="Times New Roman" w:hAnsi="Times New Roman"/>
          <w:sz w:val="28"/>
          <w:szCs w:val="28"/>
          <w:lang w:val="ro-RO"/>
        </w:rPr>
        <w:t xml:space="preserve">. </w:t>
      </w:r>
    </w:p>
    <w:p w:rsidR="009B6029" w:rsidRDefault="009B6029" w:rsidP="009B6029">
      <w:pPr>
        <w:spacing w:after="0"/>
        <w:ind w:firstLine="708"/>
        <w:jc w:val="both"/>
        <w:rPr>
          <w:rFonts w:ascii="Times New Roman" w:hAnsi="Times New Roman"/>
          <w:sz w:val="28"/>
          <w:szCs w:val="28"/>
          <w:lang w:val="ro-RO"/>
        </w:rPr>
      </w:pPr>
      <w:r>
        <w:rPr>
          <w:rFonts w:ascii="Times New Roman" w:hAnsi="Times New Roman"/>
          <w:sz w:val="28"/>
          <w:szCs w:val="28"/>
          <w:lang w:val="ro-RO"/>
        </w:rPr>
        <w:t>Proiectul în cauză se încadrează perfect în reformele propuse de către comunitatea internaţională şi partenerii de dezvoltare pentru sistemul de sănătate şi nu contravine prevederilor legislaţiei comunitare.</w:t>
      </w:r>
    </w:p>
    <w:p w:rsidR="009B6029" w:rsidRDefault="009B6029" w:rsidP="009B6029">
      <w:pPr>
        <w:spacing w:after="0"/>
        <w:ind w:firstLine="708"/>
        <w:jc w:val="both"/>
        <w:rPr>
          <w:rFonts w:ascii="Times New Roman" w:hAnsi="Times New Roman"/>
          <w:sz w:val="28"/>
          <w:szCs w:val="28"/>
          <w:lang w:val="ro-RO"/>
        </w:rPr>
      </w:pPr>
    </w:p>
    <w:p w:rsidR="009B6029" w:rsidRDefault="009B6029" w:rsidP="009B6029">
      <w:pPr>
        <w:spacing w:after="0"/>
        <w:jc w:val="both"/>
        <w:rPr>
          <w:rFonts w:ascii="Times New Roman" w:hAnsi="Times New Roman"/>
          <w:sz w:val="28"/>
          <w:szCs w:val="28"/>
          <w:lang w:val="ro-RO"/>
        </w:rPr>
      </w:pPr>
      <w:r>
        <w:rPr>
          <w:rFonts w:ascii="Times New Roman" w:hAnsi="Times New Roman"/>
          <w:b/>
          <w:sz w:val="28"/>
          <w:szCs w:val="28"/>
          <w:lang w:val="ro-RO"/>
        </w:rPr>
        <w:t>Fundamentarea economico-financiară</w:t>
      </w:r>
      <w:r>
        <w:rPr>
          <w:rFonts w:ascii="Times New Roman" w:hAnsi="Times New Roman"/>
          <w:sz w:val="28"/>
          <w:szCs w:val="28"/>
          <w:lang w:val="ro-RO"/>
        </w:rPr>
        <w:t xml:space="preserve">. </w:t>
      </w:r>
    </w:p>
    <w:p w:rsidR="009B6029" w:rsidRDefault="009B6029" w:rsidP="009B6029">
      <w:pPr>
        <w:spacing w:after="0"/>
        <w:jc w:val="both"/>
        <w:rPr>
          <w:rFonts w:ascii="Times New Roman" w:hAnsi="Times New Roman"/>
          <w:sz w:val="28"/>
          <w:szCs w:val="28"/>
          <w:lang w:val="ro-RO"/>
        </w:rPr>
      </w:pPr>
      <w:r>
        <w:rPr>
          <w:rFonts w:ascii="Times New Roman" w:hAnsi="Times New Roman"/>
          <w:sz w:val="28"/>
          <w:szCs w:val="28"/>
          <w:lang w:val="ro-RO"/>
        </w:rPr>
        <w:t xml:space="preserve">       Implementarea proiectului </w:t>
      </w:r>
      <w:proofErr w:type="spellStart"/>
      <w:r>
        <w:rPr>
          <w:rFonts w:ascii="Times New Roman" w:hAnsi="Times New Roman"/>
          <w:sz w:val="28"/>
          <w:szCs w:val="28"/>
          <w:lang w:val="ro-RO"/>
        </w:rPr>
        <w:t>hotărîrii</w:t>
      </w:r>
      <w:proofErr w:type="spellEnd"/>
      <w:r>
        <w:rPr>
          <w:rFonts w:ascii="Times New Roman" w:hAnsi="Times New Roman"/>
          <w:sz w:val="28"/>
          <w:szCs w:val="28"/>
          <w:lang w:val="ro-RO"/>
        </w:rPr>
        <w:t xml:space="preserve"> de Guvern „Cu privire la Serviciul de Asistenţă Medicală Urgenţă Prespitalicească” nu va genera cheltuieli financiare suplimentare, ba dimpotrivă, va genera economii datorită reducerii masive a aparatului administrativ la 5 instituţii.</w:t>
      </w:r>
      <w:bookmarkStart w:id="0" w:name="_GoBack"/>
      <w:bookmarkEnd w:id="0"/>
    </w:p>
    <w:p w:rsidR="009B6029" w:rsidRDefault="009B6029" w:rsidP="009B6029">
      <w:pPr>
        <w:spacing w:after="0"/>
        <w:jc w:val="center"/>
        <w:rPr>
          <w:rFonts w:ascii="Times New Roman" w:hAnsi="Times New Roman"/>
          <w:sz w:val="28"/>
          <w:szCs w:val="28"/>
          <w:lang w:val="ro-RO"/>
        </w:rPr>
      </w:pPr>
    </w:p>
    <w:p w:rsidR="009B6029" w:rsidRDefault="009B6029" w:rsidP="009B6029">
      <w:pPr>
        <w:spacing w:after="0"/>
        <w:ind w:firstLine="708"/>
        <w:jc w:val="both"/>
        <w:rPr>
          <w:rFonts w:ascii="Times New Roman" w:hAnsi="Times New Roman"/>
          <w:sz w:val="28"/>
          <w:szCs w:val="28"/>
          <w:lang w:val="ro-RO"/>
        </w:rPr>
      </w:pPr>
    </w:p>
    <w:p w:rsidR="009B6029" w:rsidRDefault="009B6029" w:rsidP="009B6029">
      <w:pPr>
        <w:rPr>
          <w:rFonts w:ascii="Times New Roman" w:hAnsi="Times New Roman"/>
          <w:lang w:val="ro-RO"/>
        </w:rPr>
      </w:pPr>
    </w:p>
    <w:p w:rsidR="009B6029" w:rsidRDefault="009B6029" w:rsidP="009B6029">
      <w:pPr>
        <w:rPr>
          <w:rFonts w:ascii="Times New Roman" w:hAnsi="Times New Roman"/>
          <w:b/>
          <w:sz w:val="28"/>
          <w:szCs w:val="28"/>
          <w:lang w:val="ro-RO"/>
        </w:rPr>
      </w:pPr>
      <w:r>
        <w:rPr>
          <w:rFonts w:ascii="Times New Roman" w:hAnsi="Times New Roman"/>
          <w:b/>
          <w:sz w:val="28"/>
          <w:szCs w:val="28"/>
          <w:lang w:val="ro-RO"/>
        </w:rPr>
        <w:t xml:space="preserve">     Ministru                                                                   Mircea BUGA</w:t>
      </w:r>
    </w:p>
    <w:p w:rsidR="009B6029" w:rsidRDefault="009B6029" w:rsidP="009B6029">
      <w:pPr>
        <w:rPr>
          <w:rFonts w:ascii="Times New Roman" w:hAnsi="Times New Roman"/>
          <w:lang w:val="ro-RO"/>
        </w:rPr>
      </w:pPr>
    </w:p>
    <w:p w:rsidR="00677D24" w:rsidRDefault="00677D24"/>
    <w:sectPr w:rsidR="00677D24" w:rsidSect="00677D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6029"/>
    <w:rsid w:val="000E1AB2"/>
    <w:rsid w:val="00195E20"/>
    <w:rsid w:val="001B6642"/>
    <w:rsid w:val="003C3BC5"/>
    <w:rsid w:val="004A7551"/>
    <w:rsid w:val="006437B1"/>
    <w:rsid w:val="00677D24"/>
    <w:rsid w:val="006A41B1"/>
    <w:rsid w:val="006C61FA"/>
    <w:rsid w:val="008466B5"/>
    <w:rsid w:val="009B6029"/>
    <w:rsid w:val="00A7698A"/>
    <w:rsid w:val="00B44674"/>
    <w:rsid w:val="00C470AA"/>
    <w:rsid w:val="00DC20A8"/>
    <w:rsid w:val="00DE5FB8"/>
    <w:rsid w:val="00E7761F"/>
    <w:rsid w:val="00E85814"/>
    <w:rsid w:val="00E858B7"/>
    <w:rsid w:val="00F745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029"/>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B6029"/>
    <w:pPr>
      <w:ind w:left="720"/>
    </w:pPr>
  </w:style>
</w:styles>
</file>

<file path=word/webSettings.xml><?xml version="1.0" encoding="utf-8"?>
<w:webSettings xmlns:r="http://schemas.openxmlformats.org/officeDocument/2006/relationships" xmlns:w="http://schemas.openxmlformats.org/wordprocessingml/2006/main">
  <w:divs>
    <w:div w:id="31530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2547</Characters>
  <Application>Microsoft Office Word</Application>
  <DocSecurity>0</DocSecurity>
  <Lines>21</Lines>
  <Paragraphs>5</Paragraphs>
  <ScaleCrop>false</ScaleCrop>
  <Company>Krokoz™</Company>
  <LinksUpToDate>false</LinksUpToDate>
  <CharactersWithSpaces>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abucur</dc:creator>
  <cp:keywords/>
  <dc:description/>
  <cp:lastModifiedBy>abucur</cp:lastModifiedBy>
  <cp:revision>1</cp:revision>
  <dcterms:created xsi:type="dcterms:W3CDTF">2015-05-19T13:52:00Z</dcterms:created>
  <dcterms:modified xsi:type="dcterms:W3CDTF">2015-05-19T13:53:00Z</dcterms:modified>
</cp:coreProperties>
</file>