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BED" w:rsidRPr="00867D7C" w:rsidRDefault="00166BED" w:rsidP="00F351E0">
      <w:pPr>
        <w:tabs>
          <w:tab w:val="left" w:pos="567"/>
        </w:tabs>
        <w:jc w:val="center"/>
        <w:rPr>
          <w:b/>
          <w:color w:val="000000"/>
          <w:sz w:val="28"/>
          <w:szCs w:val="28"/>
          <w:lang w:val="ro-RO"/>
        </w:rPr>
      </w:pPr>
      <w:r w:rsidRPr="00867D7C">
        <w:rPr>
          <w:b/>
          <w:color w:val="000000"/>
          <w:sz w:val="28"/>
          <w:szCs w:val="28"/>
          <w:lang w:val="ro-RO"/>
        </w:rPr>
        <w:t>Notă informativă</w:t>
      </w:r>
    </w:p>
    <w:p w:rsidR="00166BED" w:rsidRPr="00867D7C" w:rsidRDefault="00166BED" w:rsidP="00694F72">
      <w:pPr>
        <w:jc w:val="center"/>
        <w:rPr>
          <w:b/>
          <w:color w:val="000000"/>
          <w:sz w:val="28"/>
          <w:szCs w:val="28"/>
          <w:lang w:val="ro-RO"/>
        </w:rPr>
      </w:pPr>
      <w:r w:rsidRPr="00867D7C">
        <w:rPr>
          <w:b/>
          <w:color w:val="000000"/>
          <w:sz w:val="28"/>
          <w:szCs w:val="28"/>
          <w:lang w:val="ro-RO"/>
        </w:rPr>
        <w:t xml:space="preserve">la proiectul hotărârii Guvernului „Cu privire la modificarea </w:t>
      </w:r>
      <w:r>
        <w:rPr>
          <w:b/>
          <w:color w:val="000000"/>
          <w:sz w:val="28"/>
          <w:szCs w:val="28"/>
          <w:lang w:val="ro-RO"/>
        </w:rPr>
        <w:t>punctului 2 al</w:t>
      </w:r>
    </w:p>
    <w:p w:rsidR="00166BED" w:rsidRPr="00867D7C" w:rsidRDefault="00166BED" w:rsidP="00F351E0">
      <w:pPr>
        <w:jc w:val="center"/>
        <w:rPr>
          <w:b/>
          <w:color w:val="000000"/>
          <w:sz w:val="28"/>
          <w:szCs w:val="28"/>
          <w:lang w:val="ro-RO"/>
        </w:rPr>
      </w:pPr>
      <w:r w:rsidRPr="00867D7C">
        <w:rPr>
          <w:b/>
          <w:color w:val="000000"/>
          <w:sz w:val="28"/>
          <w:szCs w:val="28"/>
          <w:lang w:val="ro-RO"/>
        </w:rPr>
        <w:t xml:space="preserve">Hotărîrii Guvernului nr.778 din 27 noiembrie </w:t>
      </w:r>
      <w:smartTag w:uri="urn:schemas-microsoft-com:office:smarttags" w:element="metricconverter">
        <w:smartTagPr>
          <w:attr w:name="ProductID" w:val="2009”"/>
        </w:smartTagPr>
        <w:r w:rsidRPr="00867D7C">
          <w:rPr>
            <w:b/>
            <w:color w:val="000000"/>
            <w:sz w:val="28"/>
            <w:szCs w:val="28"/>
            <w:lang w:val="ro-RO"/>
          </w:rPr>
          <w:t>2009”</w:t>
        </w:r>
      </w:smartTag>
    </w:p>
    <w:p w:rsidR="00166BED" w:rsidRPr="00867D7C" w:rsidRDefault="00166BED" w:rsidP="00F351E0">
      <w:pPr>
        <w:jc w:val="center"/>
        <w:rPr>
          <w:b/>
          <w:color w:val="000000"/>
          <w:sz w:val="28"/>
          <w:szCs w:val="28"/>
          <w:lang w:val="ro-RO"/>
        </w:rPr>
      </w:pPr>
    </w:p>
    <w:p w:rsidR="00166BED" w:rsidRPr="00867D7C" w:rsidRDefault="00166BED" w:rsidP="00694F72">
      <w:pPr>
        <w:ind w:firstLine="540"/>
        <w:jc w:val="both"/>
        <w:rPr>
          <w:color w:val="000000"/>
          <w:sz w:val="28"/>
          <w:szCs w:val="28"/>
          <w:lang w:val="ro-RO"/>
        </w:rPr>
      </w:pPr>
    </w:p>
    <w:p w:rsidR="00166BED" w:rsidRPr="00C45381" w:rsidRDefault="00166BED" w:rsidP="00694F72">
      <w:pPr>
        <w:ind w:firstLine="540"/>
        <w:jc w:val="both"/>
        <w:rPr>
          <w:color w:val="000000"/>
          <w:sz w:val="28"/>
          <w:szCs w:val="28"/>
          <w:lang w:val="ro-RO"/>
        </w:rPr>
      </w:pPr>
      <w:r w:rsidRPr="00C45381">
        <w:rPr>
          <w:color w:val="000000"/>
          <w:sz w:val="28"/>
          <w:szCs w:val="28"/>
          <w:lang w:val="ro-RO"/>
        </w:rPr>
        <w:t>Proiectul hotărîrii Guvernului cu privire la modificarea şi completarea unor hotărîri ale Guvernului este elaborat întru executarea pct. 27 al Hotărîrii Guvernului</w:t>
      </w:r>
      <w:r>
        <w:rPr>
          <w:color w:val="000000"/>
          <w:sz w:val="28"/>
          <w:szCs w:val="28"/>
          <w:lang w:val="ro-RO"/>
        </w:rPr>
        <w:t xml:space="preserve">  </w:t>
      </w:r>
      <w:r w:rsidRPr="00C45381">
        <w:rPr>
          <w:color w:val="000000"/>
          <w:sz w:val="28"/>
          <w:szCs w:val="28"/>
          <w:lang w:val="ro-RO"/>
        </w:rPr>
        <w:t xml:space="preserve"> nr. 1109 „Pentru aprobarea Concepţiei de reformare a Ministerului Afacerilor Interne şi a structurilor subordonate şi desconcentrate ale acestuia”</w:t>
      </w:r>
      <w:r w:rsidRPr="00C45381">
        <w:rPr>
          <w:bCs/>
          <w:color w:val="000000"/>
          <w:sz w:val="28"/>
          <w:szCs w:val="28"/>
          <w:lang w:val="ro-RO"/>
        </w:rPr>
        <w:t>.</w:t>
      </w:r>
    </w:p>
    <w:p w:rsidR="00166BED" w:rsidRPr="00C45381" w:rsidRDefault="00166BED" w:rsidP="00E63A8D">
      <w:pPr>
        <w:pStyle w:val="cn"/>
        <w:ind w:firstLine="567"/>
        <w:jc w:val="both"/>
        <w:rPr>
          <w:color w:val="000000"/>
          <w:sz w:val="28"/>
          <w:szCs w:val="28"/>
          <w:lang w:val="ro-RO"/>
        </w:rPr>
      </w:pPr>
      <w:r w:rsidRPr="00C45381">
        <w:rPr>
          <w:color w:val="000000"/>
          <w:sz w:val="28"/>
          <w:szCs w:val="28"/>
          <w:lang w:val="ro-RO"/>
        </w:rPr>
        <w:t>Proiectul iniţiat prevede majorarea efectivului-limită stabilit în pct. 2 al Hotărîrii Guvernului nr. 778 din 27 noiembrie 2009 “Cu privire la aprobarea Regulamentului privind organizarea şi funcţionarea Ministerului Afacerilor Interne, structurii şi efectivului-limită ale aparatului central al acestuia”, cifrele „17542” şi „</w:t>
      </w:r>
      <w:r w:rsidRPr="00C45381">
        <w:rPr>
          <w:color w:val="000000"/>
          <w:sz w:val="28"/>
          <w:szCs w:val="28"/>
          <w:lang w:val="ro-MO"/>
        </w:rPr>
        <w:t>17384</w:t>
      </w:r>
      <w:r w:rsidRPr="00C45381">
        <w:rPr>
          <w:color w:val="000000"/>
          <w:sz w:val="28"/>
          <w:szCs w:val="28"/>
          <w:lang w:val="ro-RO"/>
        </w:rPr>
        <w:t>” substituindu-se cu cifrele „17822” şi „</w:t>
      </w:r>
      <w:r w:rsidRPr="00C45381">
        <w:rPr>
          <w:color w:val="000000"/>
          <w:sz w:val="28"/>
          <w:szCs w:val="28"/>
          <w:lang w:val="ro-MO"/>
        </w:rPr>
        <w:t>17664</w:t>
      </w:r>
      <w:r w:rsidRPr="00C45381">
        <w:rPr>
          <w:color w:val="000000"/>
          <w:sz w:val="28"/>
          <w:szCs w:val="28"/>
          <w:lang w:val="ro-RO"/>
        </w:rPr>
        <w:t xml:space="preserve">”. </w:t>
      </w:r>
    </w:p>
    <w:p w:rsidR="00166BED" w:rsidRPr="00C45381" w:rsidRDefault="00166BED" w:rsidP="00E63A8D">
      <w:pPr>
        <w:pStyle w:val="tt"/>
        <w:ind w:firstLine="560"/>
        <w:jc w:val="both"/>
        <w:rPr>
          <w:b w:val="0"/>
          <w:color w:val="000000"/>
          <w:sz w:val="28"/>
          <w:szCs w:val="28"/>
          <w:lang w:val="ro-RO"/>
        </w:rPr>
      </w:pPr>
      <w:r w:rsidRPr="00C45381">
        <w:rPr>
          <w:b w:val="0"/>
          <w:color w:val="000000"/>
          <w:sz w:val="28"/>
          <w:szCs w:val="28"/>
          <w:lang w:val="ro-RO"/>
        </w:rPr>
        <w:t>Majorarea unităţilor este preconizată pentru Departamentul trupelor de carabinieri (280 unităţi) în vederea trecerii treptate a militarilor în termen ai trupelor de carabinieri la militari prin contract (pct. 27 al Hotărîrii Guvernului nr. 1109 „Pentru aprobarea Concepţiei de reformare a Ministerului Afacerilor Interne şi a structurilor subordonate şi desconcentrate ale acestuia”).</w:t>
      </w:r>
    </w:p>
    <w:p w:rsidR="00166BED" w:rsidRPr="00C45381" w:rsidRDefault="00166BED" w:rsidP="00E63A8D">
      <w:pPr>
        <w:pStyle w:val="cn"/>
        <w:ind w:firstLine="567"/>
        <w:jc w:val="both"/>
        <w:rPr>
          <w:bCs/>
          <w:color w:val="000000"/>
          <w:sz w:val="28"/>
          <w:szCs w:val="28"/>
          <w:lang w:val="ro-RO"/>
        </w:rPr>
      </w:pPr>
      <w:r w:rsidRPr="00C45381">
        <w:rPr>
          <w:color w:val="000000"/>
          <w:sz w:val="28"/>
          <w:szCs w:val="28"/>
          <w:lang w:val="ro-RO"/>
        </w:rPr>
        <w:t>Proiectul elaborat prevede cheltuieli suplimentare de personal, care au fost prevăzute la elaborarea proiectului de buget pentru anul 2015 şi a estimărilor pentru 2016-2017.</w:t>
      </w:r>
    </w:p>
    <w:p w:rsidR="00166BED" w:rsidRPr="00C45381" w:rsidRDefault="00166BED" w:rsidP="00BC3BA6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lang w:val="ro-RO"/>
        </w:rPr>
      </w:pPr>
      <w:r w:rsidRPr="00C45381">
        <w:rPr>
          <w:color w:val="000000"/>
          <w:sz w:val="28"/>
          <w:szCs w:val="28"/>
          <w:lang w:val="ro-RO"/>
        </w:rPr>
        <w:t>În contextul celor enunţate, în scopul asigurării unei funcţionalităţi eficiente a activităţii Ministerului Afacerilor Interne, în vederea realizării atribuţiilor stabilite în sarcina acestuia, se consideră imperioasă ajustarea cadrului normativ relevant în acest sens şi aprobarea amendamentelor propuse.</w:t>
      </w:r>
    </w:p>
    <w:p w:rsidR="00166BED" w:rsidRPr="00961A4E" w:rsidRDefault="00166BED" w:rsidP="00F351E0">
      <w:pPr>
        <w:pStyle w:val="cn"/>
        <w:ind w:firstLine="567"/>
        <w:rPr>
          <w:b/>
          <w:bCs/>
          <w:sz w:val="28"/>
          <w:szCs w:val="28"/>
          <w:lang w:val="ro-RO"/>
        </w:rPr>
      </w:pPr>
    </w:p>
    <w:p w:rsidR="00166BED" w:rsidRPr="00694F72" w:rsidRDefault="00166BED" w:rsidP="00F351E0">
      <w:pPr>
        <w:pStyle w:val="cn"/>
        <w:ind w:firstLine="567"/>
        <w:rPr>
          <w:b/>
          <w:bCs/>
          <w:sz w:val="28"/>
          <w:szCs w:val="28"/>
          <w:lang w:val="ro-RO"/>
        </w:rPr>
      </w:pPr>
    </w:p>
    <w:p w:rsidR="00166BED" w:rsidRPr="00694F72" w:rsidRDefault="00166BED" w:rsidP="00F351E0">
      <w:pPr>
        <w:pStyle w:val="cn"/>
        <w:ind w:firstLine="567"/>
        <w:rPr>
          <w:b/>
          <w:bCs/>
          <w:sz w:val="28"/>
          <w:szCs w:val="28"/>
          <w:lang w:val="ro-RO"/>
        </w:rPr>
      </w:pPr>
    </w:p>
    <w:p w:rsidR="00166BED" w:rsidRPr="00861B46" w:rsidRDefault="00166BED" w:rsidP="00F351E0">
      <w:pPr>
        <w:pStyle w:val="cn"/>
        <w:ind w:firstLine="567"/>
        <w:rPr>
          <w:b/>
          <w:bCs/>
          <w:color w:val="000000"/>
          <w:sz w:val="28"/>
          <w:szCs w:val="28"/>
          <w:lang w:val="ro-RO"/>
        </w:rPr>
      </w:pPr>
    </w:p>
    <w:p w:rsidR="00166BED" w:rsidRPr="00861B46" w:rsidRDefault="00166BED" w:rsidP="00301B4D">
      <w:pPr>
        <w:pStyle w:val="cn"/>
        <w:ind w:firstLine="567"/>
        <w:jc w:val="left"/>
        <w:rPr>
          <w:b/>
          <w:bCs/>
          <w:color w:val="000000"/>
          <w:sz w:val="28"/>
          <w:szCs w:val="28"/>
          <w:lang w:val="ro-RO"/>
        </w:rPr>
      </w:pPr>
      <w:r w:rsidRPr="00861B46">
        <w:rPr>
          <w:b/>
          <w:bCs/>
          <w:color w:val="000000"/>
          <w:sz w:val="28"/>
          <w:szCs w:val="28"/>
          <w:lang w:val="ro-RO"/>
        </w:rPr>
        <w:t xml:space="preserve">Ministru                                          </w:t>
      </w:r>
      <w:r w:rsidRPr="00861B46">
        <w:rPr>
          <w:b/>
          <w:bCs/>
          <w:color w:val="000000"/>
          <w:sz w:val="28"/>
          <w:szCs w:val="28"/>
          <w:lang w:val="ro-RO"/>
        </w:rPr>
        <w:tab/>
      </w:r>
      <w:r w:rsidRPr="00861B46">
        <w:rPr>
          <w:b/>
          <w:bCs/>
          <w:color w:val="000000"/>
          <w:sz w:val="28"/>
          <w:szCs w:val="28"/>
          <w:lang w:val="ro-RO"/>
        </w:rPr>
        <w:tab/>
      </w:r>
      <w:r w:rsidRPr="00861B46">
        <w:rPr>
          <w:b/>
          <w:bCs/>
          <w:color w:val="000000"/>
          <w:sz w:val="28"/>
          <w:szCs w:val="28"/>
          <w:lang w:val="ro-RO"/>
        </w:rPr>
        <w:tab/>
      </w:r>
      <w:bookmarkStart w:id="0" w:name="_GoBack"/>
      <w:r w:rsidRPr="00861B46">
        <w:rPr>
          <w:b/>
          <w:bCs/>
          <w:color w:val="000000"/>
          <w:sz w:val="28"/>
          <w:szCs w:val="28"/>
          <w:lang w:val="ro-RO"/>
        </w:rPr>
        <w:tab/>
      </w:r>
      <w:r w:rsidRPr="00861B46">
        <w:rPr>
          <w:b/>
          <w:bCs/>
          <w:color w:val="000000"/>
          <w:sz w:val="28"/>
          <w:szCs w:val="28"/>
          <w:lang w:val="ro-RO"/>
        </w:rPr>
        <w:tab/>
        <w:t>Oleg BALAN</w:t>
      </w:r>
      <w:bookmarkEnd w:id="0"/>
    </w:p>
    <w:p w:rsidR="00166BED" w:rsidRPr="00694F72" w:rsidRDefault="00166BED" w:rsidP="00301B4D">
      <w:pPr>
        <w:ind w:firstLine="567"/>
        <w:rPr>
          <w:sz w:val="28"/>
          <w:szCs w:val="28"/>
          <w:lang w:val="ro-RO"/>
        </w:rPr>
      </w:pPr>
    </w:p>
    <w:sectPr w:rsidR="00166BED" w:rsidRPr="00694F72" w:rsidSect="006B1FE0">
      <w:pgSz w:w="11906" w:h="16838"/>
      <w:pgMar w:top="851" w:right="709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13F10"/>
    <w:multiLevelType w:val="hybridMultilevel"/>
    <w:tmpl w:val="4D4AA292"/>
    <w:lvl w:ilvl="0" w:tplc="AC94432C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D6D053F"/>
    <w:multiLevelType w:val="hybridMultilevel"/>
    <w:tmpl w:val="605AEA78"/>
    <w:lvl w:ilvl="0" w:tplc="545EED1E">
      <w:start w:val="1"/>
      <w:numFmt w:val="bullet"/>
      <w:lvlText w:val="-"/>
      <w:lvlJc w:val="left"/>
      <w:pPr>
        <w:tabs>
          <w:tab w:val="num" w:pos="5899"/>
        </w:tabs>
        <w:ind w:left="5899" w:hanging="79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2">
    <w:nsid w:val="22F6669B"/>
    <w:multiLevelType w:val="hybridMultilevel"/>
    <w:tmpl w:val="B95EDA8A"/>
    <w:lvl w:ilvl="0" w:tplc="60480F98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2ABF2141"/>
    <w:multiLevelType w:val="hybridMultilevel"/>
    <w:tmpl w:val="B61CCF20"/>
    <w:lvl w:ilvl="0" w:tplc="5AC25A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2E1A4FE6"/>
    <w:multiLevelType w:val="hybridMultilevel"/>
    <w:tmpl w:val="D412488A"/>
    <w:lvl w:ilvl="0" w:tplc="77428B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2AF28BD"/>
    <w:multiLevelType w:val="hybridMultilevel"/>
    <w:tmpl w:val="1CF8AA02"/>
    <w:lvl w:ilvl="0" w:tplc="0A4A2170">
      <w:start w:val="1"/>
      <w:numFmt w:val="decimal"/>
      <w:lvlText w:val="%1."/>
      <w:lvlJc w:val="left"/>
      <w:pPr>
        <w:tabs>
          <w:tab w:val="num" w:pos="1479"/>
        </w:tabs>
        <w:ind w:left="1479" w:hanging="9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36C844EB"/>
    <w:multiLevelType w:val="hybridMultilevel"/>
    <w:tmpl w:val="C93EE60E"/>
    <w:lvl w:ilvl="0" w:tplc="493CE69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B27616C"/>
    <w:multiLevelType w:val="hybridMultilevel"/>
    <w:tmpl w:val="D6AE76D6"/>
    <w:lvl w:ilvl="0" w:tplc="A95A66D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574133EC"/>
    <w:multiLevelType w:val="hybridMultilevel"/>
    <w:tmpl w:val="CE6824A0"/>
    <w:lvl w:ilvl="0" w:tplc="DF60FD3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5F325E7E"/>
    <w:multiLevelType w:val="hybridMultilevel"/>
    <w:tmpl w:val="81E499A6"/>
    <w:lvl w:ilvl="0" w:tplc="E6F62F06">
      <w:start w:val="1"/>
      <w:numFmt w:val="decimal"/>
      <w:lvlText w:val="%1)"/>
      <w:lvlJc w:val="left"/>
      <w:pPr>
        <w:tabs>
          <w:tab w:val="num" w:pos="1515"/>
        </w:tabs>
        <w:ind w:left="1515" w:hanging="94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657B74F8"/>
    <w:multiLevelType w:val="hybridMultilevel"/>
    <w:tmpl w:val="CB9CA010"/>
    <w:lvl w:ilvl="0" w:tplc="6D9A27DE">
      <w:start w:val="2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>
    <w:nsid w:val="6E935AD5"/>
    <w:multiLevelType w:val="hybridMultilevel"/>
    <w:tmpl w:val="455EAEC8"/>
    <w:lvl w:ilvl="0" w:tplc="59C0799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5EB4"/>
    <w:rsid w:val="00001B69"/>
    <w:rsid w:val="00001D73"/>
    <w:rsid w:val="0000311B"/>
    <w:rsid w:val="00004EED"/>
    <w:rsid w:val="000066C4"/>
    <w:rsid w:val="000075F2"/>
    <w:rsid w:val="00013AC5"/>
    <w:rsid w:val="000142F5"/>
    <w:rsid w:val="000151FF"/>
    <w:rsid w:val="00015908"/>
    <w:rsid w:val="00015FF2"/>
    <w:rsid w:val="00016BD6"/>
    <w:rsid w:val="00023CC0"/>
    <w:rsid w:val="000320FA"/>
    <w:rsid w:val="00037930"/>
    <w:rsid w:val="000404CA"/>
    <w:rsid w:val="000412C0"/>
    <w:rsid w:val="00043AE3"/>
    <w:rsid w:val="00047520"/>
    <w:rsid w:val="000621F7"/>
    <w:rsid w:val="00066023"/>
    <w:rsid w:val="0006655F"/>
    <w:rsid w:val="000700DC"/>
    <w:rsid w:val="00074CCC"/>
    <w:rsid w:val="00076293"/>
    <w:rsid w:val="00081DE7"/>
    <w:rsid w:val="00083DF4"/>
    <w:rsid w:val="00092F89"/>
    <w:rsid w:val="000932AC"/>
    <w:rsid w:val="00094553"/>
    <w:rsid w:val="000976CC"/>
    <w:rsid w:val="000A154A"/>
    <w:rsid w:val="000A2247"/>
    <w:rsid w:val="000B19C2"/>
    <w:rsid w:val="000B36DA"/>
    <w:rsid w:val="000B389F"/>
    <w:rsid w:val="000B4E70"/>
    <w:rsid w:val="000B6DCE"/>
    <w:rsid w:val="000D11E2"/>
    <w:rsid w:val="000D294B"/>
    <w:rsid w:val="000D6318"/>
    <w:rsid w:val="000D6A44"/>
    <w:rsid w:val="000E0EA7"/>
    <w:rsid w:val="000E18C3"/>
    <w:rsid w:val="000E2AB7"/>
    <w:rsid w:val="000E671E"/>
    <w:rsid w:val="000E797E"/>
    <w:rsid w:val="000F4723"/>
    <w:rsid w:val="000F5595"/>
    <w:rsid w:val="000F568E"/>
    <w:rsid w:val="000F6EC2"/>
    <w:rsid w:val="00100BDB"/>
    <w:rsid w:val="001017A3"/>
    <w:rsid w:val="00103147"/>
    <w:rsid w:val="00104E1C"/>
    <w:rsid w:val="001056F4"/>
    <w:rsid w:val="00105EAC"/>
    <w:rsid w:val="00110A5E"/>
    <w:rsid w:val="00112DA4"/>
    <w:rsid w:val="00112E54"/>
    <w:rsid w:val="00121177"/>
    <w:rsid w:val="00122663"/>
    <w:rsid w:val="00122D75"/>
    <w:rsid w:val="0012683A"/>
    <w:rsid w:val="001323B2"/>
    <w:rsid w:val="00134CE1"/>
    <w:rsid w:val="00136578"/>
    <w:rsid w:val="001370D4"/>
    <w:rsid w:val="00142312"/>
    <w:rsid w:val="00144BFF"/>
    <w:rsid w:val="001456A5"/>
    <w:rsid w:val="001467AB"/>
    <w:rsid w:val="001510E4"/>
    <w:rsid w:val="0015718C"/>
    <w:rsid w:val="001610C0"/>
    <w:rsid w:val="00162C01"/>
    <w:rsid w:val="00166BED"/>
    <w:rsid w:val="00170D28"/>
    <w:rsid w:val="0017236E"/>
    <w:rsid w:val="00173E98"/>
    <w:rsid w:val="001857BC"/>
    <w:rsid w:val="00187C61"/>
    <w:rsid w:val="00191B08"/>
    <w:rsid w:val="00192566"/>
    <w:rsid w:val="001943BC"/>
    <w:rsid w:val="00196AD3"/>
    <w:rsid w:val="001A5E6B"/>
    <w:rsid w:val="001A79FE"/>
    <w:rsid w:val="001B2ECC"/>
    <w:rsid w:val="001D01A8"/>
    <w:rsid w:val="001D56E1"/>
    <w:rsid w:val="001E0628"/>
    <w:rsid w:val="001F5897"/>
    <w:rsid w:val="001F7991"/>
    <w:rsid w:val="00210358"/>
    <w:rsid w:val="00210F33"/>
    <w:rsid w:val="00211456"/>
    <w:rsid w:val="00212A22"/>
    <w:rsid w:val="00215D02"/>
    <w:rsid w:val="00217F21"/>
    <w:rsid w:val="0023124E"/>
    <w:rsid w:val="00232DF3"/>
    <w:rsid w:val="0023380E"/>
    <w:rsid w:val="00234CD3"/>
    <w:rsid w:val="0024390C"/>
    <w:rsid w:val="00243AAF"/>
    <w:rsid w:val="002442E7"/>
    <w:rsid w:val="00245CF1"/>
    <w:rsid w:val="002516F8"/>
    <w:rsid w:val="00254010"/>
    <w:rsid w:val="00254E99"/>
    <w:rsid w:val="002558C7"/>
    <w:rsid w:val="00261DED"/>
    <w:rsid w:val="00263E07"/>
    <w:rsid w:val="002643D0"/>
    <w:rsid w:val="002651A1"/>
    <w:rsid w:val="00270993"/>
    <w:rsid w:val="0027723F"/>
    <w:rsid w:val="00282F2A"/>
    <w:rsid w:val="002834AA"/>
    <w:rsid w:val="00283FBA"/>
    <w:rsid w:val="00286BE3"/>
    <w:rsid w:val="00287214"/>
    <w:rsid w:val="00293752"/>
    <w:rsid w:val="00293CE0"/>
    <w:rsid w:val="002A10DD"/>
    <w:rsid w:val="002A2A65"/>
    <w:rsid w:val="002A3B95"/>
    <w:rsid w:val="002A5D10"/>
    <w:rsid w:val="002B194E"/>
    <w:rsid w:val="002B4918"/>
    <w:rsid w:val="002B53DF"/>
    <w:rsid w:val="002B6773"/>
    <w:rsid w:val="002B7E66"/>
    <w:rsid w:val="002C02F5"/>
    <w:rsid w:val="002C08EB"/>
    <w:rsid w:val="002C1700"/>
    <w:rsid w:val="002C19F7"/>
    <w:rsid w:val="002C1EE8"/>
    <w:rsid w:val="002D0BE4"/>
    <w:rsid w:val="002D7EE4"/>
    <w:rsid w:val="002E0493"/>
    <w:rsid w:val="002F0FC4"/>
    <w:rsid w:val="002F4B6F"/>
    <w:rsid w:val="002F5D7F"/>
    <w:rsid w:val="002F6AB1"/>
    <w:rsid w:val="002F7834"/>
    <w:rsid w:val="002F7AAA"/>
    <w:rsid w:val="00301B4D"/>
    <w:rsid w:val="003130FA"/>
    <w:rsid w:val="00315F09"/>
    <w:rsid w:val="00316C6B"/>
    <w:rsid w:val="00317043"/>
    <w:rsid w:val="00321353"/>
    <w:rsid w:val="00324979"/>
    <w:rsid w:val="00325371"/>
    <w:rsid w:val="0033077F"/>
    <w:rsid w:val="00331B2B"/>
    <w:rsid w:val="00340E2D"/>
    <w:rsid w:val="00344D6E"/>
    <w:rsid w:val="00351EFC"/>
    <w:rsid w:val="003554C7"/>
    <w:rsid w:val="00356B98"/>
    <w:rsid w:val="00361E5F"/>
    <w:rsid w:val="00373603"/>
    <w:rsid w:val="003740F3"/>
    <w:rsid w:val="003744B6"/>
    <w:rsid w:val="00374F50"/>
    <w:rsid w:val="003910FF"/>
    <w:rsid w:val="003918CB"/>
    <w:rsid w:val="00391C41"/>
    <w:rsid w:val="0039222F"/>
    <w:rsid w:val="0039335D"/>
    <w:rsid w:val="00394080"/>
    <w:rsid w:val="003961C6"/>
    <w:rsid w:val="003A059F"/>
    <w:rsid w:val="003A0695"/>
    <w:rsid w:val="003A59C4"/>
    <w:rsid w:val="003A7E1D"/>
    <w:rsid w:val="003B3370"/>
    <w:rsid w:val="003B5D39"/>
    <w:rsid w:val="003C386E"/>
    <w:rsid w:val="003C7408"/>
    <w:rsid w:val="003D3F0C"/>
    <w:rsid w:val="003E20AF"/>
    <w:rsid w:val="003E25FB"/>
    <w:rsid w:val="003E5512"/>
    <w:rsid w:val="003E6162"/>
    <w:rsid w:val="003F2C61"/>
    <w:rsid w:val="003F398C"/>
    <w:rsid w:val="003F6EDC"/>
    <w:rsid w:val="003F7DCD"/>
    <w:rsid w:val="00400298"/>
    <w:rsid w:val="00401286"/>
    <w:rsid w:val="004032B0"/>
    <w:rsid w:val="00407297"/>
    <w:rsid w:val="0041616A"/>
    <w:rsid w:val="004170C4"/>
    <w:rsid w:val="00422B00"/>
    <w:rsid w:val="00426E56"/>
    <w:rsid w:val="00433710"/>
    <w:rsid w:val="004360D0"/>
    <w:rsid w:val="00437B68"/>
    <w:rsid w:val="0044251D"/>
    <w:rsid w:val="004453A1"/>
    <w:rsid w:val="0044766C"/>
    <w:rsid w:val="00467359"/>
    <w:rsid w:val="00467824"/>
    <w:rsid w:val="004732F5"/>
    <w:rsid w:val="00473883"/>
    <w:rsid w:val="004754AB"/>
    <w:rsid w:val="00481BEB"/>
    <w:rsid w:val="00484778"/>
    <w:rsid w:val="00484E69"/>
    <w:rsid w:val="004865B9"/>
    <w:rsid w:val="004871B8"/>
    <w:rsid w:val="0049175F"/>
    <w:rsid w:val="00492A82"/>
    <w:rsid w:val="00492B1E"/>
    <w:rsid w:val="004A1E17"/>
    <w:rsid w:val="004A2E17"/>
    <w:rsid w:val="004B12B4"/>
    <w:rsid w:val="004B2F1B"/>
    <w:rsid w:val="004C0201"/>
    <w:rsid w:val="004C0AA9"/>
    <w:rsid w:val="004C1ECD"/>
    <w:rsid w:val="004C510B"/>
    <w:rsid w:val="004D37FF"/>
    <w:rsid w:val="004D3DAF"/>
    <w:rsid w:val="004D406A"/>
    <w:rsid w:val="004D67E4"/>
    <w:rsid w:val="004D71D8"/>
    <w:rsid w:val="004E2563"/>
    <w:rsid w:val="004E6888"/>
    <w:rsid w:val="004F6C76"/>
    <w:rsid w:val="0050038E"/>
    <w:rsid w:val="005028D0"/>
    <w:rsid w:val="0050375F"/>
    <w:rsid w:val="00506D6C"/>
    <w:rsid w:val="00506FAB"/>
    <w:rsid w:val="005136F7"/>
    <w:rsid w:val="00513B20"/>
    <w:rsid w:val="00516653"/>
    <w:rsid w:val="005233C4"/>
    <w:rsid w:val="00525FC3"/>
    <w:rsid w:val="00543E26"/>
    <w:rsid w:val="005534BD"/>
    <w:rsid w:val="00553616"/>
    <w:rsid w:val="00555294"/>
    <w:rsid w:val="0055765C"/>
    <w:rsid w:val="00561D0E"/>
    <w:rsid w:val="0056668F"/>
    <w:rsid w:val="00567917"/>
    <w:rsid w:val="00570018"/>
    <w:rsid w:val="00571761"/>
    <w:rsid w:val="00573905"/>
    <w:rsid w:val="00576998"/>
    <w:rsid w:val="00576EEE"/>
    <w:rsid w:val="005775E4"/>
    <w:rsid w:val="00577BBE"/>
    <w:rsid w:val="00577D70"/>
    <w:rsid w:val="00582DE1"/>
    <w:rsid w:val="00582FB3"/>
    <w:rsid w:val="00587D93"/>
    <w:rsid w:val="005924E5"/>
    <w:rsid w:val="00596D34"/>
    <w:rsid w:val="005B17F6"/>
    <w:rsid w:val="005B2621"/>
    <w:rsid w:val="005B403E"/>
    <w:rsid w:val="005B7EA6"/>
    <w:rsid w:val="005C36A8"/>
    <w:rsid w:val="005D2C4E"/>
    <w:rsid w:val="005D545B"/>
    <w:rsid w:val="005D5707"/>
    <w:rsid w:val="005D715F"/>
    <w:rsid w:val="005E6C99"/>
    <w:rsid w:val="005F1217"/>
    <w:rsid w:val="005F73D0"/>
    <w:rsid w:val="005F74AA"/>
    <w:rsid w:val="00607725"/>
    <w:rsid w:val="006077BF"/>
    <w:rsid w:val="00620FA1"/>
    <w:rsid w:val="00624D0F"/>
    <w:rsid w:val="00634694"/>
    <w:rsid w:val="0063571D"/>
    <w:rsid w:val="00637728"/>
    <w:rsid w:val="00644715"/>
    <w:rsid w:val="006479BB"/>
    <w:rsid w:val="00651605"/>
    <w:rsid w:val="006526F7"/>
    <w:rsid w:val="00653F06"/>
    <w:rsid w:val="00655D0A"/>
    <w:rsid w:val="00661334"/>
    <w:rsid w:val="006620AF"/>
    <w:rsid w:val="006677DA"/>
    <w:rsid w:val="00667CAE"/>
    <w:rsid w:val="00672810"/>
    <w:rsid w:val="006739AF"/>
    <w:rsid w:val="00674615"/>
    <w:rsid w:val="00675B98"/>
    <w:rsid w:val="00686534"/>
    <w:rsid w:val="006924BA"/>
    <w:rsid w:val="00694F72"/>
    <w:rsid w:val="00696398"/>
    <w:rsid w:val="006964FA"/>
    <w:rsid w:val="006A2824"/>
    <w:rsid w:val="006A485D"/>
    <w:rsid w:val="006A6345"/>
    <w:rsid w:val="006A6366"/>
    <w:rsid w:val="006A6E03"/>
    <w:rsid w:val="006B13C4"/>
    <w:rsid w:val="006B1F64"/>
    <w:rsid w:val="006B1FE0"/>
    <w:rsid w:val="006B59FA"/>
    <w:rsid w:val="006B6B38"/>
    <w:rsid w:val="006D0AD8"/>
    <w:rsid w:val="006D0CDD"/>
    <w:rsid w:val="006D55CA"/>
    <w:rsid w:val="006D5774"/>
    <w:rsid w:val="006E3529"/>
    <w:rsid w:val="006E6381"/>
    <w:rsid w:val="006F3C9A"/>
    <w:rsid w:val="006F48CE"/>
    <w:rsid w:val="00702CF1"/>
    <w:rsid w:val="007047FF"/>
    <w:rsid w:val="0070656E"/>
    <w:rsid w:val="007104DC"/>
    <w:rsid w:val="00714E33"/>
    <w:rsid w:val="00724FE4"/>
    <w:rsid w:val="00730492"/>
    <w:rsid w:val="00733C2A"/>
    <w:rsid w:val="007346C1"/>
    <w:rsid w:val="00745E56"/>
    <w:rsid w:val="007466FD"/>
    <w:rsid w:val="007478C4"/>
    <w:rsid w:val="00752860"/>
    <w:rsid w:val="00760007"/>
    <w:rsid w:val="007613AA"/>
    <w:rsid w:val="00762D1C"/>
    <w:rsid w:val="00765EBD"/>
    <w:rsid w:val="00766B13"/>
    <w:rsid w:val="0077457B"/>
    <w:rsid w:val="0077623A"/>
    <w:rsid w:val="00776277"/>
    <w:rsid w:val="007778C2"/>
    <w:rsid w:val="007779D9"/>
    <w:rsid w:val="00783A1B"/>
    <w:rsid w:val="007851EC"/>
    <w:rsid w:val="00790529"/>
    <w:rsid w:val="007A0D05"/>
    <w:rsid w:val="007A3697"/>
    <w:rsid w:val="007A4FBC"/>
    <w:rsid w:val="007B140F"/>
    <w:rsid w:val="007B596E"/>
    <w:rsid w:val="007B68FE"/>
    <w:rsid w:val="007C104B"/>
    <w:rsid w:val="007C1AA0"/>
    <w:rsid w:val="007C252F"/>
    <w:rsid w:val="007D3793"/>
    <w:rsid w:val="007D78B3"/>
    <w:rsid w:val="007E3652"/>
    <w:rsid w:val="007F0EBE"/>
    <w:rsid w:val="007F4290"/>
    <w:rsid w:val="007F434F"/>
    <w:rsid w:val="007F5B85"/>
    <w:rsid w:val="008020D3"/>
    <w:rsid w:val="00802F80"/>
    <w:rsid w:val="00803679"/>
    <w:rsid w:val="008044F7"/>
    <w:rsid w:val="00806907"/>
    <w:rsid w:val="00813F84"/>
    <w:rsid w:val="00816363"/>
    <w:rsid w:val="00816D63"/>
    <w:rsid w:val="008207DE"/>
    <w:rsid w:val="00824935"/>
    <w:rsid w:val="0083007F"/>
    <w:rsid w:val="00830857"/>
    <w:rsid w:val="00832F69"/>
    <w:rsid w:val="0083348B"/>
    <w:rsid w:val="00837D2E"/>
    <w:rsid w:val="00844022"/>
    <w:rsid w:val="0084565E"/>
    <w:rsid w:val="00845AB6"/>
    <w:rsid w:val="00845D85"/>
    <w:rsid w:val="00847183"/>
    <w:rsid w:val="00855AFE"/>
    <w:rsid w:val="00855CCB"/>
    <w:rsid w:val="00861B46"/>
    <w:rsid w:val="00862C18"/>
    <w:rsid w:val="00862E39"/>
    <w:rsid w:val="00864B74"/>
    <w:rsid w:val="00867023"/>
    <w:rsid w:val="00867D7C"/>
    <w:rsid w:val="0087598F"/>
    <w:rsid w:val="008835BF"/>
    <w:rsid w:val="00890798"/>
    <w:rsid w:val="00893C9F"/>
    <w:rsid w:val="008A1954"/>
    <w:rsid w:val="008A3D6B"/>
    <w:rsid w:val="008B01B6"/>
    <w:rsid w:val="008B403C"/>
    <w:rsid w:val="008B7C7C"/>
    <w:rsid w:val="008C2176"/>
    <w:rsid w:val="008D33CE"/>
    <w:rsid w:val="008D3AD7"/>
    <w:rsid w:val="008D5FE0"/>
    <w:rsid w:val="008E003C"/>
    <w:rsid w:val="008E1350"/>
    <w:rsid w:val="008E38BE"/>
    <w:rsid w:val="008E5634"/>
    <w:rsid w:val="008F0AF0"/>
    <w:rsid w:val="008F2103"/>
    <w:rsid w:val="008F434F"/>
    <w:rsid w:val="008F4CFA"/>
    <w:rsid w:val="008F5239"/>
    <w:rsid w:val="0090037E"/>
    <w:rsid w:val="00914DAD"/>
    <w:rsid w:val="00917702"/>
    <w:rsid w:val="00917DF5"/>
    <w:rsid w:val="009211CF"/>
    <w:rsid w:val="00925EE0"/>
    <w:rsid w:val="00930628"/>
    <w:rsid w:val="00931ED7"/>
    <w:rsid w:val="00933507"/>
    <w:rsid w:val="0093397A"/>
    <w:rsid w:val="00944B92"/>
    <w:rsid w:val="0094649B"/>
    <w:rsid w:val="00950BDA"/>
    <w:rsid w:val="00952C20"/>
    <w:rsid w:val="00953006"/>
    <w:rsid w:val="0095354A"/>
    <w:rsid w:val="0095579D"/>
    <w:rsid w:val="0095786D"/>
    <w:rsid w:val="00957F26"/>
    <w:rsid w:val="009603AB"/>
    <w:rsid w:val="00961A4E"/>
    <w:rsid w:val="0096223B"/>
    <w:rsid w:val="00963CE9"/>
    <w:rsid w:val="0097076F"/>
    <w:rsid w:val="009712DF"/>
    <w:rsid w:val="009719C7"/>
    <w:rsid w:val="009774A3"/>
    <w:rsid w:val="00977A5D"/>
    <w:rsid w:val="009817FE"/>
    <w:rsid w:val="00982B46"/>
    <w:rsid w:val="00983CF1"/>
    <w:rsid w:val="00984CBF"/>
    <w:rsid w:val="009863ED"/>
    <w:rsid w:val="00994094"/>
    <w:rsid w:val="00996B2E"/>
    <w:rsid w:val="00997E8B"/>
    <w:rsid w:val="009A783C"/>
    <w:rsid w:val="009B1854"/>
    <w:rsid w:val="009B3F02"/>
    <w:rsid w:val="009B7679"/>
    <w:rsid w:val="009C2FAE"/>
    <w:rsid w:val="009C428A"/>
    <w:rsid w:val="009D1144"/>
    <w:rsid w:val="009E0B93"/>
    <w:rsid w:val="009F0EAC"/>
    <w:rsid w:val="00A02C9C"/>
    <w:rsid w:val="00A0539E"/>
    <w:rsid w:val="00A074CA"/>
    <w:rsid w:val="00A11D91"/>
    <w:rsid w:val="00A12830"/>
    <w:rsid w:val="00A136FC"/>
    <w:rsid w:val="00A25202"/>
    <w:rsid w:val="00A27DFF"/>
    <w:rsid w:val="00A30C65"/>
    <w:rsid w:val="00A311AD"/>
    <w:rsid w:val="00A47783"/>
    <w:rsid w:val="00A5070C"/>
    <w:rsid w:val="00A54F81"/>
    <w:rsid w:val="00A7288A"/>
    <w:rsid w:val="00A74C5C"/>
    <w:rsid w:val="00A76F70"/>
    <w:rsid w:val="00A82DD4"/>
    <w:rsid w:val="00A82F3C"/>
    <w:rsid w:val="00A831BE"/>
    <w:rsid w:val="00A85D3A"/>
    <w:rsid w:val="00A8718A"/>
    <w:rsid w:val="00A92277"/>
    <w:rsid w:val="00A933B1"/>
    <w:rsid w:val="00A95361"/>
    <w:rsid w:val="00AA4A9C"/>
    <w:rsid w:val="00AA501D"/>
    <w:rsid w:val="00AB05C3"/>
    <w:rsid w:val="00AB4DE7"/>
    <w:rsid w:val="00AB5E71"/>
    <w:rsid w:val="00AC13F4"/>
    <w:rsid w:val="00AC4F12"/>
    <w:rsid w:val="00AC5CBF"/>
    <w:rsid w:val="00AC74AD"/>
    <w:rsid w:val="00AD4660"/>
    <w:rsid w:val="00AD51D6"/>
    <w:rsid w:val="00AD5F63"/>
    <w:rsid w:val="00AD7060"/>
    <w:rsid w:val="00AE0BDD"/>
    <w:rsid w:val="00AE3CA1"/>
    <w:rsid w:val="00AE3E71"/>
    <w:rsid w:val="00AF108A"/>
    <w:rsid w:val="00AF3E15"/>
    <w:rsid w:val="00AF6187"/>
    <w:rsid w:val="00B166AD"/>
    <w:rsid w:val="00B208EF"/>
    <w:rsid w:val="00B21A72"/>
    <w:rsid w:val="00B32CE1"/>
    <w:rsid w:val="00B35389"/>
    <w:rsid w:val="00B41D48"/>
    <w:rsid w:val="00B41D6B"/>
    <w:rsid w:val="00B444AA"/>
    <w:rsid w:val="00B538C1"/>
    <w:rsid w:val="00B53986"/>
    <w:rsid w:val="00B544E2"/>
    <w:rsid w:val="00B62E87"/>
    <w:rsid w:val="00B717FA"/>
    <w:rsid w:val="00B74114"/>
    <w:rsid w:val="00B7463F"/>
    <w:rsid w:val="00B766D3"/>
    <w:rsid w:val="00B8072A"/>
    <w:rsid w:val="00B812CF"/>
    <w:rsid w:val="00B84E52"/>
    <w:rsid w:val="00B870DB"/>
    <w:rsid w:val="00B907AF"/>
    <w:rsid w:val="00B90F67"/>
    <w:rsid w:val="00B96FBB"/>
    <w:rsid w:val="00BA166E"/>
    <w:rsid w:val="00BA1E03"/>
    <w:rsid w:val="00BA386C"/>
    <w:rsid w:val="00BA4561"/>
    <w:rsid w:val="00BA4C47"/>
    <w:rsid w:val="00BA7F46"/>
    <w:rsid w:val="00BB0878"/>
    <w:rsid w:val="00BB1508"/>
    <w:rsid w:val="00BB166B"/>
    <w:rsid w:val="00BB1A15"/>
    <w:rsid w:val="00BB340E"/>
    <w:rsid w:val="00BB3F1E"/>
    <w:rsid w:val="00BB54F5"/>
    <w:rsid w:val="00BC3328"/>
    <w:rsid w:val="00BC3BA6"/>
    <w:rsid w:val="00BC7150"/>
    <w:rsid w:val="00BD45A3"/>
    <w:rsid w:val="00BD68E2"/>
    <w:rsid w:val="00BE7514"/>
    <w:rsid w:val="00BF468E"/>
    <w:rsid w:val="00BF6045"/>
    <w:rsid w:val="00C00524"/>
    <w:rsid w:val="00C024A2"/>
    <w:rsid w:val="00C1719A"/>
    <w:rsid w:val="00C17B9D"/>
    <w:rsid w:val="00C20617"/>
    <w:rsid w:val="00C242AE"/>
    <w:rsid w:val="00C253E4"/>
    <w:rsid w:val="00C45381"/>
    <w:rsid w:val="00C45EB4"/>
    <w:rsid w:val="00C47CC9"/>
    <w:rsid w:val="00C5631E"/>
    <w:rsid w:val="00C567D2"/>
    <w:rsid w:val="00C56AEB"/>
    <w:rsid w:val="00C64D91"/>
    <w:rsid w:val="00C67A16"/>
    <w:rsid w:val="00C70F2D"/>
    <w:rsid w:val="00C71BDD"/>
    <w:rsid w:val="00C72E94"/>
    <w:rsid w:val="00C7340B"/>
    <w:rsid w:val="00C76DE4"/>
    <w:rsid w:val="00C76FCB"/>
    <w:rsid w:val="00C80068"/>
    <w:rsid w:val="00C833FB"/>
    <w:rsid w:val="00C839DB"/>
    <w:rsid w:val="00C860FF"/>
    <w:rsid w:val="00C92186"/>
    <w:rsid w:val="00CA6148"/>
    <w:rsid w:val="00CB23C3"/>
    <w:rsid w:val="00CB4BA9"/>
    <w:rsid w:val="00CB59BD"/>
    <w:rsid w:val="00CC57BA"/>
    <w:rsid w:val="00CC6C83"/>
    <w:rsid w:val="00CD1A23"/>
    <w:rsid w:val="00CD2588"/>
    <w:rsid w:val="00CE1D46"/>
    <w:rsid w:val="00CE27C5"/>
    <w:rsid w:val="00CE67B0"/>
    <w:rsid w:val="00CF003E"/>
    <w:rsid w:val="00CF2CE7"/>
    <w:rsid w:val="00CF4D6F"/>
    <w:rsid w:val="00D06CA2"/>
    <w:rsid w:val="00D16411"/>
    <w:rsid w:val="00D21DF8"/>
    <w:rsid w:val="00D241AF"/>
    <w:rsid w:val="00D27F4C"/>
    <w:rsid w:val="00D32DBB"/>
    <w:rsid w:val="00D370A0"/>
    <w:rsid w:val="00D43337"/>
    <w:rsid w:val="00D4444B"/>
    <w:rsid w:val="00D50EFE"/>
    <w:rsid w:val="00D60947"/>
    <w:rsid w:val="00D63170"/>
    <w:rsid w:val="00D6689B"/>
    <w:rsid w:val="00D678F7"/>
    <w:rsid w:val="00D84D59"/>
    <w:rsid w:val="00D84E5F"/>
    <w:rsid w:val="00D93238"/>
    <w:rsid w:val="00DA2BDE"/>
    <w:rsid w:val="00DA2CBE"/>
    <w:rsid w:val="00DA336B"/>
    <w:rsid w:val="00DA606F"/>
    <w:rsid w:val="00DA6145"/>
    <w:rsid w:val="00DA703E"/>
    <w:rsid w:val="00DA7588"/>
    <w:rsid w:val="00DB0BA5"/>
    <w:rsid w:val="00DB10DF"/>
    <w:rsid w:val="00DB16C9"/>
    <w:rsid w:val="00DB2732"/>
    <w:rsid w:val="00DB4434"/>
    <w:rsid w:val="00DC20D3"/>
    <w:rsid w:val="00DC311D"/>
    <w:rsid w:val="00DC708B"/>
    <w:rsid w:val="00DD2AAF"/>
    <w:rsid w:val="00DD4120"/>
    <w:rsid w:val="00DD5B00"/>
    <w:rsid w:val="00DE4892"/>
    <w:rsid w:val="00DE539B"/>
    <w:rsid w:val="00DF5E19"/>
    <w:rsid w:val="00DF6250"/>
    <w:rsid w:val="00E014B2"/>
    <w:rsid w:val="00E0260B"/>
    <w:rsid w:val="00E026C2"/>
    <w:rsid w:val="00E055D6"/>
    <w:rsid w:val="00E06421"/>
    <w:rsid w:val="00E11445"/>
    <w:rsid w:val="00E11C47"/>
    <w:rsid w:val="00E1545E"/>
    <w:rsid w:val="00E2322B"/>
    <w:rsid w:val="00E2734F"/>
    <w:rsid w:val="00E30006"/>
    <w:rsid w:val="00E30222"/>
    <w:rsid w:val="00E30E9C"/>
    <w:rsid w:val="00E3185D"/>
    <w:rsid w:val="00E33533"/>
    <w:rsid w:val="00E379B4"/>
    <w:rsid w:val="00E41E2E"/>
    <w:rsid w:val="00E54381"/>
    <w:rsid w:val="00E56FBB"/>
    <w:rsid w:val="00E61035"/>
    <w:rsid w:val="00E62E27"/>
    <w:rsid w:val="00E63A8D"/>
    <w:rsid w:val="00E643CE"/>
    <w:rsid w:val="00E6492B"/>
    <w:rsid w:val="00E65708"/>
    <w:rsid w:val="00E65785"/>
    <w:rsid w:val="00E66312"/>
    <w:rsid w:val="00E6751F"/>
    <w:rsid w:val="00E714B9"/>
    <w:rsid w:val="00E71678"/>
    <w:rsid w:val="00E72D4A"/>
    <w:rsid w:val="00E73058"/>
    <w:rsid w:val="00E735BC"/>
    <w:rsid w:val="00E804E7"/>
    <w:rsid w:val="00E8195A"/>
    <w:rsid w:val="00E92146"/>
    <w:rsid w:val="00E9585D"/>
    <w:rsid w:val="00EA3ED4"/>
    <w:rsid w:val="00EB1126"/>
    <w:rsid w:val="00EB4E88"/>
    <w:rsid w:val="00EB5AC8"/>
    <w:rsid w:val="00EB6331"/>
    <w:rsid w:val="00EB6A33"/>
    <w:rsid w:val="00EC5258"/>
    <w:rsid w:val="00EC5844"/>
    <w:rsid w:val="00EC68B5"/>
    <w:rsid w:val="00EC7BCE"/>
    <w:rsid w:val="00EE2D0B"/>
    <w:rsid w:val="00EE2ED1"/>
    <w:rsid w:val="00EE7775"/>
    <w:rsid w:val="00EF2143"/>
    <w:rsid w:val="00F058C8"/>
    <w:rsid w:val="00F061D9"/>
    <w:rsid w:val="00F11E83"/>
    <w:rsid w:val="00F15360"/>
    <w:rsid w:val="00F21BC1"/>
    <w:rsid w:val="00F21C13"/>
    <w:rsid w:val="00F253AC"/>
    <w:rsid w:val="00F261D9"/>
    <w:rsid w:val="00F26ABF"/>
    <w:rsid w:val="00F27A0B"/>
    <w:rsid w:val="00F32184"/>
    <w:rsid w:val="00F32749"/>
    <w:rsid w:val="00F351E0"/>
    <w:rsid w:val="00F469D1"/>
    <w:rsid w:val="00F50D7F"/>
    <w:rsid w:val="00F63854"/>
    <w:rsid w:val="00F639E8"/>
    <w:rsid w:val="00F65773"/>
    <w:rsid w:val="00F67747"/>
    <w:rsid w:val="00F71A07"/>
    <w:rsid w:val="00F7308A"/>
    <w:rsid w:val="00F762C5"/>
    <w:rsid w:val="00F76E76"/>
    <w:rsid w:val="00F80FEE"/>
    <w:rsid w:val="00F83E28"/>
    <w:rsid w:val="00F87519"/>
    <w:rsid w:val="00F9042C"/>
    <w:rsid w:val="00F96960"/>
    <w:rsid w:val="00F96C3E"/>
    <w:rsid w:val="00F97A64"/>
    <w:rsid w:val="00F97E12"/>
    <w:rsid w:val="00FA1CEA"/>
    <w:rsid w:val="00FA3078"/>
    <w:rsid w:val="00FA316F"/>
    <w:rsid w:val="00FA57D4"/>
    <w:rsid w:val="00FA597C"/>
    <w:rsid w:val="00FB466E"/>
    <w:rsid w:val="00FB557E"/>
    <w:rsid w:val="00FB6150"/>
    <w:rsid w:val="00FB7085"/>
    <w:rsid w:val="00FB7F3A"/>
    <w:rsid w:val="00FC07FD"/>
    <w:rsid w:val="00FC1267"/>
    <w:rsid w:val="00FC24EF"/>
    <w:rsid w:val="00FC30AA"/>
    <w:rsid w:val="00FC3DB5"/>
    <w:rsid w:val="00FC3E5D"/>
    <w:rsid w:val="00FC42A9"/>
    <w:rsid w:val="00FC4849"/>
    <w:rsid w:val="00FD2F91"/>
    <w:rsid w:val="00FD323F"/>
    <w:rsid w:val="00FD5BE3"/>
    <w:rsid w:val="00FE0A84"/>
    <w:rsid w:val="00FE1C74"/>
    <w:rsid w:val="00FE2B81"/>
    <w:rsid w:val="00FE2FD8"/>
    <w:rsid w:val="00FE38D6"/>
    <w:rsid w:val="00FE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HTML Preformatted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00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19C7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719C7"/>
    <w:pPr>
      <w:keepNext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719C7"/>
    <w:pPr>
      <w:keepNext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719C7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19C7"/>
    <w:pPr>
      <w:keepNext/>
      <w:spacing w:line="360" w:lineRule="auto"/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044F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044F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044F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044F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044F7"/>
    <w:rPr>
      <w:rFonts w:ascii="Calibri" w:hAnsi="Calibri" w:cs="Times New Roman"/>
      <w:b/>
      <w:bCs/>
      <w:i/>
      <w:iCs/>
      <w:sz w:val="26"/>
      <w:szCs w:val="26"/>
    </w:rPr>
  </w:style>
  <w:style w:type="paragraph" w:styleId="BodyText">
    <w:name w:val="Body Text"/>
    <w:aliases w:val="Знак"/>
    <w:basedOn w:val="Normal"/>
    <w:link w:val="BodyTextChar"/>
    <w:uiPriority w:val="99"/>
    <w:rsid w:val="009719C7"/>
    <w:pPr>
      <w:jc w:val="both"/>
    </w:pPr>
    <w:rPr>
      <w:sz w:val="28"/>
    </w:rPr>
  </w:style>
  <w:style w:type="character" w:customStyle="1" w:styleId="BodyTextChar">
    <w:name w:val="Body Text Char"/>
    <w:aliases w:val="Знак Char"/>
    <w:basedOn w:val="DefaultParagraphFont"/>
    <w:link w:val="BodyText"/>
    <w:uiPriority w:val="99"/>
    <w:rsid w:val="008B01B6"/>
    <w:rPr>
      <w:rFonts w:cs="Times New Roman"/>
      <w:sz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719C7"/>
    <w:pPr>
      <w:ind w:left="720"/>
      <w:jc w:val="both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44F7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719C7"/>
    <w:pPr>
      <w:jc w:val="center"/>
    </w:pPr>
    <w:rPr>
      <w:b/>
      <w:sz w:val="28"/>
      <w:lang w:val="ro-RO"/>
    </w:rPr>
  </w:style>
  <w:style w:type="character" w:customStyle="1" w:styleId="TitleChar">
    <w:name w:val="Title Char"/>
    <w:basedOn w:val="DefaultParagraphFont"/>
    <w:link w:val="Title"/>
    <w:uiPriority w:val="99"/>
    <w:rsid w:val="008044F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9719C7"/>
    <w:pPr>
      <w:ind w:firstLine="720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044F7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FC48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44F7"/>
    <w:rPr>
      <w:rFonts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FC4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044F7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7047FF"/>
    <w:pPr>
      <w:ind w:firstLine="567"/>
      <w:jc w:val="both"/>
    </w:pPr>
    <w:rPr>
      <w:sz w:val="24"/>
      <w:szCs w:val="24"/>
    </w:rPr>
  </w:style>
  <w:style w:type="paragraph" w:customStyle="1" w:styleId="CharChar">
    <w:name w:val="Char Char Знак"/>
    <w:basedOn w:val="Normal"/>
    <w:uiPriority w:val="99"/>
    <w:rsid w:val="0012683A"/>
    <w:pPr>
      <w:spacing w:after="160" w:line="240" w:lineRule="exact"/>
    </w:pPr>
    <w:rPr>
      <w:rFonts w:ascii="Arial" w:eastAsia="Batang" w:hAnsi="Arial" w:cs="Arial"/>
      <w:lang w:eastAsia="en-US"/>
    </w:rPr>
  </w:style>
  <w:style w:type="paragraph" w:customStyle="1" w:styleId="tt">
    <w:name w:val="tt"/>
    <w:basedOn w:val="Normal"/>
    <w:uiPriority w:val="99"/>
    <w:rsid w:val="00FA316F"/>
    <w:pPr>
      <w:jc w:val="center"/>
    </w:pPr>
    <w:rPr>
      <w:b/>
      <w:bCs/>
      <w:sz w:val="24"/>
      <w:szCs w:val="24"/>
    </w:rPr>
  </w:style>
  <w:style w:type="paragraph" w:customStyle="1" w:styleId="cn">
    <w:name w:val="cn"/>
    <w:basedOn w:val="Normal"/>
    <w:uiPriority w:val="99"/>
    <w:rsid w:val="00FA316F"/>
    <w:pPr>
      <w:jc w:val="center"/>
    </w:pPr>
    <w:rPr>
      <w:sz w:val="24"/>
      <w:szCs w:val="24"/>
    </w:rPr>
  </w:style>
  <w:style w:type="character" w:customStyle="1" w:styleId="1">
    <w:name w:val="Знак Знак1"/>
    <w:aliases w:val="Знак Знак Знак,Знак Знак"/>
    <w:uiPriority w:val="99"/>
    <w:rsid w:val="005D2C4E"/>
    <w:rPr>
      <w:sz w:val="28"/>
      <w:lang w:eastAsia="ru-RU"/>
    </w:rPr>
  </w:style>
  <w:style w:type="character" w:styleId="Hyperlink">
    <w:name w:val="Hyperlink"/>
    <w:basedOn w:val="DefaultParagraphFont"/>
    <w:uiPriority w:val="99"/>
    <w:rsid w:val="00813F84"/>
    <w:rPr>
      <w:rFonts w:cs="Times New Roman"/>
      <w:color w:val="0000FF"/>
      <w:u w:val="single"/>
    </w:rPr>
  </w:style>
  <w:style w:type="paragraph" w:customStyle="1" w:styleId="cp">
    <w:name w:val="cp"/>
    <w:basedOn w:val="Normal"/>
    <w:uiPriority w:val="99"/>
    <w:rsid w:val="005B403E"/>
    <w:pPr>
      <w:jc w:val="center"/>
    </w:pPr>
    <w:rPr>
      <w:b/>
      <w:bCs/>
      <w:sz w:val="24"/>
      <w:szCs w:val="24"/>
    </w:rPr>
  </w:style>
  <w:style w:type="paragraph" w:customStyle="1" w:styleId="cb">
    <w:name w:val="cb"/>
    <w:basedOn w:val="Normal"/>
    <w:uiPriority w:val="99"/>
    <w:rsid w:val="005B403E"/>
    <w:pPr>
      <w:jc w:val="center"/>
    </w:pPr>
    <w:rPr>
      <w:b/>
      <w:bCs/>
      <w:sz w:val="24"/>
      <w:szCs w:val="24"/>
    </w:rPr>
  </w:style>
  <w:style w:type="table" w:styleId="TableGrid">
    <w:name w:val="Table Grid"/>
    <w:basedOn w:val="TableNormal"/>
    <w:uiPriority w:val="99"/>
    <w:rsid w:val="001211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g">
    <w:name w:val="rg"/>
    <w:basedOn w:val="Normal"/>
    <w:uiPriority w:val="99"/>
    <w:rsid w:val="00B7463F"/>
    <w:pPr>
      <w:jc w:val="right"/>
    </w:pPr>
    <w:rPr>
      <w:sz w:val="24"/>
      <w:szCs w:val="24"/>
    </w:rPr>
  </w:style>
  <w:style w:type="paragraph" w:customStyle="1" w:styleId="md">
    <w:name w:val="md"/>
    <w:basedOn w:val="Normal"/>
    <w:uiPriority w:val="99"/>
    <w:rsid w:val="00B7463F"/>
    <w:pPr>
      <w:ind w:firstLine="567"/>
      <w:jc w:val="both"/>
    </w:pPr>
    <w:rPr>
      <w:i/>
      <w:iCs/>
      <w:color w:val="663300"/>
    </w:rPr>
  </w:style>
  <w:style w:type="paragraph" w:customStyle="1" w:styleId="CaracterCaracterCaracterCaracter">
    <w:name w:val="Знак Знак Знак Знак Знак Знак Знак Знак Знак Знак Знак Знак Caracter Caracter Знак Знак Caracter Caracter"/>
    <w:basedOn w:val="Normal"/>
    <w:next w:val="Normal"/>
    <w:uiPriority w:val="99"/>
    <w:rsid w:val="00570018"/>
    <w:pPr>
      <w:spacing w:after="160" w:line="240" w:lineRule="exact"/>
    </w:pPr>
    <w:rPr>
      <w:rFonts w:ascii="Tahoma" w:hAnsi="Tahoma"/>
      <w:sz w:val="24"/>
      <w:lang w:val="ro-RO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61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4F7"/>
    <w:rPr>
      <w:rFonts w:cs="Times New Roman"/>
      <w:sz w:val="2"/>
    </w:rPr>
  </w:style>
  <w:style w:type="paragraph" w:customStyle="1" w:styleId="pb">
    <w:name w:val="pb"/>
    <w:basedOn w:val="Normal"/>
    <w:uiPriority w:val="99"/>
    <w:rsid w:val="00917702"/>
    <w:pPr>
      <w:jc w:val="center"/>
    </w:pPr>
    <w:rPr>
      <w:i/>
      <w:iCs/>
      <w:color w:val="663300"/>
    </w:rPr>
  </w:style>
  <w:style w:type="character" w:styleId="Strong">
    <w:name w:val="Strong"/>
    <w:basedOn w:val="DefaultParagraphFont"/>
    <w:uiPriority w:val="99"/>
    <w:qFormat/>
    <w:rsid w:val="00F351E0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122663"/>
    <w:rPr>
      <w:rFonts w:ascii="Courier New" w:hAnsi="Courier New"/>
      <w:lang w:val="ro-RO" w:eastAsia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122663"/>
    <w:rPr>
      <w:rFonts w:ascii="Courier New" w:hAnsi="Courier New" w:cs="Times New Roman"/>
      <w:lang w:val="ro-RO" w:eastAsia="ro-RO"/>
    </w:rPr>
  </w:style>
  <w:style w:type="character" w:customStyle="1" w:styleId="apple-converted-space">
    <w:name w:val="apple-converted-space"/>
    <w:uiPriority w:val="99"/>
    <w:rsid w:val="00122663"/>
  </w:style>
  <w:style w:type="character" w:customStyle="1" w:styleId="FontStyle17">
    <w:name w:val="Font Style17"/>
    <w:uiPriority w:val="99"/>
    <w:rsid w:val="00122663"/>
    <w:rPr>
      <w:rFonts w:ascii="Times New Roman" w:hAnsi="Times New Roman"/>
      <w:sz w:val="26"/>
    </w:rPr>
  </w:style>
  <w:style w:type="paragraph" w:customStyle="1" w:styleId="Normal1">
    <w:name w:val="Normal1"/>
    <w:uiPriority w:val="99"/>
    <w:rsid w:val="00B538C1"/>
    <w:rPr>
      <w:sz w:val="20"/>
      <w:szCs w:val="2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2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265</Words>
  <Characters>1513</Characters>
  <Application>Microsoft Office Outlook</Application>
  <DocSecurity>0</DocSecurity>
  <Lines>0</Lines>
  <Paragraphs>0</Paragraphs>
  <ScaleCrop>false</ScaleCrop>
  <Company>MAI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subject/>
  <dc:creator>SJ</dc:creator>
  <cp:keywords/>
  <dc:description/>
  <cp:lastModifiedBy>Admin</cp:lastModifiedBy>
  <cp:revision>2</cp:revision>
  <cp:lastPrinted>2015-05-07T11:23:00Z</cp:lastPrinted>
  <dcterms:created xsi:type="dcterms:W3CDTF">2015-06-03T07:56:00Z</dcterms:created>
  <dcterms:modified xsi:type="dcterms:W3CDTF">2015-06-03T07:56:00Z</dcterms:modified>
</cp:coreProperties>
</file>