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17" w:rsidRPr="00715E17" w:rsidRDefault="00715E17" w:rsidP="00715E17">
      <w:pPr>
        <w:spacing w:after="0" w:line="240" w:lineRule="auto"/>
        <w:rPr>
          <w:rFonts w:ascii="Times New Roman" w:eastAsia="Times New Roman" w:hAnsi="Times New Roman" w:cs="Times New Roman"/>
          <w:b/>
          <w:sz w:val="28"/>
          <w:szCs w:val="28"/>
          <w:lang w:val="ro-RO" w:eastAsia="ru-RU"/>
        </w:rPr>
      </w:pPr>
      <w:r w:rsidRPr="00715E17">
        <w:rPr>
          <w:rFonts w:ascii="Times New Roman" w:eastAsia="Times New Roman" w:hAnsi="Times New Roman" w:cs="Times New Roman"/>
          <w:b/>
          <w:sz w:val="28"/>
          <w:szCs w:val="28"/>
          <w:lang w:val="ro-RO" w:eastAsia="ru-RU"/>
        </w:rPr>
        <w:t>TITLUL:</w:t>
      </w:r>
      <w:r w:rsidRPr="00715E17">
        <w:rPr>
          <w:rFonts w:ascii="Times New Roman" w:eastAsia="Times New Roman" w:hAnsi="Times New Roman" w:cs="Times New Roman"/>
          <w:b/>
          <w:sz w:val="28"/>
          <w:szCs w:val="28"/>
          <w:lang w:val="ro-RO" w:eastAsia="ru-RU"/>
        </w:rPr>
        <w:tab/>
        <w:t>AN</w:t>
      </w:r>
      <w:r w:rsidR="00B52923">
        <w:rPr>
          <w:rFonts w:ascii="Times New Roman" w:eastAsia="Times New Roman" w:hAnsi="Times New Roman" w:cs="Times New Roman"/>
          <w:b/>
          <w:sz w:val="28"/>
          <w:szCs w:val="28"/>
          <w:lang w:val="ro-RO" w:eastAsia="ru-RU"/>
        </w:rPr>
        <w:t xml:space="preserve">ALIZA PRELIMINARĂ A IMPACTULUI </w:t>
      </w:r>
      <w:r w:rsidRPr="00715E17">
        <w:rPr>
          <w:rFonts w:ascii="Times New Roman" w:eastAsia="Times New Roman" w:hAnsi="Times New Roman" w:cs="Times New Roman"/>
          <w:b/>
          <w:sz w:val="28"/>
          <w:szCs w:val="28"/>
          <w:lang w:val="ro-RO" w:eastAsia="ru-RU"/>
        </w:rPr>
        <w:t xml:space="preserve">DE REGLEMENTARE, EFECTUATĂ PENTRU </w:t>
      </w:r>
      <w:r w:rsidRPr="00B52923">
        <w:rPr>
          <w:rFonts w:ascii="Times New Roman" w:eastAsia="Times New Roman" w:hAnsi="Times New Roman" w:cs="Times New Roman"/>
          <w:b/>
          <w:sz w:val="28"/>
          <w:szCs w:val="28"/>
          <w:lang w:val="ro-RO" w:eastAsia="ru-RU"/>
        </w:rPr>
        <w:t>PROIECTUL HOTĂRÎRII GUVERNULUI PENTRU</w:t>
      </w:r>
      <w:r w:rsidRPr="00715E17">
        <w:rPr>
          <w:rFonts w:ascii="Times New Roman" w:eastAsia="Times New Roman" w:hAnsi="Times New Roman" w:cs="Times New Roman"/>
          <w:b/>
          <w:spacing w:val="-3"/>
          <w:sz w:val="28"/>
          <w:szCs w:val="28"/>
          <w:lang w:val="ro-RO" w:eastAsia="ru-RU"/>
        </w:rPr>
        <w:t xml:space="preserve"> APROBAREA REGLEMENTĂRII TEHNICE</w:t>
      </w:r>
      <w:r w:rsidRPr="00715E17">
        <w:rPr>
          <w:rFonts w:ascii="Times New Roman" w:eastAsia="Times New Roman" w:hAnsi="Times New Roman" w:cs="Times New Roman"/>
          <w:b/>
          <w:sz w:val="28"/>
          <w:szCs w:val="28"/>
          <w:lang w:val="ro-RO" w:eastAsia="ru-RU"/>
        </w:rPr>
        <w:t xml:space="preserve"> </w:t>
      </w:r>
      <w:r w:rsidRPr="00715E17">
        <w:rPr>
          <w:rFonts w:ascii="Times New Roman" w:eastAsia="Times New Roman" w:hAnsi="Times New Roman" w:cs="Times New Roman"/>
          <w:b/>
          <w:spacing w:val="-3"/>
          <w:sz w:val="28"/>
          <w:szCs w:val="28"/>
          <w:lang w:val="ro-RO" w:eastAsia="ru-RU"/>
        </w:rPr>
        <w:t>PRIVIND</w:t>
      </w:r>
      <w:r w:rsidRPr="00715E17">
        <w:rPr>
          <w:rFonts w:ascii="Times New Roman" w:eastAsia="Times New Roman" w:hAnsi="Times New Roman" w:cs="Times New Roman"/>
          <w:b/>
          <w:bCs/>
          <w:color w:val="000000"/>
          <w:sz w:val="28"/>
          <w:szCs w:val="28"/>
          <w:lang w:val="en-US" w:eastAsia="ru-RU"/>
        </w:rPr>
        <w:t xml:space="preserve"> </w:t>
      </w:r>
      <w:r w:rsidRPr="00B52923">
        <w:rPr>
          <w:rFonts w:ascii="Times New Roman" w:eastAsia="Times New Roman" w:hAnsi="Times New Roman" w:cs="Times New Roman"/>
          <w:b/>
          <w:bCs/>
          <w:color w:val="000000"/>
          <w:sz w:val="28"/>
          <w:szCs w:val="28"/>
          <w:lang w:val="en-US" w:eastAsia="ru-RU"/>
        </w:rPr>
        <w:t xml:space="preserve">SIGURANŢA JUCĂRIILOR </w:t>
      </w:r>
    </w:p>
    <w:p w:rsidR="00715E17" w:rsidRPr="00715E17" w:rsidRDefault="00715E17" w:rsidP="00715E17">
      <w:pPr>
        <w:spacing w:after="0" w:line="240" w:lineRule="auto"/>
        <w:rPr>
          <w:rFonts w:ascii="Times New Roman" w:eastAsia="Times New Roman" w:hAnsi="Times New Roman" w:cs="Times New Roman"/>
          <w:b/>
          <w:sz w:val="28"/>
          <w:szCs w:val="28"/>
          <w:lang w:val="ro-RO" w:eastAsia="ru-RU"/>
        </w:rPr>
      </w:pPr>
    </w:p>
    <w:p w:rsidR="00715E17" w:rsidRPr="00715E17" w:rsidRDefault="00715E17" w:rsidP="00715E17">
      <w:pPr>
        <w:spacing w:after="0" w:line="240" w:lineRule="auto"/>
        <w:rPr>
          <w:rFonts w:ascii="Times New Roman" w:eastAsia="Times New Roman" w:hAnsi="Times New Roman" w:cs="Times New Roman"/>
          <w:b/>
          <w:sz w:val="28"/>
          <w:szCs w:val="28"/>
          <w:lang w:val="ro-RO" w:eastAsia="ru-RU"/>
        </w:rPr>
      </w:pPr>
      <w:r w:rsidRPr="00715E17">
        <w:rPr>
          <w:rFonts w:ascii="Times New Roman" w:eastAsia="Times New Roman" w:hAnsi="Times New Roman" w:cs="Times New Roman"/>
          <w:b/>
          <w:sz w:val="28"/>
          <w:szCs w:val="28"/>
          <w:lang w:val="ro-RO" w:eastAsia="ru-RU"/>
        </w:rPr>
        <w:t>INSTITUŢIA:        MINISTERUL ECONOMIEI</w:t>
      </w:r>
    </w:p>
    <w:p w:rsidR="00715E17" w:rsidRPr="00715E17" w:rsidRDefault="00715E17" w:rsidP="00715E17">
      <w:pPr>
        <w:spacing w:after="0" w:line="240" w:lineRule="auto"/>
        <w:rPr>
          <w:rFonts w:ascii="Times New Roman" w:eastAsia="Times New Roman" w:hAnsi="Times New Roman" w:cs="Times New Roman"/>
          <w:b/>
          <w:sz w:val="28"/>
          <w:szCs w:val="28"/>
          <w:lang w:val="ro-RO" w:eastAsia="ru-RU"/>
        </w:rPr>
      </w:pPr>
    </w:p>
    <w:p w:rsidR="00095DE0" w:rsidRDefault="00715E17" w:rsidP="00095DE0">
      <w:pPr>
        <w:spacing w:after="0" w:line="240" w:lineRule="auto"/>
        <w:jc w:val="both"/>
        <w:rPr>
          <w:rFonts w:ascii="Times New Roman" w:eastAsia="Times New Roman" w:hAnsi="Times New Roman" w:cs="Times New Roman"/>
          <w:b/>
          <w:sz w:val="28"/>
          <w:szCs w:val="28"/>
          <w:lang w:val="ro-RO" w:eastAsia="ru-RU"/>
        </w:rPr>
      </w:pPr>
      <w:r w:rsidRPr="00715E17">
        <w:rPr>
          <w:rFonts w:ascii="Times New Roman" w:eastAsia="Times New Roman" w:hAnsi="Times New Roman" w:cs="Times New Roman"/>
          <w:b/>
          <w:sz w:val="28"/>
          <w:szCs w:val="28"/>
          <w:lang w:val="ro-RO" w:eastAsia="ru-RU"/>
        </w:rPr>
        <w:t>DATA:</w:t>
      </w:r>
      <w:r w:rsidRPr="00715E17">
        <w:rPr>
          <w:rFonts w:ascii="Times New Roman" w:eastAsia="Times New Roman" w:hAnsi="Times New Roman" w:cs="Times New Roman"/>
          <w:b/>
          <w:sz w:val="28"/>
          <w:szCs w:val="28"/>
          <w:lang w:val="ro-RO" w:eastAsia="ru-RU"/>
        </w:rPr>
        <w:tab/>
        <w:t xml:space="preserve">        </w:t>
      </w:r>
      <w:r w:rsidR="00B52923">
        <w:rPr>
          <w:rFonts w:ascii="Times New Roman" w:eastAsia="Times New Roman" w:hAnsi="Times New Roman" w:cs="Times New Roman"/>
          <w:b/>
          <w:sz w:val="28"/>
          <w:szCs w:val="28"/>
          <w:lang w:val="ro-RO" w:eastAsia="ru-RU"/>
        </w:rPr>
        <w:t xml:space="preserve">     </w:t>
      </w:r>
      <w:r w:rsidR="000B5CE4" w:rsidRPr="00C606E1">
        <w:rPr>
          <w:rFonts w:ascii="Times New Roman" w:eastAsia="Times New Roman" w:hAnsi="Times New Roman" w:cs="Times New Roman"/>
          <w:b/>
          <w:sz w:val="28"/>
          <w:szCs w:val="28"/>
          <w:lang w:val="ro-RO" w:eastAsia="ru-RU"/>
        </w:rPr>
        <w:t>04</w:t>
      </w:r>
      <w:r w:rsidRPr="00C606E1">
        <w:rPr>
          <w:rFonts w:ascii="Times New Roman" w:eastAsia="Times New Roman" w:hAnsi="Times New Roman" w:cs="Times New Roman"/>
          <w:b/>
          <w:sz w:val="28"/>
          <w:szCs w:val="28"/>
          <w:lang w:val="ro-RO" w:eastAsia="ru-RU"/>
        </w:rPr>
        <w:t>.0</w:t>
      </w:r>
      <w:r w:rsidR="000B5CE4" w:rsidRPr="00C606E1">
        <w:rPr>
          <w:rFonts w:ascii="Times New Roman" w:eastAsia="Times New Roman" w:hAnsi="Times New Roman" w:cs="Times New Roman"/>
          <w:b/>
          <w:sz w:val="28"/>
          <w:szCs w:val="28"/>
          <w:lang w:val="ro-RO" w:eastAsia="ru-RU"/>
        </w:rPr>
        <w:t>6</w:t>
      </w:r>
      <w:r w:rsidRPr="00C606E1">
        <w:rPr>
          <w:rFonts w:ascii="Times New Roman" w:eastAsia="Times New Roman" w:hAnsi="Times New Roman" w:cs="Times New Roman"/>
          <w:b/>
          <w:sz w:val="28"/>
          <w:szCs w:val="28"/>
          <w:lang w:val="ro-RO" w:eastAsia="ru-RU"/>
        </w:rPr>
        <w:t>.2015</w:t>
      </w:r>
    </w:p>
    <w:p w:rsidR="00095DE0" w:rsidRDefault="00095DE0" w:rsidP="00095DE0">
      <w:pPr>
        <w:spacing w:after="0" w:line="240" w:lineRule="auto"/>
        <w:jc w:val="both"/>
        <w:rPr>
          <w:rFonts w:ascii="Times New Roman" w:eastAsia="Times New Roman" w:hAnsi="Times New Roman" w:cs="Times New Roman"/>
          <w:b/>
          <w:sz w:val="28"/>
          <w:szCs w:val="28"/>
          <w:lang w:val="ro-RO" w:eastAsia="ru-RU"/>
        </w:rPr>
      </w:pPr>
    </w:p>
    <w:p w:rsidR="00715E17" w:rsidRPr="00715E17" w:rsidRDefault="00715E17" w:rsidP="00095DE0">
      <w:pPr>
        <w:spacing w:after="0" w:line="240" w:lineRule="auto"/>
        <w:jc w:val="both"/>
        <w:rPr>
          <w:rFonts w:ascii="Times New Roman" w:eastAsia="Times New Roman" w:hAnsi="Times New Roman" w:cs="Times New Roman"/>
          <w:b/>
          <w:sz w:val="28"/>
          <w:szCs w:val="28"/>
          <w:lang w:val="ro-RO" w:eastAsia="ru-RU"/>
        </w:rPr>
      </w:pPr>
      <w:r w:rsidRPr="00715E17">
        <w:rPr>
          <w:rFonts w:ascii="Times New Roman" w:eastAsia="Times New Roman" w:hAnsi="Times New Roman" w:cs="Times New Roman"/>
          <w:b/>
          <w:bCs/>
          <w:sz w:val="28"/>
          <w:szCs w:val="28"/>
          <w:lang w:val="ro-RO" w:eastAsia="ru-RU"/>
        </w:rPr>
        <w:t>INTRODUCERE</w:t>
      </w:r>
    </w:p>
    <w:p w:rsidR="00715E17" w:rsidRDefault="00715E17" w:rsidP="00715E17">
      <w:pPr>
        <w:spacing w:after="120" w:line="240" w:lineRule="auto"/>
        <w:jc w:val="both"/>
        <w:rPr>
          <w:rFonts w:ascii="Times New Roman" w:eastAsia="Times New Roman" w:hAnsi="Times New Roman" w:cs="Times New Roman"/>
          <w:sz w:val="28"/>
          <w:szCs w:val="28"/>
          <w:lang w:val="ro-RO" w:eastAsia="ru-RU"/>
        </w:rPr>
      </w:pPr>
      <w:r w:rsidRPr="00715E17">
        <w:rPr>
          <w:rFonts w:ascii="Times New Roman" w:eastAsia="Times New Roman" w:hAnsi="Times New Roman" w:cs="Times New Roman"/>
          <w:sz w:val="28"/>
          <w:szCs w:val="28"/>
          <w:lang w:val="ro-RO" w:eastAsia="ru-RU"/>
        </w:rPr>
        <w:t xml:space="preserve">Analiza impactului de reglementare efectuată pentru proiectul </w:t>
      </w:r>
      <w:r w:rsidR="00B52923">
        <w:rPr>
          <w:rFonts w:ascii="Times New Roman" w:eastAsia="Times New Roman" w:hAnsi="Times New Roman" w:cs="Times New Roman"/>
          <w:sz w:val="28"/>
          <w:szCs w:val="28"/>
          <w:lang w:val="ro-RO" w:eastAsia="ru-RU"/>
        </w:rPr>
        <w:t>H</w:t>
      </w:r>
      <w:r w:rsidRPr="00715E17">
        <w:rPr>
          <w:rFonts w:ascii="Times New Roman" w:eastAsia="Times New Roman" w:hAnsi="Times New Roman" w:cs="Times New Roman"/>
          <w:sz w:val="28"/>
          <w:szCs w:val="28"/>
          <w:lang w:val="ro-RO" w:eastAsia="ru-RU"/>
        </w:rPr>
        <w:t xml:space="preserve">otărîrii Guvernului </w:t>
      </w:r>
      <w:r w:rsidRPr="00B52923">
        <w:rPr>
          <w:rFonts w:ascii="Times New Roman" w:eastAsia="Times New Roman" w:hAnsi="Times New Roman" w:cs="Times New Roman"/>
          <w:sz w:val="28"/>
          <w:szCs w:val="28"/>
          <w:lang w:val="ro-RO" w:eastAsia="ru-RU"/>
        </w:rPr>
        <w:t>pentru a</w:t>
      </w:r>
      <w:r w:rsidRPr="00715E17">
        <w:rPr>
          <w:rFonts w:ascii="Times New Roman" w:eastAsia="Times New Roman" w:hAnsi="Times New Roman" w:cs="Times New Roman"/>
          <w:sz w:val="28"/>
          <w:szCs w:val="28"/>
          <w:lang w:val="ro-RO" w:eastAsia="ru-RU"/>
        </w:rPr>
        <w:t xml:space="preserve">probarea reglementării tehnice </w:t>
      </w:r>
      <w:r w:rsidRPr="00B52923">
        <w:rPr>
          <w:rFonts w:ascii="Times New Roman" w:eastAsia="Times New Roman" w:hAnsi="Times New Roman" w:cs="Times New Roman"/>
          <w:sz w:val="28"/>
          <w:szCs w:val="28"/>
          <w:lang w:val="ro-RO" w:eastAsia="ru-RU"/>
        </w:rPr>
        <w:t>privind siguranţa jucăriilor</w:t>
      </w:r>
      <w:r w:rsidRPr="00715E17">
        <w:rPr>
          <w:rFonts w:ascii="Times New Roman" w:eastAsia="Times New Roman" w:hAnsi="Times New Roman" w:cs="Times New Roman"/>
          <w:sz w:val="28"/>
          <w:szCs w:val="28"/>
          <w:lang w:val="ro-RO" w:eastAsia="ru-RU"/>
        </w:rPr>
        <w:t xml:space="preserve"> este elaborată în baza prevederilor Legii nr. 235-XVI din 20.07.2006 cu privire la principiile de bază de reglementare a activităţii de întreprinzător şi în corespundere cu Metodologia de analiză a impactului de reglementare şi de monitorizare a eficienţei actului de reglementare, aprobată prin Hotărîrea Guvernului nr. 1230 din 24.10.2006.</w:t>
      </w:r>
    </w:p>
    <w:p w:rsidR="00B52923" w:rsidRDefault="00B52923" w:rsidP="00715E17">
      <w:pPr>
        <w:spacing w:after="120" w:line="240" w:lineRule="auto"/>
        <w:jc w:val="both"/>
        <w:rPr>
          <w:rFonts w:ascii="Times New Roman" w:eastAsia="Times New Roman" w:hAnsi="Times New Roman" w:cs="Times New Roman"/>
          <w:sz w:val="28"/>
          <w:szCs w:val="28"/>
          <w:lang w:val="ro-RO" w:eastAsia="ru-RU"/>
        </w:rPr>
      </w:pPr>
      <w:r w:rsidRPr="00B52923">
        <w:rPr>
          <w:rFonts w:ascii="Times New Roman" w:eastAsia="Times New Roman" w:hAnsi="Times New Roman" w:cs="Times New Roman"/>
          <w:sz w:val="28"/>
          <w:szCs w:val="28"/>
          <w:lang w:val="ro-RO" w:eastAsia="ru-RU"/>
        </w:rPr>
        <w:t xml:space="preserve">Proiectul de Hotărîre de Guvern pentru aprobarea reglementării tehnice privind siguranţa jucăriilor, va </w:t>
      </w:r>
      <w:r w:rsidR="000818CB">
        <w:rPr>
          <w:rFonts w:ascii="Times New Roman" w:eastAsia="Times New Roman" w:hAnsi="Times New Roman" w:cs="Times New Roman"/>
          <w:sz w:val="28"/>
          <w:szCs w:val="28"/>
          <w:lang w:val="ro-RO" w:eastAsia="ru-RU"/>
        </w:rPr>
        <w:t xml:space="preserve">crea cadrul necesar aplicării </w:t>
      </w:r>
      <w:r w:rsidRPr="00B52923">
        <w:rPr>
          <w:rFonts w:ascii="Times New Roman" w:eastAsia="Times New Roman" w:hAnsi="Times New Roman" w:cs="Times New Roman"/>
          <w:sz w:val="28"/>
          <w:szCs w:val="28"/>
          <w:lang w:val="ro-RO" w:eastAsia="ru-RU"/>
        </w:rPr>
        <w:t>în legislaţia naţională</w:t>
      </w:r>
      <w:r w:rsidR="000818CB">
        <w:rPr>
          <w:rFonts w:ascii="Times New Roman" w:eastAsia="Times New Roman" w:hAnsi="Times New Roman" w:cs="Times New Roman"/>
          <w:sz w:val="28"/>
          <w:szCs w:val="28"/>
          <w:lang w:val="ro-RO" w:eastAsia="ru-RU"/>
        </w:rPr>
        <w:t xml:space="preserve"> a Directivei</w:t>
      </w:r>
      <w:r w:rsidRPr="00B52923">
        <w:rPr>
          <w:rFonts w:ascii="Times New Roman" w:eastAsia="Times New Roman" w:hAnsi="Times New Roman" w:cs="Times New Roman"/>
          <w:sz w:val="28"/>
          <w:szCs w:val="28"/>
          <w:lang w:val="ro-RO" w:eastAsia="ru-RU"/>
        </w:rPr>
        <w:t xml:space="preserve"> 2009/48/CE a Parlamentului European şi a Consiliului din 18 iunie 2009 privind siguranţa jucăriilor.</w:t>
      </w:r>
    </w:p>
    <w:p w:rsidR="00B52923" w:rsidRPr="00715E17" w:rsidRDefault="00B52923" w:rsidP="00715E17">
      <w:pPr>
        <w:spacing w:after="120" w:line="240" w:lineRule="auto"/>
        <w:jc w:val="both"/>
        <w:rPr>
          <w:rFonts w:ascii="Times New Roman" w:eastAsia="Times New Roman" w:hAnsi="Times New Roman" w:cs="Times New Roman"/>
          <w:sz w:val="28"/>
          <w:szCs w:val="28"/>
          <w:lang w:val="ro-RO" w:eastAsia="ru-RU"/>
        </w:rPr>
      </w:pPr>
      <w:r w:rsidRPr="00B52923">
        <w:rPr>
          <w:rFonts w:ascii="Times New Roman" w:eastAsia="Times New Roman" w:hAnsi="Times New Roman" w:cs="Times New Roman"/>
          <w:sz w:val="28"/>
          <w:szCs w:val="28"/>
          <w:lang w:val="ro-RO" w:eastAsia="ru-RU"/>
        </w:rPr>
        <w:t xml:space="preserve">Prevederile care urmează a fi stipulate în proiectul de Hotărîre a Guvernului nominalizat au ca scop consolidarea, </w:t>
      </w:r>
      <w:r w:rsidR="00476478">
        <w:rPr>
          <w:rFonts w:ascii="Times New Roman" w:eastAsia="Times New Roman" w:hAnsi="Times New Roman" w:cs="Times New Roman"/>
          <w:sz w:val="28"/>
          <w:szCs w:val="28"/>
          <w:lang w:val="ro-RO" w:eastAsia="ru-RU"/>
        </w:rPr>
        <w:t>clarificarea, completarea</w:t>
      </w:r>
      <w:r w:rsidRPr="00B52923">
        <w:rPr>
          <w:rFonts w:ascii="Times New Roman" w:eastAsia="Times New Roman" w:hAnsi="Times New Roman" w:cs="Times New Roman"/>
          <w:sz w:val="28"/>
          <w:szCs w:val="28"/>
          <w:lang w:val="ro-RO" w:eastAsia="ru-RU"/>
        </w:rPr>
        <w:t xml:space="preserve"> cerinţelor esenţiale de siguranţă pentru jucării pentru a se adapta progresului ştiinţific, cerinţelor pieţei şi </w:t>
      </w:r>
      <w:r w:rsidR="00095DE0">
        <w:rPr>
          <w:rFonts w:ascii="Times New Roman" w:eastAsia="Times New Roman" w:hAnsi="Times New Roman" w:cs="Times New Roman"/>
          <w:sz w:val="28"/>
          <w:szCs w:val="28"/>
          <w:lang w:val="ro-RO" w:eastAsia="ru-RU"/>
        </w:rPr>
        <w:t>pentru a asigura protecţia</w:t>
      </w:r>
      <w:r w:rsidRPr="00B52923">
        <w:rPr>
          <w:rFonts w:ascii="Times New Roman" w:eastAsia="Times New Roman" w:hAnsi="Times New Roman" w:cs="Times New Roman"/>
          <w:sz w:val="28"/>
          <w:szCs w:val="28"/>
          <w:lang w:val="ro-RO" w:eastAsia="ru-RU"/>
        </w:rPr>
        <w:t xml:space="preserve"> sănătăţii şi securităţii</w:t>
      </w:r>
      <w:r w:rsidR="00095DE0">
        <w:rPr>
          <w:rFonts w:ascii="Times New Roman" w:eastAsia="Times New Roman" w:hAnsi="Times New Roman" w:cs="Times New Roman"/>
          <w:sz w:val="28"/>
          <w:szCs w:val="28"/>
          <w:lang w:val="ro-RO" w:eastAsia="ru-RU"/>
        </w:rPr>
        <w:t xml:space="preserve"> copiilor, care reprezintă un grup vulnerabil de consumatori.</w:t>
      </w:r>
      <w:r w:rsidR="0006102E">
        <w:rPr>
          <w:rFonts w:ascii="Times New Roman" w:eastAsia="Times New Roman" w:hAnsi="Times New Roman" w:cs="Times New Roman"/>
          <w:sz w:val="28"/>
          <w:szCs w:val="28"/>
          <w:lang w:val="ro-RO" w:eastAsia="ru-RU"/>
        </w:rPr>
        <w:t xml:space="preserve"> Totodată, obligaţiile producătorilor devin mai strice, în ceea ce priveşte efectuarea unei evaluări de siguranţă a jucăriei, înainte de a supune jucăria testărilor pentru a verifica în</w:t>
      </w:r>
      <w:r w:rsidR="000818CB">
        <w:rPr>
          <w:rFonts w:ascii="Times New Roman" w:eastAsia="Times New Roman" w:hAnsi="Times New Roman" w:cs="Times New Roman"/>
          <w:sz w:val="28"/>
          <w:szCs w:val="28"/>
          <w:lang w:val="ro-RO" w:eastAsia="ru-RU"/>
        </w:rPr>
        <w:t>deplinirea cerinţelor esenţiale şi</w:t>
      </w:r>
      <w:r w:rsidR="0006102E">
        <w:rPr>
          <w:rFonts w:ascii="Times New Roman" w:eastAsia="Times New Roman" w:hAnsi="Times New Roman" w:cs="Times New Roman"/>
          <w:sz w:val="28"/>
          <w:szCs w:val="28"/>
          <w:lang w:val="ro-RO" w:eastAsia="ru-RU"/>
        </w:rPr>
        <w:t xml:space="preserve"> pentru a preciza informaţii tehnice mai cuprinzătoare</w:t>
      </w:r>
      <w:r w:rsidR="000818CB">
        <w:rPr>
          <w:rFonts w:ascii="Times New Roman" w:eastAsia="Times New Roman" w:hAnsi="Times New Roman" w:cs="Times New Roman"/>
          <w:sz w:val="28"/>
          <w:szCs w:val="28"/>
          <w:lang w:val="ro-RO" w:eastAsia="ru-RU"/>
        </w:rPr>
        <w:t xml:space="preserve"> referitor la jucării. </w:t>
      </w:r>
    </w:p>
    <w:p w:rsidR="00715E17" w:rsidRPr="00715E17" w:rsidRDefault="00715E17" w:rsidP="00715E17">
      <w:pPr>
        <w:autoSpaceDE w:val="0"/>
        <w:autoSpaceDN w:val="0"/>
        <w:adjustRightInd w:val="0"/>
        <w:spacing w:before="60" w:after="60" w:line="240" w:lineRule="auto"/>
        <w:ind w:right="-20"/>
        <w:jc w:val="both"/>
        <w:rPr>
          <w:rFonts w:ascii="Times New Roman" w:eastAsia="Times New Roman" w:hAnsi="Times New Roman" w:cs="Times New Roman"/>
          <w:color w:val="000000"/>
          <w:sz w:val="28"/>
          <w:szCs w:val="28"/>
          <w:lang w:val="ro-RO" w:eastAsia="ru-RU"/>
        </w:rPr>
      </w:pPr>
    </w:p>
    <w:p w:rsidR="00F809FB" w:rsidRDefault="00095DE0" w:rsidP="00095DE0">
      <w:pPr>
        <w:spacing w:after="0" w:line="240" w:lineRule="auto"/>
        <w:rPr>
          <w:rFonts w:ascii="Times New Roman" w:hAnsi="Times New Roman" w:cs="Times New Roman"/>
          <w:b/>
          <w:sz w:val="28"/>
          <w:szCs w:val="28"/>
          <w:lang w:val="ro-RO"/>
        </w:rPr>
      </w:pPr>
      <w:r w:rsidRPr="00095DE0">
        <w:rPr>
          <w:rFonts w:ascii="Times New Roman" w:hAnsi="Times New Roman" w:cs="Times New Roman"/>
          <w:b/>
          <w:sz w:val="28"/>
          <w:szCs w:val="28"/>
          <w:lang w:val="ro-RO"/>
        </w:rPr>
        <w:t xml:space="preserve">DEFINIREA PROBLEMEI </w:t>
      </w:r>
    </w:p>
    <w:p w:rsidR="00DB6FE3" w:rsidRDefault="00B36ECF" w:rsidP="001118F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Jucăriile </w:t>
      </w:r>
      <w:r w:rsidR="002D2956">
        <w:rPr>
          <w:rFonts w:ascii="Times New Roman" w:hAnsi="Times New Roman" w:cs="Times New Roman"/>
          <w:sz w:val="28"/>
          <w:szCs w:val="28"/>
          <w:lang w:val="ro-RO"/>
        </w:rPr>
        <w:t xml:space="preserve">şi jocurile prezintă instrumente vitale pentru dezvoltarea copiilor. Actualmente în Republica Moldova există </w:t>
      </w:r>
      <w:r w:rsidR="008E64BB">
        <w:rPr>
          <w:rFonts w:ascii="Times New Roman" w:hAnsi="Times New Roman" w:cs="Times New Roman"/>
          <w:sz w:val="28"/>
          <w:szCs w:val="28"/>
          <w:lang w:val="ro-RO"/>
        </w:rPr>
        <w:t>530059</w:t>
      </w:r>
      <w:r w:rsidR="002D2956">
        <w:rPr>
          <w:rFonts w:ascii="Times New Roman" w:hAnsi="Times New Roman" w:cs="Times New Roman"/>
          <w:sz w:val="28"/>
          <w:szCs w:val="28"/>
          <w:lang w:val="ro-RO"/>
        </w:rPr>
        <w:t xml:space="preserve"> copii sunt 14 ani</w:t>
      </w:r>
      <w:r w:rsidR="00DB6FE3">
        <w:rPr>
          <w:rFonts w:ascii="Times New Roman" w:hAnsi="Times New Roman" w:cs="Times New Roman"/>
          <w:sz w:val="28"/>
          <w:szCs w:val="28"/>
          <w:lang w:val="ro-RO"/>
        </w:rPr>
        <w:t xml:space="preserve">, </w:t>
      </w:r>
      <w:r w:rsidR="008E64BB">
        <w:rPr>
          <w:rFonts w:ascii="Times New Roman" w:hAnsi="Times New Roman" w:cs="Times New Roman"/>
          <w:sz w:val="28"/>
          <w:szCs w:val="28"/>
          <w:lang w:val="ro-RO"/>
        </w:rPr>
        <w:t xml:space="preserve">ponderea acestora din totalul populaţiei constituie 14,9%, </w:t>
      </w:r>
      <w:r w:rsidR="00DB6FE3">
        <w:rPr>
          <w:rFonts w:ascii="Times New Roman" w:hAnsi="Times New Roman" w:cs="Times New Roman"/>
          <w:sz w:val="28"/>
          <w:szCs w:val="28"/>
          <w:lang w:val="ro-RO"/>
        </w:rPr>
        <w:t>pentru dezvoltarea cărora ar trebui</w:t>
      </w:r>
      <w:r w:rsidR="00827427">
        <w:rPr>
          <w:rFonts w:ascii="Times New Roman" w:hAnsi="Times New Roman" w:cs="Times New Roman"/>
          <w:sz w:val="28"/>
          <w:szCs w:val="28"/>
          <w:lang w:val="ro-RO"/>
        </w:rPr>
        <w:t xml:space="preserve"> să se utilizeze jucării sigure.</w:t>
      </w:r>
    </w:p>
    <w:p w:rsidR="00476478" w:rsidRDefault="00827427" w:rsidP="001118F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95152A">
        <w:rPr>
          <w:rFonts w:ascii="Times New Roman" w:hAnsi="Times New Roman" w:cs="Times New Roman"/>
          <w:sz w:val="28"/>
          <w:szCs w:val="28"/>
          <w:lang w:val="ro-RO"/>
        </w:rPr>
        <w:t>opiii</w:t>
      </w:r>
      <w:r w:rsidR="0095152A" w:rsidRPr="0095152A">
        <w:rPr>
          <w:rFonts w:ascii="Times New Roman" w:hAnsi="Times New Roman" w:cs="Times New Roman"/>
          <w:sz w:val="28"/>
          <w:szCs w:val="28"/>
          <w:lang w:val="ro-RO"/>
        </w:rPr>
        <w:t xml:space="preserve"> reprezintă un</w:t>
      </w:r>
      <w:r w:rsidR="0095152A">
        <w:rPr>
          <w:rFonts w:ascii="Times New Roman" w:hAnsi="Times New Roman" w:cs="Times New Roman"/>
          <w:sz w:val="28"/>
          <w:szCs w:val="28"/>
          <w:lang w:val="ro-RO"/>
        </w:rPr>
        <w:t xml:space="preserve"> grup vulnerabi</w:t>
      </w:r>
      <w:r>
        <w:rPr>
          <w:rFonts w:ascii="Times New Roman" w:hAnsi="Times New Roman" w:cs="Times New Roman"/>
          <w:sz w:val="28"/>
          <w:szCs w:val="28"/>
          <w:lang w:val="ro-RO"/>
        </w:rPr>
        <w:t xml:space="preserve">l de consumatori şi de aceea </w:t>
      </w:r>
      <w:r w:rsidR="0095152A">
        <w:rPr>
          <w:rFonts w:ascii="Times New Roman" w:hAnsi="Times New Roman" w:cs="Times New Roman"/>
          <w:sz w:val="28"/>
          <w:szCs w:val="28"/>
          <w:lang w:val="ro-RO"/>
        </w:rPr>
        <w:t xml:space="preserve">este necesară acordarea unei atenţii deosebite în ceea ce priveşte </w:t>
      </w:r>
      <w:r w:rsidR="008B6E23">
        <w:rPr>
          <w:rFonts w:ascii="Times New Roman" w:hAnsi="Times New Roman" w:cs="Times New Roman"/>
          <w:sz w:val="28"/>
          <w:szCs w:val="28"/>
          <w:lang w:val="ro-RO"/>
        </w:rPr>
        <w:t>asigura</w:t>
      </w:r>
      <w:r w:rsidR="0095152A">
        <w:rPr>
          <w:rFonts w:ascii="Times New Roman" w:hAnsi="Times New Roman" w:cs="Times New Roman"/>
          <w:sz w:val="28"/>
          <w:szCs w:val="28"/>
          <w:lang w:val="ro-RO"/>
        </w:rPr>
        <w:t>rea securităţii</w:t>
      </w:r>
      <w:r w:rsidR="008B6E23">
        <w:rPr>
          <w:rFonts w:ascii="Times New Roman" w:hAnsi="Times New Roman" w:cs="Times New Roman"/>
          <w:sz w:val="28"/>
          <w:szCs w:val="28"/>
          <w:lang w:val="ro-RO"/>
        </w:rPr>
        <w:t xml:space="preserve"> vieţii şi sănătă</w:t>
      </w:r>
      <w:r w:rsidR="00476478">
        <w:rPr>
          <w:rFonts w:ascii="Times New Roman" w:hAnsi="Times New Roman" w:cs="Times New Roman"/>
          <w:sz w:val="28"/>
          <w:szCs w:val="28"/>
          <w:lang w:val="ro-RO"/>
        </w:rPr>
        <w:t>ţii copiilor în</w:t>
      </w:r>
      <w:r w:rsidR="008B6E23">
        <w:rPr>
          <w:rFonts w:ascii="Times New Roman" w:hAnsi="Times New Roman" w:cs="Times New Roman"/>
          <w:sz w:val="28"/>
          <w:szCs w:val="28"/>
          <w:lang w:val="ro-RO"/>
        </w:rPr>
        <w:t xml:space="preserve"> </w:t>
      </w:r>
      <w:r w:rsidR="005B562D">
        <w:rPr>
          <w:rFonts w:ascii="Times New Roman" w:hAnsi="Times New Roman" w:cs="Times New Roman"/>
          <w:sz w:val="28"/>
          <w:szCs w:val="28"/>
          <w:lang w:val="ro-RO"/>
        </w:rPr>
        <w:t>utilizarea jucăriilor.</w:t>
      </w:r>
      <w:r w:rsidR="008B6E23">
        <w:rPr>
          <w:rFonts w:ascii="Times New Roman" w:hAnsi="Times New Roman" w:cs="Times New Roman"/>
          <w:sz w:val="28"/>
          <w:szCs w:val="28"/>
          <w:lang w:val="ro-RO"/>
        </w:rPr>
        <w:t xml:space="preserve"> </w:t>
      </w:r>
    </w:p>
    <w:p w:rsidR="001118F6" w:rsidRPr="001118F6" w:rsidRDefault="001118F6" w:rsidP="001118F6">
      <w:pPr>
        <w:spacing w:after="0" w:line="240" w:lineRule="auto"/>
        <w:jc w:val="both"/>
        <w:rPr>
          <w:rFonts w:ascii="Times New Roman" w:hAnsi="Times New Roman" w:cs="Times New Roman"/>
          <w:sz w:val="28"/>
          <w:szCs w:val="28"/>
          <w:lang w:val="ro-RO"/>
        </w:rPr>
      </w:pPr>
      <w:r w:rsidRPr="001118F6">
        <w:rPr>
          <w:rFonts w:ascii="Times New Roman" w:hAnsi="Times New Roman" w:cs="Times New Roman"/>
          <w:sz w:val="28"/>
          <w:szCs w:val="28"/>
          <w:lang w:val="ro-RO"/>
        </w:rPr>
        <w:t>În timp</w:t>
      </w:r>
      <w:r>
        <w:rPr>
          <w:rFonts w:ascii="Times New Roman" w:hAnsi="Times New Roman" w:cs="Times New Roman"/>
          <w:sz w:val="28"/>
          <w:szCs w:val="28"/>
          <w:lang w:val="ro-RO"/>
        </w:rPr>
        <w:t xml:space="preserve"> </w:t>
      </w:r>
      <w:r w:rsidRPr="001118F6">
        <w:rPr>
          <w:rFonts w:ascii="Times New Roman" w:hAnsi="Times New Roman" w:cs="Times New Roman"/>
          <w:sz w:val="28"/>
          <w:szCs w:val="28"/>
          <w:lang w:val="ro-RO"/>
        </w:rPr>
        <w:t>ce producătorii sunt responsabili pentru siguranţa produselor lor, importatorii,</w:t>
      </w:r>
      <w:r>
        <w:rPr>
          <w:rFonts w:ascii="Times New Roman" w:hAnsi="Times New Roman" w:cs="Times New Roman"/>
          <w:sz w:val="28"/>
          <w:szCs w:val="28"/>
          <w:lang w:val="ro-RO"/>
        </w:rPr>
        <w:t xml:space="preserve"> organismele notifi</w:t>
      </w:r>
      <w:r w:rsidR="008E64BB">
        <w:rPr>
          <w:rFonts w:ascii="Times New Roman" w:hAnsi="Times New Roman" w:cs="Times New Roman"/>
          <w:sz w:val="28"/>
          <w:szCs w:val="28"/>
          <w:lang w:val="ro-RO"/>
        </w:rPr>
        <w:t>cate și autorităţile de supraveghere a pieţei</w:t>
      </w:r>
      <w:r w:rsidRPr="001118F6">
        <w:rPr>
          <w:rFonts w:ascii="Times New Roman" w:hAnsi="Times New Roman" w:cs="Times New Roman"/>
          <w:sz w:val="28"/>
          <w:szCs w:val="28"/>
          <w:lang w:val="ro-RO"/>
        </w:rPr>
        <w:t xml:space="preserve"> au cu toţii un rol </w:t>
      </w:r>
      <w:r w:rsidR="005B562D">
        <w:rPr>
          <w:rFonts w:ascii="Times New Roman" w:hAnsi="Times New Roman" w:cs="Times New Roman"/>
          <w:sz w:val="28"/>
          <w:szCs w:val="28"/>
          <w:lang w:val="ro-RO"/>
        </w:rPr>
        <w:t xml:space="preserve">important </w:t>
      </w:r>
      <w:r w:rsidRPr="001118F6">
        <w:rPr>
          <w:rFonts w:ascii="Times New Roman" w:hAnsi="Times New Roman" w:cs="Times New Roman"/>
          <w:sz w:val="28"/>
          <w:szCs w:val="28"/>
          <w:lang w:val="ro-RO"/>
        </w:rPr>
        <w:t>în a se</w:t>
      </w:r>
      <w:r>
        <w:rPr>
          <w:rFonts w:ascii="Times New Roman" w:hAnsi="Times New Roman" w:cs="Times New Roman"/>
          <w:sz w:val="28"/>
          <w:szCs w:val="28"/>
          <w:lang w:val="ro-RO"/>
        </w:rPr>
        <w:t xml:space="preserve"> </w:t>
      </w:r>
      <w:r w:rsidRPr="001118F6">
        <w:rPr>
          <w:rFonts w:ascii="Times New Roman" w:hAnsi="Times New Roman" w:cs="Times New Roman"/>
          <w:sz w:val="28"/>
          <w:szCs w:val="28"/>
          <w:lang w:val="ro-RO"/>
        </w:rPr>
        <w:t xml:space="preserve">asigura că jucăriile </w:t>
      </w:r>
      <w:r w:rsidR="008E64BB">
        <w:rPr>
          <w:rFonts w:ascii="Times New Roman" w:hAnsi="Times New Roman" w:cs="Times New Roman"/>
          <w:sz w:val="28"/>
          <w:szCs w:val="28"/>
          <w:lang w:val="ro-RO"/>
        </w:rPr>
        <w:t>puse la dispoziţie pe piaţă</w:t>
      </w:r>
      <w:r>
        <w:rPr>
          <w:rFonts w:ascii="Times New Roman" w:hAnsi="Times New Roman" w:cs="Times New Roman"/>
          <w:sz w:val="28"/>
          <w:szCs w:val="28"/>
          <w:lang w:val="ro-RO"/>
        </w:rPr>
        <w:t xml:space="preserve"> </w:t>
      </w:r>
      <w:r w:rsidRPr="001118F6">
        <w:rPr>
          <w:rFonts w:ascii="Times New Roman" w:hAnsi="Times New Roman" w:cs="Times New Roman"/>
          <w:sz w:val="28"/>
          <w:szCs w:val="28"/>
          <w:lang w:val="ro-RO"/>
        </w:rPr>
        <w:t>întrunesc cerinţele de</w:t>
      </w:r>
      <w:r>
        <w:rPr>
          <w:rFonts w:ascii="Times New Roman" w:hAnsi="Times New Roman" w:cs="Times New Roman"/>
          <w:sz w:val="28"/>
          <w:szCs w:val="28"/>
          <w:lang w:val="ro-RO"/>
        </w:rPr>
        <w:t xml:space="preserve"> </w:t>
      </w:r>
      <w:r w:rsidRPr="001118F6">
        <w:rPr>
          <w:rFonts w:ascii="Times New Roman" w:hAnsi="Times New Roman" w:cs="Times New Roman"/>
          <w:sz w:val="28"/>
          <w:szCs w:val="28"/>
          <w:lang w:val="ro-RO"/>
        </w:rPr>
        <w:t>siguranţă.</w:t>
      </w:r>
    </w:p>
    <w:p w:rsidR="0095152A" w:rsidRDefault="001118F6" w:rsidP="001118F6">
      <w:pPr>
        <w:spacing w:after="0" w:line="240" w:lineRule="auto"/>
        <w:jc w:val="both"/>
        <w:rPr>
          <w:rFonts w:ascii="Times New Roman" w:hAnsi="Times New Roman" w:cs="Times New Roman"/>
          <w:sz w:val="28"/>
          <w:szCs w:val="28"/>
          <w:lang w:val="ro-RO"/>
        </w:rPr>
      </w:pPr>
      <w:r w:rsidRPr="001118F6">
        <w:rPr>
          <w:rFonts w:ascii="Times New Roman" w:hAnsi="Times New Roman" w:cs="Times New Roman"/>
          <w:sz w:val="28"/>
          <w:szCs w:val="28"/>
          <w:lang w:val="ro-RO"/>
        </w:rPr>
        <w:t>Asigurarea că cerinţele de siguranţă și standardele ţin pasul cu cele mai noi</w:t>
      </w:r>
      <w:r>
        <w:rPr>
          <w:rFonts w:ascii="Times New Roman" w:hAnsi="Times New Roman" w:cs="Times New Roman"/>
          <w:sz w:val="28"/>
          <w:szCs w:val="28"/>
          <w:lang w:val="ro-RO"/>
        </w:rPr>
        <w:t xml:space="preserve"> </w:t>
      </w:r>
      <w:r w:rsidRPr="001118F6">
        <w:rPr>
          <w:rFonts w:ascii="Times New Roman" w:hAnsi="Times New Roman" w:cs="Times New Roman"/>
          <w:sz w:val="28"/>
          <w:szCs w:val="28"/>
          <w:lang w:val="ro-RO"/>
        </w:rPr>
        <w:t>tendinţe în materia jucăriilor este ceva vital, în special întrucât noile materiale și</w:t>
      </w:r>
      <w:r>
        <w:rPr>
          <w:rFonts w:ascii="Times New Roman" w:hAnsi="Times New Roman" w:cs="Times New Roman"/>
          <w:sz w:val="28"/>
          <w:szCs w:val="28"/>
          <w:lang w:val="ro-RO"/>
        </w:rPr>
        <w:t xml:space="preserve"> </w:t>
      </w:r>
      <w:r w:rsidRPr="001118F6">
        <w:rPr>
          <w:rFonts w:ascii="Times New Roman" w:hAnsi="Times New Roman" w:cs="Times New Roman"/>
          <w:sz w:val="28"/>
          <w:szCs w:val="28"/>
          <w:lang w:val="ro-RO"/>
        </w:rPr>
        <w:t>procese de producţie se dezvoltă constant.</w:t>
      </w:r>
      <w:r>
        <w:rPr>
          <w:rFonts w:ascii="Times New Roman" w:hAnsi="Times New Roman" w:cs="Times New Roman"/>
          <w:sz w:val="28"/>
          <w:szCs w:val="28"/>
          <w:lang w:val="ro-RO"/>
        </w:rPr>
        <w:t xml:space="preserve"> </w:t>
      </w:r>
    </w:p>
    <w:p w:rsidR="00EE5937" w:rsidRDefault="008754BC" w:rsidP="001118F6">
      <w:pPr>
        <w:spacing w:after="0" w:line="240" w:lineRule="auto"/>
        <w:jc w:val="both"/>
        <w:rPr>
          <w:rFonts w:ascii="Times New Roman" w:hAnsi="Times New Roman" w:cs="Times New Roman"/>
          <w:sz w:val="28"/>
          <w:szCs w:val="28"/>
          <w:lang w:val="ro-RO"/>
        </w:rPr>
      </w:pPr>
      <w:r w:rsidRPr="00930620">
        <w:rPr>
          <w:rFonts w:ascii="Times New Roman" w:hAnsi="Times New Roman" w:cs="Times New Roman"/>
          <w:sz w:val="28"/>
          <w:szCs w:val="28"/>
          <w:lang w:val="ro-RO"/>
        </w:rPr>
        <w:lastRenderedPageBreak/>
        <w:t>Progresul tehnologic a ridicat anumite probleme referito</w:t>
      </w:r>
      <w:r w:rsidR="00DE07EE" w:rsidRPr="00930620">
        <w:rPr>
          <w:rFonts w:ascii="Times New Roman" w:hAnsi="Times New Roman" w:cs="Times New Roman"/>
          <w:sz w:val="28"/>
          <w:szCs w:val="28"/>
          <w:lang w:val="ro-RO"/>
        </w:rPr>
        <w:t>r</w:t>
      </w:r>
      <w:r w:rsidRPr="00930620">
        <w:rPr>
          <w:rFonts w:ascii="Times New Roman" w:hAnsi="Times New Roman" w:cs="Times New Roman"/>
          <w:sz w:val="28"/>
          <w:szCs w:val="28"/>
          <w:lang w:val="ro-RO"/>
        </w:rPr>
        <w:t xml:space="preserve"> la siguranţa </w:t>
      </w:r>
      <w:r w:rsidR="00896EFE" w:rsidRPr="00930620">
        <w:rPr>
          <w:rFonts w:ascii="Times New Roman" w:hAnsi="Times New Roman" w:cs="Times New Roman"/>
          <w:sz w:val="28"/>
          <w:szCs w:val="28"/>
          <w:lang w:val="ro-RO"/>
        </w:rPr>
        <w:t>jucăriilor</w:t>
      </w:r>
      <w:r w:rsidR="00896EFE">
        <w:rPr>
          <w:rFonts w:ascii="Times New Roman" w:hAnsi="Times New Roman" w:cs="Times New Roman"/>
          <w:sz w:val="28"/>
          <w:szCs w:val="28"/>
          <w:lang w:val="ro-RO"/>
        </w:rPr>
        <w:t xml:space="preserve"> şi anume ce ţin de reglementarea anumitor sub</w:t>
      </w:r>
      <w:r w:rsidR="00315C62">
        <w:rPr>
          <w:rFonts w:ascii="Times New Roman" w:hAnsi="Times New Roman" w:cs="Times New Roman"/>
          <w:sz w:val="28"/>
          <w:szCs w:val="28"/>
          <w:lang w:val="ro-RO"/>
        </w:rPr>
        <w:t>stanţe chimice în jucării</w:t>
      </w:r>
      <w:r w:rsidR="00EE5937">
        <w:rPr>
          <w:rFonts w:ascii="Times New Roman" w:hAnsi="Times New Roman" w:cs="Times New Roman"/>
          <w:sz w:val="28"/>
          <w:szCs w:val="28"/>
          <w:lang w:val="ro-RO"/>
        </w:rPr>
        <w:t>. Studii</w:t>
      </w:r>
      <w:r w:rsidR="00A715D0">
        <w:rPr>
          <w:rFonts w:ascii="Times New Roman" w:hAnsi="Times New Roman" w:cs="Times New Roman"/>
          <w:sz w:val="28"/>
          <w:szCs w:val="28"/>
          <w:lang w:val="ro-RO"/>
        </w:rPr>
        <w:t xml:space="preserve">le efectuate de către </w:t>
      </w:r>
      <w:r w:rsidR="00A715D0" w:rsidRPr="00A715D0">
        <w:rPr>
          <w:rFonts w:ascii="Times New Roman" w:hAnsi="Times New Roman" w:cs="Times New Roman"/>
          <w:sz w:val="28"/>
          <w:szCs w:val="28"/>
          <w:lang w:val="ro-RO"/>
        </w:rPr>
        <w:t>Comitetul Ştiinţific privind Riscuri</w:t>
      </w:r>
      <w:r w:rsidR="00A715D0">
        <w:rPr>
          <w:rFonts w:ascii="Times New Roman" w:hAnsi="Times New Roman" w:cs="Times New Roman"/>
          <w:sz w:val="28"/>
          <w:szCs w:val="28"/>
          <w:lang w:val="ro-RO"/>
        </w:rPr>
        <w:t xml:space="preserve">le asupra Sănătăţii şi Mediului </w:t>
      </w:r>
      <w:r w:rsidR="00DC45E4">
        <w:rPr>
          <w:rFonts w:ascii="Times New Roman" w:hAnsi="Times New Roman" w:cs="Times New Roman"/>
          <w:sz w:val="28"/>
          <w:szCs w:val="28"/>
          <w:lang w:val="ro-RO"/>
        </w:rPr>
        <w:t xml:space="preserve">a Comisiei Europene </w:t>
      </w:r>
      <w:r w:rsidR="00A715D0">
        <w:rPr>
          <w:rFonts w:ascii="Times New Roman" w:hAnsi="Times New Roman" w:cs="Times New Roman"/>
          <w:sz w:val="28"/>
          <w:szCs w:val="28"/>
          <w:lang w:val="ro-RO"/>
        </w:rPr>
        <w:t xml:space="preserve">au demonstrat că </w:t>
      </w:r>
      <w:r w:rsidR="00DC45E4">
        <w:rPr>
          <w:rFonts w:ascii="Times New Roman" w:hAnsi="Times New Roman" w:cs="Times New Roman"/>
          <w:sz w:val="28"/>
          <w:szCs w:val="28"/>
          <w:lang w:val="ro-RO"/>
        </w:rPr>
        <w:t xml:space="preserve">utilizarea </w:t>
      </w:r>
      <w:r w:rsidR="00476478">
        <w:rPr>
          <w:rFonts w:ascii="Times New Roman" w:hAnsi="Times New Roman" w:cs="Times New Roman"/>
          <w:sz w:val="28"/>
          <w:szCs w:val="28"/>
          <w:lang w:val="ro-RO"/>
        </w:rPr>
        <w:t>tris 2-cloroetil fosfat (</w:t>
      </w:r>
      <w:r w:rsidR="00DC45E4">
        <w:rPr>
          <w:rFonts w:ascii="Times New Roman" w:hAnsi="Times New Roman" w:cs="Times New Roman"/>
          <w:sz w:val="28"/>
          <w:szCs w:val="28"/>
          <w:lang w:val="ro-RO"/>
        </w:rPr>
        <w:t>TCEP</w:t>
      </w:r>
      <w:r w:rsidR="00476478">
        <w:rPr>
          <w:rFonts w:ascii="Times New Roman" w:hAnsi="Times New Roman" w:cs="Times New Roman"/>
          <w:sz w:val="28"/>
          <w:szCs w:val="28"/>
          <w:lang w:val="ro-RO"/>
        </w:rPr>
        <w:t>)</w:t>
      </w:r>
      <w:r w:rsidR="00DC45E4">
        <w:rPr>
          <w:rFonts w:ascii="Times New Roman" w:hAnsi="Times New Roman" w:cs="Times New Roman"/>
          <w:sz w:val="28"/>
          <w:szCs w:val="28"/>
          <w:lang w:val="ro-RO"/>
        </w:rPr>
        <w:t xml:space="preserve"> în jucării </w:t>
      </w:r>
      <w:r w:rsidR="00315C62">
        <w:rPr>
          <w:rFonts w:ascii="Times New Roman" w:hAnsi="Times New Roman" w:cs="Times New Roman"/>
          <w:sz w:val="28"/>
          <w:szCs w:val="28"/>
          <w:lang w:val="ro-RO"/>
        </w:rPr>
        <w:t xml:space="preserve">implică riscuri </w:t>
      </w:r>
      <w:r w:rsidR="00476478">
        <w:rPr>
          <w:rFonts w:ascii="Times New Roman" w:hAnsi="Times New Roman" w:cs="Times New Roman"/>
          <w:sz w:val="28"/>
          <w:szCs w:val="28"/>
          <w:lang w:val="ro-RO"/>
        </w:rPr>
        <w:t xml:space="preserve">cancerigene </w:t>
      </w:r>
      <w:r w:rsidR="00315C62">
        <w:rPr>
          <w:rFonts w:ascii="Times New Roman" w:hAnsi="Times New Roman" w:cs="Times New Roman"/>
          <w:sz w:val="28"/>
          <w:szCs w:val="28"/>
          <w:lang w:val="ro-RO"/>
        </w:rPr>
        <w:t>pentru c</w:t>
      </w:r>
      <w:r w:rsidR="00A715D0">
        <w:rPr>
          <w:rFonts w:ascii="Times New Roman" w:hAnsi="Times New Roman" w:cs="Times New Roman"/>
          <w:sz w:val="28"/>
          <w:szCs w:val="28"/>
          <w:lang w:val="ro-RO"/>
        </w:rPr>
        <w:t>opii</w:t>
      </w:r>
      <w:r w:rsidR="00476478">
        <w:rPr>
          <w:rFonts w:ascii="Times New Roman" w:hAnsi="Times New Roman" w:cs="Times New Roman"/>
          <w:sz w:val="28"/>
          <w:szCs w:val="28"/>
          <w:lang w:val="ro-RO"/>
        </w:rPr>
        <w:t>.</w:t>
      </w:r>
      <w:r w:rsidR="00DC45E4">
        <w:rPr>
          <w:rFonts w:ascii="Times New Roman" w:hAnsi="Times New Roman" w:cs="Times New Roman"/>
          <w:sz w:val="28"/>
          <w:szCs w:val="28"/>
          <w:lang w:val="ro-RO"/>
        </w:rPr>
        <w:t xml:space="preserve"> Astfel, este necesar de reglementat valorile limită specifice pentru aceste substanţe chimice utilizate în jucăriile dest</w:t>
      </w:r>
      <w:r w:rsidR="00476478">
        <w:rPr>
          <w:rFonts w:ascii="Times New Roman" w:hAnsi="Times New Roman" w:cs="Times New Roman"/>
          <w:sz w:val="28"/>
          <w:szCs w:val="28"/>
          <w:lang w:val="ro-RO"/>
        </w:rPr>
        <w:t>inate copiilor mai mic</w:t>
      </w:r>
      <w:r w:rsidR="008E64BB">
        <w:rPr>
          <w:rFonts w:ascii="Times New Roman" w:hAnsi="Times New Roman" w:cs="Times New Roman"/>
          <w:sz w:val="28"/>
          <w:szCs w:val="28"/>
          <w:lang w:val="ro-RO"/>
        </w:rPr>
        <w:t>i</w:t>
      </w:r>
      <w:r w:rsidR="00476478">
        <w:rPr>
          <w:rFonts w:ascii="Times New Roman" w:hAnsi="Times New Roman" w:cs="Times New Roman"/>
          <w:sz w:val="28"/>
          <w:szCs w:val="28"/>
          <w:lang w:val="ro-RO"/>
        </w:rPr>
        <w:t xml:space="preserve"> de</w:t>
      </w:r>
      <w:r w:rsidR="00DC45E4">
        <w:rPr>
          <w:rFonts w:ascii="Times New Roman" w:hAnsi="Times New Roman" w:cs="Times New Roman"/>
          <w:sz w:val="28"/>
          <w:szCs w:val="28"/>
          <w:lang w:val="ro-RO"/>
        </w:rPr>
        <w:t xml:space="preserve"> 36 luni sau în alte jucării concepute pentru a fi introduse în cavitatea bucală. La moment se cercetează </w:t>
      </w:r>
      <w:r w:rsidR="00EE5937">
        <w:rPr>
          <w:rFonts w:ascii="Times New Roman" w:hAnsi="Times New Roman" w:cs="Times New Roman"/>
          <w:sz w:val="28"/>
          <w:szCs w:val="28"/>
          <w:lang w:val="ro-RO"/>
        </w:rPr>
        <w:t xml:space="preserve">de către Comitetul menţionat mai sus, </w:t>
      </w:r>
      <w:r w:rsidR="00DC45E4">
        <w:rPr>
          <w:rFonts w:ascii="Times New Roman" w:hAnsi="Times New Roman" w:cs="Times New Roman"/>
          <w:sz w:val="28"/>
          <w:szCs w:val="28"/>
          <w:lang w:val="ro-RO"/>
        </w:rPr>
        <w:t xml:space="preserve">efectele </w:t>
      </w:r>
      <w:r w:rsidR="00EE5937">
        <w:rPr>
          <w:rFonts w:ascii="Times New Roman" w:hAnsi="Times New Roman" w:cs="Times New Roman"/>
          <w:sz w:val="28"/>
          <w:szCs w:val="28"/>
          <w:lang w:val="ro-RO"/>
        </w:rPr>
        <w:t>Bisfenolu</w:t>
      </w:r>
      <w:r w:rsidR="00476478">
        <w:rPr>
          <w:rFonts w:ascii="Times New Roman" w:hAnsi="Times New Roman" w:cs="Times New Roman"/>
          <w:sz w:val="28"/>
          <w:szCs w:val="28"/>
          <w:lang w:val="ro-RO"/>
        </w:rPr>
        <w:t>lui A, care pot perturba funcţiile</w:t>
      </w:r>
      <w:r w:rsidR="00315C62">
        <w:rPr>
          <w:rFonts w:ascii="Times New Roman" w:hAnsi="Times New Roman" w:cs="Times New Roman"/>
          <w:sz w:val="28"/>
          <w:szCs w:val="28"/>
          <w:lang w:val="ro-RO"/>
        </w:rPr>
        <w:t xml:space="preserve"> en</w:t>
      </w:r>
      <w:r w:rsidR="00EE5937">
        <w:rPr>
          <w:rFonts w:ascii="Times New Roman" w:hAnsi="Times New Roman" w:cs="Times New Roman"/>
          <w:sz w:val="28"/>
          <w:szCs w:val="28"/>
          <w:lang w:val="ro-RO"/>
        </w:rPr>
        <w:t xml:space="preserve">docrine, în consecinţă </w:t>
      </w:r>
      <w:r w:rsidR="00315C62">
        <w:rPr>
          <w:rFonts w:ascii="Times New Roman" w:hAnsi="Times New Roman" w:cs="Times New Roman"/>
          <w:sz w:val="28"/>
          <w:szCs w:val="28"/>
          <w:lang w:val="ro-RO"/>
        </w:rPr>
        <w:t>ar putea</w:t>
      </w:r>
      <w:r w:rsidR="00A715D0">
        <w:rPr>
          <w:rFonts w:ascii="Times New Roman" w:hAnsi="Times New Roman" w:cs="Times New Roman"/>
          <w:sz w:val="28"/>
          <w:szCs w:val="28"/>
          <w:lang w:val="ro-RO"/>
        </w:rPr>
        <w:t xml:space="preserve"> </w:t>
      </w:r>
      <w:r w:rsidR="00EE5937">
        <w:rPr>
          <w:rFonts w:ascii="Times New Roman" w:hAnsi="Times New Roman" w:cs="Times New Roman"/>
          <w:sz w:val="28"/>
          <w:szCs w:val="28"/>
          <w:lang w:val="ro-RO"/>
        </w:rPr>
        <w:t>fi reglementate</w:t>
      </w:r>
      <w:r w:rsidR="00A715D0">
        <w:rPr>
          <w:rFonts w:ascii="Times New Roman" w:hAnsi="Times New Roman" w:cs="Times New Roman"/>
          <w:sz w:val="28"/>
          <w:szCs w:val="28"/>
          <w:lang w:val="ro-RO"/>
        </w:rPr>
        <w:t xml:space="preserve"> norme mai drastice ce ţ</w:t>
      </w:r>
      <w:r w:rsidR="00315C62">
        <w:rPr>
          <w:rFonts w:ascii="Times New Roman" w:hAnsi="Times New Roman" w:cs="Times New Roman"/>
          <w:sz w:val="28"/>
          <w:szCs w:val="28"/>
          <w:lang w:val="ro-RO"/>
        </w:rPr>
        <w:t xml:space="preserve">in de limitele specifice pentru </w:t>
      </w:r>
      <w:r w:rsidR="00476478">
        <w:rPr>
          <w:rFonts w:ascii="Times New Roman" w:hAnsi="Times New Roman" w:cs="Times New Roman"/>
          <w:sz w:val="28"/>
          <w:szCs w:val="28"/>
          <w:lang w:val="ro-RO"/>
        </w:rPr>
        <w:t>conţinutul acestei substanţe în jucării</w:t>
      </w:r>
      <w:r w:rsidR="00EE5937">
        <w:rPr>
          <w:rFonts w:ascii="Times New Roman" w:hAnsi="Times New Roman" w:cs="Times New Roman"/>
          <w:sz w:val="28"/>
          <w:szCs w:val="28"/>
          <w:lang w:val="ro-RO"/>
        </w:rPr>
        <w:t xml:space="preserve">. </w:t>
      </w:r>
    </w:p>
    <w:p w:rsidR="00EE5937" w:rsidRDefault="00EE5937" w:rsidP="001118F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Totodată, la nivelul Uniunii Europene au fost limitate conţinutul</w:t>
      </w:r>
      <w:r w:rsidR="00A715D0">
        <w:rPr>
          <w:rFonts w:ascii="Times New Roman" w:hAnsi="Times New Roman" w:cs="Times New Roman"/>
          <w:sz w:val="28"/>
          <w:szCs w:val="28"/>
          <w:lang w:val="ro-RO"/>
        </w:rPr>
        <w:t xml:space="preserve"> ni</w:t>
      </w:r>
      <w:r>
        <w:rPr>
          <w:rFonts w:ascii="Times New Roman" w:hAnsi="Times New Roman" w:cs="Times New Roman"/>
          <w:sz w:val="28"/>
          <w:szCs w:val="28"/>
          <w:lang w:val="ro-RO"/>
        </w:rPr>
        <w:t>chelului în jucăriile electrice</w:t>
      </w:r>
      <w:r w:rsidR="002B5126">
        <w:rPr>
          <w:rFonts w:ascii="Times New Roman" w:hAnsi="Times New Roman" w:cs="Times New Roman"/>
          <w:sz w:val="28"/>
          <w:szCs w:val="28"/>
          <w:lang w:val="ro-RO"/>
        </w:rPr>
        <w:t>.</w:t>
      </w:r>
    </w:p>
    <w:p w:rsidR="00A715D0" w:rsidRDefault="00EE5937" w:rsidP="00315C6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Cadrul actual de reglementare pentru jucării nu reglementează aceste norme, care ar putea avea consecinţe grave asupra sănătăţii şi securităţii copiilor.</w:t>
      </w:r>
      <w:r w:rsidR="002B5126">
        <w:rPr>
          <w:rFonts w:ascii="Times New Roman" w:hAnsi="Times New Roman" w:cs="Times New Roman"/>
          <w:sz w:val="28"/>
          <w:szCs w:val="28"/>
          <w:lang w:val="ro-RO"/>
        </w:rPr>
        <w:t xml:space="preserve"> </w:t>
      </w:r>
    </w:p>
    <w:p w:rsidR="001F360C" w:rsidRDefault="00896EFE" w:rsidP="0093062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Prin </w:t>
      </w:r>
      <w:r w:rsidR="00EE5937">
        <w:rPr>
          <w:rFonts w:ascii="Times New Roman" w:hAnsi="Times New Roman" w:cs="Times New Roman"/>
          <w:sz w:val="28"/>
          <w:szCs w:val="28"/>
          <w:lang w:val="ro-RO"/>
        </w:rPr>
        <w:t xml:space="preserve">consolidarea, clarificarea, completarea </w:t>
      </w:r>
      <w:r>
        <w:rPr>
          <w:rFonts w:ascii="Times New Roman" w:hAnsi="Times New Roman" w:cs="Times New Roman"/>
          <w:sz w:val="28"/>
          <w:szCs w:val="28"/>
          <w:lang w:val="ro-RO"/>
        </w:rPr>
        <w:t xml:space="preserve">cerinţelor </w:t>
      </w:r>
      <w:r w:rsidR="00EE5937">
        <w:rPr>
          <w:rFonts w:ascii="Times New Roman" w:hAnsi="Times New Roman" w:cs="Times New Roman"/>
          <w:sz w:val="28"/>
          <w:szCs w:val="28"/>
          <w:lang w:val="ro-RO"/>
        </w:rPr>
        <w:t xml:space="preserve">esenţiale pentru </w:t>
      </w:r>
      <w:r>
        <w:rPr>
          <w:rFonts w:ascii="Times New Roman" w:hAnsi="Times New Roman" w:cs="Times New Roman"/>
          <w:sz w:val="28"/>
          <w:szCs w:val="28"/>
          <w:lang w:val="ro-RO"/>
        </w:rPr>
        <w:t xml:space="preserve">jucării, statul </w:t>
      </w:r>
      <w:r w:rsidR="00930620">
        <w:rPr>
          <w:rFonts w:ascii="Times New Roman" w:hAnsi="Times New Roman" w:cs="Times New Roman"/>
          <w:sz w:val="28"/>
          <w:szCs w:val="28"/>
          <w:lang w:val="ro-RO"/>
        </w:rPr>
        <w:t xml:space="preserve">va atinge </w:t>
      </w:r>
      <w:r w:rsidR="00412AEB">
        <w:rPr>
          <w:rFonts w:ascii="Times New Roman" w:hAnsi="Times New Roman" w:cs="Times New Roman"/>
          <w:sz w:val="28"/>
          <w:szCs w:val="28"/>
          <w:lang w:val="ro-RO"/>
        </w:rPr>
        <w:t>obiective</w:t>
      </w:r>
      <w:r w:rsidR="00476478">
        <w:rPr>
          <w:rFonts w:ascii="Times New Roman" w:hAnsi="Times New Roman" w:cs="Times New Roman"/>
          <w:sz w:val="28"/>
          <w:szCs w:val="28"/>
          <w:lang w:val="ro-RO"/>
        </w:rPr>
        <w:t>le</w:t>
      </w:r>
      <w:r w:rsidR="00412AEB">
        <w:rPr>
          <w:rFonts w:ascii="Times New Roman" w:hAnsi="Times New Roman" w:cs="Times New Roman"/>
          <w:sz w:val="28"/>
          <w:szCs w:val="28"/>
          <w:lang w:val="ro-RO"/>
        </w:rPr>
        <w:t xml:space="preserve"> pri</w:t>
      </w:r>
      <w:r w:rsidR="00476478">
        <w:rPr>
          <w:rFonts w:ascii="Times New Roman" w:hAnsi="Times New Roman" w:cs="Times New Roman"/>
          <w:sz w:val="28"/>
          <w:szCs w:val="28"/>
          <w:lang w:val="ro-RO"/>
        </w:rPr>
        <w:t xml:space="preserve">ncipale care se referă la </w:t>
      </w:r>
      <w:r w:rsidR="00930620">
        <w:rPr>
          <w:rFonts w:ascii="Times New Roman" w:hAnsi="Times New Roman" w:cs="Times New Roman"/>
          <w:sz w:val="28"/>
          <w:szCs w:val="28"/>
          <w:lang w:val="ro-RO"/>
        </w:rPr>
        <w:t xml:space="preserve">asigurarea că jucăriile puse la dispoziţie pe piaţă sunt sigure şi că vor fi eliminate barierele tehnice în calea comerţului. </w:t>
      </w:r>
    </w:p>
    <w:p w:rsidR="00943025" w:rsidRDefault="00943025" w:rsidP="001F360C">
      <w:pPr>
        <w:spacing w:after="0" w:line="240" w:lineRule="auto"/>
        <w:jc w:val="both"/>
        <w:rPr>
          <w:rFonts w:ascii="Times New Roman" w:hAnsi="Times New Roman" w:cs="Times New Roman"/>
          <w:sz w:val="28"/>
          <w:szCs w:val="28"/>
          <w:lang w:val="ro-RO"/>
        </w:rPr>
      </w:pPr>
    </w:p>
    <w:p w:rsidR="00930620" w:rsidRPr="00C606E1" w:rsidRDefault="00722B26" w:rsidP="001F360C">
      <w:pPr>
        <w:spacing w:after="0" w:line="240" w:lineRule="auto"/>
        <w:jc w:val="both"/>
        <w:rPr>
          <w:rFonts w:ascii="Times New Roman" w:hAnsi="Times New Roman" w:cs="Times New Roman"/>
          <w:b/>
          <w:i/>
          <w:sz w:val="28"/>
          <w:szCs w:val="28"/>
          <w:lang w:val="ro-RO"/>
        </w:rPr>
      </w:pPr>
      <w:r w:rsidRPr="00C606E1">
        <w:rPr>
          <w:rFonts w:ascii="Times New Roman" w:hAnsi="Times New Roman" w:cs="Times New Roman"/>
          <w:b/>
          <w:i/>
          <w:sz w:val="28"/>
          <w:szCs w:val="28"/>
          <w:lang w:val="ro-RO"/>
        </w:rPr>
        <w:t xml:space="preserve">Obiectul de reglementare </w:t>
      </w:r>
    </w:p>
    <w:p w:rsidR="00722B26" w:rsidRDefault="00722B26" w:rsidP="001F360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Prevederile din r</w:t>
      </w:r>
      <w:r w:rsidRPr="00722B26">
        <w:rPr>
          <w:rFonts w:ascii="Times New Roman" w:hAnsi="Times New Roman" w:cs="Times New Roman"/>
          <w:sz w:val="28"/>
          <w:szCs w:val="28"/>
          <w:lang w:val="ro-RO"/>
        </w:rPr>
        <w:t>eglementare</w:t>
      </w:r>
      <w:r>
        <w:rPr>
          <w:rFonts w:ascii="Times New Roman" w:hAnsi="Times New Roman" w:cs="Times New Roman"/>
          <w:sz w:val="28"/>
          <w:szCs w:val="28"/>
          <w:lang w:val="ro-RO"/>
        </w:rPr>
        <w:t>a</w:t>
      </w:r>
      <w:r w:rsidRPr="00722B26">
        <w:rPr>
          <w:rFonts w:ascii="Times New Roman" w:hAnsi="Times New Roman" w:cs="Times New Roman"/>
          <w:sz w:val="28"/>
          <w:szCs w:val="28"/>
          <w:lang w:val="ro-RO"/>
        </w:rPr>
        <w:t xml:space="preserve"> tehnică se aplică produselor concepute sau destinate, în mod exclusiv sau neexclusiv, utilizării pentru joacă de către copiii cu o vârstă mai mică de 14 ani</w:t>
      </w:r>
      <w:r>
        <w:rPr>
          <w:rFonts w:ascii="Times New Roman" w:hAnsi="Times New Roman" w:cs="Times New Roman"/>
          <w:sz w:val="28"/>
          <w:szCs w:val="28"/>
          <w:lang w:val="ro-RO"/>
        </w:rPr>
        <w:t xml:space="preserve">. </w:t>
      </w:r>
    </w:p>
    <w:p w:rsidR="00C75CBC" w:rsidRDefault="00C75CBC" w:rsidP="001F360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Totodată va fi stabilită o listă exhaustivă de produse care nu sunt conside</w:t>
      </w:r>
      <w:r w:rsidR="00470261">
        <w:rPr>
          <w:rFonts w:ascii="Times New Roman" w:hAnsi="Times New Roman" w:cs="Times New Roman"/>
          <w:sz w:val="28"/>
          <w:szCs w:val="28"/>
          <w:lang w:val="ro-RO"/>
        </w:rPr>
        <w:t>rate jucării, pentru a clarifica domeniul de reglementare a actului normativ.</w:t>
      </w:r>
    </w:p>
    <w:p w:rsidR="00C75CBC" w:rsidRPr="00C75CBC" w:rsidRDefault="00C75CBC" w:rsidP="00C75CBC">
      <w:pPr>
        <w:spacing w:after="0" w:line="240" w:lineRule="auto"/>
        <w:jc w:val="both"/>
        <w:rPr>
          <w:rFonts w:ascii="Times New Roman" w:hAnsi="Times New Roman" w:cs="Times New Roman"/>
          <w:sz w:val="28"/>
          <w:szCs w:val="28"/>
          <w:lang w:val="ro-RO"/>
        </w:rPr>
      </w:pPr>
      <w:r w:rsidRPr="00C75CBC">
        <w:rPr>
          <w:rFonts w:ascii="Times New Roman" w:hAnsi="Times New Roman" w:cs="Times New Roman"/>
          <w:sz w:val="28"/>
          <w:szCs w:val="28"/>
          <w:lang w:val="ro-RO"/>
        </w:rPr>
        <w:t>Principalele aspecte reglementate de hotărâre</w:t>
      </w:r>
      <w:r w:rsidR="00470261">
        <w:rPr>
          <w:rFonts w:ascii="Times New Roman" w:hAnsi="Times New Roman" w:cs="Times New Roman"/>
          <w:sz w:val="28"/>
          <w:szCs w:val="28"/>
          <w:lang w:val="ro-RO"/>
        </w:rPr>
        <w:t>a</w:t>
      </w:r>
      <w:r w:rsidRPr="00C75CBC">
        <w:rPr>
          <w:rFonts w:ascii="Times New Roman" w:hAnsi="Times New Roman" w:cs="Times New Roman"/>
          <w:sz w:val="28"/>
          <w:szCs w:val="28"/>
          <w:lang w:val="ro-RO"/>
        </w:rPr>
        <w:t xml:space="preserve"> de Guvern, se referă la:</w:t>
      </w:r>
    </w:p>
    <w:p w:rsidR="00C75CBC" w:rsidRPr="00C75CBC" w:rsidRDefault="00C75CBC" w:rsidP="00C75CBC">
      <w:pPr>
        <w:spacing w:after="0" w:line="240" w:lineRule="auto"/>
        <w:jc w:val="both"/>
        <w:rPr>
          <w:rFonts w:ascii="Times New Roman" w:hAnsi="Times New Roman" w:cs="Times New Roman"/>
          <w:sz w:val="28"/>
          <w:szCs w:val="28"/>
          <w:lang w:val="ro-RO"/>
        </w:rPr>
      </w:pPr>
      <w:r w:rsidRPr="00C75CBC">
        <w:rPr>
          <w:rFonts w:ascii="Times New Roman" w:hAnsi="Times New Roman" w:cs="Times New Roman"/>
          <w:sz w:val="28"/>
          <w:szCs w:val="28"/>
          <w:lang w:val="ro-RO"/>
        </w:rPr>
        <w:t xml:space="preserve">- cerinţele </w:t>
      </w:r>
      <w:r w:rsidR="00FE1FA8">
        <w:rPr>
          <w:rFonts w:ascii="Times New Roman" w:hAnsi="Times New Roman" w:cs="Times New Roman"/>
          <w:sz w:val="28"/>
          <w:szCs w:val="28"/>
          <w:lang w:val="ro-RO"/>
        </w:rPr>
        <w:t xml:space="preserve">esenţiale </w:t>
      </w:r>
      <w:r w:rsidRPr="00C75CBC">
        <w:rPr>
          <w:rFonts w:ascii="Times New Roman" w:hAnsi="Times New Roman" w:cs="Times New Roman"/>
          <w:sz w:val="28"/>
          <w:szCs w:val="28"/>
          <w:lang w:val="ro-RO"/>
        </w:rPr>
        <w:t xml:space="preserve">pe care trebuie să le satisfacă </w:t>
      </w:r>
      <w:r w:rsidR="00470261">
        <w:rPr>
          <w:rFonts w:ascii="Times New Roman" w:hAnsi="Times New Roman" w:cs="Times New Roman"/>
          <w:sz w:val="28"/>
          <w:szCs w:val="28"/>
          <w:lang w:val="ro-RO"/>
        </w:rPr>
        <w:t>jucăriile</w:t>
      </w:r>
      <w:r w:rsidRPr="00C75CBC">
        <w:rPr>
          <w:rFonts w:ascii="Times New Roman" w:hAnsi="Times New Roman" w:cs="Times New Roman"/>
          <w:sz w:val="28"/>
          <w:szCs w:val="28"/>
          <w:lang w:val="ro-RO"/>
        </w:rPr>
        <w:t xml:space="preserve"> în scopul introducerii</w:t>
      </w:r>
      <w:r w:rsidR="007A4E06" w:rsidRPr="007A4E06">
        <w:rPr>
          <w:lang w:val="ro-RO"/>
        </w:rPr>
        <w:t xml:space="preserve"> </w:t>
      </w:r>
      <w:r w:rsidR="007A4E06" w:rsidRPr="007A4E06">
        <w:rPr>
          <w:rFonts w:ascii="Times New Roman" w:hAnsi="Times New Roman" w:cs="Times New Roman"/>
          <w:sz w:val="28"/>
          <w:szCs w:val="28"/>
          <w:lang w:val="ro-RO"/>
        </w:rPr>
        <w:t>şi/sau punerii</w:t>
      </w:r>
      <w:r w:rsidR="007A4E06">
        <w:rPr>
          <w:rFonts w:ascii="Times New Roman" w:hAnsi="Times New Roman" w:cs="Times New Roman"/>
          <w:sz w:val="28"/>
          <w:szCs w:val="28"/>
          <w:lang w:val="ro-RO"/>
        </w:rPr>
        <w:t xml:space="preserve"> la dispoziţie</w:t>
      </w:r>
      <w:r w:rsidRPr="00C75CBC">
        <w:rPr>
          <w:rFonts w:ascii="Times New Roman" w:hAnsi="Times New Roman" w:cs="Times New Roman"/>
          <w:sz w:val="28"/>
          <w:szCs w:val="28"/>
          <w:lang w:val="ro-RO"/>
        </w:rPr>
        <w:t xml:space="preserve"> pe piaţă</w:t>
      </w:r>
      <w:r w:rsidR="00FE1FA8">
        <w:rPr>
          <w:rFonts w:ascii="Times New Roman" w:hAnsi="Times New Roman" w:cs="Times New Roman"/>
          <w:sz w:val="28"/>
          <w:szCs w:val="28"/>
          <w:lang w:val="ro-RO"/>
        </w:rPr>
        <w:t xml:space="preserve">, </w:t>
      </w:r>
      <w:r w:rsidR="00FE1FA8" w:rsidRPr="00FE1FA8">
        <w:rPr>
          <w:rFonts w:ascii="Times New Roman" w:hAnsi="Times New Roman" w:cs="Times New Roman"/>
          <w:sz w:val="28"/>
          <w:szCs w:val="28"/>
          <w:lang w:val="ro-RO"/>
        </w:rPr>
        <w:t>care trebuie să asigure un înalt nivel de protecţie a securităţii şi sănătăţii copiilor</w:t>
      </w:r>
      <w:r w:rsidRPr="00C75CBC">
        <w:rPr>
          <w:rFonts w:ascii="Times New Roman" w:hAnsi="Times New Roman" w:cs="Times New Roman"/>
          <w:sz w:val="28"/>
          <w:szCs w:val="28"/>
          <w:lang w:val="ro-RO"/>
        </w:rPr>
        <w:t>;</w:t>
      </w:r>
    </w:p>
    <w:p w:rsidR="00C75CBC" w:rsidRDefault="00C75CBC" w:rsidP="00C75CBC">
      <w:pPr>
        <w:spacing w:after="0" w:line="240" w:lineRule="auto"/>
        <w:jc w:val="both"/>
        <w:rPr>
          <w:rFonts w:ascii="Times New Roman" w:hAnsi="Times New Roman" w:cs="Times New Roman"/>
          <w:sz w:val="28"/>
          <w:szCs w:val="28"/>
          <w:lang w:val="ro-RO"/>
        </w:rPr>
      </w:pPr>
      <w:r w:rsidRPr="00C75CBC">
        <w:rPr>
          <w:rFonts w:ascii="Times New Roman" w:hAnsi="Times New Roman" w:cs="Times New Roman"/>
          <w:sz w:val="28"/>
          <w:szCs w:val="28"/>
          <w:lang w:val="ro-RO"/>
        </w:rPr>
        <w:t xml:space="preserve">- cerinţele specifice </w:t>
      </w:r>
      <w:r w:rsidR="00FE1FA8">
        <w:rPr>
          <w:rFonts w:ascii="Times New Roman" w:hAnsi="Times New Roman" w:cs="Times New Roman"/>
          <w:sz w:val="28"/>
          <w:szCs w:val="28"/>
          <w:lang w:val="ro-RO"/>
        </w:rPr>
        <w:t>de siguranţă privind proprietăţile fizice şi mecanice, chimice, electrice, de igienă, inflamabilitate şi radioactivitate pentru jucării;</w:t>
      </w:r>
    </w:p>
    <w:p w:rsidR="00FE1FA8" w:rsidRPr="00C75CBC" w:rsidRDefault="00FE1FA8" w:rsidP="00C75CBC">
      <w:pPr>
        <w:spacing w:after="0" w:line="240" w:lineRule="auto"/>
        <w:jc w:val="both"/>
        <w:rPr>
          <w:rFonts w:ascii="Times New Roman" w:hAnsi="Times New Roman" w:cs="Times New Roman"/>
          <w:sz w:val="28"/>
          <w:szCs w:val="28"/>
          <w:lang w:val="ro-RO"/>
        </w:rPr>
      </w:pPr>
      <w:r w:rsidRPr="00FE1FA8">
        <w:rPr>
          <w:rFonts w:ascii="Times New Roman" w:hAnsi="Times New Roman" w:cs="Times New Roman"/>
          <w:sz w:val="28"/>
          <w:szCs w:val="28"/>
          <w:lang w:val="ro-RO"/>
        </w:rPr>
        <w:t>- evaluarea conformităţii jucăriilor, stabilirea procedurilor respective;</w:t>
      </w:r>
    </w:p>
    <w:p w:rsidR="00C75CBC" w:rsidRPr="00C75CBC" w:rsidRDefault="00C75CBC" w:rsidP="00C75CBC">
      <w:pPr>
        <w:spacing w:after="0" w:line="240" w:lineRule="auto"/>
        <w:jc w:val="both"/>
        <w:rPr>
          <w:rFonts w:ascii="Times New Roman" w:hAnsi="Times New Roman" w:cs="Times New Roman"/>
          <w:sz w:val="28"/>
          <w:szCs w:val="28"/>
          <w:lang w:val="ro-RO"/>
        </w:rPr>
      </w:pPr>
      <w:r w:rsidRPr="00C75CBC">
        <w:rPr>
          <w:rFonts w:ascii="Times New Roman" w:hAnsi="Times New Roman" w:cs="Times New Roman"/>
          <w:sz w:val="28"/>
          <w:szCs w:val="28"/>
          <w:lang w:val="ro-RO"/>
        </w:rPr>
        <w:t>- regulile privind aplicarea marcajului euro</w:t>
      </w:r>
      <w:r w:rsidR="00FE1FA8">
        <w:rPr>
          <w:rFonts w:ascii="Times New Roman" w:hAnsi="Times New Roman" w:cs="Times New Roman"/>
          <w:sz w:val="28"/>
          <w:szCs w:val="28"/>
          <w:lang w:val="ro-RO"/>
        </w:rPr>
        <w:t>pean de conformitate “CE”</w:t>
      </w:r>
      <w:r w:rsidRPr="00C75CBC">
        <w:rPr>
          <w:rFonts w:ascii="Times New Roman" w:hAnsi="Times New Roman" w:cs="Times New Roman"/>
          <w:sz w:val="28"/>
          <w:szCs w:val="28"/>
          <w:lang w:val="ro-RO"/>
        </w:rPr>
        <w:t>;</w:t>
      </w:r>
    </w:p>
    <w:p w:rsidR="00C75CBC" w:rsidRPr="00C75CBC" w:rsidRDefault="00C75CBC" w:rsidP="00C75CBC">
      <w:pPr>
        <w:spacing w:after="0" w:line="240" w:lineRule="auto"/>
        <w:jc w:val="both"/>
        <w:rPr>
          <w:rFonts w:ascii="Times New Roman" w:hAnsi="Times New Roman" w:cs="Times New Roman"/>
          <w:sz w:val="28"/>
          <w:szCs w:val="28"/>
          <w:lang w:val="ro-RO"/>
        </w:rPr>
      </w:pPr>
      <w:r w:rsidRPr="00C75CBC">
        <w:rPr>
          <w:rFonts w:ascii="Times New Roman" w:hAnsi="Times New Roman" w:cs="Times New Roman"/>
          <w:sz w:val="28"/>
          <w:szCs w:val="28"/>
          <w:lang w:val="ro-RO"/>
        </w:rPr>
        <w:t>-</w:t>
      </w:r>
      <w:r w:rsidR="005940BE">
        <w:rPr>
          <w:rFonts w:ascii="Times New Roman" w:hAnsi="Times New Roman" w:cs="Times New Roman"/>
          <w:sz w:val="28"/>
          <w:szCs w:val="28"/>
          <w:lang w:val="ro-RO"/>
        </w:rPr>
        <w:t xml:space="preserve"> criteriile pentru</w:t>
      </w:r>
      <w:r w:rsidRPr="00C75CBC">
        <w:rPr>
          <w:rFonts w:ascii="Times New Roman" w:hAnsi="Times New Roman" w:cs="Times New Roman"/>
          <w:sz w:val="28"/>
          <w:szCs w:val="28"/>
          <w:lang w:val="ro-RO"/>
        </w:rPr>
        <w:t xml:space="preserve"> organismelor de evaluare a confo</w:t>
      </w:r>
      <w:r w:rsidR="00FE1FA8">
        <w:rPr>
          <w:rFonts w:ascii="Times New Roman" w:hAnsi="Times New Roman" w:cs="Times New Roman"/>
          <w:sz w:val="28"/>
          <w:szCs w:val="28"/>
          <w:lang w:val="ro-RO"/>
        </w:rPr>
        <w:t>rmităţii jucăriilor</w:t>
      </w:r>
      <w:r w:rsidRPr="00C75CBC">
        <w:rPr>
          <w:rFonts w:ascii="Times New Roman" w:hAnsi="Times New Roman" w:cs="Times New Roman"/>
          <w:sz w:val="28"/>
          <w:szCs w:val="28"/>
          <w:lang w:val="ro-RO"/>
        </w:rPr>
        <w:t>;</w:t>
      </w:r>
    </w:p>
    <w:p w:rsidR="00C75CBC" w:rsidRDefault="00C75CBC" w:rsidP="00C75CBC">
      <w:pPr>
        <w:spacing w:after="0" w:line="240" w:lineRule="auto"/>
        <w:jc w:val="both"/>
        <w:rPr>
          <w:rFonts w:ascii="Times New Roman" w:hAnsi="Times New Roman" w:cs="Times New Roman"/>
          <w:sz w:val="28"/>
          <w:szCs w:val="28"/>
          <w:lang w:val="ro-RO"/>
        </w:rPr>
      </w:pPr>
      <w:r w:rsidRPr="00C75CBC">
        <w:rPr>
          <w:rFonts w:ascii="Times New Roman" w:hAnsi="Times New Roman" w:cs="Times New Roman"/>
          <w:sz w:val="28"/>
          <w:szCs w:val="28"/>
          <w:lang w:val="ro-RO"/>
        </w:rPr>
        <w:t>- nominalizarea organului de control ca</w:t>
      </w:r>
      <w:r w:rsidR="00FE1FA8">
        <w:rPr>
          <w:rFonts w:ascii="Times New Roman" w:hAnsi="Times New Roman" w:cs="Times New Roman"/>
          <w:sz w:val="28"/>
          <w:szCs w:val="28"/>
          <w:lang w:val="ro-RO"/>
        </w:rPr>
        <w:t>re asigură supravegherea pieţei;</w:t>
      </w:r>
    </w:p>
    <w:p w:rsidR="00FE1FA8" w:rsidRDefault="00FE1FA8" w:rsidP="00C75CB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prevederi privind avertismentele pe care trebuie să le însoţească jucăriile;</w:t>
      </w:r>
    </w:p>
    <w:p w:rsidR="00FE1FA8" w:rsidRDefault="00FE1FA8" w:rsidP="00C75CB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obligaţiile agenţilor economici implicaţi în lanţul de aprovizionare şi distribuţie a jucăriilor.</w:t>
      </w:r>
    </w:p>
    <w:p w:rsidR="00FE1FA8" w:rsidRDefault="00FE1FA8" w:rsidP="00E71EF0">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Pentru informare se prezintă </w:t>
      </w:r>
      <w:r w:rsidRPr="00FE1FA8">
        <w:rPr>
          <w:rFonts w:ascii="Times New Roman" w:hAnsi="Times New Roman" w:cs="Times New Roman"/>
          <w:sz w:val="28"/>
          <w:szCs w:val="28"/>
          <w:lang w:val="ro-RO"/>
        </w:rPr>
        <w:t xml:space="preserve">poziţiile tarifare ale </w:t>
      </w:r>
      <w:r w:rsidR="00E71EF0">
        <w:rPr>
          <w:rFonts w:ascii="Times New Roman" w:hAnsi="Times New Roman" w:cs="Times New Roman"/>
          <w:sz w:val="28"/>
          <w:szCs w:val="28"/>
          <w:lang w:val="ro-RO"/>
        </w:rPr>
        <w:t>jucăriilor</w:t>
      </w:r>
      <w:r w:rsidRPr="00FE1FA8">
        <w:rPr>
          <w:rFonts w:ascii="Times New Roman" w:hAnsi="Times New Roman" w:cs="Times New Roman"/>
          <w:sz w:val="28"/>
          <w:szCs w:val="28"/>
          <w:lang w:val="ro-RO"/>
        </w:rPr>
        <w:t xml:space="preserve"> estimate în baza Hotărîrii Guvernului nr. 1525 din 29.12.2007 privind aprobarea Nomenclatorului mărfurilor al Republicii Moldova.</w:t>
      </w:r>
    </w:p>
    <w:p w:rsidR="00E71EF0" w:rsidRDefault="00E71EF0" w:rsidP="00E71EF0">
      <w:pPr>
        <w:spacing w:after="0" w:line="240" w:lineRule="auto"/>
        <w:ind w:firstLine="708"/>
        <w:jc w:val="both"/>
        <w:rPr>
          <w:rFonts w:ascii="Times New Roman" w:hAnsi="Times New Roman" w:cs="Times New Roman"/>
          <w:sz w:val="28"/>
          <w:szCs w:val="28"/>
          <w:lang w:val="ro-RO"/>
        </w:rPr>
      </w:pPr>
    </w:p>
    <w:tbl>
      <w:tblPr>
        <w:tblStyle w:val="a3"/>
        <w:tblW w:w="0" w:type="auto"/>
        <w:tblLook w:val="04A0" w:firstRow="1" w:lastRow="0" w:firstColumn="1" w:lastColumn="0" w:noHBand="0" w:noVBand="1"/>
      </w:tblPr>
      <w:tblGrid>
        <w:gridCol w:w="1526"/>
        <w:gridCol w:w="7938"/>
      </w:tblGrid>
      <w:tr w:rsidR="00E71EF0" w:rsidTr="00E71EF0">
        <w:tc>
          <w:tcPr>
            <w:tcW w:w="1526" w:type="dxa"/>
          </w:tcPr>
          <w:p w:rsidR="00E71EF0" w:rsidRDefault="00E71EF0" w:rsidP="00E71EF0">
            <w:pPr>
              <w:jc w:val="center"/>
              <w:rPr>
                <w:rFonts w:ascii="Times New Roman" w:hAnsi="Times New Roman" w:cs="Times New Roman"/>
                <w:sz w:val="28"/>
                <w:szCs w:val="28"/>
                <w:lang w:val="ro-RO"/>
              </w:rPr>
            </w:pPr>
            <w:r>
              <w:rPr>
                <w:rFonts w:ascii="Times New Roman" w:hAnsi="Times New Roman" w:cs="Times New Roman"/>
                <w:sz w:val="28"/>
                <w:szCs w:val="28"/>
                <w:lang w:val="ro-RO"/>
              </w:rPr>
              <w:t>Poziţia tarifară</w:t>
            </w:r>
          </w:p>
        </w:tc>
        <w:tc>
          <w:tcPr>
            <w:tcW w:w="7938" w:type="dxa"/>
          </w:tcPr>
          <w:p w:rsidR="00E71EF0" w:rsidRDefault="00E71EF0" w:rsidP="00E71EF0">
            <w:pPr>
              <w:jc w:val="center"/>
              <w:rPr>
                <w:rFonts w:ascii="Times New Roman" w:hAnsi="Times New Roman" w:cs="Times New Roman"/>
                <w:sz w:val="28"/>
                <w:szCs w:val="28"/>
                <w:lang w:val="ro-RO"/>
              </w:rPr>
            </w:pPr>
            <w:r>
              <w:rPr>
                <w:rFonts w:ascii="Times New Roman" w:hAnsi="Times New Roman" w:cs="Times New Roman"/>
                <w:sz w:val="28"/>
                <w:szCs w:val="28"/>
                <w:lang w:val="ro-RO"/>
              </w:rPr>
              <w:t>Denumirea mărfii</w:t>
            </w:r>
          </w:p>
        </w:tc>
      </w:tr>
      <w:tr w:rsidR="00E71EF0" w:rsidRPr="003D2F9E" w:rsidTr="00E71EF0">
        <w:tc>
          <w:tcPr>
            <w:tcW w:w="1526" w:type="dxa"/>
          </w:tcPr>
          <w:p w:rsidR="00E71EF0" w:rsidRDefault="00E71EF0" w:rsidP="00C75CBC">
            <w:pPr>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9503</w:t>
            </w:r>
          </w:p>
        </w:tc>
        <w:tc>
          <w:tcPr>
            <w:tcW w:w="7938" w:type="dxa"/>
          </w:tcPr>
          <w:p w:rsidR="00E71EF0" w:rsidRPr="00E71EF0" w:rsidRDefault="00E71EF0" w:rsidP="00E71EF0">
            <w:pPr>
              <w:jc w:val="both"/>
              <w:rPr>
                <w:rFonts w:ascii="Times New Roman" w:hAnsi="Times New Roman" w:cs="Times New Roman"/>
                <w:sz w:val="28"/>
                <w:szCs w:val="28"/>
                <w:lang w:val="en-US"/>
              </w:rPr>
            </w:pPr>
            <w:r w:rsidRPr="00E71EF0">
              <w:rPr>
                <w:rFonts w:ascii="Times New Roman" w:hAnsi="Times New Roman" w:cs="Times New Roman"/>
                <w:bCs/>
                <w:sz w:val="28"/>
                <w:szCs w:val="28"/>
                <w:lang w:val="en-US"/>
              </w:rPr>
              <w:t>Triciclete, trotinete, automobile cu pedale şi jucării similare cu roţi; landouri şi cărucioare pentru păpuşi; păpuşi; alte jucării; minimodele şi modele similare pentru divertisment, animate sau nu; jocuri enigmistice (puzzle) de orice fel:</w:t>
            </w:r>
          </w:p>
        </w:tc>
      </w:tr>
      <w:tr w:rsidR="00E71EF0" w:rsidRPr="003D2F9E" w:rsidTr="00E71EF0">
        <w:tc>
          <w:tcPr>
            <w:tcW w:w="1526" w:type="dxa"/>
          </w:tcPr>
          <w:p w:rsidR="00E71EF0" w:rsidRDefault="00E71EF0" w:rsidP="00C75CBC">
            <w:pPr>
              <w:jc w:val="both"/>
              <w:rPr>
                <w:rFonts w:ascii="Times New Roman" w:hAnsi="Times New Roman" w:cs="Times New Roman"/>
                <w:sz w:val="28"/>
                <w:szCs w:val="28"/>
                <w:lang w:val="ro-RO"/>
              </w:rPr>
            </w:pPr>
            <w:r>
              <w:rPr>
                <w:rFonts w:ascii="Times New Roman" w:hAnsi="Times New Roman" w:cs="Times New Roman"/>
                <w:sz w:val="28"/>
                <w:szCs w:val="28"/>
                <w:lang w:val="ro-RO"/>
              </w:rPr>
              <w:t>9504</w:t>
            </w:r>
          </w:p>
        </w:tc>
        <w:tc>
          <w:tcPr>
            <w:tcW w:w="7938" w:type="dxa"/>
          </w:tcPr>
          <w:p w:rsidR="00E71EF0" w:rsidRPr="00E71EF0" w:rsidRDefault="00E71EF0" w:rsidP="00E71EF0">
            <w:pPr>
              <w:jc w:val="both"/>
              <w:rPr>
                <w:rFonts w:ascii="Times New Roman" w:hAnsi="Times New Roman" w:cs="Times New Roman"/>
                <w:sz w:val="28"/>
                <w:szCs w:val="28"/>
                <w:lang w:val="en-US"/>
              </w:rPr>
            </w:pPr>
            <w:r w:rsidRPr="00E71EF0">
              <w:rPr>
                <w:rFonts w:ascii="Times New Roman" w:hAnsi="Times New Roman" w:cs="Times New Roman"/>
                <w:bCs/>
                <w:sz w:val="28"/>
                <w:szCs w:val="28"/>
                <w:lang w:val="en-US"/>
              </w:rPr>
              <w:t>Articole pentru jocuri de societate, inclusiv jocurile cu motor sau cu mecanisme de mişcare, jocuri de biliard, mese speciale pentru jocuri de cazino şi jocurile de popice automate (de exemplu, bowling):</w:t>
            </w:r>
          </w:p>
        </w:tc>
      </w:tr>
    </w:tbl>
    <w:p w:rsidR="00E71EF0" w:rsidRDefault="00E71EF0" w:rsidP="00C75CBC">
      <w:pPr>
        <w:spacing w:after="0" w:line="240" w:lineRule="auto"/>
        <w:jc w:val="both"/>
        <w:rPr>
          <w:rFonts w:ascii="Times New Roman" w:hAnsi="Times New Roman" w:cs="Times New Roman"/>
          <w:sz w:val="28"/>
          <w:szCs w:val="28"/>
          <w:lang w:val="ro-RO"/>
        </w:rPr>
      </w:pPr>
    </w:p>
    <w:p w:rsidR="00E71EF0" w:rsidRPr="00C606E1" w:rsidRDefault="00E71EF0" w:rsidP="00C75CBC">
      <w:pPr>
        <w:spacing w:after="0" w:line="240" w:lineRule="auto"/>
        <w:jc w:val="both"/>
        <w:rPr>
          <w:rFonts w:ascii="Times New Roman" w:hAnsi="Times New Roman" w:cs="Times New Roman"/>
          <w:b/>
          <w:sz w:val="28"/>
          <w:szCs w:val="28"/>
          <w:lang w:val="ro-RO"/>
        </w:rPr>
      </w:pPr>
      <w:r w:rsidRPr="00C606E1">
        <w:rPr>
          <w:rFonts w:ascii="Times New Roman" w:hAnsi="Times New Roman" w:cs="Times New Roman"/>
          <w:b/>
          <w:i/>
          <w:sz w:val="28"/>
          <w:szCs w:val="28"/>
          <w:lang w:val="ro-RO"/>
        </w:rPr>
        <w:t>Componenta juridică</w:t>
      </w:r>
      <w:r w:rsidRPr="00C606E1">
        <w:rPr>
          <w:rFonts w:ascii="Times New Roman" w:hAnsi="Times New Roman" w:cs="Times New Roman"/>
          <w:b/>
          <w:sz w:val="28"/>
          <w:szCs w:val="28"/>
          <w:lang w:val="ro-RO"/>
        </w:rPr>
        <w:t>.</w:t>
      </w: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Proiec</w:t>
      </w:r>
      <w:r w:rsidR="00937F1A">
        <w:rPr>
          <w:rFonts w:ascii="Times New Roman" w:hAnsi="Times New Roman" w:cs="Times New Roman"/>
          <w:sz w:val="28"/>
          <w:szCs w:val="28"/>
          <w:lang w:val="ro-RO"/>
        </w:rPr>
        <w:t>tul Hotărîrii Guvernului pentru</w:t>
      </w:r>
      <w:r w:rsidRPr="00287002">
        <w:rPr>
          <w:rFonts w:ascii="Times New Roman" w:hAnsi="Times New Roman" w:cs="Times New Roman"/>
          <w:sz w:val="28"/>
          <w:szCs w:val="28"/>
          <w:lang w:val="ro-RO"/>
        </w:rPr>
        <w:t xml:space="preserve"> aprobarea reglementării tehnice </w:t>
      </w:r>
      <w:r w:rsidR="00937F1A">
        <w:rPr>
          <w:rFonts w:ascii="Times New Roman" w:hAnsi="Times New Roman" w:cs="Times New Roman"/>
          <w:sz w:val="28"/>
          <w:szCs w:val="28"/>
          <w:lang w:val="ro-RO"/>
        </w:rPr>
        <w:t>privind siguranţa jucăriilor</w:t>
      </w:r>
      <w:r w:rsidRPr="00287002">
        <w:rPr>
          <w:rFonts w:ascii="Times New Roman" w:hAnsi="Times New Roman" w:cs="Times New Roman"/>
          <w:sz w:val="28"/>
          <w:szCs w:val="28"/>
          <w:lang w:val="ro-RO"/>
        </w:rPr>
        <w:t xml:space="preserve"> este corelat cu prevederile existente şi terminologia definită de următoarele acte normative:</w:t>
      </w: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Legea nr. 235 din 01.12.2011 privind activităţile de acreditare şi de evaluare a conformităţii;</w:t>
      </w: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Legea nr. 420 din 22.12.2006 privind activitatea de reglementare tehnică;</w:t>
      </w: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Legea nr. 590 din 22.09.1995 cu privire la standardizare;</w:t>
      </w: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Hotărîrea Guvernului nr. 49 din 15.01.2013 cu privire la aprobarea Regulamentului privind procedurile de evaluare a conformităţii produselor industriale din domeniul reglementat (module).</w:t>
      </w:r>
    </w:p>
    <w:p w:rsidR="00287002" w:rsidRPr="00287002" w:rsidRDefault="00287002" w:rsidP="00937F1A">
      <w:pPr>
        <w:spacing w:after="0" w:line="240" w:lineRule="auto"/>
        <w:ind w:firstLine="708"/>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Elaborarea proiectului de reglementare tehnică reiese din o serie de angajamente asumate în cadrul documentelor de politici publice şi în procesul de armonizare cu acquis-ul comunitar, principalele documente fiind:</w:t>
      </w:r>
    </w:p>
    <w:p w:rsidR="00287002" w:rsidRPr="00287002" w:rsidRDefault="00287002" w:rsidP="00287002">
      <w:pPr>
        <w:spacing w:after="0" w:line="240" w:lineRule="auto"/>
        <w:jc w:val="both"/>
        <w:rPr>
          <w:rFonts w:ascii="Times New Roman" w:hAnsi="Times New Roman" w:cs="Times New Roman"/>
          <w:sz w:val="28"/>
          <w:szCs w:val="28"/>
          <w:lang w:val="ro-RO"/>
        </w:rPr>
      </w:pPr>
      <w:r w:rsidRPr="006463B3">
        <w:rPr>
          <w:rFonts w:ascii="Times New Roman" w:hAnsi="Times New Roman" w:cs="Times New Roman"/>
          <w:sz w:val="28"/>
          <w:szCs w:val="28"/>
          <w:lang w:val="ro-RO"/>
        </w:rPr>
        <w:t xml:space="preserve">- Art. 173 din </w:t>
      </w:r>
      <w:r w:rsidR="005940BE">
        <w:rPr>
          <w:rFonts w:ascii="Times New Roman" w:hAnsi="Times New Roman" w:cs="Times New Roman"/>
          <w:sz w:val="28"/>
          <w:szCs w:val="28"/>
          <w:lang w:val="ro-RO"/>
        </w:rPr>
        <w:t>Planul naţional de acţiuni privind imple</w:t>
      </w:r>
      <w:r w:rsidR="004607BE">
        <w:rPr>
          <w:rFonts w:ascii="Times New Roman" w:hAnsi="Times New Roman" w:cs="Times New Roman"/>
          <w:sz w:val="28"/>
          <w:szCs w:val="28"/>
          <w:lang w:val="ro-RO"/>
        </w:rPr>
        <w:t>mentarea Acordului de Asociere R</w:t>
      </w:r>
      <w:r w:rsidR="005940BE">
        <w:rPr>
          <w:rFonts w:ascii="Times New Roman" w:hAnsi="Times New Roman" w:cs="Times New Roman"/>
          <w:sz w:val="28"/>
          <w:szCs w:val="28"/>
          <w:lang w:val="ro-RO"/>
        </w:rPr>
        <w:t>epublica –</w:t>
      </w:r>
      <w:r w:rsidR="004607BE">
        <w:rPr>
          <w:rFonts w:ascii="Times New Roman" w:hAnsi="Times New Roman" w:cs="Times New Roman"/>
          <w:sz w:val="28"/>
          <w:szCs w:val="28"/>
          <w:lang w:val="ro-RO"/>
        </w:rPr>
        <w:t xml:space="preserve"> </w:t>
      </w:r>
      <w:r w:rsidR="005940BE">
        <w:rPr>
          <w:rFonts w:ascii="Times New Roman" w:hAnsi="Times New Roman" w:cs="Times New Roman"/>
          <w:sz w:val="28"/>
          <w:szCs w:val="28"/>
          <w:lang w:val="ro-RO"/>
        </w:rPr>
        <w:t xml:space="preserve">Moldova Uniunea Europeană, </w:t>
      </w:r>
      <w:r w:rsidR="004607BE">
        <w:rPr>
          <w:rFonts w:ascii="Times New Roman" w:hAnsi="Times New Roman" w:cs="Times New Roman"/>
          <w:sz w:val="28"/>
          <w:szCs w:val="28"/>
          <w:lang w:val="ro-RO"/>
        </w:rPr>
        <w:t xml:space="preserve">aprobat prin Hotărîrea Guvernului nr. 808 din 7.10.2014 (Anexa XVI din Acordul DCFTA), </w:t>
      </w:r>
      <w:r w:rsidRPr="006463B3">
        <w:rPr>
          <w:rFonts w:ascii="Times New Roman" w:hAnsi="Times New Roman" w:cs="Times New Roman"/>
          <w:sz w:val="28"/>
          <w:szCs w:val="28"/>
          <w:lang w:val="ro-RO"/>
        </w:rPr>
        <w:t>impun</w:t>
      </w:r>
      <w:r w:rsidR="004607BE">
        <w:rPr>
          <w:rFonts w:ascii="Times New Roman" w:hAnsi="Times New Roman" w:cs="Times New Roman"/>
          <w:sz w:val="28"/>
          <w:szCs w:val="28"/>
          <w:lang w:val="ro-RO"/>
        </w:rPr>
        <w:t>e</w:t>
      </w:r>
      <w:r w:rsidRPr="006463B3">
        <w:rPr>
          <w:rFonts w:ascii="Times New Roman" w:hAnsi="Times New Roman" w:cs="Times New Roman"/>
          <w:sz w:val="28"/>
          <w:szCs w:val="28"/>
          <w:lang w:val="ro-RO"/>
        </w:rPr>
        <w:t xml:space="preserve"> elaborarea unor reglementări naţionale armonizate cu acquis-ul comunitar;</w:t>
      </w:r>
    </w:p>
    <w:p w:rsidR="00287002" w:rsidRDefault="00937F1A"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Hotărîrea Guvernului nr. 16 din 26.02</w:t>
      </w:r>
      <w:r w:rsidR="00287002" w:rsidRPr="00287002">
        <w:rPr>
          <w:rFonts w:ascii="Times New Roman" w:hAnsi="Times New Roman" w:cs="Times New Roman"/>
          <w:sz w:val="28"/>
          <w:szCs w:val="28"/>
          <w:lang w:val="ro-RO"/>
        </w:rPr>
        <w:t>.201</w:t>
      </w:r>
      <w:r>
        <w:rPr>
          <w:rFonts w:ascii="Times New Roman" w:hAnsi="Times New Roman" w:cs="Times New Roman"/>
          <w:sz w:val="28"/>
          <w:szCs w:val="28"/>
          <w:lang w:val="ro-RO"/>
        </w:rPr>
        <w:t>5</w:t>
      </w:r>
      <w:r w:rsidR="00287002" w:rsidRPr="00287002">
        <w:rPr>
          <w:rFonts w:ascii="Times New Roman" w:hAnsi="Times New Roman" w:cs="Times New Roman"/>
          <w:sz w:val="28"/>
          <w:szCs w:val="28"/>
          <w:lang w:val="ro-RO"/>
        </w:rPr>
        <w:t xml:space="preserve"> cu privire la aprobarea Planului naţional de armonizar</w:t>
      </w:r>
      <w:r>
        <w:rPr>
          <w:rFonts w:ascii="Times New Roman" w:hAnsi="Times New Roman" w:cs="Times New Roman"/>
          <w:sz w:val="28"/>
          <w:szCs w:val="28"/>
          <w:lang w:val="ro-RO"/>
        </w:rPr>
        <w:t>e a legislaţiei pentru anul 2015 (pct. 51)</w:t>
      </w:r>
      <w:r w:rsidR="00287002" w:rsidRPr="00287002">
        <w:rPr>
          <w:rFonts w:ascii="Times New Roman" w:hAnsi="Times New Roman" w:cs="Times New Roman"/>
          <w:sz w:val="28"/>
          <w:szCs w:val="28"/>
          <w:lang w:val="ro-RO"/>
        </w:rPr>
        <w:t>;</w:t>
      </w:r>
    </w:p>
    <w:p w:rsidR="00937F1A" w:rsidRPr="00287002" w:rsidRDefault="00937F1A"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ordinul Ministerului Economiei nr. 5 din 20 ianuarie 2015 cu privire la aprobarea Planului anual de acţiuni şi Programului legislativ pentru anul 2015 (pct. 87).</w:t>
      </w:r>
    </w:p>
    <w:p w:rsidR="00287002" w:rsidRPr="00287002" w:rsidRDefault="00287002" w:rsidP="00287002">
      <w:pPr>
        <w:spacing w:after="0" w:line="240" w:lineRule="auto"/>
        <w:jc w:val="both"/>
        <w:rPr>
          <w:rFonts w:ascii="Times New Roman" w:hAnsi="Times New Roman" w:cs="Times New Roman"/>
          <w:sz w:val="28"/>
          <w:szCs w:val="28"/>
          <w:lang w:val="ro-RO"/>
        </w:rPr>
      </w:pP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xml:space="preserve">Conform art. 18 din Legea </w:t>
      </w:r>
      <w:r w:rsidR="004607BE" w:rsidRPr="004607BE">
        <w:rPr>
          <w:rFonts w:ascii="Times New Roman" w:hAnsi="Times New Roman" w:cs="Times New Roman"/>
          <w:sz w:val="28"/>
          <w:szCs w:val="28"/>
          <w:lang w:val="ro-RO"/>
        </w:rPr>
        <w:t xml:space="preserve">nr. 235 din 1 decembrie 2011 privind activităţile de acreditare şi de evaluare a conformităţii </w:t>
      </w:r>
      <w:r w:rsidRPr="00287002">
        <w:rPr>
          <w:rFonts w:ascii="Times New Roman" w:hAnsi="Times New Roman" w:cs="Times New Roman"/>
          <w:sz w:val="28"/>
          <w:szCs w:val="28"/>
          <w:lang w:val="ro-RO"/>
        </w:rPr>
        <w:t>„</w:t>
      </w:r>
      <w:r w:rsidRPr="004607BE">
        <w:rPr>
          <w:rFonts w:ascii="Times New Roman" w:hAnsi="Times New Roman" w:cs="Times New Roman"/>
          <w:i/>
          <w:sz w:val="28"/>
          <w:szCs w:val="28"/>
          <w:lang w:val="ro-RO"/>
        </w:rPr>
        <w:t>Evaluarea conformităţii cu titlu obligatoriu se realizează pentru produsele din domeniile prevăzute la anexa nr.3</w:t>
      </w:r>
      <w:r w:rsidRPr="00287002">
        <w:rPr>
          <w:rFonts w:ascii="Times New Roman" w:hAnsi="Times New Roman" w:cs="Times New Roman"/>
          <w:sz w:val="28"/>
          <w:szCs w:val="28"/>
          <w:lang w:val="ro-RO"/>
        </w:rPr>
        <w:t>”. În Anexa nr. 3 la Legea</w:t>
      </w:r>
      <w:r w:rsidR="004607BE">
        <w:rPr>
          <w:rFonts w:ascii="Times New Roman" w:hAnsi="Times New Roman" w:cs="Times New Roman"/>
          <w:sz w:val="28"/>
          <w:szCs w:val="28"/>
          <w:lang w:val="ro-RO"/>
        </w:rPr>
        <w:t xml:space="preserve"> menţionată</w:t>
      </w:r>
      <w:r w:rsidRPr="00287002">
        <w:rPr>
          <w:rFonts w:ascii="Times New Roman" w:hAnsi="Times New Roman" w:cs="Times New Roman"/>
          <w:sz w:val="28"/>
          <w:szCs w:val="28"/>
          <w:lang w:val="ro-RO"/>
        </w:rPr>
        <w:t xml:space="preserve"> este specificat că d</w:t>
      </w:r>
      <w:r w:rsidR="006463B3">
        <w:rPr>
          <w:rFonts w:ascii="Times New Roman" w:hAnsi="Times New Roman" w:cs="Times New Roman"/>
          <w:sz w:val="28"/>
          <w:szCs w:val="28"/>
          <w:lang w:val="ro-RO"/>
        </w:rPr>
        <w:t>omeniul „</w:t>
      </w:r>
      <w:r w:rsidR="006463B3" w:rsidRPr="004607BE">
        <w:rPr>
          <w:rFonts w:ascii="Times New Roman" w:hAnsi="Times New Roman" w:cs="Times New Roman"/>
          <w:i/>
          <w:sz w:val="28"/>
          <w:szCs w:val="28"/>
          <w:lang w:val="ro-RO"/>
        </w:rPr>
        <w:t>Jucării</w:t>
      </w:r>
      <w:r w:rsidRPr="00287002">
        <w:rPr>
          <w:rFonts w:ascii="Times New Roman" w:hAnsi="Times New Roman" w:cs="Times New Roman"/>
          <w:sz w:val="28"/>
          <w:szCs w:val="28"/>
          <w:lang w:val="ro-RO"/>
        </w:rPr>
        <w:t>” prezintă domeniul reglementat.</w:t>
      </w:r>
    </w:p>
    <w:p w:rsidR="00287002" w:rsidRPr="00287002" w:rsidRDefault="006463B3"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Avînd în vedere că „</w:t>
      </w:r>
      <w:r w:rsidRPr="006463B3">
        <w:rPr>
          <w:rFonts w:ascii="Times New Roman" w:hAnsi="Times New Roman" w:cs="Times New Roman"/>
          <w:i/>
          <w:sz w:val="28"/>
          <w:szCs w:val="28"/>
          <w:lang w:val="ro-RO"/>
        </w:rPr>
        <w:t>a</w:t>
      </w:r>
      <w:r w:rsidR="00287002" w:rsidRPr="006463B3">
        <w:rPr>
          <w:rFonts w:ascii="Times New Roman" w:hAnsi="Times New Roman" w:cs="Times New Roman"/>
          <w:i/>
          <w:sz w:val="28"/>
          <w:szCs w:val="28"/>
          <w:lang w:val="ro-RO"/>
        </w:rPr>
        <w:t>ctivitatea de reglementare tehnică constituie prerogativa statului</w:t>
      </w:r>
      <w:r w:rsidR="00287002" w:rsidRPr="00287002">
        <w:rPr>
          <w:rFonts w:ascii="Times New Roman" w:hAnsi="Times New Roman" w:cs="Times New Roman"/>
          <w:sz w:val="28"/>
          <w:szCs w:val="28"/>
          <w:lang w:val="ro-RO"/>
        </w:rPr>
        <w:t>” (art. 2 din Legea nr.</w:t>
      </w:r>
      <w:r>
        <w:rPr>
          <w:rFonts w:ascii="Times New Roman" w:hAnsi="Times New Roman" w:cs="Times New Roman"/>
          <w:sz w:val="28"/>
          <w:szCs w:val="28"/>
          <w:lang w:val="ro-RO"/>
        </w:rPr>
        <w:t xml:space="preserve">420-XVI din 22.12.2006 privind </w:t>
      </w:r>
      <w:r w:rsidR="00287002" w:rsidRPr="00287002">
        <w:rPr>
          <w:rFonts w:ascii="Times New Roman" w:hAnsi="Times New Roman" w:cs="Times New Roman"/>
          <w:sz w:val="28"/>
          <w:szCs w:val="28"/>
          <w:lang w:val="ro-RO"/>
        </w:rPr>
        <w:t>activitatea de reglementare tehnică), în art. 30 din Legea nr.235 din 1 decembrie 2011 su</w:t>
      </w:r>
      <w:r>
        <w:rPr>
          <w:rFonts w:ascii="Times New Roman" w:hAnsi="Times New Roman" w:cs="Times New Roman"/>
          <w:sz w:val="28"/>
          <w:szCs w:val="28"/>
          <w:lang w:val="ro-RO"/>
        </w:rPr>
        <w:t>nt stipulate funcţii</w:t>
      </w:r>
      <w:r w:rsidR="00A6418E">
        <w:rPr>
          <w:rFonts w:ascii="Times New Roman" w:hAnsi="Times New Roman" w:cs="Times New Roman"/>
          <w:sz w:val="28"/>
          <w:szCs w:val="28"/>
          <w:lang w:val="ro-RO"/>
        </w:rPr>
        <w:t>le</w:t>
      </w:r>
      <w:r>
        <w:rPr>
          <w:rFonts w:ascii="Times New Roman" w:hAnsi="Times New Roman" w:cs="Times New Roman"/>
          <w:sz w:val="28"/>
          <w:szCs w:val="28"/>
          <w:lang w:val="ro-RO"/>
        </w:rPr>
        <w:t xml:space="preserve"> autorităţi</w:t>
      </w:r>
      <w:r w:rsidR="00287002" w:rsidRPr="00287002">
        <w:rPr>
          <w:rFonts w:ascii="Times New Roman" w:hAnsi="Times New Roman" w:cs="Times New Roman"/>
          <w:sz w:val="28"/>
          <w:szCs w:val="28"/>
          <w:lang w:val="ro-RO"/>
        </w:rPr>
        <w:t xml:space="preserve">lor de reglementare care sunt următoarele: </w:t>
      </w:r>
    </w:p>
    <w:p w:rsidR="00287002" w:rsidRPr="004607BE" w:rsidRDefault="00287002" w:rsidP="00287002">
      <w:pPr>
        <w:spacing w:after="0" w:line="240" w:lineRule="auto"/>
        <w:jc w:val="both"/>
        <w:rPr>
          <w:rFonts w:ascii="Times New Roman" w:hAnsi="Times New Roman" w:cs="Times New Roman"/>
          <w:i/>
          <w:sz w:val="28"/>
          <w:szCs w:val="28"/>
          <w:lang w:val="ro-RO"/>
        </w:rPr>
      </w:pPr>
      <w:r w:rsidRPr="00287002">
        <w:rPr>
          <w:rFonts w:ascii="Times New Roman" w:hAnsi="Times New Roman" w:cs="Times New Roman"/>
          <w:sz w:val="28"/>
          <w:szCs w:val="28"/>
          <w:lang w:val="ro-RO"/>
        </w:rPr>
        <w:t xml:space="preserve">      „</w:t>
      </w:r>
      <w:r w:rsidRPr="004607BE">
        <w:rPr>
          <w:rFonts w:ascii="Times New Roman" w:hAnsi="Times New Roman" w:cs="Times New Roman"/>
          <w:i/>
          <w:sz w:val="28"/>
          <w:szCs w:val="28"/>
          <w:lang w:val="ro-RO"/>
        </w:rPr>
        <w:t xml:space="preserve">a) stabilesc, în reglementările tehnice, pentru faza de proiect şi/sau pentru faza de producţie, posibilităţi de utilizare a procedurilor de evaluare a conformităţii, care vor asigura nivelul de securitate necesar şi atingerea obiectivului reglementării tehnice; criterii în a căror bază producătorul poate alege pentru produse cele mai potrivite proceduri de evaluare a conformităţii, prevăzute de </w:t>
      </w:r>
      <w:r w:rsidRPr="004607BE">
        <w:rPr>
          <w:rFonts w:ascii="Times New Roman" w:hAnsi="Times New Roman" w:cs="Times New Roman"/>
          <w:i/>
          <w:sz w:val="28"/>
          <w:szCs w:val="28"/>
          <w:lang w:val="ro-RO"/>
        </w:rPr>
        <w:lastRenderedPageBreak/>
        <w:t xml:space="preserve">legislaţie; metode de încercări şi de prelevare a probelor, utilizabile în procesul de evaluare a conformităţii; </w:t>
      </w:r>
    </w:p>
    <w:p w:rsidR="00287002" w:rsidRPr="004607BE" w:rsidRDefault="00287002" w:rsidP="00287002">
      <w:pPr>
        <w:spacing w:after="0" w:line="240" w:lineRule="auto"/>
        <w:jc w:val="both"/>
        <w:rPr>
          <w:rFonts w:ascii="Times New Roman" w:hAnsi="Times New Roman" w:cs="Times New Roman"/>
          <w:i/>
          <w:sz w:val="28"/>
          <w:szCs w:val="28"/>
          <w:lang w:val="ro-RO"/>
        </w:rPr>
      </w:pPr>
      <w:r w:rsidRPr="004607BE">
        <w:rPr>
          <w:rFonts w:ascii="Times New Roman" w:hAnsi="Times New Roman" w:cs="Times New Roman"/>
          <w:i/>
          <w:sz w:val="28"/>
          <w:szCs w:val="28"/>
          <w:lang w:val="ro-RO"/>
        </w:rPr>
        <w:t xml:space="preserve">       b) stabilesc, pentru produse sau grupe de produse, una sau mai multe proceduri de evaluare a conformităţii, identice ca nivel doveditor, ceea ce ar permite solicitantului să-şi aleagă cea mai potrivită procedură; </w:t>
      </w:r>
    </w:p>
    <w:p w:rsidR="00287002" w:rsidRPr="004607BE" w:rsidRDefault="00287002" w:rsidP="00287002">
      <w:pPr>
        <w:spacing w:after="0" w:line="240" w:lineRule="auto"/>
        <w:jc w:val="both"/>
        <w:rPr>
          <w:rFonts w:ascii="Times New Roman" w:hAnsi="Times New Roman" w:cs="Times New Roman"/>
          <w:i/>
          <w:sz w:val="28"/>
          <w:szCs w:val="28"/>
          <w:lang w:val="ro-RO"/>
        </w:rPr>
      </w:pPr>
      <w:r w:rsidRPr="004607BE">
        <w:rPr>
          <w:rFonts w:ascii="Times New Roman" w:hAnsi="Times New Roman" w:cs="Times New Roman"/>
          <w:i/>
          <w:sz w:val="28"/>
          <w:szCs w:val="28"/>
          <w:lang w:val="ro-RO"/>
        </w:rPr>
        <w:t xml:space="preserve">       c) stabilesc criterii conform cărora producătorul poate alege, pentru produse, cele mai potrivite proceduri de evaluare a conformităţii, prevăzute de legislaţie; </w:t>
      </w:r>
    </w:p>
    <w:p w:rsidR="00287002" w:rsidRPr="004607BE" w:rsidRDefault="00287002" w:rsidP="00287002">
      <w:pPr>
        <w:spacing w:after="0" w:line="240" w:lineRule="auto"/>
        <w:jc w:val="both"/>
        <w:rPr>
          <w:rFonts w:ascii="Times New Roman" w:hAnsi="Times New Roman" w:cs="Times New Roman"/>
          <w:i/>
          <w:sz w:val="28"/>
          <w:szCs w:val="28"/>
          <w:lang w:val="ro-RO"/>
        </w:rPr>
      </w:pPr>
      <w:r w:rsidRPr="004607BE">
        <w:rPr>
          <w:rFonts w:ascii="Times New Roman" w:hAnsi="Times New Roman" w:cs="Times New Roman"/>
          <w:i/>
          <w:sz w:val="28"/>
          <w:szCs w:val="28"/>
          <w:lang w:val="ro-RO"/>
        </w:rPr>
        <w:t xml:space="preserve">       d) stabilesc, pentru grupele de produse, aplicabilitatea modulelor sau a schemelor de certificare; </w:t>
      </w:r>
    </w:p>
    <w:p w:rsidR="00287002" w:rsidRPr="004607BE" w:rsidRDefault="00287002" w:rsidP="00287002">
      <w:pPr>
        <w:spacing w:after="0" w:line="240" w:lineRule="auto"/>
        <w:jc w:val="both"/>
        <w:rPr>
          <w:rFonts w:ascii="Times New Roman" w:hAnsi="Times New Roman" w:cs="Times New Roman"/>
          <w:i/>
          <w:sz w:val="28"/>
          <w:szCs w:val="28"/>
          <w:lang w:val="ro-RO"/>
        </w:rPr>
      </w:pPr>
      <w:r w:rsidRPr="004607BE">
        <w:rPr>
          <w:rFonts w:ascii="Times New Roman" w:hAnsi="Times New Roman" w:cs="Times New Roman"/>
          <w:i/>
          <w:sz w:val="28"/>
          <w:szCs w:val="28"/>
          <w:lang w:val="ro-RO"/>
        </w:rPr>
        <w:t xml:space="preserve">       e) stabilesc metode de încercări şi metode de prelevare a probelor, utilizabile în procesul de evaluare a conformităţii produselor; </w:t>
      </w:r>
    </w:p>
    <w:p w:rsidR="00287002" w:rsidRPr="004607BE" w:rsidRDefault="00287002" w:rsidP="00287002">
      <w:pPr>
        <w:spacing w:after="0" w:line="240" w:lineRule="auto"/>
        <w:jc w:val="both"/>
        <w:rPr>
          <w:rFonts w:ascii="Times New Roman" w:hAnsi="Times New Roman" w:cs="Times New Roman"/>
          <w:i/>
          <w:sz w:val="28"/>
          <w:szCs w:val="28"/>
          <w:lang w:val="ro-RO"/>
        </w:rPr>
      </w:pPr>
      <w:r w:rsidRPr="004607BE">
        <w:rPr>
          <w:rFonts w:ascii="Times New Roman" w:hAnsi="Times New Roman" w:cs="Times New Roman"/>
          <w:i/>
          <w:sz w:val="28"/>
          <w:szCs w:val="28"/>
          <w:lang w:val="ro-RO"/>
        </w:rPr>
        <w:t xml:space="preserve">       f) stabilesc conţinutul documentaţiei tehnice pentru emiterea declaraţiei de conformitate; </w:t>
      </w:r>
    </w:p>
    <w:p w:rsidR="00287002" w:rsidRPr="00287002" w:rsidRDefault="00287002" w:rsidP="00287002">
      <w:pPr>
        <w:spacing w:after="0" w:line="240" w:lineRule="auto"/>
        <w:jc w:val="both"/>
        <w:rPr>
          <w:rFonts w:ascii="Times New Roman" w:hAnsi="Times New Roman" w:cs="Times New Roman"/>
          <w:sz w:val="28"/>
          <w:szCs w:val="28"/>
          <w:lang w:val="ro-RO"/>
        </w:rPr>
      </w:pPr>
      <w:r w:rsidRPr="004607BE">
        <w:rPr>
          <w:rFonts w:ascii="Times New Roman" w:hAnsi="Times New Roman" w:cs="Times New Roman"/>
          <w:i/>
          <w:sz w:val="28"/>
          <w:szCs w:val="28"/>
          <w:lang w:val="ro-RO"/>
        </w:rPr>
        <w:t xml:space="preserve">       g) identifică standardele şi prestandardele naţionale utilizate în scopul evaluării conformităţii</w:t>
      </w:r>
      <w:r w:rsidRPr="00287002">
        <w:rPr>
          <w:rFonts w:ascii="Times New Roman" w:hAnsi="Times New Roman" w:cs="Times New Roman"/>
          <w:sz w:val="28"/>
          <w:szCs w:val="28"/>
          <w:lang w:val="ro-RO"/>
        </w:rPr>
        <w:t xml:space="preserve">”. </w:t>
      </w:r>
    </w:p>
    <w:p w:rsidR="00287002" w:rsidRPr="00287002" w:rsidRDefault="00287002" w:rsidP="00287002">
      <w:pPr>
        <w:spacing w:after="0" w:line="240" w:lineRule="auto"/>
        <w:jc w:val="both"/>
        <w:rPr>
          <w:rFonts w:ascii="Times New Roman" w:hAnsi="Times New Roman" w:cs="Times New Roman"/>
          <w:sz w:val="28"/>
          <w:szCs w:val="28"/>
          <w:lang w:val="ro-RO"/>
        </w:rPr>
      </w:pPr>
    </w:p>
    <w:p w:rsidR="00287002" w:rsidRPr="00287002" w:rsidRDefault="006463B3"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Conform </w:t>
      </w:r>
      <w:r w:rsidR="00287002" w:rsidRPr="00287002">
        <w:rPr>
          <w:rFonts w:ascii="Times New Roman" w:hAnsi="Times New Roman" w:cs="Times New Roman"/>
          <w:sz w:val="28"/>
          <w:szCs w:val="28"/>
          <w:lang w:val="ro-RO"/>
        </w:rPr>
        <w:t>art. 4 din Lege nr. 420 din 22.12.2006 privind activitatea de reglementare tehnică „</w:t>
      </w:r>
      <w:r w:rsidR="00287002" w:rsidRPr="006463B3">
        <w:rPr>
          <w:rFonts w:ascii="Times New Roman" w:hAnsi="Times New Roman" w:cs="Times New Roman"/>
          <w:i/>
          <w:sz w:val="28"/>
          <w:szCs w:val="28"/>
          <w:lang w:val="ro-RO"/>
        </w:rPr>
        <w:t>(6) Lista domeniilor reglementate şi a organelor administraţiei publice de supraveghere a pieţei este aprobată şi, în caz de necesitate, actualizată de Guvern</w:t>
      </w:r>
      <w:r w:rsidR="00287002" w:rsidRPr="00287002">
        <w:rPr>
          <w:rFonts w:ascii="Times New Roman" w:hAnsi="Times New Roman" w:cs="Times New Roman"/>
          <w:sz w:val="28"/>
          <w:szCs w:val="28"/>
          <w:lang w:val="ro-RO"/>
        </w:rPr>
        <w:t>”.</w:t>
      </w:r>
    </w:p>
    <w:p w:rsidR="00287002" w:rsidRPr="00287002" w:rsidRDefault="00287002" w:rsidP="00287002">
      <w:pPr>
        <w:spacing w:after="0" w:line="240" w:lineRule="auto"/>
        <w:jc w:val="both"/>
        <w:rPr>
          <w:rFonts w:ascii="Times New Roman" w:hAnsi="Times New Roman" w:cs="Times New Roman"/>
          <w:sz w:val="28"/>
          <w:szCs w:val="28"/>
          <w:lang w:val="ro-RO"/>
        </w:rPr>
      </w:pP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xml:space="preserve">Astfel, prin Hotărîrea Guvernului nr. 31 din 23.01.2009 cu privire la aprobarea domeniilor reglementate, autorităţilor de reglementare şi organelor cu funcţii de supraveghere a pieţei este stabilit că pentru domeniul </w:t>
      </w:r>
      <w:r w:rsidR="006463B3">
        <w:rPr>
          <w:rFonts w:ascii="Times New Roman" w:hAnsi="Times New Roman" w:cs="Times New Roman"/>
          <w:sz w:val="28"/>
          <w:szCs w:val="28"/>
          <w:lang w:val="ro-RO"/>
        </w:rPr>
        <w:t xml:space="preserve">jucării </w:t>
      </w:r>
      <w:r w:rsidRPr="00287002">
        <w:rPr>
          <w:rFonts w:ascii="Times New Roman" w:hAnsi="Times New Roman" w:cs="Times New Roman"/>
          <w:sz w:val="28"/>
          <w:szCs w:val="28"/>
          <w:lang w:val="ro-RO"/>
        </w:rPr>
        <w:t>autoritatea de reglementare este Ministerul Economiei</w:t>
      </w:r>
      <w:r w:rsidR="006463B3">
        <w:rPr>
          <w:rFonts w:ascii="Times New Roman" w:hAnsi="Times New Roman" w:cs="Times New Roman"/>
          <w:sz w:val="28"/>
          <w:szCs w:val="28"/>
          <w:lang w:val="ro-RO"/>
        </w:rPr>
        <w:t xml:space="preserve"> şi Ministerul Sănătăţii</w:t>
      </w:r>
      <w:r w:rsidRPr="00287002">
        <w:rPr>
          <w:rFonts w:ascii="Times New Roman" w:hAnsi="Times New Roman" w:cs="Times New Roman"/>
          <w:sz w:val="28"/>
          <w:szCs w:val="28"/>
          <w:lang w:val="ro-RO"/>
        </w:rPr>
        <w:t>, iar Agenţia pentru Protecţia Consumatorilor</w:t>
      </w:r>
      <w:r w:rsidR="006463B3">
        <w:rPr>
          <w:rFonts w:ascii="Times New Roman" w:hAnsi="Times New Roman" w:cs="Times New Roman"/>
          <w:sz w:val="28"/>
          <w:szCs w:val="28"/>
          <w:lang w:val="ro-RO"/>
        </w:rPr>
        <w:t xml:space="preserve"> şi Serviciul de Supraveghere de Stat a Sănătăţii Publice</w:t>
      </w:r>
      <w:r w:rsidRPr="00287002">
        <w:rPr>
          <w:rFonts w:ascii="Times New Roman" w:hAnsi="Times New Roman" w:cs="Times New Roman"/>
          <w:sz w:val="28"/>
          <w:szCs w:val="28"/>
          <w:lang w:val="ro-RO"/>
        </w:rPr>
        <w:t xml:space="preserve"> organ</w:t>
      </w:r>
      <w:r w:rsidR="004607BE">
        <w:rPr>
          <w:rFonts w:ascii="Times New Roman" w:hAnsi="Times New Roman" w:cs="Times New Roman"/>
          <w:sz w:val="28"/>
          <w:szCs w:val="28"/>
          <w:lang w:val="ro-RO"/>
        </w:rPr>
        <w:t>e</w:t>
      </w:r>
      <w:r w:rsidRPr="00287002">
        <w:rPr>
          <w:rFonts w:ascii="Times New Roman" w:hAnsi="Times New Roman" w:cs="Times New Roman"/>
          <w:sz w:val="28"/>
          <w:szCs w:val="28"/>
          <w:lang w:val="ro-RO"/>
        </w:rPr>
        <w:t xml:space="preserve"> de supraveghere</w:t>
      </w:r>
      <w:r w:rsidR="004607BE">
        <w:rPr>
          <w:rFonts w:ascii="Times New Roman" w:hAnsi="Times New Roman" w:cs="Times New Roman"/>
          <w:sz w:val="28"/>
          <w:szCs w:val="28"/>
          <w:lang w:val="ro-RO"/>
        </w:rPr>
        <w:t xml:space="preserve"> </w:t>
      </w:r>
      <w:r w:rsidRPr="00287002">
        <w:rPr>
          <w:rFonts w:ascii="Times New Roman" w:hAnsi="Times New Roman" w:cs="Times New Roman"/>
          <w:sz w:val="28"/>
          <w:szCs w:val="28"/>
          <w:lang w:val="ro-RO"/>
        </w:rPr>
        <w:t>a pieţei.</w:t>
      </w:r>
    </w:p>
    <w:p w:rsidR="00287002" w:rsidRPr="00287002" w:rsidRDefault="00287002" w:rsidP="00287002">
      <w:pPr>
        <w:spacing w:after="0" w:line="240" w:lineRule="auto"/>
        <w:jc w:val="both"/>
        <w:rPr>
          <w:rFonts w:ascii="Times New Roman" w:hAnsi="Times New Roman" w:cs="Times New Roman"/>
          <w:sz w:val="28"/>
          <w:szCs w:val="28"/>
          <w:lang w:val="ro-RO"/>
        </w:rPr>
      </w:pPr>
    </w:p>
    <w:p w:rsidR="00287002" w:rsidRPr="00287002" w:rsidRDefault="00442C1F" w:rsidP="006463B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287002" w:rsidRPr="00287002">
        <w:rPr>
          <w:rFonts w:ascii="Times New Roman" w:hAnsi="Times New Roman" w:cs="Times New Roman"/>
          <w:sz w:val="28"/>
          <w:szCs w:val="28"/>
          <w:lang w:val="ro-RO"/>
        </w:rPr>
        <w:t>roiectul Leg</w:t>
      </w:r>
      <w:r w:rsidR="006463B3">
        <w:rPr>
          <w:rFonts w:ascii="Times New Roman" w:hAnsi="Times New Roman" w:cs="Times New Roman"/>
          <w:sz w:val="28"/>
          <w:szCs w:val="28"/>
          <w:lang w:val="ro-RO"/>
        </w:rPr>
        <w:t>ii privind supravegherea pieţei, care creează</w:t>
      </w:r>
      <w:r w:rsidR="006463B3" w:rsidRPr="006463B3">
        <w:rPr>
          <w:rFonts w:ascii="Times New Roman" w:hAnsi="Times New Roman" w:cs="Times New Roman"/>
          <w:sz w:val="28"/>
          <w:szCs w:val="28"/>
          <w:lang w:val="ro-RO"/>
        </w:rPr>
        <w:t xml:space="preserve"> cadrul legal necesar pentru aplicarea prevederilor</w:t>
      </w:r>
      <w:r w:rsidR="006463B3">
        <w:rPr>
          <w:rFonts w:ascii="Times New Roman" w:hAnsi="Times New Roman" w:cs="Times New Roman"/>
          <w:sz w:val="28"/>
          <w:szCs w:val="28"/>
          <w:lang w:val="ro-RO"/>
        </w:rPr>
        <w:t xml:space="preserve"> </w:t>
      </w:r>
      <w:r w:rsidR="006463B3" w:rsidRPr="00442C1F">
        <w:rPr>
          <w:rFonts w:ascii="Times New Roman" w:hAnsi="Times New Roman" w:cs="Times New Roman"/>
          <w:sz w:val="28"/>
          <w:szCs w:val="28"/>
          <w:lang w:val="en-US"/>
        </w:rPr>
        <w:t>capitolelоr</w:t>
      </w:r>
      <w:r w:rsidR="006463B3" w:rsidRPr="006463B3">
        <w:rPr>
          <w:rFonts w:ascii="Times New Roman" w:hAnsi="Times New Roman" w:cs="Times New Roman"/>
          <w:sz w:val="28"/>
          <w:szCs w:val="28"/>
          <w:lang w:val="ro-RO"/>
        </w:rPr>
        <w:t xml:space="preserve"> I şi III al Regulamentului (CE) nr. 765/2008 al Parlamentului European</w:t>
      </w:r>
      <w:r w:rsidR="006463B3">
        <w:rPr>
          <w:rFonts w:ascii="Times New Roman" w:hAnsi="Times New Roman" w:cs="Times New Roman"/>
          <w:sz w:val="28"/>
          <w:szCs w:val="28"/>
          <w:lang w:val="ro-RO"/>
        </w:rPr>
        <w:t xml:space="preserve"> </w:t>
      </w:r>
      <w:r w:rsidR="006463B3" w:rsidRPr="006463B3">
        <w:rPr>
          <w:rFonts w:ascii="Times New Roman" w:hAnsi="Times New Roman" w:cs="Times New Roman"/>
          <w:sz w:val="28"/>
          <w:szCs w:val="28"/>
          <w:lang w:val="ro-RO"/>
        </w:rPr>
        <w:t>şi al Consiliului din 9 iulie 2008 de stabilire a cerinţelor de acreditare şi de</w:t>
      </w:r>
      <w:r w:rsidR="006463B3">
        <w:rPr>
          <w:rFonts w:ascii="Times New Roman" w:hAnsi="Times New Roman" w:cs="Times New Roman"/>
          <w:sz w:val="28"/>
          <w:szCs w:val="28"/>
          <w:lang w:val="ro-RO"/>
        </w:rPr>
        <w:t xml:space="preserve"> </w:t>
      </w:r>
      <w:r w:rsidR="006463B3" w:rsidRPr="006463B3">
        <w:rPr>
          <w:rFonts w:ascii="Times New Roman" w:hAnsi="Times New Roman" w:cs="Times New Roman"/>
          <w:sz w:val="28"/>
          <w:szCs w:val="28"/>
          <w:lang w:val="ro-RO"/>
        </w:rPr>
        <w:t>supraveghere a pieţei în ceea ce priv</w:t>
      </w:r>
      <w:r w:rsidR="000818CB">
        <w:rPr>
          <w:rFonts w:ascii="Times New Roman" w:hAnsi="Times New Roman" w:cs="Times New Roman"/>
          <w:sz w:val="28"/>
          <w:szCs w:val="28"/>
          <w:lang w:val="ro-RO"/>
        </w:rPr>
        <w:t>eşte comercializarea produselor</w:t>
      </w:r>
      <w:r w:rsidR="004607BE" w:rsidRPr="004607BE">
        <w:rPr>
          <w:lang w:val="en-US"/>
        </w:rPr>
        <w:t xml:space="preserve"> </w:t>
      </w:r>
      <w:r w:rsidR="004607BE">
        <w:rPr>
          <w:rFonts w:ascii="Times New Roman" w:hAnsi="Times New Roman" w:cs="Times New Roman"/>
          <w:sz w:val="28"/>
          <w:szCs w:val="28"/>
          <w:lang w:val="ro-RO"/>
        </w:rPr>
        <w:t>nominaliz</w:t>
      </w:r>
      <w:r w:rsidR="000818CB">
        <w:rPr>
          <w:rFonts w:ascii="Times New Roman" w:hAnsi="Times New Roman" w:cs="Times New Roman"/>
          <w:sz w:val="28"/>
          <w:szCs w:val="28"/>
          <w:lang w:val="ro-RO"/>
        </w:rPr>
        <w:t>ează</w:t>
      </w:r>
      <w:r w:rsidR="004607BE" w:rsidRPr="004607BE">
        <w:rPr>
          <w:rFonts w:ascii="Times New Roman" w:hAnsi="Times New Roman" w:cs="Times New Roman"/>
          <w:sz w:val="28"/>
          <w:szCs w:val="28"/>
          <w:lang w:val="ro-RO"/>
        </w:rPr>
        <w:t xml:space="preserve"> Ministerul Economiei</w:t>
      </w:r>
      <w:r w:rsidR="004607BE">
        <w:rPr>
          <w:rFonts w:ascii="Times New Roman" w:hAnsi="Times New Roman" w:cs="Times New Roman"/>
          <w:sz w:val="28"/>
          <w:szCs w:val="28"/>
          <w:lang w:val="ro-RO"/>
        </w:rPr>
        <w:t xml:space="preserve"> în calitate de autoritate de reglementare pentru </w:t>
      </w:r>
      <w:r w:rsidR="006463B3">
        <w:rPr>
          <w:rFonts w:ascii="Times New Roman" w:hAnsi="Times New Roman" w:cs="Times New Roman"/>
          <w:sz w:val="28"/>
          <w:szCs w:val="28"/>
          <w:lang w:val="ro-RO"/>
        </w:rPr>
        <w:t>jucării</w:t>
      </w:r>
      <w:r w:rsidR="004607BE">
        <w:rPr>
          <w:rFonts w:ascii="Times New Roman" w:hAnsi="Times New Roman" w:cs="Times New Roman"/>
          <w:sz w:val="28"/>
          <w:szCs w:val="28"/>
          <w:lang w:val="ro-RO"/>
        </w:rPr>
        <w:t>,</w:t>
      </w:r>
      <w:r w:rsidR="00287002" w:rsidRPr="00287002">
        <w:rPr>
          <w:rFonts w:ascii="Times New Roman" w:hAnsi="Times New Roman" w:cs="Times New Roman"/>
          <w:sz w:val="28"/>
          <w:szCs w:val="28"/>
          <w:lang w:val="ro-RO"/>
        </w:rPr>
        <w:t xml:space="preserve"> </w:t>
      </w:r>
      <w:r w:rsidR="004607BE">
        <w:rPr>
          <w:rFonts w:ascii="Times New Roman" w:hAnsi="Times New Roman" w:cs="Times New Roman"/>
          <w:sz w:val="28"/>
          <w:szCs w:val="28"/>
          <w:lang w:val="ro-RO"/>
        </w:rPr>
        <w:t>iar</w:t>
      </w:r>
      <w:r w:rsidR="00287002" w:rsidRPr="00287002">
        <w:rPr>
          <w:rFonts w:ascii="Times New Roman" w:hAnsi="Times New Roman" w:cs="Times New Roman"/>
          <w:sz w:val="28"/>
          <w:szCs w:val="28"/>
          <w:lang w:val="ro-RO"/>
        </w:rPr>
        <w:t xml:space="preserve"> Agenţia pentru Protecţia Consumatorilor se nominalizează în calitate de organ de supravegherea pieţei.</w:t>
      </w:r>
    </w:p>
    <w:p w:rsidR="004607BE" w:rsidRDefault="004607BE" w:rsidP="00287002">
      <w:pPr>
        <w:spacing w:after="0" w:line="240" w:lineRule="auto"/>
        <w:jc w:val="both"/>
        <w:rPr>
          <w:rFonts w:ascii="Times New Roman" w:hAnsi="Times New Roman" w:cs="Times New Roman"/>
          <w:sz w:val="28"/>
          <w:szCs w:val="28"/>
          <w:lang w:val="ro-RO"/>
        </w:rPr>
      </w:pPr>
    </w:p>
    <w:p w:rsidR="004607BE"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xml:space="preserve">În prezent, </w:t>
      </w:r>
      <w:r w:rsidR="004607BE">
        <w:rPr>
          <w:rFonts w:ascii="Times New Roman" w:hAnsi="Times New Roman" w:cs="Times New Roman"/>
          <w:sz w:val="28"/>
          <w:szCs w:val="28"/>
          <w:lang w:val="ro-RO"/>
        </w:rPr>
        <w:t xml:space="preserve">jucăriile se supun prevederilor Reglementării tehnice „Jucării. Cerinţe de securitate”, aprobată prin </w:t>
      </w:r>
      <w:r w:rsidR="0052301C">
        <w:rPr>
          <w:rFonts w:ascii="Times New Roman" w:hAnsi="Times New Roman" w:cs="Times New Roman"/>
          <w:sz w:val="28"/>
          <w:szCs w:val="28"/>
          <w:lang w:val="ro-RO"/>
        </w:rPr>
        <w:t xml:space="preserve">Hotărîrea Guvernului nr. 83 din 31.01.2008, cu modificările şi completările ulterioare, care a fost </w:t>
      </w:r>
      <w:r w:rsidR="006A2AE2">
        <w:rPr>
          <w:rFonts w:ascii="Times New Roman" w:hAnsi="Times New Roman" w:cs="Times New Roman"/>
          <w:sz w:val="28"/>
          <w:szCs w:val="28"/>
          <w:lang w:val="ro-RO"/>
        </w:rPr>
        <w:t>arm</w:t>
      </w:r>
      <w:r w:rsidR="005D2AF1">
        <w:rPr>
          <w:rFonts w:ascii="Times New Roman" w:hAnsi="Times New Roman" w:cs="Times New Roman"/>
          <w:sz w:val="28"/>
          <w:szCs w:val="28"/>
          <w:lang w:val="ro-RO"/>
        </w:rPr>
        <w:t>o</w:t>
      </w:r>
      <w:r w:rsidR="00442C1F">
        <w:rPr>
          <w:rFonts w:ascii="Times New Roman" w:hAnsi="Times New Roman" w:cs="Times New Roman"/>
          <w:sz w:val="28"/>
          <w:szCs w:val="28"/>
          <w:lang w:val="ro-RO"/>
        </w:rPr>
        <w:t xml:space="preserve">nizată cu Directiva 88/378/CEE, fiind </w:t>
      </w:r>
      <w:r w:rsidR="005D2AF1">
        <w:rPr>
          <w:rFonts w:ascii="Times New Roman" w:hAnsi="Times New Roman" w:cs="Times New Roman"/>
          <w:sz w:val="28"/>
          <w:szCs w:val="28"/>
          <w:lang w:val="ro-RO"/>
        </w:rPr>
        <w:t>înlocuită</w:t>
      </w:r>
      <w:r w:rsidR="00442C1F">
        <w:rPr>
          <w:rFonts w:ascii="Times New Roman" w:hAnsi="Times New Roman" w:cs="Times New Roman"/>
          <w:sz w:val="28"/>
          <w:szCs w:val="28"/>
          <w:lang w:val="ro-RO"/>
        </w:rPr>
        <w:t xml:space="preserve"> la moment</w:t>
      </w:r>
      <w:r w:rsidR="005D2AF1">
        <w:rPr>
          <w:rFonts w:ascii="Times New Roman" w:hAnsi="Times New Roman" w:cs="Times New Roman"/>
          <w:sz w:val="28"/>
          <w:szCs w:val="28"/>
          <w:lang w:val="ro-RO"/>
        </w:rPr>
        <w:t xml:space="preserve"> cu Directiva 2009/48/CE a Parlamentului European şi a Consiliului privind siguranţa jucărilor.</w:t>
      </w:r>
    </w:p>
    <w:p w:rsidR="00442C1F" w:rsidRDefault="00442C1F" w:rsidP="00287002">
      <w:pPr>
        <w:spacing w:after="0" w:line="240" w:lineRule="auto"/>
        <w:jc w:val="both"/>
        <w:rPr>
          <w:rFonts w:ascii="Times New Roman" w:hAnsi="Times New Roman" w:cs="Times New Roman"/>
          <w:sz w:val="28"/>
          <w:szCs w:val="28"/>
          <w:lang w:val="ro-RO"/>
        </w:rPr>
      </w:pPr>
    </w:p>
    <w:p w:rsidR="00360AF3" w:rsidRDefault="00442C1F" w:rsidP="00287002">
      <w:pPr>
        <w:spacing w:after="0" w:line="240" w:lineRule="auto"/>
        <w:jc w:val="both"/>
        <w:rPr>
          <w:rFonts w:ascii="Times New Roman" w:hAnsi="Times New Roman" w:cs="Times New Roman"/>
          <w:sz w:val="28"/>
          <w:szCs w:val="28"/>
          <w:lang w:val="ro-RO"/>
        </w:rPr>
      </w:pPr>
      <w:r w:rsidRPr="00442C1F">
        <w:rPr>
          <w:rFonts w:ascii="Times New Roman" w:hAnsi="Times New Roman" w:cs="Times New Roman"/>
          <w:sz w:val="28"/>
          <w:szCs w:val="28"/>
          <w:lang w:val="ro-RO"/>
        </w:rPr>
        <w:t>Directiva 2009/48/CE</w:t>
      </w:r>
      <w:r>
        <w:rPr>
          <w:rFonts w:ascii="Times New Roman" w:hAnsi="Times New Roman" w:cs="Times New Roman"/>
          <w:sz w:val="28"/>
          <w:szCs w:val="28"/>
          <w:lang w:val="ro-RO"/>
        </w:rPr>
        <w:t xml:space="preserve"> actualizează şi completează anumite cerinţe esenţiale de siguranţă, pentru a se adapta progresului tehnic. Pentru a asigura un nivel înalt de protecţie a copiilor împotriva riscurilor cauzate de substanţele chimice din jucării, se acordă o atenţie deosebită utilizării substanţelor periculoase, în special celor </w:t>
      </w:r>
      <w:r>
        <w:rPr>
          <w:rFonts w:ascii="Times New Roman" w:hAnsi="Times New Roman" w:cs="Times New Roman"/>
          <w:sz w:val="28"/>
          <w:szCs w:val="28"/>
          <w:lang w:val="ro-RO"/>
        </w:rPr>
        <w:lastRenderedPageBreak/>
        <w:t>cancerigene, mutagene sau toxice pentru reproducere, precum şi a substanţelo</w:t>
      </w:r>
      <w:r w:rsidR="00EE2EE4">
        <w:rPr>
          <w:rFonts w:ascii="Times New Roman" w:hAnsi="Times New Roman" w:cs="Times New Roman"/>
          <w:sz w:val="28"/>
          <w:szCs w:val="28"/>
          <w:lang w:val="ro-RO"/>
        </w:rPr>
        <w:t xml:space="preserve">r alergene şi anumite metale. </w:t>
      </w:r>
      <w:r w:rsidR="00360AF3">
        <w:rPr>
          <w:rFonts w:ascii="Times New Roman" w:hAnsi="Times New Roman" w:cs="Times New Roman"/>
          <w:sz w:val="28"/>
          <w:szCs w:val="28"/>
          <w:lang w:val="ro-RO"/>
        </w:rPr>
        <w:t>Pentru a asigura o protecţie adecvată în cazul copiil</w:t>
      </w:r>
      <w:r w:rsidR="00A6418E">
        <w:rPr>
          <w:rFonts w:ascii="Times New Roman" w:hAnsi="Times New Roman" w:cs="Times New Roman"/>
          <w:sz w:val="28"/>
          <w:szCs w:val="28"/>
          <w:lang w:val="ro-RO"/>
        </w:rPr>
        <w:t>or cu un grad înalt de expunere</w:t>
      </w:r>
      <w:r w:rsidR="00EE2EE4">
        <w:rPr>
          <w:rFonts w:ascii="Times New Roman" w:hAnsi="Times New Roman" w:cs="Times New Roman"/>
          <w:sz w:val="28"/>
          <w:szCs w:val="28"/>
          <w:lang w:val="ro-RO"/>
        </w:rPr>
        <w:t>, se impune ca substanţele chimice</w:t>
      </w:r>
      <w:r w:rsidR="009507B4">
        <w:rPr>
          <w:rFonts w:ascii="Times New Roman" w:hAnsi="Times New Roman" w:cs="Times New Roman"/>
          <w:sz w:val="28"/>
          <w:szCs w:val="28"/>
          <w:lang w:val="ro-RO"/>
        </w:rPr>
        <w:t xml:space="preserve"> din jucării</w:t>
      </w:r>
      <w:r w:rsidR="00EE2EE4">
        <w:rPr>
          <w:rFonts w:ascii="Times New Roman" w:hAnsi="Times New Roman" w:cs="Times New Roman"/>
          <w:sz w:val="28"/>
          <w:szCs w:val="28"/>
          <w:lang w:val="ro-RO"/>
        </w:rPr>
        <w:t xml:space="preserve"> să </w:t>
      </w:r>
      <w:r w:rsidR="009507B4">
        <w:rPr>
          <w:rFonts w:ascii="Times New Roman" w:hAnsi="Times New Roman" w:cs="Times New Roman"/>
          <w:sz w:val="28"/>
          <w:szCs w:val="28"/>
          <w:lang w:val="ro-RO"/>
        </w:rPr>
        <w:t>corespundă prevederilor legislaţiei cu privire la clasificarea, etichetarea şi ambalarea substanţelor şi amestecurilor.</w:t>
      </w:r>
      <w:r w:rsidR="00360AF3">
        <w:rPr>
          <w:rFonts w:ascii="Times New Roman" w:hAnsi="Times New Roman" w:cs="Times New Roman"/>
          <w:sz w:val="28"/>
          <w:szCs w:val="28"/>
          <w:lang w:val="ro-RO"/>
        </w:rPr>
        <w:t xml:space="preserve"> Jucăriile, componentele acestora sau ambalajele despre care se consideră în mod rezonabil că pot ajunge în co</w:t>
      </w:r>
      <w:r w:rsidR="008E64BB">
        <w:rPr>
          <w:rFonts w:ascii="Times New Roman" w:hAnsi="Times New Roman" w:cs="Times New Roman"/>
          <w:sz w:val="28"/>
          <w:szCs w:val="28"/>
          <w:lang w:val="ro-RO"/>
        </w:rPr>
        <w:t>ntact cu produsele alimentare a</w:t>
      </w:r>
      <w:r w:rsidR="00360AF3">
        <w:rPr>
          <w:rFonts w:ascii="Times New Roman" w:hAnsi="Times New Roman" w:cs="Times New Roman"/>
          <w:sz w:val="28"/>
          <w:szCs w:val="28"/>
          <w:lang w:val="ro-RO"/>
        </w:rPr>
        <w:t>r trebui să respect</w:t>
      </w:r>
      <w:r w:rsidR="00A6418E">
        <w:rPr>
          <w:rFonts w:ascii="Times New Roman" w:hAnsi="Times New Roman" w:cs="Times New Roman"/>
          <w:sz w:val="28"/>
          <w:szCs w:val="28"/>
          <w:lang w:val="ro-RO"/>
        </w:rPr>
        <w:t>e legislaţia referitoare la</w:t>
      </w:r>
      <w:r w:rsidR="00360AF3">
        <w:rPr>
          <w:rFonts w:ascii="Times New Roman" w:hAnsi="Times New Roman" w:cs="Times New Roman"/>
          <w:sz w:val="28"/>
          <w:szCs w:val="28"/>
          <w:lang w:val="ro-RO"/>
        </w:rPr>
        <w:t xml:space="preserve"> materialele şi obiectele destinate să vină în contact cu produsele alimentare. </w:t>
      </w:r>
    </w:p>
    <w:p w:rsidR="00360AF3" w:rsidRDefault="00360AF3" w:rsidP="00287002">
      <w:pPr>
        <w:spacing w:after="0" w:line="240" w:lineRule="auto"/>
        <w:jc w:val="both"/>
        <w:rPr>
          <w:rFonts w:ascii="Times New Roman" w:hAnsi="Times New Roman" w:cs="Times New Roman"/>
          <w:sz w:val="28"/>
          <w:szCs w:val="28"/>
          <w:lang w:val="ro-RO"/>
        </w:rPr>
      </w:pPr>
    </w:p>
    <w:p w:rsidR="005D2AF1" w:rsidRDefault="005D2AF1"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Totodată, este aprobată Lista standardelor conexe, care asigură prezumţia de conformitate cu cerinţele esenţiale din reglementarea tehnică menţionată şi care a fost aprobată prin ordinul Ministerului Economiei nr. 31 din 11.04.2008 cu modificările şi completările ulterioare.</w:t>
      </w:r>
    </w:p>
    <w:p w:rsidR="004D4EDB" w:rsidRDefault="008439DB" w:rsidP="004D4ED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Principiul pe care se bazează p</w:t>
      </w:r>
      <w:r w:rsidR="005D2AF1">
        <w:rPr>
          <w:rFonts w:ascii="Times New Roman" w:hAnsi="Times New Roman" w:cs="Times New Roman"/>
          <w:sz w:val="28"/>
          <w:szCs w:val="28"/>
          <w:lang w:val="ro-RO"/>
        </w:rPr>
        <w:t xml:space="preserve">revederile Hotărîrii Guvernului nr. 83 din 31.01.2008 </w:t>
      </w:r>
      <w:r>
        <w:rPr>
          <w:rFonts w:ascii="Times New Roman" w:hAnsi="Times New Roman" w:cs="Times New Roman"/>
          <w:sz w:val="28"/>
          <w:szCs w:val="28"/>
          <w:lang w:val="ro-RO"/>
        </w:rPr>
        <w:t xml:space="preserve">nu se modifică. </w:t>
      </w:r>
      <w:r w:rsidR="004D4EDB" w:rsidRPr="004D4EDB">
        <w:rPr>
          <w:rFonts w:ascii="Times New Roman" w:hAnsi="Times New Roman" w:cs="Times New Roman"/>
          <w:sz w:val="28"/>
          <w:szCs w:val="28"/>
          <w:lang w:val="ro-RO"/>
        </w:rPr>
        <w:t>Cadrul normativ în vigoare, se bazează pe principiile Noii Abordări. Conceptul Noii Abordări constă în stabilirea cerinţelor esenţiale pentru jucării, specificaţiile tehnice fiind prevăzute în standardele conexe care asigură prezumţia de conformitate cu cerinţele esenţiale stipulate în actul normativ. Experienţa Uniunii Europene a demonstrat că acest concept funcţionează eficient în sectorul jucăriilor.</w:t>
      </w:r>
    </w:p>
    <w:p w:rsidR="005D2AF1" w:rsidRDefault="004D4EDB"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Totuşi s-a stabilit faptul că </w:t>
      </w:r>
      <w:r w:rsidR="008E64BB" w:rsidRPr="004D4EDB">
        <w:rPr>
          <w:rFonts w:ascii="Times New Roman" w:hAnsi="Times New Roman" w:cs="Times New Roman"/>
          <w:sz w:val="28"/>
          <w:szCs w:val="28"/>
          <w:lang w:val="ro-RO"/>
        </w:rPr>
        <w:t>unele norme</w:t>
      </w:r>
      <w:r w:rsidR="008439DB" w:rsidRPr="004D4EDB">
        <w:rPr>
          <w:rFonts w:ascii="Times New Roman" w:hAnsi="Times New Roman" w:cs="Times New Roman"/>
          <w:sz w:val="28"/>
          <w:szCs w:val="28"/>
          <w:lang w:val="ro-RO"/>
        </w:rPr>
        <w:t xml:space="preserve"> din </w:t>
      </w:r>
      <w:r w:rsidR="00947797" w:rsidRPr="004D4EDB">
        <w:rPr>
          <w:rFonts w:ascii="Times New Roman" w:hAnsi="Times New Roman" w:cs="Times New Roman"/>
          <w:sz w:val="28"/>
          <w:szCs w:val="28"/>
          <w:lang w:val="ro-RO"/>
        </w:rPr>
        <w:t>Hotărîrea Guvernului nr. 83 din 31.01.2008 sunt depăşite şi urmează a fi actualizate (ce ţine de cerinţe esenţiale, avertismente, organisme desemnate, organismul naţional de asigurare a conformităţii produselor</w:t>
      </w:r>
      <w:r w:rsidR="00675E99">
        <w:rPr>
          <w:rFonts w:ascii="Times New Roman" w:hAnsi="Times New Roman" w:cs="Times New Roman"/>
          <w:sz w:val="28"/>
          <w:szCs w:val="28"/>
          <w:lang w:val="ro-RO"/>
        </w:rPr>
        <w:t>, concretizarea obligaţiilor agenţilor economici</w:t>
      </w:r>
      <w:r w:rsidR="00947797" w:rsidRPr="004D4EDB">
        <w:rPr>
          <w:rFonts w:ascii="Times New Roman" w:hAnsi="Times New Roman" w:cs="Times New Roman"/>
          <w:sz w:val="28"/>
          <w:szCs w:val="28"/>
          <w:lang w:val="ro-RO"/>
        </w:rPr>
        <w:t>).</w:t>
      </w:r>
    </w:p>
    <w:p w:rsidR="00EE1BC5" w:rsidRDefault="00EE1BC5" w:rsidP="00287002">
      <w:pPr>
        <w:spacing w:after="0" w:line="240" w:lineRule="auto"/>
        <w:jc w:val="both"/>
        <w:rPr>
          <w:rFonts w:ascii="Times New Roman" w:hAnsi="Times New Roman" w:cs="Times New Roman"/>
          <w:sz w:val="28"/>
          <w:szCs w:val="28"/>
          <w:lang w:val="ro-RO"/>
        </w:rPr>
      </w:pPr>
    </w:p>
    <w:p w:rsidR="00EE1BC5" w:rsidRDefault="004D4EDB"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Alt document care reglementează domeniul este </w:t>
      </w:r>
      <w:r w:rsidR="00EE1BC5">
        <w:rPr>
          <w:rFonts w:ascii="Times New Roman" w:hAnsi="Times New Roman" w:cs="Times New Roman"/>
          <w:sz w:val="28"/>
          <w:szCs w:val="28"/>
          <w:lang w:val="ro-RO"/>
        </w:rPr>
        <w:t xml:space="preserve">Reguli şi normative sanitaro-epidemiologice privind producerea, realizarea şi folosirea jocurilor şi jucăriilor, aprobate prin ordinul Ministerului Sănătăţii nr. 06.10.3. 68 din 22.12.2004, care stabilesc principiile generale şi definiţii, cerinţele igienice, marcarea, investigaţii de laborator, competenţa orfanelor sanitaro-epidemiologice. Aceste Reguli şi normative conţin prevederi contradictorii cu prezenta reglementare tehnică aprobată prin Hotărîrea Guvernului nr. </w:t>
      </w:r>
      <w:r w:rsidR="00234047">
        <w:rPr>
          <w:rFonts w:ascii="Times New Roman" w:hAnsi="Times New Roman" w:cs="Times New Roman"/>
          <w:sz w:val="28"/>
          <w:szCs w:val="28"/>
          <w:lang w:val="ro-RO"/>
        </w:rPr>
        <w:t xml:space="preserve">83 din </w:t>
      </w:r>
      <w:r w:rsidR="00234047" w:rsidRPr="00234047">
        <w:rPr>
          <w:rFonts w:ascii="Times New Roman" w:hAnsi="Times New Roman" w:cs="Times New Roman"/>
          <w:sz w:val="28"/>
          <w:szCs w:val="28"/>
          <w:lang w:val="ro-RO"/>
        </w:rPr>
        <w:t>31.01.2008</w:t>
      </w:r>
      <w:r w:rsidR="00234047">
        <w:rPr>
          <w:rFonts w:ascii="Times New Roman" w:hAnsi="Times New Roman" w:cs="Times New Roman"/>
          <w:sz w:val="28"/>
          <w:szCs w:val="28"/>
          <w:lang w:val="ro-RO"/>
        </w:rPr>
        <w:t>, care trebuiau să fie abrogate la etapa intrării în vigoare a Reglementării tehnice prenotate.</w:t>
      </w:r>
    </w:p>
    <w:p w:rsidR="004607BE" w:rsidRDefault="004607BE" w:rsidP="00287002">
      <w:pPr>
        <w:spacing w:after="0" w:line="240" w:lineRule="auto"/>
        <w:jc w:val="both"/>
        <w:rPr>
          <w:rFonts w:ascii="Times New Roman" w:hAnsi="Times New Roman" w:cs="Times New Roman"/>
          <w:sz w:val="28"/>
          <w:szCs w:val="28"/>
          <w:lang w:val="ro-RO"/>
        </w:rPr>
      </w:pPr>
    </w:p>
    <w:p w:rsidR="00E71EF0" w:rsidRDefault="006463B3"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Concluzionînd cele menționate </w:t>
      </w:r>
      <w:r w:rsidR="00287002" w:rsidRPr="00287002">
        <w:rPr>
          <w:rFonts w:ascii="Times New Roman" w:hAnsi="Times New Roman" w:cs="Times New Roman"/>
          <w:sz w:val="28"/>
          <w:szCs w:val="28"/>
          <w:lang w:val="ro-RO"/>
        </w:rPr>
        <w:t>este imperios pentru Republica Moldova armonizarea leg</w:t>
      </w:r>
      <w:r w:rsidR="00947797">
        <w:rPr>
          <w:rFonts w:ascii="Times New Roman" w:hAnsi="Times New Roman" w:cs="Times New Roman"/>
          <w:sz w:val="28"/>
          <w:szCs w:val="28"/>
          <w:lang w:val="ro-RO"/>
        </w:rPr>
        <w:t>islației</w:t>
      </w:r>
      <w:r w:rsidR="00287002" w:rsidRPr="00287002">
        <w:rPr>
          <w:rFonts w:ascii="Times New Roman" w:hAnsi="Times New Roman" w:cs="Times New Roman"/>
          <w:sz w:val="28"/>
          <w:szCs w:val="28"/>
          <w:lang w:val="ro-RO"/>
        </w:rPr>
        <w:t xml:space="preserve"> cu legislația europeană armonizată și ca urmare punerea în aplicare și implementarea standardelor europene armonizate.</w:t>
      </w:r>
    </w:p>
    <w:p w:rsidR="00947797" w:rsidRDefault="00947797" w:rsidP="00287002">
      <w:pPr>
        <w:spacing w:after="0" w:line="240" w:lineRule="auto"/>
        <w:jc w:val="both"/>
        <w:rPr>
          <w:rFonts w:ascii="Times New Roman" w:hAnsi="Times New Roman" w:cs="Times New Roman"/>
          <w:sz w:val="28"/>
          <w:szCs w:val="28"/>
          <w:lang w:val="ro-RO"/>
        </w:rPr>
      </w:pPr>
    </w:p>
    <w:p w:rsidR="00234047" w:rsidRDefault="00234047" w:rsidP="00287002">
      <w:pPr>
        <w:spacing w:after="0" w:line="240" w:lineRule="auto"/>
        <w:jc w:val="both"/>
        <w:rPr>
          <w:rFonts w:ascii="Times New Roman" w:hAnsi="Times New Roman" w:cs="Times New Roman"/>
          <w:b/>
          <w:sz w:val="28"/>
          <w:szCs w:val="28"/>
          <w:lang w:val="ro-RO"/>
        </w:rPr>
      </w:pPr>
      <w:r w:rsidRPr="00234047">
        <w:rPr>
          <w:rFonts w:ascii="Times New Roman" w:hAnsi="Times New Roman" w:cs="Times New Roman"/>
          <w:b/>
          <w:sz w:val="28"/>
          <w:szCs w:val="28"/>
          <w:lang w:val="ro-RO"/>
        </w:rPr>
        <w:t>ELEMENTUL ANALITIC AL PROBLEMEI, MOTIVUL APARIŢIEI ŞI ESTIMAREA DEMINSIUNII ACESTEIA</w:t>
      </w:r>
    </w:p>
    <w:p w:rsidR="00234047" w:rsidRDefault="00234047" w:rsidP="00287002">
      <w:pPr>
        <w:spacing w:after="0" w:line="240" w:lineRule="auto"/>
        <w:jc w:val="both"/>
        <w:rPr>
          <w:rFonts w:ascii="Times New Roman" w:hAnsi="Times New Roman" w:cs="Times New Roman"/>
          <w:b/>
          <w:sz w:val="28"/>
          <w:szCs w:val="28"/>
          <w:lang w:val="ro-RO"/>
        </w:rPr>
      </w:pPr>
    </w:p>
    <w:p w:rsidR="00234047" w:rsidRDefault="006A71D7"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Pr="006A71D7">
        <w:rPr>
          <w:rFonts w:ascii="Times New Roman" w:hAnsi="Times New Roman" w:cs="Times New Roman"/>
          <w:sz w:val="28"/>
          <w:szCs w:val="28"/>
          <w:lang w:val="ro-RO"/>
        </w:rPr>
        <w:t>roiectul de H</w:t>
      </w:r>
      <w:r>
        <w:rPr>
          <w:rFonts w:ascii="Times New Roman" w:hAnsi="Times New Roman" w:cs="Times New Roman"/>
          <w:sz w:val="28"/>
          <w:szCs w:val="28"/>
          <w:lang w:val="ro-RO"/>
        </w:rPr>
        <w:t>otărîre a Guvernului are ca</w:t>
      </w:r>
      <w:r w:rsidRPr="006A71D7">
        <w:rPr>
          <w:rFonts w:ascii="Times New Roman" w:hAnsi="Times New Roman" w:cs="Times New Roman"/>
          <w:sz w:val="28"/>
          <w:szCs w:val="28"/>
          <w:lang w:val="ro-RO"/>
        </w:rPr>
        <w:t xml:space="preserve"> scop consolidarea, clarificarea, completarea cerinţelor esenţiale de siguranţă pentru jucării pentru a se adapta progresului ştiinţific, cerinţelor pieţei şi pentru a asigura protecţia sănătăţii şi securităţii copiilor, care reprezintă un grup vulnerabil </w:t>
      </w:r>
      <w:r w:rsidR="00675E99">
        <w:rPr>
          <w:rFonts w:ascii="Times New Roman" w:hAnsi="Times New Roman" w:cs="Times New Roman"/>
          <w:sz w:val="28"/>
          <w:szCs w:val="28"/>
          <w:lang w:val="ro-RO"/>
        </w:rPr>
        <w:t xml:space="preserve">de consumatori, concretizarea obligaţiilor agenţilor economici, condiţiile de aplicare a marcajului CE şi a </w:t>
      </w:r>
      <w:r w:rsidR="00675E99">
        <w:rPr>
          <w:rFonts w:ascii="Times New Roman" w:hAnsi="Times New Roman" w:cs="Times New Roman"/>
          <w:sz w:val="28"/>
          <w:szCs w:val="28"/>
          <w:lang w:val="ro-RO"/>
        </w:rPr>
        <w:lastRenderedPageBreak/>
        <w:t>avertismentelor pe care trebuie să le însoţească jucăriile, stabilirea principiilor de supraveghere a pieţei.</w:t>
      </w:r>
    </w:p>
    <w:p w:rsidR="004D4EDB" w:rsidRDefault="006A71D7" w:rsidP="00CD7D8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Progresul tehnologic de pe piaţa jucăriilor a ridicat anumite probleme referitor la siguranţa jucăriilor şi a dat naştere unor preocupări tot mai accentuate ale consumatorilor. Pentru a lua în considerare progresul tehnologic şi pentru a clarifica cadrul de reglementare aplicabil jucăriilor, anumite aspecte ce ţin de cerinţele esenţ</w:t>
      </w:r>
      <w:r w:rsidR="00B061C9">
        <w:rPr>
          <w:rFonts w:ascii="Times New Roman" w:hAnsi="Times New Roman" w:cs="Times New Roman"/>
          <w:sz w:val="28"/>
          <w:szCs w:val="28"/>
          <w:lang w:val="ro-RO"/>
        </w:rPr>
        <w:t xml:space="preserve">iale, </w:t>
      </w:r>
      <w:r w:rsidR="00675E99">
        <w:rPr>
          <w:rFonts w:ascii="Times New Roman" w:hAnsi="Times New Roman" w:cs="Times New Roman"/>
          <w:sz w:val="28"/>
          <w:szCs w:val="28"/>
          <w:lang w:val="ro-RO"/>
        </w:rPr>
        <w:t xml:space="preserve">aplicarea marcajului CE şi a </w:t>
      </w:r>
      <w:r w:rsidR="00B061C9">
        <w:rPr>
          <w:rFonts w:ascii="Times New Roman" w:hAnsi="Times New Roman" w:cs="Times New Roman"/>
          <w:sz w:val="28"/>
          <w:szCs w:val="28"/>
          <w:lang w:val="ro-RO"/>
        </w:rPr>
        <w:t>avertismente</w:t>
      </w:r>
      <w:r w:rsidR="00675E99">
        <w:rPr>
          <w:rFonts w:ascii="Times New Roman" w:hAnsi="Times New Roman" w:cs="Times New Roman"/>
          <w:sz w:val="28"/>
          <w:szCs w:val="28"/>
          <w:lang w:val="ro-RO"/>
        </w:rPr>
        <w:t>lor</w:t>
      </w:r>
      <w:r w:rsidR="00B061C9">
        <w:rPr>
          <w:rFonts w:ascii="Times New Roman" w:hAnsi="Times New Roman" w:cs="Times New Roman"/>
          <w:sz w:val="28"/>
          <w:szCs w:val="28"/>
          <w:lang w:val="ro-RO"/>
        </w:rPr>
        <w:t>, cerinţele faţă de organismele notific</w:t>
      </w:r>
      <w:r w:rsidR="004D4EDB">
        <w:rPr>
          <w:rFonts w:ascii="Times New Roman" w:hAnsi="Times New Roman" w:cs="Times New Roman"/>
          <w:sz w:val="28"/>
          <w:szCs w:val="28"/>
          <w:lang w:val="ro-RO"/>
        </w:rPr>
        <w:t xml:space="preserve">ate, </w:t>
      </w:r>
      <w:r w:rsidR="00675E99">
        <w:rPr>
          <w:rFonts w:ascii="Times New Roman" w:hAnsi="Times New Roman" w:cs="Times New Roman"/>
          <w:sz w:val="28"/>
          <w:szCs w:val="28"/>
          <w:lang w:val="ro-RO"/>
        </w:rPr>
        <w:t xml:space="preserve">concretizarea obligaţiilor agenţilor economici, </w:t>
      </w:r>
      <w:r w:rsidR="004D4EDB">
        <w:rPr>
          <w:rFonts w:ascii="Times New Roman" w:hAnsi="Times New Roman" w:cs="Times New Roman"/>
          <w:sz w:val="28"/>
          <w:szCs w:val="28"/>
          <w:lang w:val="ro-RO"/>
        </w:rPr>
        <w:t>necesită</w:t>
      </w:r>
      <w:r w:rsidR="00CD7D81">
        <w:rPr>
          <w:rFonts w:ascii="Times New Roman" w:hAnsi="Times New Roman" w:cs="Times New Roman"/>
          <w:sz w:val="28"/>
          <w:szCs w:val="28"/>
          <w:lang w:val="ro-RO"/>
        </w:rPr>
        <w:t xml:space="preserve"> a fi modificate şi completate.</w:t>
      </w:r>
    </w:p>
    <w:p w:rsidR="00126332" w:rsidRDefault="004D4EDB" w:rsidP="00CD7D8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Conform</w:t>
      </w:r>
      <w:r w:rsidR="00CD7D81">
        <w:rPr>
          <w:rFonts w:ascii="Times New Roman" w:hAnsi="Times New Roman" w:cs="Times New Roman"/>
          <w:sz w:val="28"/>
          <w:szCs w:val="28"/>
          <w:lang w:val="ro-RO"/>
        </w:rPr>
        <w:t xml:space="preserve"> raportul</w:t>
      </w:r>
      <w:r>
        <w:rPr>
          <w:rFonts w:ascii="Times New Roman" w:hAnsi="Times New Roman" w:cs="Times New Roman"/>
          <w:sz w:val="28"/>
          <w:szCs w:val="28"/>
          <w:lang w:val="ro-RO"/>
        </w:rPr>
        <w:t xml:space="preserve">ui </w:t>
      </w:r>
      <w:r w:rsidRPr="004D4EDB">
        <w:rPr>
          <w:rFonts w:ascii="Times New Roman" w:hAnsi="Times New Roman" w:cs="Times New Roman"/>
          <w:sz w:val="28"/>
          <w:szCs w:val="28"/>
          <w:lang w:val="ro-RO"/>
        </w:rPr>
        <w:t>efectuat de către Agenţia pentru Protecţia Consumatorilor</w:t>
      </w:r>
      <w:r w:rsidR="00CD7D81" w:rsidRPr="00CD7D81">
        <w:rPr>
          <w:rFonts w:ascii="Times New Roman" w:hAnsi="Times New Roman" w:cs="Times New Roman"/>
          <w:sz w:val="28"/>
          <w:szCs w:val="28"/>
          <w:lang w:val="ro-RO"/>
        </w:rPr>
        <w:t xml:space="preserve"> </w:t>
      </w:r>
      <w:r>
        <w:rPr>
          <w:rFonts w:ascii="Times New Roman" w:hAnsi="Times New Roman" w:cs="Times New Roman"/>
          <w:sz w:val="28"/>
          <w:szCs w:val="28"/>
          <w:lang w:val="ro-RO"/>
        </w:rPr>
        <w:t>privind supravegherea</w:t>
      </w:r>
      <w:r w:rsidR="00CD7D81" w:rsidRPr="00CD7D81">
        <w:rPr>
          <w:rFonts w:ascii="Times New Roman" w:hAnsi="Times New Roman" w:cs="Times New Roman"/>
          <w:sz w:val="28"/>
          <w:szCs w:val="28"/>
          <w:lang w:val="ro-RO"/>
        </w:rPr>
        <w:t xml:space="preserve"> pieţei</w:t>
      </w:r>
      <w:r>
        <w:rPr>
          <w:rFonts w:ascii="Times New Roman" w:hAnsi="Times New Roman" w:cs="Times New Roman"/>
          <w:sz w:val="28"/>
          <w:szCs w:val="28"/>
          <w:lang w:val="ro-RO"/>
        </w:rPr>
        <w:t>,</w:t>
      </w:r>
      <w:r w:rsidR="00CD7D81" w:rsidRPr="00CD7D81">
        <w:rPr>
          <w:rFonts w:ascii="Times New Roman" w:hAnsi="Times New Roman" w:cs="Times New Roman"/>
          <w:sz w:val="28"/>
          <w:szCs w:val="28"/>
          <w:lang w:val="ro-RO"/>
        </w:rPr>
        <w:t xml:space="preserve"> </w:t>
      </w:r>
      <w:r w:rsidR="00CD7D81">
        <w:rPr>
          <w:rFonts w:ascii="Times New Roman" w:hAnsi="Times New Roman" w:cs="Times New Roman"/>
          <w:sz w:val="28"/>
          <w:szCs w:val="28"/>
          <w:lang w:val="ro-RO"/>
        </w:rPr>
        <w:t xml:space="preserve">în vederea </w:t>
      </w:r>
      <w:r w:rsidR="00CD7D81" w:rsidRPr="00CD7D81">
        <w:rPr>
          <w:rFonts w:ascii="Times New Roman" w:hAnsi="Times New Roman" w:cs="Times New Roman"/>
          <w:sz w:val="28"/>
          <w:szCs w:val="28"/>
          <w:lang w:val="ro-RO"/>
        </w:rPr>
        <w:t>corespunderii jucăriilor cerinţelor esenţiale, stipulate în Reglementarea tehnică „J</w:t>
      </w:r>
      <w:r w:rsidR="00CD7D81">
        <w:rPr>
          <w:rFonts w:ascii="Times New Roman" w:hAnsi="Times New Roman" w:cs="Times New Roman"/>
          <w:sz w:val="28"/>
          <w:szCs w:val="28"/>
          <w:lang w:val="ro-RO"/>
        </w:rPr>
        <w:t>u</w:t>
      </w:r>
      <w:r>
        <w:rPr>
          <w:rFonts w:ascii="Times New Roman" w:hAnsi="Times New Roman" w:cs="Times New Roman"/>
          <w:sz w:val="28"/>
          <w:szCs w:val="28"/>
          <w:lang w:val="ro-RO"/>
        </w:rPr>
        <w:t>cării. Cerinţe de securitate”, pe</w:t>
      </w:r>
      <w:r w:rsidR="00CD7D81">
        <w:rPr>
          <w:rFonts w:ascii="Times New Roman" w:hAnsi="Times New Roman" w:cs="Times New Roman"/>
          <w:sz w:val="28"/>
          <w:szCs w:val="28"/>
          <w:lang w:val="ro-RO"/>
        </w:rPr>
        <w:t xml:space="preserve"> parcursul anului </w:t>
      </w:r>
      <w:r w:rsidR="00CD7D81" w:rsidRPr="00CD7D81">
        <w:rPr>
          <w:rFonts w:ascii="Times New Roman" w:hAnsi="Times New Roman" w:cs="Times New Roman"/>
          <w:sz w:val="28"/>
          <w:szCs w:val="28"/>
          <w:lang w:val="ro-RO"/>
        </w:rPr>
        <w:t>2014 au fost verificate 2222 unităţi</w:t>
      </w:r>
      <w:r w:rsidR="00CD7D81">
        <w:rPr>
          <w:rFonts w:ascii="Times New Roman" w:hAnsi="Times New Roman" w:cs="Times New Roman"/>
          <w:sz w:val="28"/>
          <w:szCs w:val="28"/>
          <w:lang w:val="ro-RO"/>
        </w:rPr>
        <w:t xml:space="preserve"> de</w:t>
      </w:r>
      <w:r w:rsidR="00CD7D81" w:rsidRPr="00CD7D81">
        <w:rPr>
          <w:rFonts w:ascii="Times New Roman" w:hAnsi="Times New Roman" w:cs="Times New Roman"/>
          <w:sz w:val="28"/>
          <w:szCs w:val="28"/>
          <w:lang w:val="ro-RO"/>
        </w:rPr>
        <w:t xml:space="preserve"> jucării, în sumă totală 558,328 mii lei, din care neconforme cerin</w:t>
      </w:r>
      <w:r w:rsidR="00CD7D81">
        <w:rPr>
          <w:rFonts w:ascii="Times New Roman" w:hAnsi="Times New Roman" w:cs="Times New Roman"/>
          <w:sz w:val="28"/>
          <w:szCs w:val="28"/>
          <w:lang w:val="ro-RO"/>
        </w:rPr>
        <w:t xml:space="preserve">ţelor prescrise s-au depistat </w:t>
      </w:r>
      <w:r w:rsidR="00CD7D81" w:rsidRPr="00CD7D81">
        <w:rPr>
          <w:rFonts w:ascii="Times New Roman" w:hAnsi="Times New Roman" w:cs="Times New Roman"/>
          <w:sz w:val="28"/>
          <w:szCs w:val="28"/>
          <w:lang w:val="ro-RO"/>
        </w:rPr>
        <w:t>1921 jucării, în sumă de 4</w:t>
      </w:r>
      <w:r w:rsidR="00CD7D81">
        <w:rPr>
          <w:rFonts w:ascii="Times New Roman" w:hAnsi="Times New Roman" w:cs="Times New Roman"/>
          <w:sz w:val="28"/>
          <w:szCs w:val="28"/>
          <w:lang w:val="ro-RO"/>
        </w:rPr>
        <w:t xml:space="preserve">8,404 mii lei. </w:t>
      </w:r>
    </w:p>
    <w:p w:rsidR="001F493E" w:rsidRDefault="001F493E" w:rsidP="00CD7D81">
      <w:pPr>
        <w:spacing w:after="0" w:line="240" w:lineRule="auto"/>
        <w:jc w:val="both"/>
        <w:rPr>
          <w:rFonts w:ascii="Times New Roman" w:hAnsi="Times New Roman" w:cs="Times New Roman"/>
          <w:sz w:val="28"/>
          <w:szCs w:val="28"/>
          <w:lang w:val="ro-RO"/>
        </w:rPr>
      </w:pPr>
    </w:p>
    <w:p w:rsidR="00CD7D81" w:rsidRPr="00CD7D81" w:rsidRDefault="001F493E" w:rsidP="00CD7D8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w:t>
      </w:r>
      <w:r w:rsidR="00CD7D81" w:rsidRPr="00CD7D81">
        <w:rPr>
          <w:rFonts w:ascii="Times New Roman" w:hAnsi="Times New Roman" w:cs="Times New Roman"/>
          <w:sz w:val="28"/>
          <w:szCs w:val="28"/>
          <w:lang w:val="ro-RO"/>
        </w:rPr>
        <w:t>ucăriile au fost verificate în cadrul a 31 controale de stat</w:t>
      </w:r>
      <w:r w:rsidR="00CD7D81">
        <w:rPr>
          <w:rFonts w:ascii="Times New Roman" w:hAnsi="Times New Roman" w:cs="Times New Roman"/>
          <w:sz w:val="28"/>
          <w:szCs w:val="28"/>
          <w:lang w:val="ro-RO"/>
        </w:rPr>
        <w:t xml:space="preserve"> </w:t>
      </w:r>
      <w:r w:rsidR="00126332">
        <w:rPr>
          <w:rFonts w:ascii="Times New Roman" w:hAnsi="Times New Roman" w:cs="Times New Roman"/>
          <w:sz w:val="28"/>
          <w:szCs w:val="28"/>
          <w:lang w:val="ro-RO"/>
        </w:rPr>
        <w:t>unde la</w:t>
      </w:r>
      <w:r w:rsidR="00CD7D81" w:rsidRPr="00CD7D81">
        <w:rPr>
          <w:rFonts w:ascii="Times New Roman" w:hAnsi="Times New Roman" w:cs="Times New Roman"/>
          <w:sz w:val="28"/>
          <w:szCs w:val="28"/>
          <w:lang w:val="ro-RO"/>
        </w:rPr>
        <w:t xml:space="preserve"> 26</w:t>
      </w:r>
      <w:r w:rsidR="00126332">
        <w:rPr>
          <w:rFonts w:ascii="Times New Roman" w:hAnsi="Times New Roman" w:cs="Times New Roman"/>
          <w:sz w:val="28"/>
          <w:szCs w:val="28"/>
          <w:lang w:val="ro-RO"/>
        </w:rPr>
        <w:t xml:space="preserve"> </w:t>
      </w:r>
      <w:r w:rsidR="00CD7D81" w:rsidRPr="00CD7D81">
        <w:rPr>
          <w:rFonts w:ascii="Times New Roman" w:hAnsi="Times New Roman" w:cs="Times New Roman"/>
          <w:sz w:val="28"/>
          <w:szCs w:val="28"/>
          <w:lang w:val="ro-RO"/>
        </w:rPr>
        <w:t>(84%) controale s-au depistat jucării neconforme la agenţi economici:</w:t>
      </w:r>
      <w:r w:rsidR="00CD7D81">
        <w:rPr>
          <w:rFonts w:ascii="Times New Roman" w:hAnsi="Times New Roman" w:cs="Times New Roman"/>
          <w:sz w:val="28"/>
          <w:szCs w:val="28"/>
          <w:lang w:val="ro-RO"/>
        </w:rPr>
        <w:t xml:space="preserve"> </w:t>
      </w:r>
    </w:p>
    <w:p w:rsidR="00CD7D81" w:rsidRPr="00126332" w:rsidRDefault="00126332" w:rsidP="00126332">
      <w:pPr>
        <w:pStyle w:val="a4"/>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CD7D81" w:rsidRPr="00126332">
        <w:rPr>
          <w:rFonts w:ascii="Times New Roman" w:hAnsi="Times New Roman" w:cs="Times New Roman"/>
          <w:sz w:val="28"/>
          <w:szCs w:val="28"/>
          <w:lang w:val="ro-RO"/>
        </w:rPr>
        <w:t xml:space="preserve">ontroale planificate </w:t>
      </w:r>
      <w:r>
        <w:rPr>
          <w:rFonts w:ascii="Times New Roman" w:hAnsi="Times New Roman" w:cs="Times New Roman"/>
          <w:sz w:val="28"/>
          <w:szCs w:val="28"/>
          <w:lang w:val="ro-RO"/>
        </w:rPr>
        <w:t>–</w:t>
      </w:r>
      <w:r w:rsidR="00CD7D81" w:rsidRPr="00126332">
        <w:rPr>
          <w:rFonts w:ascii="Times New Roman" w:hAnsi="Times New Roman" w:cs="Times New Roman"/>
          <w:sz w:val="28"/>
          <w:szCs w:val="28"/>
          <w:lang w:val="ro-RO"/>
        </w:rPr>
        <w:t xml:space="preserve"> 15</w:t>
      </w:r>
      <w:r>
        <w:rPr>
          <w:rFonts w:ascii="Times New Roman" w:hAnsi="Times New Roman" w:cs="Times New Roman"/>
          <w:sz w:val="28"/>
          <w:szCs w:val="28"/>
          <w:lang w:val="ro-RO"/>
        </w:rPr>
        <w:t xml:space="preserve"> </w:t>
      </w:r>
      <w:r w:rsidR="00CD7D81" w:rsidRPr="00126332">
        <w:rPr>
          <w:rFonts w:ascii="Times New Roman" w:hAnsi="Times New Roman" w:cs="Times New Roman"/>
          <w:sz w:val="28"/>
          <w:szCs w:val="28"/>
          <w:lang w:val="ro-RO"/>
        </w:rPr>
        <w:t>(48,39</w:t>
      </w:r>
      <w:r w:rsidR="004D4EDB">
        <w:rPr>
          <w:rFonts w:ascii="Times New Roman" w:hAnsi="Times New Roman" w:cs="Times New Roman"/>
          <w:sz w:val="28"/>
          <w:szCs w:val="28"/>
          <w:lang w:val="ro-RO"/>
        </w:rPr>
        <w:t>%)</w:t>
      </w:r>
      <w:r w:rsidR="00CD7D81" w:rsidRPr="00126332">
        <w:rPr>
          <w:rFonts w:ascii="Times New Roman" w:hAnsi="Times New Roman" w:cs="Times New Roman"/>
          <w:sz w:val="28"/>
          <w:szCs w:val="28"/>
          <w:lang w:val="ro-RO"/>
        </w:rPr>
        <w:t>,</w:t>
      </w:r>
      <w:r>
        <w:rPr>
          <w:rFonts w:ascii="Times New Roman" w:hAnsi="Times New Roman" w:cs="Times New Roman"/>
          <w:sz w:val="28"/>
          <w:szCs w:val="28"/>
          <w:lang w:val="ro-RO"/>
        </w:rPr>
        <w:t xml:space="preserve"> depistate  neconformităţi la</w:t>
      </w:r>
      <w:r w:rsidR="00CD7D81" w:rsidRPr="00126332">
        <w:rPr>
          <w:rFonts w:ascii="Times New Roman" w:hAnsi="Times New Roman" w:cs="Times New Roman"/>
          <w:sz w:val="28"/>
          <w:szCs w:val="28"/>
          <w:lang w:val="ro-RO"/>
        </w:rPr>
        <w:t xml:space="preserve"> 12 (80%) controale.</w:t>
      </w:r>
    </w:p>
    <w:p w:rsidR="00CD7D81" w:rsidRPr="00126332" w:rsidRDefault="00126332" w:rsidP="00126332">
      <w:pPr>
        <w:pStyle w:val="a4"/>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CD7D81" w:rsidRPr="00126332">
        <w:rPr>
          <w:rFonts w:ascii="Times New Roman" w:hAnsi="Times New Roman" w:cs="Times New Roman"/>
          <w:sz w:val="28"/>
          <w:szCs w:val="28"/>
          <w:lang w:val="ro-RO"/>
        </w:rPr>
        <w:t>ontroale inopinate – 3</w:t>
      </w:r>
      <w:r>
        <w:rPr>
          <w:rFonts w:ascii="Times New Roman" w:hAnsi="Times New Roman" w:cs="Times New Roman"/>
          <w:sz w:val="28"/>
          <w:szCs w:val="28"/>
          <w:lang w:val="ro-RO"/>
        </w:rPr>
        <w:t xml:space="preserve"> </w:t>
      </w:r>
      <w:r w:rsidR="004D4EDB">
        <w:rPr>
          <w:rFonts w:ascii="Times New Roman" w:hAnsi="Times New Roman" w:cs="Times New Roman"/>
          <w:sz w:val="28"/>
          <w:szCs w:val="28"/>
          <w:lang w:val="ro-RO"/>
        </w:rPr>
        <w:t>(9,67%)</w:t>
      </w:r>
      <w:r>
        <w:rPr>
          <w:rFonts w:ascii="Times New Roman" w:hAnsi="Times New Roman" w:cs="Times New Roman"/>
          <w:sz w:val="28"/>
          <w:szCs w:val="28"/>
          <w:lang w:val="ro-RO"/>
        </w:rPr>
        <w:t>, depistate neconformităţi la</w:t>
      </w:r>
      <w:r w:rsidR="00CD7D81" w:rsidRPr="00126332">
        <w:rPr>
          <w:rFonts w:ascii="Times New Roman" w:hAnsi="Times New Roman" w:cs="Times New Roman"/>
          <w:sz w:val="28"/>
          <w:szCs w:val="28"/>
          <w:lang w:val="ro-RO"/>
        </w:rPr>
        <w:t xml:space="preserve"> 2 (66,6 %) controale.</w:t>
      </w:r>
    </w:p>
    <w:p w:rsidR="00CD7D81" w:rsidRPr="00126332" w:rsidRDefault="00126332" w:rsidP="00126332">
      <w:pPr>
        <w:pStyle w:val="a4"/>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CD7D81" w:rsidRPr="00126332">
        <w:rPr>
          <w:rFonts w:ascii="Times New Roman" w:hAnsi="Times New Roman" w:cs="Times New Roman"/>
          <w:sz w:val="28"/>
          <w:szCs w:val="28"/>
          <w:lang w:val="ro-RO"/>
        </w:rPr>
        <w:t>ontroale efectuate în baza ordinului A</w:t>
      </w:r>
      <w:r>
        <w:rPr>
          <w:rFonts w:ascii="Times New Roman" w:hAnsi="Times New Roman" w:cs="Times New Roman"/>
          <w:sz w:val="28"/>
          <w:szCs w:val="28"/>
          <w:lang w:val="ro-RO"/>
        </w:rPr>
        <w:t xml:space="preserve">genţiei pentru </w:t>
      </w:r>
      <w:r w:rsidR="00CD7D81" w:rsidRPr="00126332">
        <w:rPr>
          <w:rFonts w:ascii="Times New Roman" w:hAnsi="Times New Roman" w:cs="Times New Roman"/>
          <w:sz w:val="28"/>
          <w:szCs w:val="28"/>
          <w:lang w:val="ro-RO"/>
        </w:rPr>
        <w:t>P</w:t>
      </w:r>
      <w:r>
        <w:rPr>
          <w:rFonts w:ascii="Times New Roman" w:hAnsi="Times New Roman" w:cs="Times New Roman"/>
          <w:sz w:val="28"/>
          <w:szCs w:val="28"/>
          <w:lang w:val="ro-RO"/>
        </w:rPr>
        <w:t xml:space="preserve">rotecţia </w:t>
      </w:r>
      <w:r w:rsidR="00CD7D81" w:rsidRPr="00126332">
        <w:rPr>
          <w:rFonts w:ascii="Times New Roman" w:hAnsi="Times New Roman" w:cs="Times New Roman"/>
          <w:sz w:val="28"/>
          <w:szCs w:val="28"/>
          <w:lang w:val="ro-RO"/>
        </w:rPr>
        <w:t>C</w:t>
      </w:r>
      <w:r>
        <w:rPr>
          <w:rFonts w:ascii="Times New Roman" w:hAnsi="Times New Roman" w:cs="Times New Roman"/>
          <w:sz w:val="28"/>
          <w:szCs w:val="28"/>
          <w:lang w:val="ro-RO"/>
        </w:rPr>
        <w:t>onsumatorilor nr. 48  -13 (41,94%)</w:t>
      </w:r>
      <w:r w:rsidR="00CD7D81" w:rsidRPr="00126332">
        <w:rPr>
          <w:rFonts w:ascii="Times New Roman" w:hAnsi="Times New Roman" w:cs="Times New Roman"/>
          <w:sz w:val="28"/>
          <w:szCs w:val="28"/>
          <w:lang w:val="ro-RO"/>
        </w:rPr>
        <w:t xml:space="preserve">, depistate neconformităţi </w:t>
      </w:r>
      <w:r>
        <w:rPr>
          <w:rFonts w:ascii="Times New Roman" w:hAnsi="Times New Roman" w:cs="Times New Roman"/>
          <w:sz w:val="28"/>
          <w:szCs w:val="28"/>
          <w:lang w:val="ro-RO"/>
        </w:rPr>
        <w:t xml:space="preserve">la </w:t>
      </w:r>
      <w:r w:rsidR="00CD7D81" w:rsidRPr="00126332">
        <w:rPr>
          <w:rFonts w:ascii="Times New Roman" w:hAnsi="Times New Roman" w:cs="Times New Roman"/>
          <w:sz w:val="28"/>
          <w:szCs w:val="28"/>
          <w:lang w:val="ro-RO"/>
        </w:rPr>
        <w:t>12 (92.31%)</w:t>
      </w:r>
    </w:p>
    <w:p w:rsidR="00CD7D81" w:rsidRDefault="00CD7D81" w:rsidP="00CD7D81">
      <w:pPr>
        <w:spacing w:after="0" w:line="240" w:lineRule="auto"/>
        <w:jc w:val="both"/>
        <w:rPr>
          <w:rFonts w:ascii="Times New Roman" w:hAnsi="Times New Roman" w:cs="Times New Roman"/>
          <w:sz w:val="28"/>
          <w:szCs w:val="28"/>
          <w:lang w:val="ro-RO"/>
        </w:rPr>
      </w:pPr>
      <w:r w:rsidRPr="00CD7D81">
        <w:rPr>
          <w:rFonts w:ascii="Times New Roman" w:hAnsi="Times New Roman" w:cs="Times New Roman"/>
          <w:sz w:val="28"/>
          <w:szCs w:val="28"/>
          <w:lang w:val="ro-RO"/>
        </w:rPr>
        <w:t>A</w:t>
      </w:r>
      <w:r w:rsidR="00675E99">
        <w:rPr>
          <w:rFonts w:ascii="Times New Roman" w:hAnsi="Times New Roman" w:cs="Times New Roman"/>
          <w:sz w:val="28"/>
          <w:szCs w:val="28"/>
          <w:lang w:val="ro-RO"/>
        </w:rPr>
        <w:t>u fost controlate diferite categorii</w:t>
      </w:r>
      <w:r w:rsidRPr="00CD7D81">
        <w:rPr>
          <w:rFonts w:ascii="Times New Roman" w:hAnsi="Times New Roman" w:cs="Times New Roman"/>
          <w:sz w:val="28"/>
          <w:szCs w:val="28"/>
          <w:lang w:val="ro-RO"/>
        </w:rPr>
        <w:t xml:space="preserve"> de jucării:</w:t>
      </w:r>
      <w:r w:rsidR="00126332">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jucării din mase plastice; jucării cu roţi pentru copii</w:t>
      </w:r>
      <w:r w:rsidR="004D4EDB">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(triciclete,</w:t>
      </w:r>
      <w:r w:rsidR="004D4EDB">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trotinete,</w:t>
      </w:r>
      <w:r w:rsidR="004D4EDB">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automobile cu pedale), landouri şi cărucioare pentru păpuşi;</w:t>
      </w:r>
      <w:r w:rsidR="00126332">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jucării de masă din carton;</w:t>
      </w:r>
      <w:r w:rsidR="00126332">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jucării cu umplutură moale;</w:t>
      </w:r>
      <w:r w:rsidR="00126332">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jucării de societate, etc.</w:t>
      </w:r>
    </w:p>
    <w:p w:rsidR="00126332" w:rsidRDefault="00126332" w:rsidP="00CD7D81">
      <w:pPr>
        <w:spacing w:after="0" w:line="240" w:lineRule="auto"/>
        <w:jc w:val="both"/>
        <w:rPr>
          <w:rFonts w:ascii="Times New Roman" w:hAnsi="Times New Roman" w:cs="Times New Roman"/>
          <w:sz w:val="28"/>
          <w:szCs w:val="28"/>
          <w:lang w:val="ro-RO"/>
        </w:rPr>
      </w:pPr>
      <w:r w:rsidRPr="00126332">
        <w:rPr>
          <w:rFonts w:ascii="Times New Roman" w:hAnsi="Times New Roman" w:cs="Times New Roman"/>
          <w:sz w:val="28"/>
          <w:szCs w:val="28"/>
          <w:lang w:val="ro-RO"/>
        </w:rPr>
        <w:t>Din numă</w:t>
      </w:r>
      <w:r>
        <w:rPr>
          <w:rFonts w:ascii="Times New Roman" w:hAnsi="Times New Roman" w:cs="Times New Roman"/>
          <w:sz w:val="28"/>
          <w:szCs w:val="28"/>
          <w:lang w:val="ro-RO"/>
        </w:rPr>
        <w:t>rul total de jucării verificate</w:t>
      </w:r>
      <w:r w:rsidRPr="00126332">
        <w:rPr>
          <w:rFonts w:ascii="Times New Roman" w:hAnsi="Times New Roman" w:cs="Times New Roman"/>
          <w:sz w:val="28"/>
          <w:szCs w:val="28"/>
          <w:lang w:val="ro-RO"/>
        </w:rPr>
        <w:t xml:space="preserve"> în reţeaua de comerţ, circa 90% sunt jucării de origine de import. În majoritatea cazurilor jucăriile sunt importate </w:t>
      </w:r>
      <w:r w:rsidRPr="00C606E1">
        <w:rPr>
          <w:rFonts w:ascii="Times New Roman" w:hAnsi="Times New Roman" w:cs="Times New Roman"/>
          <w:sz w:val="28"/>
          <w:szCs w:val="28"/>
          <w:lang w:val="ro-RO"/>
        </w:rPr>
        <w:t>din China, Italia, Turcia.</w:t>
      </w:r>
    </w:p>
    <w:p w:rsidR="00126332" w:rsidRDefault="00126332" w:rsidP="00126332">
      <w:pPr>
        <w:spacing w:after="0" w:line="240" w:lineRule="auto"/>
        <w:jc w:val="both"/>
        <w:rPr>
          <w:rFonts w:ascii="Times New Roman" w:hAnsi="Times New Roman" w:cs="Times New Roman"/>
          <w:sz w:val="28"/>
          <w:szCs w:val="28"/>
          <w:lang w:val="ro-RO"/>
        </w:rPr>
      </w:pPr>
      <w:r w:rsidRPr="00126332">
        <w:rPr>
          <w:rFonts w:ascii="Times New Roman" w:hAnsi="Times New Roman" w:cs="Times New Roman"/>
          <w:sz w:val="28"/>
          <w:szCs w:val="28"/>
          <w:lang w:val="ro-RO"/>
        </w:rPr>
        <w:t>Principalel</w:t>
      </w:r>
      <w:r>
        <w:rPr>
          <w:rFonts w:ascii="Times New Roman" w:hAnsi="Times New Roman" w:cs="Times New Roman"/>
          <w:sz w:val="28"/>
          <w:szCs w:val="28"/>
          <w:lang w:val="ro-RO"/>
        </w:rPr>
        <w:t xml:space="preserve">e neconformităţi depistate au fost </w:t>
      </w:r>
      <w:r w:rsidRPr="00126332">
        <w:rPr>
          <w:rFonts w:ascii="Times New Roman" w:hAnsi="Times New Roman" w:cs="Times New Roman"/>
          <w:sz w:val="28"/>
          <w:szCs w:val="28"/>
          <w:lang w:val="ro-RO"/>
        </w:rPr>
        <w:t>lipsa declaraţiei</w:t>
      </w:r>
      <w:r>
        <w:rPr>
          <w:rFonts w:ascii="Times New Roman" w:hAnsi="Times New Roman" w:cs="Times New Roman"/>
          <w:sz w:val="28"/>
          <w:szCs w:val="28"/>
          <w:lang w:val="ro-RO"/>
        </w:rPr>
        <w:t xml:space="preserve"> de conformitate în 13 cazuri, jucării în cantitate </w:t>
      </w:r>
      <w:r w:rsidRPr="00126332">
        <w:rPr>
          <w:rFonts w:ascii="Times New Roman" w:hAnsi="Times New Roman" w:cs="Times New Roman"/>
          <w:sz w:val="28"/>
          <w:szCs w:val="28"/>
          <w:lang w:val="ro-RO"/>
        </w:rPr>
        <w:t>de 1422 u</w:t>
      </w:r>
      <w:r>
        <w:rPr>
          <w:rFonts w:ascii="Times New Roman" w:hAnsi="Times New Roman" w:cs="Times New Roman"/>
          <w:sz w:val="28"/>
          <w:szCs w:val="28"/>
          <w:lang w:val="ro-RO"/>
        </w:rPr>
        <w:t xml:space="preserve">nităţi, în sumă 46,514  mii lei, </w:t>
      </w:r>
      <w:r w:rsidRPr="00126332">
        <w:rPr>
          <w:rFonts w:ascii="Times New Roman" w:hAnsi="Times New Roman" w:cs="Times New Roman"/>
          <w:sz w:val="28"/>
          <w:szCs w:val="28"/>
          <w:lang w:val="ro-RO"/>
        </w:rPr>
        <w:t xml:space="preserve">lipsa informaţiei concrete, complete pentru consumatori privind destinaţia produsului, măsurile de precauţie, avertismentele necesare, modul de utilizare, ţara producătoare, importatorul, adresa acestora - în 15 cazuri, la jucării în cantitate de 1522 </w:t>
      </w:r>
      <w:r>
        <w:rPr>
          <w:rFonts w:ascii="Times New Roman" w:hAnsi="Times New Roman" w:cs="Times New Roman"/>
          <w:sz w:val="28"/>
          <w:szCs w:val="28"/>
          <w:lang w:val="ro-RO"/>
        </w:rPr>
        <w:t>unităţi în sumă 37,892 mii lei, l</w:t>
      </w:r>
      <w:r w:rsidRPr="00126332">
        <w:rPr>
          <w:rFonts w:ascii="Times New Roman" w:hAnsi="Times New Roman" w:cs="Times New Roman"/>
          <w:sz w:val="28"/>
          <w:szCs w:val="28"/>
          <w:lang w:val="ro-RO"/>
        </w:rPr>
        <w:t>ip</w:t>
      </w:r>
      <w:r w:rsidR="00B877DF">
        <w:rPr>
          <w:rFonts w:ascii="Times New Roman" w:hAnsi="Times New Roman" w:cs="Times New Roman"/>
          <w:sz w:val="28"/>
          <w:szCs w:val="28"/>
          <w:lang w:val="ro-RO"/>
        </w:rPr>
        <w:t xml:space="preserve">sa marcării totale a jucăriilor, la 2 agenţi economici. </w:t>
      </w:r>
    </w:p>
    <w:p w:rsidR="00B877DF" w:rsidRPr="00B877DF" w:rsidRDefault="00B877DF" w:rsidP="00B877DF">
      <w:pPr>
        <w:spacing w:after="0" w:line="240" w:lineRule="auto"/>
        <w:jc w:val="both"/>
        <w:rPr>
          <w:rFonts w:ascii="Times New Roman" w:hAnsi="Times New Roman" w:cs="Times New Roman"/>
          <w:sz w:val="28"/>
          <w:szCs w:val="28"/>
          <w:lang w:val="ro-RO"/>
        </w:rPr>
      </w:pPr>
      <w:r w:rsidRPr="00B877DF">
        <w:rPr>
          <w:rFonts w:ascii="Times New Roman" w:hAnsi="Times New Roman" w:cs="Times New Roman"/>
          <w:sz w:val="28"/>
          <w:szCs w:val="28"/>
          <w:lang w:val="ro-RO"/>
        </w:rPr>
        <w:t>În rezultatul supravegherii pieţei, pentru încălcările depistate către agenţii economici au fost aplicate sancţiuni în conformitate cu legislaţia în vigoare:</w:t>
      </w:r>
    </w:p>
    <w:p w:rsidR="00B877DF" w:rsidRPr="00B877DF" w:rsidRDefault="00B877DF" w:rsidP="00B877D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r>
        <w:rPr>
          <w:rFonts w:ascii="Times New Roman" w:hAnsi="Times New Roman" w:cs="Times New Roman"/>
          <w:sz w:val="28"/>
          <w:szCs w:val="28"/>
          <w:lang w:val="ro-RO"/>
        </w:rPr>
        <w:tab/>
        <w:t xml:space="preserve">eliberate 17 </w:t>
      </w:r>
      <w:r w:rsidRPr="00B877DF">
        <w:rPr>
          <w:rFonts w:ascii="Times New Roman" w:hAnsi="Times New Roman" w:cs="Times New Roman"/>
          <w:sz w:val="28"/>
          <w:szCs w:val="28"/>
          <w:lang w:val="ro-RO"/>
        </w:rPr>
        <w:t>prescripţii de interzicere temporară a comercializării lotului de produse din ele 13 executate;</w:t>
      </w:r>
    </w:p>
    <w:p w:rsidR="00B877DF" w:rsidRPr="00B877DF" w:rsidRDefault="00B877DF" w:rsidP="00B877DF">
      <w:pPr>
        <w:spacing w:after="0" w:line="240" w:lineRule="auto"/>
        <w:jc w:val="both"/>
        <w:rPr>
          <w:rFonts w:ascii="Times New Roman" w:hAnsi="Times New Roman" w:cs="Times New Roman"/>
          <w:sz w:val="28"/>
          <w:szCs w:val="28"/>
          <w:lang w:val="ro-RO"/>
        </w:rPr>
      </w:pPr>
      <w:r w:rsidRPr="00B877DF">
        <w:rPr>
          <w:rFonts w:ascii="Times New Roman" w:hAnsi="Times New Roman" w:cs="Times New Roman"/>
          <w:sz w:val="28"/>
          <w:szCs w:val="28"/>
          <w:lang w:val="ro-RO"/>
        </w:rPr>
        <w:t>-</w:t>
      </w:r>
      <w:r w:rsidRPr="00B877DF">
        <w:rPr>
          <w:rFonts w:ascii="Times New Roman" w:hAnsi="Times New Roman" w:cs="Times New Roman"/>
          <w:sz w:val="28"/>
          <w:szCs w:val="28"/>
          <w:lang w:val="ro-RO"/>
        </w:rPr>
        <w:tab/>
        <w:t>eliberate 17 prescripţii de înlăturare a neconformităţilor, din ele 13 executate;</w:t>
      </w:r>
    </w:p>
    <w:p w:rsidR="00B877DF" w:rsidRDefault="00B877DF" w:rsidP="00B877DF">
      <w:pPr>
        <w:spacing w:after="0" w:line="240" w:lineRule="auto"/>
        <w:jc w:val="both"/>
        <w:rPr>
          <w:rFonts w:ascii="Times New Roman" w:hAnsi="Times New Roman" w:cs="Times New Roman"/>
          <w:sz w:val="28"/>
          <w:szCs w:val="28"/>
          <w:lang w:val="ro-RO"/>
        </w:rPr>
      </w:pPr>
      <w:r w:rsidRPr="00B877DF">
        <w:rPr>
          <w:rFonts w:ascii="Times New Roman" w:hAnsi="Times New Roman" w:cs="Times New Roman"/>
          <w:sz w:val="28"/>
          <w:szCs w:val="28"/>
          <w:lang w:val="ro-RO"/>
        </w:rPr>
        <w:t>-</w:t>
      </w:r>
      <w:r w:rsidRPr="00B877DF">
        <w:rPr>
          <w:rFonts w:ascii="Times New Roman" w:hAnsi="Times New Roman" w:cs="Times New Roman"/>
          <w:sz w:val="28"/>
          <w:szCs w:val="28"/>
          <w:lang w:val="ro-RO"/>
        </w:rPr>
        <w:tab/>
        <w:t>încheiate 41 procese-verbale cu privire la contravenţie pe persoane cu funcţie de răspundere şi persoane juridice, conform Codului Contravenţional al Republicii Moldova, suma amenzilor aplicate – 71800 lei.</w:t>
      </w:r>
    </w:p>
    <w:p w:rsidR="00675E99" w:rsidRDefault="00675E99" w:rsidP="00B877D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Agenţia pentru Protecţia Consumatorilor </w:t>
      </w:r>
      <w:r w:rsidR="00E13403">
        <w:rPr>
          <w:rFonts w:ascii="Times New Roman" w:hAnsi="Times New Roman" w:cs="Times New Roman"/>
          <w:sz w:val="28"/>
          <w:szCs w:val="28"/>
          <w:lang w:val="ro-RO"/>
        </w:rPr>
        <w:t xml:space="preserve">(APC) </w:t>
      </w:r>
      <w:r>
        <w:rPr>
          <w:rFonts w:ascii="Times New Roman" w:hAnsi="Times New Roman" w:cs="Times New Roman"/>
          <w:sz w:val="28"/>
          <w:szCs w:val="28"/>
          <w:lang w:val="ro-RO"/>
        </w:rPr>
        <w:t xml:space="preserve">a </w:t>
      </w:r>
      <w:r w:rsidR="00E13403">
        <w:rPr>
          <w:rFonts w:ascii="Times New Roman" w:hAnsi="Times New Roman" w:cs="Times New Roman"/>
          <w:sz w:val="28"/>
          <w:szCs w:val="28"/>
          <w:lang w:val="ro-RO"/>
        </w:rPr>
        <w:t>beneficiat de instruiri pentru supravegherea pieţei jucăriilor în cadrul proiectului Twinning „</w:t>
      </w:r>
      <w:r w:rsidR="00E13403" w:rsidRPr="00E13403">
        <w:rPr>
          <w:rFonts w:ascii="Times New Roman" w:hAnsi="Times New Roman" w:cs="Times New Roman"/>
          <w:i/>
          <w:sz w:val="28"/>
          <w:szCs w:val="28"/>
          <w:lang w:val="ro-RO"/>
        </w:rPr>
        <w:t>Suport acordat Agenţiei pentru Protecţia Consumatorilor</w:t>
      </w:r>
      <w:r w:rsidR="00E13403">
        <w:rPr>
          <w:rFonts w:ascii="Times New Roman" w:hAnsi="Times New Roman" w:cs="Times New Roman"/>
          <w:sz w:val="28"/>
          <w:szCs w:val="28"/>
          <w:lang w:val="ro-RO"/>
        </w:rPr>
        <w:t>”. Pentru eficientizarea controalelor de supraveghere a pieţei şi întru asigurarea punerii la dispoziţie pe piaţă a jucăriilor, APC a înaintat propunerea de elaborare a unui document normativ sau de modificare şi completare a Reglementării tehnice în vigoare, în ceea ce priveşte aplicarea avertismentelor.</w:t>
      </w:r>
    </w:p>
    <w:p w:rsidR="00AE54B2" w:rsidRPr="00AE54B2" w:rsidRDefault="00AE54B2" w:rsidP="00AE54B2">
      <w:pPr>
        <w:spacing w:after="0" w:line="240" w:lineRule="auto"/>
        <w:jc w:val="both"/>
        <w:rPr>
          <w:rFonts w:ascii="Times New Roman" w:hAnsi="Times New Roman" w:cs="Times New Roman"/>
          <w:sz w:val="28"/>
          <w:szCs w:val="28"/>
          <w:lang w:val="ro-RO"/>
        </w:rPr>
      </w:pPr>
      <w:r w:rsidRPr="00AE54B2">
        <w:rPr>
          <w:rFonts w:ascii="Times New Roman" w:hAnsi="Times New Roman" w:cs="Times New Roman"/>
          <w:sz w:val="28"/>
          <w:szCs w:val="28"/>
          <w:lang w:val="ro-RO"/>
        </w:rPr>
        <w:t xml:space="preserve">La nivelul UE , există sistemul rapid de schimb de informaţii RAPEX, în care sunt incluse mărfurile care prezintă riscuri grave şi pentru care sunt luate măsuri obligatorii sau voluntare de rechemare, retragere, distrugere sau interzicere a importului în vamă, după caz. </w:t>
      </w:r>
    </w:p>
    <w:p w:rsidR="00AE54B2" w:rsidRPr="00AE54B2" w:rsidRDefault="00AE54B2" w:rsidP="00AE54B2">
      <w:pPr>
        <w:spacing w:after="0" w:line="240" w:lineRule="auto"/>
        <w:jc w:val="both"/>
        <w:rPr>
          <w:rFonts w:ascii="Times New Roman" w:hAnsi="Times New Roman" w:cs="Times New Roman"/>
          <w:sz w:val="28"/>
          <w:szCs w:val="28"/>
          <w:lang w:val="ro-RO"/>
        </w:rPr>
      </w:pPr>
      <w:r w:rsidRPr="00AE54B2">
        <w:rPr>
          <w:rFonts w:ascii="Times New Roman" w:hAnsi="Times New Roman" w:cs="Times New Roman"/>
          <w:sz w:val="28"/>
          <w:szCs w:val="28"/>
          <w:lang w:val="ro-RO"/>
        </w:rPr>
        <w:t xml:space="preserve">Astfel, numai în anul 2015, conform rapoartelor prezentate de către Comisia Europeană, au fost retrase, rechemate sau chiar respins importul din vamă, precum şi au fost distruse jucării, care prezentau riscuri grave, ce ţin de conţinutul substanţelor chimice, precum şi riscuri de sufocare sau alte accidentări. </w:t>
      </w:r>
    </w:p>
    <w:p w:rsidR="00AE54B2" w:rsidRDefault="00AE54B2" w:rsidP="00AE54B2">
      <w:pPr>
        <w:spacing w:after="0" w:line="240" w:lineRule="auto"/>
        <w:jc w:val="both"/>
        <w:rPr>
          <w:rFonts w:ascii="Times New Roman" w:hAnsi="Times New Roman" w:cs="Times New Roman"/>
          <w:sz w:val="28"/>
          <w:szCs w:val="28"/>
          <w:lang w:val="ro-RO"/>
        </w:rPr>
      </w:pPr>
      <w:r w:rsidRPr="00AE54B2">
        <w:rPr>
          <w:rFonts w:ascii="Times New Roman" w:hAnsi="Times New Roman" w:cs="Times New Roman"/>
          <w:sz w:val="28"/>
          <w:szCs w:val="28"/>
          <w:lang w:val="ro-RO"/>
        </w:rPr>
        <w:t>Din 12 rapoarte analizate se poate constata că pe parcursul anului 2015 au fost retrase, rechemate 110 jucării cu risc grav dintre care 46 jucării care prezentau conţinut de substanţe chimice ridicat şi 54 jucării care prezentau riscuri de sufocare sau alte accidentări. Aproximativ 92% din jucăriile introduse în sistemul rapid de informaţii RAPEX, sunt originare din China.</w:t>
      </w:r>
    </w:p>
    <w:p w:rsidR="00AE54B2" w:rsidRDefault="00AE54B2" w:rsidP="00AE54B2">
      <w:pPr>
        <w:spacing w:after="0" w:line="240" w:lineRule="auto"/>
        <w:jc w:val="both"/>
        <w:rPr>
          <w:rFonts w:ascii="Times New Roman" w:hAnsi="Times New Roman" w:cs="Times New Roman"/>
          <w:sz w:val="28"/>
          <w:szCs w:val="28"/>
          <w:lang w:val="ro-RO"/>
        </w:rPr>
      </w:pPr>
    </w:p>
    <w:p w:rsidR="00BC39D2" w:rsidRDefault="00BC39D2" w:rsidP="00B877D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La momentul actual jucăriile sunt supuse e</w:t>
      </w:r>
      <w:r w:rsidR="00AE54B2">
        <w:rPr>
          <w:rFonts w:ascii="Times New Roman" w:hAnsi="Times New Roman" w:cs="Times New Roman"/>
          <w:sz w:val="28"/>
          <w:szCs w:val="28"/>
          <w:lang w:val="ro-RO"/>
        </w:rPr>
        <w:t>valuării conformităţii în conformitate cu procedurile de evaluare a conformităţii</w:t>
      </w:r>
      <w:r w:rsidR="008942F9">
        <w:rPr>
          <w:rFonts w:ascii="Times New Roman" w:hAnsi="Times New Roman" w:cs="Times New Roman"/>
          <w:sz w:val="28"/>
          <w:szCs w:val="28"/>
          <w:lang w:val="ro-RO"/>
        </w:rPr>
        <w:t>, modulul</w:t>
      </w:r>
      <w:r w:rsidR="00AE54B2">
        <w:rPr>
          <w:rFonts w:ascii="Times New Roman" w:hAnsi="Times New Roman" w:cs="Times New Roman"/>
          <w:sz w:val="28"/>
          <w:szCs w:val="28"/>
          <w:lang w:val="ro-RO"/>
        </w:rPr>
        <w:t xml:space="preserve"> B (examinarea de tip), dar şi în conformitate cu oarecare scheme de certificare, care nu sunt reglementate de cadrul normativ în vigoare.</w:t>
      </w:r>
    </w:p>
    <w:p w:rsidR="00F307D8" w:rsidRDefault="00F307D8" w:rsidP="00B877DF">
      <w:pPr>
        <w:spacing w:after="0" w:line="240" w:lineRule="auto"/>
        <w:jc w:val="both"/>
        <w:rPr>
          <w:rFonts w:ascii="Times New Roman" w:hAnsi="Times New Roman" w:cs="Times New Roman"/>
          <w:sz w:val="28"/>
          <w:szCs w:val="28"/>
          <w:lang w:val="en-US"/>
        </w:rPr>
      </w:pPr>
    </w:p>
    <w:p w:rsidR="00C60EAA" w:rsidRDefault="00C60EAA" w:rsidP="00B877D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Pentru efectuarea procedurilor de evaluare a conformităţii confo</w:t>
      </w:r>
      <w:r w:rsidR="00AF37B5">
        <w:rPr>
          <w:rFonts w:ascii="Times New Roman" w:hAnsi="Times New Roman" w:cs="Times New Roman"/>
          <w:sz w:val="28"/>
          <w:szCs w:val="28"/>
          <w:lang w:val="en-US"/>
        </w:rPr>
        <w:t>rm modulului B,</w:t>
      </w:r>
      <w:r>
        <w:rPr>
          <w:rFonts w:ascii="Times New Roman" w:hAnsi="Times New Roman" w:cs="Times New Roman"/>
          <w:sz w:val="28"/>
          <w:szCs w:val="28"/>
          <w:lang w:val="en-US"/>
        </w:rPr>
        <w:t xml:space="preserve"> agenţii economici suportă cheltui</w:t>
      </w:r>
      <w:r w:rsidR="00AF37B5">
        <w:rPr>
          <w:rFonts w:ascii="Times New Roman" w:hAnsi="Times New Roman" w:cs="Times New Roman"/>
          <w:sz w:val="28"/>
          <w:szCs w:val="28"/>
          <w:lang w:val="en-US"/>
        </w:rPr>
        <w:t>eli</w:t>
      </w:r>
      <w:r>
        <w:rPr>
          <w:rFonts w:ascii="Times New Roman" w:hAnsi="Times New Roman" w:cs="Times New Roman"/>
          <w:sz w:val="28"/>
          <w:szCs w:val="28"/>
          <w:lang w:val="en-US"/>
        </w:rPr>
        <w:t xml:space="preserve"> între 800-1600 lei, </w:t>
      </w:r>
      <w:r w:rsidR="00AF37B5">
        <w:rPr>
          <w:rFonts w:ascii="Times New Roman" w:hAnsi="Times New Roman" w:cs="Times New Roman"/>
          <w:sz w:val="28"/>
          <w:szCs w:val="28"/>
          <w:lang w:val="en-US"/>
        </w:rPr>
        <w:t>iar pentru încercări, în dependenţă de parametrii evaluaţi, costul serviciilor variază între 100-2100 lei.</w:t>
      </w:r>
    </w:p>
    <w:p w:rsidR="00AF37B5" w:rsidRDefault="00AF37B5" w:rsidP="00B877DF">
      <w:pPr>
        <w:spacing w:after="0" w:line="240" w:lineRule="auto"/>
        <w:jc w:val="both"/>
        <w:rPr>
          <w:rFonts w:ascii="Times New Roman" w:hAnsi="Times New Roman" w:cs="Times New Roman"/>
          <w:sz w:val="28"/>
          <w:szCs w:val="28"/>
          <w:lang w:val="en-US"/>
        </w:rPr>
      </w:pPr>
    </w:p>
    <w:p w:rsidR="00613146" w:rsidRDefault="00613146" w:rsidP="00B877D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În Republica Moldova jucăriile se importă </w:t>
      </w:r>
      <w:r w:rsidR="00F75BC1">
        <w:rPr>
          <w:rFonts w:ascii="Times New Roman" w:hAnsi="Times New Roman" w:cs="Times New Roman"/>
          <w:sz w:val="28"/>
          <w:szCs w:val="28"/>
          <w:lang w:val="en-US"/>
        </w:rPr>
        <w:t>din fostele ţări CSI, prepondere</w:t>
      </w:r>
      <w:r>
        <w:rPr>
          <w:rFonts w:ascii="Times New Roman" w:hAnsi="Times New Roman" w:cs="Times New Roman"/>
          <w:sz w:val="28"/>
          <w:szCs w:val="28"/>
          <w:lang w:val="en-US"/>
        </w:rPr>
        <w:t>nt Ucraina şi Rusia, în perioada 2012-2014 fiind importate jucării în valoare medie de 534</w:t>
      </w:r>
      <w:r w:rsidR="00901083">
        <w:rPr>
          <w:rFonts w:ascii="Times New Roman" w:hAnsi="Times New Roman" w:cs="Times New Roman"/>
          <w:sz w:val="28"/>
          <w:szCs w:val="28"/>
          <w:lang w:val="en-US"/>
        </w:rPr>
        <w:t xml:space="preserve"> mii dolari SUA</w:t>
      </w:r>
      <w:r>
        <w:rPr>
          <w:rFonts w:ascii="Times New Roman" w:hAnsi="Times New Roman" w:cs="Times New Roman"/>
          <w:sz w:val="28"/>
          <w:szCs w:val="28"/>
          <w:lang w:val="en-US"/>
        </w:rPr>
        <w:t xml:space="preserve">, din ţările Uniunii Europene, preponderent Italia, Germania, Polonia, România, Slovenia, în valoare medie de 4552,3 </w:t>
      </w:r>
      <w:r w:rsidR="00901083">
        <w:rPr>
          <w:rFonts w:ascii="Times New Roman" w:hAnsi="Times New Roman" w:cs="Times New Roman"/>
          <w:sz w:val="28"/>
          <w:szCs w:val="28"/>
          <w:lang w:val="en-US"/>
        </w:rPr>
        <w:t xml:space="preserve">mii dolari SUA </w:t>
      </w:r>
      <w:r>
        <w:rPr>
          <w:rFonts w:ascii="Times New Roman" w:hAnsi="Times New Roman" w:cs="Times New Roman"/>
          <w:sz w:val="28"/>
          <w:szCs w:val="28"/>
          <w:lang w:val="en-US"/>
        </w:rPr>
        <w:t>şi din celelelte ţări ale lumii, preponderent China, Turcia</w:t>
      </w:r>
      <w:r w:rsidR="00901083" w:rsidRPr="00901083">
        <w:rPr>
          <w:lang w:val="en-US"/>
        </w:rPr>
        <w:t xml:space="preserve"> </w:t>
      </w:r>
      <w:r w:rsidR="00901083" w:rsidRPr="00901083">
        <w:rPr>
          <w:rFonts w:ascii="Times New Roman" w:hAnsi="Times New Roman" w:cs="Times New Roman"/>
          <w:sz w:val="28"/>
          <w:szCs w:val="28"/>
          <w:lang w:val="en-US"/>
        </w:rPr>
        <w:t>în valoare medie de</w:t>
      </w:r>
      <w:r w:rsidR="00901083">
        <w:rPr>
          <w:rFonts w:ascii="Times New Roman" w:hAnsi="Times New Roman" w:cs="Times New Roman"/>
          <w:sz w:val="28"/>
          <w:szCs w:val="28"/>
          <w:lang w:val="en-US"/>
        </w:rPr>
        <w:t xml:space="preserve"> 8741,2 mii dolari SUA.</w:t>
      </w:r>
    </w:p>
    <w:p w:rsidR="00AF37B5" w:rsidRDefault="00613146" w:rsidP="00B877D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Conform analizei importurilor s-a constatat că ţara din care cel mai mult se importă jucării este China, </w:t>
      </w:r>
      <w:r w:rsidR="00901083">
        <w:rPr>
          <w:rFonts w:ascii="Times New Roman" w:hAnsi="Times New Roman" w:cs="Times New Roman"/>
          <w:sz w:val="28"/>
          <w:szCs w:val="28"/>
          <w:lang w:val="en-US"/>
        </w:rPr>
        <w:t>şi a</w:t>
      </w:r>
      <w:r w:rsidR="00901083" w:rsidRPr="00901083">
        <w:rPr>
          <w:rFonts w:ascii="Times New Roman" w:hAnsi="Times New Roman" w:cs="Times New Roman"/>
          <w:sz w:val="28"/>
          <w:szCs w:val="28"/>
          <w:lang w:val="en-US"/>
        </w:rPr>
        <w:t>proximativ 92% din jucăriile introduse în sistemul rapid de informaţii RAPEX, sunt originare din China.</w:t>
      </w:r>
      <w:r w:rsidR="003D2F9E">
        <w:rPr>
          <w:rFonts w:ascii="Times New Roman" w:hAnsi="Times New Roman" w:cs="Times New Roman"/>
          <w:sz w:val="28"/>
          <w:szCs w:val="28"/>
          <w:lang w:val="en-US"/>
        </w:rPr>
        <w:t xml:space="preserve"> Astfel, există probabilitate majoră ca jucăriile respinse sau retrase de pe piaţa Uniunii Europene să fie puse la dispoziţie pe piaţă în ţările care nu au stabilite cerinţele respective, cum ar fi de exemplu Republica Moldova.</w:t>
      </w:r>
    </w:p>
    <w:p w:rsidR="00901083" w:rsidRDefault="00901083" w:rsidP="00B877DF">
      <w:pPr>
        <w:spacing w:after="0" w:line="240" w:lineRule="auto"/>
        <w:jc w:val="both"/>
        <w:rPr>
          <w:rFonts w:ascii="Times New Roman" w:hAnsi="Times New Roman" w:cs="Times New Roman"/>
          <w:sz w:val="28"/>
          <w:szCs w:val="28"/>
          <w:lang w:val="en-US"/>
        </w:rPr>
      </w:pPr>
    </w:p>
    <w:p w:rsidR="00901083" w:rsidRDefault="00901083" w:rsidP="00B877D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Avînd în vede</w:t>
      </w:r>
      <w:r w:rsidR="008942F9">
        <w:rPr>
          <w:rFonts w:ascii="Times New Roman" w:hAnsi="Times New Roman" w:cs="Times New Roman"/>
          <w:sz w:val="28"/>
          <w:szCs w:val="28"/>
          <w:lang w:val="en-US"/>
        </w:rPr>
        <w:t>re cele menţionate, apare neces</w:t>
      </w:r>
      <w:r>
        <w:rPr>
          <w:rFonts w:ascii="Times New Roman" w:hAnsi="Times New Roman" w:cs="Times New Roman"/>
          <w:sz w:val="28"/>
          <w:szCs w:val="28"/>
          <w:lang w:val="en-US"/>
        </w:rPr>
        <w:t>itate</w:t>
      </w:r>
      <w:r w:rsidR="008942F9">
        <w:rPr>
          <w:rFonts w:ascii="Times New Roman" w:hAnsi="Times New Roman" w:cs="Times New Roman"/>
          <w:sz w:val="28"/>
          <w:szCs w:val="28"/>
          <w:lang w:val="en-US"/>
        </w:rPr>
        <w:t>a</w:t>
      </w:r>
      <w:r>
        <w:rPr>
          <w:rFonts w:ascii="Times New Roman" w:hAnsi="Times New Roman" w:cs="Times New Roman"/>
          <w:sz w:val="28"/>
          <w:szCs w:val="28"/>
          <w:lang w:val="en-US"/>
        </w:rPr>
        <w:t xml:space="preserve"> întreprinderii unor măsuri, pentru a asigura siguranţa şi protecţia consumatorilor. Aceasta poate fi atinsă prin adoptarea reglementării tehni</w:t>
      </w:r>
      <w:r w:rsidR="00633393">
        <w:rPr>
          <w:rFonts w:ascii="Times New Roman" w:hAnsi="Times New Roman" w:cs="Times New Roman"/>
          <w:sz w:val="28"/>
          <w:szCs w:val="28"/>
          <w:lang w:val="en-US"/>
        </w:rPr>
        <w:t>ce privind siguranţa jucăriilor, care va st</w:t>
      </w:r>
      <w:r w:rsidR="000B5CE4">
        <w:rPr>
          <w:rFonts w:ascii="Times New Roman" w:hAnsi="Times New Roman" w:cs="Times New Roman"/>
          <w:sz w:val="28"/>
          <w:szCs w:val="28"/>
          <w:lang w:val="en-US"/>
        </w:rPr>
        <w:t xml:space="preserve">abili cerinţele esenţiale </w:t>
      </w:r>
      <w:r w:rsidR="000B5CE4">
        <w:rPr>
          <w:rFonts w:ascii="Times New Roman" w:hAnsi="Times New Roman" w:cs="Times New Roman"/>
          <w:sz w:val="28"/>
          <w:szCs w:val="28"/>
          <w:lang w:val="en-US"/>
        </w:rPr>
        <w:lastRenderedPageBreak/>
        <w:t>de securitate mai stricte, obligaţiile agenţilor economici</w:t>
      </w:r>
      <w:r w:rsidR="00633393">
        <w:rPr>
          <w:rFonts w:ascii="Times New Roman" w:hAnsi="Times New Roman" w:cs="Times New Roman"/>
          <w:sz w:val="28"/>
          <w:szCs w:val="28"/>
          <w:lang w:val="en-US"/>
        </w:rPr>
        <w:t>, aplicarea marcajului de conformitate CE</w:t>
      </w:r>
      <w:r w:rsidR="000B5CE4">
        <w:rPr>
          <w:rFonts w:ascii="Times New Roman" w:hAnsi="Times New Roman" w:cs="Times New Roman"/>
          <w:sz w:val="28"/>
          <w:szCs w:val="28"/>
          <w:lang w:val="en-US"/>
        </w:rPr>
        <w:t xml:space="preserve"> şi a avertismentelor necesare, organizarea supravegherii pieţii şi cerinţe faţă de organismele de evaluare a conformităţii.</w:t>
      </w:r>
    </w:p>
    <w:p w:rsidR="00633393" w:rsidRDefault="00633393" w:rsidP="00B877DF">
      <w:pPr>
        <w:spacing w:after="0" w:line="240" w:lineRule="auto"/>
        <w:jc w:val="both"/>
        <w:rPr>
          <w:rFonts w:ascii="Times New Roman" w:hAnsi="Times New Roman" w:cs="Times New Roman"/>
          <w:sz w:val="28"/>
          <w:szCs w:val="28"/>
          <w:lang w:val="en-US"/>
        </w:rPr>
      </w:pPr>
    </w:p>
    <w:p w:rsidR="00633393" w:rsidRDefault="00633393" w:rsidP="00633393">
      <w:pPr>
        <w:spacing w:after="0" w:line="240" w:lineRule="auto"/>
        <w:jc w:val="both"/>
        <w:rPr>
          <w:rFonts w:ascii="Times New Roman" w:hAnsi="Times New Roman" w:cs="Times New Roman"/>
          <w:b/>
          <w:sz w:val="28"/>
          <w:szCs w:val="28"/>
          <w:lang w:val="en-US"/>
        </w:rPr>
      </w:pPr>
      <w:r w:rsidRPr="00633393">
        <w:rPr>
          <w:rFonts w:ascii="Times New Roman" w:hAnsi="Times New Roman" w:cs="Times New Roman"/>
          <w:b/>
          <w:sz w:val="28"/>
          <w:szCs w:val="28"/>
          <w:lang w:val="en-US"/>
        </w:rPr>
        <w:t>Estimarea posibilelor consecinţe în cazul în care nici o acţiune nu e întreprinsă:</w:t>
      </w:r>
    </w:p>
    <w:p w:rsidR="00633393" w:rsidRDefault="00633393" w:rsidP="00633393">
      <w:pPr>
        <w:spacing w:after="0" w:line="240" w:lineRule="auto"/>
        <w:jc w:val="both"/>
        <w:rPr>
          <w:rFonts w:ascii="Times New Roman" w:hAnsi="Times New Roman" w:cs="Times New Roman"/>
          <w:b/>
          <w:sz w:val="28"/>
          <w:szCs w:val="28"/>
          <w:lang w:val="en-US"/>
        </w:rPr>
      </w:pPr>
    </w:p>
    <w:p w:rsidR="00A039C4" w:rsidRDefault="00A039C4" w:rsidP="00A039C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În cazul în care nici o acţiune nu va fi întreprinsă în sensul ajustării cadrului normativ în vigoare nu se va asigura un nivel ridicat de protecţie a consumatorilor, în special a copiilor, care prezintă grupuri vulnerabile de consumatori, cerinţele esenţiale stabilite în proiectul de hotărîre nu vor fi racordate la progresul tehnologic, piaţa va continua să fie invadată de jucării neconforme, care pot avea efect </w:t>
      </w:r>
      <w:r w:rsidR="00442DCC">
        <w:rPr>
          <w:rFonts w:ascii="Times New Roman" w:hAnsi="Times New Roman" w:cs="Times New Roman"/>
          <w:sz w:val="28"/>
          <w:szCs w:val="28"/>
          <w:lang w:val="en-US"/>
        </w:rPr>
        <w:t>negativ</w:t>
      </w:r>
      <w:r>
        <w:rPr>
          <w:rFonts w:ascii="Times New Roman" w:hAnsi="Times New Roman" w:cs="Times New Roman"/>
          <w:sz w:val="28"/>
          <w:szCs w:val="28"/>
          <w:lang w:val="en-US"/>
        </w:rPr>
        <w:t xml:space="preserve"> asupra vieţii şi sănătăţii copiilor.</w:t>
      </w:r>
    </w:p>
    <w:p w:rsidR="00A039C4" w:rsidRDefault="00A039C4" w:rsidP="00A039C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În acelaşi timp, Republica Moldova nu va îndeplini angajamentele asumate în cadrul Acordului privind crearea Zonei de Liber Schimb Aprofundat şi Cuprinzător </w:t>
      </w:r>
      <w:r w:rsidR="00442DCC">
        <w:rPr>
          <w:rFonts w:ascii="Times New Roman" w:hAnsi="Times New Roman" w:cs="Times New Roman"/>
          <w:sz w:val="28"/>
          <w:szCs w:val="28"/>
          <w:lang w:val="en-US"/>
        </w:rPr>
        <w:t xml:space="preserve">dar şi în Acordul OMC/TBT </w:t>
      </w:r>
      <w:r>
        <w:rPr>
          <w:rFonts w:ascii="Times New Roman" w:hAnsi="Times New Roman" w:cs="Times New Roman"/>
          <w:sz w:val="28"/>
          <w:szCs w:val="28"/>
          <w:lang w:val="en-US"/>
        </w:rPr>
        <w:t xml:space="preserve">şi va fi afectat parţial parcursul </w:t>
      </w:r>
      <w:r w:rsidR="00442DCC">
        <w:rPr>
          <w:rFonts w:ascii="Times New Roman" w:hAnsi="Times New Roman" w:cs="Times New Roman"/>
          <w:sz w:val="28"/>
          <w:szCs w:val="28"/>
          <w:lang w:val="en-US"/>
        </w:rPr>
        <w:t>e</w:t>
      </w:r>
      <w:r>
        <w:rPr>
          <w:rFonts w:ascii="Times New Roman" w:hAnsi="Times New Roman" w:cs="Times New Roman"/>
          <w:sz w:val="28"/>
          <w:szCs w:val="28"/>
          <w:lang w:val="en-US"/>
        </w:rPr>
        <w:t xml:space="preserve">uropean al Republicii Moldova. Deasemenea, </w:t>
      </w:r>
      <w:r w:rsidR="00442DCC">
        <w:rPr>
          <w:rFonts w:ascii="Times New Roman" w:hAnsi="Times New Roman" w:cs="Times New Roman"/>
          <w:sz w:val="28"/>
          <w:szCs w:val="28"/>
          <w:lang w:val="en-US"/>
        </w:rPr>
        <w:t>nu vor fi eliminate barierele tehnice în calea comerţului şi nu vor fi create condiţii în ceea ce priveşte facilitarea comerţului cu ţările europene.</w:t>
      </w:r>
    </w:p>
    <w:p w:rsidR="00A039C4" w:rsidRDefault="00A039C4" w:rsidP="00A039C4">
      <w:pPr>
        <w:spacing w:after="0" w:line="240" w:lineRule="auto"/>
        <w:jc w:val="both"/>
        <w:rPr>
          <w:rFonts w:ascii="Times New Roman" w:hAnsi="Times New Roman" w:cs="Times New Roman"/>
          <w:sz w:val="28"/>
          <w:szCs w:val="28"/>
          <w:lang w:val="en-US"/>
        </w:rPr>
      </w:pPr>
    </w:p>
    <w:p w:rsidR="00A039C4" w:rsidRPr="00442DCC" w:rsidRDefault="00442DCC" w:rsidP="00A039C4">
      <w:pPr>
        <w:spacing w:after="0" w:line="240" w:lineRule="auto"/>
        <w:jc w:val="both"/>
        <w:rPr>
          <w:rFonts w:ascii="Times New Roman" w:hAnsi="Times New Roman" w:cs="Times New Roman"/>
          <w:b/>
          <w:sz w:val="28"/>
          <w:szCs w:val="28"/>
          <w:lang w:val="en-US"/>
        </w:rPr>
      </w:pPr>
      <w:r w:rsidRPr="00442DCC">
        <w:rPr>
          <w:rFonts w:ascii="Times New Roman" w:hAnsi="Times New Roman" w:cs="Times New Roman"/>
          <w:b/>
          <w:sz w:val="28"/>
          <w:szCs w:val="28"/>
          <w:lang w:val="en-US"/>
        </w:rPr>
        <w:t>Stabilirea scopurilor acţiunilor statului</w:t>
      </w:r>
    </w:p>
    <w:p w:rsidR="00633393" w:rsidRDefault="00633393" w:rsidP="00A039C4">
      <w:pPr>
        <w:spacing w:after="0" w:line="240" w:lineRule="auto"/>
        <w:jc w:val="both"/>
        <w:rPr>
          <w:rFonts w:ascii="Times New Roman" w:hAnsi="Times New Roman" w:cs="Times New Roman"/>
          <w:sz w:val="28"/>
          <w:szCs w:val="28"/>
          <w:lang w:val="en-US"/>
        </w:rPr>
      </w:pPr>
    </w:p>
    <w:p w:rsidR="006B0DC0" w:rsidRPr="006B0DC0" w:rsidRDefault="006B0DC0" w:rsidP="006B0DC0">
      <w:pPr>
        <w:spacing w:after="0" w:line="240" w:lineRule="auto"/>
        <w:jc w:val="both"/>
        <w:rPr>
          <w:rFonts w:ascii="Times New Roman" w:hAnsi="Times New Roman" w:cs="Times New Roman"/>
          <w:sz w:val="28"/>
          <w:szCs w:val="28"/>
          <w:lang w:val="en-US"/>
        </w:rPr>
      </w:pPr>
      <w:r w:rsidRPr="006B0DC0">
        <w:rPr>
          <w:rFonts w:ascii="Times New Roman" w:hAnsi="Times New Roman" w:cs="Times New Roman"/>
          <w:sz w:val="28"/>
          <w:szCs w:val="28"/>
          <w:lang w:val="en-US"/>
        </w:rPr>
        <w:t>Prin adoptarea proiectului de reglementare tehnică obiectivele principale sunt:</w:t>
      </w:r>
    </w:p>
    <w:p w:rsidR="006B0DC0" w:rsidRPr="006B0DC0" w:rsidRDefault="006B0DC0" w:rsidP="006B0DC0">
      <w:pPr>
        <w:spacing w:after="0" w:line="240" w:lineRule="auto"/>
        <w:jc w:val="both"/>
        <w:rPr>
          <w:rFonts w:ascii="Times New Roman" w:hAnsi="Times New Roman" w:cs="Times New Roman"/>
          <w:sz w:val="28"/>
          <w:szCs w:val="28"/>
          <w:lang w:val="en-US"/>
        </w:rPr>
      </w:pPr>
      <w:r w:rsidRPr="006B0DC0">
        <w:rPr>
          <w:rFonts w:ascii="Times New Roman" w:hAnsi="Times New Roman" w:cs="Times New Roman"/>
          <w:sz w:val="28"/>
          <w:szCs w:val="28"/>
          <w:lang w:val="en-US"/>
        </w:rPr>
        <w:t></w:t>
      </w:r>
      <w:r w:rsidRPr="006B0DC0">
        <w:rPr>
          <w:rFonts w:ascii="Times New Roman" w:hAnsi="Times New Roman" w:cs="Times New Roman"/>
          <w:sz w:val="28"/>
          <w:szCs w:val="28"/>
          <w:lang w:val="en-US"/>
        </w:rPr>
        <w:tab/>
      </w:r>
      <w:r w:rsidRPr="008942F9">
        <w:rPr>
          <w:rFonts w:ascii="Times New Roman" w:hAnsi="Times New Roman" w:cs="Times New Roman"/>
          <w:sz w:val="28"/>
          <w:szCs w:val="28"/>
          <w:lang w:val="en-US"/>
        </w:rPr>
        <w:t>îmbunătăţirea funcţionării pieţei interne prin asigurarea unui tratament egal pentru toţi agenţii economici, şi anume pentru producători, importatori şi distribuitori;</w:t>
      </w:r>
    </w:p>
    <w:p w:rsidR="006B0DC0" w:rsidRPr="006B0DC0" w:rsidRDefault="006B0DC0" w:rsidP="006B0DC0">
      <w:pPr>
        <w:spacing w:after="0" w:line="240" w:lineRule="auto"/>
        <w:jc w:val="both"/>
        <w:rPr>
          <w:rFonts w:ascii="Times New Roman" w:hAnsi="Times New Roman" w:cs="Times New Roman"/>
          <w:sz w:val="28"/>
          <w:szCs w:val="28"/>
          <w:lang w:val="en-US"/>
        </w:rPr>
      </w:pPr>
      <w:r w:rsidRPr="006B0DC0">
        <w:rPr>
          <w:rFonts w:ascii="Times New Roman" w:hAnsi="Times New Roman" w:cs="Times New Roman"/>
          <w:sz w:val="28"/>
          <w:szCs w:val="28"/>
          <w:lang w:val="en-US"/>
        </w:rPr>
        <w:t></w:t>
      </w:r>
      <w:r w:rsidRPr="006B0DC0">
        <w:rPr>
          <w:rFonts w:ascii="Times New Roman" w:hAnsi="Times New Roman" w:cs="Times New Roman"/>
          <w:sz w:val="28"/>
          <w:szCs w:val="28"/>
          <w:lang w:val="en-US"/>
        </w:rPr>
        <w:t></w:t>
      </w:r>
      <w:r w:rsidRPr="006B0DC0">
        <w:rPr>
          <w:rFonts w:ascii="Times New Roman" w:hAnsi="Times New Roman" w:cs="Times New Roman"/>
          <w:sz w:val="28"/>
          <w:szCs w:val="28"/>
          <w:lang w:val="en-US"/>
        </w:rPr>
        <w:tab/>
        <w:t xml:space="preserve">asigurarea nivelului ridicat de protecţie a consumatorilor </w:t>
      </w:r>
      <w:r>
        <w:rPr>
          <w:rFonts w:ascii="Times New Roman" w:hAnsi="Times New Roman" w:cs="Times New Roman"/>
          <w:sz w:val="28"/>
          <w:szCs w:val="28"/>
          <w:lang w:val="en-US"/>
        </w:rPr>
        <w:t xml:space="preserve">în special a copiilor </w:t>
      </w:r>
      <w:r w:rsidRPr="006B0DC0">
        <w:rPr>
          <w:rFonts w:ascii="Times New Roman" w:hAnsi="Times New Roman" w:cs="Times New Roman"/>
          <w:sz w:val="28"/>
          <w:szCs w:val="28"/>
          <w:lang w:val="en-US"/>
        </w:rPr>
        <w:t xml:space="preserve">prin asigurarea accesului </w:t>
      </w:r>
      <w:r>
        <w:rPr>
          <w:rFonts w:ascii="Times New Roman" w:hAnsi="Times New Roman" w:cs="Times New Roman"/>
          <w:sz w:val="28"/>
          <w:szCs w:val="28"/>
          <w:lang w:val="en-US"/>
        </w:rPr>
        <w:t>la jucării</w:t>
      </w:r>
      <w:r w:rsidRPr="006B0DC0">
        <w:rPr>
          <w:rFonts w:ascii="Times New Roman" w:hAnsi="Times New Roman" w:cs="Times New Roman"/>
          <w:sz w:val="28"/>
          <w:szCs w:val="28"/>
          <w:lang w:val="en-US"/>
        </w:rPr>
        <w:t xml:space="preserve"> sigure şi </w:t>
      </w:r>
      <w:r>
        <w:rPr>
          <w:rFonts w:ascii="Times New Roman" w:hAnsi="Times New Roman" w:cs="Times New Roman"/>
          <w:sz w:val="28"/>
          <w:szCs w:val="28"/>
          <w:lang w:val="en-US"/>
        </w:rPr>
        <w:t xml:space="preserve">inofensive </w:t>
      </w:r>
      <w:r w:rsidRPr="006B0DC0">
        <w:rPr>
          <w:rFonts w:ascii="Times New Roman" w:hAnsi="Times New Roman" w:cs="Times New Roman"/>
          <w:sz w:val="28"/>
          <w:szCs w:val="28"/>
          <w:lang w:val="en-US"/>
        </w:rPr>
        <w:t>pe piaţa internă;</w:t>
      </w:r>
    </w:p>
    <w:p w:rsidR="006B0DC0" w:rsidRPr="006B0DC0" w:rsidRDefault="006B0DC0" w:rsidP="006B0DC0">
      <w:pPr>
        <w:spacing w:after="0" w:line="240" w:lineRule="auto"/>
        <w:jc w:val="both"/>
        <w:rPr>
          <w:rFonts w:ascii="Times New Roman" w:hAnsi="Times New Roman" w:cs="Times New Roman"/>
          <w:sz w:val="28"/>
          <w:szCs w:val="28"/>
          <w:lang w:val="en-US"/>
        </w:rPr>
      </w:pPr>
      <w:r w:rsidRPr="006B0DC0">
        <w:rPr>
          <w:rFonts w:ascii="Times New Roman" w:hAnsi="Times New Roman" w:cs="Times New Roman"/>
          <w:sz w:val="28"/>
          <w:szCs w:val="28"/>
          <w:lang w:val="en-US"/>
        </w:rPr>
        <w:t></w:t>
      </w:r>
      <w:r w:rsidRPr="006B0DC0">
        <w:rPr>
          <w:rFonts w:ascii="Times New Roman" w:hAnsi="Times New Roman" w:cs="Times New Roman"/>
          <w:sz w:val="28"/>
          <w:szCs w:val="28"/>
          <w:lang w:val="en-US"/>
        </w:rPr>
        <w:tab/>
        <w:t>consolidarea capacităţilor autorităţilor de supravegherea pieţei;</w:t>
      </w:r>
    </w:p>
    <w:p w:rsidR="006B0DC0" w:rsidRPr="006B0DC0" w:rsidRDefault="006B0DC0" w:rsidP="006B0DC0">
      <w:pPr>
        <w:spacing w:after="0" w:line="240" w:lineRule="auto"/>
        <w:jc w:val="both"/>
        <w:rPr>
          <w:rFonts w:ascii="Times New Roman" w:hAnsi="Times New Roman" w:cs="Times New Roman"/>
          <w:sz w:val="28"/>
          <w:szCs w:val="28"/>
          <w:lang w:val="en-US"/>
        </w:rPr>
      </w:pPr>
      <w:r w:rsidRPr="006B0DC0">
        <w:rPr>
          <w:rFonts w:ascii="Times New Roman" w:hAnsi="Times New Roman" w:cs="Times New Roman"/>
          <w:sz w:val="28"/>
          <w:szCs w:val="28"/>
          <w:lang w:val="en-US"/>
        </w:rPr>
        <w:t></w:t>
      </w:r>
      <w:r w:rsidRPr="006B0DC0">
        <w:rPr>
          <w:rFonts w:ascii="Times New Roman" w:hAnsi="Times New Roman" w:cs="Times New Roman"/>
          <w:sz w:val="28"/>
          <w:szCs w:val="28"/>
          <w:lang w:val="en-US"/>
        </w:rPr>
        <w:tab/>
      </w:r>
      <w:r w:rsidRPr="008942F9">
        <w:rPr>
          <w:rFonts w:ascii="Times New Roman" w:hAnsi="Times New Roman" w:cs="Times New Roman"/>
          <w:sz w:val="28"/>
          <w:szCs w:val="28"/>
          <w:lang w:val="en-US"/>
        </w:rPr>
        <w:t>oferirea soluţiilor la problema incoerenţelor din cadrul de reglementare şi, prin urmare, un impact pozitiv asupra simplificării cadrului de reglementare.</w:t>
      </w:r>
    </w:p>
    <w:p w:rsidR="006B0DC0" w:rsidRPr="006B0DC0" w:rsidRDefault="006B0DC0" w:rsidP="006B0DC0">
      <w:pPr>
        <w:spacing w:after="0" w:line="240" w:lineRule="auto"/>
        <w:jc w:val="both"/>
        <w:rPr>
          <w:rFonts w:ascii="Times New Roman" w:hAnsi="Times New Roman" w:cs="Times New Roman"/>
          <w:sz w:val="28"/>
          <w:szCs w:val="28"/>
          <w:lang w:val="en-US"/>
        </w:rPr>
      </w:pPr>
      <w:r w:rsidRPr="006B0DC0">
        <w:rPr>
          <w:rFonts w:ascii="Times New Roman" w:hAnsi="Times New Roman" w:cs="Times New Roman"/>
          <w:sz w:val="28"/>
          <w:szCs w:val="28"/>
          <w:lang w:val="en-US"/>
        </w:rPr>
        <w:t></w:t>
      </w:r>
      <w:r w:rsidRPr="006B0DC0">
        <w:rPr>
          <w:rFonts w:ascii="Times New Roman" w:hAnsi="Times New Roman" w:cs="Times New Roman"/>
          <w:sz w:val="28"/>
          <w:szCs w:val="28"/>
          <w:lang w:val="en-US"/>
        </w:rPr>
        <w:tab/>
        <w:t>aducerea cadrului normativ în corespunder</w:t>
      </w:r>
      <w:r>
        <w:rPr>
          <w:rFonts w:ascii="Times New Roman" w:hAnsi="Times New Roman" w:cs="Times New Roman"/>
          <w:sz w:val="28"/>
          <w:szCs w:val="28"/>
          <w:lang w:val="en-US"/>
        </w:rPr>
        <w:t>e cu prevederile Directivei 2009/48</w:t>
      </w:r>
      <w:r w:rsidRPr="006B0DC0">
        <w:rPr>
          <w:rFonts w:ascii="Times New Roman" w:hAnsi="Times New Roman" w:cs="Times New Roman"/>
          <w:sz w:val="28"/>
          <w:szCs w:val="28"/>
          <w:lang w:val="en-US"/>
        </w:rPr>
        <w:t>/CE</w:t>
      </w:r>
      <w:r>
        <w:rPr>
          <w:rFonts w:ascii="Times New Roman" w:hAnsi="Times New Roman" w:cs="Times New Roman"/>
          <w:sz w:val="28"/>
          <w:szCs w:val="28"/>
          <w:lang w:val="en-US"/>
        </w:rPr>
        <w:t>, eliminînd astfel barierele tehnice în calea comerţului</w:t>
      </w:r>
      <w:r w:rsidRPr="006B0DC0">
        <w:rPr>
          <w:rFonts w:ascii="Times New Roman" w:hAnsi="Times New Roman" w:cs="Times New Roman"/>
          <w:sz w:val="28"/>
          <w:szCs w:val="28"/>
          <w:lang w:val="en-US"/>
        </w:rPr>
        <w:t>;</w:t>
      </w:r>
    </w:p>
    <w:p w:rsidR="00442DCC" w:rsidRPr="006A3885" w:rsidRDefault="00442DCC" w:rsidP="00A039C4">
      <w:pPr>
        <w:spacing w:after="0" w:line="240" w:lineRule="auto"/>
        <w:jc w:val="both"/>
        <w:rPr>
          <w:rFonts w:ascii="Times New Roman" w:hAnsi="Times New Roman" w:cs="Times New Roman"/>
          <w:b/>
          <w:sz w:val="28"/>
          <w:szCs w:val="28"/>
          <w:lang w:val="en-US"/>
        </w:rPr>
      </w:pPr>
    </w:p>
    <w:p w:rsidR="00442DCC" w:rsidRDefault="006A3885" w:rsidP="00A039C4">
      <w:pPr>
        <w:spacing w:after="0" w:line="240" w:lineRule="auto"/>
        <w:jc w:val="both"/>
        <w:rPr>
          <w:rFonts w:ascii="Times New Roman" w:hAnsi="Times New Roman" w:cs="Times New Roman"/>
          <w:b/>
          <w:sz w:val="28"/>
          <w:szCs w:val="28"/>
          <w:lang w:val="en-US"/>
        </w:rPr>
      </w:pPr>
      <w:r w:rsidRPr="006A3885">
        <w:rPr>
          <w:rFonts w:ascii="Times New Roman" w:hAnsi="Times New Roman" w:cs="Times New Roman"/>
          <w:b/>
          <w:sz w:val="28"/>
          <w:szCs w:val="28"/>
          <w:lang w:val="en-US"/>
        </w:rPr>
        <w:t>COSTURILE MAJORE ŞI BENEFICIILE ANTICIPATE ALE INTERVENŢIEI STATULUI</w:t>
      </w:r>
    </w:p>
    <w:p w:rsidR="006A3885" w:rsidRDefault="006A3885" w:rsidP="00A039C4">
      <w:pPr>
        <w:spacing w:after="0" w:line="240" w:lineRule="auto"/>
        <w:jc w:val="both"/>
        <w:rPr>
          <w:rFonts w:ascii="Times New Roman" w:hAnsi="Times New Roman" w:cs="Times New Roman"/>
          <w:b/>
          <w:sz w:val="28"/>
          <w:szCs w:val="28"/>
          <w:lang w:val="en-US"/>
        </w:rPr>
      </w:pPr>
    </w:p>
    <w:p w:rsidR="006A3885" w:rsidRPr="008942F9" w:rsidRDefault="008942F9" w:rsidP="008942F9">
      <w:pPr>
        <w:pStyle w:val="a4"/>
        <w:numPr>
          <w:ilvl w:val="0"/>
          <w:numId w:val="2"/>
        </w:numPr>
        <w:spacing w:after="0" w:line="240" w:lineRule="auto"/>
        <w:jc w:val="both"/>
        <w:rPr>
          <w:rFonts w:ascii="Times New Roman" w:hAnsi="Times New Roman" w:cs="Times New Roman"/>
          <w:b/>
          <w:sz w:val="28"/>
          <w:szCs w:val="28"/>
          <w:lang w:val="en-US"/>
        </w:rPr>
      </w:pPr>
      <w:r w:rsidRPr="008942F9">
        <w:rPr>
          <w:rFonts w:ascii="Times New Roman" w:hAnsi="Times New Roman" w:cs="Times New Roman"/>
          <w:b/>
          <w:sz w:val="28"/>
          <w:szCs w:val="28"/>
          <w:lang w:val="en-US"/>
        </w:rPr>
        <w:t>Impacturile negative sau costurile intervenţiei statului:</w:t>
      </w:r>
    </w:p>
    <w:p w:rsidR="00B0190E" w:rsidRDefault="00B0190E" w:rsidP="00B0190E">
      <w:pPr>
        <w:widowControl w:val="0"/>
        <w:autoSpaceDE w:val="0"/>
        <w:autoSpaceDN w:val="0"/>
        <w:adjustRightInd w:val="0"/>
        <w:spacing w:after="0" w:line="240" w:lineRule="auto"/>
        <w:jc w:val="both"/>
        <w:rPr>
          <w:rFonts w:ascii="Times New Roman" w:hAnsi="Times New Roman" w:cs="Times New Roman"/>
          <w:b/>
          <w:sz w:val="28"/>
          <w:szCs w:val="28"/>
          <w:lang w:val="en-US"/>
        </w:rPr>
      </w:pPr>
    </w:p>
    <w:p w:rsidR="00B0190E" w:rsidRPr="00B0190E" w:rsidRDefault="008B4BE8" w:rsidP="00B0190E">
      <w:pPr>
        <w:jc w:val="both"/>
        <w:rPr>
          <w:rFonts w:ascii="Times New Roman" w:eastAsia="Times New Roman" w:hAnsi="Times New Roman" w:cs="Times New Roman"/>
          <w:sz w:val="28"/>
          <w:szCs w:val="28"/>
          <w:lang w:val="en-US" w:eastAsia="ru-RU"/>
        </w:rPr>
      </w:pPr>
      <w:r w:rsidRPr="008B4BE8">
        <w:rPr>
          <w:rFonts w:ascii="Times New Roman" w:eastAsia="Times New Roman" w:hAnsi="Times New Roman" w:cs="Times New Roman"/>
          <w:sz w:val="28"/>
          <w:szCs w:val="28"/>
          <w:lang w:val="en-US" w:eastAsia="ru-RU"/>
        </w:rPr>
        <w:t>În rezultatul analizei nu au fost identificate costuri poten</w:t>
      </w:r>
      <w:r w:rsidRPr="008B4BE8">
        <w:rPr>
          <w:rFonts w:ascii="Times New Roman" w:eastAsia="Times New Roman" w:hAnsi="Times New Roman" w:cs="Times New Roman"/>
          <w:sz w:val="28"/>
          <w:szCs w:val="28"/>
          <w:lang w:val="ro-RO" w:eastAsia="ru-RU"/>
        </w:rPr>
        <w:t>ţ</w:t>
      </w:r>
      <w:r w:rsidRPr="008B4BE8">
        <w:rPr>
          <w:rFonts w:ascii="Times New Roman" w:eastAsia="Times New Roman" w:hAnsi="Times New Roman" w:cs="Times New Roman"/>
          <w:sz w:val="28"/>
          <w:szCs w:val="28"/>
          <w:lang w:val="en-US" w:eastAsia="ru-RU"/>
        </w:rPr>
        <w:t>iale semnificative pentru sectorul</w:t>
      </w:r>
      <w:r w:rsidRPr="008B4BE8">
        <w:rPr>
          <w:rFonts w:ascii="Times New Roman" w:eastAsia="Times New Roman" w:hAnsi="Times New Roman" w:cs="Times New Roman"/>
          <w:sz w:val="28"/>
          <w:szCs w:val="28"/>
          <w:lang w:val="ro-RO" w:eastAsia="ru-RU"/>
        </w:rPr>
        <w:t xml:space="preserve"> </w:t>
      </w:r>
      <w:r w:rsidRPr="008B4BE8">
        <w:rPr>
          <w:rFonts w:ascii="Times New Roman" w:eastAsia="Times New Roman" w:hAnsi="Times New Roman" w:cs="Times New Roman"/>
          <w:sz w:val="28"/>
          <w:szCs w:val="28"/>
          <w:lang w:val="en-US" w:eastAsia="ru-RU"/>
        </w:rPr>
        <w:t xml:space="preserve">privat în implementarea prevederilor </w:t>
      </w:r>
      <w:r w:rsidRPr="00B0190E">
        <w:rPr>
          <w:rFonts w:ascii="Times New Roman" w:eastAsia="Times New Roman" w:hAnsi="Times New Roman" w:cs="Times New Roman"/>
          <w:sz w:val="28"/>
          <w:szCs w:val="28"/>
          <w:lang w:val="en-US" w:eastAsia="ru-RU"/>
        </w:rPr>
        <w:t xml:space="preserve">Hotărîrii de Guvern, deoarece procedurile de evaluare a conformităţii nu se modifică. </w:t>
      </w:r>
      <w:r w:rsidR="00B0190E" w:rsidRPr="00B0190E">
        <w:rPr>
          <w:rFonts w:ascii="Times New Roman" w:eastAsia="Times New Roman" w:hAnsi="Times New Roman" w:cs="Times New Roman"/>
          <w:sz w:val="28"/>
          <w:szCs w:val="28"/>
          <w:lang w:val="en-US" w:eastAsia="ru-RU"/>
        </w:rPr>
        <w:t>Agenţii economici nu vor suporta costuri suplimentare ce ţin de evaluarea conformităţii, costurile rămînînd aceleaşi, între 800-1600 lei, iar pentru încercări, în dependenţă de parametrii evaluaţi, costul serviciilor variază între 100-2100 lei.</w:t>
      </w:r>
    </w:p>
    <w:p w:rsidR="00B0190E" w:rsidRDefault="00B0190E" w:rsidP="00B0190E">
      <w:p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Introducerea cerinţe</w:t>
      </w:r>
      <w:r w:rsidR="00B76A29">
        <w:rPr>
          <w:rFonts w:ascii="Times New Roman" w:eastAsia="Times New Roman" w:hAnsi="Times New Roman" w:cs="Times New Roman"/>
          <w:sz w:val="28"/>
          <w:szCs w:val="28"/>
          <w:lang w:val="en-US" w:eastAsia="ru-RU"/>
        </w:rPr>
        <w:t xml:space="preserve"> esenţiale ce se referă la substanţele cancerigene, mutagene şi toxice, precum şi a substanţelor alergene</w:t>
      </w:r>
      <w:r w:rsidRPr="00B0190E">
        <w:rPr>
          <w:rFonts w:ascii="Times New Roman" w:eastAsia="Times New Roman" w:hAnsi="Times New Roman" w:cs="Times New Roman"/>
          <w:sz w:val="28"/>
          <w:szCs w:val="28"/>
          <w:lang w:val="en-US" w:eastAsia="ru-RU"/>
        </w:rPr>
        <w:t xml:space="preserve"> va implica anumite constrîngeri pentru producători</w:t>
      </w:r>
      <w:r w:rsidR="00B76A29">
        <w:rPr>
          <w:rFonts w:ascii="Times New Roman" w:eastAsia="Times New Roman" w:hAnsi="Times New Roman" w:cs="Times New Roman"/>
          <w:sz w:val="28"/>
          <w:szCs w:val="28"/>
          <w:lang w:val="en-US" w:eastAsia="ru-RU"/>
        </w:rPr>
        <w:t>, din punct de vedere că la moment laboratoarele de încercări nu sunt dezvoltate şi nu pot acoperi aceste cerinţe</w:t>
      </w:r>
      <w:r w:rsidRPr="00B0190E">
        <w:rPr>
          <w:rFonts w:ascii="Times New Roman" w:eastAsia="Times New Roman" w:hAnsi="Times New Roman" w:cs="Times New Roman"/>
          <w:sz w:val="28"/>
          <w:szCs w:val="28"/>
          <w:lang w:val="en-US" w:eastAsia="ru-RU"/>
        </w:rPr>
        <w:t>. Însă respectarea unor cerinţe esenţiale care garantează un înalt nivel de protecție nu trebuie privită ca o piedică administrativă sau o constrîngere în afaceri, deoarece pericolele pot prejudicia anumite aspecte de protecţie a intereselor publice.</w:t>
      </w:r>
      <w:r w:rsidR="00B76A29">
        <w:rPr>
          <w:rFonts w:ascii="Times New Roman" w:eastAsia="Times New Roman" w:hAnsi="Times New Roman" w:cs="Times New Roman"/>
          <w:sz w:val="28"/>
          <w:szCs w:val="28"/>
          <w:lang w:val="en-US" w:eastAsia="ru-RU"/>
        </w:rPr>
        <w:t xml:space="preserve"> </w:t>
      </w:r>
    </w:p>
    <w:p w:rsidR="00B76A29" w:rsidRDefault="00BC09C1" w:rsidP="00B0190E">
      <w:p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Totodată, producătorii pot apela la organisme de evaluare a conformităţii notificate pentru efectuarea procedurii de examinare de tip (modulul B), în scopul asigurării conformităţii cu cerinţele esenţiale stipulate în hotărîrea </w:t>
      </w:r>
      <w:r w:rsidR="00E519C5">
        <w:rPr>
          <w:rFonts w:ascii="Times New Roman" w:eastAsia="Times New Roman" w:hAnsi="Times New Roman" w:cs="Times New Roman"/>
          <w:sz w:val="28"/>
          <w:szCs w:val="28"/>
          <w:lang w:val="en-US" w:eastAsia="ru-RU"/>
        </w:rPr>
        <w:t>de Guvern şi pentru a exporta produse pe piaţa Uniunii Europene.</w:t>
      </w:r>
    </w:p>
    <w:p w:rsidR="003B20ED" w:rsidRPr="000B5CE4" w:rsidRDefault="003B20ED" w:rsidP="003B20ED">
      <w:pPr>
        <w:spacing w:after="120" w:line="240" w:lineRule="auto"/>
        <w:jc w:val="both"/>
        <w:rPr>
          <w:rFonts w:ascii="Times New Roman" w:eastAsia="Times New Roman" w:hAnsi="Times New Roman" w:cs="Times New Roman"/>
          <w:b/>
          <w:sz w:val="28"/>
          <w:szCs w:val="28"/>
          <w:lang w:val="en-US" w:eastAsia="ru-RU"/>
        </w:rPr>
      </w:pPr>
      <w:r w:rsidRPr="000B5CE4">
        <w:rPr>
          <w:rFonts w:ascii="Times New Roman" w:eastAsia="Times New Roman" w:hAnsi="Times New Roman" w:cs="Times New Roman"/>
          <w:b/>
          <w:sz w:val="28"/>
          <w:szCs w:val="28"/>
          <w:lang w:val="ro-RO" w:eastAsia="ru-RU"/>
        </w:rPr>
        <w:t>2. I</w:t>
      </w:r>
      <w:r w:rsidRPr="000B5CE4">
        <w:rPr>
          <w:rFonts w:ascii="Times New Roman" w:eastAsia="Times New Roman" w:hAnsi="Times New Roman" w:cs="Times New Roman"/>
          <w:b/>
          <w:sz w:val="28"/>
          <w:szCs w:val="28"/>
          <w:lang w:val="en-US" w:eastAsia="ru-RU"/>
        </w:rPr>
        <w:t xml:space="preserve">mpacturile pozitive sau beneficiile intervenţiei statului </w:t>
      </w:r>
    </w:p>
    <w:p w:rsidR="003B20ED" w:rsidRPr="000B5CE4" w:rsidRDefault="003B20ED" w:rsidP="003B20ED">
      <w:pPr>
        <w:spacing w:after="120" w:line="240" w:lineRule="auto"/>
        <w:jc w:val="both"/>
        <w:rPr>
          <w:rFonts w:ascii="Times New Roman" w:eastAsia="Times New Roman" w:hAnsi="Times New Roman" w:cs="Times New Roman"/>
          <w:sz w:val="28"/>
          <w:szCs w:val="28"/>
          <w:lang w:val="ro-RO" w:eastAsia="ru-RU"/>
        </w:rPr>
      </w:pPr>
      <w:r w:rsidRPr="000B5CE4">
        <w:rPr>
          <w:rFonts w:ascii="Times New Roman" w:eastAsia="Times New Roman" w:hAnsi="Times New Roman" w:cs="Times New Roman"/>
          <w:sz w:val="28"/>
          <w:szCs w:val="28"/>
          <w:lang w:val="ro-RO" w:eastAsia="ru-RU"/>
        </w:rPr>
        <w:t>Proiectul, prin prevederile sale, va antrena o serie de beneficii pentru stat:</w:t>
      </w:r>
    </w:p>
    <w:p w:rsidR="003B20ED" w:rsidRPr="000B5CE4" w:rsidRDefault="003B20ED" w:rsidP="003B20ED">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r w:rsidRPr="000B5CE4">
        <w:rPr>
          <w:rFonts w:ascii="Times New Roman" w:eastAsia="Times New Roman" w:hAnsi="Times New Roman" w:cs="Times New Roman"/>
          <w:sz w:val="28"/>
          <w:szCs w:val="28"/>
          <w:lang w:val="ro-RO" w:eastAsia="ru-RU"/>
        </w:rPr>
        <w:t xml:space="preserve">excluderea sau minimizarea introducerii pe piaţă şi </w:t>
      </w:r>
      <w:r w:rsidR="000B5CE4">
        <w:rPr>
          <w:rFonts w:ascii="Times New Roman" w:eastAsia="Times New Roman" w:hAnsi="Times New Roman" w:cs="Times New Roman"/>
          <w:sz w:val="28"/>
          <w:szCs w:val="28"/>
          <w:lang w:val="ro-RO" w:eastAsia="ru-RU"/>
        </w:rPr>
        <w:t>punerii la dispoziţie</w:t>
      </w:r>
      <w:r w:rsidRPr="000B5CE4">
        <w:rPr>
          <w:rFonts w:ascii="Times New Roman" w:eastAsia="Times New Roman" w:hAnsi="Times New Roman" w:cs="Times New Roman"/>
          <w:sz w:val="28"/>
          <w:szCs w:val="28"/>
          <w:lang w:val="ro-RO" w:eastAsia="ru-RU"/>
        </w:rPr>
        <w:t xml:space="preserve"> a jucăriilor c</w:t>
      </w:r>
      <w:r w:rsidR="000B5CE4">
        <w:rPr>
          <w:rFonts w:ascii="Times New Roman" w:eastAsia="Times New Roman" w:hAnsi="Times New Roman" w:cs="Times New Roman"/>
          <w:sz w:val="28"/>
          <w:szCs w:val="28"/>
          <w:lang w:val="ro-RO" w:eastAsia="ru-RU"/>
        </w:rPr>
        <w:t>are nu corespund cerinţelor</w:t>
      </w:r>
      <w:r w:rsidRPr="000B5CE4">
        <w:rPr>
          <w:rFonts w:ascii="Times New Roman" w:eastAsia="Times New Roman" w:hAnsi="Times New Roman" w:cs="Times New Roman"/>
          <w:sz w:val="28"/>
          <w:szCs w:val="28"/>
          <w:lang w:val="ro-RO" w:eastAsia="ru-RU"/>
        </w:rPr>
        <w:t xml:space="preserve"> esenţiale;</w:t>
      </w:r>
    </w:p>
    <w:p w:rsidR="003B20ED" w:rsidRPr="000B5CE4" w:rsidRDefault="003B20ED" w:rsidP="003B20ED">
      <w:pPr>
        <w:numPr>
          <w:ilvl w:val="0"/>
          <w:numId w:val="3"/>
        </w:numPr>
        <w:spacing w:before="120" w:after="0" w:line="240" w:lineRule="auto"/>
        <w:jc w:val="both"/>
        <w:rPr>
          <w:rFonts w:ascii="Times New Roman" w:eastAsia="Times New Roman" w:hAnsi="Times New Roman" w:cs="Times New Roman"/>
          <w:sz w:val="28"/>
          <w:szCs w:val="28"/>
          <w:lang w:val="ro-RO" w:eastAsia="ru-RU"/>
        </w:rPr>
      </w:pPr>
      <w:r w:rsidRPr="000B5CE4">
        <w:rPr>
          <w:rFonts w:ascii="Times New Roman" w:eastAsia="Times New Roman" w:hAnsi="Times New Roman" w:cs="Times New Roman"/>
          <w:sz w:val="28"/>
          <w:szCs w:val="28"/>
          <w:lang w:val="ro-RO" w:eastAsia="ru-RU"/>
        </w:rPr>
        <w:t>armonizarea cadrului normativ în corespundere cu prevederile Directivei 2009/48/CE;</w:t>
      </w:r>
    </w:p>
    <w:p w:rsidR="003B20ED" w:rsidRPr="000B5CE4" w:rsidRDefault="003B20ED" w:rsidP="003B20ED">
      <w:pPr>
        <w:numPr>
          <w:ilvl w:val="0"/>
          <w:numId w:val="3"/>
        </w:numPr>
        <w:spacing w:before="120" w:after="0" w:line="240" w:lineRule="auto"/>
        <w:jc w:val="both"/>
        <w:rPr>
          <w:rFonts w:ascii="Times New Roman" w:eastAsia="Times New Roman" w:hAnsi="Times New Roman" w:cs="Times New Roman"/>
          <w:sz w:val="28"/>
          <w:szCs w:val="28"/>
          <w:lang w:val="ro-RO" w:eastAsia="ru-RU"/>
        </w:rPr>
      </w:pPr>
      <w:r w:rsidRPr="000B5CE4">
        <w:rPr>
          <w:rFonts w:ascii="Times New Roman" w:eastAsia="Times New Roman" w:hAnsi="Times New Roman" w:cs="Times New Roman"/>
          <w:sz w:val="28"/>
          <w:szCs w:val="28"/>
          <w:lang w:val="ro-RO" w:eastAsia="ru-RU"/>
        </w:rPr>
        <w:t>liberalizarea circulaţiei jucăriilor pe piaţa internă, astfel evitând obstacolele în calea progresului tehnologic</w:t>
      </w:r>
    </w:p>
    <w:p w:rsidR="003B20ED" w:rsidRPr="000B5CE4" w:rsidRDefault="003B20ED" w:rsidP="003B20ED">
      <w:p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p>
    <w:p w:rsidR="003B20ED" w:rsidRPr="000B5CE4" w:rsidRDefault="003B20ED" w:rsidP="003B20ED">
      <w:pPr>
        <w:spacing w:after="120" w:line="240" w:lineRule="auto"/>
        <w:jc w:val="both"/>
        <w:rPr>
          <w:rFonts w:ascii="Times New Roman" w:eastAsia="Times New Roman" w:hAnsi="Times New Roman" w:cs="Times New Roman"/>
          <w:color w:val="000000"/>
          <w:sz w:val="28"/>
          <w:szCs w:val="28"/>
          <w:u w:val="single"/>
          <w:lang w:val="ro-RO" w:eastAsia="ru-RU"/>
        </w:rPr>
      </w:pPr>
      <w:r w:rsidRPr="000B5CE4">
        <w:rPr>
          <w:rFonts w:ascii="Times New Roman" w:eastAsia="Times New Roman" w:hAnsi="Times New Roman" w:cs="Times New Roman"/>
          <w:color w:val="000000"/>
          <w:sz w:val="28"/>
          <w:szCs w:val="28"/>
          <w:u w:val="single"/>
          <w:lang w:val="ro-RO" w:eastAsia="ru-RU"/>
        </w:rPr>
        <w:t>Costuri şi dezavantaje pentru stat</w:t>
      </w:r>
    </w:p>
    <w:p w:rsidR="003B20ED" w:rsidRPr="000B5CE4" w:rsidRDefault="003B20ED" w:rsidP="003B20ED">
      <w:pPr>
        <w:spacing w:after="120" w:line="240" w:lineRule="auto"/>
        <w:jc w:val="both"/>
        <w:rPr>
          <w:rFonts w:ascii="Times New Roman" w:eastAsia="Times New Roman" w:hAnsi="Times New Roman" w:cs="Times New Roman"/>
          <w:sz w:val="28"/>
          <w:szCs w:val="28"/>
          <w:lang w:val="ro-RO" w:eastAsia="ru-RU"/>
        </w:rPr>
      </w:pPr>
      <w:r w:rsidRPr="000B5CE4">
        <w:rPr>
          <w:rFonts w:ascii="Times New Roman" w:eastAsia="Times New Roman" w:hAnsi="Times New Roman" w:cs="Times New Roman"/>
          <w:sz w:val="28"/>
          <w:szCs w:val="28"/>
          <w:lang w:val="ro-RO" w:eastAsia="ru-RU"/>
        </w:rPr>
        <w:t>Putem menţiona pentru viitor costuri pentru dotarea laboratoarelor</w:t>
      </w:r>
      <w:r w:rsidR="000B5CE4">
        <w:rPr>
          <w:rFonts w:ascii="Times New Roman" w:eastAsia="Times New Roman" w:hAnsi="Times New Roman" w:cs="Times New Roman"/>
          <w:sz w:val="28"/>
          <w:szCs w:val="28"/>
          <w:lang w:val="ro-RO" w:eastAsia="ru-RU"/>
        </w:rPr>
        <w:t xml:space="preserve"> (din cadrul </w:t>
      </w:r>
      <w:r w:rsidR="003D2F9E">
        <w:rPr>
          <w:rFonts w:ascii="Times New Roman" w:eastAsia="Times New Roman" w:hAnsi="Times New Roman" w:cs="Times New Roman"/>
          <w:sz w:val="28"/>
          <w:szCs w:val="28"/>
          <w:lang w:val="ro-RO" w:eastAsia="ru-RU"/>
        </w:rPr>
        <w:t xml:space="preserve">Centrului de Metrologie Aplicată şi Certificare, </w:t>
      </w:r>
      <w:r w:rsidR="000B5CE4">
        <w:rPr>
          <w:rFonts w:ascii="Times New Roman" w:eastAsia="Times New Roman" w:hAnsi="Times New Roman" w:cs="Times New Roman"/>
          <w:sz w:val="28"/>
          <w:szCs w:val="28"/>
          <w:lang w:val="ro-RO" w:eastAsia="ru-RU"/>
        </w:rPr>
        <w:t xml:space="preserve">Centrului de analiză şi încercări „Pielart-Airin”, Centrului Naţional de Sănătate Publică, laboratorului de încercări </w:t>
      </w:r>
      <w:r w:rsidR="003D2F9E">
        <w:rPr>
          <w:rFonts w:ascii="Times New Roman" w:eastAsia="Times New Roman" w:hAnsi="Times New Roman" w:cs="Times New Roman"/>
          <w:sz w:val="28"/>
          <w:szCs w:val="28"/>
          <w:lang w:val="ro-RO" w:eastAsia="ru-RU"/>
        </w:rPr>
        <w:t>„</w:t>
      </w:r>
      <w:r w:rsidR="000B5CE4">
        <w:rPr>
          <w:rFonts w:ascii="Times New Roman" w:eastAsia="Times New Roman" w:hAnsi="Times New Roman" w:cs="Times New Roman"/>
          <w:sz w:val="28"/>
          <w:szCs w:val="28"/>
          <w:lang w:val="ro-RO" w:eastAsia="ru-RU"/>
        </w:rPr>
        <w:t>Aschim</w:t>
      </w:r>
      <w:r w:rsidR="003D2F9E">
        <w:rPr>
          <w:rFonts w:ascii="Times New Roman" w:eastAsia="Times New Roman" w:hAnsi="Times New Roman" w:cs="Times New Roman"/>
          <w:sz w:val="28"/>
          <w:szCs w:val="28"/>
          <w:lang w:val="ro-RO" w:eastAsia="ru-RU"/>
        </w:rPr>
        <w:t>”</w:t>
      </w:r>
      <w:r w:rsidR="000B5CE4">
        <w:rPr>
          <w:rFonts w:ascii="Times New Roman" w:eastAsia="Times New Roman" w:hAnsi="Times New Roman" w:cs="Times New Roman"/>
          <w:sz w:val="28"/>
          <w:szCs w:val="28"/>
          <w:lang w:val="ro-RO" w:eastAsia="ru-RU"/>
        </w:rPr>
        <w:t>)</w:t>
      </w:r>
      <w:r w:rsidRPr="000B5CE4">
        <w:rPr>
          <w:rFonts w:ascii="Times New Roman" w:eastAsia="Times New Roman" w:hAnsi="Times New Roman" w:cs="Times New Roman"/>
          <w:sz w:val="28"/>
          <w:szCs w:val="28"/>
          <w:lang w:val="ro-RO" w:eastAsia="ru-RU"/>
        </w:rPr>
        <w:t xml:space="preserve"> în scopul </w:t>
      </w:r>
      <w:r w:rsidR="000B5CE4">
        <w:rPr>
          <w:rFonts w:ascii="Times New Roman" w:eastAsia="Times New Roman" w:hAnsi="Times New Roman" w:cs="Times New Roman"/>
          <w:sz w:val="28"/>
          <w:szCs w:val="28"/>
          <w:lang w:val="ro-RO" w:eastAsia="ru-RU"/>
        </w:rPr>
        <w:t>acoperirii tuturor parametrilor prevăzuţi de reglementarea tehnică</w:t>
      </w:r>
      <w:r w:rsidRPr="000B5CE4">
        <w:rPr>
          <w:rFonts w:ascii="Times New Roman" w:eastAsia="Times New Roman" w:hAnsi="Times New Roman" w:cs="Times New Roman"/>
          <w:sz w:val="28"/>
          <w:szCs w:val="28"/>
          <w:lang w:val="ro-RO" w:eastAsia="ru-RU"/>
        </w:rPr>
        <w:t xml:space="preserve">. </w:t>
      </w:r>
    </w:p>
    <w:p w:rsidR="003B20ED" w:rsidRDefault="003B20ED" w:rsidP="003B20ED">
      <w:pPr>
        <w:spacing w:after="120" w:line="240" w:lineRule="auto"/>
        <w:jc w:val="both"/>
        <w:rPr>
          <w:rFonts w:ascii="Times New Roman" w:eastAsia="Times New Roman" w:hAnsi="Times New Roman" w:cs="Times New Roman"/>
          <w:sz w:val="28"/>
          <w:szCs w:val="28"/>
          <w:lang w:val="ro-RO" w:eastAsia="ru-RU"/>
        </w:rPr>
      </w:pPr>
      <w:r w:rsidRPr="000B5CE4">
        <w:rPr>
          <w:rFonts w:ascii="Times New Roman" w:eastAsia="Times New Roman" w:hAnsi="Times New Roman" w:cs="Times New Roman"/>
          <w:sz w:val="28"/>
          <w:szCs w:val="28"/>
          <w:lang w:val="ro-RO" w:eastAsia="ru-RU"/>
        </w:rPr>
        <w:t>Costuri necesare adoptării standardelor europene armonizate în calitate de standarde moldovene.</w:t>
      </w:r>
    </w:p>
    <w:p w:rsidR="00C606E1" w:rsidRDefault="00C606E1" w:rsidP="003B20ED">
      <w:pPr>
        <w:spacing w:after="120" w:line="240" w:lineRule="auto"/>
        <w:jc w:val="both"/>
        <w:rPr>
          <w:rFonts w:ascii="Times New Roman" w:eastAsia="Times New Roman" w:hAnsi="Times New Roman" w:cs="Times New Roman"/>
          <w:sz w:val="28"/>
          <w:szCs w:val="28"/>
          <w:lang w:val="ro-RO" w:eastAsia="ru-RU"/>
        </w:rPr>
      </w:pPr>
    </w:p>
    <w:p w:rsidR="00E519C5" w:rsidRPr="00B22963" w:rsidRDefault="00B22963" w:rsidP="00B0190E">
      <w:pPr>
        <w:jc w:val="both"/>
        <w:rPr>
          <w:rFonts w:ascii="Times New Roman" w:eastAsia="Times New Roman" w:hAnsi="Times New Roman" w:cs="Times New Roman"/>
          <w:b/>
          <w:sz w:val="28"/>
          <w:szCs w:val="28"/>
          <w:lang w:val="ro-RO" w:eastAsia="ru-RU"/>
        </w:rPr>
      </w:pPr>
      <w:r w:rsidRPr="00B22963">
        <w:rPr>
          <w:rFonts w:ascii="Times New Roman" w:eastAsia="Times New Roman" w:hAnsi="Times New Roman" w:cs="Times New Roman"/>
          <w:b/>
          <w:sz w:val="28"/>
          <w:szCs w:val="28"/>
          <w:lang w:val="ro-RO" w:eastAsia="ru-RU"/>
        </w:rPr>
        <w:t>EVALUAREA ABORDĂRILOR ALTERNATIVE</w:t>
      </w:r>
    </w:p>
    <w:p w:rsidR="00B22963" w:rsidRDefault="00B22963" w:rsidP="006E1947">
      <w:pPr>
        <w:tabs>
          <w:tab w:val="left" w:pos="284"/>
        </w:tabs>
        <w:spacing w:after="0"/>
        <w:jc w:val="both"/>
        <w:rPr>
          <w:rFonts w:ascii="Times New Roman" w:eastAsia="Times New Roman" w:hAnsi="Times New Roman" w:cs="Times New Roman"/>
          <w:sz w:val="28"/>
          <w:szCs w:val="28"/>
          <w:lang w:val="en-US" w:eastAsia="ru-RU"/>
        </w:rPr>
      </w:pPr>
      <w:r w:rsidRPr="00B22963">
        <w:rPr>
          <w:rFonts w:ascii="Times New Roman" w:eastAsia="Times New Roman" w:hAnsi="Times New Roman" w:cs="Times New Roman"/>
          <w:sz w:val="28"/>
          <w:szCs w:val="28"/>
          <w:lang w:val="en-US" w:eastAsia="ru-RU"/>
        </w:rPr>
        <w:t>La elaborarea AIR</w:t>
      </w:r>
      <w:r w:rsidR="00F75BC1">
        <w:rPr>
          <w:rFonts w:ascii="Times New Roman" w:eastAsia="Times New Roman" w:hAnsi="Times New Roman" w:cs="Times New Roman"/>
          <w:sz w:val="28"/>
          <w:szCs w:val="28"/>
          <w:lang w:val="en-US" w:eastAsia="ru-RU"/>
        </w:rPr>
        <w:t>-ului s-au stabilit 3</w:t>
      </w:r>
      <w:r w:rsidRPr="00B22963">
        <w:rPr>
          <w:rFonts w:ascii="Times New Roman" w:eastAsia="Times New Roman" w:hAnsi="Times New Roman" w:cs="Times New Roman"/>
          <w:sz w:val="28"/>
          <w:szCs w:val="28"/>
          <w:lang w:val="en-US" w:eastAsia="ru-RU"/>
        </w:rPr>
        <w:t xml:space="preserve"> abordări alternative de soluţionare a problemelor identificate: </w:t>
      </w:r>
    </w:p>
    <w:p w:rsidR="00B22963" w:rsidRDefault="00B22963" w:rsidP="00B22963">
      <w:pPr>
        <w:pStyle w:val="a4"/>
        <w:numPr>
          <w:ilvl w:val="0"/>
          <w:numId w:val="3"/>
        </w:numPr>
        <w:spacing w:after="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 nu face nimic”;</w:t>
      </w:r>
    </w:p>
    <w:p w:rsidR="00B22963" w:rsidRDefault="00B22963" w:rsidP="00B22963">
      <w:pPr>
        <w:pStyle w:val="a4"/>
        <w:numPr>
          <w:ilvl w:val="0"/>
          <w:numId w:val="3"/>
        </w:num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 modifica Hotărîrea Guvernului nr. 83 din 31.01.2008 cu privire la aprobarea Reglementării tehnice ”Jucării. Cerinţe de securitate”;</w:t>
      </w:r>
    </w:p>
    <w:p w:rsidR="00BC09C1" w:rsidRPr="00B22963" w:rsidRDefault="00B22963" w:rsidP="003578F8">
      <w:pPr>
        <w:pStyle w:val="a4"/>
        <w:numPr>
          <w:ilvl w:val="0"/>
          <w:numId w:val="3"/>
        </w:numPr>
        <w:tabs>
          <w:tab w:val="left" w:pos="3544"/>
        </w:tabs>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 elabora un proiect nou de Hotărîre de Guvern pentru</w:t>
      </w:r>
      <w:r w:rsidRPr="00B22963">
        <w:rPr>
          <w:rFonts w:ascii="Times New Roman" w:eastAsia="Times New Roman" w:hAnsi="Times New Roman" w:cs="Times New Roman"/>
          <w:sz w:val="28"/>
          <w:szCs w:val="28"/>
          <w:lang w:val="en-US" w:eastAsia="ru-RU"/>
        </w:rPr>
        <w:t xml:space="preserve"> aprobarea reglementării tehnice </w:t>
      </w:r>
      <w:r>
        <w:rPr>
          <w:rFonts w:ascii="Times New Roman" w:eastAsia="Times New Roman" w:hAnsi="Times New Roman" w:cs="Times New Roman"/>
          <w:sz w:val="28"/>
          <w:szCs w:val="28"/>
          <w:lang w:val="en-US" w:eastAsia="ru-RU"/>
        </w:rPr>
        <w:t xml:space="preserve">privind siguranţa jucăriilor </w:t>
      </w:r>
      <w:r w:rsidRPr="00B22963">
        <w:rPr>
          <w:rFonts w:ascii="Times New Roman" w:eastAsia="Times New Roman" w:hAnsi="Times New Roman" w:cs="Times New Roman"/>
          <w:sz w:val="28"/>
          <w:szCs w:val="28"/>
          <w:lang w:val="en-US" w:eastAsia="ru-RU"/>
        </w:rPr>
        <w:t>în vederea armonizării</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lastRenderedPageBreak/>
        <w:t>totale a</w:t>
      </w:r>
      <w:r w:rsidRPr="00B22963">
        <w:rPr>
          <w:rFonts w:ascii="Times New Roman" w:eastAsia="Times New Roman" w:hAnsi="Times New Roman" w:cs="Times New Roman"/>
          <w:sz w:val="28"/>
          <w:szCs w:val="28"/>
          <w:lang w:val="en-US" w:eastAsia="ru-RU"/>
        </w:rPr>
        <w:t xml:space="preserve"> cadrului de reglementare din Moldova c</w:t>
      </w:r>
      <w:r>
        <w:rPr>
          <w:rFonts w:ascii="Times New Roman" w:eastAsia="Times New Roman" w:hAnsi="Times New Roman" w:cs="Times New Roman"/>
          <w:sz w:val="28"/>
          <w:szCs w:val="28"/>
          <w:lang w:val="en-US" w:eastAsia="ru-RU"/>
        </w:rPr>
        <w:t>u prevederile Directivei 2009/48</w:t>
      </w:r>
      <w:r w:rsidRPr="00B22963">
        <w:rPr>
          <w:rFonts w:ascii="Times New Roman" w:eastAsia="Times New Roman" w:hAnsi="Times New Roman" w:cs="Times New Roman"/>
          <w:sz w:val="28"/>
          <w:szCs w:val="28"/>
          <w:lang w:val="en-US" w:eastAsia="ru-RU"/>
        </w:rPr>
        <w:t>/CE.</w:t>
      </w:r>
    </w:p>
    <w:p w:rsidR="008B4BE8" w:rsidRDefault="00B22963" w:rsidP="00B22963">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B22963">
        <w:rPr>
          <w:rFonts w:ascii="Times New Roman" w:eastAsia="Times New Roman" w:hAnsi="Times New Roman" w:cs="Times New Roman"/>
          <w:sz w:val="28"/>
          <w:szCs w:val="28"/>
          <w:lang w:val="en-US" w:eastAsia="ru-RU"/>
        </w:rPr>
        <w:t>Analiza comparativă a alternativelor este prezentată mai jos</w:t>
      </w:r>
      <w:r>
        <w:rPr>
          <w:rFonts w:ascii="Times New Roman" w:eastAsia="Times New Roman" w:hAnsi="Times New Roman" w:cs="Times New Roman"/>
          <w:sz w:val="28"/>
          <w:szCs w:val="28"/>
          <w:lang w:val="en-US" w:eastAsia="ru-RU"/>
        </w:rPr>
        <w:t>.</w:t>
      </w:r>
    </w:p>
    <w:p w:rsidR="008B4BE8" w:rsidRDefault="008B4BE8" w:rsidP="00B22963">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tbl>
      <w:tblPr>
        <w:tblStyle w:val="a3"/>
        <w:tblW w:w="0" w:type="auto"/>
        <w:tblLook w:val="04A0" w:firstRow="1" w:lastRow="0" w:firstColumn="1" w:lastColumn="0" w:noHBand="0" w:noVBand="1"/>
      </w:tblPr>
      <w:tblGrid>
        <w:gridCol w:w="2660"/>
        <w:gridCol w:w="3402"/>
        <w:gridCol w:w="3402"/>
      </w:tblGrid>
      <w:tr w:rsidR="006E1947" w:rsidTr="00391EB7">
        <w:tc>
          <w:tcPr>
            <w:tcW w:w="2660" w:type="dxa"/>
          </w:tcPr>
          <w:p w:rsidR="006E1947" w:rsidRDefault="006E194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Alternativa</w:t>
            </w:r>
          </w:p>
        </w:tc>
        <w:tc>
          <w:tcPr>
            <w:tcW w:w="3402" w:type="dxa"/>
          </w:tcPr>
          <w:p w:rsidR="006E1947" w:rsidRDefault="006E194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Posibile avantaje</w:t>
            </w:r>
          </w:p>
        </w:tc>
        <w:tc>
          <w:tcPr>
            <w:tcW w:w="3402" w:type="dxa"/>
          </w:tcPr>
          <w:p w:rsidR="006E1947" w:rsidRDefault="006E194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Posibile dezavantaje</w:t>
            </w:r>
          </w:p>
        </w:tc>
      </w:tr>
      <w:tr w:rsidR="006E1947" w:rsidRPr="003D2F9E" w:rsidTr="00391EB7">
        <w:tc>
          <w:tcPr>
            <w:tcW w:w="2660" w:type="dxa"/>
          </w:tcPr>
          <w:p w:rsidR="006E1947" w:rsidRPr="006E1947" w:rsidRDefault="006E1947" w:rsidP="006E1947">
            <w:pPr>
              <w:pStyle w:val="a4"/>
              <w:widowControl w:val="0"/>
              <w:numPr>
                <w:ilvl w:val="0"/>
                <w:numId w:val="5"/>
              </w:numPr>
              <w:tabs>
                <w:tab w:val="left" w:pos="284"/>
              </w:tabs>
              <w:autoSpaceDE w:val="0"/>
              <w:autoSpaceDN w:val="0"/>
              <w:adjustRightInd w:val="0"/>
              <w:ind w:left="0" w:firstLine="0"/>
              <w:jc w:val="both"/>
              <w:rPr>
                <w:rFonts w:ascii="Times New Roman" w:eastAsia="Times New Roman" w:hAnsi="Times New Roman" w:cs="Times New Roman"/>
                <w:sz w:val="28"/>
                <w:szCs w:val="28"/>
                <w:lang w:val="en-US" w:eastAsia="ru-RU"/>
              </w:rPr>
            </w:pPr>
            <w:r w:rsidRPr="006E1947">
              <w:rPr>
                <w:rFonts w:ascii="Times New Roman" w:eastAsia="Times New Roman" w:hAnsi="Times New Roman" w:cs="Times New Roman"/>
                <w:sz w:val="28"/>
                <w:szCs w:val="28"/>
                <w:lang w:val="en-US" w:eastAsia="ru-RU"/>
              </w:rPr>
              <w:t>A nu face nimic</w:t>
            </w:r>
          </w:p>
        </w:tc>
        <w:tc>
          <w:tcPr>
            <w:tcW w:w="3402" w:type="dxa"/>
          </w:tcPr>
          <w:p w:rsidR="006E1947" w:rsidRDefault="006E194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sidRPr="006E1947">
              <w:rPr>
                <w:rFonts w:ascii="Times New Roman" w:eastAsia="Times New Roman" w:hAnsi="Times New Roman" w:cs="Times New Roman"/>
                <w:sz w:val="28"/>
                <w:szCs w:val="28"/>
                <w:lang w:val="en-US" w:eastAsia="ru-RU"/>
              </w:rPr>
              <w:t>Nu au fost identificate avantaje</w:t>
            </w:r>
          </w:p>
        </w:tc>
        <w:tc>
          <w:tcPr>
            <w:tcW w:w="3402" w:type="dxa"/>
          </w:tcPr>
          <w:p w:rsidR="005E4F10" w:rsidRDefault="00391EB7" w:rsidP="00391EB7">
            <w:pPr>
              <w:widowControl w:val="0"/>
              <w:autoSpaceDE w:val="0"/>
              <w:autoSpaceDN w:val="0"/>
              <w:adjustRightInd w:val="0"/>
              <w:jc w:val="both"/>
              <w:rPr>
                <w:rFonts w:ascii="Times New Roman" w:eastAsia="Times New Roman" w:hAnsi="Times New Roman" w:cs="Times New Roman"/>
                <w:sz w:val="28"/>
                <w:szCs w:val="28"/>
                <w:lang w:val="en-US" w:eastAsia="ru-RU"/>
              </w:rPr>
            </w:pPr>
            <w:r w:rsidRPr="00391EB7">
              <w:rPr>
                <w:rFonts w:ascii="Times New Roman" w:eastAsia="Times New Roman" w:hAnsi="Times New Roman" w:cs="Times New Roman"/>
                <w:sz w:val="28"/>
                <w:szCs w:val="28"/>
                <w:lang w:val="en-US" w:eastAsia="ru-RU"/>
              </w:rPr>
              <w:t>-</w:t>
            </w:r>
            <w:r w:rsidR="005E4F10" w:rsidRPr="005E4F10">
              <w:rPr>
                <w:rFonts w:ascii="Times New Roman" w:eastAsia="Times New Roman" w:hAnsi="Times New Roman" w:cs="Times New Roman"/>
                <w:sz w:val="28"/>
                <w:szCs w:val="28"/>
                <w:lang w:val="en-US" w:eastAsia="ru-RU"/>
              </w:rPr>
              <w:t xml:space="preserve"> nu </w:t>
            </w:r>
            <w:r w:rsidR="005E4F10">
              <w:rPr>
                <w:rFonts w:ascii="Times New Roman" w:eastAsia="Times New Roman" w:hAnsi="Times New Roman" w:cs="Times New Roman"/>
                <w:sz w:val="28"/>
                <w:szCs w:val="28"/>
                <w:lang w:val="en-US" w:eastAsia="ru-RU"/>
              </w:rPr>
              <w:t xml:space="preserve">va fi </w:t>
            </w:r>
            <w:r w:rsidR="005E4F10" w:rsidRPr="005E4F10">
              <w:rPr>
                <w:rFonts w:ascii="Times New Roman" w:eastAsia="Times New Roman" w:hAnsi="Times New Roman" w:cs="Times New Roman"/>
                <w:sz w:val="28"/>
                <w:szCs w:val="28"/>
                <w:lang w:val="en-US" w:eastAsia="ru-RU"/>
              </w:rPr>
              <w:t xml:space="preserve">garantat </w:t>
            </w:r>
            <w:r w:rsidR="005E4F10">
              <w:rPr>
                <w:rFonts w:ascii="Times New Roman" w:eastAsia="Times New Roman" w:hAnsi="Times New Roman" w:cs="Times New Roman"/>
                <w:sz w:val="28"/>
                <w:szCs w:val="28"/>
                <w:lang w:val="en-US" w:eastAsia="ru-RU"/>
              </w:rPr>
              <w:t xml:space="preserve">un </w:t>
            </w:r>
            <w:r w:rsidR="005E4F10" w:rsidRPr="005E4F10">
              <w:rPr>
                <w:rFonts w:ascii="Times New Roman" w:eastAsia="Times New Roman" w:hAnsi="Times New Roman" w:cs="Times New Roman"/>
                <w:sz w:val="28"/>
                <w:szCs w:val="28"/>
                <w:lang w:val="en-US" w:eastAsia="ru-RU"/>
              </w:rPr>
              <w:t>nivel înalt de protecție a intereselor publice.</w:t>
            </w:r>
          </w:p>
          <w:p w:rsidR="00391EB7" w:rsidRPr="00391EB7" w:rsidRDefault="005E4F10" w:rsidP="00391EB7">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91EB7">
              <w:rPr>
                <w:rFonts w:ascii="Times New Roman" w:eastAsia="Times New Roman" w:hAnsi="Times New Roman" w:cs="Times New Roman"/>
                <w:sz w:val="28"/>
                <w:szCs w:val="28"/>
                <w:lang w:val="en-US" w:eastAsia="ru-RU"/>
              </w:rPr>
              <w:t xml:space="preserve">cadrul normativ </w:t>
            </w:r>
            <w:r>
              <w:rPr>
                <w:rFonts w:ascii="Times New Roman" w:eastAsia="Times New Roman" w:hAnsi="Times New Roman" w:cs="Times New Roman"/>
                <w:sz w:val="28"/>
                <w:szCs w:val="28"/>
                <w:lang w:val="en-US" w:eastAsia="ru-RU"/>
              </w:rPr>
              <w:t>naţ</w:t>
            </w:r>
            <w:r w:rsidR="00391EB7">
              <w:rPr>
                <w:rFonts w:ascii="Times New Roman" w:eastAsia="Times New Roman" w:hAnsi="Times New Roman" w:cs="Times New Roman"/>
                <w:sz w:val="28"/>
                <w:szCs w:val="28"/>
                <w:lang w:val="en-US" w:eastAsia="ru-RU"/>
              </w:rPr>
              <w:t xml:space="preserve">ional nu va fi </w:t>
            </w:r>
            <w:r>
              <w:rPr>
                <w:rFonts w:ascii="Times New Roman" w:eastAsia="Times New Roman" w:hAnsi="Times New Roman" w:cs="Times New Roman"/>
                <w:sz w:val="28"/>
                <w:szCs w:val="28"/>
                <w:lang w:val="en-US" w:eastAsia="ru-RU"/>
              </w:rPr>
              <w:t xml:space="preserve">aliniat la cerinţele acquis-ului comunitar </w:t>
            </w:r>
            <w:r w:rsidR="00391EB7">
              <w:rPr>
                <w:rFonts w:ascii="Times New Roman" w:eastAsia="Times New Roman" w:hAnsi="Times New Roman" w:cs="Times New Roman"/>
                <w:sz w:val="28"/>
                <w:szCs w:val="28"/>
                <w:lang w:val="en-US" w:eastAsia="ru-RU"/>
              </w:rPr>
              <w:t>şi va fi in</w:t>
            </w:r>
            <w:r w:rsidR="00391EB7" w:rsidRPr="00391EB7">
              <w:rPr>
                <w:rFonts w:ascii="Times New Roman" w:eastAsia="Times New Roman" w:hAnsi="Times New Roman" w:cs="Times New Roman"/>
                <w:sz w:val="28"/>
                <w:szCs w:val="28"/>
                <w:lang w:val="en-US" w:eastAsia="ru-RU"/>
              </w:rPr>
              <w:t xml:space="preserve">compatibil cu </w:t>
            </w:r>
            <w:r w:rsidR="00F75BC1">
              <w:rPr>
                <w:rFonts w:ascii="Times New Roman" w:eastAsia="Times New Roman" w:hAnsi="Times New Roman" w:cs="Times New Roman"/>
                <w:sz w:val="28"/>
                <w:szCs w:val="28"/>
                <w:lang w:val="en-US" w:eastAsia="ru-RU"/>
              </w:rPr>
              <w:t>acesta</w:t>
            </w:r>
            <w:r w:rsidR="00391EB7" w:rsidRPr="00391EB7">
              <w:rPr>
                <w:rFonts w:ascii="Times New Roman" w:eastAsia="Times New Roman" w:hAnsi="Times New Roman" w:cs="Times New Roman"/>
                <w:sz w:val="28"/>
                <w:szCs w:val="28"/>
                <w:lang w:val="en-US" w:eastAsia="ru-RU"/>
              </w:rPr>
              <w:t>;</w:t>
            </w:r>
          </w:p>
          <w:p w:rsidR="00391EB7" w:rsidRPr="00391EB7" w:rsidRDefault="00391EB7" w:rsidP="00391EB7">
            <w:pPr>
              <w:widowControl w:val="0"/>
              <w:autoSpaceDE w:val="0"/>
              <w:autoSpaceDN w:val="0"/>
              <w:adjustRightInd w:val="0"/>
              <w:jc w:val="both"/>
              <w:rPr>
                <w:rFonts w:ascii="Times New Roman" w:eastAsia="Times New Roman" w:hAnsi="Times New Roman" w:cs="Times New Roman"/>
                <w:sz w:val="28"/>
                <w:szCs w:val="28"/>
                <w:lang w:val="en-US" w:eastAsia="ru-RU"/>
              </w:rPr>
            </w:pPr>
            <w:r w:rsidRPr="00391EB7">
              <w:rPr>
                <w:rFonts w:ascii="Times New Roman" w:eastAsia="Times New Roman" w:hAnsi="Times New Roman" w:cs="Times New Roman"/>
                <w:sz w:val="28"/>
                <w:szCs w:val="28"/>
                <w:lang w:val="en-US" w:eastAsia="ru-RU"/>
              </w:rPr>
              <w:t xml:space="preserve">- </w:t>
            </w:r>
            <w:r w:rsidR="005E4F10">
              <w:rPr>
                <w:rFonts w:ascii="Times New Roman" w:eastAsia="Times New Roman" w:hAnsi="Times New Roman" w:cs="Times New Roman"/>
                <w:sz w:val="28"/>
                <w:szCs w:val="28"/>
                <w:lang w:val="en-US" w:eastAsia="ru-RU"/>
              </w:rPr>
              <w:t>lipsa încrederii în competitivitatea şi conformitatea produselor autohtone</w:t>
            </w:r>
            <w:r w:rsidRPr="00391EB7">
              <w:rPr>
                <w:rFonts w:ascii="Times New Roman" w:eastAsia="Times New Roman" w:hAnsi="Times New Roman" w:cs="Times New Roman"/>
                <w:sz w:val="28"/>
                <w:szCs w:val="28"/>
                <w:lang w:val="en-US" w:eastAsia="ru-RU"/>
              </w:rPr>
              <w:t xml:space="preserve">, </w:t>
            </w:r>
          </w:p>
          <w:p w:rsidR="006E1947" w:rsidRDefault="005E4F10" w:rsidP="005E4F10">
            <w:pPr>
              <w:widowControl w:val="0"/>
              <w:tabs>
                <w:tab w:val="left" w:pos="459"/>
                <w:tab w:val="left" w:pos="601"/>
              </w:tabs>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r w:rsidR="00391EB7" w:rsidRPr="00391EB7">
              <w:rPr>
                <w:rFonts w:ascii="Times New Roman" w:eastAsia="Times New Roman" w:hAnsi="Times New Roman" w:cs="Times New Roman"/>
                <w:sz w:val="28"/>
                <w:szCs w:val="28"/>
                <w:lang w:val="en-US" w:eastAsia="ru-RU"/>
              </w:rPr>
              <w:t xml:space="preserve">imposibilitatea demonstrării tendinţei Republicii Moldova referitor la uniformizarea regulilor și procedurilor de evaluare a conformității cu practicile UE. </w:t>
            </w:r>
          </w:p>
        </w:tc>
      </w:tr>
      <w:tr w:rsidR="006E1947" w:rsidRPr="003D2F9E" w:rsidTr="00391EB7">
        <w:tc>
          <w:tcPr>
            <w:tcW w:w="2660" w:type="dxa"/>
          </w:tcPr>
          <w:p w:rsidR="006E1947" w:rsidRPr="006E1947" w:rsidRDefault="006E1947" w:rsidP="006E1947">
            <w:pPr>
              <w:pStyle w:val="a4"/>
              <w:widowControl w:val="0"/>
              <w:numPr>
                <w:ilvl w:val="0"/>
                <w:numId w:val="5"/>
              </w:numPr>
              <w:tabs>
                <w:tab w:val="left" w:pos="0"/>
                <w:tab w:val="left" w:pos="284"/>
              </w:tabs>
              <w:autoSpaceDE w:val="0"/>
              <w:autoSpaceDN w:val="0"/>
              <w:adjustRightInd w:val="0"/>
              <w:ind w:left="0" w:firstLine="0"/>
              <w:jc w:val="both"/>
              <w:rPr>
                <w:rFonts w:ascii="Times New Roman" w:eastAsia="Times New Roman" w:hAnsi="Times New Roman" w:cs="Times New Roman"/>
                <w:sz w:val="28"/>
                <w:szCs w:val="28"/>
                <w:lang w:val="en-US" w:eastAsia="ru-RU"/>
              </w:rPr>
            </w:pPr>
            <w:r w:rsidRPr="006E1947">
              <w:rPr>
                <w:rFonts w:ascii="Times New Roman" w:eastAsia="Times New Roman" w:hAnsi="Times New Roman" w:cs="Times New Roman"/>
                <w:sz w:val="28"/>
                <w:szCs w:val="28"/>
                <w:lang w:val="en-US" w:eastAsia="ru-RU"/>
              </w:rPr>
              <w:t>A modifica Hotărîrea Guvernului nr. 83 din 31.01.2008 cu privire la aprobarea Reglementării tehnice ”</w:t>
            </w:r>
            <w:r>
              <w:rPr>
                <w:rFonts w:ascii="Times New Roman" w:eastAsia="Times New Roman" w:hAnsi="Times New Roman" w:cs="Times New Roman"/>
                <w:sz w:val="28"/>
                <w:szCs w:val="28"/>
                <w:lang w:val="en-US" w:eastAsia="ru-RU"/>
              </w:rPr>
              <w:t>Jucării. Cerinţe de securitate”</w:t>
            </w:r>
          </w:p>
        </w:tc>
        <w:tc>
          <w:tcPr>
            <w:tcW w:w="3402" w:type="dxa"/>
          </w:tcPr>
          <w:p w:rsidR="003578F8" w:rsidRPr="003578F8" w:rsidRDefault="00391EB7" w:rsidP="003578F8">
            <w:pPr>
              <w:widowControl w:val="0"/>
              <w:autoSpaceDE w:val="0"/>
              <w:autoSpaceDN w:val="0"/>
              <w:adjustRightInd w:val="0"/>
              <w:ind w:firstLine="35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578F8" w:rsidRPr="003578F8">
              <w:rPr>
                <w:rFonts w:ascii="Times New Roman" w:eastAsia="Times New Roman" w:hAnsi="Times New Roman" w:cs="Times New Roman"/>
                <w:sz w:val="28"/>
                <w:szCs w:val="28"/>
                <w:lang w:val="en-US" w:eastAsia="ru-RU"/>
              </w:rPr>
              <w:t>asigurarea nivelului ridicat de protecţie a consumatorilor în special a copiilor prin asigurarea accesului la jucării sigure şi inofensive pe piaţa internă;</w:t>
            </w:r>
          </w:p>
          <w:p w:rsidR="006E1947" w:rsidRDefault="003578F8" w:rsidP="007C23E5">
            <w:pPr>
              <w:widowControl w:val="0"/>
              <w:tabs>
                <w:tab w:val="left" w:pos="175"/>
                <w:tab w:val="left" w:pos="354"/>
              </w:tabs>
              <w:autoSpaceDE w:val="0"/>
              <w:autoSpaceDN w:val="0"/>
              <w:adjustRightInd w:val="0"/>
              <w:jc w:val="both"/>
              <w:rPr>
                <w:rFonts w:ascii="Times New Roman" w:eastAsia="Times New Roman" w:hAnsi="Times New Roman" w:cs="Times New Roman"/>
                <w:sz w:val="28"/>
                <w:szCs w:val="28"/>
                <w:lang w:val="en-US" w:eastAsia="ru-RU"/>
              </w:rPr>
            </w:pPr>
            <w:r w:rsidRPr="003578F8">
              <w:rPr>
                <w:rFonts w:ascii="Times New Roman" w:eastAsia="Times New Roman" w:hAnsi="Times New Roman" w:cs="Times New Roman"/>
                <w:sz w:val="28"/>
                <w:szCs w:val="28"/>
                <w:lang w:val="en-US" w:eastAsia="ru-RU"/>
              </w:rPr>
              <w:t></w:t>
            </w:r>
            <w:r w:rsidRPr="003578F8">
              <w:rPr>
                <w:rFonts w:ascii="Times New Roman" w:eastAsia="Times New Roman" w:hAnsi="Times New Roman" w:cs="Times New Roman"/>
                <w:sz w:val="28"/>
                <w:szCs w:val="28"/>
                <w:lang w:val="en-US" w:eastAsia="ru-RU"/>
              </w:rPr>
              <w:t></w:t>
            </w:r>
            <w:r w:rsidRPr="003578F8">
              <w:rPr>
                <w:rFonts w:ascii="Times New Roman" w:eastAsia="Times New Roman" w:hAnsi="Times New Roman" w:cs="Times New Roman"/>
                <w:sz w:val="28"/>
                <w:szCs w:val="28"/>
                <w:lang w:val="en-US" w:eastAsia="ru-RU"/>
              </w:rPr>
              <w:tab/>
            </w:r>
            <w:r w:rsidR="00391EB7">
              <w:rPr>
                <w:rFonts w:ascii="Times New Roman" w:eastAsia="Times New Roman" w:hAnsi="Times New Roman" w:cs="Times New Roman"/>
                <w:sz w:val="28"/>
                <w:szCs w:val="28"/>
                <w:lang w:val="en-US" w:eastAsia="ru-RU"/>
              </w:rPr>
              <w:t xml:space="preserve">- </w:t>
            </w:r>
            <w:r w:rsidRPr="003578F8">
              <w:rPr>
                <w:rFonts w:ascii="Times New Roman" w:eastAsia="Times New Roman" w:hAnsi="Times New Roman" w:cs="Times New Roman"/>
                <w:sz w:val="28"/>
                <w:szCs w:val="28"/>
                <w:lang w:val="en-US" w:eastAsia="ru-RU"/>
              </w:rPr>
              <w:t>aducerea cadrului normativ în corespundere cu prevederile Directivei 2009/48/CE, eliminînd astfel barierele tehnice în calea comerţului</w:t>
            </w:r>
          </w:p>
          <w:p w:rsidR="003578F8" w:rsidRPr="00391EB7" w:rsidRDefault="003578F8" w:rsidP="00391EB7">
            <w:pPr>
              <w:pStyle w:val="a4"/>
              <w:widowControl w:val="0"/>
              <w:numPr>
                <w:ilvl w:val="0"/>
                <w:numId w:val="3"/>
              </w:numPr>
              <w:tabs>
                <w:tab w:val="left" w:pos="354"/>
              </w:tabs>
              <w:autoSpaceDE w:val="0"/>
              <w:autoSpaceDN w:val="0"/>
              <w:adjustRightInd w:val="0"/>
              <w:ind w:left="71" w:firstLine="141"/>
              <w:jc w:val="both"/>
              <w:rPr>
                <w:rFonts w:ascii="Times New Roman" w:eastAsia="Times New Roman" w:hAnsi="Times New Roman" w:cs="Times New Roman"/>
                <w:sz w:val="28"/>
                <w:szCs w:val="28"/>
                <w:lang w:val="en-US" w:eastAsia="ru-RU"/>
              </w:rPr>
            </w:pPr>
            <w:r w:rsidRPr="00391EB7">
              <w:rPr>
                <w:rFonts w:ascii="Times New Roman" w:eastAsia="Times New Roman" w:hAnsi="Times New Roman" w:cs="Times New Roman"/>
                <w:sz w:val="28"/>
                <w:szCs w:val="28"/>
                <w:lang w:val="en-US" w:eastAsia="ru-RU"/>
              </w:rPr>
              <w:t>promovarea produselor autohtone pe pieţele externe</w:t>
            </w:r>
          </w:p>
        </w:tc>
        <w:tc>
          <w:tcPr>
            <w:tcW w:w="3402" w:type="dxa"/>
          </w:tcPr>
          <w:p w:rsidR="00391EB7" w:rsidRDefault="00391EB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c</w:t>
            </w:r>
            <w:r w:rsidR="00F75BC1">
              <w:rPr>
                <w:rFonts w:ascii="Times New Roman" w:eastAsia="Times New Roman" w:hAnsi="Times New Roman" w:cs="Times New Roman"/>
                <w:sz w:val="28"/>
                <w:szCs w:val="28"/>
                <w:lang w:val="en-US" w:eastAsia="ru-RU"/>
              </w:rPr>
              <w:t>opii nu vor fi protejaţi</w:t>
            </w:r>
            <w:r w:rsidRPr="00391EB7">
              <w:rPr>
                <w:rFonts w:ascii="Times New Roman" w:eastAsia="Times New Roman" w:hAnsi="Times New Roman" w:cs="Times New Roman"/>
                <w:sz w:val="28"/>
                <w:szCs w:val="28"/>
                <w:lang w:val="en-US" w:eastAsia="ru-RU"/>
              </w:rPr>
              <w:t xml:space="preserve"> de produse neconforme</w:t>
            </w:r>
            <w:r>
              <w:rPr>
                <w:rFonts w:ascii="Times New Roman" w:eastAsia="Times New Roman" w:hAnsi="Times New Roman" w:cs="Times New Roman"/>
                <w:sz w:val="28"/>
                <w:szCs w:val="28"/>
                <w:lang w:val="en-US" w:eastAsia="ru-RU"/>
              </w:rPr>
              <w:t xml:space="preserve"> puse la dispoziţei pe piaţă</w:t>
            </w:r>
            <w:r w:rsidRPr="00391EB7">
              <w:rPr>
                <w:rFonts w:ascii="Times New Roman" w:eastAsia="Times New Roman" w:hAnsi="Times New Roman" w:cs="Times New Roman"/>
                <w:sz w:val="28"/>
                <w:szCs w:val="28"/>
                <w:lang w:val="en-US" w:eastAsia="ru-RU"/>
              </w:rPr>
              <w:t>;</w:t>
            </w:r>
          </w:p>
          <w:p w:rsidR="006E1947" w:rsidRDefault="00391EB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p</w:t>
            </w:r>
            <w:r w:rsidR="0026750B">
              <w:rPr>
                <w:rFonts w:ascii="Times New Roman" w:eastAsia="Times New Roman" w:hAnsi="Times New Roman" w:cs="Times New Roman"/>
                <w:sz w:val="28"/>
                <w:szCs w:val="28"/>
                <w:lang w:val="en-US" w:eastAsia="ru-RU"/>
              </w:rPr>
              <w:t xml:space="preserve">rocesul de </w:t>
            </w:r>
            <w:r>
              <w:rPr>
                <w:rFonts w:ascii="Times New Roman" w:eastAsia="Times New Roman" w:hAnsi="Times New Roman" w:cs="Times New Roman"/>
                <w:sz w:val="28"/>
                <w:szCs w:val="28"/>
                <w:lang w:val="en-US" w:eastAsia="ru-RU"/>
              </w:rPr>
              <w:t>elaborare a modificării actului normativ</w:t>
            </w:r>
            <w:r w:rsidR="0026750B">
              <w:rPr>
                <w:rFonts w:ascii="Times New Roman" w:eastAsia="Times New Roman" w:hAnsi="Times New Roman" w:cs="Times New Roman"/>
                <w:sz w:val="28"/>
                <w:szCs w:val="28"/>
                <w:lang w:val="en-US" w:eastAsia="ru-RU"/>
              </w:rPr>
              <w:t xml:space="preserve"> va fi unul anevoios, deoarece multe prevederi urmează a fi modificate şi incluse altele noi</w:t>
            </w:r>
            <w:r>
              <w:rPr>
                <w:rFonts w:ascii="Times New Roman" w:eastAsia="Times New Roman" w:hAnsi="Times New Roman" w:cs="Times New Roman"/>
                <w:sz w:val="28"/>
                <w:szCs w:val="28"/>
                <w:lang w:val="en-US" w:eastAsia="ru-RU"/>
              </w:rPr>
              <w:t>;</w:t>
            </w:r>
          </w:p>
          <w:p w:rsidR="0026750B" w:rsidRDefault="00391EB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o</w:t>
            </w:r>
            <w:r w:rsidR="0026750B">
              <w:rPr>
                <w:rFonts w:ascii="Times New Roman" w:eastAsia="Times New Roman" w:hAnsi="Times New Roman" w:cs="Times New Roman"/>
                <w:sz w:val="28"/>
                <w:szCs w:val="28"/>
                <w:lang w:val="en-US" w:eastAsia="ru-RU"/>
              </w:rPr>
              <w:t xml:space="preserve">miterea unor prevederi care pot fi esenţiale </w:t>
            </w:r>
            <w:r>
              <w:rPr>
                <w:rFonts w:ascii="Times New Roman" w:eastAsia="Times New Roman" w:hAnsi="Times New Roman" w:cs="Times New Roman"/>
                <w:sz w:val="28"/>
                <w:szCs w:val="28"/>
                <w:lang w:val="en-US" w:eastAsia="ru-RU"/>
              </w:rPr>
              <w:t>pentru protejarea vieţii şi sănătăţii consumatorilor;</w:t>
            </w:r>
          </w:p>
          <w:p w:rsidR="0026750B" w:rsidRDefault="00391EB7" w:rsidP="00391EB7">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p</w:t>
            </w:r>
            <w:r w:rsidR="0026750B">
              <w:rPr>
                <w:rFonts w:ascii="Times New Roman" w:eastAsia="Times New Roman" w:hAnsi="Times New Roman" w:cs="Times New Roman"/>
                <w:sz w:val="28"/>
                <w:szCs w:val="28"/>
                <w:lang w:val="en-US" w:eastAsia="ru-RU"/>
              </w:rPr>
              <w:t xml:space="preserve">rocesul de consultare </w:t>
            </w:r>
            <w:r>
              <w:rPr>
                <w:rFonts w:ascii="Times New Roman" w:eastAsia="Times New Roman" w:hAnsi="Times New Roman" w:cs="Times New Roman"/>
                <w:sz w:val="28"/>
                <w:szCs w:val="28"/>
                <w:lang w:val="en-US" w:eastAsia="ru-RU"/>
              </w:rPr>
              <w:t>şi avizare va fi mai îndelungat şi mai dificil</w:t>
            </w:r>
            <w:r w:rsidR="007C23E5">
              <w:rPr>
                <w:rFonts w:ascii="Times New Roman" w:eastAsia="Times New Roman" w:hAnsi="Times New Roman" w:cs="Times New Roman"/>
                <w:sz w:val="28"/>
                <w:szCs w:val="28"/>
                <w:lang w:val="en-US" w:eastAsia="ru-RU"/>
              </w:rPr>
              <w:t>, deoarece va fi necesară</w:t>
            </w:r>
            <w:r>
              <w:rPr>
                <w:rFonts w:ascii="Times New Roman" w:eastAsia="Times New Roman" w:hAnsi="Times New Roman" w:cs="Times New Roman"/>
                <w:sz w:val="28"/>
                <w:szCs w:val="28"/>
                <w:lang w:val="en-US" w:eastAsia="ru-RU"/>
              </w:rPr>
              <w:t xml:space="preserve"> efectuarea analizei comparative a prevederilor existente şi a celor care urmează a fi </w:t>
            </w:r>
            <w:r w:rsidR="00F75BC1">
              <w:rPr>
                <w:rFonts w:ascii="Times New Roman" w:eastAsia="Times New Roman" w:hAnsi="Times New Roman" w:cs="Times New Roman"/>
                <w:sz w:val="28"/>
                <w:szCs w:val="28"/>
                <w:lang w:val="en-US" w:eastAsia="ru-RU"/>
              </w:rPr>
              <w:t>introduce.</w:t>
            </w:r>
          </w:p>
        </w:tc>
      </w:tr>
      <w:tr w:rsidR="006E1947" w:rsidRPr="003D2F9E" w:rsidTr="00391EB7">
        <w:tc>
          <w:tcPr>
            <w:tcW w:w="2660" w:type="dxa"/>
          </w:tcPr>
          <w:p w:rsidR="006E1947" w:rsidRPr="006E1947" w:rsidRDefault="006E1947" w:rsidP="006E1947">
            <w:pPr>
              <w:pStyle w:val="a4"/>
              <w:widowControl w:val="0"/>
              <w:numPr>
                <w:ilvl w:val="0"/>
                <w:numId w:val="5"/>
              </w:numPr>
              <w:tabs>
                <w:tab w:val="left" w:pos="284"/>
              </w:tabs>
              <w:autoSpaceDE w:val="0"/>
              <w:autoSpaceDN w:val="0"/>
              <w:adjustRightInd w:val="0"/>
              <w:ind w:left="0" w:firstLine="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w:t>
            </w:r>
            <w:r w:rsidRPr="006E1947">
              <w:rPr>
                <w:rFonts w:ascii="Times New Roman" w:eastAsia="Times New Roman" w:hAnsi="Times New Roman" w:cs="Times New Roman"/>
                <w:sz w:val="28"/>
                <w:szCs w:val="28"/>
                <w:lang w:val="en-US" w:eastAsia="ru-RU"/>
              </w:rPr>
              <w:t xml:space="preserve"> elabora un </w:t>
            </w:r>
            <w:r w:rsidRPr="006E1947">
              <w:rPr>
                <w:rFonts w:ascii="Times New Roman" w:eastAsia="Times New Roman" w:hAnsi="Times New Roman" w:cs="Times New Roman"/>
                <w:sz w:val="28"/>
                <w:szCs w:val="28"/>
                <w:lang w:val="en-US" w:eastAsia="ru-RU"/>
              </w:rPr>
              <w:lastRenderedPageBreak/>
              <w:t>proiect nou de Hotărîre de Guvern pentru aprobarea reglementării tehnice privind siguranţa jucăriilor</w:t>
            </w:r>
          </w:p>
        </w:tc>
        <w:tc>
          <w:tcPr>
            <w:tcW w:w="3402" w:type="dxa"/>
          </w:tcPr>
          <w:p w:rsidR="00391EB7" w:rsidRPr="00391EB7" w:rsidRDefault="00391EB7" w:rsidP="00391EB7">
            <w:pPr>
              <w:widowControl w:val="0"/>
              <w:autoSpaceDE w:val="0"/>
              <w:autoSpaceDN w:val="0"/>
              <w:adjustRightInd w:val="0"/>
              <w:jc w:val="both"/>
              <w:rPr>
                <w:rFonts w:ascii="Times New Roman" w:eastAsia="Times New Roman" w:hAnsi="Times New Roman" w:cs="Times New Roman"/>
                <w:sz w:val="28"/>
                <w:szCs w:val="28"/>
                <w:lang w:val="en-US" w:eastAsia="ru-RU"/>
              </w:rPr>
            </w:pPr>
            <w:r w:rsidRPr="00391EB7">
              <w:rPr>
                <w:rFonts w:ascii="Times New Roman" w:eastAsia="Times New Roman" w:hAnsi="Times New Roman" w:cs="Times New Roman"/>
                <w:sz w:val="28"/>
                <w:szCs w:val="28"/>
                <w:lang w:val="en-US" w:eastAsia="ru-RU"/>
              </w:rPr>
              <w:lastRenderedPageBreak/>
              <w:t xml:space="preserve">- asigurarea nivelului ridicat </w:t>
            </w:r>
            <w:r w:rsidRPr="00391EB7">
              <w:rPr>
                <w:rFonts w:ascii="Times New Roman" w:eastAsia="Times New Roman" w:hAnsi="Times New Roman" w:cs="Times New Roman"/>
                <w:sz w:val="28"/>
                <w:szCs w:val="28"/>
                <w:lang w:val="en-US" w:eastAsia="ru-RU"/>
              </w:rPr>
              <w:lastRenderedPageBreak/>
              <w:t>de protecţie a consumatorilor în special a copiilor prin asigurarea accesului la jucării sigure şi inofensive pe piaţa internă;</w:t>
            </w:r>
          </w:p>
          <w:p w:rsidR="00391EB7" w:rsidRPr="00391EB7" w:rsidRDefault="007C23E5" w:rsidP="007C23E5">
            <w:pPr>
              <w:widowControl w:val="0"/>
              <w:tabs>
                <w:tab w:val="left" w:pos="175"/>
              </w:tabs>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w:t>
            </w:r>
            <w:r w:rsidR="00391EB7" w:rsidRPr="00391EB7">
              <w:rPr>
                <w:rFonts w:ascii="Times New Roman" w:eastAsia="Times New Roman" w:hAnsi="Times New Roman" w:cs="Times New Roman"/>
                <w:sz w:val="28"/>
                <w:szCs w:val="28"/>
                <w:lang w:val="en-US" w:eastAsia="ru-RU"/>
              </w:rPr>
              <w:t>- aducerea cadrului normativ în corespundere cu prevederile Directivei 2009/48/CE, eliminînd astfel barierele tehnice în calea comerţului</w:t>
            </w:r>
            <w:r>
              <w:rPr>
                <w:rFonts w:ascii="Times New Roman" w:eastAsia="Times New Roman" w:hAnsi="Times New Roman" w:cs="Times New Roman"/>
                <w:sz w:val="28"/>
                <w:szCs w:val="28"/>
                <w:lang w:val="en-US" w:eastAsia="ru-RU"/>
              </w:rPr>
              <w:t>;</w:t>
            </w:r>
          </w:p>
          <w:p w:rsidR="006E1947" w:rsidRDefault="00391EB7" w:rsidP="00391EB7">
            <w:pPr>
              <w:widowControl w:val="0"/>
              <w:autoSpaceDE w:val="0"/>
              <w:autoSpaceDN w:val="0"/>
              <w:adjustRightInd w:val="0"/>
              <w:jc w:val="both"/>
              <w:rPr>
                <w:rFonts w:ascii="Times New Roman" w:eastAsia="Times New Roman" w:hAnsi="Times New Roman" w:cs="Times New Roman"/>
                <w:sz w:val="28"/>
                <w:szCs w:val="28"/>
                <w:lang w:val="en-US" w:eastAsia="ru-RU"/>
              </w:rPr>
            </w:pPr>
            <w:r w:rsidRPr="00391EB7">
              <w:rPr>
                <w:rFonts w:ascii="Times New Roman" w:eastAsia="Times New Roman" w:hAnsi="Times New Roman" w:cs="Times New Roman"/>
                <w:sz w:val="28"/>
                <w:szCs w:val="28"/>
                <w:lang w:val="en-US" w:eastAsia="ru-RU"/>
              </w:rPr>
              <w:t>-</w:t>
            </w:r>
            <w:r w:rsidRPr="00391EB7">
              <w:rPr>
                <w:rFonts w:ascii="Times New Roman" w:eastAsia="Times New Roman" w:hAnsi="Times New Roman" w:cs="Times New Roman"/>
                <w:sz w:val="28"/>
                <w:szCs w:val="28"/>
                <w:lang w:val="en-US" w:eastAsia="ru-RU"/>
              </w:rPr>
              <w:tab/>
              <w:t>promovarea produselor autohtone pe pieţele externe</w:t>
            </w:r>
            <w:r w:rsidR="00A32ABF">
              <w:rPr>
                <w:rFonts w:ascii="Times New Roman" w:eastAsia="Times New Roman" w:hAnsi="Times New Roman" w:cs="Times New Roman"/>
                <w:sz w:val="28"/>
                <w:szCs w:val="28"/>
                <w:lang w:val="en-US" w:eastAsia="ru-RU"/>
              </w:rPr>
              <w:t xml:space="preserve"> şi eliminarea barierelor tehnice în calea comerţului.</w:t>
            </w:r>
          </w:p>
        </w:tc>
        <w:tc>
          <w:tcPr>
            <w:tcW w:w="3402" w:type="dxa"/>
          </w:tcPr>
          <w:p w:rsidR="007C23E5" w:rsidRPr="007C23E5" w:rsidRDefault="000E1D65" w:rsidP="007C23E5">
            <w:pPr>
              <w:numPr>
                <w:ilvl w:val="0"/>
                <w:numId w:val="6"/>
              </w:numPr>
              <w:tabs>
                <w:tab w:val="left" w:pos="317"/>
              </w:tabs>
              <w:ind w:left="34" w:hanging="34"/>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en-US" w:eastAsia="ru-RU"/>
              </w:rPr>
              <w:lastRenderedPageBreak/>
              <w:t>c</w:t>
            </w:r>
            <w:r w:rsidR="00F75BC1">
              <w:rPr>
                <w:rFonts w:ascii="Times New Roman" w:eastAsia="Times New Roman" w:hAnsi="Times New Roman" w:cs="Times New Roman"/>
                <w:sz w:val="28"/>
                <w:szCs w:val="28"/>
                <w:lang w:val="en-US" w:eastAsia="ru-RU"/>
              </w:rPr>
              <w:t xml:space="preserve">osturile suportate de </w:t>
            </w:r>
            <w:r w:rsidR="00F75BC1">
              <w:rPr>
                <w:rFonts w:ascii="Times New Roman" w:eastAsia="Times New Roman" w:hAnsi="Times New Roman" w:cs="Times New Roman"/>
                <w:sz w:val="28"/>
                <w:szCs w:val="28"/>
                <w:lang w:val="ro-RO" w:eastAsia="ru-RU"/>
              </w:rPr>
              <w:lastRenderedPageBreak/>
              <w:t>agenţii</w:t>
            </w:r>
            <w:r w:rsidR="007C23E5">
              <w:rPr>
                <w:rFonts w:ascii="Times New Roman" w:eastAsia="Times New Roman" w:hAnsi="Times New Roman" w:cs="Times New Roman"/>
                <w:sz w:val="28"/>
                <w:szCs w:val="28"/>
                <w:lang w:val="ro-RO" w:eastAsia="ru-RU"/>
              </w:rPr>
              <w:t xml:space="preserve"> economici </w:t>
            </w:r>
            <w:r w:rsidR="00F75BC1">
              <w:rPr>
                <w:rFonts w:ascii="Times New Roman" w:eastAsia="Times New Roman" w:hAnsi="Times New Roman" w:cs="Times New Roman"/>
                <w:sz w:val="28"/>
                <w:szCs w:val="28"/>
                <w:lang w:val="ro-RO" w:eastAsia="ru-RU"/>
              </w:rPr>
              <w:t xml:space="preserve">în scopul conformării cu </w:t>
            </w:r>
            <w:r w:rsidR="007C23E5" w:rsidRPr="007C23E5">
              <w:rPr>
                <w:rFonts w:ascii="Times New Roman" w:eastAsia="Times New Roman" w:hAnsi="Times New Roman" w:cs="Times New Roman"/>
                <w:sz w:val="28"/>
                <w:szCs w:val="28"/>
                <w:lang w:val="ro-RO" w:eastAsia="ru-RU"/>
              </w:rPr>
              <w:t>toate cerinţele esenţiale înainte de punerea la dispoziţie pe piaţă a jucăriilor</w:t>
            </w:r>
            <w:r w:rsidR="007C23E5">
              <w:rPr>
                <w:rFonts w:ascii="Times New Roman" w:eastAsia="Times New Roman" w:hAnsi="Times New Roman" w:cs="Times New Roman"/>
                <w:sz w:val="28"/>
                <w:szCs w:val="28"/>
                <w:lang w:val="ro-RO" w:eastAsia="ru-RU"/>
              </w:rPr>
              <w:t>;</w:t>
            </w:r>
          </w:p>
          <w:p w:rsidR="006E1947" w:rsidRPr="007C23E5" w:rsidRDefault="00A32ABF" w:rsidP="00A32ABF">
            <w:pPr>
              <w:pStyle w:val="a4"/>
              <w:numPr>
                <w:ilvl w:val="0"/>
                <w:numId w:val="6"/>
              </w:numPr>
              <w:tabs>
                <w:tab w:val="left" w:pos="317"/>
              </w:tabs>
              <w:spacing w:after="120"/>
              <w:ind w:left="34" w:hanging="34"/>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produsele autohtone nu vor putea fi promovate pe pieţele externe, deoarece cerinţele faţă de acestea vor fi diferite.</w:t>
            </w:r>
          </w:p>
        </w:tc>
      </w:tr>
    </w:tbl>
    <w:p w:rsidR="006E1947" w:rsidRDefault="006E1947" w:rsidP="00B22963">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8942F9" w:rsidRDefault="00A32ABF" w:rsidP="00A32ABF">
      <w:pPr>
        <w:spacing w:after="0" w:line="240" w:lineRule="auto"/>
        <w:jc w:val="both"/>
        <w:rPr>
          <w:rFonts w:ascii="Times New Roman" w:hAnsi="Times New Roman" w:cs="Times New Roman"/>
          <w:b/>
          <w:sz w:val="28"/>
          <w:szCs w:val="28"/>
          <w:lang w:val="ro-RO"/>
        </w:rPr>
      </w:pPr>
      <w:r w:rsidRPr="00A32ABF">
        <w:rPr>
          <w:rFonts w:ascii="Times New Roman" w:hAnsi="Times New Roman" w:cs="Times New Roman"/>
          <w:b/>
          <w:sz w:val="28"/>
          <w:szCs w:val="28"/>
          <w:lang w:val="ro-RO"/>
        </w:rPr>
        <w:t>STRATEGIA DE CONSULTANŢĂ</w:t>
      </w:r>
    </w:p>
    <w:p w:rsidR="00A32ABF" w:rsidRDefault="00A32ABF" w:rsidP="00A32ABF">
      <w:pPr>
        <w:spacing w:after="0" w:line="240" w:lineRule="auto"/>
        <w:jc w:val="both"/>
        <w:rPr>
          <w:rFonts w:ascii="Times New Roman" w:hAnsi="Times New Roman" w:cs="Times New Roman"/>
          <w:b/>
          <w:sz w:val="28"/>
          <w:szCs w:val="28"/>
          <w:lang w:val="ro-RO"/>
        </w:rPr>
      </w:pPr>
    </w:p>
    <w:p w:rsidR="00A32ABF" w:rsidRPr="00C606E1" w:rsidRDefault="00A32ABF" w:rsidP="00A32ABF">
      <w:pPr>
        <w:spacing w:after="0" w:line="240" w:lineRule="auto"/>
        <w:jc w:val="both"/>
        <w:rPr>
          <w:rFonts w:ascii="Times New Roman" w:hAnsi="Times New Roman" w:cs="Times New Roman"/>
          <w:b/>
          <w:i/>
          <w:sz w:val="28"/>
          <w:szCs w:val="28"/>
          <w:lang w:val="ro-RO"/>
        </w:rPr>
      </w:pPr>
      <w:r w:rsidRPr="00C606E1">
        <w:rPr>
          <w:rFonts w:ascii="Times New Roman" w:hAnsi="Times New Roman" w:cs="Times New Roman"/>
          <w:b/>
          <w:i/>
          <w:sz w:val="28"/>
          <w:szCs w:val="28"/>
          <w:lang w:val="ro-RO"/>
        </w:rPr>
        <w:t>Grupuri de interese</w:t>
      </w:r>
    </w:p>
    <w:p w:rsidR="00A32ABF" w:rsidRPr="00A32ABF" w:rsidRDefault="00A32ABF" w:rsidP="00A32ABF">
      <w:pPr>
        <w:spacing w:after="0" w:line="240" w:lineRule="auto"/>
        <w:jc w:val="both"/>
        <w:rPr>
          <w:rFonts w:ascii="Times New Roman" w:hAnsi="Times New Roman" w:cs="Times New Roman"/>
          <w:sz w:val="28"/>
          <w:szCs w:val="28"/>
          <w:lang w:val="ro-RO"/>
        </w:rPr>
      </w:pPr>
      <w:r w:rsidRPr="00A32ABF">
        <w:rPr>
          <w:rFonts w:ascii="Times New Roman" w:hAnsi="Times New Roman" w:cs="Times New Roman"/>
          <w:sz w:val="28"/>
          <w:szCs w:val="28"/>
          <w:lang w:val="ro-RO"/>
        </w:rPr>
        <w:t>În contextul consultării proiectului cu părţile interesate au fost determinate trei grupuri de interese de bază:</w:t>
      </w:r>
    </w:p>
    <w:p w:rsidR="00A32ABF" w:rsidRPr="00A32ABF" w:rsidRDefault="00A32ABF" w:rsidP="00A32AB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r>
        <w:rPr>
          <w:rFonts w:ascii="Times New Roman" w:hAnsi="Times New Roman" w:cs="Times New Roman"/>
          <w:sz w:val="28"/>
          <w:szCs w:val="28"/>
          <w:lang w:val="ro-RO"/>
        </w:rPr>
        <w:tab/>
        <w:t xml:space="preserve">Mediul de afaceri </w:t>
      </w:r>
      <w:r w:rsidRPr="00A32ABF">
        <w:rPr>
          <w:rFonts w:ascii="Times New Roman" w:hAnsi="Times New Roman" w:cs="Times New Roman"/>
          <w:sz w:val="28"/>
          <w:szCs w:val="28"/>
          <w:lang w:val="ro-RO"/>
        </w:rPr>
        <w:t xml:space="preserve">(producătorii, importatorii, distribuitorii), care va resimţi unele schimbări în privinţa </w:t>
      </w:r>
      <w:r>
        <w:rPr>
          <w:rFonts w:ascii="Times New Roman" w:hAnsi="Times New Roman" w:cs="Times New Roman"/>
          <w:sz w:val="28"/>
          <w:szCs w:val="28"/>
          <w:lang w:val="ro-RO"/>
        </w:rPr>
        <w:t>punerii la dispoziţie pe piaţă</w:t>
      </w:r>
      <w:r w:rsidRPr="00A32ABF">
        <w:rPr>
          <w:rFonts w:ascii="Times New Roman" w:hAnsi="Times New Roman" w:cs="Times New Roman"/>
          <w:sz w:val="28"/>
          <w:szCs w:val="28"/>
          <w:lang w:val="ro-RO"/>
        </w:rPr>
        <w:t xml:space="preserve"> a</w:t>
      </w:r>
      <w:r>
        <w:rPr>
          <w:rFonts w:ascii="Times New Roman" w:hAnsi="Times New Roman" w:cs="Times New Roman"/>
          <w:sz w:val="28"/>
          <w:szCs w:val="28"/>
          <w:lang w:val="ro-RO"/>
        </w:rPr>
        <w:t xml:space="preserve"> jucăriilor</w:t>
      </w:r>
      <w:r w:rsidRPr="00A32ABF">
        <w:rPr>
          <w:rFonts w:ascii="Times New Roman" w:hAnsi="Times New Roman" w:cs="Times New Roman"/>
          <w:sz w:val="28"/>
          <w:szCs w:val="28"/>
          <w:lang w:val="ro-RO"/>
        </w:rPr>
        <w:t xml:space="preserve">. </w:t>
      </w:r>
    </w:p>
    <w:p w:rsidR="00A32ABF" w:rsidRPr="00A32ABF" w:rsidRDefault="00A32ABF" w:rsidP="00A32ABF">
      <w:pPr>
        <w:spacing w:after="0" w:line="240" w:lineRule="auto"/>
        <w:jc w:val="both"/>
        <w:rPr>
          <w:rFonts w:ascii="Times New Roman" w:hAnsi="Times New Roman" w:cs="Times New Roman"/>
          <w:sz w:val="28"/>
          <w:szCs w:val="28"/>
          <w:lang w:val="ro-RO"/>
        </w:rPr>
      </w:pPr>
      <w:r w:rsidRPr="00A32ABF">
        <w:rPr>
          <w:rFonts w:ascii="Times New Roman" w:hAnsi="Times New Roman" w:cs="Times New Roman"/>
          <w:sz w:val="28"/>
          <w:szCs w:val="28"/>
          <w:lang w:val="ro-RO"/>
        </w:rPr>
        <w:t>2.</w:t>
      </w:r>
      <w:r w:rsidRPr="00A32ABF">
        <w:rPr>
          <w:rFonts w:ascii="Times New Roman" w:hAnsi="Times New Roman" w:cs="Times New Roman"/>
          <w:sz w:val="28"/>
          <w:szCs w:val="28"/>
          <w:lang w:val="ro-RO"/>
        </w:rPr>
        <w:tab/>
        <w:t>Autorităţile publice (statul), care va fi nevoit să aducă contribuţii la etapa implementării prevederilor proiectului în cauză.</w:t>
      </w:r>
    </w:p>
    <w:p w:rsidR="00A32ABF" w:rsidRDefault="00A32ABF" w:rsidP="00A32ABF">
      <w:pPr>
        <w:spacing w:after="0" w:line="240" w:lineRule="auto"/>
        <w:jc w:val="both"/>
        <w:rPr>
          <w:rFonts w:ascii="Times New Roman" w:hAnsi="Times New Roman" w:cs="Times New Roman"/>
          <w:b/>
          <w:sz w:val="28"/>
          <w:szCs w:val="28"/>
          <w:lang w:val="ro-RO"/>
        </w:rPr>
      </w:pPr>
      <w:r w:rsidRPr="00A32ABF">
        <w:rPr>
          <w:rFonts w:ascii="Times New Roman" w:hAnsi="Times New Roman" w:cs="Times New Roman"/>
          <w:sz w:val="28"/>
          <w:szCs w:val="28"/>
          <w:lang w:val="ro-RO"/>
        </w:rPr>
        <w:t>3.</w:t>
      </w:r>
      <w:r w:rsidRPr="00A32ABF">
        <w:rPr>
          <w:rFonts w:ascii="Times New Roman" w:hAnsi="Times New Roman" w:cs="Times New Roman"/>
          <w:sz w:val="28"/>
          <w:szCs w:val="28"/>
          <w:lang w:val="ro-RO"/>
        </w:rPr>
        <w:tab/>
        <w:t xml:space="preserve">Societatea (consumatorii) ca utilizatori direcţi ai </w:t>
      </w:r>
      <w:r>
        <w:rPr>
          <w:rFonts w:ascii="Times New Roman" w:hAnsi="Times New Roman" w:cs="Times New Roman"/>
          <w:sz w:val="28"/>
          <w:szCs w:val="28"/>
          <w:lang w:val="ro-RO"/>
        </w:rPr>
        <w:t>jucăriilor, care vor</w:t>
      </w:r>
      <w:r w:rsidRPr="00A32ABF">
        <w:rPr>
          <w:rFonts w:ascii="Times New Roman" w:hAnsi="Times New Roman" w:cs="Times New Roman"/>
          <w:sz w:val="28"/>
          <w:szCs w:val="28"/>
          <w:lang w:val="ro-RO"/>
        </w:rPr>
        <w:t xml:space="preserve"> avea posibilitatea de a beneficia de </w:t>
      </w:r>
      <w:r>
        <w:rPr>
          <w:rFonts w:ascii="Times New Roman" w:hAnsi="Times New Roman" w:cs="Times New Roman"/>
          <w:sz w:val="28"/>
          <w:szCs w:val="28"/>
          <w:lang w:val="ro-RO"/>
        </w:rPr>
        <w:t>jucării</w:t>
      </w:r>
      <w:r w:rsidRPr="00A32ABF">
        <w:rPr>
          <w:rFonts w:ascii="Times New Roman" w:hAnsi="Times New Roman" w:cs="Times New Roman"/>
          <w:sz w:val="28"/>
          <w:szCs w:val="28"/>
          <w:lang w:val="ro-RO"/>
        </w:rPr>
        <w:t xml:space="preserve">, care corespund </w:t>
      </w:r>
      <w:r>
        <w:rPr>
          <w:rFonts w:ascii="Times New Roman" w:hAnsi="Times New Roman" w:cs="Times New Roman"/>
          <w:sz w:val="28"/>
          <w:szCs w:val="28"/>
          <w:lang w:val="ro-RO"/>
        </w:rPr>
        <w:t>tuturor cerinţelor stabilite, în corespundere cu practica</w:t>
      </w:r>
      <w:r w:rsidRPr="00A32ABF">
        <w:rPr>
          <w:rFonts w:ascii="Times New Roman" w:hAnsi="Times New Roman" w:cs="Times New Roman"/>
          <w:sz w:val="28"/>
          <w:szCs w:val="28"/>
          <w:lang w:val="ro-RO"/>
        </w:rPr>
        <w:t xml:space="preserve"> europe</w:t>
      </w:r>
      <w:r>
        <w:rPr>
          <w:rFonts w:ascii="Times New Roman" w:hAnsi="Times New Roman" w:cs="Times New Roman"/>
          <w:sz w:val="28"/>
          <w:szCs w:val="28"/>
          <w:lang w:val="ro-RO"/>
        </w:rPr>
        <w:t>ană</w:t>
      </w:r>
      <w:r w:rsidRPr="00A32ABF">
        <w:rPr>
          <w:rFonts w:ascii="Times New Roman" w:hAnsi="Times New Roman" w:cs="Times New Roman"/>
          <w:b/>
          <w:sz w:val="28"/>
          <w:szCs w:val="28"/>
          <w:lang w:val="ro-RO"/>
        </w:rPr>
        <w:t>.</w:t>
      </w:r>
    </w:p>
    <w:p w:rsidR="00A32ABF" w:rsidRDefault="00A32ABF" w:rsidP="00A32ABF">
      <w:pPr>
        <w:spacing w:after="0" w:line="240" w:lineRule="auto"/>
        <w:jc w:val="both"/>
        <w:rPr>
          <w:rFonts w:ascii="Times New Roman" w:hAnsi="Times New Roman" w:cs="Times New Roman"/>
          <w:b/>
          <w:sz w:val="28"/>
          <w:szCs w:val="28"/>
          <w:lang w:val="ro-RO"/>
        </w:rPr>
      </w:pPr>
    </w:p>
    <w:p w:rsidR="00A32ABF" w:rsidRDefault="00A32ABF" w:rsidP="00A32ABF">
      <w:pPr>
        <w:spacing w:after="0" w:line="240" w:lineRule="auto"/>
        <w:jc w:val="both"/>
        <w:rPr>
          <w:rFonts w:ascii="Times New Roman" w:hAnsi="Times New Roman" w:cs="Times New Roman"/>
          <w:sz w:val="28"/>
          <w:szCs w:val="28"/>
          <w:lang w:val="ro-RO"/>
        </w:rPr>
      </w:pPr>
      <w:r w:rsidRPr="00A32ABF">
        <w:rPr>
          <w:rFonts w:ascii="Times New Roman" w:hAnsi="Times New Roman" w:cs="Times New Roman"/>
          <w:sz w:val="28"/>
          <w:szCs w:val="28"/>
          <w:lang w:val="ro-RO"/>
        </w:rPr>
        <w:t>Se preconizează organizarea dezbaterilor</w:t>
      </w:r>
      <w:r>
        <w:rPr>
          <w:rFonts w:ascii="Times New Roman" w:hAnsi="Times New Roman" w:cs="Times New Roman"/>
          <w:sz w:val="28"/>
          <w:szCs w:val="28"/>
          <w:lang w:val="ro-RO"/>
        </w:rPr>
        <w:t xml:space="preserve"> publice pe marginea proiectului</w:t>
      </w:r>
      <w:r w:rsidR="00D51C15">
        <w:rPr>
          <w:rFonts w:ascii="Times New Roman" w:hAnsi="Times New Roman" w:cs="Times New Roman"/>
          <w:sz w:val="28"/>
          <w:szCs w:val="28"/>
          <w:lang w:val="ro-RO"/>
        </w:rPr>
        <w:t xml:space="preserve"> cu toate părţile interesate:</w:t>
      </w:r>
    </w:p>
    <w:p w:rsidR="00D51C15" w:rsidRDefault="00D51C15" w:rsidP="00D51C15">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Pr="00D51C15">
        <w:rPr>
          <w:rFonts w:ascii="Times New Roman" w:hAnsi="Times New Roman" w:cs="Times New Roman"/>
          <w:sz w:val="28"/>
          <w:szCs w:val="28"/>
          <w:lang w:val="ro-RO"/>
        </w:rPr>
        <w:t>Cu reprezenta</w:t>
      </w:r>
      <w:r>
        <w:rPr>
          <w:rFonts w:ascii="Times New Roman" w:hAnsi="Times New Roman" w:cs="Times New Roman"/>
          <w:sz w:val="28"/>
          <w:szCs w:val="28"/>
          <w:lang w:val="ro-RO"/>
        </w:rPr>
        <w:t>nţii statului (autorităţile de reglementare</w:t>
      </w:r>
      <w:r w:rsidRPr="00D51C15">
        <w:rPr>
          <w:rFonts w:ascii="Times New Roman" w:hAnsi="Times New Roman" w:cs="Times New Roman"/>
          <w:sz w:val="28"/>
          <w:szCs w:val="28"/>
          <w:lang w:val="ro-RO"/>
        </w:rPr>
        <w:t>) în coresp</w:t>
      </w:r>
      <w:r>
        <w:rPr>
          <w:rFonts w:ascii="Times New Roman" w:hAnsi="Times New Roman" w:cs="Times New Roman"/>
          <w:sz w:val="28"/>
          <w:szCs w:val="28"/>
          <w:lang w:val="ro-RO"/>
        </w:rPr>
        <w:t>undere cu cerinţele legislaţiei referitoare la avizarea proiectelor de acte normative;</w:t>
      </w:r>
    </w:p>
    <w:p w:rsidR="00D51C15" w:rsidRPr="00D51C15" w:rsidRDefault="00D51C15" w:rsidP="00D51C15">
      <w:pPr>
        <w:spacing w:after="0" w:line="240" w:lineRule="auto"/>
        <w:jc w:val="both"/>
        <w:rPr>
          <w:rFonts w:ascii="Times New Roman" w:hAnsi="Times New Roman" w:cs="Times New Roman"/>
          <w:sz w:val="28"/>
          <w:szCs w:val="28"/>
          <w:lang w:val="ro-RO"/>
        </w:rPr>
      </w:pPr>
    </w:p>
    <w:p w:rsidR="00D51C15" w:rsidRPr="00D51C15" w:rsidRDefault="00D51C15" w:rsidP="00D51C15">
      <w:pPr>
        <w:spacing w:after="0" w:line="240" w:lineRule="auto"/>
        <w:jc w:val="both"/>
        <w:rPr>
          <w:rFonts w:ascii="Times New Roman" w:hAnsi="Times New Roman" w:cs="Times New Roman"/>
          <w:sz w:val="28"/>
          <w:szCs w:val="28"/>
          <w:lang w:val="ro-RO"/>
        </w:rPr>
      </w:pPr>
      <w:r w:rsidRPr="00D51C15">
        <w:rPr>
          <w:rFonts w:ascii="Times New Roman" w:hAnsi="Times New Roman" w:cs="Times New Roman"/>
          <w:sz w:val="28"/>
          <w:szCs w:val="28"/>
          <w:lang w:val="ro-RO"/>
        </w:rPr>
        <w:t xml:space="preserve">2. Cu reprezentanţii societăţii şi în special a mediului de afaceri – producători de </w:t>
      </w:r>
      <w:r>
        <w:rPr>
          <w:rFonts w:ascii="Times New Roman" w:hAnsi="Times New Roman" w:cs="Times New Roman"/>
          <w:sz w:val="28"/>
          <w:szCs w:val="28"/>
          <w:lang w:val="ro-RO"/>
        </w:rPr>
        <w:t xml:space="preserve">jucării </w:t>
      </w:r>
      <w:r w:rsidRPr="00D51C15">
        <w:rPr>
          <w:rFonts w:ascii="Times New Roman" w:hAnsi="Times New Roman" w:cs="Times New Roman"/>
          <w:sz w:val="28"/>
          <w:szCs w:val="28"/>
          <w:lang w:val="ro-RO"/>
        </w:rPr>
        <w:t>că</w:t>
      </w:r>
      <w:r>
        <w:rPr>
          <w:rFonts w:ascii="Times New Roman" w:hAnsi="Times New Roman" w:cs="Times New Roman"/>
          <w:sz w:val="28"/>
          <w:szCs w:val="28"/>
          <w:lang w:val="ro-RO"/>
        </w:rPr>
        <w:t>rora va fi transmis proiectul în</w:t>
      </w:r>
      <w:r w:rsidRPr="00D51C15">
        <w:rPr>
          <w:rFonts w:ascii="Times New Roman" w:hAnsi="Times New Roman" w:cs="Times New Roman"/>
          <w:sz w:val="28"/>
          <w:szCs w:val="28"/>
          <w:lang w:val="ro-RO"/>
        </w:rPr>
        <w:t xml:space="preserve"> scopul recepţionării obiecţiilor şi propunerilor, precum şi iniţierii, după caz, a discuţiilor:</w:t>
      </w:r>
    </w:p>
    <w:p w:rsidR="00D51C15" w:rsidRDefault="00D51C15" w:rsidP="00D51C15">
      <w:pPr>
        <w:spacing w:after="0" w:line="240" w:lineRule="auto"/>
        <w:jc w:val="both"/>
        <w:rPr>
          <w:rFonts w:ascii="Times New Roman" w:hAnsi="Times New Roman" w:cs="Times New Roman"/>
          <w:sz w:val="28"/>
          <w:szCs w:val="28"/>
          <w:lang w:val="ro-RO"/>
        </w:rPr>
      </w:pPr>
      <w:r w:rsidRPr="00D51C15">
        <w:rPr>
          <w:rFonts w:ascii="Times New Roman" w:hAnsi="Times New Roman" w:cs="Times New Roman"/>
          <w:sz w:val="28"/>
          <w:szCs w:val="28"/>
          <w:lang w:val="ro-RO"/>
        </w:rPr>
        <w:t></w:t>
      </w:r>
      <w:r w:rsidRPr="00D51C15">
        <w:rPr>
          <w:rFonts w:ascii="Times New Roman" w:hAnsi="Times New Roman" w:cs="Times New Roman"/>
          <w:sz w:val="28"/>
          <w:szCs w:val="28"/>
          <w:lang w:val="ro-RO"/>
        </w:rPr>
        <w:tab/>
      </w:r>
      <w:r>
        <w:rPr>
          <w:rFonts w:ascii="Times New Roman" w:hAnsi="Times New Roman" w:cs="Times New Roman"/>
          <w:sz w:val="28"/>
          <w:szCs w:val="28"/>
          <w:lang w:val="ro-RO"/>
        </w:rPr>
        <w:t>STIP SRL</w:t>
      </w:r>
    </w:p>
    <w:p w:rsidR="00D51C15" w:rsidRPr="00D51C15" w:rsidRDefault="00D51C15" w:rsidP="00D51C15">
      <w:pPr>
        <w:spacing w:after="0" w:line="240" w:lineRule="auto"/>
        <w:jc w:val="both"/>
        <w:rPr>
          <w:rFonts w:ascii="Times New Roman" w:hAnsi="Times New Roman" w:cs="Times New Roman"/>
          <w:sz w:val="28"/>
          <w:szCs w:val="28"/>
          <w:lang w:val="ro-RO"/>
        </w:rPr>
      </w:pPr>
    </w:p>
    <w:p w:rsidR="00D51C15" w:rsidRPr="00D51C15" w:rsidRDefault="00D51C15" w:rsidP="005E481C">
      <w:pPr>
        <w:tabs>
          <w:tab w:val="left" w:pos="426"/>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Pr="00D51C15">
        <w:rPr>
          <w:rFonts w:ascii="Times New Roman" w:hAnsi="Times New Roman" w:cs="Times New Roman"/>
          <w:sz w:val="28"/>
          <w:szCs w:val="28"/>
          <w:lang w:val="ro-RO"/>
        </w:rPr>
        <w:t>.</w:t>
      </w:r>
      <w:r w:rsidRPr="00D51C15">
        <w:rPr>
          <w:rFonts w:ascii="Times New Roman" w:hAnsi="Times New Roman" w:cs="Times New Roman"/>
          <w:sz w:val="28"/>
          <w:szCs w:val="28"/>
          <w:lang w:val="ro-RO"/>
        </w:rPr>
        <w:tab/>
        <w:t xml:space="preserve">Cu reprezentanţii societăţii şi în special a mediului de afaceri – importatori </w:t>
      </w:r>
      <w:r w:rsidR="001A6711">
        <w:rPr>
          <w:rFonts w:ascii="Times New Roman" w:hAnsi="Times New Roman" w:cs="Times New Roman"/>
          <w:sz w:val="28"/>
          <w:szCs w:val="28"/>
          <w:lang w:val="ro-RO"/>
        </w:rPr>
        <w:t>de jucării</w:t>
      </w:r>
      <w:r w:rsidRPr="00D51C15">
        <w:rPr>
          <w:rFonts w:ascii="Times New Roman" w:hAnsi="Times New Roman" w:cs="Times New Roman"/>
          <w:sz w:val="28"/>
          <w:szCs w:val="28"/>
          <w:lang w:val="ro-RO"/>
        </w:rPr>
        <w:t>, pute</w:t>
      </w:r>
      <w:r w:rsidR="001A6711">
        <w:rPr>
          <w:rFonts w:ascii="Times New Roman" w:hAnsi="Times New Roman" w:cs="Times New Roman"/>
          <w:sz w:val="28"/>
          <w:szCs w:val="28"/>
          <w:lang w:val="ro-RO"/>
        </w:rPr>
        <w:t>m menţiona următoarele entităţi,</w:t>
      </w:r>
      <w:r w:rsidRPr="00D51C15">
        <w:rPr>
          <w:rFonts w:ascii="Times New Roman" w:hAnsi="Times New Roman" w:cs="Times New Roman"/>
          <w:sz w:val="28"/>
          <w:szCs w:val="28"/>
          <w:lang w:val="ro-RO"/>
        </w:rPr>
        <w:t xml:space="preserve"> căr</w:t>
      </w:r>
      <w:r w:rsidR="005E481C">
        <w:rPr>
          <w:rFonts w:ascii="Times New Roman" w:hAnsi="Times New Roman" w:cs="Times New Roman"/>
          <w:sz w:val="28"/>
          <w:szCs w:val="28"/>
          <w:lang w:val="ro-RO"/>
        </w:rPr>
        <w:t>ora va fi prezentat proiectul în</w:t>
      </w:r>
      <w:r w:rsidRPr="00D51C15">
        <w:rPr>
          <w:rFonts w:ascii="Times New Roman" w:hAnsi="Times New Roman" w:cs="Times New Roman"/>
          <w:sz w:val="28"/>
          <w:szCs w:val="28"/>
          <w:lang w:val="ro-RO"/>
        </w:rPr>
        <w:t xml:space="preserve"> scopul recepţionării obiecţiilor şi propunerilor, precum şi iniţierii, după caz, a discuţiilor:</w:t>
      </w:r>
    </w:p>
    <w:p w:rsidR="00D51C15"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Epidavr SRL;</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Richi Tichi SRL</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Bebelux SRL</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Pandorinix SRL</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Daybegin SRL</w:t>
      </w:r>
    </w:p>
    <w:p w:rsidR="001A6711" w:rsidRPr="00D51C15" w:rsidRDefault="001A6711" w:rsidP="001A6711">
      <w:pPr>
        <w:spacing w:after="0" w:line="240" w:lineRule="auto"/>
        <w:jc w:val="both"/>
        <w:rPr>
          <w:rFonts w:ascii="Times New Roman" w:hAnsi="Times New Roman" w:cs="Times New Roman"/>
          <w:sz w:val="28"/>
          <w:szCs w:val="28"/>
          <w:lang w:val="ro-RO"/>
        </w:rPr>
      </w:pPr>
    </w:p>
    <w:p w:rsidR="00D51C15" w:rsidRPr="00D51C15" w:rsidRDefault="001A6711" w:rsidP="005E481C">
      <w:pPr>
        <w:tabs>
          <w:tab w:val="left" w:pos="567"/>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D51C15" w:rsidRPr="00D51C15">
        <w:rPr>
          <w:rFonts w:ascii="Times New Roman" w:hAnsi="Times New Roman" w:cs="Times New Roman"/>
          <w:sz w:val="28"/>
          <w:szCs w:val="28"/>
          <w:lang w:val="ro-RO"/>
        </w:rPr>
        <w:t>.</w:t>
      </w:r>
      <w:r w:rsidR="00D51C15" w:rsidRPr="00D51C15">
        <w:rPr>
          <w:rFonts w:ascii="Times New Roman" w:hAnsi="Times New Roman" w:cs="Times New Roman"/>
          <w:sz w:val="28"/>
          <w:szCs w:val="28"/>
          <w:lang w:val="ro-RO"/>
        </w:rPr>
        <w:tab/>
        <w:t>Organisme de evaluare a conformității</w:t>
      </w:r>
      <w:r>
        <w:rPr>
          <w:rFonts w:ascii="Times New Roman" w:hAnsi="Times New Roman" w:cs="Times New Roman"/>
          <w:sz w:val="28"/>
          <w:szCs w:val="28"/>
          <w:lang w:val="ro-RO"/>
        </w:rPr>
        <w:t xml:space="preserve"> acreditate:</w:t>
      </w:r>
    </w:p>
    <w:p w:rsidR="00D51C15"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Centrul de Metrologie Aplicată și C</w:t>
      </w:r>
      <w:r w:rsidR="00D51C15" w:rsidRPr="00D51C15">
        <w:rPr>
          <w:rFonts w:ascii="Times New Roman" w:hAnsi="Times New Roman" w:cs="Times New Roman"/>
          <w:sz w:val="28"/>
          <w:szCs w:val="28"/>
          <w:lang w:val="ro-RO"/>
        </w:rPr>
        <w:t>ertificare ÎS</w:t>
      </w:r>
      <w:r>
        <w:rPr>
          <w:rFonts w:ascii="Times New Roman" w:hAnsi="Times New Roman" w:cs="Times New Roman"/>
          <w:sz w:val="28"/>
          <w:szCs w:val="28"/>
          <w:lang w:val="ro-RO"/>
        </w:rPr>
        <w:t>;</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Trans Standard SRL;</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Inspecţie-Certificare-Calitate SC;</w:t>
      </w:r>
      <w:bookmarkStart w:id="0" w:name="_GoBack"/>
      <w:bookmarkEnd w:id="0"/>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Aschim SA;</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Centrul de analiză şi încercări Pielart-Airin;</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Centrul Naţional de Sănătate Publică.</w:t>
      </w:r>
    </w:p>
    <w:p w:rsidR="001A6711" w:rsidRDefault="001A6711" w:rsidP="001A6711">
      <w:pPr>
        <w:spacing w:after="0" w:line="240" w:lineRule="auto"/>
        <w:jc w:val="both"/>
        <w:rPr>
          <w:rFonts w:ascii="Times New Roman" w:hAnsi="Times New Roman" w:cs="Times New Roman"/>
          <w:sz w:val="28"/>
          <w:szCs w:val="28"/>
          <w:lang w:val="ro-RO"/>
        </w:rPr>
      </w:pPr>
    </w:p>
    <w:p w:rsidR="005E481C" w:rsidRDefault="005E481C" w:rsidP="005E481C">
      <w:pPr>
        <w:pStyle w:val="a4"/>
        <w:numPr>
          <w:ilvl w:val="0"/>
          <w:numId w:val="7"/>
        </w:numPr>
        <w:spacing w:after="0" w:line="240" w:lineRule="auto"/>
        <w:ind w:hanging="720"/>
        <w:jc w:val="both"/>
        <w:rPr>
          <w:rFonts w:ascii="Times New Roman" w:hAnsi="Times New Roman" w:cs="Times New Roman"/>
          <w:sz w:val="28"/>
          <w:szCs w:val="28"/>
          <w:lang w:val="ro-RO"/>
        </w:rPr>
      </w:pPr>
      <w:r>
        <w:rPr>
          <w:rFonts w:ascii="Times New Roman" w:hAnsi="Times New Roman" w:cs="Times New Roman"/>
          <w:sz w:val="28"/>
          <w:szCs w:val="28"/>
          <w:lang w:val="ro-RO"/>
        </w:rPr>
        <w:t>Asociaţii patronale în domeniul evaluării conformităţii:</w:t>
      </w:r>
    </w:p>
    <w:p w:rsidR="005E481C" w:rsidRPr="005E481C" w:rsidRDefault="005E481C" w:rsidP="005E481C">
      <w:pPr>
        <w:pStyle w:val="a4"/>
        <w:numPr>
          <w:ilvl w:val="0"/>
          <w:numId w:val="6"/>
        </w:numPr>
        <w:tabs>
          <w:tab w:val="left" w:pos="993"/>
        </w:tabs>
        <w:spacing w:after="0" w:line="240" w:lineRule="auto"/>
        <w:ind w:firstLine="349"/>
        <w:jc w:val="both"/>
        <w:rPr>
          <w:rFonts w:ascii="Times New Roman" w:hAnsi="Times New Roman" w:cs="Times New Roman"/>
          <w:sz w:val="28"/>
          <w:szCs w:val="28"/>
          <w:lang w:val="ro-RO"/>
        </w:rPr>
      </w:pPr>
      <w:r w:rsidRPr="005E481C">
        <w:rPr>
          <w:rFonts w:ascii="Times New Roman" w:hAnsi="Times New Roman" w:cs="Times New Roman"/>
          <w:sz w:val="28"/>
          <w:szCs w:val="28"/>
          <w:lang w:val="ro-RO"/>
        </w:rPr>
        <w:t xml:space="preserve">Asociaţia Patronală în domeniul Conformităţii Produselor din Republica Moldova; </w:t>
      </w:r>
    </w:p>
    <w:p w:rsidR="005E481C" w:rsidRDefault="005E481C" w:rsidP="005E481C">
      <w:pPr>
        <w:pStyle w:val="a4"/>
        <w:numPr>
          <w:ilvl w:val="0"/>
          <w:numId w:val="6"/>
        </w:numPr>
        <w:tabs>
          <w:tab w:val="left" w:pos="993"/>
        </w:tabs>
        <w:spacing w:after="0" w:line="240" w:lineRule="auto"/>
        <w:ind w:firstLine="349"/>
        <w:jc w:val="both"/>
        <w:rPr>
          <w:rFonts w:ascii="Times New Roman" w:hAnsi="Times New Roman" w:cs="Times New Roman"/>
          <w:sz w:val="28"/>
          <w:szCs w:val="28"/>
          <w:lang w:val="ro-RO"/>
        </w:rPr>
      </w:pPr>
      <w:r w:rsidRPr="005E481C">
        <w:rPr>
          <w:rFonts w:ascii="Times New Roman" w:hAnsi="Times New Roman" w:cs="Times New Roman"/>
          <w:sz w:val="28"/>
          <w:szCs w:val="28"/>
          <w:lang w:val="ro-RO"/>
        </w:rPr>
        <w:t>Asociaţia Patronală Profesională în domeniul Metrologiei şi Calităţii Produselor;</w:t>
      </w:r>
    </w:p>
    <w:p w:rsidR="005E481C" w:rsidRPr="005E481C" w:rsidRDefault="005E481C" w:rsidP="005E481C">
      <w:pPr>
        <w:tabs>
          <w:tab w:val="left" w:pos="993"/>
        </w:tabs>
        <w:spacing w:after="0" w:line="240" w:lineRule="auto"/>
        <w:ind w:left="360"/>
        <w:jc w:val="both"/>
        <w:rPr>
          <w:rFonts w:ascii="Times New Roman" w:hAnsi="Times New Roman" w:cs="Times New Roman"/>
          <w:sz w:val="28"/>
          <w:szCs w:val="28"/>
          <w:lang w:val="ro-RO"/>
        </w:rPr>
      </w:pPr>
    </w:p>
    <w:p w:rsidR="001A6711" w:rsidRPr="001A6711" w:rsidRDefault="001A6711" w:rsidP="001A6711">
      <w:pPr>
        <w:spacing w:after="0" w:line="240" w:lineRule="auto"/>
        <w:jc w:val="both"/>
        <w:rPr>
          <w:rFonts w:ascii="Times New Roman" w:hAnsi="Times New Roman" w:cs="Times New Roman"/>
          <w:b/>
          <w:sz w:val="28"/>
          <w:szCs w:val="28"/>
          <w:lang w:val="ro-RO"/>
        </w:rPr>
      </w:pPr>
      <w:r w:rsidRPr="001A6711">
        <w:rPr>
          <w:rFonts w:ascii="Times New Roman" w:hAnsi="Times New Roman" w:cs="Times New Roman"/>
          <w:b/>
          <w:sz w:val="28"/>
          <w:szCs w:val="28"/>
          <w:lang w:val="ro-RO"/>
        </w:rPr>
        <w:t>CONCLUZII ŞI RECOMANDĂRI</w:t>
      </w:r>
    </w:p>
    <w:p w:rsidR="001A6711" w:rsidRPr="001A6711" w:rsidRDefault="001A6711" w:rsidP="001A6711">
      <w:pPr>
        <w:spacing w:after="0" w:line="240" w:lineRule="auto"/>
        <w:jc w:val="both"/>
        <w:rPr>
          <w:rFonts w:ascii="Times New Roman" w:hAnsi="Times New Roman" w:cs="Times New Roman"/>
          <w:sz w:val="28"/>
          <w:szCs w:val="28"/>
          <w:lang w:val="ro-RO"/>
        </w:rPr>
      </w:pPr>
    </w:p>
    <w:p w:rsidR="001A6711" w:rsidRPr="001A6711" w:rsidRDefault="001A6711" w:rsidP="001A6711">
      <w:pPr>
        <w:spacing w:after="0" w:line="240" w:lineRule="auto"/>
        <w:jc w:val="both"/>
        <w:rPr>
          <w:rFonts w:ascii="Times New Roman" w:hAnsi="Times New Roman" w:cs="Times New Roman"/>
          <w:sz w:val="28"/>
          <w:szCs w:val="28"/>
          <w:lang w:val="ro-RO"/>
        </w:rPr>
      </w:pPr>
      <w:r w:rsidRPr="001A6711">
        <w:rPr>
          <w:rFonts w:ascii="Times New Roman" w:hAnsi="Times New Roman" w:cs="Times New Roman"/>
          <w:sz w:val="28"/>
          <w:szCs w:val="28"/>
          <w:lang w:val="ro-RO"/>
        </w:rPr>
        <w:t>Autorii Ana</w:t>
      </w:r>
      <w:r w:rsidR="00C606E1">
        <w:rPr>
          <w:rFonts w:ascii="Times New Roman" w:hAnsi="Times New Roman" w:cs="Times New Roman"/>
          <w:sz w:val="28"/>
          <w:szCs w:val="28"/>
          <w:lang w:val="ro-RO"/>
        </w:rPr>
        <w:t>lizei optează pentru Opţiunea 3</w:t>
      </w:r>
      <w:r w:rsidRPr="001A6711">
        <w:rPr>
          <w:rFonts w:ascii="Times New Roman" w:hAnsi="Times New Roman" w:cs="Times New Roman"/>
          <w:sz w:val="28"/>
          <w:szCs w:val="28"/>
          <w:lang w:val="ro-RO"/>
        </w:rPr>
        <w:t>,</w:t>
      </w:r>
      <w:r w:rsidRPr="001A6711">
        <w:rPr>
          <w:lang w:val="en-US"/>
        </w:rPr>
        <w:t xml:space="preserve"> </w:t>
      </w:r>
      <w:r w:rsidRPr="001A6711">
        <w:rPr>
          <w:rFonts w:ascii="Times New Roman" w:hAnsi="Times New Roman" w:cs="Times New Roman"/>
          <w:sz w:val="28"/>
          <w:szCs w:val="28"/>
          <w:lang w:val="ro-RO"/>
        </w:rPr>
        <w:t>elabora</w:t>
      </w:r>
      <w:r>
        <w:rPr>
          <w:rFonts w:ascii="Times New Roman" w:hAnsi="Times New Roman" w:cs="Times New Roman"/>
          <w:sz w:val="28"/>
          <w:szCs w:val="28"/>
          <w:lang w:val="ro-RO"/>
        </w:rPr>
        <w:t>rea</w:t>
      </w:r>
      <w:r w:rsidRPr="001A6711">
        <w:rPr>
          <w:rFonts w:ascii="Times New Roman" w:hAnsi="Times New Roman" w:cs="Times New Roman"/>
          <w:sz w:val="28"/>
          <w:szCs w:val="28"/>
          <w:lang w:val="ro-RO"/>
        </w:rPr>
        <w:t xml:space="preserve"> un</w:t>
      </w:r>
      <w:r>
        <w:rPr>
          <w:rFonts w:ascii="Times New Roman" w:hAnsi="Times New Roman" w:cs="Times New Roman"/>
          <w:sz w:val="28"/>
          <w:szCs w:val="28"/>
          <w:lang w:val="ro-RO"/>
        </w:rPr>
        <w:t>ui</w:t>
      </w:r>
      <w:r w:rsidRPr="001A6711">
        <w:rPr>
          <w:rFonts w:ascii="Times New Roman" w:hAnsi="Times New Roman" w:cs="Times New Roman"/>
          <w:sz w:val="28"/>
          <w:szCs w:val="28"/>
          <w:lang w:val="ro-RO"/>
        </w:rPr>
        <w:t xml:space="preserve"> proiect nou de Hotărîre de Guvern pentru aprobarea reglementării tehnice privind siguranţa jucăriilor</w:t>
      </w:r>
      <w:r w:rsidR="00C606E1">
        <w:rPr>
          <w:rFonts w:ascii="Times New Roman" w:hAnsi="Times New Roman" w:cs="Times New Roman"/>
          <w:sz w:val="28"/>
          <w:szCs w:val="28"/>
          <w:lang w:val="ro-RO"/>
        </w:rPr>
        <w:t>, care va armoniza în totalitate cadrul normativ în vigoare cu prevederile din Directiva 2009/48/CE şi va asigura un nivel înalt de protejare a vieţii şi sănătăţii copiilor, care prezintă un grup vulnerabil de consumatori.</w:t>
      </w:r>
    </w:p>
    <w:p w:rsidR="001A6711" w:rsidRPr="00A32ABF" w:rsidRDefault="001A6711" w:rsidP="001A6711">
      <w:pPr>
        <w:spacing w:after="0" w:line="240" w:lineRule="auto"/>
        <w:jc w:val="both"/>
        <w:rPr>
          <w:rFonts w:ascii="Times New Roman" w:hAnsi="Times New Roman" w:cs="Times New Roman"/>
          <w:sz w:val="28"/>
          <w:szCs w:val="28"/>
          <w:lang w:val="ro-RO"/>
        </w:rPr>
      </w:pPr>
    </w:p>
    <w:sectPr w:rsidR="001A6711" w:rsidRPr="00A32ABF" w:rsidSect="005E481C">
      <w:footerReference w:type="default" r:id="rId9"/>
      <w:pgSz w:w="11906" w:h="16838"/>
      <w:pgMar w:top="964" w:right="851" w:bottom="1134"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401" w:rsidRDefault="00522401" w:rsidP="006E1947">
      <w:pPr>
        <w:spacing w:after="0" w:line="240" w:lineRule="auto"/>
      </w:pPr>
      <w:r>
        <w:separator/>
      </w:r>
    </w:p>
  </w:endnote>
  <w:endnote w:type="continuationSeparator" w:id="0">
    <w:p w:rsidR="00522401" w:rsidRDefault="00522401" w:rsidP="006E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27420"/>
      <w:docPartObj>
        <w:docPartGallery w:val="Page Numbers (Bottom of Page)"/>
        <w:docPartUnique/>
      </w:docPartObj>
    </w:sdtPr>
    <w:sdtEndPr/>
    <w:sdtContent>
      <w:p w:rsidR="006E1947" w:rsidRDefault="006E1947">
        <w:pPr>
          <w:pStyle w:val="a7"/>
          <w:jc w:val="right"/>
        </w:pPr>
        <w:r>
          <w:fldChar w:fldCharType="begin"/>
        </w:r>
        <w:r>
          <w:instrText>PAGE   \* MERGEFORMAT</w:instrText>
        </w:r>
        <w:r>
          <w:fldChar w:fldCharType="separate"/>
        </w:r>
        <w:r w:rsidR="00863AD8">
          <w:rPr>
            <w:noProof/>
          </w:rPr>
          <w:t>12</w:t>
        </w:r>
        <w:r>
          <w:fldChar w:fldCharType="end"/>
        </w:r>
      </w:p>
    </w:sdtContent>
  </w:sdt>
  <w:p w:rsidR="006E1947" w:rsidRDefault="006E19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401" w:rsidRDefault="00522401" w:rsidP="006E1947">
      <w:pPr>
        <w:spacing w:after="0" w:line="240" w:lineRule="auto"/>
      </w:pPr>
      <w:r>
        <w:separator/>
      </w:r>
    </w:p>
  </w:footnote>
  <w:footnote w:type="continuationSeparator" w:id="0">
    <w:p w:rsidR="00522401" w:rsidRDefault="00522401" w:rsidP="006E19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D5364"/>
    <w:multiLevelType w:val="hybridMultilevel"/>
    <w:tmpl w:val="51827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89526C"/>
    <w:multiLevelType w:val="hybridMultilevel"/>
    <w:tmpl w:val="990CF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9E053D"/>
    <w:multiLevelType w:val="hybridMultilevel"/>
    <w:tmpl w:val="A1827198"/>
    <w:lvl w:ilvl="0" w:tplc="A1026FCE">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594457BA"/>
    <w:multiLevelType w:val="hybridMultilevel"/>
    <w:tmpl w:val="1506ED06"/>
    <w:lvl w:ilvl="0" w:tplc="FAB0F9BC">
      <w:numFmt w:val="bullet"/>
      <w:lvlText w:val="-"/>
      <w:lvlJc w:val="left"/>
      <w:pPr>
        <w:ind w:left="360" w:hanging="360"/>
      </w:pPr>
      <w:rPr>
        <w:rFonts w:ascii="Calibri" w:eastAsia="SimSu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CF6701"/>
    <w:multiLevelType w:val="hybridMultilevel"/>
    <w:tmpl w:val="9594C6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684641"/>
    <w:multiLevelType w:val="hybridMultilevel"/>
    <w:tmpl w:val="E670F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283B5C"/>
    <w:multiLevelType w:val="hybridMultilevel"/>
    <w:tmpl w:val="6452164E"/>
    <w:lvl w:ilvl="0" w:tplc="1E5AE1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17"/>
    <w:rsid w:val="00016C51"/>
    <w:rsid w:val="00020976"/>
    <w:rsid w:val="00056270"/>
    <w:rsid w:val="0006102E"/>
    <w:rsid w:val="000818CB"/>
    <w:rsid w:val="00095DE0"/>
    <w:rsid w:val="000B5CE4"/>
    <w:rsid w:val="000E1D65"/>
    <w:rsid w:val="001118F6"/>
    <w:rsid w:val="00126332"/>
    <w:rsid w:val="001627F8"/>
    <w:rsid w:val="0019419A"/>
    <w:rsid w:val="001A6711"/>
    <w:rsid w:val="001D07BF"/>
    <w:rsid w:val="001F360C"/>
    <w:rsid w:val="001F493E"/>
    <w:rsid w:val="00233855"/>
    <w:rsid w:val="00234047"/>
    <w:rsid w:val="00266545"/>
    <w:rsid w:val="0026750B"/>
    <w:rsid w:val="00287002"/>
    <w:rsid w:val="00291057"/>
    <w:rsid w:val="002B5126"/>
    <w:rsid w:val="002D0534"/>
    <w:rsid w:val="002D2956"/>
    <w:rsid w:val="002F7374"/>
    <w:rsid w:val="00315C62"/>
    <w:rsid w:val="003578F8"/>
    <w:rsid w:val="00360AF3"/>
    <w:rsid w:val="00391EB7"/>
    <w:rsid w:val="003B20ED"/>
    <w:rsid w:val="003D2F9E"/>
    <w:rsid w:val="00412AEB"/>
    <w:rsid w:val="004375FD"/>
    <w:rsid w:val="00442C1F"/>
    <w:rsid w:val="00442DCC"/>
    <w:rsid w:val="004607BE"/>
    <w:rsid w:val="00470261"/>
    <w:rsid w:val="00476478"/>
    <w:rsid w:val="004C0D4D"/>
    <w:rsid w:val="004D4EDB"/>
    <w:rsid w:val="005047BA"/>
    <w:rsid w:val="00522401"/>
    <w:rsid w:val="0052301C"/>
    <w:rsid w:val="00524D03"/>
    <w:rsid w:val="00563177"/>
    <w:rsid w:val="005849E4"/>
    <w:rsid w:val="005940BE"/>
    <w:rsid w:val="005A7798"/>
    <w:rsid w:val="005B562D"/>
    <w:rsid w:val="005D2AF1"/>
    <w:rsid w:val="005E481C"/>
    <w:rsid w:val="005E4F10"/>
    <w:rsid w:val="00613146"/>
    <w:rsid w:val="00633393"/>
    <w:rsid w:val="006463B3"/>
    <w:rsid w:val="00675E99"/>
    <w:rsid w:val="006A1F20"/>
    <w:rsid w:val="006A2AE2"/>
    <w:rsid w:val="006A3885"/>
    <w:rsid w:val="006A71D7"/>
    <w:rsid w:val="006B0DC0"/>
    <w:rsid w:val="006E1947"/>
    <w:rsid w:val="006F7694"/>
    <w:rsid w:val="00715E17"/>
    <w:rsid w:val="00722B26"/>
    <w:rsid w:val="007336AF"/>
    <w:rsid w:val="007478A0"/>
    <w:rsid w:val="007950D5"/>
    <w:rsid w:val="007A4E06"/>
    <w:rsid w:val="007C23E5"/>
    <w:rsid w:val="007F2F76"/>
    <w:rsid w:val="00827427"/>
    <w:rsid w:val="008439DB"/>
    <w:rsid w:val="00856F1E"/>
    <w:rsid w:val="00862703"/>
    <w:rsid w:val="00863AD8"/>
    <w:rsid w:val="00873EC0"/>
    <w:rsid w:val="008754BC"/>
    <w:rsid w:val="008821CD"/>
    <w:rsid w:val="008942F9"/>
    <w:rsid w:val="0089549D"/>
    <w:rsid w:val="00896EFE"/>
    <w:rsid w:val="008B4BE8"/>
    <w:rsid w:val="008B6E23"/>
    <w:rsid w:val="008D3678"/>
    <w:rsid w:val="008E64BB"/>
    <w:rsid w:val="00901083"/>
    <w:rsid w:val="00910778"/>
    <w:rsid w:val="00930620"/>
    <w:rsid w:val="00937F1A"/>
    <w:rsid w:val="0094082C"/>
    <w:rsid w:val="00943025"/>
    <w:rsid w:val="00947797"/>
    <w:rsid w:val="009507B4"/>
    <w:rsid w:val="0095152A"/>
    <w:rsid w:val="00984174"/>
    <w:rsid w:val="009D6BFA"/>
    <w:rsid w:val="009E2383"/>
    <w:rsid w:val="00A039C4"/>
    <w:rsid w:val="00A32ABF"/>
    <w:rsid w:val="00A6418E"/>
    <w:rsid w:val="00A715D0"/>
    <w:rsid w:val="00A94FA0"/>
    <w:rsid w:val="00AC2CBD"/>
    <w:rsid w:val="00AE54B2"/>
    <w:rsid w:val="00AF37B5"/>
    <w:rsid w:val="00B0190E"/>
    <w:rsid w:val="00B061C9"/>
    <w:rsid w:val="00B22963"/>
    <w:rsid w:val="00B36ECF"/>
    <w:rsid w:val="00B52923"/>
    <w:rsid w:val="00B55A6D"/>
    <w:rsid w:val="00B76A29"/>
    <w:rsid w:val="00B877DF"/>
    <w:rsid w:val="00BC09C1"/>
    <w:rsid w:val="00BC39D2"/>
    <w:rsid w:val="00C251FE"/>
    <w:rsid w:val="00C421BC"/>
    <w:rsid w:val="00C4331B"/>
    <w:rsid w:val="00C606E1"/>
    <w:rsid w:val="00C60EAA"/>
    <w:rsid w:val="00C62BD7"/>
    <w:rsid w:val="00C640BE"/>
    <w:rsid w:val="00C75CBC"/>
    <w:rsid w:val="00C8473E"/>
    <w:rsid w:val="00CD7D81"/>
    <w:rsid w:val="00D51C15"/>
    <w:rsid w:val="00D7319E"/>
    <w:rsid w:val="00DA0368"/>
    <w:rsid w:val="00DB0CDE"/>
    <w:rsid w:val="00DB6FE3"/>
    <w:rsid w:val="00DC45E4"/>
    <w:rsid w:val="00DE07EE"/>
    <w:rsid w:val="00DE6611"/>
    <w:rsid w:val="00E0019B"/>
    <w:rsid w:val="00E03B99"/>
    <w:rsid w:val="00E13403"/>
    <w:rsid w:val="00E25C93"/>
    <w:rsid w:val="00E43E1F"/>
    <w:rsid w:val="00E519C5"/>
    <w:rsid w:val="00E71EF0"/>
    <w:rsid w:val="00E75995"/>
    <w:rsid w:val="00EE1BC5"/>
    <w:rsid w:val="00EE2EE4"/>
    <w:rsid w:val="00EE5937"/>
    <w:rsid w:val="00EF744F"/>
    <w:rsid w:val="00F11529"/>
    <w:rsid w:val="00F305F4"/>
    <w:rsid w:val="00F307D8"/>
    <w:rsid w:val="00F423E1"/>
    <w:rsid w:val="00F75BC1"/>
    <w:rsid w:val="00F7780C"/>
    <w:rsid w:val="00F809FB"/>
    <w:rsid w:val="00FA60BD"/>
    <w:rsid w:val="00FD60C1"/>
    <w:rsid w:val="00FE1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1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6332"/>
    <w:pPr>
      <w:ind w:left="720"/>
      <w:contextualSpacing/>
    </w:pPr>
  </w:style>
  <w:style w:type="paragraph" w:styleId="a5">
    <w:name w:val="header"/>
    <w:basedOn w:val="a"/>
    <w:link w:val="a6"/>
    <w:uiPriority w:val="99"/>
    <w:unhideWhenUsed/>
    <w:rsid w:val="006E19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E1947"/>
  </w:style>
  <w:style w:type="paragraph" w:styleId="a7">
    <w:name w:val="footer"/>
    <w:basedOn w:val="a"/>
    <w:link w:val="a8"/>
    <w:uiPriority w:val="99"/>
    <w:unhideWhenUsed/>
    <w:rsid w:val="006E19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1947"/>
  </w:style>
  <w:style w:type="paragraph" w:styleId="a9">
    <w:name w:val="Balloon Text"/>
    <w:basedOn w:val="a"/>
    <w:link w:val="aa"/>
    <w:uiPriority w:val="99"/>
    <w:semiHidden/>
    <w:unhideWhenUsed/>
    <w:rsid w:val="007F2F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2F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1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6332"/>
    <w:pPr>
      <w:ind w:left="720"/>
      <w:contextualSpacing/>
    </w:pPr>
  </w:style>
  <w:style w:type="paragraph" w:styleId="a5">
    <w:name w:val="header"/>
    <w:basedOn w:val="a"/>
    <w:link w:val="a6"/>
    <w:uiPriority w:val="99"/>
    <w:unhideWhenUsed/>
    <w:rsid w:val="006E19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E1947"/>
  </w:style>
  <w:style w:type="paragraph" w:styleId="a7">
    <w:name w:val="footer"/>
    <w:basedOn w:val="a"/>
    <w:link w:val="a8"/>
    <w:uiPriority w:val="99"/>
    <w:unhideWhenUsed/>
    <w:rsid w:val="006E19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1947"/>
  </w:style>
  <w:style w:type="paragraph" w:styleId="a9">
    <w:name w:val="Balloon Text"/>
    <w:basedOn w:val="a"/>
    <w:link w:val="aa"/>
    <w:uiPriority w:val="99"/>
    <w:semiHidden/>
    <w:unhideWhenUsed/>
    <w:rsid w:val="007F2F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2F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67882">
      <w:bodyDiv w:val="1"/>
      <w:marLeft w:val="0"/>
      <w:marRight w:val="0"/>
      <w:marTop w:val="0"/>
      <w:marBottom w:val="0"/>
      <w:divBdr>
        <w:top w:val="none" w:sz="0" w:space="0" w:color="auto"/>
        <w:left w:val="none" w:sz="0" w:space="0" w:color="auto"/>
        <w:bottom w:val="none" w:sz="0" w:space="0" w:color="auto"/>
        <w:right w:val="none" w:sz="0" w:space="0" w:color="auto"/>
      </w:divBdr>
    </w:div>
    <w:div w:id="14481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48E05-CDD7-416C-9A59-06992BCE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2316</TotalTime>
  <Pages>12</Pages>
  <Words>4522</Words>
  <Characters>25777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Nadejda</cp:lastModifiedBy>
  <cp:revision>19</cp:revision>
  <cp:lastPrinted>2015-06-05T12:46:00Z</cp:lastPrinted>
  <dcterms:created xsi:type="dcterms:W3CDTF">2015-03-31T08:35:00Z</dcterms:created>
  <dcterms:modified xsi:type="dcterms:W3CDTF">2015-06-05T13:07:00Z</dcterms:modified>
</cp:coreProperties>
</file>