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50" w:rsidRPr="006810B5" w:rsidRDefault="00772550" w:rsidP="00813FCE">
      <w:pPr>
        <w:pStyle w:val="cn"/>
        <w:rPr>
          <w:b/>
          <w:bCs/>
          <w:sz w:val="27"/>
          <w:szCs w:val="27"/>
          <w:lang w:val="ro-RO"/>
        </w:rPr>
      </w:pPr>
      <w:r w:rsidRPr="006810B5">
        <w:rPr>
          <w:b/>
          <w:bCs/>
          <w:sz w:val="27"/>
          <w:szCs w:val="27"/>
          <w:lang w:val="ro-RO"/>
        </w:rPr>
        <w:t>PARLAMENTUL REPUBLICII MOLDOVA</w:t>
      </w:r>
    </w:p>
    <w:p w:rsidR="00772550" w:rsidRPr="006810B5" w:rsidRDefault="00772550" w:rsidP="00813FCE">
      <w:pPr>
        <w:pStyle w:val="tt"/>
        <w:rPr>
          <w:sz w:val="27"/>
          <w:szCs w:val="27"/>
          <w:lang w:val="ro-RO"/>
        </w:rPr>
      </w:pPr>
      <w:r w:rsidRPr="006810B5">
        <w:rPr>
          <w:sz w:val="27"/>
          <w:szCs w:val="27"/>
          <w:lang w:val="ro-RO"/>
        </w:rPr>
        <w:t>L E G E</w:t>
      </w:r>
    </w:p>
    <w:p w:rsidR="00772550" w:rsidRPr="006810B5" w:rsidRDefault="00772550" w:rsidP="002F52A3">
      <w:pPr>
        <w:pStyle w:val="tt"/>
        <w:rPr>
          <w:sz w:val="27"/>
          <w:szCs w:val="27"/>
          <w:lang w:val="ro-RO"/>
        </w:rPr>
      </w:pPr>
      <w:r w:rsidRPr="006810B5">
        <w:rPr>
          <w:sz w:val="27"/>
          <w:szCs w:val="27"/>
          <w:lang w:val="ro-RO"/>
        </w:rPr>
        <w:t>pentru modificarea și completarea unor acte legislative</w:t>
      </w:r>
    </w:p>
    <w:p w:rsidR="00772550" w:rsidRPr="006810B5" w:rsidRDefault="00772550" w:rsidP="002F52A3">
      <w:pPr>
        <w:pStyle w:val="tt"/>
        <w:jc w:val="left"/>
        <w:rPr>
          <w:sz w:val="27"/>
          <w:szCs w:val="27"/>
          <w:lang w:val="ro-RO"/>
        </w:rPr>
      </w:pPr>
    </w:p>
    <w:p w:rsidR="00772550" w:rsidRPr="006810B5" w:rsidRDefault="00772550" w:rsidP="00813FCE">
      <w:pPr>
        <w:pStyle w:val="a3"/>
        <w:ind w:firstLine="708"/>
        <w:rPr>
          <w:sz w:val="27"/>
          <w:szCs w:val="27"/>
          <w:lang w:val="ro-RO"/>
        </w:rPr>
      </w:pPr>
      <w:r w:rsidRPr="006810B5">
        <w:rPr>
          <w:sz w:val="27"/>
          <w:szCs w:val="27"/>
          <w:lang w:val="ro-RO"/>
        </w:rPr>
        <w:t>Parlamentul adoptă prezenta lege organică.</w:t>
      </w:r>
    </w:p>
    <w:p w:rsidR="00772550" w:rsidRPr="006810B5" w:rsidRDefault="00E3324D" w:rsidP="00D563E0">
      <w:pPr>
        <w:spacing w:after="0" w:line="240" w:lineRule="auto"/>
        <w:ind w:firstLine="709"/>
        <w:jc w:val="both"/>
        <w:rPr>
          <w:rFonts w:ascii="Times New Roman" w:hAnsi="Times New Roman" w:cs="Times New Roman"/>
          <w:sz w:val="27"/>
          <w:szCs w:val="27"/>
          <w:lang w:val="ro-RO" w:eastAsia="ru-RU"/>
        </w:rPr>
      </w:pPr>
      <w:r>
        <w:rPr>
          <w:rFonts w:ascii="Times New Roman" w:hAnsi="Times New Roman" w:cs="Times New Roman"/>
          <w:b/>
          <w:bCs/>
          <w:sz w:val="27"/>
          <w:szCs w:val="27"/>
          <w:lang w:val="ro-RO" w:eastAsia="ru-RU"/>
        </w:rPr>
        <w:t>Art. I</w:t>
      </w:r>
      <w:r w:rsidR="00772550" w:rsidRPr="006810B5">
        <w:rPr>
          <w:rFonts w:ascii="Times New Roman" w:hAnsi="Times New Roman" w:cs="Times New Roman"/>
          <w:b/>
          <w:bCs/>
          <w:sz w:val="27"/>
          <w:szCs w:val="27"/>
          <w:lang w:val="ro-RO" w:eastAsia="ru-RU"/>
        </w:rPr>
        <w:t xml:space="preserve">. – </w:t>
      </w:r>
      <w:r w:rsidR="00772550" w:rsidRPr="006810B5">
        <w:rPr>
          <w:rFonts w:ascii="Times New Roman" w:hAnsi="Times New Roman" w:cs="Times New Roman"/>
          <w:sz w:val="27"/>
          <w:szCs w:val="27"/>
          <w:lang w:val="ro-RO" w:eastAsia="ru-RU"/>
        </w:rPr>
        <w:t>Legea nr.215 din 4 noiembrie 2011 cu privire la frontiera de stat a Republicii Moldova (Monitorul Oficial al Republicii Moldova, 2012, nr.76-80, art.243), se modifică și se completează după cum urmează:</w:t>
      </w:r>
    </w:p>
    <w:p w:rsidR="00772550" w:rsidRPr="006810B5" w:rsidRDefault="00772550" w:rsidP="00E72595">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Cuvintele ,,control minim” și „consemn nominal” pe întreg parcursul textului Legii se substituie prin cuvintele „control în prima linie” și</w:t>
      </w:r>
      <w:r w:rsidR="002D3BF2">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respectiv</w:t>
      </w:r>
      <w:r w:rsidR="002D3BF2">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„consemn” la cazul gramatical corespunzător .</w:t>
      </w:r>
    </w:p>
    <w:p w:rsidR="00772550" w:rsidRPr="006810B5" w:rsidRDefault="00772550" w:rsidP="00E72595">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noțiunea „</w:t>
      </w:r>
      <w:r w:rsidRPr="006810B5">
        <w:rPr>
          <w:rFonts w:ascii="Times New Roman" w:hAnsi="Times New Roman" w:cs="Times New Roman"/>
          <w:i/>
          <w:sz w:val="27"/>
          <w:szCs w:val="27"/>
          <w:lang w:val="ro-RO" w:eastAsia="ru-RU"/>
        </w:rPr>
        <w:t>consemn nominal</w:t>
      </w:r>
      <w:r w:rsidRPr="006810B5">
        <w:rPr>
          <w:rFonts w:ascii="Times New Roman" w:hAnsi="Times New Roman" w:cs="Times New Roman"/>
          <w:sz w:val="27"/>
          <w:szCs w:val="27"/>
          <w:lang w:val="ro-RO" w:eastAsia="ru-RU"/>
        </w:rPr>
        <w:t>” se modifică și va avea următorul conținut:</w:t>
      </w:r>
    </w:p>
    <w:p w:rsidR="00772550" w:rsidRPr="006810B5" w:rsidRDefault="00772550" w:rsidP="00E72595">
      <w:pPr>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MO"/>
        </w:rPr>
        <w:t>„</w:t>
      </w:r>
      <w:r w:rsidRPr="006810B5">
        <w:rPr>
          <w:rFonts w:ascii="Times New Roman" w:hAnsi="Times New Roman" w:cs="Times New Roman"/>
          <w:i/>
          <w:sz w:val="27"/>
          <w:szCs w:val="27"/>
          <w:lang w:val="ro-MO"/>
        </w:rPr>
        <w:t xml:space="preserve">consemn </w:t>
      </w:r>
      <w:r w:rsidRPr="006810B5">
        <w:rPr>
          <w:rFonts w:ascii="Times New Roman" w:hAnsi="Times New Roman" w:cs="Times New Roman"/>
          <w:sz w:val="27"/>
          <w:szCs w:val="27"/>
          <w:lang w:val="ro-MO"/>
        </w:rPr>
        <w:t>– informaţia cu privire la persoane, mijloace de transport, bunuri</w:t>
      </w:r>
      <w:r w:rsidR="002D3BF2">
        <w:rPr>
          <w:rFonts w:ascii="Times New Roman" w:hAnsi="Times New Roman" w:cs="Times New Roman"/>
          <w:sz w:val="27"/>
          <w:szCs w:val="27"/>
          <w:lang w:val="ro-MO"/>
        </w:rPr>
        <w:t>,</w:t>
      </w:r>
      <w:r w:rsidRPr="006810B5">
        <w:rPr>
          <w:rFonts w:ascii="Times New Roman" w:hAnsi="Times New Roman" w:cs="Times New Roman"/>
          <w:sz w:val="27"/>
          <w:szCs w:val="27"/>
          <w:lang w:val="ro-MO"/>
        </w:rPr>
        <w:t xml:space="preserve"> precum și documente în vederea interzicerii trecerii frontierei de stat, efectuării controlului amănunţit, în dependenţă de acţiunea ce urmează a fi întreprinsă”</w:t>
      </w:r>
      <w:r w:rsidRPr="006810B5">
        <w:rPr>
          <w:rFonts w:ascii="Times New Roman" w:hAnsi="Times New Roman" w:cs="Times New Roman"/>
          <w:sz w:val="27"/>
          <w:szCs w:val="27"/>
          <w:lang w:val="ro-RO"/>
        </w:rPr>
        <w:t>;</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sz w:val="27"/>
          <w:szCs w:val="27"/>
          <w:lang w:val="ro-RO" w:eastAsia="ru-RU"/>
        </w:rPr>
        <w:t>control al frontierei</w:t>
      </w:r>
      <w:r w:rsidRPr="006810B5">
        <w:rPr>
          <w:rFonts w:ascii="Times New Roman" w:hAnsi="Times New Roman" w:cs="Times New Roman"/>
          <w:sz w:val="27"/>
          <w:szCs w:val="27"/>
          <w:lang w:val="ro-RO" w:eastAsia="ru-RU"/>
        </w:rPr>
        <w:t>” se completează cu o noțiune nouă cu următorul cuprins:</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eastAsia="ru-RU"/>
        </w:rPr>
        <w:t>control în prima linie</w:t>
      </w:r>
      <w:r w:rsidRPr="006810B5">
        <w:rPr>
          <w:rFonts w:ascii="Times New Roman" w:hAnsi="Times New Roman" w:cs="Times New Roman"/>
          <w:sz w:val="27"/>
          <w:szCs w:val="27"/>
          <w:lang w:val="ro-RO" w:eastAsia="ru-RU"/>
        </w:rPr>
        <w:t xml:space="preserve"> – controlul minim și amănunțit al persoanelor, bagajelor, mijloacelor de transport efectuat la controlul trecerii frontierei de stat;”</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noţiunea „</w:t>
      </w:r>
      <w:r w:rsidRPr="006810B5">
        <w:rPr>
          <w:rFonts w:ascii="Times New Roman" w:hAnsi="Times New Roman" w:cs="Times New Roman"/>
          <w:i/>
          <w:sz w:val="27"/>
          <w:szCs w:val="27"/>
          <w:lang w:val="ro-RO" w:eastAsia="ru-RU"/>
        </w:rPr>
        <w:t>control în linia a doua</w:t>
      </w:r>
      <w:r w:rsidRPr="006810B5">
        <w:rPr>
          <w:rFonts w:ascii="Times New Roman" w:hAnsi="Times New Roman" w:cs="Times New Roman"/>
          <w:sz w:val="27"/>
          <w:szCs w:val="27"/>
          <w:lang w:val="ro-RO" w:eastAsia="ru-RU"/>
        </w:rPr>
        <w:t xml:space="preserve">” cuvintele ,,și bagajelor” se substituie prin cuvintele ,, , </w:t>
      </w:r>
      <w:r w:rsidR="00D36D57" w:rsidRPr="006810B5">
        <w:rPr>
          <w:rFonts w:ascii="Times New Roman" w:hAnsi="Times New Roman" w:cs="Times New Roman"/>
          <w:sz w:val="27"/>
          <w:szCs w:val="27"/>
          <w:lang w:val="ro-RO" w:eastAsia="ru-RU"/>
        </w:rPr>
        <w:t>bunurilor</w:t>
      </w:r>
      <w:r w:rsidRPr="006810B5">
        <w:rPr>
          <w:rFonts w:ascii="Times New Roman" w:hAnsi="Times New Roman" w:cs="Times New Roman"/>
          <w:sz w:val="27"/>
          <w:szCs w:val="27"/>
          <w:lang w:val="ro-RO" w:eastAsia="ru-RU"/>
        </w:rPr>
        <w:t xml:space="preserve"> și mijloacelor de transport”;</w:t>
      </w:r>
    </w:p>
    <w:p w:rsidR="00772550" w:rsidRPr="006810B5" w:rsidRDefault="00772550" w:rsidP="000F6C2F">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iCs/>
          <w:sz w:val="27"/>
          <w:szCs w:val="27"/>
          <w:lang w:val="ro-RO"/>
        </w:rPr>
        <w:t xml:space="preserve">control la trecerea frontierei” </w:t>
      </w:r>
      <w:r w:rsidRPr="006810B5">
        <w:rPr>
          <w:rFonts w:ascii="Times New Roman" w:hAnsi="Times New Roman" w:cs="Times New Roman"/>
          <w:sz w:val="27"/>
          <w:szCs w:val="27"/>
          <w:lang w:val="ro-RO" w:eastAsia="ru-RU"/>
        </w:rPr>
        <w:t>se completează cu o noțiune nouă cu următorul cuprins: „</w:t>
      </w:r>
      <w:r w:rsidRPr="006810B5">
        <w:rPr>
          <w:rFonts w:ascii="Times New Roman" w:hAnsi="Times New Roman" w:cs="Times New Roman"/>
          <w:i/>
          <w:sz w:val="27"/>
          <w:szCs w:val="27"/>
          <w:lang w:val="ro-RO" w:eastAsia="ru-RU"/>
        </w:rPr>
        <w:t>criminalitate transfrontalieră</w:t>
      </w:r>
      <w:r w:rsidRPr="006810B5">
        <w:rPr>
          <w:rFonts w:ascii="Times New Roman" w:hAnsi="Times New Roman" w:cs="Times New Roman"/>
          <w:sz w:val="27"/>
          <w:szCs w:val="27"/>
          <w:lang w:val="ro-MO"/>
        </w:rPr>
        <w:t xml:space="preserve">– activitatea criminală desfăşurată </w:t>
      </w:r>
      <w:r w:rsidR="000228C7" w:rsidRPr="006810B5">
        <w:rPr>
          <w:rFonts w:ascii="Times New Roman" w:hAnsi="Times New Roman" w:cs="Times New Roman"/>
          <w:sz w:val="27"/>
          <w:szCs w:val="27"/>
          <w:lang w:val="ro-MO"/>
        </w:rPr>
        <w:t xml:space="preserve">pe teritoriul mai multor state sau </w:t>
      </w:r>
      <w:r w:rsidRPr="006810B5">
        <w:rPr>
          <w:rFonts w:ascii="Times New Roman" w:hAnsi="Times New Roman" w:cs="Times New Roman"/>
          <w:sz w:val="27"/>
          <w:szCs w:val="27"/>
          <w:lang w:val="ro-MO"/>
        </w:rPr>
        <w:t>a unui stat străin</w:t>
      </w:r>
      <w:r w:rsidRPr="006810B5">
        <w:rPr>
          <w:rFonts w:ascii="Times New Roman" w:hAnsi="Times New Roman" w:cs="Times New Roman"/>
          <w:sz w:val="27"/>
          <w:szCs w:val="27"/>
          <w:lang w:val="ro-RO" w:eastAsia="ru-RU"/>
        </w:rPr>
        <w:t>”;</w:t>
      </w:r>
    </w:p>
    <w:p w:rsidR="00772550" w:rsidRPr="006810B5" w:rsidRDefault="00772550" w:rsidP="000F6C2F">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iCs/>
          <w:color w:val="000000"/>
          <w:sz w:val="27"/>
          <w:szCs w:val="27"/>
          <w:lang w:val="it-IT"/>
        </w:rPr>
        <w:t>supraveghere a frontierei</w:t>
      </w:r>
      <w:r w:rsidRPr="006810B5">
        <w:rPr>
          <w:rFonts w:ascii="Times New Roman" w:hAnsi="Times New Roman" w:cs="Times New Roman"/>
          <w:sz w:val="27"/>
          <w:szCs w:val="27"/>
          <w:lang w:val="ro-RO" w:eastAsia="ru-RU"/>
        </w:rPr>
        <w:t xml:space="preserve">” se completează cu </w:t>
      </w:r>
      <w:r w:rsidR="002D3BF2">
        <w:rPr>
          <w:rFonts w:ascii="Times New Roman" w:hAnsi="Times New Roman" w:cs="Times New Roman"/>
          <w:sz w:val="27"/>
          <w:szCs w:val="27"/>
          <w:lang w:val="ro-RO" w:eastAsia="ru-RU"/>
        </w:rPr>
        <w:t>o</w:t>
      </w:r>
      <w:r w:rsidRPr="006810B5">
        <w:rPr>
          <w:rFonts w:ascii="Times New Roman" w:hAnsi="Times New Roman" w:cs="Times New Roman"/>
          <w:sz w:val="27"/>
          <w:szCs w:val="27"/>
          <w:lang w:val="ro-RO" w:eastAsia="ru-RU"/>
        </w:rPr>
        <w:t xml:space="preserve"> noțiun</w:t>
      </w:r>
      <w:r w:rsidR="002D3BF2">
        <w:rPr>
          <w:rFonts w:ascii="Times New Roman" w:hAnsi="Times New Roman" w:cs="Times New Roman"/>
          <w:sz w:val="27"/>
          <w:szCs w:val="27"/>
          <w:lang w:val="ro-RO" w:eastAsia="ru-RU"/>
        </w:rPr>
        <w:t>e nouă</w:t>
      </w:r>
      <w:r w:rsidRPr="006810B5">
        <w:rPr>
          <w:rFonts w:ascii="Times New Roman" w:hAnsi="Times New Roman" w:cs="Times New Roman"/>
          <w:sz w:val="27"/>
          <w:szCs w:val="27"/>
          <w:lang w:val="ro-RO" w:eastAsia="ru-RU"/>
        </w:rPr>
        <w:t xml:space="preserve"> cu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eastAsia="ru-RU"/>
        </w:rPr>
        <w:t>tablou situațional</w:t>
      </w:r>
      <w:r w:rsidRPr="006810B5">
        <w:rPr>
          <w:rFonts w:ascii="Times New Roman" w:hAnsi="Times New Roman" w:cs="Times New Roman"/>
          <w:sz w:val="27"/>
          <w:szCs w:val="27"/>
          <w:lang w:val="ro-RO" w:eastAsia="ru-RU"/>
        </w:rPr>
        <w:t xml:space="preserve"> – </w:t>
      </w:r>
      <w:r w:rsidRPr="006810B5">
        <w:rPr>
          <w:rFonts w:ascii="Times New Roman" w:hAnsi="Times New Roman" w:cs="Times New Roman"/>
          <w:sz w:val="27"/>
          <w:szCs w:val="27"/>
          <w:lang w:val="ro-RO"/>
        </w:rPr>
        <w:t>interfaţă grafică destinată prezentării în timp aproape real a datelor şi a informaţiilor primite de la diferite autorităţi, senzori, platforme şi alte surse, care sunt distribuite altor autorităţi prin intermediul canalelor de comunicaţii şi informare, în scopul conştientizării situaţiei şi sprijinirii capacităţii de reacţie de-a lungul frontierelor externe şi în zona prefrontalieră;</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noțiunea ,,</w:t>
      </w:r>
      <w:r w:rsidRPr="006810B5">
        <w:rPr>
          <w:rFonts w:ascii="Times New Roman" w:hAnsi="Times New Roman" w:cs="Times New Roman"/>
          <w:i/>
          <w:sz w:val="27"/>
          <w:szCs w:val="27"/>
          <w:lang w:val="ro-RO" w:eastAsia="ru-RU"/>
        </w:rPr>
        <w:t>zonă de frontieră</w:t>
      </w:r>
      <w:r w:rsidRPr="006810B5">
        <w:rPr>
          <w:rFonts w:ascii="Times New Roman" w:hAnsi="Times New Roman" w:cs="Times New Roman"/>
          <w:sz w:val="27"/>
          <w:szCs w:val="27"/>
          <w:lang w:val="ro-RO" w:eastAsia="ru-RU"/>
        </w:rPr>
        <w:t>” se modifică și va avea următorul conținut:</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eastAsia="ru-RU"/>
        </w:rPr>
        <w:t>zonă de frontieră</w:t>
      </w:r>
      <w:r w:rsidRPr="006810B5">
        <w:rPr>
          <w:rFonts w:ascii="Times New Roman" w:hAnsi="Times New Roman" w:cs="Times New Roman"/>
          <w:sz w:val="27"/>
          <w:szCs w:val="27"/>
          <w:lang w:val="ro-RO" w:eastAsia="ru-RU"/>
        </w:rPr>
        <w:t xml:space="preserve"> – teritoriul cu lățimea de </w:t>
      </w:r>
      <w:smartTag w:uri="urn:schemas-microsoft-com:office:smarttags" w:element="metricconverter">
        <w:smartTagPr>
          <w:attr w:name="ProductID" w:val="10 km"/>
        </w:smartTagPr>
        <w:r w:rsidRPr="006810B5">
          <w:rPr>
            <w:rFonts w:ascii="Times New Roman" w:hAnsi="Times New Roman" w:cs="Times New Roman"/>
            <w:sz w:val="27"/>
            <w:szCs w:val="27"/>
            <w:lang w:val="ro-RO" w:eastAsia="ru-RU"/>
          </w:rPr>
          <w:t>10 km</w:t>
        </w:r>
      </w:smartTag>
      <w:r w:rsidRPr="006810B5">
        <w:rPr>
          <w:rFonts w:ascii="Times New Roman" w:hAnsi="Times New Roman" w:cs="Times New Roman"/>
          <w:sz w:val="27"/>
          <w:szCs w:val="27"/>
          <w:lang w:val="ro-RO" w:eastAsia="ru-RU"/>
        </w:rPr>
        <w:t xml:space="preserve"> de la frontiera de stat către interior, de-a lungul frontierei pe uscat și pe apele de frontieră”;</w:t>
      </w:r>
    </w:p>
    <w:p w:rsidR="0052257B"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sz w:val="27"/>
          <w:szCs w:val="27"/>
          <w:lang w:val="ro-RO" w:eastAsia="ru-RU"/>
        </w:rPr>
        <w:t>zonă de frontieră</w:t>
      </w:r>
      <w:r w:rsidRPr="006810B5">
        <w:rPr>
          <w:rFonts w:ascii="Times New Roman" w:hAnsi="Times New Roman" w:cs="Times New Roman"/>
          <w:sz w:val="27"/>
          <w:szCs w:val="27"/>
          <w:lang w:val="ro-RO" w:eastAsia="ru-RU"/>
        </w:rPr>
        <w:t>” se completează cu o noțiune nouă cu următoru</w:t>
      </w:r>
      <w:r w:rsidR="0052257B">
        <w:rPr>
          <w:rFonts w:ascii="Times New Roman" w:hAnsi="Times New Roman" w:cs="Times New Roman"/>
          <w:sz w:val="27"/>
          <w:szCs w:val="27"/>
          <w:lang w:val="ro-RO" w:eastAsia="ru-RU"/>
        </w:rPr>
        <w:t>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rPr>
        <w:t xml:space="preserve">zona prefrontalieră </w:t>
      </w:r>
      <w:r w:rsidRPr="006810B5">
        <w:rPr>
          <w:rFonts w:ascii="Times New Roman" w:hAnsi="Times New Roman" w:cs="Times New Roman"/>
          <w:sz w:val="27"/>
          <w:szCs w:val="27"/>
          <w:lang w:val="ro-RO"/>
        </w:rPr>
        <w:t>– regiune geografică situată în afara frontierei de stat a Republicii Moldova</w:t>
      </w:r>
      <w:r w:rsidRPr="006810B5">
        <w:rPr>
          <w:rFonts w:ascii="Times New Roman" w:hAnsi="Times New Roman" w:cs="Times New Roman"/>
          <w:sz w:val="27"/>
          <w:szCs w:val="27"/>
          <w:lang w:val="ro-RO" w:eastAsia="ru-RU"/>
        </w:rPr>
        <w:t>”.</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La art.7 </w:t>
      </w:r>
      <w:r w:rsidR="00BB75F0" w:rsidRPr="006810B5">
        <w:rPr>
          <w:rFonts w:ascii="Times New Roman" w:hAnsi="Times New Roman" w:cs="Times New Roman"/>
          <w:sz w:val="27"/>
          <w:szCs w:val="27"/>
          <w:lang w:val="ro-RO" w:eastAsia="ru-RU"/>
        </w:rPr>
        <w:t xml:space="preserve">alin.(1), </w:t>
      </w:r>
      <w:r w:rsidRPr="006810B5">
        <w:rPr>
          <w:rFonts w:ascii="Times New Roman" w:hAnsi="Times New Roman" w:cs="Times New Roman"/>
          <w:sz w:val="27"/>
          <w:szCs w:val="27"/>
          <w:lang w:val="ro-RO" w:eastAsia="ru-RU"/>
        </w:rPr>
        <w:t>în propoziția a doua după cuvîntul „asigură” se completează cu cuvintele „securitatea frontalieră</w:t>
      </w:r>
      <w:r w:rsidR="00653EC2" w:rsidRPr="006810B5">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art.11:</w:t>
      </w:r>
    </w:p>
    <w:p w:rsidR="00772550" w:rsidRPr="006810B5" w:rsidRDefault="00772550" w:rsidP="00543CA5">
      <w:pPr>
        <w:spacing w:after="0" w:line="240" w:lineRule="auto"/>
        <w:ind w:firstLine="720"/>
        <w:jc w:val="both"/>
        <w:rPr>
          <w:rFonts w:ascii="Times New Roman" w:hAnsi="Times New Roman" w:cs="Times New Roman"/>
          <w:color w:val="000000"/>
          <w:sz w:val="27"/>
          <w:szCs w:val="27"/>
          <w:lang w:val="ro-RO" w:eastAsia="ro-RO"/>
        </w:rPr>
      </w:pPr>
      <w:r w:rsidRPr="006810B5">
        <w:rPr>
          <w:rFonts w:ascii="Times New Roman" w:hAnsi="Times New Roman" w:cs="Times New Roman"/>
          <w:sz w:val="27"/>
          <w:szCs w:val="27"/>
          <w:lang w:val="ro-RO" w:eastAsia="ru-RU"/>
        </w:rPr>
        <w:t>alin.(1) lit.b) cuvintele „</w:t>
      </w:r>
      <w:r w:rsidRPr="006810B5">
        <w:rPr>
          <w:rFonts w:ascii="Times New Roman" w:hAnsi="Times New Roman" w:cs="Times New Roman"/>
          <w:color w:val="000000"/>
          <w:sz w:val="27"/>
          <w:szCs w:val="27"/>
          <w:lang w:val="ro-RO" w:eastAsia="ro-RO"/>
        </w:rPr>
        <w:t xml:space="preserve">trecerea frontierei de stat de către persoane, mijloace de transport, trecerea peste frontiera de stat” se substituie cu cuvintele „trecerea peste frontiera de stat de către persoane, mijloace de transport,”; </w:t>
      </w:r>
    </w:p>
    <w:p w:rsidR="0052257B" w:rsidRDefault="00772550" w:rsidP="00543CA5">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alin.(2) se modifică și va a</w:t>
      </w:r>
      <w:r w:rsidR="0052257B">
        <w:rPr>
          <w:rFonts w:ascii="Times New Roman" w:hAnsi="Times New Roman" w:cs="Times New Roman"/>
          <w:sz w:val="27"/>
          <w:szCs w:val="27"/>
          <w:lang w:val="ro-RO" w:eastAsia="ru-RU"/>
        </w:rPr>
        <w:t>vea următorul cuprins:</w:t>
      </w:r>
    </w:p>
    <w:p w:rsidR="00772550" w:rsidRPr="006810B5" w:rsidRDefault="00772550" w:rsidP="00543CA5">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lastRenderedPageBreak/>
        <w:t>„</w:t>
      </w:r>
      <w:r w:rsidR="0052257B">
        <w:rPr>
          <w:rFonts w:ascii="Times New Roman" w:hAnsi="Times New Roman" w:cs="Times New Roman"/>
          <w:sz w:val="27"/>
          <w:szCs w:val="27"/>
          <w:lang w:val="ro-RO" w:eastAsia="ru-RU"/>
        </w:rPr>
        <w:t xml:space="preserve">(2) </w:t>
      </w:r>
      <w:r w:rsidRPr="006810B5">
        <w:rPr>
          <w:rFonts w:ascii="Times New Roman" w:hAnsi="Times New Roman" w:cs="Times New Roman"/>
          <w:color w:val="000000"/>
          <w:sz w:val="27"/>
          <w:szCs w:val="27"/>
          <w:lang w:val="ro-RO"/>
        </w:rPr>
        <w:t>În porturile deschise traficului internaţional, suprafaţa acestora cu platformele, imobilele şi instalaţiile aferente reprezintă zona supusă regimului frontierei de stat.</w:t>
      </w:r>
      <w:r w:rsidRPr="006810B5">
        <w:rPr>
          <w:rFonts w:ascii="Times New Roman" w:hAnsi="Times New Roman" w:cs="Times New Roman"/>
          <w:sz w:val="27"/>
          <w:szCs w:val="27"/>
          <w:lang w:val="ro-RO" w:eastAsia="ru-RU"/>
        </w:rPr>
        <w:t>”;</w:t>
      </w:r>
    </w:p>
    <w:p w:rsidR="0052257B" w:rsidRDefault="00772550" w:rsidP="009331EE">
      <w:pPr>
        <w:tabs>
          <w:tab w:val="left" w:pos="1134"/>
        </w:tabs>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se completează cu un alineat nou alin.(2</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cu următorul </w:t>
      </w:r>
      <w:r w:rsidR="0052257B">
        <w:rPr>
          <w:rFonts w:ascii="Times New Roman" w:hAnsi="Times New Roman" w:cs="Times New Roman"/>
          <w:sz w:val="27"/>
          <w:szCs w:val="27"/>
          <w:lang w:val="ro-RO" w:eastAsia="ru-RU"/>
        </w:rPr>
        <w:t>cuprins:</w:t>
      </w:r>
    </w:p>
    <w:p w:rsidR="00772550" w:rsidRPr="006810B5" w:rsidRDefault="00772550" w:rsidP="009331EE">
      <w:pPr>
        <w:tabs>
          <w:tab w:val="left" w:pos="1134"/>
        </w:tabs>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0052257B" w:rsidRPr="006810B5">
        <w:rPr>
          <w:rFonts w:ascii="Times New Roman" w:hAnsi="Times New Roman" w:cs="Times New Roman"/>
          <w:sz w:val="27"/>
          <w:szCs w:val="27"/>
          <w:lang w:val="ro-RO" w:eastAsia="ru-RU"/>
        </w:rPr>
        <w:t>(2</w:t>
      </w:r>
      <w:r w:rsidR="0052257B" w:rsidRPr="006810B5">
        <w:rPr>
          <w:rFonts w:ascii="Times New Roman" w:hAnsi="Times New Roman" w:cs="Times New Roman"/>
          <w:sz w:val="27"/>
          <w:szCs w:val="27"/>
          <w:vertAlign w:val="superscript"/>
          <w:lang w:val="ro-RO" w:eastAsia="ru-RU"/>
        </w:rPr>
        <w:t>1</w:t>
      </w:r>
      <w:r w:rsidR="0052257B" w:rsidRPr="006810B5">
        <w:rPr>
          <w:rFonts w:ascii="Times New Roman" w:hAnsi="Times New Roman" w:cs="Times New Roman"/>
          <w:sz w:val="27"/>
          <w:szCs w:val="27"/>
          <w:lang w:val="ro-RO" w:eastAsia="ru-RU"/>
        </w:rPr>
        <w:t xml:space="preserve">) </w:t>
      </w:r>
      <w:r w:rsidRPr="006810B5">
        <w:rPr>
          <w:rFonts w:ascii="Times New Roman" w:hAnsi="Times New Roman" w:cs="Times New Roman"/>
          <w:color w:val="000000"/>
          <w:sz w:val="27"/>
          <w:szCs w:val="27"/>
          <w:lang w:val="ro-RO"/>
        </w:rPr>
        <w:t>În aeroporturile deschise traficului internaţional, suprafaţa acestora cu platformele, imobilele şi instalaţiile aferente reprezintă zona supusă regimului punctului de trecere.</w:t>
      </w:r>
      <w:r w:rsidRPr="006810B5">
        <w:rPr>
          <w:rFonts w:ascii="Times New Roman" w:hAnsi="Times New Roman" w:cs="Times New Roman"/>
          <w:sz w:val="27"/>
          <w:szCs w:val="27"/>
          <w:lang w:val="ro-RO" w:eastAsia="ru-RU"/>
        </w:rPr>
        <w:t>”</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art.17:</w:t>
      </w:r>
    </w:p>
    <w:p w:rsidR="00720887" w:rsidRDefault="00772550" w:rsidP="00EB41F1">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alin.(1) se modific</w:t>
      </w:r>
      <w:r w:rsidR="00720887">
        <w:rPr>
          <w:rFonts w:ascii="Times New Roman" w:hAnsi="Times New Roman" w:cs="Times New Roman"/>
          <w:sz w:val="27"/>
          <w:szCs w:val="27"/>
          <w:lang w:val="ro-RO" w:eastAsia="ru-RU"/>
        </w:rPr>
        <w:t>ă şi va avea următorul cuprins:</w:t>
      </w:r>
    </w:p>
    <w:p w:rsidR="00772550" w:rsidRPr="006810B5" w:rsidRDefault="00772550" w:rsidP="00EB41F1">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003348AA">
        <w:rPr>
          <w:rFonts w:ascii="Times New Roman" w:hAnsi="Times New Roman" w:cs="Times New Roman"/>
          <w:sz w:val="27"/>
          <w:szCs w:val="27"/>
          <w:lang w:val="ro-RO" w:eastAsia="ru-RU"/>
        </w:rPr>
        <w:t xml:space="preserve">(1) </w:t>
      </w:r>
      <w:r w:rsidRPr="006810B5">
        <w:rPr>
          <w:rFonts w:ascii="Times New Roman" w:hAnsi="Times New Roman" w:cs="Times New Roman"/>
          <w:sz w:val="27"/>
          <w:szCs w:val="27"/>
          <w:lang w:val="ro-RO" w:eastAsia="ru-RU"/>
        </w:rPr>
        <w:t>Poliţiştii de frontieră</w:t>
      </w:r>
      <w:r w:rsidRPr="006810B5">
        <w:rPr>
          <w:rFonts w:ascii="Times New Roman" w:hAnsi="Times New Roman" w:cs="Times New Roman"/>
          <w:color w:val="000000"/>
          <w:sz w:val="27"/>
          <w:szCs w:val="27"/>
          <w:lang w:val="ro-RO" w:eastAsia="ro-RO"/>
        </w:rPr>
        <w:t xml:space="preserve"> au dreptul să solicite </w:t>
      </w:r>
      <w:r w:rsidR="003348AA">
        <w:rPr>
          <w:rFonts w:ascii="Times New Roman" w:hAnsi="Times New Roman" w:cs="Times New Roman"/>
          <w:color w:val="000000"/>
          <w:sz w:val="27"/>
          <w:szCs w:val="27"/>
          <w:lang w:val="ro-RO" w:eastAsia="ro-RO"/>
        </w:rPr>
        <w:t>justificarea scopului intrării</w:t>
      </w:r>
      <w:r w:rsidRPr="006810B5">
        <w:rPr>
          <w:rFonts w:ascii="Times New Roman" w:hAnsi="Times New Roman" w:cs="Times New Roman"/>
          <w:color w:val="000000"/>
          <w:sz w:val="27"/>
          <w:szCs w:val="27"/>
          <w:lang w:val="ro-RO" w:eastAsia="ro-RO"/>
        </w:rPr>
        <w:t xml:space="preserve"> străinilor în Republica Moldova, care </w:t>
      </w:r>
      <w:r w:rsidR="002B127D" w:rsidRPr="006810B5">
        <w:rPr>
          <w:rFonts w:ascii="Times New Roman" w:hAnsi="Times New Roman" w:cs="Times New Roman"/>
          <w:color w:val="000000"/>
          <w:sz w:val="27"/>
          <w:szCs w:val="27"/>
          <w:lang w:val="ro-RO" w:eastAsia="ro-RO"/>
        </w:rPr>
        <w:t>sunt obligați</w:t>
      </w:r>
      <w:r w:rsidRPr="006810B5">
        <w:rPr>
          <w:rFonts w:ascii="Times New Roman" w:hAnsi="Times New Roman" w:cs="Times New Roman"/>
          <w:color w:val="000000"/>
          <w:sz w:val="27"/>
          <w:szCs w:val="27"/>
          <w:lang w:val="ro-RO" w:eastAsia="ro-RO"/>
        </w:rPr>
        <w:t xml:space="preserve"> să prezinte următoarele documente:</w:t>
      </w:r>
      <w:r w:rsidRPr="006810B5">
        <w:rPr>
          <w:rFonts w:ascii="Times New Roman" w:hAnsi="Times New Roman" w:cs="Times New Roman"/>
          <w:sz w:val="27"/>
          <w:szCs w:val="27"/>
          <w:lang w:val="ro-RO" w:eastAsia="ru-RU"/>
        </w:rPr>
        <w:t>”;</w:t>
      </w:r>
    </w:p>
    <w:p w:rsidR="00772550" w:rsidRPr="006810B5" w:rsidRDefault="00772550" w:rsidP="00276839">
      <w:pPr>
        <w:spacing w:after="0" w:line="240" w:lineRule="auto"/>
        <w:ind w:left="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alin.(2) se exclude.</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La art.18 alin.(2) se modifică și va avea următorul cuprins: </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În punctele de trecere portuare și aeroportuare, reprezentanţii căpităniei portului, respectiv administraţiei aeroportului, acordă suport poliţiștilor de frontieră  la efectuarea controlului trecerii frontierei.”.</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art.19, alin.(5) cuvintele „sau origine socială” se substituie cu cuvintele „ , origine socială, dizabilităţi, vîrstă, culoare, apartenență la o minoritate națională, naștere sau orice altă situație”.</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art.20:</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titlul articolului se modifică și va avea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„Control în prima linie”</w:t>
      </w:r>
      <w:r w:rsidR="00C9509E">
        <w:rPr>
          <w:rFonts w:ascii="Times New Roman" w:hAnsi="Times New Roman" w:cs="Times New Roman"/>
          <w:sz w:val="27"/>
          <w:szCs w:val="27"/>
          <w:lang w:val="ro-RO" w:eastAsia="ru-RU"/>
        </w:rPr>
        <w:t>;</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alin.(2):</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prima propoziţie se completează în final cu cuvintele „și mijloacelor de transport pe care le conduc.”;</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propoziţia a doua cuvintele „și ordinii” se substituie cu cuvintele „ , ordinii și sănătăţii”;</w:t>
      </w:r>
    </w:p>
    <w:p w:rsidR="00772550" w:rsidRPr="006810B5" w:rsidRDefault="00A1787A" w:rsidP="009C74F8">
      <w:pPr>
        <w:spacing w:after="0" w:line="240" w:lineRule="auto"/>
        <w:ind w:firstLine="709"/>
        <w:jc w:val="both"/>
        <w:rPr>
          <w:rFonts w:ascii="Times New Roman" w:hAnsi="Times New Roman" w:cs="Times New Roman"/>
          <w:sz w:val="27"/>
          <w:szCs w:val="27"/>
          <w:lang w:val="ro-RO" w:eastAsia="ru-RU"/>
        </w:rPr>
      </w:pPr>
      <w:r>
        <w:rPr>
          <w:rFonts w:ascii="Times New Roman" w:hAnsi="Times New Roman" w:cs="Times New Roman"/>
          <w:sz w:val="27"/>
          <w:szCs w:val="27"/>
          <w:lang w:val="ro-RO" w:eastAsia="ru-RU"/>
        </w:rPr>
        <w:t>ultima propoziţie se exclude;</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alin.(3) se modifică și va avea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„În caz de necesitate, pentru cetățenii Republicii Moldova, controlul în prima linie va include și controlul amănunțit care constă în:</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 cercetarea completă a actelor de călătorie în scopul depistării unor semne de falsificare sau contrafacere, precum și altor documente aflate în posesia persoanelor care nu le aparțin;</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b) examinarea ştampilelor de intrare şi ieşire</w:t>
      </w:r>
      <w:r w:rsidR="00A1787A">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precum și altor mențiuni ale autorităților străine aplicate în actele de călătorie ale persoanei;</w:t>
      </w:r>
    </w:p>
    <w:p w:rsidR="00772550" w:rsidRPr="006810B5" w:rsidRDefault="00772550" w:rsidP="008142BC">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 solicitarea informației privind punctul de plecare şi de destinaţie, precum și verificarea actelor însoţitoare care conferă dreptul de intrare sau ședere într-un stat străin.”</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art.21:</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alin.(1) cuvintele „Străinii supuși” se substituie cu cuvintele „Persoanele supuse”;</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alin.(2) cuvîntul „controalele amănunțite” se substituie prin cuvintele „controlul în linia a doua”.</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art.29:</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lastRenderedPageBreak/>
        <w:t>la alin.(1) cuvintele „liber în zona de frontieră dacă nu sînt prevăzute restricţii” se substituie cu cuvintele „în zona de frontieră conform cerinţelor prevăzute la art.30.”</w:t>
      </w:r>
      <w:r w:rsidR="00A1787A">
        <w:rPr>
          <w:rFonts w:ascii="Times New Roman" w:hAnsi="Times New Roman" w:cs="Times New Roman"/>
          <w:sz w:val="27"/>
          <w:szCs w:val="27"/>
          <w:lang w:val="ro-RO" w:eastAsia="ru-RU"/>
        </w:rPr>
        <w:t>;</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alin.(2) cuvintele „mijloacele de transport și actele de identitate ale persoanelor” se substituie prin textul „mijloacele de transport, persoanele, bunurile transportate, precum și actele de identitate ale acestora”;</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alin.(3) se exclude.</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art.30:</w:t>
      </w:r>
    </w:p>
    <w:p w:rsidR="00772550" w:rsidRPr="006810B5" w:rsidRDefault="00772550" w:rsidP="009A374B">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alin.(1) după cuvintele ,,Poliția de Frontieră” se completează cu cuvintele ,, , însoțit de un act de identitate”;</w:t>
      </w:r>
    </w:p>
    <w:p w:rsidR="00772550" w:rsidRPr="006810B5" w:rsidRDefault="00772550" w:rsidP="009A374B">
      <w:pPr>
        <w:spacing w:after="0" w:line="240" w:lineRule="auto"/>
        <w:ind w:left="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se completează cu un alineat nou „(1</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cu următorul cuprins:</w:t>
      </w:r>
    </w:p>
    <w:p w:rsidR="00772550" w:rsidRPr="006810B5" w:rsidRDefault="00772550" w:rsidP="004F7F42">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„(1</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În fîșia de protecție a frontierei de stat și la culoarul de frontieră pentru persoanele care locuiesc permanent în zona de frontieră sau în localitățile ale căror hotare se află în acea zonă, accesul este permis în baza documentelor de identitate valabile și avizul prealabil al șefului subdiviziunii Poliției de Frontieră”.</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art.32:</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alin.(1), cifra „500” se substituie cu cifra „1000”;</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alin.(2) se modifică și va avea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Vînătoarea în zona de frontieră pînă la limita prevăzută la alin.(1) se admite numai în perioada luminoasă a zilei, în baza avizului eliberat de Poliţia de Frontieră. Modul și condiţiile de avizare a vînătorii de către Poliția de Frontieră se stabilesc de Guvern.</w:t>
      </w:r>
      <w:r w:rsidR="00A1787A">
        <w:rPr>
          <w:rFonts w:ascii="Times New Roman" w:hAnsi="Times New Roman" w:cs="Times New Roman"/>
          <w:sz w:val="27"/>
          <w:szCs w:val="27"/>
          <w:lang w:val="ro-RO" w:eastAsia="ru-RU"/>
        </w:rPr>
        <w:t>”;</w:t>
      </w:r>
    </w:p>
    <w:p w:rsidR="00485B3F" w:rsidRPr="006810B5" w:rsidRDefault="00485B3F"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alin.(4):</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cuvîntul ,,avizul” se substituie cu cuvîntul „avizul prealabil al”;</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alin.(5), cuvîntul ,,aprobarea” se substituie cu cuvîntul ,,avizul prealabil al”;</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alin.(6), cuvintele „situaţii excepţionale” se substituie cu cuvintele „condiţiile prevăzute la art.30 alin.(3)”.</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art.35:</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alin.(6) se completează cu o propoziţie nouă, avînd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„Poliţia de Frontieră asigură regimul și ordinea publică în punctele de trecere a frontierei de stat, controlul de securitate al pasagerilor, </w:t>
      </w:r>
      <w:r w:rsidR="00720887">
        <w:rPr>
          <w:rFonts w:ascii="Times New Roman" w:hAnsi="Times New Roman" w:cs="Times New Roman"/>
          <w:sz w:val="27"/>
          <w:szCs w:val="27"/>
          <w:lang w:val="ro-RO" w:eastAsia="ru-RU"/>
        </w:rPr>
        <w:t>bunurilor</w:t>
      </w:r>
      <w:r w:rsidRPr="006810B5">
        <w:rPr>
          <w:rFonts w:ascii="Times New Roman" w:hAnsi="Times New Roman" w:cs="Times New Roman"/>
          <w:sz w:val="27"/>
          <w:szCs w:val="27"/>
          <w:lang w:val="ro-RO" w:eastAsia="ru-RU"/>
        </w:rPr>
        <w:t>, încărcăturilor, personalului aeronautic și naval și de protecţie a zonelor de securitate cu acces limitat în cadrul aeroporturilor și porturilor Republicii Moldova”;</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alin.(7) după cuvîntul „comodități,” se completează cu cuvintele „asigurarea cheltuielilor pentru serviciile publice de gospodărie comunală, reparații și întreținere”;</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 doua propoziție din alin.(9) se modifică și va avea următorul cuprins: „La punctele de trecere situate în gări (aero, feroviare) și porturi, permisele de acces în zonele cu acces limitat se eliberează de către administrația acestora, cu acordul șefilor subdiviziunilor Poliției de Frontieră și ai Serviciului Vamal”.</w:t>
      </w:r>
    </w:p>
    <w:p w:rsidR="00FF5FE5" w:rsidRDefault="00772550" w:rsidP="002D089B">
      <w:pPr>
        <w:numPr>
          <w:ilvl w:val="0"/>
          <w:numId w:val="1"/>
        </w:numPr>
        <w:spacing w:after="0" w:line="240" w:lineRule="auto"/>
        <w:ind w:left="0"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La art.39, după lit.g) se completează cu o nouă lit.g</w:t>
      </w:r>
      <w:r w:rsidRPr="006810B5">
        <w:rPr>
          <w:rFonts w:ascii="Times New Roman" w:hAnsi="Times New Roman" w:cs="Times New Roman"/>
          <w:sz w:val="27"/>
          <w:szCs w:val="27"/>
          <w:vertAlign w:val="superscript"/>
          <w:lang w:val="ro-RO"/>
        </w:rPr>
        <w:t>1</w:t>
      </w:r>
      <w:r w:rsidR="00FF5FE5">
        <w:rPr>
          <w:rFonts w:ascii="Times New Roman" w:hAnsi="Times New Roman" w:cs="Times New Roman"/>
          <w:sz w:val="27"/>
          <w:szCs w:val="27"/>
          <w:lang w:val="ro-RO"/>
        </w:rPr>
        <w:t>) cu următorul conținut:</w:t>
      </w:r>
    </w:p>
    <w:p w:rsidR="00772550" w:rsidRPr="006810B5" w:rsidRDefault="00772550" w:rsidP="00FF5FE5">
      <w:pPr>
        <w:spacing w:after="0" w:line="240" w:lineRule="auto"/>
        <w:ind w:left="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„lit.g</w:t>
      </w:r>
      <w:r w:rsidRPr="006810B5">
        <w:rPr>
          <w:rFonts w:ascii="Times New Roman" w:hAnsi="Times New Roman" w:cs="Times New Roman"/>
          <w:sz w:val="27"/>
          <w:szCs w:val="27"/>
          <w:vertAlign w:val="superscript"/>
          <w:lang w:val="ro-RO"/>
        </w:rPr>
        <w:t>1</w:t>
      </w:r>
      <w:r w:rsidRPr="006810B5">
        <w:rPr>
          <w:rFonts w:ascii="Times New Roman" w:hAnsi="Times New Roman" w:cs="Times New Roman"/>
          <w:sz w:val="27"/>
          <w:szCs w:val="27"/>
          <w:lang w:val="ro-RO"/>
        </w:rPr>
        <w:t xml:space="preserve">) agenții economici autorizați;”. </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b/>
          <w:sz w:val="27"/>
          <w:szCs w:val="27"/>
          <w:lang w:val="ro-RO" w:eastAsia="ru-RU"/>
        </w:rPr>
        <w:t xml:space="preserve">Art. </w:t>
      </w:r>
      <w:r w:rsidR="00300360" w:rsidRPr="006810B5">
        <w:rPr>
          <w:rFonts w:ascii="Times New Roman" w:hAnsi="Times New Roman" w:cs="Times New Roman"/>
          <w:b/>
          <w:sz w:val="27"/>
          <w:szCs w:val="27"/>
          <w:lang w:val="ro-RO" w:eastAsia="ru-RU"/>
        </w:rPr>
        <w:t>I</w:t>
      </w:r>
      <w:r w:rsidR="00E3324D">
        <w:rPr>
          <w:rFonts w:ascii="Times New Roman" w:hAnsi="Times New Roman" w:cs="Times New Roman"/>
          <w:b/>
          <w:sz w:val="27"/>
          <w:szCs w:val="27"/>
          <w:lang w:val="ro-RO" w:eastAsia="ru-RU"/>
        </w:rPr>
        <w:t>I</w:t>
      </w:r>
      <w:r w:rsidRPr="006810B5">
        <w:rPr>
          <w:rFonts w:ascii="Times New Roman" w:hAnsi="Times New Roman" w:cs="Times New Roman"/>
          <w:b/>
          <w:sz w:val="27"/>
          <w:szCs w:val="27"/>
          <w:lang w:val="ro-RO" w:eastAsia="ru-RU"/>
        </w:rPr>
        <w:t xml:space="preserve">. </w:t>
      </w:r>
      <w:r w:rsidRPr="006810B5">
        <w:rPr>
          <w:rFonts w:ascii="Times New Roman" w:hAnsi="Times New Roman" w:cs="Times New Roman"/>
          <w:sz w:val="27"/>
          <w:szCs w:val="27"/>
          <w:lang w:val="ro-RO" w:eastAsia="ru-RU"/>
        </w:rPr>
        <w:t>Legea nr.132 din 8 iunie 2012 privind desfășurarea în siguranță a activităților nucleare și radiologice (Monitorul Oficial al Republicii Moldova, 2012, nr.229-233, art.739)</w:t>
      </w:r>
      <w:r w:rsidR="00874FD4">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se modifică şi se completează după cum urmează:</w:t>
      </w:r>
    </w:p>
    <w:p w:rsidR="00874FD4"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lastRenderedPageBreak/>
        <w:t>1. La art.13 alin.(2), după lit.e) se completează cu o nouă literă e)</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cu următorul cuprins:</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„e)</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organul administrației publice, care exercită atribuțiile și implementează politica statului în domeniul </w:t>
      </w:r>
      <w:r w:rsidR="00874FD4" w:rsidRPr="006810B5">
        <w:rPr>
          <w:rFonts w:ascii="Times New Roman" w:hAnsi="Times New Roman" w:cs="Times New Roman"/>
          <w:sz w:val="27"/>
          <w:szCs w:val="27"/>
          <w:lang w:val="ro-RO" w:eastAsia="ru-RU"/>
        </w:rPr>
        <w:t>criminalității transfrontaliere</w:t>
      </w:r>
      <w:r w:rsidR="00874FD4">
        <w:rPr>
          <w:rFonts w:ascii="Times New Roman" w:hAnsi="Times New Roman" w:cs="Times New Roman"/>
          <w:sz w:val="27"/>
          <w:szCs w:val="27"/>
          <w:lang w:val="ro-RO" w:eastAsia="ru-RU"/>
        </w:rPr>
        <w:t>,</w:t>
      </w:r>
      <w:r w:rsidR="00874FD4" w:rsidRPr="006810B5">
        <w:rPr>
          <w:rFonts w:ascii="Times New Roman" w:hAnsi="Times New Roman" w:cs="Times New Roman"/>
          <w:sz w:val="27"/>
          <w:szCs w:val="27"/>
          <w:lang w:val="ro-RO" w:eastAsia="ru-RU"/>
        </w:rPr>
        <w:t xml:space="preserve"> al combaterii migrației ilegale și a </w:t>
      </w:r>
      <w:r w:rsidRPr="006810B5">
        <w:rPr>
          <w:rFonts w:ascii="Times New Roman" w:hAnsi="Times New Roman" w:cs="Times New Roman"/>
          <w:sz w:val="27"/>
          <w:szCs w:val="27"/>
          <w:lang w:val="ro-RO" w:eastAsia="ru-RU"/>
        </w:rPr>
        <w:t>managementului integrat al frontierei de stat</w:t>
      </w:r>
      <w:r w:rsidR="00874FD4">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w:t>
      </w:r>
    </w:p>
    <w:p w:rsidR="00A049F0"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După art.18 se completează cu un articol nou 18</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cu următorul cuprins:</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b/>
          <w:sz w:val="27"/>
          <w:szCs w:val="27"/>
          <w:lang w:val="ro-RO" w:eastAsia="ru-RU"/>
        </w:rPr>
        <w:t>Articolul 18</w:t>
      </w:r>
      <w:r w:rsidRPr="006810B5">
        <w:rPr>
          <w:rFonts w:ascii="Times New Roman" w:hAnsi="Times New Roman" w:cs="Times New Roman"/>
          <w:b/>
          <w:sz w:val="27"/>
          <w:szCs w:val="27"/>
          <w:vertAlign w:val="superscript"/>
          <w:lang w:val="ro-RO" w:eastAsia="ru-RU"/>
        </w:rPr>
        <w:t>1</w:t>
      </w:r>
      <w:r w:rsidRPr="006810B5">
        <w:rPr>
          <w:rFonts w:ascii="Times New Roman" w:hAnsi="Times New Roman" w:cs="Times New Roman"/>
          <w:b/>
          <w:sz w:val="27"/>
          <w:szCs w:val="27"/>
          <w:lang w:val="ro-RO" w:eastAsia="ru-RU"/>
        </w:rPr>
        <w:t>.</w:t>
      </w:r>
      <w:r w:rsidRPr="006810B5">
        <w:rPr>
          <w:rFonts w:ascii="Times New Roman" w:hAnsi="Times New Roman" w:cs="Times New Roman"/>
          <w:sz w:val="27"/>
          <w:szCs w:val="27"/>
          <w:lang w:val="ro-RO" w:eastAsia="ru-RU"/>
        </w:rPr>
        <w:t>Competența organului administrației public</w:t>
      </w:r>
      <w:r w:rsidR="00A049F0">
        <w:rPr>
          <w:rFonts w:ascii="Times New Roman" w:hAnsi="Times New Roman" w:cs="Times New Roman"/>
          <w:sz w:val="27"/>
          <w:szCs w:val="27"/>
          <w:lang w:val="ro-RO" w:eastAsia="ru-RU"/>
        </w:rPr>
        <w:t>e, care exercită atribuțiile și</w:t>
      </w:r>
      <w:r w:rsidR="00A049F0" w:rsidRPr="006810B5">
        <w:rPr>
          <w:rFonts w:ascii="Times New Roman" w:hAnsi="Times New Roman" w:cs="Times New Roman"/>
          <w:sz w:val="27"/>
          <w:szCs w:val="27"/>
          <w:lang w:val="ro-RO" w:eastAsia="ru-RU"/>
        </w:rPr>
        <w:t xml:space="preserve"> implementează politica statului în domeniul criminalității transfrontaliere</w:t>
      </w:r>
      <w:r w:rsidR="00A049F0">
        <w:rPr>
          <w:rFonts w:ascii="Times New Roman" w:hAnsi="Times New Roman" w:cs="Times New Roman"/>
          <w:sz w:val="27"/>
          <w:szCs w:val="27"/>
          <w:lang w:val="ro-RO" w:eastAsia="ru-RU"/>
        </w:rPr>
        <w:t>,</w:t>
      </w:r>
      <w:r w:rsidR="00A049F0" w:rsidRPr="006810B5">
        <w:rPr>
          <w:rFonts w:ascii="Times New Roman" w:hAnsi="Times New Roman" w:cs="Times New Roman"/>
          <w:sz w:val="27"/>
          <w:szCs w:val="27"/>
          <w:lang w:val="ro-RO" w:eastAsia="ru-RU"/>
        </w:rPr>
        <w:t xml:space="preserve"> al combaterii migrației ilegale și a managementului integrat al frontierei de stat</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(1) Monitorizarea, colectarea și analiza informației pentru realizarea acțiunilor de prevenire, depistare și contracarare a traficului ilicit transfrontalier cu materiale nucleare și radioactive.</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Planificarea</w:t>
      </w:r>
      <w:r w:rsidR="00A049F0">
        <w:rPr>
          <w:rFonts w:ascii="Times New Roman" w:hAnsi="Times New Roman" w:cs="Times New Roman"/>
          <w:sz w:val="27"/>
          <w:szCs w:val="27"/>
          <w:lang w:val="ro-RO" w:eastAsia="ru-RU"/>
        </w:rPr>
        <w:t xml:space="preserve"> și realizarea,</w:t>
      </w:r>
      <w:r w:rsidRPr="006810B5">
        <w:rPr>
          <w:rFonts w:ascii="Times New Roman" w:hAnsi="Times New Roman" w:cs="Times New Roman"/>
          <w:sz w:val="27"/>
          <w:szCs w:val="27"/>
          <w:lang w:val="ro-RO" w:eastAsia="ru-RU"/>
        </w:rPr>
        <w:t xml:space="preserve"> în comun cu alte instituții abilitate</w:t>
      </w:r>
      <w:r w:rsidR="00A049F0">
        <w:rPr>
          <w:rFonts w:ascii="Times New Roman" w:hAnsi="Times New Roman" w:cs="Times New Roman"/>
          <w:sz w:val="27"/>
          <w:szCs w:val="27"/>
          <w:lang w:val="ro-RO" w:eastAsia="ru-RU"/>
        </w:rPr>
        <w:t>, a</w:t>
      </w:r>
      <w:r w:rsidRPr="006810B5">
        <w:rPr>
          <w:rFonts w:ascii="Times New Roman" w:hAnsi="Times New Roman" w:cs="Times New Roman"/>
          <w:sz w:val="27"/>
          <w:szCs w:val="27"/>
          <w:lang w:val="ro-RO" w:eastAsia="ru-RU"/>
        </w:rPr>
        <w:t xml:space="preserve"> acțiunilor specifice de asigurare a sistemului de control al frontierei în scopul combaterii traficului ilicit cu materiale nucleare și radioactive.”</w:t>
      </w:r>
    </w:p>
    <w:p w:rsidR="00772550" w:rsidRPr="006810B5" w:rsidRDefault="00D22462" w:rsidP="002B487C">
      <w:pPr>
        <w:spacing w:after="0" w:line="240" w:lineRule="auto"/>
        <w:ind w:firstLine="708"/>
        <w:jc w:val="both"/>
        <w:rPr>
          <w:rFonts w:ascii="Times New Roman" w:hAnsi="Times New Roman" w:cs="Times New Roman"/>
          <w:sz w:val="27"/>
          <w:szCs w:val="27"/>
          <w:lang w:val="ro-RO" w:eastAsia="ru-RU"/>
        </w:rPr>
      </w:pPr>
      <w:r>
        <w:rPr>
          <w:rFonts w:ascii="Times New Roman" w:hAnsi="Times New Roman" w:cs="Times New Roman"/>
          <w:b/>
          <w:sz w:val="27"/>
          <w:szCs w:val="27"/>
          <w:lang w:val="ro-RO" w:eastAsia="ru-RU"/>
        </w:rPr>
        <w:t>Art. I</w:t>
      </w:r>
      <w:bookmarkStart w:id="0" w:name="_GoBack"/>
      <w:bookmarkEnd w:id="0"/>
      <w:r w:rsidR="00E3324D">
        <w:rPr>
          <w:rFonts w:ascii="Times New Roman" w:hAnsi="Times New Roman" w:cs="Times New Roman"/>
          <w:b/>
          <w:sz w:val="27"/>
          <w:szCs w:val="27"/>
          <w:lang w:val="ro-RO" w:eastAsia="ru-RU"/>
        </w:rPr>
        <w:t>II</w:t>
      </w:r>
      <w:r w:rsidR="00772550" w:rsidRPr="006810B5">
        <w:rPr>
          <w:rFonts w:ascii="Times New Roman" w:hAnsi="Times New Roman" w:cs="Times New Roman"/>
          <w:b/>
          <w:sz w:val="27"/>
          <w:szCs w:val="27"/>
          <w:lang w:val="ro-RO" w:eastAsia="ru-RU"/>
        </w:rPr>
        <w:t xml:space="preserve">. </w:t>
      </w:r>
      <w:r w:rsidR="00772550" w:rsidRPr="006810B5">
        <w:rPr>
          <w:rFonts w:ascii="Times New Roman" w:hAnsi="Times New Roman" w:cs="Times New Roman"/>
          <w:sz w:val="27"/>
          <w:szCs w:val="27"/>
          <w:lang w:val="ro-RO" w:eastAsia="ru-RU"/>
        </w:rPr>
        <w:t>Guvernul, în termen de 6 luni de la data publicării prezentei legi, va aduce actele sale normative în conformitate cu prezenta lege.</w:t>
      </w:r>
    </w:p>
    <w:p w:rsidR="00772550" w:rsidRPr="006810B5" w:rsidRDefault="00772550" w:rsidP="00913049">
      <w:pPr>
        <w:spacing w:after="0" w:line="240" w:lineRule="auto"/>
        <w:ind w:firstLine="709"/>
        <w:jc w:val="both"/>
        <w:rPr>
          <w:rFonts w:ascii="Times New Roman" w:hAnsi="Times New Roman" w:cs="Times New Roman"/>
          <w:b/>
          <w:bCs/>
          <w:sz w:val="27"/>
          <w:szCs w:val="27"/>
          <w:lang w:val="ro-RO"/>
        </w:rPr>
      </w:pPr>
    </w:p>
    <w:p w:rsidR="003B3BD1" w:rsidRPr="006810B5" w:rsidRDefault="003B3BD1" w:rsidP="00913049">
      <w:pPr>
        <w:spacing w:after="0" w:line="240" w:lineRule="auto"/>
        <w:ind w:firstLine="709"/>
        <w:jc w:val="both"/>
        <w:rPr>
          <w:rFonts w:ascii="Times New Roman" w:hAnsi="Times New Roman" w:cs="Times New Roman"/>
          <w:b/>
          <w:bCs/>
          <w:sz w:val="27"/>
          <w:szCs w:val="27"/>
          <w:lang w:val="ro-RO"/>
        </w:rPr>
      </w:pPr>
    </w:p>
    <w:p w:rsidR="003B3BD1" w:rsidRPr="006810B5" w:rsidRDefault="003B3BD1" w:rsidP="00913049">
      <w:pPr>
        <w:spacing w:after="0" w:line="240" w:lineRule="auto"/>
        <w:ind w:firstLine="709"/>
        <w:jc w:val="both"/>
        <w:rPr>
          <w:rFonts w:ascii="Times New Roman" w:hAnsi="Times New Roman" w:cs="Times New Roman"/>
          <w:b/>
          <w:bCs/>
          <w:sz w:val="27"/>
          <w:szCs w:val="27"/>
          <w:lang w:val="ro-RO"/>
        </w:rPr>
      </w:pPr>
    </w:p>
    <w:p w:rsidR="00772550" w:rsidRPr="006810B5" w:rsidRDefault="00772550" w:rsidP="00913049">
      <w:pPr>
        <w:spacing w:after="0" w:line="240" w:lineRule="auto"/>
        <w:ind w:firstLine="709"/>
        <w:jc w:val="both"/>
        <w:rPr>
          <w:rFonts w:ascii="Times New Roman" w:hAnsi="Times New Roman" w:cs="Times New Roman"/>
          <w:b/>
          <w:bCs/>
          <w:sz w:val="27"/>
          <w:szCs w:val="27"/>
          <w:lang w:val="ro-RO"/>
        </w:rPr>
      </w:pPr>
      <w:r w:rsidRPr="006810B5">
        <w:rPr>
          <w:rFonts w:ascii="Times New Roman" w:hAnsi="Times New Roman" w:cs="Times New Roman"/>
          <w:b/>
          <w:bCs/>
          <w:sz w:val="27"/>
          <w:szCs w:val="27"/>
          <w:lang w:val="ro-RO"/>
        </w:rPr>
        <w:t>Președintele Parlamentului</w:t>
      </w:r>
    </w:p>
    <w:sectPr w:rsidR="00772550" w:rsidRPr="006810B5" w:rsidSect="00300360">
      <w:footerReference w:type="default" r:id="rId8"/>
      <w:pgSz w:w="11906" w:h="16838"/>
      <w:pgMar w:top="1134" w:right="85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B3E" w:rsidRDefault="007F1B3E" w:rsidP="008F022E">
      <w:pPr>
        <w:spacing w:after="0" w:line="240" w:lineRule="auto"/>
      </w:pPr>
      <w:r>
        <w:separator/>
      </w:r>
    </w:p>
  </w:endnote>
  <w:endnote w:type="continuationSeparator" w:id="1">
    <w:p w:rsidR="007F1B3E" w:rsidRDefault="007F1B3E" w:rsidP="008F0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50" w:rsidRDefault="00404561">
    <w:pPr>
      <w:pStyle w:val="aa"/>
      <w:jc w:val="right"/>
    </w:pPr>
    <w:r>
      <w:fldChar w:fldCharType="begin"/>
    </w:r>
    <w:r w:rsidR="00275B15">
      <w:instrText>PAGE   \* MERGEFORMAT</w:instrText>
    </w:r>
    <w:r>
      <w:fldChar w:fldCharType="separate"/>
    </w:r>
    <w:r w:rsidR="00E3324D">
      <w:rPr>
        <w:noProof/>
      </w:rPr>
      <w:t>4</w:t>
    </w:r>
    <w:r>
      <w:rPr>
        <w:noProof/>
      </w:rPr>
      <w:fldChar w:fldCharType="end"/>
    </w:r>
  </w:p>
  <w:p w:rsidR="00772550" w:rsidRDefault="0077255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B3E" w:rsidRDefault="007F1B3E" w:rsidP="008F022E">
      <w:pPr>
        <w:spacing w:after="0" w:line="240" w:lineRule="auto"/>
      </w:pPr>
      <w:r>
        <w:separator/>
      </w:r>
    </w:p>
  </w:footnote>
  <w:footnote w:type="continuationSeparator" w:id="1">
    <w:p w:rsidR="007F1B3E" w:rsidRDefault="007F1B3E" w:rsidP="008F0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C0910"/>
    <w:multiLevelType w:val="hybridMultilevel"/>
    <w:tmpl w:val="EF52C442"/>
    <w:lvl w:ilvl="0" w:tplc="9E022D8E">
      <w:start w:val="1"/>
      <w:numFmt w:val="decimal"/>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
    <w:nsid w:val="2B2E3192"/>
    <w:multiLevelType w:val="hybridMultilevel"/>
    <w:tmpl w:val="EAE4D7B4"/>
    <w:lvl w:ilvl="0" w:tplc="6A2481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5524092"/>
    <w:multiLevelType w:val="hybridMultilevel"/>
    <w:tmpl w:val="075A69F6"/>
    <w:lvl w:ilvl="0" w:tplc="4AC831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FC12387"/>
    <w:multiLevelType w:val="hybridMultilevel"/>
    <w:tmpl w:val="5FA8076C"/>
    <w:lvl w:ilvl="0" w:tplc="0419000F">
      <w:start w:val="1"/>
      <w:numFmt w:val="decimal"/>
      <w:lvlText w:val="%1."/>
      <w:lvlJc w:val="left"/>
      <w:pPr>
        <w:ind w:left="1429" w:hanging="360"/>
      </w:pPr>
      <w:rPr>
        <w:rFonts w:cs="Times New Roman"/>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4">
    <w:nsid w:val="41633BE6"/>
    <w:multiLevelType w:val="hybridMultilevel"/>
    <w:tmpl w:val="F7367A2A"/>
    <w:lvl w:ilvl="0" w:tplc="1F0EDD8A">
      <w:start w:val="1"/>
      <w:numFmt w:val="decimal"/>
      <w:lvlText w:val="(%1)"/>
      <w:lvlJc w:val="left"/>
      <w:pPr>
        <w:ind w:left="928"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4821705F"/>
    <w:multiLevelType w:val="hybridMultilevel"/>
    <w:tmpl w:val="7FB483FE"/>
    <w:lvl w:ilvl="0" w:tplc="60145E42">
      <w:start w:val="1"/>
      <w:numFmt w:val="decimal"/>
      <w:lvlText w:val="(%1)"/>
      <w:lvlJc w:val="left"/>
      <w:pPr>
        <w:ind w:left="1080" w:hanging="360"/>
      </w:pPr>
      <w:rPr>
        <w:rFonts w:cs="Times New Roman" w:hint="default"/>
        <w:b w:val="0"/>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C0E0950"/>
    <w:multiLevelType w:val="hybridMultilevel"/>
    <w:tmpl w:val="89C6FB2A"/>
    <w:lvl w:ilvl="0" w:tplc="1EC4A27A">
      <w:start w:val="1"/>
      <w:numFmt w:val="lowerLetter"/>
      <w:lvlText w:val="%1)"/>
      <w:lvlJc w:val="left"/>
      <w:pPr>
        <w:ind w:left="720" w:hanging="360"/>
      </w:pPr>
      <w:rPr>
        <w:rFonts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1655EC5"/>
    <w:multiLevelType w:val="hybridMultilevel"/>
    <w:tmpl w:val="8020F33A"/>
    <w:lvl w:ilvl="0" w:tplc="80441738">
      <w:start w:val="1"/>
      <w:numFmt w:val="decimal"/>
      <w:lvlText w:val="%1."/>
      <w:lvlJc w:val="left"/>
      <w:pPr>
        <w:ind w:left="1429" w:hanging="360"/>
      </w:pPr>
      <w:rPr>
        <w:rFonts w:cs="Times New Roman"/>
        <w:b w:val="0"/>
        <w:sz w:val="28"/>
        <w:szCs w:val="28"/>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8">
    <w:nsid w:val="51C11DF4"/>
    <w:multiLevelType w:val="hybridMultilevel"/>
    <w:tmpl w:val="61964820"/>
    <w:lvl w:ilvl="0" w:tplc="C82CB312">
      <w:start w:val="1"/>
      <w:numFmt w:val="decimal"/>
      <w:lvlText w:val="%1."/>
      <w:lvlJc w:val="left"/>
      <w:pPr>
        <w:ind w:left="1069" w:hanging="360"/>
      </w:pPr>
      <w:rPr>
        <w:rFonts w:eastAsia="Times New Roman" w:cs="Times New Roman" w:hint="default"/>
        <w:sz w:val="28"/>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9">
    <w:nsid w:val="5D8511D9"/>
    <w:multiLevelType w:val="hybridMultilevel"/>
    <w:tmpl w:val="874E4D2E"/>
    <w:lvl w:ilvl="0" w:tplc="44000B16">
      <w:start w:val="1"/>
      <w:numFmt w:val="decimal"/>
      <w:lvlText w:val="%1."/>
      <w:lvlJc w:val="left"/>
      <w:pPr>
        <w:ind w:left="1699" w:hanging="99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0">
    <w:nsid w:val="6EBE5094"/>
    <w:multiLevelType w:val="hybridMultilevel"/>
    <w:tmpl w:val="F3C8EC9C"/>
    <w:lvl w:ilvl="0" w:tplc="4956BB46">
      <w:start w:val="7"/>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747A4129"/>
    <w:multiLevelType w:val="hybridMultilevel"/>
    <w:tmpl w:val="2850CEAE"/>
    <w:lvl w:ilvl="0" w:tplc="0419000F">
      <w:start w:val="1"/>
      <w:numFmt w:val="decimal"/>
      <w:lvlText w:val="%1."/>
      <w:lvlJc w:val="left"/>
      <w:pPr>
        <w:ind w:left="1429" w:hanging="360"/>
      </w:pPr>
      <w:rPr>
        <w:rFonts w:cs="Times New Roman"/>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12">
    <w:nsid w:val="7F9D0837"/>
    <w:multiLevelType w:val="hybridMultilevel"/>
    <w:tmpl w:val="4ED0FAE4"/>
    <w:lvl w:ilvl="0" w:tplc="826A8CEA">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5"/>
  </w:num>
  <w:num w:numId="4">
    <w:abstractNumId w:val="12"/>
  </w:num>
  <w:num w:numId="5">
    <w:abstractNumId w:val="6"/>
  </w:num>
  <w:num w:numId="6">
    <w:abstractNumId w:val="2"/>
  </w:num>
  <w:num w:numId="7">
    <w:abstractNumId w:val="4"/>
  </w:num>
  <w:num w:numId="8">
    <w:abstractNumId w:val="7"/>
  </w:num>
  <w:num w:numId="9">
    <w:abstractNumId w:val="8"/>
  </w:num>
  <w:num w:numId="10">
    <w:abstractNumId w:val="11"/>
  </w:num>
  <w:num w:numId="11">
    <w:abstractNumId w:val="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8D065D"/>
    <w:rsid w:val="00000489"/>
    <w:rsid w:val="00000C83"/>
    <w:rsid w:val="000013C9"/>
    <w:rsid w:val="00001440"/>
    <w:rsid w:val="00001669"/>
    <w:rsid w:val="000023CB"/>
    <w:rsid w:val="000025D0"/>
    <w:rsid w:val="00002FBE"/>
    <w:rsid w:val="00005CAF"/>
    <w:rsid w:val="0000761B"/>
    <w:rsid w:val="0001105D"/>
    <w:rsid w:val="000125B6"/>
    <w:rsid w:val="0001414D"/>
    <w:rsid w:val="00015E46"/>
    <w:rsid w:val="000208EC"/>
    <w:rsid w:val="00020928"/>
    <w:rsid w:val="00021271"/>
    <w:rsid w:val="000214EB"/>
    <w:rsid w:val="000228C7"/>
    <w:rsid w:val="00022ED7"/>
    <w:rsid w:val="00023FAA"/>
    <w:rsid w:val="00025882"/>
    <w:rsid w:val="00026132"/>
    <w:rsid w:val="000276FA"/>
    <w:rsid w:val="00030181"/>
    <w:rsid w:val="00033221"/>
    <w:rsid w:val="000343AE"/>
    <w:rsid w:val="000343B1"/>
    <w:rsid w:val="0003645F"/>
    <w:rsid w:val="00037547"/>
    <w:rsid w:val="00044874"/>
    <w:rsid w:val="000449B0"/>
    <w:rsid w:val="0004570C"/>
    <w:rsid w:val="00051926"/>
    <w:rsid w:val="00052A85"/>
    <w:rsid w:val="00056DF0"/>
    <w:rsid w:val="000616BB"/>
    <w:rsid w:val="0006193A"/>
    <w:rsid w:val="00061D78"/>
    <w:rsid w:val="00062AC1"/>
    <w:rsid w:val="00063ED9"/>
    <w:rsid w:val="000661AD"/>
    <w:rsid w:val="0006746B"/>
    <w:rsid w:val="00067B03"/>
    <w:rsid w:val="000718E3"/>
    <w:rsid w:val="00072D76"/>
    <w:rsid w:val="00074356"/>
    <w:rsid w:val="00076DA0"/>
    <w:rsid w:val="000814D3"/>
    <w:rsid w:val="00082736"/>
    <w:rsid w:val="00083977"/>
    <w:rsid w:val="00087991"/>
    <w:rsid w:val="00090962"/>
    <w:rsid w:val="00091359"/>
    <w:rsid w:val="00095BA5"/>
    <w:rsid w:val="00095BB7"/>
    <w:rsid w:val="000A1E31"/>
    <w:rsid w:val="000A4BA1"/>
    <w:rsid w:val="000A5207"/>
    <w:rsid w:val="000A52CB"/>
    <w:rsid w:val="000B2A45"/>
    <w:rsid w:val="000B41E6"/>
    <w:rsid w:val="000B7BA2"/>
    <w:rsid w:val="000C019E"/>
    <w:rsid w:val="000C3AED"/>
    <w:rsid w:val="000C7CC6"/>
    <w:rsid w:val="000C7D94"/>
    <w:rsid w:val="000D10F3"/>
    <w:rsid w:val="000D168B"/>
    <w:rsid w:val="000D2373"/>
    <w:rsid w:val="000D25AF"/>
    <w:rsid w:val="000D4D02"/>
    <w:rsid w:val="000D6D31"/>
    <w:rsid w:val="000E6A98"/>
    <w:rsid w:val="000F162E"/>
    <w:rsid w:val="000F2B52"/>
    <w:rsid w:val="000F40FE"/>
    <w:rsid w:val="000F45A9"/>
    <w:rsid w:val="000F4ADE"/>
    <w:rsid w:val="000F5AB9"/>
    <w:rsid w:val="000F6C2F"/>
    <w:rsid w:val="00100714"/>
    <w:rsid w:val="00103C1D"/>
    <w:rsid w:val="0010505D"/>
    <w:rsid w:val="00105FB8"/>
    <w:rsid w:val="001064A7"/>
    <w:rsid w:val="00110A44"/>
    <w:rsid w:val="00110B30"/>
    <w:rsid w:val="00114331"/>
    <w:rsid w:val="00114C7A"/>
    <w:rsid w:val="00117E18"/>
    <w:rsid w:val="0012325B"/>
    <w:rsid w:val="0012524F"/>
    <w:rsid w:val="001252CD"/>
    <w:rsid w:val="0012700B"/>
    <w:rsid w:val="00130147"/>
    <w:rsid w:val="0013176A"/>
    <w:rsid w:val="00131FE3"/>
    <w:rsid w:val="00132D87"/>
    <w:rsid w:val="00135D4E"/>
    <w:rsid w:val="0014118A"/>
    <w:rsid w:val="00146A51"/>
    <w:rsid w:val="00155BF9"/>
    <w:rsid w:val="00156FB1"/>
    <w:rsid w:val="00160B31"/>
    <w:rsid w:val="00160C91"/>
    <w:rsid w:val="0016196B"/>
    <w:rsid w:val="00163A5E"/>
    <w:rsid w:val="00165D5C"/>
    <w:rsid w:val="00170608"/>
    <w:rsid w:val="00171B34"/>
    <w:rsid w:val="00174468"/>
    <w:rsid w:val="00175D3F"/>
    <w:rsid w:val="00177C4D"/>
    <w:rsid w:val="00180CCC"/>
    <w:rsid w:val="00181C8C"/>
    <w:rsid w:val="001846BC"/>
    <w:rsid w:val="00186656"/>
    <w:rsid w:val="001868CB"/>
    <w:rsid w:val="001868F3"/>
    <w:rsid w:val="00191498"/>
    <w:rsid w:val="00191C88"/>
    <w:rsid w:val="00192F60"/>
    <w:rsid w:val="00193031"/>
    <w:rsid w:val="001939C0"/>
    <w:rsid w:val="001A17E3"/>
    <w:rsid w:val="001A4E2C"/>
    <w:rsid w:val="001A5E15"/>
    <w:rsid w:val="001A61D8"/>
    <w:rsid w:val="001B01F6"/>
    <w:rsid w:val="001B348D"/>
    <w:rsid w:val="001B38ED"/>
    <w:rsid w:val="001B4F17"/>
    <w:rsid w:val="001B599D"/>
    <w:rsid w:val="001B60A7"/>
    <w:rsid w:val="001B66F0"/>
    <w:rsid w:val="001C0568"/>
    <w:rsid w:val="001C0749"/>
    <w:rsid w:val="001C144E"/>
    <w:rsid w:val="001C34D3"/>
    <w:rsid w:val="001C471D"/>
    <w:rsid w:val="001C47C8"/>
    <w:rsid w:val="001C4C08"/>
    <w:rsid w:val="001D1FC0"/>
    <w:rsid w:val="001D33B9"/>
    <w:rsid w:val="001D58BC"/>
    <w:rsid w:val="001D6F76"/>
    <w:rsid w:val="001D7235"/>
    <w:rsid w:val="001D789B"/>
    <w:rsid w:val="001D7DC9"/>
    <w:rsid w:val="001E1A44"/>
    <w:rsid w:val="001E2F1F"/>
    <w:rsid w:val="001E6930"/>
    <w:rsid w:val="001F0245"/>
    <w:rsid w:val="001F58D2"/>
    <w:rsid w:val="001F63D4"/>
    <w:rsid w:val="001F6CD0"/>
    <w:rsid w:val="001F779A"/>
    <w:rsid w:val="001F7ACB"/>
    <w:rsid w:val="00200824"/>
    <w:rsid w:val="0020445F"/>
    <w:rsid w:val="00204A63"/>
    <w:rsid w:val="00205CFB"/>
    <w:rsid w:val="00212A39"/>
    <w:rsid w:val="00212B00"/>
    <w:rsid w:val="002151A6"/>
    <w:rsid w:val="00215488"/>
    <w:rsid w:val="00215867"/>
    <w:rsid w:val="00217694"/>
    <w:rsid w:val="002179E6"/>
    <w:rsid w:val="00225A28"/>
    <w:rsid w:val="002261EE"/>
    <w:rsid w:val="00226E8E"/>
    <w:rsid w:val="002336A0"/>
    <w:rsid w:val="0023588D"/>
    <w:rsid w:val="00241736"/>
    <w:rsid w:val="00243D42"/>
    <w:rsid w:val="0024552A"/>
    <w:rsid w:val="0024674A"/>
    <w:rsid w:val="002479C3"/>
    <w:rsid w:val="00247B2E"/>
    <w:rsid w:val="0025187A"/>
    <w:rsid w:val="00254EA2"/>
    <w:rsid w:val="00255AC3"/>
    <w:rsid w:val="002561D2"/>
    <w:rsid w:val="00256533"/>
    <w:rsid w:val="00261AC5"/>
    <w:rsid w:val="00267D49"/>
    <w:rsid w:val="00270221"/>
    <w:rsid w:val="002706F4"/>
    <w:rsid w:val="0027150B"/>
    <w:rsid w:val="002720CC"/>
    <w:rsid w:val="002736B4"/>
    <w:rsid w:val="00275B15"/>
    <w:rsid w:val="00276839"/>
    <w:rsid w:val="00277631"/>
    <w:rsid w:val="002812F1"/>
    <w:rsid w:val="0028165D"/>
    <w:rsid w:val="002826BB"/>
    <w:rsid w:val="0029303C"/>
    <w:rsid w:val="002941F9"/>
    <w:rsid w:val="00296336"/>
    <w:rsid w:val="0029648D"/>
    <w:rsid w:val="00297CB5"/>
    <w:rsid w:val="002A3DBE"/>
    <w:rsid w:val="002A5D36"/>
    <w:rsid w:val="002A6744"/>
    <w:rsid w:val="002A79C5"/>
    <w:rsid w:val="002A7D10"/>
    <w:rsid w:val="002B127D"/>
    <w:rsid w:val="002B487C"/>
    <w:rsid w:val="002B57EF"/>
    <w:rsid w:val="002B6AB0"/>
    <w:rsid w:val="002B7E38"/>
    <w:rsid w:val="002B7FE2"/>
    <w:rsid w:val="002C12CA"/>
    <w:rsid w:val="002C1820"/>
    <w:rsid w:val="002C45F0"/>
    <w:rsid w:val="002C5293"/>
    <w:rsid w:val="002D0794"/>
    <w:rsid w:val="002D089B"/>
    <w:rsid w:val="002D3ADE"/>
    <w:rsid w:val="002D3BF2"/>
    <w:rsid w:val="002D5B34"/>
    <w:rsid w:val="002D6494"/>
    <w:rsid w:val="002E011C"/>
    <w:rsid w:val="002E4FB7"/>
    <w:rsid w:val="002E5E68"/>
    <w:rsid w:val="002E63A4"/>
    <w:rsid w:val="002E69AE"/>
    <w:rsid w:val="002E6DA2"/>
    <w:rsid w:val="002F3081"/>
    <w:rsid w:val="002F52A3"/>
    <w:rsid w:val="00300360"/>
    <w:rsid w:val="00305DB5"/>
    <w:rsid w:val="00305E0B"/>
    <w:rsid w:val="003063F7"/>
    <w:rsid w:val="003074B9"/>
    <w:rsid w:val="00307A79"/>
    <w:rsid w:val="00307BD4"/>
    <w:rsid w:val="003117F4"/>
    <w:rsid w:val="00314A67"/>
    <w:rsid w:val="00317D74"/>
    <w:rsid w:val="00321A93"/>
    <w:rsid w:val="003227A2"/>
    <w:rsid w:val="00325BA8"/>
    <w:rsid w:val="0032692F"/>
    <w:rsid w:val="00326E4F"/>
    <w:rsid w:val="00330A9B"/>
    <w:rsid w:val="0033219D"/>
    <w:rsid w:val="003323A6"/>
    <w:rsid w:val="00333884"/>
    <w:rsid w:val="003348AA"/>
    <w:rsid w:val="00334CDE"/>
    <w:rsid w:val="0033589E"/>
    <w:rsid w:val="003358A2"/>
    <w:rsid w:val="00335EF6"/>
    <w:rsid w:val="00335F73"/>
    <w:rsid w:val="00335FCE"/>
    <w:rsid w:val="00336B1E"/>
    <w:rsid w:val="00342A35"/>
    <w:rsid w:val="0034353D"/>
    <w:rsid w:val="00343FA3"/>
    <w:rsid w:val="0035419B"/>
    <w:rsid w:val="00357798"/>
    <w:rsid w:val="00360FE2"/>
    <w:rsid w:val="00363478"/>
    <w:rsid w:val="003636FF"/>
    <w:rsid w:val="00364546"/>
    <w:rsid w:val="00364F27"/>
    <w:rsid w:val="00365C5D"/>
    <w:rsid w:val="003663CB"/>
    <w:rsid w:val="00367E6F"/>
    <w:rsid w:val="0037052B"/>
    <w:rsid w:val="003724AF"/>
    <w:rsid w:val="00374D31"/>
    <w:rsid w:val="00376C8F"/>
    <w:rsid w:val="003771E5"/>
    <w:rsid w:val="00380DA8"/>
    <w:rsid w:val="0038189A"/>
    <w:rsid w:val="00381B73"/>
    <w:rsid w:val="00382B49"/>
    <w:rsid w:val="00383096"/>
    <w:rsid w:val="00385EF1"/>
    <w:rsid w:val="0038627D"/>
    <w:rsid w:val="00393ABC"/>
    <w:rsid w:val="00393DC9"/>
    <w:rsid w:val="00394593"/>
    <w:rsid w:val="003A0D81"/>
    <w:rsid w:val="003A5ADE"/>
    <w:rsid w:val="003A64E7"/>
    <w:rsid w:val="003B0431"/>
    <w:rsid w:val="003B1021"/>
    <w:rsid w:val="003B25A4"/>
    <w:rsid w:val="003B3BD1"/>
    <w:rsid w:val="003B72BF"/>
    <w:rsid w:val="003C04C1"/>
    <w:rsid w:val="003C07AE"/>
    <w:rsid w:val="003C1FD3"/>
    <w:rsid w:val="003C48B8"/>
    <w:rsid w:val="003C61AB"/>
    <w:rsid w:val="003C7903"/>
    <w:rsid w:val="003D1E5E"/>
    <w:rsid w:val="003D1F87"/>
    <w:rsid w:val="003D26C8"/>
    <w:rsid w:val="003D2A8E"/>
    <w:rsid w:val="003D3ECD"/>
    <w:rsid w:val="003D4600"/>
    <w:rsid w:val="003D4A8D"/>
    <w:rsid w:val="003D4D0E"/>
    <w:rsid w:val="003D4D49"/>
    <w:rsid w:val="003D5436"/>
    <w:rsid w:val="003E697E"/>
    <w:rsid w:val="003F11CB"/>
    <w:rsid w:val="003F1D4B"/>
    <w:rsid w:val="003F346A"/>
    <w:rsid w:val="003F41B8"/>
    <w:rsid w:val="003F6ECD"/>
    <w:rsid w:val="003F751C"/>
    <w:rsid w:val="003F7555"/>
    <w:rsid w:val="00402827"/>
    <w:rsid w:val="00403527"/>
    <w:rsid w:val="0040360A"/>
    <w:rsid w:val="00404561"/>
    <w:rsid w:val="004079A1"/>
    <w:rsid w:val="00417532"/>
    <w:rsid w:val="00417D7E"/>
    <w:rsid w:val="00420D99"/>
    <w:rsid w:val="00422F31"/>
    <w:rsid w:val="00423F61"/>
    <w:rsid w:val="00426099"/>
    <w:rsid w:val="00427652"/>
    <w:rsid w:val="00427ADF"/>
    <w:rsid w:val="0043105F"/>
    <w:rsid w:val="00431296"/>
    <w:rsid w:val="004314E2"/>
    <w:rsid w:val="00432CD7"/>
    <w:rsid w:val="00434374"/>
    <w:rsid w:val="0043463D"/>
    <w:rsid w:val="004361F1"/>
    <w:rsid w:val="004402BA"/>
    <w:rsid w:val="0044121A"/>
    <w:rsid w:val="00441E0F"/>
    <w:rsid w:val="00444564"/>
    <w:rsid w:val="0045496A"/>
    <w:rsid w:val="00454A45"/>
    <w:rsid w:val="00455515"/>
    <w:rsid w:val="00463EF2"/>
    <w:rsid w:val="00464834"/>
    <w:rsid w:val="0046656E"/>
    <w:rsid w:val="00472CA5"/>
    <w:rsid w:val="00473076"/>
    <w:rsid w:val="0047435F"/>
    <w:rsid w:val="004756F7"/>
    <w:rsid w:val="00476CBD"/>
    <w:rsid w:val="00482D1B"/>
    <w:rsid w:val="00482E8B"/>
    <w:rsid w:val="00485B3F"/>
    <w:rsid w:val="0048609C"/>
    <w:rsid w:val="004866B0"/>
    <w:rsid w:val="00486D71"/>
    <w:rsid w:val="00490DD4"/>
    <w:rsid w:val="00492057"/>
    <w:rsid w:val="0049313F"/>
    <w:rsid w:val="004942BF"/>
    <w:rsid w:val="00494E6E"/>
    <w:rsid w:val="004A1E4B"/>
    <w:rsid w:val="004A25B9"/>
    <w:rsid w:val="004A2832"/>
    <w:rsid w:val="004A3F98"/>
    <w:rsid w:val="004A4255"/>
    <w:rsid w:val="004A4A77"/>
    <w:rsid w:val="004A5F1B"/>
    <w:rsid w:val="004A6682"/>
    <w:rsid w:val="004A708C"/>
    <w:rsid w:val="004B00FB"/>
    <w:rsid w:val="004B1175"/>
    <w:rsid w:val="004B62ED"/>
    <w:rsid w:val="004B7490"/>
    <w:rsid w:val="004B7885"/>
    <w:rsid w:val="004B7CE1"/>
    <w:rsid w:val="004C04A6"/>
    <w:rsid w:val="004C069F"/>
    <w:rsid w:val="004C0BE5"/>
    <w:rsid w:val="004C0CBD"/>
    <w:rsid w:val="004C1936"/>
    <w:rsid w:val="004C2F14"/>
    <w:rsid w:val="004C6AA6"/>
    <w:rsid w:val="004D10C8"/>
    <w:rsid w:val="004D562C"/>
    <w:rsid w:val="004D7AB0"/>
    <w:rsid w:val="004E2567"/>
    <w:rsid w:val="004F090F"/>
    <w:rsid w:val="004F0CBE"/>
    <w:rsid w:val="004F49F3"/>
    <w:rsid w:val="004F5BCA"/>
    <w:rsid w:val="004F65D0"/>
    <w:rsid w:val="004F7F42"/>
    <w:rsid w:val="00502D29"/>
    <w:rsid w:val="005044B9"/>
    <w:rsid w:val="005059A8"/>
    <w:rsid w:val="00507131"/>
    <w:rsid w:val="00507EB5"/>
    <w:rsid w:val="00510690"/>
    <w:rsid w:val="005115DD"/>
    <w:rsid w:val="0051232C"/>
    <w:rsid w:val="00515760"/>
    <w:rsid w:val="0052257B"/>
    <w:rsid w:val="00522EE9"/>
    <w:rsid w:val="005230F2"/>
    <w:rsid w:val="00523B9C"/>
    <w:rsid w:val="00524F49"/>
    <w:rsid w:val="005251FF"/>
    <w:rsid w:val="00527513"/>
    <w:rsid w:val="00527EE8"/>
    <w:rsid w:val="00532A36"/>
    <w:rsid w:val="00532CA9"/>
    <w:rsid w:val="00534D00"/>
    <w:rsid w:val="00541982"/>
    <w:rsid w:val="00543CA5"/>
    <w:rsid w:val="00544F5B"/>
    <w:rsid w:val="00545332"/>
    <w:rsid w:val="00546E1A"/>
    <w:rsid w:val="00546EA2"/>
    <w:rsid w:val="00547BF1"/>
    <w:rsid w:val="0055502D"/>
    <w:rsid w:val="005557D6"/>
    <w:rsid w:val="00564D92"/>
    <w:rsid w:val="00566457"/>
    <w:rsid w:val="00577D14"/>
    <w:rsid w:val="00583214"/>
    <w:rsid w:val="0058344F"/>
    <w:rsid w:val="00583806"/>
    <w:rsid w:val="00587629"/>
    <w:rsid w:val="00590A44"/>
    <w:rsid w:val="00590F06"/>
    <w:rsid w:val="00592605"/>
    <w:rsid w:val="00592A4A"/>
    <w:rsid w:val="00593342"/>
    <w:rsid w:val="00595F71"/>
    <w:rsid w:val="00596F34"/>
    <w:rsid w:val="00596FEF"/>
    <w:rsid w:val="005A0FED"/>
    <w:rsid w:val="005A2CB3"/>
    <w:rsid w:val="005A2D0B"/>
    <w:rsid w:val="005A7B87"/>
    <w:rsid w:val="005B151B"/>
    <w:rsid w:val="005B2D7B"/>
    <w:rsid w:val="005B3512"/>
    <w:rsid w:val="005B3CC0"/>
    <w:rsid w:val="005B52AA"/>
    <w:rsid w:val="005B549A"/>
    <w:rsid w:val="005B6B37"/>
    <w:rsid w:val="005B738B"/>
    <w:rsid w:val="005C41B2"/>
    <w:rsid w:val="005C5C57"/>
    <w:rsid w:val="005C6D18"/>
    <w:rsid w:val="005C745E"/>
    <w:rsid w:val="005C7C42"/>
    <w:rsid w:val="005D0FD6"/>
    <w:rsid w:val="005D21A1"/>
    <w:rsid w:val="005D25F8"/>
    <w:rsid w:val="005D264F"/>
    <w:rsid w:val="005D3417"/>
    <w:rsid w:val="005D3A1F"/>
    <w:rsid w:val="005D3BB7"/>
    <w:rsid w:val="005D7818"/>
    <w:rsid w:val="005D7DB0"/>
    <w:rsid w:val="005E0056"/>
    <w:rsid w:val="005E015C"/>
    <w:rsid w:val="005E0BC6"/>
    <w:rsid w:val="005E1135"/>
    <w:rsid w:val="005E4E7D"/>
    <w:rsid w:val="005E57D4"/>
    <w:rsid w:val="005E649C"/>
    <w:rsid w:val="005E7804"/>
    <w:rsid w:val="005E7D71"/>
    <w:rsid w:val="005F0234"/>
    <w:rsid w:val="005F0A93"/>
    <w:rsid w:val="005F4D8C"/>
    <w:rsid w:val="005F5089"/>
    <w:rsid w:val="005F5CBF"/>
    <w:rsid w:val="005F620B"/>
    <w:rsid w:val="005F7BE8"/>
    <w:rsid w:val="006010C9"/>
    <w:rsid w:val="00601335"/>
    <w:rsid w:val="00601B39"/>
    <w:rsid w:val="0060397D"/>
    <w:rsid w:val="00606062"/>
    <w:rsid w:val="00613649"/>
    <w:rsid w:val="00613E5C"/>
    <w:rsid w:val="006140B6"/>
    <w:rsid w:val="00614166"/>
    <w:rsid w:val="006144E2"/>
    <w:rsid w:val="0061721B"/>
    <w:rsid w:val="00624EE4"/>
    <w:rsid w:val="00626DB4"/>
    <w:rsid w:val="00633493"/>
    <w:rsid w:val="006346CE"/>
    <w:rsid w:val="006347CF"/>
    <w:rsid w:val="006351A5"/>
    <w:rsid w:val="006351BE"/>
    <w:rsid w:val="00635D58"/>
    <w:rsid w:val="0064002C"/>
    <w:rsid w:val="00642EFC"/>
    <w:rsid w:val="00650142"/>
    <w:rsid w:val="00650A8F"/>
    <w:rsid w:val="00652410"/>
    <w:rsid w:val="00652D45"/>
    <w:rsid w:val="00653EC2"/>
    <w:rsid w:val="00654033"/>
    <w:rsid w:val="00654B9B"/>
    <w:rsid w:val="0065563D"/>
    <w:rsid w:val="006567C7"/>
    <w:rsid w:val="006572F7"/>
    <w:rsid w:val="00662BE9"/>
    <w:rsid w:val="006674D1"/>
    <w:rsid w:val="00667516"/>
    <w:rsid w:val="00667B34"/>
    <w:rsid w:val="00673263"/>
    <w:rsid w:val="00673478"/>
    <w:rsid w:val="0067365F"/>
    <w:rsid w:val="00673DDD"/>
    <w:rsid w:val="0067530A"/>
    <w:rsid w:val="006810B5"/>
    <w:rsid w:val="00681102"/>
    <w:rsid w:val="00681F8C"/>
    <w:rsid w:val="0068356A"/>
    <w:rsid w:val="006900C7"/>
    <w:rsid w:val="0069100E"/>
    <w:rsid w:val="00691FD2"/>
    <w:rsid w:val="006928A1"/>
    <w:rsid w:val="0069310F"/>
    <w:rsid w:val="0069660B"/>
    <w:rsid w:val="00697B31"/>
    <w:rsid w:val="006A0A37"/>
    <w:rsid w:val="006A0D76"/>
    <w:rsid w:val="006B0AB7"/>
    <w:rsid w:val="006B342A"/>
    <w:rsid w:val="006B3BE4"/>
    <w:rsid w:val="006B51F8"/>
    <w:rsid w:val="006B5ECB"/>
    <w:rsid w:val="006B6795"/>
    <w:rsid w:val="006B756E"/>
    <w:rsid w:val="006C2CB2"/>
    <w:rsid w:val="006C5E91"/>
    <w:rsid w:val="006C7A41"/>
    <w:rsid w:val="006D1F2B"/>
    <w:rsid w:val="006D20DB"/>
    <w:rsid w:val="006D236F"/>
    <w:rsid w:val="006D733A"/>
    <w:rsid w:val="006D7E41"/>
    <w:rsid w:val="006E16F3"/>
    <w:rsid w:val="006E1858"/>
    <w:rsid w:val="006E22FD"/>
    <w:rsid w:val="006E43C7"/>
    <w:rsid w:val="006E4F3C"/>
    <w:rsid w:val="006F3208"/>
    <w:rsid w:val="006F5218"/>
    <w:rsid w:val="007004D5"/>
    <w:rsid w:val="00700B6F"/>
    <w:rsid w:val="007038D4"/>
    <w:rsid w:val="00703EBD"/>
    <w:rsid w:val="007046FC"/>
    <w:rsid w:val="00706E88"/>
    <w:rsid w:val="007102B0"/>
    <w:rsid w:val="00710883"/>
    <w:rsid w:val="00711B78"/>
    <w:rsid w:val="007172D5"/>
    <w:rsid w:val="0072063B"/>
    <w:rsid w:val="00720887"/>
    <w:rsid w:val="00720D61"/>
    <w:rsid w:val="00723515"/>
    <w:rsid w:val="00724352"/>
    <w:rsid w:val="00724AA4"/>
    <w:rsid w:val="00725A8C"/>
    <w:rsid w:val="00727987"/>
    <w:rsid w:val="00733339"/>
    <w:rsid w:val="00735EE2"/>
    <w:rsid w:val="0073692A"/>
    <w:rsid w:val="00736972"/>
    <w:rsid w:val="00740A11"/>
    <w:rsid w:val="0074202B"/>
    <w:rsid w:val="00742258"/>
    <w:rsid w:val="00743ED1"/>
    <w:rsid w:val="007440A8"/>
    <w:rsid w:val="007446DA"/>
    <w:rsid w:val="00745668"/>
    <w:rsid w:val="007512FA"/>
    <w:rsid w:val="00751C91"/>
    <w:rsid w:val="00752D9A"/>
    <w:rsid w:val="007533F9"/>
    <w:rsid w:val="007557DB"/>
    <w:rsid w:val="00755D3A"/>
    <w:rsid w:val="00757235"/>
    <w:rsid w:val="00760C3C"/>
    <w:rsid w:val="007624DA"/>
    <w:rsid w:val="00762B75"/>
    <w:rsid w:val="007656F9"/>
    <w:rsid w:val="0076576E"/>
    <w:rsid w:val="007676D5"/>
    <w:rsid w:val="007678FE"/>
    <w:rsid w:val="00770431"/>
    <w:rsid w:val="00771296"/>
    <w:rsid w:val="00771B90"/>
    <w:rsid w:val="00772550"/>
    <w:rsid w:val="00773822"/>
    <w:rsid w:val="00777B2F"/>
    <w:rsid w:val="007800D9"/>
    <w:rsid w:val="007807F6"/>
    <w:rsid w:val="0078098E"/>
    <w:rsid w:val="0078230A"/>
    <w:rsid w:val="00785A65"/>
    <w:rsid w:val="007921D6"/>
    <w:rsid w:val="0079231F"/>
    <w:rsid w:val="00792680"/>
    <w:rsid w:val="00792E5F"/>
    <w:rsid w:val="00793A6C"/>
    <w:rsid w:val="00793B91"/>
    <w:rsid w:val="00794661"/>
    <w:rsid w:val="00794F4E"/>
    <w:rsid w:val="0079512F"/>
    <w:rsid w:val="007A0232"/>
    <w:rsid w:val="007A3848"/>
    <w:rsid w:val="007A4A24"/>
    <w:rsid w:val="007A4E31"/>
    <w:rsid w:val="007A6755"/>
    <w:rsid w:val="007C101F"/>
    <w:rsid w:val="007C2528"/>
    <w:rsid w:val="007C4C1E"/>
    <w:rsid w:val="007C689E"/>
    <w:rsid w:val="007D5EE4"/>
    <w:rsid w:val="007E1EEA"/>
    <w:rsid w:val="007E37C1"/>
    <w:rsid w:val="007E41EA"/>
    <w:rsid w:val="007E7647"/>
    <w:rsid w:val="007E7A10"/>
    <w:rsid w:val="007F0A43"/>
    <w:rsid w:val="007F1627"/>
    <w:rsid w:val="007F1B3E"/>
    <w:rsid w:val="007F40FF"/>
    <w:rsid w:val="007F47B7"/>
    <w:rsid w:val="0080154B"/>
    <w:rsid w:val="008041F4"/>
    <w:rsid w:val="00805A09"/>
    <w:rsid w:val="008068DD"/>
    <w:rsid w:val="00807D87"/>
    <w:rsid w:val="00811614"/>
    <w:rsid w:val="00811802"/>
    <w:rsid w:val="00813EA7"/>
    <w:rsid w:val="00813FCE"/>
    <w:rsid w:val="008140CA"/>
    <w:rsid w:val="008142BC"/>
    <w:rsid w:val="00814353"/>
    <w:rsid w:val="00816321"/>
    <w:rsid w:val="0081727C"/>
    <w:rsid w:val="0082160A"/>
    <w:rsid w:val="008231FA"/>
    <w:rsid w:val="00823985"/>
    <w:rsid w:val="008262A3"/>
    <w:rsid w:val="00826D8A"/>
    <w:rsid w:val="0083200E"/>
    <w:rsid w:val="00832872"/>
    <w:rsid w:val="00832BDB"/>
    <w:rsid w:val="00833C6C"/>
    <w:rsid w:val="00836C70"/>
    <w:rsid w:val="00841769"/>
    <w:rsid w:val="00842F25"/>
    <w:rsid w:val="008462C7"/>
    <w:rsid w:val="00855D6B"/>
    <w:rsid w:val="00857A58"/>
    <w:rsid w:val="0086371C"/>
    <w:rsid w:val="008639B4"/>
    <w:rsid w:val="00865EA2"/>
    <w:rsid w:val="008678C0"/>
    <w:rsid w:val="00873DAC"/>
    <w:rsid w:val="00874FD4"/>
    <w:rsid w:val="0087615C"/>
    <w:rsid w:val="00876B1F"/>
    <w:rsid w:val="00881804"/>
    <w:rsid w:val="008834D9"/>
    <w:rsid w:val="00884EB4"/>
    <w:rsid w:val="00885EA0"/>
    <w:rsid w:val="008902B5"/>
    <w:rsid w:val="0089204E"/>
    <w:rsid w:val="00893D84"/>
    <w:rsid w:val="008A025F"/>
    <w:rsid w:val="008A0C57"/>
    <w:rsid w:val="008A0D12"/>
    <w:rsid w:val="008A3C02"/>
    <w:rsid w:val="008A72E7"/>
    <w:rsid w:val="008B0911"/>
    <w:rsid w:val="008B4E34"/>
    <w:rsid w:val="008B7134"/>
    <w:rsid w:val="008C161F"/>
    <w:rsid w:val="008D02E2"/>
    <w:rsid w:val="008D065D"/>
    <w:rsid w:val="008D16F0"/>
    <w:rsid w:val="008D1C93"/>
    <w:rsid w:val="008D2C74"/>
    <w:rsid w:val="008D49D1"/>
    <w:rsid w:val="008D538C"/>
    <w:rsid w:val="008D6589"/>
    <w:rsid w:val="008D6DC2"/>
    <w:rsid w:val="008D71C8"/>
    <w:rsid w:val="008E074C"/>
    <w:rsid w:val="008E1DA5"/>
    <w:rsid w:val="008E22E0"/>
    <w:rsid w:val="008E2BEB"/>
    <w:rsid w:val="008F022E"/>
    <w:rsid w:val="008F23CC"/>
    <w:rsid w:val="008F6B4D"/>
    <w:rsid w:val="009001A3"/>
    <w:rsid w:val="0090123C"/>
    <w:rsid w:val="009028B4"/>
    <w:rsid w:val="00904871"/>
    <w:rsid w:val="009058A8"/>
    <w:rsid w:val="009101E2"/>
    <w:rsid w:val="00911E80"/>
    <w:rsid w:val="00912604"/>
    <w:rsid w:val="00913049"/>
    <w:rsid w:val="009147F1"/>
    <w:rsid w:val="00917D8E"/>
    <w:rsid w:val="00924467"/>
    <w:rsid w:val="00930642"/>
    <w:rsid w:val="00930910"/>
    <w:rsid w:val="009331EE"/>
    <w:rsid w:val="00935ABE"/>
    <w:rsid w:val="00936250"/>
    <w:rsid w:val="00940F8E"/>
    <w:rsid w:val="00942B73"/>
    <w:rsid w:val="00946FD7"/>
    <w:rsid w:val="00947DC7"/>
    <w:rsid w:val="009518A7"/>
    <w:rsid w:val="00951A43"/>
    <w:rsid w:val="009529A2"/>
    <w:rsid w:val="00952AA6"/>
    <w:rsid w:val="00956532"/>
    <w:rsid w:val="0095672B"/>
    <w:rsid w:val="00960BB2"/>
    <w:rsid w:val="009614CD"/>
    <w:rsid w:val="009669DF"/>
    <w:rsid w:val="00967104"/>
    <w:rsid w:val="00970A54"/>
    <w:rsid w:val="00971C65"/>
    <w:rsid w:val="009722D8"/>
    <w:rsid w:val="00974CAF"/>
    <w:rsid w:val="00974FD7"/>
    <w:rsid w:val="009828C1"/>
    <w:rsid w:val="009837F2"/>
    <w:rsid w:val="00983F42"/>
    <w:rsid w:val="0098791A"/>
    <w:rsid w:val="00987AB8"/>
    <w:rsid w:val="009900B4"/>
    <w:rsid w:val="00990660"/>
    <w:rsid w:val="00990C7B"/>
    <w:rsid w:val="00992332"/>
    <w:rsid w:val="00993098"/>
    <w:rsid w:val="009976A8"/>
    <w:rsid w:val="009A374B"/>
    <w:rsid w:val="009A6160"/>
    <w:rsid w:val="009A75C3"/>
    <w:rsid w:val="009B05E5"/>
    <w:rsid w:val="009B14D0"/>
    <w:rsid w:val="009B15AC"/>
    <w:rsid w:val="009B199D"/>
    <w:rsid w:val="009B500B"/>
    <w:rsid w:val="009B54E0"/>
    <w:rsid w:val="009B698E"/>
    <w:rsid w:val="009B70F2"/>
    <w:rsid w:val="009C02F0"/>
    <w:rsid w:val="009C4532"/>
    <w:rsid w:val="009C5168"/>
    <w:rsid w:val="009C58C0"/>
    <w:rsid w:val="009C6C66"/>
    <w:rsid w:val="009C74F8"/>
    <w:rsid w:val="009D1394"/>
    <w:rsid w:val="009D1B42"/>
    <w:rsid w:val="009D22BE"/>
    <w:rsid w:val="009D3B1F"/>
    <w:rsid w:val="009D6D70"/>
    <w:rsid w:val="009D7DDF"/>
    <w:rsid w:val="009E0286"/>
    <w:rsid w:val="009E1617"/>
    <w:rsid w:val="009E2462"/>
    <w:rsid w:val="009E382F"/>
    <w:rsid w:val="009E4D64"/>
    <w:rsid w:val="009E7940"/>
    <w:rsid w:val="009E798D"/>
    <w:rsid w:val="009F0370"/>
    <w:rsid w:val="009F1913"/>
    <w:rsid w:val="009F240A"/>
    <w:rsid w:val="009F2697"/>
    <w:rsid w:val="009F4BB7"/>
    <w:rsid w:val="009F57BD"/>
    <w:rsid w:val="009F677C"/>
    <w:rsid w:val="00A01763"/>
    <w:rsid w:val="00A018EA"/>
    <w:rsid w:val="00A01BBD"/>
    <w:rsid w:val="00A033B6"/>
    <w:rsid w:val="00A0401D"/>
    <w:rsid w:val="00A047AD"/>
    <w:rsid w:val="00A049F0"/>
    <w:rsid w:val="00A057E9"/>
    <w:rsid w:val="00A10E69"/>
    <w:rsid w:val="00A11792"/>
    <w:rsid w:val="00A14A13"/>
    <w:rsid w:val="00A1787A"/>
    <w:rsid w:val="00A2015A"/>
    <w:rsid w:val="00A20CB9"/>
    <w:rsid w:val="00A23522"/>
    <w:rsid w:val="00A249A5"/>
    <w:rsid w:val="00A253CA"/>
    <w:rsid w:val="00A31809"/>
    <w:rsid w:val="00A31CA9"/>
    <w:rsid w:val="00A356D0"/>
    <w:rsid w:val="00A36FEC"/>
    <w:rsid w:val="00A372F0"/>
    <w:rsid w:val="00A4117C"/>
    <w:rsid w:val="00A428FF"/>
    <w:rsid w:val="00A45CD2"/>
    <w:rsid w:val="00A46BD7"/>
    <w:rsid w:val="00A4713A"/>
    <w:rsid w:val="00A52769"/>
    <w:rsid w:val="00A7022D"/>
    <w:rsid w:val="00A80844"/>
    <w:rsid w:val="00A908A9"/>
    <w:rsid w:val="00A9125B"/>
    <w:rsid w:val="00A9162E"/>
    <w:rsid w:val="00A91EDA"/>
    <w:rsid w:val="00A934A5"/>
    <w:rsid w:val="00A9362F"/>
    <w:rsid w:val="00A954D8"/>
    <w:rsid w:val="00A975FB"/>
    <w:rsid w:val="00A976D9"/>
    <w:rsid w:val="00AA050D"/>
    <w:rsid w:val="00AA280F"/>
    <w:rsid w:val="00AA3A4E"/>
    <w:rsid w:val="00AA3B15"/>
    <w:rsid w:val="00AA3DE2"/>
    <w:rsid w:val="00AA4F40"/>
    <w:rsid w:val="00AA606F"/>
    <w:rsid w:val="00AA6EB7"/>
    <w:rsid w:val="00AA7126"/>
    <w:rsid w:val="00AB0CC4"/>
    <w:rsid w:val="00AB117A"/>
    <w:rsid w:val="00AB4785"/>
    <w:rsid w:val="00AB7ADE"/>
    <w:rsid w:val="00AC12DE"/>
    <w:rsid w:val="00AC2C88"/>
    <w:rsid w:val="00AC678E"/>
    <w:rsid w:val="00AD0BC9"/>
    <w:rsid w:val="00AD15CB"/>
    <w:rsid w:val="00AD25B1"/>
    <w:rsid w:val="00AD2D01"/>
    <w:rsid w:val="00AD35A2"/>
    <w:rsid w:val="00AD5F9A"/>
    <w:rsid w:val="00AD611A"/>
    <w:rsid w:val="00AD6EFE"/>
    <w:rsid w:val="00AD7FE2"/>
    <w:rsid w:val="00AE063F"/>
    <w:rsid w:val="00AE5172"/>
    <w:rsid w:val="00AE6435"/>
    <w:rsid w:val="00AF0AE8"/>
    <w:rsid w:val="00AF2BDE"/>
    <w:rsid w:val="00AF3F74"/>
    <w:rsid w:val="00AF4BFF"/>
    <w:rsid w:val="00AF50C3"/>
    <w:rsid w:val="00B00182"/>
    <w:rsid w:val="00B01952"/>
    <w:rsid w:val="00B03CA9"/>
    <w:rsid w:val="00B10575"/>
    <w:rsid w:val="00B10716"/>
    <w:rsid w:val="00B138F1"/>
    <w:rsid w:val="00B16CC6"/>
    <w:rsid w:val="00B17947"/>
    <w:rsid w:val="00B21A97"/>
    <w:rsid w:val="00B22201"/>
    <w:rsid w:val="00B24463"/>
    <w:rsid w:val="00B26DF9"/>
    <w:rsid w:val="00B34ED3"/>
    <w:rsid w:val="00B36885"/>
    <w:rsid w:val="00B37DDA"/>
    <w:rsid w:val="00B40BCB"/>
    <w:rsid w:val="00B415ED"/>
    <w:rsid w:val="00B44669"/>
    <w:rsid w:val="00B45034"/>
    <w:rsid w:val="00B467BA"/>
    <w:rsid w:val="00B46AD9"/>
    <w:rsid w:val="00B508C0"/>
    <w:rsid w:val="00B50961"/>
    <w:rsid w:val="00B50E2B"/>
    <w:rsid w:val="00B53301"/>
    <w:rsid w:val="00B53A59"/>
    <w:rsid w:val="00B54DED"/>
    <w:rsid w:val="00B55148"/>
    <w:rsid w:val="00B554E3"/>
    <w:rsid w:val="00B55C9F"/>
    <w:rsid w:val="00B61122"/>
    <w:rsid w:val="00B615DF"/>
    <w:rsid w:val="00B71ACC"/>
    <w:rsid w:val="00B71F02"/>
    <w:rsid w:val="00B75505"/>
    <w:rsid w:val="00B75D21"/>
    <w:rsid w:val="00B8116F"/>
    <w:rsid w:val="00B82C74"/>
    <w:rsid w:val="00B82E34"/>
    <w:rsid w:val="00B87915"/>
    <w:rsid w:val="00B93164"/>
    <w:rsid w:val="00B964F6"/>
    <w:rsid w:val="00B96E03"/>
    <w:rsid w:val="00BA188D"/>
    <w:rsid w:val="00BA1E99"/>
    <w:rsid w:val="00BA2D71"/>
    <w:rsid w:val="00BA2F95"/>
    <w:rsid w:val="00BA3717"/>
    <w:rsid w:val="00BA49EA"/>
    <w:rsid w:val="00BA58A6"/>
    <w:rsid w:val="00BA7182"/>
    <w:rsid w:val="00BA7947"/>
    <w:rsid w:val="00BA7D7B"/>
    <w:rsid w:val="00BB67B6"/>
    <w:rsid w:val="00BB75F0"/>
    <w:rsid w:val="00BB7F5D"/>
    <w:rsid w:val="00BC2E7A"/>
    <w:rsid w:val="00BC5098"/>
    <w:rsid w:val="00BC6ACB"/>
    <w:rsid w:val="00BC6E3B"/>
    <w:rsid w:val="00BC7990"/>
    <w:rsid w:val="00BD5FF7"/>
    <w:rsid w:val="00BD6EBE"/>
    <w:rsid w:val="00BE022E"/>
    <w:rsid w:val="00BE175E"/>
    <w:rsid w:val="00BE28EA"/>
    <w:rsid w:val="00BE5667"/>
    <w:rsid w:val="00BE6DFD"/>
    <w:rsid w:val="00BE7623"/>
    <w:rsid w:val="00BF249C"/>
    <w:rsid w:val="00BF2889"/>
    <w:rsid w:val="00BF4B7C"/>
    <w:rsid w:val="00C002C9"/>
    <w:rsid w:val="00C03384"/>
    <w:rsid w:val="00C0345E"/>
    <w:rsid w:val="00C03851"/>
    <w:rsid w:val="00C041D6"/>
    <w:rsid w:val="00C041E9"/>
    <w:rsid w:val="00C04E0A"/>
    <w:rsid w:val="00C061E9"/>
    <w:rsid w:val="00C06E65"/>
    <w:rsid w:val="00C07CBC"/>
    <w:rsid w:val="00C12975"/>
    <w:rsid w:val="00C14F4A"/>
    <w:rsid w:val="00C1532E"/>
    <w:rsid w:val="00C157CC"/>
    <w:rsid w:val="00C169A4"/>
    <w:rsid w:val="00C211E6"/>
    <w:rsid w:val="00C27178"/>
    <w:rsid w:val="00C31486"/>
    <w:rsid w:val="00C32A10"/>
    <w:rsid w:val="00C33121"/>
    <w:rsid w:val="00C3328D"/>
    <w:rsid w:val="00C3338A"/>
    <w:rsid w:val="00C346B0"/>
    <w:rsid w:val="00C36478"/>
    <w:rsid w:val="00C37424"/>
    <w:rsid w:val="00C378FB"/>
    <w:rsid w:val="00C40CA4"/>
    <w:rsid w:val="00C41CB6"/>
    <w:rsid w:val="00C4248C"/>
    <w:rsid w:val="00C4630C"/>
    <w:rsid w:val="00C50797"/>
    <w:rsid w:val="00C51F62"/>
    <w:rsid w:val="00C52E26"/>
    <w:rsid w:val="00C53778"/>
    <w:rsid w:val="00C54109"/>
    <w:rsid w:val="00C54570"/>
    <w:rsid w:val="00C551DE"/>
    <w:rsid w:val="00C57117"/>
    <w:rsid w:val="00C60774"/>
    <w:rsid w:val="00C62ADA"/>
    <w:rsid w:val="00C662F5"/>
    <w:rsid w:val="00C6691A"/>
    <w:rsid w:val="00C67404"/>
    <w:rsid w:val="00C71DBC"/>
    <w:rsid w:val="00C7615D"/>
    <w:rsid w:val="00C80609"/>
    <w:rsid w:val="00C81766"/>
    <w:rsid w:val="00C82AD2"/>
    <w:rsid w:val="00C82DD0"/>
    <w:rsid w:val="00C83B6C"/>
    <w:rsid w:val="00C9277D"/>
    <w:rsid w:val="00C936BA"/>
    <w:rsid w:val="00C9509E"/>
    <w:rsid w:val="00C9562C"/>
    <w:rsid w:val="00CA1F2D"/>
    <w:rsid w:val="00CA3743"/>
    <w:rsid w:val="00CA39E2"/>
    <w:rsid w:val="00CA4EC1"/>
    <w:rsid w:val="00CA5D2D"/>
    <w:rsid w:val="00CA6EF3"/>
    <w:rsid w:val="00CB003E"/>
    <w:rsid w:val="00CB109E"/>
    <w:rsid w:val="00CB194F"/>
    <w:rsid w:val="00CB1AAD"/>
    <w:rsid w:val="00CB3516"/>
    <w:rsid w:val="00CB5074"/>
    <w:rsid w:val="00CB5D57"/>
    <w:rsid w:val="00CB6881"/>
    <w:rsid w:val="00CC0343"/>
    <w:rsid w:val="00CC0454"/>
    <w:rsid w:val="00CC2038"/>
    <w:rsid w:val="00CC3CFC"/>
    <w:rsid w:val="00CC3F7E"/>
    <w:rsid w:val="00CC4DC1"/>
    <w:rsid w:val="00CD1C11"/>
    <w:rsid w:val="00CD2AFD"/>
    <w:rsid w:val="00CD3BBB"/>
    <w:rsid w:val="00CD41C8"/>
    <w:rsid w:val="00CD4EAD"/>
    <w:rsid w:val="00CD5470"/>
    <w:rsid w:val="00CD6B9C"/>
    <w:rsid w:val="00CD799E"/>
    <w:rsid w:val="00CE543B"/>
    <w:rsid w:val="00CE5E8C"/>
    <w:rsid w:val="00CE62AB"/>
    <w:rsid w:val="00CE699C"/>
    <w:rsid w:val="00CF2C70"/>
    <w:rsid w:val="00CF490D"/>
    <w:rsid w:val="00D006F0"/>
    <w:rsid w:val="00D00D79"/>
    <w:rsid w:val="00D01220"/>
    <w:rsid w:val="00D01C3D"/>
    <w:rsid w:val="00D02263"/>
    <w:rsid w:val="00D02CA5"/>
    <w:rsid w:val="00D06EAF"/>
    <w:rsid w:val="00D1499E"/>
    <w:rsid w:val="00D16046"/>
    <w:rsid w:val="00D22462"/>
    <w:rsid w:val="00D23671"/>
    <w:rsid w:val="00D240F2"/>
    <w:rsid w:val="00D24CAE"/>
    <w:rsid w:val="00D24EF9"/>
    <w:rsid w:val="00D26011"/>
    <w:rsid w:val="00D306E9"/>
    <w:rsid w:val="00D30F92"/>
    <w:rsid w:val="00D3160A"/>
    <w:rsid w:val="00D33442"/>
    <w:rsid w:val="00D35CF3"/>
    <w:rsid w:val="00D36D57"/>
    <w:rsid w:val="00D4272C"/>
    <w:rsid w:val="00D42E0B"/>
    <w:rsid w:val="00D4411F"/>
    <w:rsid w:val="00D44A87"/>
    <w:rsid w:val="00D46313"/>
    <w:rsid w:val="00D464B9"/>
    <w:rsid w:val="00D47AE6"/>
    <w:rsid w:val="00D47C9F"/>
    <w:rsid w:val="00D50548"/>
    <w:rsid w:val="00D50947"/>
    <w:rsid w:val="00D51210"/>
    <w:rsid w:val="00D51BFE"/>
    <w:rsid w:val="00D51F10"/>
    <w:rsid w:val="00D52330"/>
    <w:rsid w:val="00D53782"/>
    <w:rsid w:val="00D563E0"/>
    <w:rsid w:val="00D5709B"/>
    <w:rsid w:val="00D57F57"/>
    <w:rsid w:val="00D6296C"/>
    <w:rsid w:val="00D65452"/>
    <w:rsid w:val="00D66155"/>
    <w:rsid w:val="00D66BC0"/>
    <w:rsid w:val="00D740FF"/>
    <w:rsid w:val="00D741E1"/>
    <w:rsid w:val="00D75775"/>
    <w:rsid w:val="00D76EFF"/>
    <w:rsid w:val="00D842CD"/>
    <w:rsid w:val="00D84ED1"/>
    <w:rsid w:val="00D9204A"/>
    <w:rsid w:val="00D9224A"/>
    <w:rsid w:val="00DA0BA6"/>
    <w:rsid w:val="00DA1B01"/>
    <w:rsid w:val="00DB2665"/>
    <w:rsid w:val="00DB4FE1"/>
    <w:rsid w:val="00DC23DD"/>
    <w:rsid w:val="00DC2989"/>
    <w:rsid w:val="00DC3547"/>
    <w:rsid w:val="00DC5B4D"/>
    <w:rsid w:val="00DC7AE3"/>
    <w:rsid w:val="00DD1674"/>
    <w:rsid w:val="00DE13C8"/>
    <w:rsid w:val="00DE157A"/>
    <w:rsid w:val="00DE4460"/>
    <w:rsid w:val="00DE4BD0"/>
    <w:rsid w:val="00DE66C3"/>
    <w:rsid w:val="00DE699B"/>
    <w:rsid w:val="00DE748D"/>
    <w:rsid w:val="00DF0433"/>
    <w:rsid w:val="00DF0CCA"/>
    <w:rsid w:val="00DF2C5E"/>
    <w:rsid w:val="00DF4E6B"/>
    <w:rsid w:val="00DF69D3"/>
    <w:rsid w:val="00DF6B5D"/>
    <w:rsid w:val="00DF7698"/>
    <w:rsid w:val="00DF7C28"/>
    <w:rsid w:val="00E0285B"/>
    <w:rsid w:val="00E056F8"/>
    <w:rsid w:val="00E06295"/>
    <w:rsid w:val="00E068C4"/>
    <w:rsid w:val="00E06B9D"/>
    <w:rsid w:val="00E07C4A"/>
    <w:rsid w:val="00E1056F"/>
    <w:rsid w:val="00E10BCB"/>
    <w:rsid w:val="00E11AB1"/>
    <w:rsid w:val="00E11E06"/>
    <w:rsid w:val="00E170BB"/>
    <w:rsid w:val="00E20A81"/>
    <w:rsid w:val="00E23E2D"/>
    <w:rsid w:val="00E23E8D"/>
    <w:rsid w:val="00E25C78"/>
    <w:rsid w:val="00E26C61"/>
    <w:rsid w:val="00E27350"/>
    <w:rsid w:val="00E3290C"/>
    <w:rsid w:val="00E329D9"/>
    <w:rsid w:val="00E3324D"/>
    <w:rsid w:val="00E33E6C"/>
    <w:rsid w:val="00E34A07"/>
    <w:rsid w:val="00E35ACD"/>
    <w:rsid w:val="00E3774A"/>
    <w:rsid w:val="00E41C10"/>
    <w:rsid w:val="00E44B44"/>
    <w:rsid w:val="00E46BB9"/>
    <w:rsid w:val="00E47BC8"/>
    <w:rsid w:val="00E50C13"/>
    <w:rsid w:val="00E52CD5"/>
    <w:rsid w:val="00E54B2B"/>
    <w:rsid w:val="00E60572"/>
    <w:rsid w:val="00E60D38"/>
    <w:rsid w:val="00E644DF"/>
    <w:rsid w:val="00E661A9"/>
    <w:rsid w:val="00E6693D"/>
    <w:rsid w:val="00E67B32"/>
    <w:rsid w:val="00E713B8"/>
    <w:rsid w:val="00E72595"/>
    <w:rsid w:val="00E77138"/>
    <w:rsid w:val="00E82466"/>
    <w:rsid w:val="00E82E5E"/>
    <w:rsid w:val="00E86B00"/>
    <w:rsid w:val="00E86C5A"/>
    <w:rsid w:val="00E95C2F"/>
    <w:rsid w:val="00E97450"/>
    <w:rsid w:val="00EA019B"/>
    <w:rsid w:val="00EA491D"/>
    <w:rsid w:val="00EB2F15"/>
    <w:rsid w:val="00EB349B"/>
    <w:rsid w:val="00EB41F1"/>
    <w:rsid w:val="00EB5358"/>
    <w:rsid w:val="00EB65FF"/>
    <w:rsid w:val="00EC01E7"/>
    <w:rsid w:val="00EC09F6"/>
    <w:rsid w:val="00EC0C83"/>
    <w:rsid w:val="00EC218B"/>
    <w:rsid w:val="00EC3AF4"/>
    <w:rsid w:val="00EC50AF"/>
    <w:rsid w:val="00EC7DE0"/>
    <w:rsid w:val="00ED24D8"/>
    <w:rsid w:val="00ED2547"/>
    <w:rsid w:val="00ED362C"/>
    <w:rsid w:val="00ED49E2"/>
    <w:rsid w:val="00ED56A6"/>
    <w:rsid w:val="00ED689E"/>
    <w:rsid w:val="00ED71CF"/>
    <w:rsid w:val="00ED7AD0"/>
    <w:rsid w:val="00EE5EB4"/>
    <w:rsid w:val="00EE6D71"/>
    <w:rsid w:val="00EE7762"/>
    <w:rsid w:val="00EF3940"/>
    <w:rsid w:val="00EF4945"/>
    <w:rsid w:val="00EF5B61"/>
    <w:rsid w:val="00EF6F8F"/>
    <w:rsid w:val="00EF70E4"/>
    <w:rsid w:val="00EF75F8"/>
    <w:rsid w:val="00F00DB5"/>
    <w:rsid w:val="00F00E79"/>
    <w:rsid w:val="00F05896"/>
    <w:rsid w:val="00F05B2F"/>
    <w:rsid w:val="00F077AF"/>
    <w:rsid w:val="00F12A06"/>
    <w:rsid w:val="00F14498"/>
    <w:rsid w:val="00F14E9C"/>
    <w:rsid w:val="00F16CB0"/>
    <w:rsid w:val="00F17B91"/>
    <w:rsid w:val="00F204F8"/>
    <w:rsid w:val="00F2187B"/>
    <w:rsid w:val="00F227AF"/>
    <w:rsid w:val="00F26B89"/>
    <w:rsid w:val="00F33E1D"/>
    <w:rsid w:val="00F33EB4"/>
    <w:rsid w:val="00F34038"/>
    <w:rsid w:val="00F3447E"/>
    <w:rsid w:val="00F36FE1"/>
    <w:rsid w:val="00F40CD6"/>
    <w:rsid w:val="00F417FC"/>
    <w:rsid w:val="00F42BD5"/>
    <w:rsid w:val="00F44838"/>
    <w:rsid w:val="00F46FB8"/>
    <w:rsid w:val="00F47ECA"/>
    <w:rsid w:val="00F56689"/>
    <w:rsid w:val="00F605DB"/>
    <w:rsid w:val="00F61A17"/>
    <w:rsid w:val="00F61E5F"/>
    <w:rsid w:val="00F63543"/>
    <w:rsid w:val="00F63AEA"/>
    <w:rsid w:val="00F63BB6"/>
    <w:rsid w:val="00F64A3A"/>
    <w:rsid w:val="00F667C2"/>
    <w:rsid w:val="00F8368C"/>
    <w:rsid w:val="00F8383F"/>
    <w:rsid w:val="00F92F77"/>
    <w:rsid w:val="00F95258"/>
    <w:rsid w:val="00F95F9E"/>
    <w:rsid w:val="00F97E47"/>
    <w:rsid w:val="00FA3696"/>
    <w:rsid w:val="00FA440A"/>
    <w:rsid w:val="00FA5D0A"/>
    <w:rsid w:val="00FA5ED8"/>
    <w:rsid w:val="00FA6D5F"/>
    <w:rsid w:val="00FA7AEB"/>
    <w:rsid w:val="00FB01DC"/>
    <w:rsid w:val="00FB09A3"/>
    <w:rsid w:val="00FB44F0"/>
    <w:rsid w:val="00FB5D2D"/>
    <w:rsid w:val="00FB6892"/>
    <w:rsid w:val="00FC1B78"/>
    <w:rsid w:val="00FC1CB1"/>
    <w:rsid w:val="00FC2849"/>
    <w:rsid w:val="00FD73D0"/>
    <w:rsid w:val="00FE2BEE"/>
    <w:rsid w:val="00FE5954"/>
    <w:rsid w:val="00FE7BD3"/>
    <w:rsid w:val="00FE7FDC"/>
    <w:rsid w:val="00FF07B0"/>
    <w:rsid w:val="00FF111B"/>
    <w:rsid w:val="00FF14AF"/>
    <w:rsid w:val="00FF4C80"/>
    <w:rsid w:val="00FF5FE5"/>
    <w:rsid w:val="00FF7F15"/>
    <w:rsid w:val="00FF7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71"/>
    <w:pPr>
      <w:spacing w:after="200" w:line="27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3FC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uiPriority w:val="99"/>
    <w:rsid w:val="00813FCE"/>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813FCE"/>
    <w:pPr>
      <w:spacing w:after="0" w:line="240" w:lineRule="auto"/>
      <w:jc w:val="center"/>
    </w:pPr>
    <w:rPr>
      <w:rFonts w:ascii="Times New Roman" w:eastAsia="Times New Roman" w:hAnsi="Times New Roman" w:cs="Times New Roman"/>
      <w:sz w:val="24"/>
      <w:szCs w:val="24"/>
      <w:lang w:eastAsia="ru-RU"/>
    </w:rPr>
  </w:style>
  <w:style w:type="paragraph" w:styleId="a4">
    <w:name w:val="List Paragraph"/>
    <w:basedOn w:val="a"/>
    <w:uiPriority w:val="99"/>
    <w:qFormat/>
    <w:rsid w:val="003C7903"/>
    <w:pPr>
      <w:ind w:left="720"/>
    </w:pPr>
  </w:style>
  <w:style w:type="paragraph" w:styleId="a5">
    <w:name w:val="No Spacing"/>
    <w:uiPriority w:val="99"/>
    <w:qFormat/>
    <w:rsid w:val="00A253CA"/>
    <w:rPr>
      <w:rFonts w:cs="Calibri"/>
      <w:sz w:val="22"/>
      <w:szCs w:val="22"/>
      <w:lang w:val="ru-RU" w:eastAsia="en-US"/>
    </w:rPr>
  </w:style>
  <w:style w:type="paragraph" w:styleId="a6">
    <w:name w:val="Balloon Text"/>
    <w:basedOn w:val="a"/>
    <w:link w:val="a7"/>
    <w:uiPriority w:val="99"/>
    <w:semiHidden/>
    <w:rsid w:val="00BF2889"/>
    <w:pPr>
      <w:spacing w:after="0" w:line="240" w:lineRule="auto"/>
    </w:pPr>
    <w:rPr>
      <w:rFonts w:ascii="Tahoma" w:hAnsi="Tahoma" w:cs="Times New Roman"/>
      <w:sz w:val="16"/>
      <w:szCs w:val="16"/>
      <w:lang w:eastAsia="ru-RU"/>
    </w:rPr>
  </w:style>
  <w:style w:type="character" w:customStyle="1" w:styleId="a7">
    <w:name w:val="Текст выноски Знак"/>
    <w:link w:val="a6"/>
    <w:uiPriority w:val="99"/>
    <w:semiHidden/>
    <w:locked/>
    <w:rsid w:val="00BF2889"/>
    <w:rPr>
      <w:rFonts w:ascii="Tahoma" w:hAnsi="Tahoma" w:cs="Times New Roman"/>
      <w:sz w:val="16"/>
    </w:rPr>
  </w:style>
  <w:style w:type="character" w:customStyle="1" w:styleId="apple-converted-space">
    <w:name w:val="apple-converted-space"/>
    <w:rsid w:val="00EF4945"/>
  </w:style>
  <w:style w:type="paragraph" w:styleId="a8">
    <w:name w:val="header"/>
    <w:basedOn w:val="a"/>
    <w:link w:val="a9"/>
    <w:uiPriority w:val="99"/>
    <w:rsid w:val="008F022E"/>
    <w:pPr>
      <w:tabs>
        <w:tab w:val="center" w:pos="4677"/>
        <w:tab w:val="right" w:pos="9355"/>
      </w:tabs>
      <w:spacing w:after="0" w:line="240" w:lineRule="auto"/>
    </w:pPr>
    <w:rPr>
      <w:rFonts w:cs="Times New Roman"/>
      <w:sz w:val="20"/>
      <w:szCs w:val="20"/>
    </w:rPr>
  </w:style>
  <w:style w:type="character" w:customStyle="1" w:styleId="a9">
    <w:name w:val="Верхний колонтитул Знак"/>
    <w:link w:val="a8"/>
    <w:uiPriority w:val="99"/>
    <w:locked/>
    <w:rsid w:val="008F022E"/>
    <w:rPr>
      <w:rFonts w:cs="Times New Roman"/>
      <w:lang w:eastAsia="en-US"/>
    </w:rPr>
  </w:style>
  <w:style w:type="paragraph" w:styleId="aa">
    <w:name w:val="footer"/>
    <w:basedOn w:val="a"/>
    <w:link w:val="ab"/>
    <w:uiPriority w:val="99"/>
    <w:rsid w:val="008F022E"/>
    <w:pPr>
      <w:tabs>
        <w:tab w:val="center" w:pos="4677"/>
        <w:tab w:val="right" w:pos="9355"/>
      </w:tabs>
      <w:spacing w:after="0" w:line="240" w:lineRule="auto"/>
    </w:pPr>
    <w:rPr>
      <w:rFonts w:cs="Times New Roman"/>
      <w:sz w:val="20"/>
      <w:szCs w:val="20"/>
    </w:rPr>
  </w:style>
  <w:style w:type="character" w:customStyle="1" w:styleId="ab">
    <w:name w:val="Нижний колонтитул Знак"/>
    <w:link w:val="aa"/>
    <w:uiPriority w:val="99"/>
    <w:locked/>
    <w:rsid w:val="008F022E"/>
    <w:rPr>
      <w:rFonts w:cs="Times New Roman"/>
      <w:lang w:eastAsia="en-US"/>
    </w:rPr>
  </w:style>
  <w:style w:type="paragraph" w:customStyle="1" w:styleId="Default">
    <w:name w:val="Default"/>
    <w:uiPriority w:val="99"/>
    <w:rsid w:val="00455515"/>
    <w:pPr>
      <w:autoSpaceDE w:val="0"/>
      <w:autoSpaceDN w:val="0"/>
      <w:adjustRightInd w:val="0"/>
    </w:pPr>
    <w:rPr>
      <w:rFonts w:ascii="EUAlbertina" w:hAnsi="EUAlbertina" w:cs="EUAlbertina"/>
      <w:color w:val="000000"/>
      <w:sz w:val="24"/>
      <w:szCs w:val="24"/>
      <w:lang w:val="ru-RU" w:eastAsia="ru-RU"/>
    </w:rPr>
  </w:style>
  <w:style w:type="paragraph" w:customStyle="1" w:styleId="CM1">
    <w:name w:val="CM1"/>
    <w:basedOn w:val="Default"/>
    <w:next w:val="Default"/>
    <w:uiPriority w:val="99"/>
    <w:rsid w:val="00455515"/>
    <w:rPr>
      <w:rFonts w:cs="Times New Roman"/>
      <w:color w:val="auto"/>
    </w:rPr>
  </w:style>
  <w:style w:type="paragraph" w:customStyle="1" w:styleId="CM3">
    <w:name w:val="CM3"/>
    <w:basedOn w:val="Default"/>
    <w:next w:val="Default"/>
    <w:uiPriority w:val="99"/>
    <w:rsid w:val="00455515"/>
    <w:rPr>
      <w:rFonts w:cs="Times New Roman"/>
      <w:color w:val="auto"/>
    </w:rPr>
  </w:style>
  <w:style w:type="character" w:styleId="ac">
    <w:name w:val="Emphasis"/>
    <w:uiPriority w:val="99"/>
    <w:qFormat/>
    <w:locked/>
    <w:rsid w:val="002B487C"/>
    <w:rPr>
      <w:rFonts w:cs="Times New Roman"/>
      <w:i/>
    </w:rPr>
  </w:style>
  <w:style w:type="character" w:customStyle="1" w:styleId="docblue">
    <w:name w:val="doc_blue"/>
    <w:rsid w:val="00590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71"/>
    <w:pPr>
      <w:spacing w:after="200" w:line="27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3FC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uiPriority w:val="99"/>
    <w:rsid w:val="00813FCE"/>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813FCE"/>
    <w:pPr>
      <w:spacing w:after="0" w:line="240" w:lineRule="auto"/>
      <w:jc w:val="center"/>
    </w:pPr>
    <w:rPr>
      <w:rFonts w:ascii="Times New Roman" w:eastAsia="Times New Roman" w:hAnsi="Times New Roman" w:cs="Times New Roman"/>
      <w:sz w:val="24"/>
      <w:szCs w:val="24"/>
      <w:lang w:eastAsia="ru-RU"/>
    </w:rPr>
  </w:style>
  <w:style w:type="paragraph" w:styleId="a4">
    <w:name w:val="List Paragraph"/>
    <w:basedOn w:val="a"/>
    <w:uiPriority w:val="99"/>
    <w:qFormat/>
    <w:rsid w:val="003C7903"/>
    <w:pPr>
      <w:ind w:left="720"/>
    </w:pPr>
  </w:style>
  <w:style w:type="paragraph" w:styleId="a5">
    <w:name w:val="No Spacing"/>
    <w:uiPriority w:val="99"/>
    <w:qFormat/>
    <w:rsid w:val="00A253CA"/>
    <w:rPr>
      <w:rFonts w:cs="Calibri"/>
      <w:sz w:val="22"/>
      <w:szCs w:val="22"/>
      <w:lang w:val="ru-RU" w:eastAsia="en-US"/>
    </w:rPr>
  </w:style>
  <w:style w:type="paragraph" w:styleId="a6">
    <w:name w:val="Balloon Text"/>
    <w:basedOn w:val="a"/>
    <w:link w:val="a7"/>
    <w:uiPriority w:val="99"/>
    <w:semiHidden/>
    <w:rsid w:val="00BF2889"/>
    <w:pPr>
      <w:spacing w:after="0" w:line="240" w:lineRule="auto"/>
    </w:pPr>
    <w:rPr>
      <w:rFonts w:ascii="Tahoma" w:hAnsi="Tahoma" w:cs="Times New Roman"/>
      <w:sz w:val="16"/>
      <w:szCs w:val="16"/>
      <w:lang w:eastAsia="ru-RU"/>
    </w:rPr>
  </w:style>
  <w:style w:type="character" w:customStyle="1" w:styleId="a7">
    <w:name w:val="Текст выноски Знак"/>
    <w:link w:val="a6"/>
    <w:uiPriority w:val="99"/>
    <w:semiHidden/>
    <w:locked/>
    <w:rsid w:val="00BF2889"/>
    <w:rPr>
      <w:rFonts w:ascii="Tahoma" w:hAnsi="Tahoma" w:cs="Times New Roman"/>
      <w:sz w:val="16"/>
    </w:rPr>
  </w:style>
  <w:style w:type="character" w:customStyle="1" w:styleId="apple-converted-space">
    <w:name w:val="apple-converted-space"/>
    <w:rsid w:val="00EF4945"/>
  </w:style>
  <w:style w:type="paragraph" w:styleId="a8">
    <w:name w:val="header"/>
    <w:basedOn w:val="a"/>
    <w:link w:val="a9"/>
    <w:uiPriority w:val="99"/>
    <w:rsid w:val="008F022E"/>
    <w:pPr>
      <w:tabs>
        <w:tab w:val="center" w:pos="4677"/>
        <w:tab w:val="right" w:pos="9355"/>
      </w:tabs>
      <w:spacing w:after="0" w:line="240" w:lineRule="auto"/>
    </w:pPr>
    <w:rPr>
      <w:rFonts w:cs="Times New Roman"/>
      <w:sz w:val="20"/>
      <w:szCs w:val="20"/>
    </w:rPr>
  </w:style>
  <w:style w:type="character" w:customStyle="1" w:styleId="a9">
    <w:name w:val="Верхний колонтитул Знак"/>
    <w:link w:val="a8"/>
    <w:uiPriority w:val="99"/>
    <w:locked/>
    <w:rsid w:val="008F022E"/>
    <w:rPr>
      <w:rFonts w:cs="Times New Roman"/>
      <w:lang w:eastAsia="en-US"/>
    </w:rPr>
  </w:style>
  <w:style w:type="paragraph" w:styleId="aa">
    <w:name w:val="footer"/>
    <w:basedOn w:val="a"/>
    <w:link w:val="ab"/>
    <w:uiPriority w:val="99"/>
    <w:rsid w:val="008F022E"/>
    <w:pPr>
      <w:tabs>
        <w:tab w:val="center" w:pos="4677"/>
        <w:tab w:val="right" w:pos="9355"/>
      </w:tabs>
      <w:spacing w:after="0" w:line="240" w:lineRule="auto"/>
    </w:pPr>
    <w:rPr>
      <w:rFonts w:cs="Times New Roman"/>
      <w:sz w:val="20"/>
      <w:szCs w:val="20"/>
    </w:rPr>
  </w:style>
  <w:style w:type="character" w:customStyle="1" w:styleId="ab">
    <w:name w:val="Нижний колонтитул Знак"/>
    <w:link w:val="aa"/>
    <w:uiPriority w:val="99"/>
    <w:locked/>
    <w:rsid w:val="008F022E"/>
    <w:rPr>
      <w:rFonts w:cs="Times New Roman"/>
      <w:lang w:eastAsia="en-US"/>
    </w:rPr>
  </w:style>
  <w:style w:type="paragraph" w:customStyle="1" w:styleId="Default">
    <w:name w:val="Default"/>
    <w:uiPriority w:val="99"/>
    <w:rsid w:val="00455515"/>
    <w:pPr>
      <w:autoSpaceDE w:val="0"/>
      <w:autoSpaceDN w:val="0"/>
      <w:adjustRightInd w:val="0"/>
    </w:pPr>
    <w:rPr>
      <w:rFonts w:ascii="EUAlbertina" w:hAnsi="EUAlbertina" w:cs="EUAlbertina"/>
      <w:color w:val="000000"/>
      <w:sz w:val="24"/>
      <w:szCs w:val="24"/>
      <w:lang w:val="ru-RU" w:eastAsia="ru-RU"/>
    </w:rPr>
  </w:style>
  <w:style w:type="paragraph" w:customStyle="1" w:styleId="CM1">
    <w:name w:val="CM1"/>
    <w:basedOn w:val="Default"/>
    <w:next w:val="Default"/>
    <w:uiPriority w:val="99"/>
    <w:rsid w:val="00455515"/>
    <w:rPr>
      <w:rFonts w:cs="Times New Roman"/>
      <w:color w:val="auto"/>
    </w:rPr>
  </w:style>
  <w:style w:type="paragraph" w:customStyle="1" w:styleId="CM3">
    <w:name w:val="CM3"/>
    <w:basedOn w:val="Default"/>
    <w:next w:val="Default"/>
    <w:uiPriority w:val="99"/>
    <w:rsid w:val="00455515"/>
    <w:rPr>
      <w:rFonts w:cs="Times New Roman"/>
      <w:color w:val="auto"/>
    </w:rPr>
  </w:style>
  <w:style w:type="character" w:styleId="ac">
    <w:name w:val="Emphasis"/>
    <w:uiPriority w:val="99"/>
    <w:qFormat/>
    <w:locked/>
    <w:rsid w:val="002B487C"/>
    <w:rPr>
      <w:rFonts w:cs="Times New Roman"/>
      <w:i/>
    </w:rPr>
  </w:style>
  <w:style w:type="character" w:customStyle="1" w:styleId="docblue">
    <w:name w:val="doc_blue"/>
    <w:rsid w:val="00590F06"/>
  </w:style>
</w:styles>
</file>

<file path=word/webSettings.xml><?xml version="1.0" encoding="utf-8"?>
<w:webSettings xmlns:r="http://schemas.openxmlformats.org/officeDocument/2006/relationships" xmlns:w="http://schemas.openxmlformats.org/wordprocessingml/2006/main">
  <w:divs>
    <w:div w:id="2011132899">
      <w:marLeft w:val="0"/>
      <w:marRight w:val="0"/>
      <w:marTop w:val="0"/>
      <w:marBottom w:val="0"/>
      <w:divBdr>
        <w:top w:val="none" w:sz="0" w:space="0" w:color="auto"/>
        <w:left w:val="none" w:sz="0" w:space="0" w:color="auto"/>
        <w:bottom w:val="none" w:sz="0" w:space="0" w:color="auto"/>
        <w:right w:val="none" w:sz="0" w:space="0" w:color="auto"/>
      </w:divBdr>
    </w:div>
    <w:div w:id="2011132900">
      <w:marLeft w:val="0"/>
      <w:marRight w:val="0"/>
      <w:marTop w:val="0"/>
      <w:marBottom w:val="0"/>
      <w:divBdr>
        <w:top w:val="none" w:sz="0" w:space="0" w:color="auto"/>
        <w:left w:val="none" w:sz="0" w:space="0" w:color="auto"/>
        <w:bottom w:val="none" w:sz="0" w:space="0" w:color="auto"/>
        <w:right w:val="none" w:sz="0" w:space="0" w:color="auto"/>
      </w:divBdr>
    </w:div>
    <w:div w:id="2011132901">
      <w:marLeft w:val="0"/>
      <w:marRight w:val="0"/>
      <w:marTop w:val="0"/>
      <w:marBottom w:val="0"/>
      <w:divBdr>
        <w:top w:val="none" w:sz="0" w:space="0" w:color="auto"/>
        <w:left w:val="none" w:sz="0" w:space="0" w:color="auto"/>
        <w:bottom w:val="none" w:sz="0" w:space="0" w:color="auto"/>
        <w:right w:val="none" w:sz="0" w:space="0" w:color="auto"/>
      </w:divBdr>
    </w:div>
    <w:div w:id="2011132902">
      <w:marLeft w:val="0"/>
      <w:marRight w:val="0"/>
      <w:marTop w:val="0"/>
      <w:marBottom w:val="0"/>
      <w:divBdr>
        <w:top w:val="none" w:sz="0" w:space="0" w:color="auto"/>
        <w:left w:val="none" w:sz="0" w:space="0" w:color="auto"/>
        <w:bottom w:val="none" w:sz="0" w:space="0" w:color="auto"/>
        <w:right w:val="none" w:sz="0" w:space="0" w:color="auto"/>
      </w:divBdr>
    </w:div>
    <w:div w:id="2011132903">
      <w:marLeft w:val="0"/>
      <w:marRight w:val="0"/>
      <w:marTop w:val="0"/>
      <w:marBottom w:val="0"/>
      <w:divBdr>
        <w:top w:val="none" w:sz="0" w:space="0" w:color="auto"/>
        <w:left w:val="none" w:sz="0" w:space="0" w:color="auto"/>
        <w:bottom w:val="none" w:sz="0" w:space="0" w:color="auto"/>
        <w:right w:val="none" w:sz="0" w:space="0" w:color="auto"/>
      </w:divBdr>
    </w:div>
    <w:div w:id="2011132904">
      <w:marLeft w:val="0"/>
      <w:marRight w:val="0"/>
      <w:marTop w:val="0"/>
      <w:marBottom w:val="0"/>
      <w:divBdr>
        <w:top w:val="none" w:sz="0" w:space="0" w:color="auto"/>
        <w:left w:val="none" w:sz="0" w:space="0" w:color="auto"/>
        <w:bottom w:val="none" w:sz="0" w:space="0" w:color="auto"/>
        <w:right w:val="none" w:sz="0" w:space="0" w:color="auto"/>
      </w:divBdr>
    </w:div>
    <w:div w:id="2011132905">
      <w:marLeft w:val="0"/>
      <w:marRight w:val="0"/>
      <w:marTop w:val="0"/>
      <w:marBottom w:val="0"/>
      <w:divBdr>
        <w:top w:val="none" w:sz="0" w:space="0" w:color="auto"/>
        <w:left w:val="none" w:sz="0" w:space="0" w:color="auto"/>
        <w:bottom w:val="none" w:sz="0" w:space="0" w:color="auto"/>
        <w:right w:val="none" w:sz="0" w:space="0" w:color="auto"/>
      </w:divBdr>
    </w:div>
    <w:div w:id="2011132906">
      <w:marLeft w:val="0"/>
      <w:marRight w:val="0"/>
      <w:marTop w:val="0"/>
      <w:marBottom w:val="0"/>
      <w:divBdr>
        <w:top w:val="none" w:sz="0" w:space="0" w:color="auto"/>
        <w:left w:val="none" w:sz="0" w:space="0" w:color="auto"/>
        <w:bottom w:val="none" w:sz="0" w:space="0" w:color="auto"/>
        <w:right w:val="none" w:sz="0" w:space="0" w:color="auto"/>
      </w:divBdr>
    </w:div>
    <w:div w:id="2011132907">
      <w:marLeft w:val="0"/>
      <w:marRight w:val="0"/>
      <w:marTop w:val="0"/>
      <w:marBottom w:val="0"/>
      <w:divBdr>
        <w:top w:val="none" w:sz="0" w:space="0" w:color="auto"/>
        <w:left w:val="none" w:sz="0" w:space="0" w:color="auto"/>
        <w:bottom w:val="none" w:sz="0" w:space="0" w:color="auto"/>
        <w:right w:val="none" w:sz="0" w:space="0" w:color="auto"/>
      </w:divBdr>
    </w:div>
    <w:div w:id="2011132908">
      <w:marLeft w:val="0"/>
      <w:marRight w:val="0"/>
      <w:marTop w:val="0"/>
      <w:marBottom w:val="0"/>
      <w:divBdr>
        <w:top w:val="none" w:sz="0" w:space="0" w:color="auto"/>
        <w:left w:val="none" w:sz="0" w:space="0" w:color="auto"/>
        <w:bottom w:val="none" w:sz="0" w:space="0" w:color="auto"/>
        <w:right w:val="none" w:sz="0" w:space="0" w:color="auto"/>
      </w:divBdr>
    </w:div>
    <w:div w:id="2011132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B451-04E4-4FF1-B2B1-66F0C072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PARLAMENTUL REPUBLICII MOLDOVA</vt:lpstr>
    </vt:vector>
  </TitlesOfParts>
  <Company>SPecialiST RePack</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PARLAMENTUL REPUBLICII MOLDOVA</dc:title>
  <dc:creator>dj-8</dc:creator>
  <cp:lastModifiedBy>Admin</cp:lastModifiedBy>
  <cp:revision>3</cp:revision>
  <cp:lastPrinted>2015-06-11T07:47:00Z</cp:lastPrinted>
  <dcterms:created xsi:type="dcterms:W3CDTF">2015-06-16T10:52:00Z</dcterms:created>
  <dcterms:modified xsi:type="dcterms:W3CDTF">2015-06-24T11:54:00Z</dcterms:modified>
</cp:coreProperties>
</file>