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16" w:rsidRPr="00764FD0" w:rsidRDefault="006A1E16" w:rsidP="006A1E16">
      <w:pPr>
        <w:pStyle w:val="1"/>
        <w:tabs>
          <w:tab w:val="left" w:pos="6521"/>
          <w:tab w:val="left" w:pos="7088"/>
        </w:tabs>
        <w:rPr>
          <w:b/>
          <w:bCs/>
          <w:sz w:val="24"/>
        </w:rPr>
      </w:pPr>
      <w:r>
        <w:t xml:space="preserve">                                                                                          </w:t>
      </w:r>
    </w:p>
    <w:p w:rsidR="006A1E16" w:rsidRPr="0043549D" w:rsidRDefault="006A1E16" w:rsidP="006A1E16">
      <w:pPr>
        <w:jc w:val="center"/>
        <w:rPr>
          <w:lang w:val="ro-RO"/>
        </w:rPr>
      </w:pPr>
      <w:r>
        <w:rPr>
          <w:noProof/>
        </w:rPr>
        <w:drawing>
          <wp:inline distT="0" distB="0" distL="0" distR="0">
            <wp:extent cx="657225" cy="800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E16" w:rsidRDefault="006A1E16" w:rsidP="006A1E16">
      <w:pPr>
        <w:pStyle w:val="1"/>
        <w:ind w:firstLine="708"/>
        <w:jc w:val="center"/>
      </w:pPr>
    </w:p>
    <w:p w:rsidR="006A1E16" w:rsidRPr="006E543C" w:rsidRDefault="006A1E16" w:rsidP="006A1E16">
      <w:pPr>
        <w:pStyle w:val="1"/>
        <w:ind w:firstLine="708"/>
        <w:rPr>
          <w:bCs/>
        </w:rPr>
      </w:pPr>
      <w:r>
        <w:rPr>
          <w:bCs/>
        </w:rPr>
        <w:t xml:space="preserve">                                </w:t>
      </w:r>
      <w:r w:rsidRPr="006E543C">
        <w:rPr>
          <w:bCs/>
        </w:rPr>
        <w:t>REPUBLICA MOLDOVA</w:t>
      </w:r>
    </w:p>
    <w:p w:rsidR="006A1E16" w:rsidRPr="006E543C" w:rsidRDefault="006A1E16" w:rsidP="006A1E16">
      <w:pPr>
        <w:jc w:val="center"/>
        <w:rPr>
          <w:sz w:val="28"/>
          <w:lang w:val="ro-RO"/>
        </w:rPr>
      </w:pPr>
      <w:r w:rsidRPr="000C5A17">
        <w:rPr>
          <w:bCs/>
          <w:lang w:val="it-IT"/>
        </w:rPr>
        <w:t xml:space="preserve">   GUVERNUL</w:t>
      </w:r>
    </w:p>
    <w:p w:rsidR="006A1E16" w:rsidRDefault="006A1E16" w:rsidP="006A1E16">
      <w:pPr>
        <w:jc w:val="center"/>
        <w:rPr>
          <w:sz w:val="28"/>
          <w:lang w:val="ro-RO"/>
        </w:rPr>
      </w:pPr>
    </w:p>
    <w:p w:rsidR="006A1E16" w:rsidRDefault="006A1E16" w:rsidP="006A1E16">
      <w:pPr>
        <w:pStyle w:val="2"/>
        <w:rPr>
          <w:b/>
          <w:bCs/>
        </w:rPr>
      </w:pPr>
      <w:r>
        <w:rPr>
          <w:b/>
          <w:bCs/>
        </w:rPr>
        <w:t>H O T Ă R Î R E</w:t>
      </w:r>
      <w:r w:rsidRPr="006E543C">
        <w:t xml:space="preserve"> </w:t>
      </w:r>
      <w:r>
        <w:t>nr.____</w:t>
      </w:r>
    </w:p>
    <w:p w:rsidR="006A1E16" w:rsidRDefault="006A1E16" w:rsidP="006A1E16">
      <w:pPr>
        <w:jc w:val="center"/>
        <w:rPr>
          <w:sz w:val="28"/>
          <w:lang w:val="ro-RO"/>
        </w:rPr>
      </w:pPr>
    </w:p>
    <w:p w:rsidR="006A1E16" w:rsidRDefault="006A1E16" w:rsidP="006A1E16">
      <w:pPr>
        <w:rPr>
          <w:sz w:val="28"/>
          <w:lang w:val="ro-RO"/>
        </w:rPr>
      </w:pPr>
      <w:r>
        <w:rPr>
          <w:sz w:val="28"/>
          <w:lang w:val="ro-RO"/>
        </w:rPr>
        <w:t xml:space="preserve">                                             din____________2016</w:t>
      </w:r>
    </w:p>
    <w:p w:rsidR="006A1E16" w:rsidRDefault="006A1E16" w:rsidP="006A1E16">
      <w:pPr>
        <w:jc w:val="center"/>
        <w:rPr>
          <w:sz w:val="28"/>
          <w:lang w:val="ro-RO"/>
        </w:rPr>
      </w:pPr>
    </w:p>
    <w:p w:rsidR="006A1E16" w:rsidRDefault="006A1E16" w:rsidP="006A1E16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</w:t>
      </w:r>
      <w:r w:rsidRPr="0043549D">
        <w:rPr>
          <w:sz w:val="28"/>
          <w:szCs w:val="28"/>
          <w:lang w:val="ro-RO"/>
        </w:rPr>
        <w:t>entru aprobarea Regul</w:t>
      </w:r>
      <w:r>
        <w:rPr>
          <w:sz w:val="28"/>
          <w:szCs w:val="28"/>
          <w:lang w:val="ro-RO"/>
        </w:rPr>
        <w:t xml:space="preserve">amentului sanitar </w:t>
      </w:r>
    </w:p>
    <w:p w:rsidR="006A1E16" w:rsidRDefault="006A1E16" w:rsidP="006A1E16">
      <w:pPr>
        <w:jc w:val="center"/>
        <w:rPr>
          <w:sz w:val="28"/>
          <w:szCs w:val="28"/>
          <w:lang w:val="ro-RO"/>
        </w:rPr>
      </w:pPr>
      <w:r w:rsidRPr="00D83AAC">
        <w:rPr>
          <w:sz w:val="28"/>
          <w:szCs w:val="28"/>
          <w:lang w:val="ro-RO"/>
        </w:rPr>
        <w:t xml:space="preserve">privind </w:t>
      </w:r>
      <w:r>
        <w:rPr>
          <w:sz w:val="28"/>
          <w:szCs w:val="28"/>
          <w:lang w:val="ro-RO"/>
        </w:rPr>
        <w:t>cercetarea şi</w:t>
      </w:r>
      <w:r w:rsidRPr="00956638">
        <w:rPr>
          <w:sz w:val="28"/>
          <w:szCs w:val="28"/>
          <w:lang w:val="ro-RO"/>
        </w:rPr>
        <w:t xml:space="preserve"> confirmare a diagnosticului </w:t>
      </w:r>
    </w:p>
    <w:p w:rsidR="006A1E16" w:rsidRDefault="006A1E16" w:rsidP="006A1E16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de boală (intoxicaţie) </w:t>
      </w:r>
      <w:r w:rsidRPr="00956638">
        <w:rPr>
          <w:sz w:val="28"/>
          <w:szCs w:val="28"/>
          <w:lang w:val="ro-RO"/>
        </w:rPr>
        <w:t xml:space="preserve">profesională </w:t>
      </w:r>
    </w:p>
    <w:p w:rsidR="006A1E16" w:rsidRPr="008535F9" w:rsidRDefault="006A1E16" w:rsidP="006A1E16">
      <w:pPr>
        <w:ind w:firstLine="708"/>
        <w:jc w:val="both"/>
        <w:rPr>
          <w:sz w:val="28"/>
          <w:lang w:val="ro-RO"/>
        </w:rPr>
      </w:pPr>
    </w:p>
    <w:p w:rsidR="006A1E16" w:rsidRDefault="006A1E16" w:rsidP="006A1E16">
      <w:pPr>
        <w:spacing w:line="276" w:lineRule="auto"/>
        <w:ind w:firstLine="708"/>
        <w:jc w:val="both"/>
        <w:rPr>
          <w:sz w:val="28"/>
          <w:lang w:val="ro-RO"/>
        </w:rPr>
      </w:pPr>
      <w:r>
        <w:rPr>
          <w:sz w:val="28"/>
          <w:lang w:val="ro-RO"/>
        </w:rPr>
        <w:t xml:space="preserve">În vederea executării prevederilor </w:t>
      </w:r>
      <w:r w:rsidRPr="000A3A03">
        <w:rPr>
          <w:sz w:val="28"/>
          <w:lang w:val="ro-RO"/>
        </w:rPr>
        <w:t>art.23 din Legea asigurării pentru accidente de muncă şi boli profesionale nr.756-XIV din 24.12.1999 (Monitorul Oficial al Republicii Moldova, 2000, nr.31-33), art.6 şi 10 din Legea nr.10-XVI din 03.02.2009 privind supravegherea de stat a sănătăţii publice</w:t>
      </w:r>
      <w:r w:rsidRPr="00893B5F">
        <w:rPr>
          <w:sz w:val="28"/>
          <w:lang w:val="ro-RO"/>
        </w:rPr>
        <w:t xml:space="preserve"> (Monitorul Oficial al Republicii Moldova, </w:t>
      </w:r>
      <w:r>
        <w:rPr>
          <w:sz w:val="28"/>
          <w:szCs w:val="28"/>
          <w:lang w:val="ro-RO"/>
        </w:rPr>
        <w:t>2009, nr.67</w:t>
      </w:r>
      <w:r w:rsidRPr="00893B5F">
        <w:rPr>
          <w:sz w:val="28"/>
          <w:szCs w:val="28"/>
          <w:lang w:val="ro-RO"/>
        </w:rPr>
        <w:t>)</w:t>
      </w:r>
      <w:r>
        <w:rPr>
          <w:sz w:val="28"/>
          <w:lang w:val="ro-RO"/>
        </w:rPr>
        <w:t>,</w:t>
      </w:r>
      <w:r w:rsidRPr="005773C9">
        <w:rPr>
          <w:sz w:val="28"/>
          <w:szCs w:val="28"/>
          <w:lang w:val="ro-RO"/>
        </w:rPr>
        <w:t xml:space="preserve"> </w:t>
      </w:r>
      <w:r>
        <w:rPr>
          <w:sz w:val="28"/>
          <w:lang w:val="ro-RO"/>
        </w:rPr>
        <w:t xml:space="preserve">Guvernul </w:t>
      </w:r>
    </w:p>
    <w:p w:rsidR="006A1E16" w:rsidRDefault="006A1E16" w:rsidP="006A1E16">
      <w:pPr>
        <w:spacing w:line="276" w:lineRule="auto"/>
        <w:ind w:firstLine="708"/>
        <w:jc w:val="both"/>
        <w:rPr>
          <w:sz w:val="28"/>
          <w:lang w:val="ro-RO"/>
        </w:rPr>
      </w:pPr>
    </w:p>
    <w:p w:rsidR="006A1E16" w:rsidRPr="005774CE" w:rsidRDefault="006A1E16" w:rsidP="006A1E16">
      <w:pPr>
        <w:spacing w:line="276" w:lineRule="auto"/>
        <w:ind w:firstLine="708"/>
        <w:jc w:val="center"/>
        <w:rPr>
          <w:sz w:val="28"/>
          <w:lang w:val="ro-RO"/>
        </w:rPr>
      </w:pPr>
      <w:r w:rsidRPr="0043549D">
        <w:rPr>
          <w:b/>
          <w:bCs/>
          <w:sz w:val="28"/>
          <w:lang w:val="ro-RO"/>
        </w:rPr>
        <w:t xml:space="preserve">H O T Ă R Ă </w:t>
      </w:r>
      <w:r>
        <w:rPr>
          <w:b/>
          <w:bCs/>
          <w:sz w:val="28"/>
          <w:lang w:val="ro-RO"/>
        </w:rPr>
        <w:t>Ş T E</w:t>
      </w:r>
      <w:r w:rsidRPr="0043549D">
        <w:rPr>
          <w:b/>
          <w:bCs/>
          <w:sz w:val="28"/>
          <w:lang w:val="ro-RO"/>
        </w:rPr>
        <w:t>:</w:t>
      </w:r>
    </w:p>
    <w:p w:rsidR="006A1E16" w:rsidRPr="005B18F0" w:rsidRDefault="006A1E16" w:rsidP="006A1E16">
      <w:pPr>
        <w:ind w:firstLine="708"/>
        <w:jc w:val="center"/>
        <w:rPr>
          <w:b/>
          <w:bCs/>
          <w:sz w:val="28"/>
          <w:lang w:val="ro-RO"/>
        </w:rPr>
      </w:pPr>
    </w:p>
    <w:p w:rsidR="006A1E16" w:rsidRPr="008B6854" w:rsidRDefault="006A1E16" w:rsidP="006A1E16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  <w:lang w:val="it-IT"/>
        </w:rPr>
      </w:pPr>
      <w:r>
        <w:rPr>
          <w:sz w:val="28"/>
          <w:szCs w:val="28"/>
          <w:lang w:val="ro-RO"/>
        </w:rPr>
        <w:t>S</w:t>
      </w:r>
      <w:r w:rsidRPr="002F6E2C">
        <w:rPr>
          <w:sz w:val="28"/>
          <w:szCs w:val="28"/>
          <w:lang w:val="ro-RO"/>
        </w:rPr>
        <w:t>e aprobă Regulamentul sanitar privind</w:t>
      </w:r>
      <w:r w:rsidRPr="002F6E2C">
        <w:rPr>
          <w:sz w:val="28"/>
          <w:szCs w:val="28"/>
          <w:lang w:val="it-IT"/>
        </w:rPr>
        <w:t xml:space="preserve"> </w:t>
      </w:r>
      <w:r w:rsidRPr="00F85694">
        <w:rPr>
          <w:sz w:val="28"/>
          <w:szCs w:val="28"/>
          <w:lang w:val="it-IT"/>
        </w:rPr>
        <w:t xml:space="preserve">cercetarea </w:t>
      </w:r>
      <w:r>
        <w:rPr>
          <w:sz w:val="28"/>
          <w:szCs w:val="28"/>
          <w:lang w:val="it-IT"/>
        </w:rPr>
        <w:t>ş</w:t>
      </w:r>
      <w:r w:rsidRPr="00956638">
        <w:rPr>
          <w:sz w:val="28"/>
          <w:szCs w:val="28"/>
          <w:lang w:val="it-IT"/>
        </w:rPr>
        <w:t>i confirmare a diagnosticului de boală (intoxica</w:t>
      </w:r>
      <w:r>
        <w:rPr>
          <w:sz w:val="28"/>
          <w:szCs w:val="28"/>
          <w:lang w:val="it-IT"/>
        </w:rPr>
        <w:t>ţ</w:t>
      </w:r>
      <w:r w:rsidRPr="00956638">
        <w:rPr>
          <w:sz w:val="28"/>
          <w:szCs w:val="28"/>
          <w:lang w:val="it-IT"/>
        </w:rPr>
        <w:t xml:space="preserve">ie) profesională </w:t>
      </w:r>
      <w:r>
        <w:rPr>
          <w:sz w:val="28"/>
          <w:szCs w:val="28"/>
          <w:lang w:val="ro-RO"/>
        </w:rPr>
        <w:t>(</w:t>
      </w:r>
      <w:r w:rsidRPr="005B18F0">
        <w:rPr>
          <w:sz w:val="28"/>
          <w:szCs w:val="28"/>
          <w:lang w:val="ro-RO"/>
        </w:rPr>
        <w:t>se anexeaz</w:t>
      </w:r>
      <w:r w:rsidRPr="002F6E2C">
        <w:rPr>
          <w:sz w:val="28"/>
          <w:szCs w:val="28"/>
          <w:lang w:val="ro-RO"/>
        </w:rPr>
        <w:t>ă</w:t>
      </w:r>
      <w:r w:rsidRPr="005B18F0">
        <w:rPr>
          <w:sz w:val="28"/>
          <w:szCs w:val="28"/>
          <w:lang w:val="ro-RO"/>
        </w:rPr>
        <w:t>)</w:t>
      </w:r>
      <w:r>
        <w:rPr>
          <w:sz w:val="28"/>
          <w:szCs w:val="28"/>
          <w:lang w:val="ro-RO"/>
        </w:rPr>
        <w:t xml:space="preserve">. </w:t>
      </w:r>
    </w:p>
    <w:p w:rsidR="006A1E16" w:rsidRPr="00B84208" w:rsidRDefault="006A1E16" w:rsidP="006A1E16">
      <w:pPr>
        <w:numPr>
          <w:ilvl w:val="0"/>
          <w:numId w:val="1"/>
        </w:numPr>
        <w:spacing w:line="276" w:lineRule="auto"/>
        <w:jc w:val="both"/>
        <w:rPr>
          <w:color w:val="000000"/>
          <w:sz w:val="28"/>
          <w:szCs w:val="28"/>
          <w:lang w:val="it-IT"/>
        </w:rPr>
      </w:pPr>
      <w:r w:rsidRPr="004C29C1">
        <w:rPr>
          <w:sz w:val="28"/>
          <w:szCs w:val="28"/>
          <w:lang w:val="ro-RO"/>
        </w:rPr>
        <w:t>Prezentul Regulament se aplică pentru toate persoanele fizice şi juridice, indi</w:t>
      </w:r>
      <w:r>
        <w:rPr>
          <w:sz w:val="28"/>
          <w:szCs w:val="28"/>
          <w:lang w:val="ro-RO"/>
        </w:rPr>
        <w:t>ferent de tipul de proprietate</w:t>
      </w:r>
      <w:r w:rsidRPr="004C29C1">
        <w:rPr>
          <w:sz w:val="28"/>
          <w:szCs w:val="28"/>
          <w:lang w:val="ro-RO"/>
        </w:rPr>
        <w:t>.</w:t>
      </w:r>
    </w:p>
    <w:p w:rsidR="006A1E16" w:rsidRPr="0097727D" w:rsidRDefault="006A1E16" w:rsidP="006A1E16">
      <w:pPr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it-IT"/>
        </w:rPr>
      </w:pPr>
      <w:r w:rsidRPr="0097727D">
        <w:rPr>
          <w:sz w:val="28"/>
          <w:szCs w:val="28"/>
          <w:lang w:val="ro-RO"/>
        </w:rPr>
        <w:t>Ministerul Sănătăţii în termen de 3 luni</w:t>
      </w:r>
      <w:r w:rsidRPr="0097727D">
        <w:rPr>
          <w:i/>
          <w:sz w:val="28"/>
          <w:szCs w:val="28"/>
          <w:lang w:val="it-IT"/>
        </w:rPr>
        <w:t xml:space="preserve"> </w:t>
      </w:r>
      <w:r w:rsidRPr="0097727D">
        <w:rPr>
          <w:sz w:val="28"/>
          <w:szCs w:val="28"/>
          <w:lang w:val="it-IT"/>
        </w:rPr>
        <w:t>după întrarea în vigoare a prezentei hotărîri</w:t>
      </w:r>
      <w:r w:rsidRPr="0097727D">
        <w:rPr>
          <w:sz w:val="28"/>
          <w:szCs w:val="28"/>
          <w:lang w:val="ro-RO"/>
        </w:rPr>
        <w:t xml:space="preserve"> va elabora sistemul de </w:t>
      </w:r>
      <w:r w:rsidRPr="0097727D">
        <w:rPr>
          <w:sz w:val="28"/>
          <w:szCs w:val="28"/>
          <w:lang w:val="en-US"/>
        </w:rPr>
        <w:t>monitorizare</w:t>
      </w:r>
      <w:r>
        <w:rPr>
          <w:sz w:val="28"/>
          <w:szCs w:val="28"/>
          <w:lang w:val="en-US"/>
        </w:rPr>
        <w:t xml:space="preserve"> a stăriii de sănătate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 a </w:t>
      </w:r>
      <w:r w:rsidRPr="0097727D">
        <w:rPr>
          <w:sz w:val="28"/>
          <w:szCs w:val="28"/>
          <w:lang w:val="en-US"/>
        </w:rPr>
        <w:t>persoanelor</w:t>
      </w:r>
      <w:r>
        <w:rPr>
          <w:sz w:val="28"/>
          <w:lang w:val="en-US"/>
        </w:rPr>
        <w:t xml:space="preserve"> cu boli</w:t>
      </w:r>
      <w:r w:rsidRPr="0097727D">
        <w:rPr>
          <w:sz w:val="28"/>
          <w:lang w:val="en-US"/>
        </w:rPr>
        <w:t xml:space="preserve"> profesionale</w:t>
      </w:r>
      <w:r w:rsidRPr="0097727D">
        <w:rPr>
          <w:sz w:val="28"/>
          <w:szCs w:val="28"/>
          <w:lang w:val="it-IT"/>
        </w:rPr>
        <w:t>.</w:t>
      </w:r>
      <w:r w:rsidRPr="0097727D">
        <w:rPr>
          <w:sz w:val="28"/>
          <w:szCs w:val="28"/>
          <w:lang w:val="ro-RO"/>
        </w:rPr>
        <w:t xml:space="preserve"> </w:t>
      </w:r>
    </w:p>
    <w:p w:rsidR="006A1E16" w:rsidRPr="00591F08" w:rsidRDefault="006A1E16" w:rsidP="006A1E16">
      <w:pPr>
        <w:numPr>
          <w:ilvl w:val="0"/>
          <w:numId w:val="1"/>
        </w:numPr>
        <w:jc w:val="both"/>
        <w:rPr>
          <w:sz w:val="28"/>
          <w:szCs w:val="28"/>
          <w:lang w:val="it-IT"/>
        </w:rPr>
      </w:pPr>
      <w:r w:rsidRPr="00591F08">
        <w:rPr>
          <w:sz w:val="28"/>
          <w:szCs w:val="28"/>
          <w:lang w:val="it-IT"/>
        </w:rPr>
        <w:t>Controlul asupra executării prezentei hotărîri se pune în sarcina Ministerului Sănătă</w:t>
      </w:r>
      <w:r>
        <w:rPr>
          <w:sz w:val="28"/>
          <w:szCs w:val="28"/>
          <w:lang w:val="it-IT"/>
        </w:rPr>
        <w:t>ţ</w:t>
      </w:r>
      <w:r w:rsidRPr="00591F08">
        <w:rPr>
          <w:sz w:val="28"/>
          <w:szCs w:val="28"/>
          <w:lang w:val="it-IT"/>
        </w:rPr>
        <w:t>ii.</w:t>
      </w:r>
    </w:p>
    <w:p w:rsidR="006A1E16" w:rsidRPr="00591F08" w:rsidRDefault="006A1E16" w:rsidP="006A1E16">
      <w:pPr>
        <w:spacing w:line="276" w:lineRule="auto"/>
        <w:ind w:left="1070"/>
        <w:jc w:val="both"/>
        <w:rPr>
          <w:sz w:val="28"/>
          <w:szCs w:val="28"/>
          <w:lang w:val="it-IT"/>
        </w:rPr>
      </w:pPr>
    </w:p>
    <w:p w:rsidR="006A1E16" w:rsidRPr="00641421" w:rsidRDefault="006A1E16" w:rsidP="006A1E16">
      <w:pPr>
        <w:spacing w:line="276" w:lineRule="auto"/>
        <w:ind w:left="1068"/>
        <w:jc w:val="both"/>
        <w:rPr>
          <w:lang w:val="it-IT"/>
        </w:rPr>
      </w:pPr>
      <w:r w:rsidRPr="00641421">
        <w:rPr>
          <w:lang w:val="it-IT"/>
        </w:rPr>
        <w:t xml:space="preserve">          </w:t>
      </w:r>
    </w:p>
    <w:p w:rsidR="006A1E16" w:rsidRDefault="006A1E16" w:rsidP="006A1E16">
      <w:pPr>
        <w:ind w:firstLine="708"/>
        <w:jc w:val="both"/>
        <w:rPr>
          <w:lang w:val="it-IT"/>
        </w:rPr>
      </w:pPr>
      <w:r w:rsidRPr="00B85FF8">
        <w:rPr>
          <w:lang w:val="it-IT"/>
        </w:rPr>
        <w:t xml:space="preserve">          </w:t>
      </w:r>
    </w:p>
    <w:p w:rsidR="006A1E16" w:rsidRPr="00B85FF8" w:rsidRDefault="006A1E16" w:rsidP="006A1E16">
      <w:pPr>
        <w:ind w:firstLine="708"/>
        <w:jc w:val="both"/>
        <w:rPr>
          <w:sz w:val="28"/>
          <w:szCs w:val="28"/>
          <w:lang w:val="it-IT"/>
        </w:rPr>
      </w:pPr>
      <w:r w:rsidRPr="00B85FF8">
        <w:rPr>
          <w:lang w:val="it-IT"/>
        </w:rPr>
        <w:t xml:space="preserve">                                    </w:t>
      </w:r>
    </w:p>
    <w:p w:rsidR="006A1E16" w:rsidRPr="00F06B06" w:rsidRDefault="006A1E16" w:rsidP="006A1E16">
      <w:pPr>
        <w:jc w:val="both"/>
        <w:rPr>
          <w:sz w:val="28"/>
          <w:szCs w:val="28"/>
          <w:lang w:val="it-IT"/>
        </w:rPr>
      </w:pPr>
    </w:p>
    <w:p w:rsidR="006A1E16" w:rsidRDefault="006A1E16" w:rsidP="006A1E16">
      <w:pPr>
        <w:tabs>
          <w:tab w:val="left" w:pos="6663"/>
        </w:tabs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</w:t>
      </w:r>
      <w:r w:rsidRPr="007F0629">
        <w:rPr>
          <w:sz w:val="28"/>
          <w:szCs w:val="28"/>
          <w:lang w:val="it-IT"/>
        </w:rPr>
        <w:t xml:space="preserve">PRIM-MINISTRU                        </w:t>
      </w:r>
      <w:r>
        <w:rPr>
          <w:sz w:val="28"/>
          <w:szCs w:val="28"/>
          <w:lang w:val="it-IT"/>
        </w:rPr>
        <w:t xml:space="preserve">                                    Pavel FILIP   </w:t>
      </w:r>
    </w:p>
    <w:p w:rsidR="006A1E16" w:rsidRDefault="006A1E16" w:rsidP="006A1E16">
      <w:pPr>
        <w:tabs>
          <w:tab w:val="left" w:pos="6663"/>
        </w:tabs>
        <w:jc w:val="both"/>
        <w:rPr>
          <w:sz w:val="28"/>
          <w:szCs w:val="28"/>
          <w:lang w:val="it-IT"/>
        </w:rPr>
      </w:pPr>
    </w:p>
    <w:p w:rsidR="006A1E16" w:rsidRPr="007F0629" w:rsidRDefault="006A1E16" w:rsidP="006A1E16">
      <w:pPr>
        <w:tabs>
          <w:tab w:val="left" w:pos="6663"/>
        </w:tabs>
        <w:jc w:val="both"/>
        <w:rPr>
          <w:sz w:val="28"/>
          <w:szCs w:val="28"/>
          <w:lang w:val="it-IT"/>
        </w:rPr>
      </w:pPr>
    </w:p>
    <w:p w:rsidR="006A1E16" w:rsidRDefault="006A1E16" w:rsidP="006A1E16">
      <w:pPr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Contrasemnează</w:t>
      </w:r>
      <w:r w:rsidRPr="0049155C">
        <w:rPr>
          <w:sz w:val="28"/>
          <w:szCs w:val="28"/>
          <w:lang w:val="it-IT"/>
        </w:rPr>
        <w:t>:</w:t>
      </w:r>
    </w:p>
    <w:p w:rsidR="00677D24" w:rsidRPr="006A1E16" w:rsidRDefault="006A1E16" w:rsidP="006A1E16">
      <w:pPr>
        <w:tabs>
          <w:tab w:val="left" w:pos="6660"/>
        </w:tabs>
        <w:spacing w:line="360" w:lineRule="auto"/>
        <w:jc w:val="both"/>
        <w:rPr>
          <w:b/>
          <w:bCs/>
          <w:lang w:val="it-IT"/>
        </w:rPr>
      </w:pPr>
      <w:r w:rsidRPr="0049155C">
        <w:rPr>
          <w:sz w:val="28"/>
          <w:szCs w:val="28"/>
          <w:lang w:val="it-IT"/>
        </w:rPr>
        <w:t xml:space="preserve">Ministrul </w:t>
      </w:r>
      <w:r>
        <w:rPr>
          <w:sz w:val="28"/>
          <w:szCs w:val="28"/>
          <w:lang w:val="it-IT"/>
        </w:rPr>
        <w:t>S</w:t>
      </w:r>
      <w:r w:rsidRPr="0049155C">
        <w:rPr>
          <w:sz w:val="28"/>
          <w:szCs w:val="28"/>
          <w:lang w:val="it-IT"/>
        </w:rPr>
        <w:t xml:space="preserve">ănătăţii                                </w:t>
      </w:r>
      <w:r>
        <w:rPr>
          <w:sz w:val="28"/>
          <w:szCs w:val="28"/>
          <w:lang w:val="it-IT"/>
        </w:rPr>
        <w:t xml:space="preserve">                           </w:t>
      </w:r>
      <w:r w:rsidRPr="00045C4E">
        <w:rPr>
          <w:sz w:val="28"/>
          <w:szCs w:val="28"/>
          <w:lang w:val="it-IT"/>
        </w:rPr>
        <w:t>Ruxanda GLAVAN</w:t>
      </w:r>
      <w:r>
        <w:rPr>
          <w:sz w:val="28"/>
          <w:szCs w:val="28"/>
          <w:lang w:val="it-IT"/>
        </w:rPr>
        <w:t xml:space="preserve"> </w:t>
      </w:r>
      <w:r w:rsidRPr="008535F9">
        <w:rPr>
          <w:b/>
          <w:bCs/>
          <w:lang w:val="it-IT"/>
        </w:rPr>
        <w:t xml:space="preserve">                                                                                                     </w:t>
      </w:r>
    </w:p>
    <w:sectPr w:rsidR="00677D24" w:rsidRPr="006A1E16" w:rsidSect="003F24E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72DD6"/>
    <w:multiLevelType w:val="hybridMultilevel"/>
    <w:tmpl w:val="23F4CC54"/>
    <w:lvl w:ilvl="0" w:tplc="6394AC2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1E16"/>
    <w:rsid w:val="000E1AB2"/>
    <w:rsid w:val="00195E20"/>
    <w:rsid w:val="001B6642"/>
    <w:rsid w:val="003C3BC5"/>
    <w:rsid w:val="003F6649"/>
    <w:rsid w:val="00442EE8"/>
    <w:rsid w:val="004A7551"/>
    <w:rsid w:val="006437B1"/>
    <w:rsid w:val="00677D24"/>
    <w:rsid w:val="006A1E16"/>
    <w:rsid w:val="006A41B1"/>
    <w:rsid w:val="006C61FA"/>
    <w:rsid w:val="008231F1"/>
    <w:rsid w:val="008466B5"/>
    <w:rsid w:val="008C5E66"/>
    <w:rsid w:val="00A7698A"/>
    <w:rsid w:val="00B44674"/>
    <w:rsid w:val="00C04500"/>
    <w:rsid w:val="00C470AA"/>
    <w:rsid w:val="00C633D5"/>
    <w:rsid w:val="00D11948"/>
    <w:rsid w:val="00DC20A8"/>
    <w:rsid w:val="00DE5FB8"/>
    <w:rsid w:val="00E7761F"/>
    <w:rsid w:val="00E85814"/>
    <w:rsid w:val="00E858B7"/>
    <w:rsid w:val="00F74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E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A1E16"/>
    <w:pPr>
      <w:keepNext/>
      <w:jc w:val="both"/>
      <w:outlineLvl w:val="0"/>
    </w:pPr>
    <w:rPr>
      <w:sz w:val="28"/>
      <w:lang w:val="ro-RO"/>
    </w:rPr>
  </w:style>
  <w:style w:type="paragraph" w:styleId="2">
    <w:name w:val="heading 2"/>
    <w:basedOn w:val="a"/>
    <w:next w:val="a"/>
    <w:link w:val="20"/>
    <w:qFormat/>
    <w:rsid w:val="006A1E16"/>
    <w:pPr>
      <w:keepNext/>
      <w:jc w:val="center"/>
      <w:outlineLvl w:val="1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E1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rsid w:val="006A1E16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a3">
    <w:name w:val="Balloon Text"/>
    <w:basedOn w:val="a"/>
    <w:link w:val="a4"/>
    <w:uiPriority w:val="99"/>
    <w:semiHidden/>
    <w:unhideWhenUsed/>
    <w:rsid w:val="006A1E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1E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>Krokoz™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abucur</dc:creator>
  <cp:keywords/>
  <dc:description/>
  <cp:lastModifiedBy>abucur</cp:lastModifiedBy>
  <cp:revision>1</cp:revision>
  <dcterms:created xsi:type="dcterms:W3CDTF">2016-02-09T10:02:00Z</dcterms:created>
  <dcterms:modified xsi:type="dcterms:W3CDTF">2016-02-09T10:03:00Z</dcterms:modified>
</cp:coreProperties>
</file>