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EEC" w:rsidRDefault="00662EEC">
      <w:pPr>
        <w:pStyle w:val="10"/>
        <w:widowControl w:val="0"/>
        <w:spacing w:line="276" w:lineRule="auto"/>
      </w:pPr>
    </w:p>
    <w:tbl>
      <w:tblPr>
        <w:tblStyle w:val="a7"/>
        <w:bidiVisual/>
        <w:tblW w:w="9930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9405"/>
        <w:gridCol w:w="525"/>
      </w:tblGrid>
      <w:tr w:rsidR="00662EEC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EEC" w:rsidRPr="00174AF8" w:rsidRDefault="00B966D6">
            <w:pPr>
              <w:pStyle w:val="10"/>
              <w:jc w:val="right"/>
            </w:pPr>
            <w:r w:rsidRPr="00174AF8">
              <w:rPr>
                <w:sz w:val="28"/>
              </w:rPr>
              <w:t>Proiect</w:t>
            </w:r>
          </w:p>
          <w:p w:rsidR="00662EEC" w:rsidRDefault="00662EEC">
            <w:pPr>
              <w:pStyle w:val="10"/>
            </w:pPr>
          </w:p>
          <w:p w:rsidR="00662EEC" w:rsidRPr="00174AF8" w:rsidRDefault="00B966D6">
            <w:pPr>
              <w:pStyle w:val="10"/>
              <w:jc w:val="center"/>
            </w:pPr>
            <w:r w:rsidRPr="00174AF8">
              <w:rPr>
                <w:sz w:val="28"/>
              </w:rPr>
              <w:t>GUVERNUL  REPUBLICII  MOLDOVA</w:t>
            </w:r>
          </w:p>
          <w:p w:rsidR="00662EEC" w:rsidRPr="00174AF8" w:rsidRDefault="00662EEC">
            <w:pPr>
              <w:pStyle w:val="10"/>
              <w:jc w:val="center"/>
            </w:pPr>
          </w:p>
          <w:p w:rsidR="00662EEC" w:rsidRPr="00174AF8" w:rsidRDefault="00B966D6">
            <w:pPr>
              <w:pStyle w:val="10"/>
              <w:jc w:val="center"/>
            </w:pPr>
            <w:r w:rsidRPr="00174AF8">
              <w:rPr>
                <w:smallCaps/>
                <w:sz w:val="28"/>
              </w:rPr>
              <w:t xml:space="preserve">H O T Ă R Î R E </w:t>
            </w:r>
            <w:r w:rsidRPr="00174AF8">
              <w:rPr>
                <w:sz w:val="28"/>
              </w:rPr>
              <w:t xml:space="preserve"> nr. ______</w:t>
            </w:r>
          </w:p>
          <w:p w:rsidR="00662EEC" w:rsidRPr="00174AF8" w:rsidRDefault="00662EEC">
            <w:pPr>
              <w:pStyle w:val="10"/>
              <w:jc w:val="center"/>
            </w:pPr>
          </w:p>
          <w:p w:rsidR="00662EEC" w:rsidRPr="00174AF8" w:rsidRDefault="00B966D6">
            <w:pPr>
              <w:pStyle w:val="10"/>
              <w:jc w:val="center"/>
            </w:pPr>
            <w:r w:rsidRPr="00174AF8">
              <w:rPr>
                <w:sz w:val="28"/>
              </w:rPr>
              <w:t>din ______________________</w:t>
            </w:r>
          </w:p>
          <w:p w:rsidR="00662EEC" w:rsidRPr="00174AF8" w:rsidRDefault="00B966D6">
            <w:pPr>
              <w:pStyle w:val="10"/>
              <w:jc w:val="center"/>
            </w:pPr>
            <w:r w:rsidRPr="00174AF8">
              <w:rPr>
                <w:sz w:val="28"/>
              </w:rPr>
              <w:t>Chişinău</w:t>
            </w:r>
          </w:p>
          <w:p w:rsidR="00662EEC" w:rsidRPr="00174AF8" w:rsidRDefault="00662EEC">
            <w:pPr>
              <w:pStyle w:val="10"/>
            </w:pPr>
          </w:p>
          <w:p w:rsidR="00662EEC" w:rsidRPr="00174AF8" w:rsidRDefault="00662EEC">
            <w:pPr>
              <w:pStyle w:val="10"/>
            </w:pPr>
          </w:p>
          <w:p w:rsidR="00662EEC" w:rsidRPr="00174AF8" w:rsidRDefault="00662EEC">
            <w:pPr>
              <w:pStyle w:val="10"/>
            </w:pPr>
          </w:p>
          <w:p w:rsidR="00662EEC" w:rsidRPr="00174AF8" w:rsidRDefault="00174AF8">
            <w:pPr>
              <w:pStyle w:val="10"/>
              <w:jc w:val="center"/>
            </w:pPr>
            <w:r w:rsidRPr="00174AF8">
              <w:rPr>
                <w:sz w:val="28"/>
              </w:rPr>
              <w:t xml:space="preserve">Privind </w:t>
            </w:r>
            <w:r w:rsidR="00B966D6" w:rsidRPr="00174AF8">
              <w:rPr>
                <w:sz w:val="28"/>
              </w:rPr>
              <w:t xml:space="preserve">aprobarea </w:t>
            </w:r>
            <w:r w:rsidR="00281E72" w:rsidRPr="00174AF8">
              <w:rPr>
                <w:sz w:val="28"/>
              </w:rPr>
              <w:t xml:space="preserve">proiectului </w:t>
            </w:r>
            <w:proofErr w:type="spellStart"/>
            <w:r w:rsidRPr="00174AF8">
              <w:rPr>
                <w:sz w:val="28"/>
              </w:rPr>
              <w:t>hotărîrii</w:t>
            </w:r>
            <w:proofErr w:type="spellEnd"/>
            <w:r w:rsidRPr="00174AF8">
              <w:rPr>
                <w:sz w:val="28"/>
              </w:rPr>
              <w:t xml:space="preserve"> Guvernului </w:t>
            </w:r>
            <w:proofErr w:type="spellStart"/>
            <w:r w:rsidR="00281E72" w:rsidRPr="00174AF8">
              <w:rPr>
                <w:bCs/>
                <w:sz w:val="28"/>
                <w:szCs w:val="28"/>
                <w:lang w:val="it-IT"/>
              </w:rPr>
              <w:t>pentru</w:t>
            </w:r>
            <w:proofErr w:type="spellEnd"/>
            <w:r w:rsidR="00281E72" w:rsidRPr="00174AF8">
              <w:rPr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bCs/>
                <w:sz w:val="28"/>
                <w:szCs w:val="28"/>
                <w:lang w:val="it-IT"/>
              </w:rPr>
              <w:t>modificarea</w:t>
            </w:r>
            <w:proofErr w:type="spellEnd"/>
            <w:r w:rsidR="00281E72" w:rsidRPr="00174AF8">
              <w:rPr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bCs/>
                <w:sz w:val="28"/>
                <w:szCs w:val="28"/>
                <w:lang w:val="it-IT"/>
              </w:rPr>
              <w:t>şi</w:t>
            </w:r>
            <w:proofErr w:type="spellEnd"/>
            <w:r w:rsidR="00281E72" w:rsidRPr="00174AF8">
              <w:rPr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bCs/>
                <w:sz w:val="28"/>
                <w:szCs w:val="28"/>
                <w:lang w:val="it-IT"/>
              </w:rPr>
              <w:t>completarea</w:t>
            </w:r>
            <w:proofErr w:type="spellEnd"/>
            <w:r w:rsidR="00281E72" w:rsidRPr="00174AF8">
              <w:rPr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bCs/>
                <w:sz w:val="28"/>
                <w:szCs w:val="28"/>
                <w:lang w:val="it-IT"/>
              </w:rPr>
              <w:t>Legii</w:t>
            </w:r>
            <w:proofErr w:type="spellEnd"/>
            <w:r w:rsidR="00281E72" w:rsidRPr="00174AF8">
              <w:rPr>
                <w:bCs/>
                <w:sz w:val="28"/>
                <w:szCs w:val="28"/>
                <w:lang w:val="it-IT"/>
              </w:rPr>
              <w:t xml:space="preserve"> </w:t>
            </w:r>
            <w:r w:rsidR="00281E72" w:rsidRPr="00174AF8">
              <w:rPr>
                <w:sz w:val="28"/>
                <w:szCs w:val="28"/>
              </w:rPr>
              <w:t>Nr. 382 din  06</w:t>
            </w:r>
            <w:r w:rsidRPr="00174AF8">
              <w:rPr>
                <w:sz w:val="28"/>
                <w:szCs w:val="28"/>
              </w:rPr>
              <w:t xml:space="preserve"> mai </w:t>
            </w:r>
            <w:r w:rsidR="00281E72" w:rsidRPr="00174AF8">
              <w:rPr>
                <w:sz w:val="28"/>
                <w:szCs w:val="28"/>
              </w:rPr>
              <w:t xml:space="preserve">1999 </w:t>
            </w:r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cu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privire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la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circulaţia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substanţelor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narcotice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şi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psihotrope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şi</w:t>
            </w:r>
            <w:proofErr w:type="spellEnd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a </w:t>
            </w:r>
            <w:proofErr w:type="spellStart"/>
            <w:r w:rsidR="00281E72" w:rsidRPr="00174AF8">
              <w:rPr>
                <w:rStyle w:val="docheader"/>
                <w:bCs/>
                <w:sz w:val="28"/>
                <w:szCs w:val="28"/>
                <w:lang w:val="it-IT"/>
              </w:rPr>
              <w:t>precursorilor</w:t>
            </w:r>
            <w:proofErr w:type="spellEnd"/>
            <w:r w:rsidR="00B966D6" w:rsidRPr="00174AF8">
              <w:rPr>
                <w:sz w:val="28"/>
              </w:rPr>
              <w:t xml:space="preserve"> </w:t>
            </w:r>
          </w:p>
          <w:p w:rsidR="00662EEC" w:rsidRPr="00174AF8" w:rsidRDefault="00B966D6">
            <w:pPr>
              <w:pStyle w:val="10"/>
              <w:jc w:val="center"/>
            </w:pPr>
            <w:r w:rsidRPr="00174AF8">
              <w:rPr>
                <w:sz w:val="28"/>
              </w:rPr>
              <w:t>------------------------------------------------------------</w:t>
            </w:r>
            <w:bookmarkStart w:id="0" w:name="_GoBack"/>
            <w:bookmarkEnd w:id="0"/>
            <w:r w:rsidRPr="00174AF8">
              <w:rPr>
                <w:sz w:val="28"/>
              </w:rPr>
              <w:t xml:space="preserve">----------- </w:t>
            </w:r>
          </w:p>
          <w:p w:rsidR="00662EEC" w:rsidRPr="00174AF8" w:rsidRDefault="00662EEC">
            <w:pPr>
              <w:pStyle w:val="10"/>
            </w:pPr>
          </w:p>
          <w:p w:rsidR="00662EEC" w:rsidRPr="00174AF8" w:rsidRDefault="00B966D6">
            <w:pPr>
              <w:pStyle w:val="10"/>
              <w:jc w:val="both"/>
            </w:pPr>
            <w:r w:rsidRPr="00174AF8">
              <w:rPr>
                <w:sz w:val="28"/>
              </w:rPr>
              <w:t xml:space="preserve">          Guvernul  HOTĂRĂŞTE:    </w:t>
            </w:r>
          </w:p>
          <w:p w:rsidR="00662EEC" w:rsidRPr="00174AF8" w:rsidRDefault="00B966D6">
            <w:pPr>
              <w:pStyle w:val="10"/>
              <w:jc w:val="both"/>
            </w:pPr>
            <w:r w:rsidRPr="00174AF8">
              <w:rPr>
                <w:sz w:val="28"/>
              </w:rPr>
              <w:t xml:space="preserve">     </w:t>
            </w:r>
          </w:p>
          <w:p w:rsidR="00281E72" w:rsidRPr="00174AF8" w:rsidRDefault="00281E72" w:rsidP="00281E72">
            <w:pPr>
              <w:pStyle w:val="10"/>
              <w:jc w:val="both"/>
              <w:rPr>
                <w:bCs/>
                <w:sz w:val="28"/>
                <w:szCs w:val="28"/>
                <w:lang w:val="it-IT"/>
              </w:rPr>
            </w:pPr>
            <w:r w:rsidRPr="00174AF8">
              <w:rPr>
                <w:sz w:val="28"/>
              </w:rPr>
              <w:t xml:space="preserve">          </w:t>
            </w:r>
            <w:r w:rsidR="00B966D6" w:rsidRPr="00174AF8">
              <w:rPr>
                <w:sz w:val="28"/>
              </w:rPr>
              <w:t xml:space="preserve">Se aprobă </w:t>
            </w:r>
            <w:r w:rsidRPr="00174AF8">
              <w:rPr>
                <w:sz w:val="28"/>
              </w:rPr>
              <w:t xml:space="preserve">şi se prezintă Parlamentului spre examinare proiectul de lege pentru modificarea şi completarea </w:t>
            </w:r>
            <w:r w:rsidRPr="00174AF8">
              <w:rPr>
                <w:bCs/>
                <w:sz w:val="28"/>
                <w:szCs w:val="28"/>
                <w:lang w:val="it-IT"/>
              </w:rPr>
              <w:t xml:space="preserve">Legii </w:t>
            </w:r>
            <w:r w:rsidRPr="00174AF8">
              <w:rPr>
                <w:sz w:val="28"/>
                <w:szCs w:val="28"/>
              </w:rPr>
              <w:t>Nr. 382 din  06</w:t>
            </w:r>
            <w:r w:rsidR="00174AF8" w:rsidRPr="00174AF8">
              <w:rPr>
                <w:sz w:val="28"/>
                <w:szCs w:val="28"/>
              </w:rPr>
              <w:t xml:space="preserve"> mai  1</w:t>
            </w:r>
            <w:r w:rsidRPr="00174AF8">
              <w:rPr>
                <w:sz w:val="28"/>
                <w:szCs w:val="28"/>
              </w:rPr>
              <w:t xml:space="preserve">999 </w:t>
            </w:r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cu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privire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la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circulaţia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substanţelor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narcotice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şi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psihotrope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şi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 xml:space="preserve"> a </w:t>
            </w:r>
            <w:proofErr w:type="spellStart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precursorilor</w:t>
            </w:r>
            <w:proofErr w:type="spellEnd"/>
            <w:r w:rsidRPr="00174AF8">
              <w:rPr>
                <w:rStyle w:val="docheader"/>
                <w:bCs/>
                <w:sz w:val="28"/>
                <w:szCs w:val="28"/>
                <w:lang w:val="it-IT"/>
              </w:rPr>
              <w:t>.</w:t>
            </w:r>
          </w:p>
          <w:p w:rsidR="00662EEC" w:rsidRPr="00174AF8" w:rsidRDefault="00662EEC">
            <w:pPr>
              <w:pStyle w:val="10"/>
            </w:pPr>
          </w:p>
          <w:p w:rsidR="006E5E67" w:rsidRPr="00174AF8" w:rsidRDefault="00B966D6">
            <w:pPr>
              <w:pStyle w:val="10"/>
              <w:rPr>
                <w:sz w:val="28"/>
              </w:rPr>
            </w:pPr>
            <w:r w:rsidRPr="00174AF8">
              <w:rPr>
                <w:sz w:val="28"/>
              </w:rPr>
              <w:t xml:space="preserve">   </w:t>
            </w:r>
          </w:p>
          <w:p w:rsidR="006E5E67" w:rsidRPr="00174AF8" w:rsidRDefault="006E5E67">
            <w:pPr>
              <w:pStyle w:val="10"/>
              <w:rPr>
                <w:sz w:val="28"/>
              </w:rPr>
            </w:pPr>
          </w:p>
          <w:p w:rsidR="006E5E67" w:rsidRPr="00174AF8" w:rsidRDefault="006E5E67">
            <w:pPr>
              <w:pStyle w:val="10"/>
              <w:rPr>
                <w:sz w:val="28"/>
              </w:rPr>
            </w:pPr>
          </w:p>
          <w:p w:rsidR="006E5E67" w:rsidRPr="00174AF8" w:rsidRDefault="006E5E67">
            <w:pPr>
              <w:pStyle w:val="10"/>
              <w:rPr>
                <w:sz w:val="28"/>
              </w:rPr>
            </w:pPr>
            <w:r w:rsidRPr="00174AF8">
              <w:rPr>
                <w:sz w:val="28"/>
              </w:rPr>
              <w:t xml:space="preserve">    </w:t>
            </w:r>
          </w:p>
          <w:p w:rsidR="00174AF8" w:rsidRPr="00174AF8" w:rsidRDefault="006E5E67">
            <w:pPr>
              <w:pStyle w:val="10"/>
              <w:rPr>
                <w:sz w:val="28"/>
              </w:rPr>
            </w:pPr>
            <w:r w:rsidRPr="00174AF8">
              <w:rPr>
                <w:sz w:val="28"/>
              </w:rPr>
              <w:t xml:space="preserve">    </w:t>
            </w:r>
            <w:r w:rsidR="00B966D6" w:rsidRPr="00174AF8">
              <w:rPr>
                <w:sz w:val="28"/>
              </w:rPr>
              <w:t>PRIM-MINISTRU                                                          </w:t>
            </w:r>
            <w:r w:rsidRPr="00174AF8">
              <w:rPr>
                <w:sz w:val="28"/>
              </w:rPr>
              <w:t xml:space="preserve">Valeriu </w:t>
            </w:r>
            <w:proofErr w:type="spellStart"/>
            <w:r w:rsidRPr="00174AF8">
              <w:rPr>
                <w:sz w:val="28"/>
              </w:rPr>
              <w:t>Streleţ</w:t>
            </w:r>
            <w:proofErr w:type="spellEnd"/>
            <w:r w:rsidR="00B966D6" w:rsidRPr="00174AF8">
              <w:rPr>
                <w:sz w:val="28"/>
              </w:rPr>
              <w:br/>
            </w:r>
            <w:r w:rsidR="00B966D6" w:rsidRPr="00174AF8">
              <w:rPr>
                <w:sz w:val="28"/>
              </w:rPr>
              <w:br/>
            </w:r>
            <w:r w:rsidR="00B966D6">
              <w:rPr>
                <w:b/>
                <w:sz w:val="28"/>
              </w:rPr>
              <w:t xml:space="preserve">    </w:t>
            </w:r>
            <w:r w:rsidR="00B966D6" w:rsidRPr="00174AF8">
              <w:rPr>
                <w:sz w:val="28"/>
              </w:rPr>
              <w:t>Contrasemnează</w:t>
            </w:r>
            <w:r w:rsidR="00174AF8" w:rsidRPr="00174AF8">
              <w:rPr>
                <w:sz w:val="28"/>
              </w:rPr>
              <w:t>:</w:t>
            </w:r>
          </w:p>
          <w:p w:rsidR="00662EEC" w:rsidRPr="00174AF8" w:rsidRDefault="00B966D6">
            <w:pPr>
              <w:pStyle w:val="10"/>
            </w:pPr>
            <w:r w:rsidRPr="00174AF8">
              <w:rPr>
                <w:sz w:val="28"/>
              </w:rPr>
              <w:br/>
              <w:t xml:space="preserve">    Ministrul Sănătăţii                                                          </w:t>
            </w:r>
            <w:proofErr w:type="spellStart"/>
            <w:r w:rsidR="006E5E67" w:rsidRPr="00174AF8">
              <w:rPr>
                <w:sz w:val="28"/>
              </w:rPr>
              <w:t>Ruxanda</w:t>
            </w:r>
            <w:proofErr w:type="spellEnd"/>
            <w:r w:rsidR="006E5E67" w:rsidRPr="00174AF8">
              <w:rPr>
                <w:sz w:val="28"/>
              </w:rPr>
              <w:t xml:space="preserve"> </w:t>
            </w:r>
            <w:proofErr w:type="spellStart"/>
            <w:r w:rsidR="006E5E67" w:rsidRPr="00174AF8">
              <w:rPr>
                <w:sz w:val="28"/>
              </w:rPr>
              <w:t>Glavan</w:t>
            </w:r>
            <w:proofErr w:type="spellEnd"/>
            <w:r w:rsidRPr="00174AF8">
              <w:rPr>
                <w:sz w:val="28"/>
              </w:rPr>
              <w:t xml:space="preserve"> </w:t>
            </w:r>
          </w:p>
          <w:p w:rsidR="00662EEC" w:rsidRDefault="00B966D6" w:rsidP="006E5E67">
            <w:pPr>
              <w:pStyle w:val="10"/>
            </w:pPr>
            <w:r w:rsidRPr="00174AF8">
              <w:rPr>
                <w:sz w:val="28"/>
              </w:rPr>
              <w:t xml:space="preserve">    Min</w:t>
            </w:r>
            <w:r w:rsidR="006E5E67" w:rsidRPr="00174AF8">
              <w:rPr>
                <w:sz w:val="28"/>
              </w:rPr>
              <w:t>i</w:t>
            </w:r>
            <w:r w:rsidRPr="00174AF8">
              <w:rPr>
                <w:sz w:val="28"/>
              </w:rPr>
              <w:t xml:space="preserve">strul </w:t>
            </w:r>
            <w:r w:rsidR="009E771F" w:rsidRPr="00174AF8">
              <w:rPr>
                <w:sz w:val="28"/>
              </w:rPr>
              <w:t xml:space="preserve">Afacerilor Interne                                          </w:t>
            </w:r>
            <w:r w:rsidR="00174AF8">
              <w:rPr>
                <w:sz w:val="28"/>
              </w:rPr>
              <w:t xml:space="preserve"> </w:t>
            </w:r>
            <w:r w:rsidR="009E771F" w:rsidRPr="00174AF8">
              <w:rPr>
                <w:sz w:val="28"/>
              </w:rPr>
              <w:t xml:space="preserve">Oleg </w:t>
            </w:r>
            <w:proofErr w:type="spellStart"/>
            <w:r w:rsidR="009E771F" w:rsidRPr="00174AF8">
              <w:rPr>
                <w:sz w:val="28"/>
              </w:rPr>
              <w:t>Balan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EEC" w:rsidRDefault="00662EEC">
            <w:pPr>
              <w:pStyle w:val="10"/>
            </w:pPr>
          </w:p>
        </w:tc>
      </w:tr>
    </w:tbl>
    <w:p w:rsidR="00662EEC" w:rsidRDefault="00662EEC">
      <w:pPr>
        <w:pStyle w:val="10"/>
      </w:pPr>
      <w:bookmarkStart w:id="1" w:name="h.gjdgxs" w:colFirst="0" w:colLast="0"/>
      <w:bookmarkEnd w:id="1"/>
    </w:p>
    <w:sectPr w:rsidR="00662EEC" w:rsidSect="00662EEC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6DD"/>
    <w:multiLevelType w:val="hybridMultilevel"/>
    <w:tmpl w:val="C6D0D5E8"/>
    <w:lvl w:ilvl="0" w:tplc="73E4914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8" w:hanging="360"/>
      </w:pPr>
    </w:lvl>
    <w:lvl w:ilvl="2" w:tplc="0418001B" w:tentative="1">
      <w:start w:val="1"/>
      <w:numFmt w:val="lowerRoman"/>
      <w:lvlText w:val="%3."/>
      <w:lvlJc w:val="right"/>
      <w:pPr>
        <w:ind w:left="2448" w:hanging="180"/>
      </w:pPr>
    </w:lvl>
    <w:lvl w:ilvl="3" w:tplc="0418000F" w:tentative="1">
      <w:start w:val="1"/>
      <w:numFmt w:val="decimal"/>
      <w:lvlText w:val="%4."/>
      <w:lvlJc w:val="left"/>
      <w:pPr>
        <w:ind w:left="3168" w:hanging="360"/>
      </w:pPr>
    </w:lvl>
    <w:lvl w:ilvl="4" w:tplc="04180019" w:tentative="1">
      <w:start w:val="1"/>
      <w:numFmt w:val="lowerLetter"/>
      <w:lvlText w:val="%5."/>
      <w:lvlJc w:val="left"/>
      <w:pPr>
        <w:ind w:left="3888" w:hanging="360"/>
      </w:pPr>
    </w:lvl>
    <w:lvl w:ilvl="5" w:tplc="0418001B" w:tentative="1">
      <w:start w:val="1"/>
      <w:numFmt w:val="lowerRoman"/>
      <w:lvlText w:val="%6."/>
      <w:lvlJc w:val="right"/>
      <w:pPr>
        <w:ind w:left="4608" w:hanging="180"/>
      </w:pPr>
    </w:lvl>
    <w:lvl w:ilvl="6" w:tplc="0418000F" w:tentative="1">
      <w:start w:val="1"/>
      <w:numFmt w:val="decimal"/>
      <w:lvlText w:val="%7."/>
      <w:lvlJc w:val="left"/>
      <w:pPr>
        <w:ind w:left="5328" w:hanging="360"/>
      </w:pPr>
    </w:lvl>
    <w:lvl w:ilvl="7" w:tplc="04180019" w:tentative="1">
      <w:start w:val="1"/>
      <w:numFmt w:val="lowerLetter"/>
      <w:lvlText w:val="%8."/>
      <w:lvlJc w:val="left"/>
      <w:pPr>
        <w:ind w:left="6048" w:hanging="360"/>
      </w:pPr>
    </w:lvl>
    <w:lvl w:ilvl="8" w:tplc="041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47F66041"/>
    <w:multiLevelType w:val="multilevel"/>
    <w:tmpl w:val="CF26869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62EEC"/>
    <w:rsid w:val="00174AF8"/>
    <w:rsid w:val="0022789D"/>
    <w:rsid w:val="0025748A"/>
    <w:rsid w:val="00281E72"/>
    <w:rsid w:val="002C1D3D"/>
    <w:rsid w:val="00562FF4"/>
    <w:rsid w:val="005E27A7"/>
    <w:rsid w:val="00662EEC"/>
    <w:rsid w:val="006E5E67"/>
    <w:rsid w:val="00782149"/>
    <w:rsid w:val="009E771F"/>
    <w:rsid w:val="00B9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49"/>
  </w:style>
  <w:style w:type="paragraph" w:styleId="1">
    <w:name w:val="heading 1"/>
    <w:basedOn w:val="10"/>
    <w:next w:val="10"/>
    <w:rsid w:val="00662EE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662EE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662EE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662EEC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662EE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662EE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2EEC"/>
  </w:style>
  <w:style w:type="paragraph" w:styleId="a3">
    <w:name w:val="Title"/>
    <w:basedOn w:val="10"/>
    <w:next w:val="10"/>
    <w:rsid w:val="00662EEC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662EEC"/>
    <w:pPr>
      <w:keepNext/>
      <w:keepLines/>
    </w:pPr>
    <w:rPr>
      <w:rFonts w:ascii="Cambria" w:eastAsia="Cambria" w:hAnsi="Cambria" w:cs="Cambria"/>
      <w:i/>
      <w:color w:val="4F81BD"/>
    </w:rPr>
  </w:style>
  <w:style w:type="table" w:customStyle="1" w:styleId="a5">
    <w:basedOn w:val="a1"/>
    <w:rsid w:val="00662EEC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a1"/>
    <w:rsid w:val="00662E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662EEC"/>
    <w:tblPr>
      <w:tblStyleRowBandSize w:val="1"/>
      <w:tblStyleColBandSize w:val="1"/>
      <w:tblCellMar>
        <w:top w:w="150" w:type="dxa"/>
        <w:left w:w="150" w:type="dxa"/>
        <w:bottom w:w="150" w:type="dxa"/>
        <w:right w:w="150" w:type="dxa"/>
      </w:tblCellMar>
    </w:tblPr>
  </w:style>
  <w:style w:type="character" w:customStyle="1" w:styleId="docheader">
    <w:name w:val="doc_header"/>
    <w:basedOn w:val="a0"/>
    <w:rsid w:val="00281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Zatic</cp:lastModifiedBy>
  <cp:revision>7</cp:revision>
  <cp:lastPrinted>2015-03-25T07:53:00Z</cp:lastPrinted>
  <dcterms:created xsi:type="dcterms:W3CDTF">2015-03-17T05:46:00Z</dcterms:created>
  <dcterms:modified xsi:type="dcterms:W3CDTF">2015-08-12T09:11:00Z</dcterms:modified>
</cp:coreProperties>
</file>