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FD" w:rsidRPr="00B4514E" w:rsidRDefault="00B4514E" w:rsidP="00B4514E">
      <w:pPr>
        <w:pStyle w:val="NoSpacing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  <w:r w:rsidRPr="00B4514E">
        <w:rPr>
          <w:rFonts w:ascii="Times New Roman" w:hAnsi="Times New Roman" w:cs="Times New Roman"/>
          <w:b/>
          <w:i/>
          <w:noProof/>
          <w:sz w:val="28"/>
          <w:szCs w:val="28"/>
        </w:rPr>
        <w:t>Proiect</w:t>
      </w:r>
    </w:p>
    <w:p w:rsidR="00A108FD" w:rsidRPr="00A46AA1" w:rsidRDefault="00A108FD" w:rsidP="00A108F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108FD" w:rsidRPr="00A46AA1" w:rsidRDefault="00A108FD" w:rsidP="00A108F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28"/>
          <w:lang w:val="ro-RO"/>
        </w:rPr>
      </w:pPr>
      <w:r w:rsidRPr="00A46AA1">
        <w:rPr>
          <w:rFonts w:ascii="Times New Roman" w:hAnsi="Times New Roman" w:cs="Times New Roman"/>
          <w:b/>
          <w:bCs/>
          <w:sz w:val="36"/>
          <w:szCs w:val="28"/>
          <w:lang w:val="ro-RO"/>
        </w:rPr>
        <w:t>GUVERNUL REPUBLICII MOLDOVA</w:t>
      </w:r>
    </w:p>
    <w:p w:rsidR="00A108FD" w:rsidRPr="00A46AA1" w:rsidRDefault="00A108FD" w:rsidP="00A108F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A108FD" w:rsidRPr="00A46AA1" w:rsidRDefault="00A108FD" w:rsidP="00A108F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H O T Ă R Î R E </w:t>
      </w: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t>Nr.____</w:t>
      </w:r>
    </w:p>
    <w:p w:rsidR="00A108FD" w:rsidRPr="00A46AA1" w:rsidRDefault="00A108FD" w:rsidP="00A108F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A108FD" w:rsidRPr="00A46AA1" w:rsidRDefault="00A108FD" w:rsidP="00A108F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t>din  ________________</w:t>
      </w:r>
    </w:p>
    <w:p w:rsidR="00A108FD" w:rsidRPr="00A46AA1" w:rsidRDefault="00A108FD" w:rsidP="00A108F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A108FD" w:rsidRPr="00A46AA1" w:rsidRDefault="00A108FD" w:rsidP="00A108F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A108FD" w:rsidRPr="00A46AA1" w:rsidRDefault="00A108FD" w:rsidP="00A108F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Cu privire la </w:t>
      </w:r>
      <w:r w:rsidR="00877E54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</w:t>
      </w:r>
      <w:bookmarkStart w:id="0" w:name="_GoBack"/>
      <w:bookmarkEnd w:id="0"/>
      <w:r w:rsidR="00955120"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Naţional pentru Cercetare-Dezvoltare</w:t>
      </w:r>
    </w:p>
    <w:p w:rsidR="00A108FD" w:rsidRPr="00A46AA1" w:rsidRDefault="00A108FD" w:rsidP="00B4514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----------------------------------------------------------------------------------------------</w:t>
      </w:r>
    </w:p>
    <w:p w:rsidR="00A7422D" w:rsidRDefault="00A7422D" w:rsidP="00A108FD">
      <w:pPr>
        <w:pStyle w:val="NoSpacing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A108FD" w:rsidRPr="00A46AA1" w:rsidRDefault="00955120" w:rsidP="00A108F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conformitate cu prevederile alineatului (6) al articolului 22 din Legea nr.64-XII din 31 mai 1990 cu privire la Guvern (republicată în Monitorul Oficial al Republicii Moldova, 2002, nr.131-133, art.1018), cu modificările și completările ulterioare, precum și </w:t>
      </w:r>
      <w:r w:rsidR="00872022" w:rsidRPr="00872022">
        <w:rPr>
          <w:rFonts w:ascii="Times New Roman" w:hAnsi="Times New Roman" w:cs="Times New Roman"/>
          <w:bCs/>
          <w:sz w:val="28"/>
          <w:szCs w:val="28"/>
          <w:lang w:val="ro-RO"/>
        </w:rPr>
        <w:t>în scopul sprijinirii și dezvoltării științei și inovării, impulsionării aplicării practice a realizărilor științifice și inovative prin colaborarea eficientă între autori</w:t>
      </w:r>
      <w:r w:rsidR="00D65FB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tățile administrației publice, </w:t>
      </w:r>
      <w:r w:rsidR="00872022" w:rsidRPr="00872022">
        <w:rPr>
          <w:rFonts w:ascii="Times New Roman" w:hAnsi="Times New Roman" w:cs="Times New Roman"/>
          <w:bCs/>
          <w:sz w:val="28"/>
          <w:szCs w:val="28"/>
          <w:lang w:val="ro-RO"/>
        </w:rPr>
        <w:t>mediul de afaceri și cultural</w:t>
      </w:r>
      <w:r w:rsidR="00A108FD" w:rsidRPr="00A46AA1">
        <w:rPr>
          <w:rFonts w:ascii="Times New Roman" w:hAnsi="Times New Roman" w:cs="Times New Roman"/>
          <w:sz w:val="28"/>
          <w:szCs w:val="28"/>
          <w:lang w:val="ro-RO"/>
        </w:rPr>
        <w:t>, Guvernul Republicii Moldova HOTĂRĂŞTE:</w:t>
      </w:r>
    </w:p>
    <w:p w:rsidR="00A108FD" w:rsidRPr="00A46AA1" w:rsidRDefault="00A108FD" w:rsidP="00A108FD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1. Se 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creează Consiliul National pentru Cercetare-Dezvoltare</w:t>
      </w: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A108FD" w:rsidRPr="00A46AA1" w:rsidRDefault="00872022" w:rsidP="00A108FD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2. Se aprobă 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Re</w:t>
      </w:r>
      <w:r w:rsidR="00D06E48">
        <w:rPr>
          <w:rFonts w:ascii="Times New Roman" w:hAnsi="Times New Roman" w:cs="Times New Roman"/>
          <w:bCs/>
          <w:sz w:val="28"/>
          <w:szCs w:val="28"/>
          <w:lang w:val="ro-RO"/>
        </w:rPr>
        <w:t>gulamentul Consiliului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National pentru Cercetare-Dezvoltare, conform anexei nr.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1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7232FD" w:rsidRDefault="00A108FD" w:rsidP="00A108FD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3. </w:t>
      </w:r>
      <w:r w:rsidR="007232FD">
        <w:rPr>
          <w:rFonts w:ascii="Times New Roman" w:hAnsi="Times New Roman" w:cs="Times New Roman"/>
          <w:bCs/>
          <w:sz w:val="28"/>
          <w:szCs w:val="28"/>
          <w:lang w:val="ro-RO"/>
        </w:rPr>
        <w:t>Componența nominală a Consiliului</w:t>
      </w:r>
      <w:r w:rsidR="007232FD"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National pentru Cercetare-Dezvoltare</w:t>
      </w:r>
      <w:r w:rsidR="007232F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 aprobă prin dispoziția Prim-ministrului Republicii Moldova.</w:t>
      </w:r>
    </w:p>
    <w:p w:rsidR="00A108FD" w:rsidRPr="00A46AA1" w:rsidRDefault="007232FD" w:rsidP="00A108FD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4. 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</w:t>
      </w:r>
      <w:r w:rsidR="00A7422D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stabilește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că, în caz de eliberare a membrilor Consiliului din </w:t>
      </w:r>
      <w:r w:rsidR="00A7422D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funcțiile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publice </w:t>
      </w:r>
      <w:r w:rsidR="00A7422D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deținute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A7422D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atribuțiile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lor în cadrul acestuia vor fi exercitate de persoanele nou-desemnate în </w:t>
      </w:r>
      <w:r w:rsidR="00A7422D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funcțiile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respective, fără emiterea altei </w:t>
      </w:r>
      <w:r w:rsidR="00A7422D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hotărâri</w:t>
      </w:r>
      <w:r w:rsidR="00955120"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Guvern</w:t>
      </w:r>
      <w:r w:rsidR="00A7422D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A108FD" w:rsidRPr="00A46AA1" w:rsidRDefault="00A108FD" w:rsidP="00A108FD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A7422D" w:rsidRDefault="00A7422D" w:rsidP="00A108FD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108FD" w:rsidRPr="00A46AA1" w:rsidRDefault="00A108FD" w:rsidP="00A108FD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PRIM-MINISTRU</w:t>
      </w:r>
      <w:r w:rsidR="00955120"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55120"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55120"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55120"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55120"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55120"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Valeriu</w:t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955120"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STRELEȚ</w:t>
      </w:r>
    </w:p>
    <w:p w:rsidR="00A7422D" w:rsidRDefault="00A7422D" w:rsidP="00A108FD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7422D" w:rsidRDefault="00A7422D" w:rsidP="00A108FD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7422D" w:rsidRDefault="00A7422D" w:rsidP="00A108FD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108FD" w:rsidRPr="00A46AA1" w:rsidRDefault="00A108FD" w:rsidP="00A108FD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Contrasemnează:</w:t>
      </w:r>
    </w:p>
    <w:p w:rsidR="00A108FD" w:rsidRPr="00A46AA1" w:rsidRDefault="00A108FD" w:rsidP="00A108F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108FD" w:rsidRPr="00A46AA1" w:rsidRDefault="00A108FD" w:rsidP="00A108F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Viceprim-ministru</w:t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</w:t>
      </w:r>
      <w:r w:rsidR="00680258"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Gheorghe BREGA</w:t>
      </w:r>
    </w:p>
    <w:p w:rsidR="00A7422D" w:rsidRDefault="00A7422D" w:rsidP="00A108F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108FD" w:rsidRPr="00A46AA1" w:rsidRDefault="00680258" w:rsidP="00A7422D">
      <w:pPr>
        <w:pStyle w:val="NoSpacing"/>
        <w:jc w:val="both"/>
        <w:rPr>
          <w:rFonts w:ascii="Times New Roman" w:hAnsi="Times New Roman" w:cs="Times New Roman"/>
        </w:rPr>
      </w:pP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 Academiei de Științe a Moldovei</w:t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5E6E0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Gheorghe DUCA</w:t>
      </w:r>
      <w:r w:rsidR="00A108FD" w:rsidRPr="00A46AA1">
        <w:rPr>
          <w:rFonts w:ascii="Times New Roman" w:hAnsi="Times New Roman" w:cs="Times New Roman"/>
        </w:rPr>
        <w:br w:type="page"/>
      </w:r>
    </w:p>
    <w:p w:rsidR="00A108FD" w:rsidRPr="00A46AA1" w:rsidRDefault="00A108FD" w:rsidP="00A7422D">
      <w:pPr>
        <w:pStyle w:val="NoSpacing"/>
        <w:ind w:left="4320" w:firstLine="720"/>
        <w:jc w:val="righ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>Anexa nr. 1</w:t>
      </w:r>
    </w:p>
    <w:p w:rsidR="00A108FD" w:rsidRPr="00A46AA1" w:rsidRDefault="00A108FD" w:rsidP="00A7422D">
      <w:pPr>
        <w:pStyle w:val="NoSpacing"/>
        <w:jc w:val="righ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</w:t>
      </w:r>
      <w:r w:rsidR="00A7422D" w:rsidRPr="00A46AA1">
        <w:rPr>
          <w:rFonts w:ascii="Times New Roman" w:hAnsi="Times New Roman" w:cs="Times New Roman"/>
          <w:bCs/>
          <w:sz w:val="28"/>
          <w:szCs w:val="28"/>
          <w:lang w:val="ro-RO"/>
        </w:rPr>
        <w:t>Hotărârea</w:t>
      </w: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Guvernului nr. ____</w:t>
      </w:r>
    </w:p>
    <w:p w:rsidR="00A108FD" w:rsidRPr="00A46AA1" w:rsidRDefault="00A108FD" w:rsidP="00A7422D">
      <w:pPr>
        <w:pStyle w:val="NoSpacing"/>
        <w:jc w:val="righ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Cs/>
          <w:sz w:val="28"/>
          <w:szCs w:val="28"/>
          <w:lang w:val="ro-RO"/>
        </w:rPr>
        <w:t>din ________2015</w:t>
      </w:r>
    </w:p>
    <w:p w:rsidR="00A108FD" w:rsidRPr="00A46AA1" w:rsidRDefault="00A108FD" w:rsidP="00A108FD">
      <w:pPr>
        <w:pStyle w:val="NoSpacing"/>
        <w:jc w:val="right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A108FD" w:rsidRPr="00A46AA1" w:rsidRDefault="00A108FD" w:rsidP="00A10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108FD" w:rsidRPr="00A46AA1" w:rsidRDefault="00A108FD" w:rsidP="00A108F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46AA1">
        <w:rPr>
          <w:rFonts w:ascii="Times New Roman" w:hAnsi="Times New Roman" w:cs="Times New Roman"/>
          <w:b/>
          <w:bCs/>
          <w:sz w:val="28"/>
          <w:szCs w:val="28"/>
          <w:lang w:val="ro-RO"/>
        </w:rPr>
        <w:t>R E G U L A M E N T U L</w:t>
      </w:r>
    </w:p>
    <w:p w:rsidR="009159B8" w:rsidRPr="00A46AA1" w:rsidRDefault="00680258" w:rsidP="00A46AA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A46AA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Consiliului </w:t>
      </w:r>
      <w:r w:rsidR="00A46AA1" w:rsidRPr="00A46AA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N</w:t>
      </w:r>
      <w:r w:rsidRPr="00A46AA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aţional pentru Cercetare-Dezvoltare</w:t>
      </w:r>
    </w:p>
    <w:p w:rsidR="00A46AA1" w:rsidRPr="00A46AA1" w:rsidRDefault="00A46AA1" w:rsidP="00BA53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</w:pPr>
      <w:r w:rsidRPr="00A46AA1"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  <w:t xml:space="preserve">I. Dispoziții generale </w:t>
      </w:r>
    </w:p>
    <w:p w:rsidR="00A46AA1" w:rsidRPr="00A46AA1" w:rsidRDefault="00A46AA1" w:rsidP="00A46A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1.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aţional pentru Cercetare-Dezvoltare </w:t>
      </w:r>
      <w:r w:rsidRPr="00A46AA1">
        <w:rPr>
          <w:rFonts w:ascii="Times New Roman" w:hAnsi="Times New Roman" w:cs="Times New Roman"/>
          <w:sz w:val="28"/>
          <w:szCs w:val="28"/>
          <w:lang w:val="ro-RO"/>
        </w:rPr>
        <w:t xml:space="preserve">este un organ consultativ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colegial </w:t>
      </w:r>
      <w:r w:rsidRPr="00A46AA1">
        <w:rPr>
          <w:rFonts w:ascii="Times New Roman" w:hAnsi="Times New Roman" w:cs="Times New Roman"/>
          <w:sz w:val="28"/>
          <w:szCs w:val="28"/>
          <w:lang w:val="ro-RO"/>
        </w:rPr>
        <w:t>al Prim-ministrului, fără personalitate juridică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(în continuare – Consiliul), creat </w:t>
      </w:r>
      <w:r w:rsidR="00127D84" w:rsidRPr="00D27425">
        <w:rPr>
          <w:rFonts w:ascii="Times New Roman" w:hAnsi="Times New Roman" w:cs="Times New Roman"/>
          <w:sz w:val="28"/>
          <w:szCs w:val="28"/>
          <w:lang w:val="ro-RO"/>
        </w:rPr>
        <w:t xml:space="preserve">în scopul </w:t>
      </w:r>
      <w:r w:rsidR="00127D8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sprijinirii și dezvoltării științei și inovării, impulsionării aplicării practice a realizărilor științifice și inovative prin </w:t>
      </w:r>
      <w:r w:rsidR="00127D84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colabo</w:t>
      </w:r>
      <w:r w:rsidR="00127D8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rarea</w:t>
      </w:r>
      <w:r w:rsidR="00127D84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eficient</w:t>
      </w:r>
      <w:r w:rsidR="00127D8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="00127D84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între autoritățile administrației</w:t>
      </w:r>
      <w:r w:rsidR="00127D8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publice, mediul de afaceri </w:t>
      </w:r>
      <w:r w:rsidR="00127D84" w:rsidRPr="006542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cultura</w:t>
      </w:r>
      <w:r w:rsidR="00127D8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2. 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se conduce în activitatea sa de legislația în vigoare, de tratatele internaționale la care Republica Moldova este parte, precum și de prezentul Regulament. </w:t>
      </w:r>
    </w:p>
    <w:p w:rsidR="00A46AA1" w:rsidRPr="00A46AA1" w:rsidRDefault="00A46AA1" w:rsidP="00BA53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II. Componența </w:t>
      </w:r>
      <w:r w:rsidR="00AD1B3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</w:t>
      </w:r>
      <w:r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onsiliului </w:t>
      </w:r>
    </w:p>
    <w:p w:rsidR="00A46AA1" w:rsidRPr="00A46AA1" w:rsidRDefault="00A46AA1" w:rsidP="00FC19F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3.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Funcția de președinte al Consiliului este exercitată de către Prim-ministrul Republicii Moldova. </w:t>
      </w:r>
    </w:p>
    <w:p w:rsidR="00A46AA1" w:rsidRDefault="00A46AA1" w:rsidP="00FC19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4.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 w:rsidR="00AD1B3A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componența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</w:t>
      </w:r>
      <w:r w:rsidR="00AD1B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 calitate de vicepreședinți,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fac parte</w:t>
      </w:r>
      <w:r w:rsidR="00AD1B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oficiu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  <w:r w:rsidRPr="00A46AA1">
        <w:rPr>
          <w:rFonts w:ascii="Times New Roman" w:hAnsi="Times New Roman" w:cs="Times New Roman"/>
          <w:sz w:val="28"/>
          <w:szCs w:val="28"/>
          <w:lang w:val="ro-RO"/>
        </w:rPr>
        <w:t>viceprim-ministru</w:t>
      </w:r>
      <w:r w:rsidR="00AD1B3A">
        <w:rPr>
          <w:rFonts w:ascii="Times New Roman" w:hAnsi="Times New Roman" w:cs="Times New Roman"/>
          <w:sz w:val="28"/>
          <w:szCs w:val="28"/>
          <w:lang w:val="ro-RO"/>
        </w:rPr>
        <w:t xml:space="preserve"> responsabil de probleme sociale, </w:t>
      </w:r>
      <w:r w:rsidR="00AD1B3A" w:rsidRPr="00A46AA1"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Pr="00A46AA1">
        <w:rPr>
          <w:rFonts w:ascii="Times New Roman" w:hAnsi="Times New Roman" w:cs="Times New Roman"/>
          <w:sz w:val="28"/>
          <w:szCs w:val="28"/>
          <w:lang w:val="ro-RO"/>
        </w:rPr>
        <w:t xml:space="preserve"> Academiei de </w:t>
      </w:r>
      <w:r w:rsidR="00AD1B3A" w:rsidRPr="00A46AA1">
        <w:rPr>
          <w:rFonts w:ascii="Times New Roman" w:hAnsi="Times New Roman" w:cs="Times New Roman"/>
          <w:sz w:val="28"/>
          <w:szCs w:val="28"/>
          <w:lang w:val="ro-RO"/>
        </w:rPr>
        <w:t>Științe</w:t>
      </w:r>
      <w:r w:rsidRPr="00A46A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6E48">
        <w:rPr>
          <w:rFonts w:ascii="Times New Roman" w:hAnsi="Times New Roman" w:cs="Times New Roman"/>
          <w:sz w:val="28"/>
          <w:szCs w:val="28"/>
          <w:lang w:val="ro-RO"/>
        </w:rPr>
        <w:t>a Moldovei și</w:t>
      </w:r>
      <w:r w:rsidR="00AD1B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1B3A" w:rsidRPr="00A46AA1"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="00AD1B3A">
        <w:rPr>
          <w:rFonts w:ascii="Times New Roman" w:hAnsi="Times New Roman" w:cs="Times New Roman"/>
          <w:sz w:val="28"/>
          <w:szCs w:val="28"/>
          <w:lang w:val="ro-RO"/>
        </w:rPr>
        <w:t xml:space="preserve"> Consiliului Rectorilor.</w:t>
      </w:r>
    </w:p>
    <w:p w:rsidR="00A46AA1" w:rsidRDefault="00AD1B3A" w:rsidP="00FC19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1B3A">
        <w:rPr>
          <w:rFonts w:ascii="Times New Roman" w:hAnsi="Times New Roman" w:cs="Times New Roman"/>
          <w:b/>
          <w:sz w:val="28"/>
          <w:szCs w:val="28"/>
          <w:lang w:val="ro-RO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D1B3A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>n calitate de membri</w:t>
      </w:r>
      <w:r w:rsidRPr="00AD1B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ai Consiliului,</w:t>
      </w:r>
      <w:r w:rsidR="007232FD">
        <w:rPr>
          <w:rFonts w:ascii="Times New Roman" w:hAnsi="Times New Roman" w:cs="Times New Roman"/>
          <w:sz w:val="28"/>
          <w:szCs w:val="28"/>
          <w:lang w:val="ro-RO"/>
        </w:rPr>
        <w:t xml:space="preserve"> înaintați la propunerea Prim-ministrului,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sunt incluși</w:t>
      </w:r>
      <w:r w:rsidR="007232FD">
        <w:rPr>
          <w:rFonts w:ascii="Times New Roman" w:hAnsi="Times New Roman" w:cs="Times New Roman"/>
          <w:sz w:val="28"/>
          <w:szCs w:val="28"/>
          <w:lang w:val="ro-RO"/>
        </w:rPr>
        <w:t xml:space="preserve"> șase reprezentanți ai guvernului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7232FD">
        <w:rPr>
          <w:rFonts w:ascii="Times New Roman" w:hAnsi="Times New Roman" w:cs="Times New Roman"/>
          <w:sz w:val="28"/>
          <w:szCs w:val="28"/>
          <w:lang w:val="ro-RO"/>
        </w:rPr>
        <w:t xml:space="preserve"> miniștrii, </w:t>
      </w:r>
      <w:proofErr w:type="spellStart"/>
      <w:r w:rsidR="007232FD">
        <w:rPr>
          <w:rFonts w:ascii="Times New Roman" w:hAnsi="Times New Roman" w:cs="Times New Roman"/>
          <w:sz w:val="28"/>
          <w:szCs w:val="28"/>
          <w:lang w:val="ro-RO"/>
        </w:rPr>
        <w:t>viceminiștri</w:t>
      </w:r>
      <w:proofErr w:type="spellEnd"/>
      <w:r w:rsidR="007232FD">
        <w:rPr>
          <w:rFonts w:ascii="Times New Roman" w:hAnsi="Times New Roman" w:cs="Times New Roman"/>
          <w:sz w:val="28"/>
          <w:szCs w:val="28"/>
          <w:lang w:val="ro-RO"/>
        </w:rPr>
        <w:t>, conducători ai agențiilor din subordinea Guvernului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232FD" w:rsidRDefault="00AD1B3A" w:rsidP="00FC19F8">
      <w:pPr>
        <w:pStyle w:val="NoSpacing"/>
        <w:tabs>
          <w:tab w:val="left" w:pos="993"/>
        </w:tabs>
        <w:spacing w:after="240"/>
        <w:ind w:right="-46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6.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Consiliul include, în calitate de membri, șase reprezenta</w:t>
      </w:r>
      <w:r w:rsidR="007232FD">
        <w:rPr>
          <w:rFonts w:ascii="Times New Roman" w:hAnsi="Times New Roman" w:cs="Times New Roman"/>
          <w:sz w:val="28"/>
          <w:szCs w:val="28"/>
          <w:lang w:val="ro-RO"/>
        </w:rPr>
        <w:t xml:space="preserve">nți ai comunității științifice: </w:t>
      </w:r>
      <w:r w:rsidR="00240759">
        <w:rPr>
          <w:rFonts w:ascii="Times New Roman" w:hAnsi="Times New Roman" w:cs="Times New Roman"/>
          <w:sz w:val="28"/>
          <w:szCs w:val="28"/>
          <w:lang w:val="ro-RO"/>
        </w:rPr>
        <w:t>trei</w:t>
      </w:r>
      <w:r w:rsidR="007232FD">
        <w:rPr>
          <w:rFonts w:ascii="Times New Roman" w:hAnsi="Times New Roman" w:cs="Times New Roman"/>
          <w:sz w:val="28"/>
          <w:szCs w:val="28"/>
          <w:lang w:val="ro-RO"/>
        </w:rPr>
        <w:t xml:space="preserve"> reprezentanți ai A</w:t>
      </w:r>
      <w:r w:rsidR="00240759">
        <w:rPr>
          <w:rFonts w:ascii="Times New Roman" w:hAnsi="Times New Roman" w:cs="Times New Roman"/>
          <w:sz w:val="28"/>
          <w:szCs w:val="28"/>
          <w:lang w:val="ro-RO"/>
        </w:rPr>
        <w:t>cademiei de Științe a Moldovei</w:t>
      </w:r>
      <w:r w:rsidR="007232FD">
        <w:rPr>
          <w:rFonts w:ascii="Times New Roman" w:hAnsi="Times New Roman" w:cs="Times New Roman"/>
          <w:sz w:val="28"/>
          <w:szCs w:val="28"/>
          <w:lang w:val="ro-RO"/>
        </w:rPr>
        <w:t xml:space="preserve">, înaintați la propunerea Academiei de Științe a Moldovei, și </w:t>
      </w:r>
      <w:r w:rsidR="00240759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7232FD">
        <w:rPr>
          <w:rFonts w:ascii="Times New Roman" w:hAnsi="Times New Roman" w:cs="Times New Roman"/>
          <w:sz w:val="28"/>
          <w:szCs w:val="28"/>
          <w:lang w:val="ro-RO"/>
        </w:rPr>
        <w:t xml:space="preserve"> reprezentanți ai instituțiilor de învățământ superior, înaintați la propunerea Consiliului Rectorilor.</w:t>
      </w:r>
    </w:p>
    <w:p w:rsidR="00957EDB" w:rsidRDefault="00957EDB" w:rsidP="00FC19F8">
      <w:pPr>
        <w:pStyle w:val="NoSpacing"/>
        <w:tabs>
          <w:tab w:val="left" w:pos="993"/>
        </w:tabs>
        <w:spacing w:after="240"/>
        <w:ind w:right="-46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7EDB">
        <w:rPr>
          <w:rFonts w:ascii="Times New Roman" w:hAnsi="Times New Roman" w:cs="Times New Roman"/>
          <w:b/>
          <w:sz w:val="28"/>
          <w:szCs w:val="28"/>
          <w:lang w:val="ro-RO"/>
        </w:rPr>
        <w:t>7.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Consiliul include, în calitate de membri, șase reprezentanți ai mediului de afaceri: doi reprezentanți, înaintați la propunerea Camerei de Comerț și Industrie</w:t>
      </w:r>
      <w:r w:rsidR="005E6E0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590F">
        <w:rPr>
          <w:rFonts w:ascii="Times New Roman" w:hAnsi="Times New Roman" w:cs="Times New Roman"/>
          <w:sz w:val="28"/>
          <w:szCs w:val="28"/>
          <w:lang w:val="ro-RO"/>
        </w:rPr>
        <w:t>un reprezentant</w:t>
      </w:r>
      <w:r w:rsidRPr="00957E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590F">
        <w:rPr>
          <w:rFonts w:ascii="Times New Roman" w:hAnsi="Times New Roman" w:cs="Times New Roman"/>
          <w:sz w:val="28"/>
          <w:szCs w:val="28"/>
          <w:lang w:val="ro-RO"/>
        </w:rPr>
        <w:t>înaintat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propunerea </w:t>
      </w:r>
      <w:r w:rsidRPr="00957EDB">
        <w:rPr>
          <w:rFonts w:ascii="Times New Roman" w:hAnsi="Times New Roman" w:cs="Times New Roman"/>
          <w:sz w:val="28"/>
          <w:szCs w:val="28"/>
          <w:lang w:val="ro-RO"/>
        </w:rPr>
        <w:t>Confederați</w:t>
      </w:r>
      <w:r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957EDB">
        <w:rPr>
          <w:rFonts w:ascii="Times New Roman" w:hAnsi="Times New Roman" w:cs="Times New Roman"/>
          <w:sz w:val="28"/>
          <w:szCs w:val="28"/>
          <w:lang w:val="ro-RO"/>
        </w:rPr>
        <w:t xml:space="preserve"> Național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57EDB">
        <w:rPr>
          <w:rFonts w:ascii="Times New Roman" w:hAnsi="Times New Roman" w:cs="Times New Roman"/>
          <w:sz w:val="28"/>
          <w:szCs w:val="28"/>
          <w:lang w:val="ro-RO"/>
        </w:rPr>
        <w:t xml:space="preserve"> a Patronatului</w:t>
      </w:r>
      <w:r>
        <w:rPr>
          <w:rFonts w:ascii="Times New Roman" w:hAnsi="Times New Roman" w:cs="Times New Roman"/>
          <w:sz w:val="28"/>
          <w:szCs w:val="28"/>
          <w:lang w:val="ro-RO"/>
        </w:rPr>
        <w:t>, un reprezentant înaintat la propunerea Federației Naționale a Fermierilor</w:t>
      </w:r>
      <w:r w:rsidR="00F6590F">
        <w:rPr>
          <w:rFonts w:ascii="Times New Roman" w:hAnsi="Times New Roman" w:cs="Times New Roman"/>
          <w:sz w:val="28"/>
          <w:szCs w:val="28"/>
          <w:lang w:val="ro-RO"/>
        </w:rPr>
        <w:t>, un reprezentant înaintat la propunerea Consiliului Național pentru Participare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un reprezentant înaintat la propunerea Agenției pentru Inovare și Transfer Tehnologic.</w:t>
      </w:r>
    </w:p>
    <w:p w:rsidR="005E6E06" w:rsidRDefault="00240759" w:rsidP="00FC19F8">
      <w:pPr>
        <w:pStyle w:val="NoSpacing"/>
        <w:tabs>
          <w:tab w:val="left" w:pos="993"/>
        </w:tabs>
        <w:spacing w:after="240"/>
        <w:ind w:right="-46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8</w:t>
      </w:r>
      <w:r w:rsidR="00AD1B3A" w:rsidRPr="00AD1B3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D1B3A" w:rsidRPr="00AD1B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E6E06">
        <w:rPr>
          <w:rFonts w:ascii="Times New Roman" w:hAnsi="Times New Roman" w:cs="Times New Roman"/>
          <w:sz w:val="28"/>
          <w:szCs w:val="28"/>
          <w:lang w:val="ro-RO"/>
        </w:rPr>
        <w:t xml:space="preserve">Criteriul de bază la înaintarea propunerilor pentru calitatea de membru al Consiliului este experiența </w:t>
      </w:r>
      <w:r w:rsidR="00C87D7C">
        <w:rPr>
          <w:rFonts w:ascii="Times New Roman" w:hAnsi="Times New Roman" w:cs="Times New Roman"/>
          <w:sz w:val="28"/>
          <w:szCs w:val="28"/>
          <w:lang w:val="ro-RO"/>
        </w:rPr>
        <w:t xml:space="preserve">și interacțiunea cu </w:t>
      </w:r>
      <w:r w:rsidR="005E6E06">
        <w:rPr>
          <w:rFonts w:ascii="Times New Roman" w:hAnsi="Times New Roman" w:cs="Times New Roman"/>
          <w:sz w:val="28"/>
          <w:szCs w:val="28"/>
          <w:lang w:val="ro-RO"/>
        </w:rPr>
        <w:t>domeniul cercetării-dezvoltării.</w:t>
      </w:r>
    </w:p>
    <w:p w:rsidR="00AD1B3A" w:rsidRDefault="00240759" w:rsidP="00FC19F8">
      <w:pPr>
        <w:pStyle w:val="NoSpacing"/>
        <w:tabs>
          <w:tab w:val="left" w:pos="993"/>
        </w:tabs>
        <w:spacing w:after="240"/>
        <w:ind w:right="-46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5E6E06" w:rsidRPr="005E6E0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5E6E0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1B3A" w:rsidRPr="00AD1B3A">
        <w:rPr>
          <w:rFonts w:ascii="Times New Roman" w:hAnsi="Times New Roman" w:cs="Times New Roman"/>
          <w:sz w:val="28"/>
          <w:szCs w:val="28"/>
          <w:lang w:val="ro-RO"/>
        </w:rPr>
        <w:t xml:space="preserve">Calitatea de membru al Consiliului este benevolă și presupune o </w:t>
      </w:r>
      <w:r w:rsidR="00AD1B3A">
        <w:rPr>
          <w:rFonts w:ascii="Times New Roman" w:hAnsi="Times New Roman" w:cs="Times New Roman"/>
          <w:sz w:val="28"/>
          <w:szCs w:val="28"/>
          <w:lang w:val="ro-RO"/>
        </w:rPr>
        <w:t>înaltă responsabilitate civică.</w:t>
      </w:r>
    </w:p>
    <w:p w:rsidR="00AD1B3A" w:rsidRDefault="00604CF8" w:rsidP="00AD1B3A">
      <w:pPr>
        <w:pStyle w:val="NoSpacing"/>
        <w:tabs>
          <w:tab w:val="left" w:pos="993"/>
        </w:tabs>
        <w:ind w:right="-46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240759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AD1B3A" w:rsidRPr="00AD1B3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D1B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1B3A" w:rsidRPr="00AD1B3A">
        <w:rPr>
          <w:rFonts w:ascii="Times New Roman" w:hAnsi="Times New Roman" w:cs="Times New Roman"/>
          <w:sz w:val="28"/>
          <w:szCs w:val="28"/>
          <w:lang w:val="ro-RO"/>
        </w:rPr>
        <w:t>Pentru îndeplinirea atribuțiilor sale și pentru realizarea mai eficientă a activităților, în cadrul Consiliului pot fi create grupuri de lucru permanente sau temporare</w:t>
      </w:r>
      <w:r w:rsidR="00C37A3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A53D0" w:rsidRPr="00BA53D0">
        <w:t xml:space="preserve"> </w:t>
      </w:r>
      <w:r w:rsidR="00BA53D0" w:rsidRPr="00BA53D0">
        <w:rPr>
          <w:rFonts w:ascii="Times New Roman" w:hAnsi="Times New Roman" w:cs="Times New Roman"/>
          <w:sz w:val="28"/>
          <w:szCs w:val="28"/>
          <w:lang w:val="ro-RO"/>
        </w:rPr>
        <w:t xml:space="preserve">În componența grupurilor de </w:t>
      </w:r>
      <w:r w:rsidR="00BA53D0">
        <w:rPr>
          <w:rFonts w:ascii="Times New Roman" w:hAnsi="Times New Roman" w:cs="Times New Roman"/>
          <w:sz w:val="28"/>
          <w:szCs w:val="28"/>
          <w:lang w:val="ro-RO"/>
        </w:rPr>
        <w:t>lucru pot fi incluși</w:t>
      </w:r>
      <w:r w:rsidR="00BA53D0" w:rsidRPr="00BA53D0">
        <w:rPr>
          <w:rFonts w:ascii="Times New Roman" w:hAnsi="Times New Roman" w:cs="Times New Roman"/>
          <w:sz w:val="28"/>
          <w:szCs w:val="28"/>
          <w:lang w:val="ro-RO"/>
        </w:rPr>
        <w:t xml:space="preserve"> membrii Consiliului, experți naționali</w:t>
      </w:r>
      <w:r w:rsidR="00BA53D0">
        <w:rPr>
          <w:rFonts w:ascii="Times New Roman" w:hAnsi="Times New Roman" w:cs="Times New Roman"/>
          <w:sz w:val="28"/>
          <w:szCs w:val="28"/>
          <w:lang w:val="ro-RO"/>
        </w:rPr>
        <w:t xml:space="preserve"> și internaționali</w:t>
      </w:r>
      <w:r w:rsidR="00BA53D0" w:rsidRPr="00BA53D0">
        <w:rPr>
          <w:rFonts w:ascii="Times New Roman" w:hAnsi="Times New Roman" w:cs="Times New Roman"/>
          <w:sz w:val="28"/>
          <w:szCs w:val="28"/>
          <w:lang w:val="ro-RO"/>
        </w:rPr>
        <w:t>, precum și reprezentanți ai organizațiilor nonguvernamentale, societății civile, ai organizațiilor internaționale, persoane fizice și juridice ce desfășoară activități în domeniu.</w:t>
      </w:r>
    </w:p>
    <w:p w:rsidR="00A46AA1" w:rsidRDefault="00A46AA1" w:rsidP="00A46A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A46AA1" w:rsidRDefault="00A46AA1" w:rsidP="00BA53D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III. Funcțiile de bază și </w:t>
      </w:r>
      <w:r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atribuțiile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</w:t>
      </w:r>
      <w:r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onsiliului</w:t>
      </w:r>
    </w:p>
    <w:p w:rsidR="00A46AA1" w:rsidRPr="00A46AA1" w:rsidRDefault="00604CF8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2407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A46AA1" w:rsidRPr="00A46A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 w:rsidR="00C37A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exercită următoarele </w:t>
      </w:r>
      <w:r w:rsidR="00C37A39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funcții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bază: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a) </w:t>
      </w:r>
      <w:r w:rsidR="007232FD" w:rsidRPr="007232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oferirea recomandărilor și expertizei aplicativ-practice Guvernului în materie de știință, tehnologie și inovare pentru dezvoltarea </w:t>
      </w:r>
      <w:proofErr w:type="spellStart"/>
      <w:r w:rsidR="007232FD" w:rsidRPr="007232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socio</w:t>
      </w:r>
      <w:proofErr w:type="spellEnd"/>
      <w:r w:rsidR="007232FD" w:rsidRPr="007232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-economică a țării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b) </w:t>
      </w:r>
      <w:r w:rsidR="008210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utilizarea cercetărilor și </w:t>
      </w:r>
      <w:r w:rsidR="00322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expertizei științifice pentru </w:t>
      </w:r>
      <w:r w:rsidR="008210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dezvolta</w:t>
      </w:r>
      <w:r w:rsidR="00322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rea</w:t>
      </w:r>
      <w:r w:rsidR="008210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îmbunătăți</w:t>
      </w:r>
      <w:r w:rsidR="00322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rea politicilor și serviciilor</w:t>
      </w:r>
      <w:r w:rsidR="008210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oferite de autoritățile administrației publice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A46AA1" w:rsidRPr="00A46AA1" w:rsidRDefault="00B4514E" w:rsidP="00FC19F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c) 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contribuirea </w:t>
      </w:r>
      <w:r w:rsidR="00C37A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mediului de afacerii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</w:t>
      </w:r>
      <w:r w:rsidR="00C37A39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finanțarea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37A39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37A39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susținerea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cercetării-dezvoltării. </w:t>
      </w:r>
    </w:p>
    <w:p w:rsidR="00A46AA1" w:rsidRPr="00A46AA1" w:rsidRDefault="00FC19F8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</w:t>
      </w:r>
      <w:r w:rsidR="002407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</w:t>
      </w:r>
      <w:r w:rsidR="00A46AA1"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 w:rsidR="00C37A39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exercită următoarele atribuții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32283A" w:rsidRDefault="00A46AA1" w:rsidP="0032283A">
      <w:pPr>
        <w:pStyle w:val="Frspaiere1"/>
        <w:ind w:firstLine="567"/>
        <w:jc w:val="both"/>
        <w:rPr>
          <w:rStyle w:val="FontStyle16"/>
          <w:sz w:val="28"/>
          <w:szCs w:val="28"/>
          <w:lang w:val="ro-RO" w:eastAsia="ro-RO"/>
        </w:rPr>
      </w:pPr>
      <w:r w:rsidRPr="00A46AA1">
        <w:rPr>
          <w:rStyle w:val="FontStyle16"/>
          <w:sz w:val="28"/>
          <w:szCs w:val="28"/>
          <w:lang w:val="ro-RO" w:eastAsia="ro-RO"/>
        </w:rPr>
        <w:t xml:space="preserve">a) </w:t>
      </w:r>
      <w:r w:rsidR="0032283A">
        <w:rPr>
          <w:rStyle w:val="FontStyle16"/>
          <w:sz w:val="28"/>
          <w:szCs w:val="28"/>
          <w:lang w:val="ro-RO" w:eastAsia="ro-RO"/>
        </w:rPr>
        <w:t>sprijină și promovează activitățile de cercetare-dezvoltare la nivel național;</w:t>
      </w:r>
    </w:p>
    <w:p w:rsidR="00586798" w:rsidRDefault="0032283A" w:rsidP="0032283A">
      <w:pPr>
        <w:pStyle w:val="Frspaiere1"/>
        <w:ind w:firstLine="567"/>
        <w:jc w:val="both"/>
        <w:rPr>
          <w:rStyle w:val="FontStyle16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b) </w:t>
      </w:r>
      <w:r w:rsidR="00586798" w:rsidRPr="00A46AA1">
        <w:rPr>
          <w:sz w:val="28"/>
          <w:szCs w:val="28"/>
          <w:lang w:val="ro-RO"/>
        </w:rPr>
        <w:t xml:space="preserve">asigură comunicarea și cooperarea </w:t>
      </w:r>
      <w:r w:rsidR="00586798">
        <w:rPr>
          <w:sz w:val="28"/>
          <w:szCs w:val="28"/>
          <w:lang w:val="ro-RO"/>
        </w:rPr>
        <w:t xml:space="preserve">pe orizontală </w:t>
      </w:r>
      <w:r w:rsidR="00586798" w:rsidRPr="00A46AA1">
        <w:rPr>
          <w:sz w:val="28"/>
          <w:szCs w:val="28"/>
          <w:lang w:val="ro-RO"/>
        </w:rPr>
        <w:t>dintre principalii factori implicați în elaborarea și implementarea politicilor în</w:t>
      </w:r>
      <w:r w:rsidR="00586798">
        <w:rPr>
          <w:sz w:val="28"/>
          <w:szCs w:val="28"/>
          <w:lang w:val="ro-RO"/>
        </w:rPr>
        <w:t xml:space="preserve"> domeniul</w:t>
      </w:r>
      <w:r w:rsidR="00586798" w:rsidRPr="00A46AA1">
        <w:rPr>
          <w:sz w:val="28"/>
          <w:szCs w:val="28"/>
          <w:lang w:val="ro-RO"/>
        </w:rPr>
        <w:t xml:space="preserve"> cercet</w:t>
      </w:r>
      <w:r w:rsidR="00586798">
        <w:rPr>
          <w:sz w:val="28"/>
          <w:szCs w:val="28"/>
          <w:lang w:val="ro-RO"/>
        </w:rPr>
        <w:t>a</w:t>
      </w:r>
      <w:r w:rsidR="00586798" w:rsidRPr="00A46AA1">
        <w:rPr>
          <w:sz w:val="28"/>
          <w:szCs w:val="28"/>
          <w:lang w:val="ro-RO"/>
        </w:rPr>
        <w:t>re-dezvoltare</w:t>
      </w:r>
      <w:r w:rsidR="00586798">
        <w:rPr>
          <w:sz w:val="28"/>
          <w:szCs w:val="28"/>
          <w:lang w:val="ro-RO"/>
        </w:rPr>
        <w:t xml:space="preserve"> la nivel guvernamental, al comunității științifice</w:t>
      </w:r>
      <w:r w:rsidR="00586798" w:rsidRPr="00A46AA1">
        <w:rPr>
          <w:sz w:val="28"/>
          <w:szCs w:val="28"/>
          <w:lang w:val="ro-RO"/>
        </w:rPr>
        <w:t xml:space="preserve"> și</w:t>
      </w:r>
      <w:r w:rsidR="00586798">
        <w:rPr>
          <w:sz w:val="28"/>
          <w:szCs w:val="28"/>
          <w:lang w:val="ro-RO"/>
        </w:rPr>
        <w:t xml:space="preserve"> mediului de afaceri</w:t>
      </w:r>
      <w:r w:rsidR="00586798" w:rsidRPr="00A46AA1">
        <w:rPr>
          <w:sz w:val="28"/>
          <w:szCs w:val="28"/>
          <w:lang w:val="ro-RO"/>
        </w:rPr>
        <w:t>;</w:t>
      </w:r>
    </w:p>
    <w:p w:rsidR="00A46AA1" w:rsidRPr="00A46AA1" w:rsidRDefault="0032283A" w:rsidP="00A46AA1">
      <w:pPr>
        <w:pStyle w:val="Frspaiere1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A46AA1" w:rsidRPr="00A46AA1">
        <w:rPr>
          <w:sz w:val="28"/>
          <w:szCs w:val="28"/>
          <w:lang w:val="ro-RO"/>
        </w:rPr>
        <w:t xml:space="preserve">) </w:t>
      </w:r>
      <w:r w:rsidR="00586798">
        <w:rPr>
          <w:sz w:val="28"/>
          <w:szCs w:val="28"/>
          <w:lang w:val="ro-RO"/>
        </w:rPr>
        <w:t xml:space="preserve">examinează și propune soluții, precum și </w:t>
      </w:r>
      <w:r w:rsidR="00586798" w:rsidRPr="00A46AA1">
        <w:rPr>
          <w:sz w:val="28"/>
          <w:szCs w:val="28"/>
          <w:lang w:val="ro-RO"/>
        </w:rPr>
        <w:t>contribuie la elaborarea viziunii Guvernului asupra unor probleme stringente</w:t>
      </w:r>
      <w:r w:rsidR="00586798">
        <w:rPr>
          <w:sz w:val="28"/>
          <w:szCs w:val="28"/>
          <w:lang w:val="ro-RO"/>
        </w:rPr>
        <w:t xml:space="preserve"> ale statului</w:t>
      </w:r>
      <w:r w:rsidR="00586798" w:rsidRPr="00A46AA1">
        <w:rPr>
          <w:sz w:val="28"/>
          <w:szCs w:val="28"/>
          <w:lang w:val="ro-RO"/>
        </w:rPr>
        <w:t>;</w:t>
      </w:r>
    </w:p>
    <w:p w:rsidR="00586798" w:rsidRDefault="0032283A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C37A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86798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contribuie la consolidarea interacțiunii dintre știință, educație</w:t>
      </w:r>
      <w:r w:rsidR="005867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mediul de afaceri.</w:t>
      </w:r>
    </w:p>
    <w:p w:rsidR="00A46AA1" w:rsidRPr="00586798" w:rsidRDefault="0032283A" w:rsidP="0058679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="00944D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examinează toate solicită</w:t>
      </w:r>
      <w:r w:rsidR="00D06E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rile din partea Primului-ministru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C37A39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prezentând</w:t>
      </w:r>
      <w:r w:rsidR="00C37A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-i comentariile </w:t>
      </w:r>
      <w:r w:rsidR="00C37A39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recomandările </w:t>
      </w:r>
      <w:r w:rsidR="00C37A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rigoare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A46AA1" w:rsidRPr="00A46AA1" w:rsidRDefault="00FC19F8" w:rsidP="00BA53D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IV</w:t>
      </w:r>
      <w:r w:rsidR="00A46AA1"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Organizarea activității C</w:t>
      </w:r>
      <w:r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onsiliului</w:t>
      </w:r>
    </w:p>
    <w:p w:rsidR="00FC19F8" w:rsidRDefault="00FC19F8" w:rsidP="00FC19F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2407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Membrii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își exercită atribuțiile fără remunerare.</w:t>
      </w:r>
    </w:p>
    <w:p w:rsidR="00FC19F8" w:rsidRDefault="00FC19F8" w:rsidP="00FC19F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8940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4</w:t>
      </w: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Desfășurarea activității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are loc în cadrul ședințelor, care se convoacă ori de câte ori este necesar, dar nu mai rar decât odată în trimestru.</w:t>
      </w:r>
    </w:p>
    <w:p w:rsidR="00FC19F8" w:rsidRDefault="00FC19F8" w:rsidP="00FC19F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1</w:t>
      </w:r>
      <w:r w:rsidR="008940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5</w:t>
      </w: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Ședințele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consemnează în procese-verbale, semnate de către președinte </w:t>
      </w:r>
      <w:r w:rsid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FC19F8" w:rsidRDefault="00FC19F8" w:rsidP="00944DE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8940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6</w:t>
      </w: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procesul-verbal se vor consemna prezența membrilor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a altor participanți la ședință, conținutul dezbaterilor și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deciziile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adoptat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e.</w:t>
      </w:r>
    </w:p>
    <w:p w:rsidR="00944DE9" w:rsidRDefault="00944DE9" w:rsidP="00FC1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944DE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8940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</w:t>
      </w:r>
      <w:r w:rsidRPr="00944DE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944D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Informația despre activitatea Consiliului, deciziile, procesele-verbale și ordinea de zi ale ședințelor sunt publicate pe pagina web a Guvernului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FC19F8" w:rsidRDefault="00FC19F8" w:rsidP="00FC1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C19F8" w:rsidRPr="00FC19F8" w:rsidRDefault="00FC19F8" w:rsidP="00A7422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8940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</w:t>
      </w:r>
      <w:r w:rsidRPr="00FC19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. 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Prezentarea chestiunilor pentru examinare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efectuează de către membrii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precum și de autoritățile administrative centrale, alte </w:t>
      </w:r>
      <w:r w:rsidR="00B4514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organizații 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interesate. Agenda ședinței se distribuie de către secretar membrilor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</w:t>
      </w:r>
      <w:r w:rsidRPr="00FC19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cel puțin 3 zile înaintea ședinței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46AA1" w:rsidRPr="00A46AA1" w:rsidRDefault="008940AD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19</w:t>
      </w:r>
      <w:r w:rsidR="00BA53D0" w:rsidRPr="00BA53D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 w:rsid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C19F8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Președintele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 </w:t>
      </w:r>
      <w:r w:rsid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are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următoarele </w:t>
      </w:r>
      <w:r w:rsidR="00FC19F8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atribuții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bază: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a) </w:t>
      </w:r>
      <w:r w:rsidR="00BA53D0" w:rsidRPr="007555E3">
        <w:rPr>
          <w:rFonts w:ascii="Times New Roman" w:hAnsi="Times New Roman" w:cs="Times New Roman"/>
          <w:sz w:val="28"/>
          <w:szCs w:val="28"/>
          <w:lang w:val="ro-RO"/>
        </w:rPr>
        <w:t xml:space="preserve">organizează activitatea 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</w:t>
      </w:r>
      <w:r w:rsidR="00BA53D0" w:rsidRPr="00BA53D0">
        <w:t xml:space="preserve"> </w:t>
      </w:r>
      <w:r w:rsidR="00BA53D0" w:rsidRP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și este responsabil de implementarea și respectarea prezentului </w:t>
      </w:r>
      <w:r w:rsid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</w:t>
      </w:r>
      <w:r w:rsidR="00BA53D0" w:rsidRP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egulament de către </w:t>
      </w:r>
      <w:r w:rsid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b) aprobă agenda </w:t>
      </w:r>
      <w:r w:rsidR="00FC19F8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orarul </w:t>
      </w:r>
      <w:r w:rsidR="00FC19F8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ședințelor</w:t>
      </w:r>
      <w:r w:rsid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c) convoacă </w:t>
      </w:r>
      <w:r w:rsidR="00FC19F8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prezidează </w:t>
      </w:r>
      <w:r w:rsidR="00FC19F8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ședințele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Consiliului; </w:t>
      </w:r>
    </w:p>
    <w:p w:rsidR="00A46AA1" w:rsidRPr="00A46AA1" w:rsidRDefault="00A46AA1" w:rsidP="0032283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d) convoacă întruniri cu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reprezentanții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autorităților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publice,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organizațiilor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nonguvernamentale,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societății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civile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organizațiilor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internaționale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 subiecte ce </w:t>
      </w:r>
      <w:r w:rsid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vizează activitatea Consiliului. 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A46AA1" w:rsidRDefault="00604CF8" w:rsidP="00BA53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</w:t>
      </w:r>
      <w:r w:rsidR="008940A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0</w:t>
      </w:r>
      <w:r w:rsidR="00A46AA1"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lipsa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președintelui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activitatea este condusă de </w:t>
      </w:r>
      <w:r w:rsid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unul din vicepreședinții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Consiliului. </w:t>
      </w:r>
    </w:p>
    <w:p w:rsidR="000B2574" w:rsidRPr="00A46AA1" w:rsidRDefault="008940AD" w:rsidP="00BA53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21</w:t>
      </w:r>
      <w:r w:rsidR="000B2574" w:rsidRPr="000B25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 w:rsidR="000B2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Secretariatul Consiliului este organizat de către</w:t>
      </w:r>
      <w:r w:rsidR="005979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Academia de Științe a Moldovei, în persoana Secretarului științific general al Academiei de Științe a Moldovei.</w:t>
      </w:r>
    </w:p>
    <w:p w:rsidR="00A46AA1" w:rsidRPr="00A46AA1" w:rsidRDefault="00604CF8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</w:t>
      </w:r>
      <w:r w:rsidR="008940A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</w:t>
      </w:r>
      <w:r w:rsidR="00A46AA1" w:rsidRPr="00A46A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Secretarul Consiliului </w:t>
      </w:r>
      <w:r w:rsidR="00A7422D" w:rsidRPr="00A7422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are 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următoarele </w:t>
      </w:r>
      <w:r w:rsidR="00A7422D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atribuții</w:t>
      </w:r>
      <w:r w:rsidR="00A46AA1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a) monitorizează</w:t>
      </w:r>
      <w:r w:rsidR="00322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activitatea Consiliului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b) solicită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informații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la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autoritățile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atribuții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realizare a </w:t>
      </w:r>
      <w:r w:rsidR="00B4514E">
        <w:rPr>
          <w:rFonts w:ascii="Times New Roman" w:hAnsi="Times New Roman" w:cs="Times New Roman"/>
          <w:sz w:val="28"/>
          <w:szCs w:val="28"/>
          <w:lang w:val="ro-RO"/>
        </w:rPr>
        <w:t>proiectelor</w:t>
      </w:r>
      <w:r w:rsidRPr="00A46A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2283A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A46AA1">
        <w:rPr>
          <w:rFonts w:ascii="Times New Roman" w:hAnsi="Times New Roman" w:cs="Times New Roman"/>
          <w:sz w:val="28"/>
          <w:szCs w:val="28"/>
          <w:lang w:val="ro-RO"/>
        </w:rPr>
        <w:t xml:space="preserve"> politici</w:t>
      </w:r>
      <w:r w:rsidR="0032283A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A46AA1">
        <w:rPr>
          <w:rFonts w:ascii="Times New Roman" w:hAnsi="Times New Roman" w:cs="Times New Roman"/>
          <w:sz w:val="28"/>
          <w:szCs w:val="28"/>
          <w:lang w:val="ro-RO"/>
        </w:rPr>
        <w:t xml:space="preserve"> în domeniul cercetării-dezvoltării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c) organizează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interacțiunea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dintre membrii Consiliului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instituțiile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 care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aceștia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 reprezintă;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d) cu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consimțământul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președintelui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Consiliului, convoacă întruniri cu participarea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reprezentanților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autorităților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publice,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organizațiilor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non-guvernamentale,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societății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civile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organizațiilor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internaționale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iar în caz de necesitate, atrage în activitatea Consiliului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experți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diferite domenii;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e) execută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dispozițiile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președintelui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Consiliului; </w:t>
      </w:r>
    </w:p>
    <w:p w:rsidR="00A46AA1" w:rsidRPr="00A46AA1" w:rsidRDefault="00A46AA1" w:rsidP="00A46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f) asigură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corespondența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problemele ce intră în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competen</w:t>
      </w:r>
      <w:r w:rsidR="00BA53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ț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Consiliului; </w:t>
      </w:r>
    </w:p>
    <w:p w:rsidR="00A46AA1" w:rsidRPr="00DE027E" w:rsidRDefault="00A46AA1" w:rsidP="00DE027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g)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îndeplinește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alte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atribuții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conform </w:t>
      </w:r>
      <w:r w:rsidR="00BA53D0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funcțiilor</w:t>
      </w:r>
      <w:r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ce îi revin. </w:t>
      </w:r>
    </w:p>
    <w:sectPr w:rsidR="00A46AA1" w:rsidRPr="00DE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5C3F"/>
    <w:multiLevelType w:val="hybridMultilevel"/>
    <w:tmpl w:val="00F066D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7AB2A618">
      <w:start w:val="1"/>
      <w:numFmt w:val="bullet"/>
      <w:lvlText w:val="–"/>
      <w:lvlJc w:val="left"/>
      <w:pPr>
        <w:ind w:left="2007" w:hanging="360"/>
      </w:pPr>
      <w:rPr>
        <w:rFonts w:ascii="MV Boli" w:hAnsi="MV Boli" w:hint="default"/>
        <w:b w:val="0"/>
        <w:color w:val="auto"/>
      </w:rPr>
    </w:lvl>
    <w:lvl w:ilvl="2" w:tplc="A1EA3B8A">
      <w:start w:val="1"/>
      <w:numFmt w:val="decimal"/>
      <w:lvlText w:val="(%3)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F651B0B"/>
    <w:multiLevelType w:val="hybridMultilevel"/>
    <w:tmpl w:val="6C00CCAA"/>
    <w:lvl w:ilvl="0" w:tplc="1674E4CE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FD"/>
    <w:rsid w:val="000B2574"/>
    <w:rsid w:val="00127D84"/>
    <w:rsid w:val="00240759"/>
    <w:rsid w:val="00260EC0"/>
    <w:rsid w:val="002C1F62"/>
    <w:rsid w:val="0032283A"/>
    <w:rsid w:val="003E4704"/>
    <w:rsid w:val="00586798"/>
    <w:rsid w:val="005979E9"/>
    <w:rsid w:val="005B6503"/>
    <w:rsid w:val="005C44A8"/>
    <w:rsid w:val="005E6E06"/>
    <w:rsid w:val="00604CF8"/>
    <w:rsid w:val="00680258"/>
    <w:rsid w:val="006E02CE"/>
    <w:rsid w:val="007232FD"/>
    <w:rsid w:val="0082108A"/>
    <w:rsid w:val="00872022"/>
    <w:rsid w:val="00877E54"/>
    <w:rsid w:val="008940AD"/>
    <w:rsid w:val="009159B8"/>
    <w:rsid w:val="00944DE9"/>
    <w:rsid w:val="00955120"/>
    <w:rsid w:val="00957EDB"/>
    <w:rsid w:val="009A2F39"/>
    <w:rsid w:val="009F21B4"/>
    <w:rsid w:val="00A108FD"/>
    <w:rsid w:val="00A46AA1"/>
    <w:rsid w:val="00A7422D"/>
    <w:rsid w:val="00AD1B3A"/>
    <w:rsid w:val="00B4514E"/>
    <w:rsid w:val="00BA53D0"/>
    <w:rsid w:val="00C37A39"/>
    <w:rsid w:val="00C87D7C"/>
    <w:rsid w:val="00D06E48"/>
    <w:rsid w:val="00D65FB1"/>
    <w:rsid w:val="00DB77D0"/>
    <w:rsid w:val="00DE027E"/>
    <w:rsid w:val="00F6590F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E8AFD5-45C7-419E-83E8-44F67FE0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8FD"/>
    <w:pPr>
      <w:spacing w:after="0" w:line="240" w:lineRule="auto"/>
    </w:pPr>
    <w:rPr>
      <w:rFonts w:ascii="Calibri" w:eastAsia="Calibri" w:hAnsi="Calibri" w:cs="Arial"/>
    </w:rPr>
  </w:style>
  <w:style w:type="character" w:customStyle="1" w:styleId="FontStyle16">
    <w:name w:val="Font Style16"/>
    <w:uiPriority w:val="99"/>
    <w:rsid w:val="00A46AA1"/>
    <w:rPr>
      <w:rFonts w:ascii="Times New Roman" w:hAnsi="Times New Roman" w:cs="Times New Roman" w:hint="default"/>
      <w:sz w:val="26"/>
      <w:szCs w:val="26"/>
    </w:rPr>
  </w:style>
  <w:style w:type="paragraph" w:customStyle="1" w:styleId="Frspaiere1">
    <w:name w:val="Fără spațiere1"/>
    <w:qFormat/>
    <w:rsid w:val="00A46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Serotila</dc:creator>
  <cp:keywords/>
  <dc:description/>
  <cp:lastModifiedBy>Igor Serotila</cp:lastModifiedBy>
  <cp:revision>3</cp:revision>
  <dcterms:created xsi:type="dcterms:W3CDTF">2015-08-21T10:38:00Z</dcterms:created>
  <dcterms:modified xsi:type="dcterms:W3CDTF">2015-08-21T11:49:00Z</dcterms:modified>
</cp:coreProperties>
</file>