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3CDE" w:rsidRPr="00B43CDE" w:rsidRDefault="00B43CDE" w:rsidP="00B43CDE">
      <w:pPr>
        <w:tabs>
          <w:tab w:val="left" w:pos="360"/>
          <w:tab w:val="left" w:pos="990"/>
        </w:tabs>
        <w:spacing w:after="0" w:line="240" w:lineRule="auto"/>
        <w:jc w:val="right"/>
        <w:rPr>
          <w:rFonts w:ascii="Times New Roman" w:hAnsi="Times New Roman" w:cs="Times New Roman"/>
          <w:sz w:val="24"/>
          <w:szCs w:val="24"/>
          <w:lang w:val="ro-RO"/>
        </w:rPr>
      </w:pPr>
      <w:r w:rsidRPr="00B43CDE">
        <w:rPr>
          <w:rFonts w:ascii="Times New Roman" w:hAnsi="Times New Roman" w:cs="Times New Roman"/>
          <w:sz w:val="24"/>
          <w:szCs w:val="24"/>
          <w:lang w:val="ro-RO"/>
        </w:rPr>
        <w:t xml:space="preserve">Anexă </w:t>
      </w:r>
    </w:p>
    <w:p w:rsidR="00B43CDE" w:rsidRPr="00B43CDE" w:rsidRDefault="00B43CDE" w:rsidP="00B43CDE">
      <w:pPr>
        <w:tabs>
          <w:tab w:val="left" w:pos="360"/>
          <w:tab w:val="left" w:pos="990"/>
        </w:tabs>
        <w:spacing w:after="0" w:line="240" w:lineRule="auto"/>
        <w:jc w:val="right"/>
        <w:rPr>
          <w:rFonts w:ascii="Times New Roman" w:hAnsi="Times New Roman" w:cs="Times New Roman"/>
          <w:sz w:val="24"/>
          <w:szCs w:val="24"/>
          <w:lang w:val="ro-RO"/>
        </w:rPr>
      </w:pPr>
      <w:r w:rsidRPr="00B43CDE">
        <w:rPr>
          <w:rFonts w:ascii="Times New Roman" w:hAnsi="Times New Roman" w:cs="Times New Roman"/>
          <w:sz w:val="24"/>
          <w:szCs w:val="24"/>
          <w:lang w:val="ro-RO"/>
        </w:rPr>
        <w:t xml:space="preserve">la Ordinul Ministrului Finanțelor </w:t>
      </w:r>
    </w:p>
    <w:p w:rsidR="00B43CDE" w:rsidRPr="00B43CDE" w:rsidRDefault="00B43CDE" w:rsidP="00B43CDE">
      <w:pPr>
        <w:tabs>
          <w:tab w:val="left" w:pos="360"/>
          <w:tab w:val="left" w:pos="990"/>
        </w:tabs>
        <w:spacing w:after="0" w:line="240" w:lineRule="auto"/>
        <w:jc w:val="right"/>
        <w:rPr>
          <w:rFonts w:ascii="Times New Roman" w:hAnsi="Times New Roman" w:cs="Times New Roman"/>
          <w:sz w:val="24"/>
          <w:szCs w:val="24"/>
          <w:lang w:val="ro-RO"/>
        </w:rPr>
      </w:pPr>
      <w:r w:rsidRPr="00B43CDE">
        <w:rPr>
          <w:rFonts w:ascii="Times New Roman" w:hAnsi="Times New Roman" w:cs="Times New Roman"/>
          <w:sz w:val="24"/>
          <w:szCs w:val="24"/>
          <w:lang w:val="ro-RO"/>
        </w:rPr>
        <w:t>nr._____ din_________________2015</w:t>
      </w:r>
    </w:p>
    <w:p w:rsidR="00B43CDE" w:rsidRDefault="00B43CDE" w:rsidP="006446F9">
      <w:pPr>
        <w:tabs>
          <w:tab w:val="left" w:pos="360"/>
          <w:tab w:val="left" w:pos="990"/>
        </w:tabs>
        <w:jc w:val="center"/>
        <w:rPr>
          <w:rFonts w:ascii="Times New Roman" w:hAnsi="Times New Roman" w:cs="Times New Roman"/>
          <w:b/>
          <w:sz w:val="28"/>
          <w:szCs w:val="28"/>
          <w:lang w:val="ro-RO"/>
        </w:rPr>
      </w:pPr>
    </w:p>
    <w:p w:rsidR="004B5A59" w:rsidRPr="006446F9" w:rsidRDefault="00B02A68" w:rsidP="006446F9">
      <w:pPr>
        <w:tabs>
          <w:tab w:val="left" w:pos="360"/>
          <w:tab w:val="left" w:pos="990"/>
        </w:tabs>
        <w:jc w:val="center"/>
        <w:rPr>
          <w:rFonts w:ascii="Times New Roman" w:hAnsi="Times New Roman" w:cs="Times New Roman"/>
          <w:b/>
          <w:sz w:val="28"/>
          <w:szCs w:val="28"/>
          <w:lang w:val="ro-RO"/>
        </w:rPr>
      </w:pPr>
      <w:r w:rsidRPr="006446F9">
        <w:rPr>
          <w:rFonts w:ascii="Times New Roman" w:hAnsi="Times New Roman" w:cs="Times New Roman"/>
          <w:b/>
          <w:sz w:val="28"/>
          <w:szCs w:val="28"/>
          <w:lang w:val="ro-RO"/>
        </w:rPr>
        <w:t>INSTRUCȚIUNE</w:t>
      </w:r>
    </w:p>
    <w:p w:rsidR="006446F9" w:rsidRPr="006446F9" w:rsidRDefault="00B02A68" w:rsidP="0088077E">
      <w:pPr>
        <w:tabs>
          <w:tab w:val="left" w:pos="360"/>
          <w:tab w:val="left" w:pos="990"/>
        </w:tabs>
        <w:jc w:val="center"/>
        <w:rPr>
          <w:rFonts w:ascii="Times New Roman" w:hAnsi="Times New Roman" w:cs="Times New Roman"/>
          <w:b/>
          <w:sz w:val="28"/>
          <w:szCs w:val="28"/>
          <w:lang w:val="ro-RO"/>
        </w:rPr>
      </w:pPr>
      <w:r w:rsidRPr="006446F9">
        <w:rPr>
          <w:rFonts w:ascii="Times New Roman" w:hAnsi="Times New Roman" w:cs="Times New Roman"/>
          <w:b/>
          <w:sz w:val="28"/>
          <w:szCs w:val="28"/>
          <w:lang w:val="ro-RO"/>
        </w:rPr>
        <w:t xml:space="preserve">privind modul </w:t>
      </w:r>
      <w:r w:rsidR="0020232F">
        <w:rPr>
          <w:rFonts w:ascii="Times New Roman" w:hAnsi="Times New Roman" w:cs="Times New Roman"/>
          <w:b/>
          <w:sz w:val="28"/>
          <w:szCs w:val="28"/>
          <w:lang w:val="ro-RO"/>
        </w:rPr>
        <w:t xml:space="preserve">de </w:t>
      </w:r>
      <w:r w:rsidR="00011409">
        <w:rPr>
          <w:rFonts w:ascii="Times New Roman" w:hAnsi="Times New Roman" w:cs="Times New Roman"/>
          <w:b/>
          <w:sz w:val="28"/>
          <w:szCs w:val="28"/>
          <w:lang w:val="ro-RO"/>
        </w:rPr>
        <w:t>administrare</w:t>
      </w:r>
      <w:r w:rsidRPr="006446F9">
        <w:rPr>
          <w:rFonts w:ascii="Times New Roman" w:hAnsi="Times New Roman" w:cs="Times New Roman"/>
          <w:b/>
          <w:sz w:val="28"/>
          <w:szCs w:val="28"/>
          <w:lang w:val="ro-RO"/>
        </w:rPr>
        <w:t xml:space="preserve"> a formularelor tipizate de documente primare cu regim special în situații speciale</w:t>
      </w:r>
    </w:p>
    <w:p w:rsidR="00844BA8" w:rsidRPr="006446F9" w:rsidRDefault="00844BA8" w:rsidP="0088077E">
      <w:pPr>
        <w:pStyle w:val="a3"/>
        <w:numPr>
          <w:ilvl w:val="0"/>
          <w:numId w:val="3"/>
        </w:numPr>
        <w:tabs>
          <w:tab w:val="left" w:pos="360"/>
          <w:tab w:val="left" w:pos="990"/>
        </w:tabs>
        <w:ind w:left="0" w:firstLine="0"/>
        <w:jc w:val="center"/>
        <w:rPr>
          <w:rFonts w:ascii="Times New Roman" w:hAnsi="Times New Roman" w:cs="Times New Roman"/>
          <w:b/>
          <w:sz w:val="28"/>
          <w:szCs w:val="28"/>
          <w:lang w:val="ro-RO"/>
        </w:rPr>
      </w:pPr>
      <w:r w:rsidRPr="006446F9">
        <w:rPr>
          <w:rFonts w:ascii="Times New Roman" w:hAnsi="Times New Roman" w:cs="Times New Roman"/>
          <w:b/>
          <w:sz w:val="28"/>
          <w:szCs w:val="28"/>
          <w:lang w:val="ro-RO"/>
        </w:rPr>
        <w:t>DISPOZIȚII GENERALE</w:t>
      </w:r>
    </w:p>
    <w:p w:rsidR="00844BA8" w:rsidRPr="006446F9" w:rsidRDefault="00B02A68" w:rsidP="006446F9">
      <w:pPr>
        <w:pStyle w:val="a3"/>
        <w:numPr>
          <w:ilvl w:val="0"/>
          <w:numId w:val="1"/>
        </w:numPr>
        <w:tabs>
          <w:tab w:val="left" w:pos="180"/>
          <w:tab w:val="left" w:pos="360"/>
          <w:tab w:val="left" w:pos="990"/>
        </w:tabs>
        <w:ind w:left="0" w:firstLine="720"/>
        <w:jc w:val="both"/>
        <w:rPr>
          <w:rFonts w:ascii="Times New Roman" w:hAnsi="Times New Roman" w:cs="Times New Roman"/>
          <w:sz w:val="28"/>
          <w:szCs w:val="28"/>
          <w:lang w:val="ro-RO"/>
        </w:rPr>
      </w:pPr>
      <w:r w:rsidRPr="006446F9">
        <w:rPr>
          <w:rFonts w:ascii="Times New Roman" w:hAnsi="Times New Roman" w:cs="Times New Roman"/>
          <w:sz w:val="28"/>
          <w:szCs w:val="28"/>
          <w:lang w:val="ro-RO"/>
        </w:rPr>
        <w:t xml:space="preserve">Instrucțiunea privind modul </w:t>
      </w:r>
      <w:r w:rsidR="00011409">
        <w:rPr>
          <w:rFonts w:ascii="Times New Roman" w:hAnsi="Times New Roman" w:cs="Times New Roman"/>
          <w:sz w:val="28"/>
          <w:szCs w:val="28"/>
          <w:lang w:val="ro-RO"/>
        </w:rPr>
        <w:t>administrare</w:t>
      </w:r>
      <w:r w:rsidRPr="006446F9">
        <w:rPr>
          <w:rFonts w:ascii="Times New Roman" w:hAnsi="Times New Roman" w:cs="Times New Roman"/>
          <w:sz w:val="28"/>
          <w:szCs w:val="28"/>
          <w:lang w:val="ro-RO"/>
        </w:rPr>
        <w:t xml:space="preserve"> a formularelor tipizate de documente primare cu regim special în situații speciale (în continuare – Instrucțiune) este elaborată în baza prevederilor art.11 alin.(2) </w:t>
      </w:r>
      <w:proofErr w:type="spellStart"/>
      <w:r w:rsidRPr="006446F9">
        <w:rPr>
          <w:rFonts w:ascii="Times New Roman" w:hAnsi="Times New Roman" w:cs="Times New Roman"/>
          <w:sz w:val="28"/>
          <w:szCs w:val="28"/>
          <w:lang w:val="ro-RO"/>
        </w:rPr>
        <w:t>lit.a</w:t>
      </w:r>
      <w:proofErr w:type="spellEnd"/>
      <w:r w:rsidRPr="006446F9">
        <w:rPr>
          <w:rFonts w:ascii="Times New Roman" w:hAnsi="Times New Roman" w:cs="Times New Roman"/>
          <w:sz w:val="28"/>
          <w:szCs w:val="28"/>
          <w:lang w:val="ro-RO"/>
        </w:rPr>
        <w:t xml:space="preserve">) al Legii contabilității nr.113-XVI din 27.04.2007 și </w:t>
      </w:r>
      <w:r w:rsidR="00844BA8" w:rsidRPr="006446F9">
        <w:rPr>
          <w:rFonts w:ascii="Times New Roman" w:hAnsi="Times New Roman" w:cs="Times New Roman"/>
          <w:sz w:val="28"/>
          <w:szCs w:val="28"/>
          <w:lang w:val="ro-RO"/>
        </w:rPr>
        <w:t>stabilește modul</w:t>
      </w:r>
      <w:r w:rsidRPr="006446F9">
        <w:rPr>
          <w:rFonts w:ascii="Times New Roman" w:hAnsi="Times New Roman" w:cs="Times New Roman"/>
          <w:sz w:val="28"/>
          <w:szCs w:val="28"/>
          <w:lang w:val="ro-RO"/>
        </w:rPr>
        <w:t xml:space="preserve"> de</w:t>
      </w:r>
      <w:r w:rsidR="00844BA8" w:rsidRPr="006446F9">
        <w:rPr>
          <w:rFonts w:ascii="Times New Roman" w:hAnsi="Times New Roman" w:cs="Times New Roman"/>
          <w:sz w:val="28"/>
          <w:szCs w:val="28"/>
          <w:lang w:val="ro-RO"/>
        </w:rPr>
        <w:t xml:space="preserve"> </w:t>
      </w:r>
      <w:r w:rsidR="00011409">
        <w:rPr>
          <w:rFonts w:ascii="Times New Roman" w:hAnsi="Times New Roman" w:cs="Times New Roman"/>
          <w:sz w:val="28"/>
          <w:szCs w:val="28"/>
          <w:lang w:val="ro-RO"/>
        </w:rPr>
        <w:t>administrare</w:t>
      </w:r>
      <w:r w:rsidR="00844BA8" w:rsidRPr="006446F9">
        <w:rPr>
          <w:rFonts w:ascii="Times New Roman" w:hAnsi="Times New Roman" w:cs="Times New Roman"/>
          <w:sz w:val="28"/>
          <w:szCs w:val="28"/>
          <w:lang w:val="ro-RO"/>
        </w:rPr>
        <w:t xml:space="preserve"> a formularelor tipizate de documente primare cu regim special în cazul</w:t>
      </w:r>
      <w:r w:rsidRPr="006446F9">
        <w:rPr>
          <w:rFonts w:ascii="Times New Roman" w:hAnsi="Times New Roman" w:cs="Times New Roman"/>
          <w:sz w:val="28"/>
          <w:szCs w:val="28"/>
          <w:lang w:val="ro-RO"/>
        </w:rPr>
        <w:t xml:space="preserve">: </w:t>
      </w:r>
    </w:p>
    <w:p w:rsidR="00844BA8" w:rsidRPr="006446F9" w:rsidRDefault="00B02A68" w:rsidP="006446F9">
      <w:pPr>
        <w:pStyle w:val="a3"/>
        <w:tabs>
          <w:tab w:val="left" w:pos="180"/>
          <w:tab w:val="left" w:pos="360"/>
          <w:tab w:val="left" w:pos="990"/>
        </w:tabs>
        <w:ind w:left="0" w:firstLine="720"/>
        <w:jc w:val="both"/>
        <w:rPr>
          <w:rFonts w:ascii="Times New Roman" w:hAnsi="Times New Roman" w:cs="Times New Roman"/>
          <w:sz w:val="28"/>
          <w:szCs w:val="28"/>
          <w:lang w:val="ro-RO"/>
        </w:rPr>
      </w:pPr>
      <w:r w:rsidRPr="006446F9">
        <w:rPr>
          <w:rFonts w:ascii="Times New Roman" w:hAnsi="Times New Roman" w:cs="Times New Roman"/>
          <w:sz w:val="28"/>
          <w:szCs w:val="28"/>
          <w:lang w:val="ro-RO"/>
        </w:rPr>
        <w:t xml:space="preserve">- </w:t>
      </w:r>
      <w:r w:rsidR="00844BA8" w:rsidRPr="006446F9">
        <w:rPr>
          <w:rFonts w:ascii="Times New Roman" w:hAnsi="Times New Roman" w:cs="Times New Roman"/>
          <w:sz w:val="28"/>
          <w:szCs w:val="28"/>
          <w:lang w:val="ro-RO"/>
        </w:rPr>
        <w:t>pierderii, sustragerii</w:t>
      </w:r>
      <w:r w:rsidR="009E3C7B" w:rsidRPr="006446F9">
        <w:rPr>
          <w:rFonts w:ascii="Times New Roman" w:hAnsi="Times New Roman" w:cs="Times New Roman"/>
          <w:sz w:val="28"/>
          <w:szCs w:val="28"/>
          <w:lang w:val="ro-RO"/>
        </w:rPr>
        <w:t>, deteriorării</w:t>
      </w:r>
      <w:r w:rsidR="00844BA8" w:rsidRPr="006446F9">
        <w:rPr>
          <w:rFonts w:ascii="Times New Roman" w:hAnsi="Times New Roman" w:cs="Times New Roman"/>
          <w:sz w:val="28"/>
          <w:szCs w:val="28"/>
          <w:lang w:val="ro-RO"/>
        </w:rPr>
        <w:t xml:space="preserve"> sau </w:t>
      </w:r>
      <w:r w:rsidR="009E3C7B" w:rsidRPr="006446F9">
        <w:rPr>
          <w:rFonts w:ascii="Times New Roman" w:hAnsi="Times New Roman" w:cs="Times New Roman"/>
          <w:sz w:val="28"/>
          <w:szCs w:val="28"/>
          <w:lang w:val="ro-RO"/>
        </w:rPr>
        <w:t>distrugerii</w:t>
      </w:r>
      <w:r w:rsidR="00844BA8" w:rsidRPr="006446F9">
        <w:rPr>
          <w:rFonts w:ascii="Times New Roman" w:hAnsi="Times New Roman" w:cs="Times New Roman"/>
          <w:sz w:val="28"/>
          <w:szCs w:val="28"/>
          <w:lang w:val="ro-RO"/>
        </w:rPr>
        <w:t>;</w:t>
      </w:r>
    </w:p>
    <w:p w:rsidR="00B02A68" w:rsidRPr="006446F9" w:rsidRDefault="00844BA8" w:rsidP="006446F9">
      <w:pPr>
        <w:pStyle w:val="a3"/>
        <w:tabs>
          <w:tab w:val="left" w:pos="180"/>
          <w:tab w:val="left" w:pos="360"/>
          <w:tab w:val="left" w:pos="990"/>
        </w:tabs>
        <w:ind w:left="0" w:firstLine="720"/>
        <w:jc w:val="both"/>
        <w:rPr>
          <w:rFonts w:ascii="Times New Roman" w:hAnsi="Times New Roman" w:cs="Times New Roman"/>
          <w:sz w:val="28"/>
          <w:szCs w:val="28"/>
          <w:lang w:val="ro-RO"/>
        </w:rPr>
      </w:pPr>
      <w:r w:rsidRPr="006446F9">
        <w:rPr>
          <w:rFonts w:ascii="Times New Roman" w:hAnsi="Times New Roman" w:cs="Times New Roman"/>
          <w:sz w:val="28"/>
          <w:szCs w:val="28"/>
          <w:lang w:val="ro-RO"/>
        </w:rPr>
        <w:t>- reorganizării  entității.</w:t>
      </w:r>
    </w:p>
    <w:p w:rsidR="009020DF" w:rsidRPr="006446F9" w:rsidRDefault="00844BA8" w:rsidP="006446F9">
      <w:pPr>
        <w:pStyle w:val="a3"/>
        <w:numPr>
          <w:ilvl w:val="0"/>
          <w:numId w:val="1"/>
        </w:numPr>
        <w:tabs>
          <w:tab w:val="left" w:pos="360"/>
          <w:tab w:val="left" w:pos="900"/>
          <w:tab w:val="left" w:pos="990"/>
        </w:tabs>
        <w:ind w:left="0" w:firstLine="720"/>
        <w:jc w:val="both"/>
        <w:rPr>
          <w:rFonts w:ascii="Times New Roman" w:hAnsi="Times New Roman" w:cs="Times New Roman"/>
          <w:sz w:val="28"/>
          <w:szCs w:val="28"/>
          <w:lang w:val="ro-RO"/>
        </w:rPr>
      </w:pPr>
      <w:r w:rsidRPr="006446F9">
        <w:rPr>
          <w:rFonts w:ascii="Times New Roman" w:hAnsi="Times New Roman" w:cs="Times New Roman"/>
          <w:sz w:val="28"/>
          <w:szCs w:val="28"/>
          <w:lang w:val="ro-RO"/>
        </w:rPr>
        <w:t xml:space="preserve"> Instrucțiunea se aplică de către toate entitățile care au obligația de a ține contabilitatea în conformitate cu Legea contabilității.</w:t>
      </w:r>
    </w:p>
    <w:p w:rsidR="009020DF" w:rsidRPr="006446F9" w:rsidRDefault="009020DF" w:rsidP="006446F9">
      <w:pPr>
        <w:pStyle w:val="a3"/>
        <w:numPr>
          <w:ilvl w:val="0"/>
          <w:numId w:val="1"/>
        </w:numPr>
        <w:tabs>
          <w:tab w:val="left" w:pos="360"/>
          <w:tab w:val="left" w:pos="900"/>
          <w:tab w:val="left" w:pos="990"/>
        </w:tabs>
        <w:ind w:left="0" w:firstLine="720"/>
        <w:jc w:val="both"/>
        <w:rPr>
          <w:rFonts w:ascii="Times New Roman" w:hAnsi="Times New Roman" w:cs="Times New Roman"/>
          <w:sz w:val="28"/>
          <w:szCs w:val="28"/>
          <w:lang w:val="ro-RO"/>
        </w:rPr>
      </w:pPr>
      <w:r w:rsidRPr="006446F9">
        <w:rPr>
          <w:rFonts w:ascii="Times New Roman" w:hAnsi="Times New Roman" w:cs="Times New Roman"/>
          <w:sz w:val="28"/>
          <w:szCs w:val="28"/>
          <w:lang w:val="ro-RO"/>
        </w:rPr>
        <w:t xml:space="preserve"> </w:t>
      </w:r>
      <w:r w:rsidR="00011409">
        <w:rPr>
          <w:rFonts w:ascii="Times New Roman" w:hAnsi="Times New Roman" w:cs="Times New Roman"/>
          <w:sz w:val="28"/>
          <w:szCs w:val="28"/>
          <w:lang w:val="ro-RO"/>
        </w:rPr>
        <w:t xml:space="preserve">Prevederile prezentei Instrucțiuni se </w:t>
      </w:r>
      <w:proofErr w:type="spellStart"/>
      <w:r w:rsidR="00011409">
        <w:rPr>
          <w:rFonts w:ascii="Times New Roman" w:hAnsi="Times New Roman" w:cs="Times New Roman"/>
          <w:sz w:val="28"/>
          <w:szCs w:val="28"/>
          <w:lang w:val="ro-RO"/>
        </w:rPr>
        <w:t>răsfrîng</w:t>
      </w:r>
      <w:proofErr w:type="spellEnd"/>
      <w:r w:rsidR="00011409">
        <w:rPr>
          <w:rFonts w:ascii="Times New Roman" w:hAnsi="Times New Roman" w:cs="Times New Roman"/>
          <w:sz w:val="28"/>
          <w:szCs w:val="28"/>
          <w:lang w:val="ro-RO"/>
        </w:rPr>
        <w:t xml:space="preserve"> asupra următoarelor formulare tipizate de documente primare cu regim special</w:t>
      </w:r>
      <w:r w:rsidRPr="006446F9">
        <w:rPr>
          <w:rFonts w:ascii="Times New Roman" w:hAnsi="Times New Roman" w:cs="Times New Roman"/>
          <w:sz w:val="28"/>
          <w:szCs w:val="28"/>
          <w:lang w:val="ro-RO"/>
        </w:rPr>
        <w:t>:</w:t>
      </w:r>
    </w:p>
    <w:p w:rsidR="009020DF" w:rsidRPr="006446F9" w:rsidRDefault="009020DF" w:rsidP="006446F9">
      <w:pPr>
        <w:pStyle w:val="a3"/>
        <w:numPr>
          <w:ilvl w:val="0"/>
          <w:numId w:val="5"/>
        </w:numPr>
        <w:tabs>
          <w:tab w:val="left" w:pos="360"/>
          <w:tab w:val="left" w:pos="990"/>
        </w:tabs>
        <w:ind w:left="0" w:firstLine="720"/>
        <w:rPr>
          <w:rFonts w:ascii="Times New Roman" w:eastAsia="Times New Roman" w:hAnsi="Times New Roman" w:cs="Times New Roman"/>
          <w:i/>
          <w:iCs/>
          <w:sz w:val="28"/>
          <w:szCs w:val="28"/>
          <w:lang w:val="ro-RO"/>
        </w:rPr>
      </w:pPr>
      <w:r w:rsidRPr="006446F9">
        <w:rPr>
          <w:rFonts w:ascii="Times New Roman" w:eastAsia="Times New Roman" w:hAnsi="Times New Roman" w:cs="Times New Roman"/>
          <w:sz w:val="28"/>
          <w:szCs w:val="28"/>
          <w:lang w:val="ro-RO"/>
        </w:rPr>
        <w:t xml:space="preserve">- Factură. </w:t>
      </w:r>
    </w:p>
    <w:p w:rsidR="009020DF" w:rsidRPr="006446F9" w:rsidRDefault="009020DF" w:rsidP="006446F9">
      <w:pPr>
        <w:pStyle w:val="a3"/>
        <w:numPr>
          <w:ilvl w:val="0"/>
          <w:numId w:val="5"/>
        </w:numPr>
        <w:tabs>
          <w:tab w:val="left" w:pos="360"/>
          <w:tab w:val="left" w:pos="990"/>
        </w:tabs>
        <w:ind w:left="0" w:firstLine="720"/>
        <w:rPr>
          <w:rFonts w:ascii="Times New Roman" w:eastAsia="Times New Roman" w:hAnsi="Times New Roman" w:cs="Times New Roman"/>
          <w:i/>
          <w:iCs/>
          <w:sz w:val="28"/>
          <w:szCs w:val="28"/>
          <w:lang w:val="ro-RO"/>
        </w:rPr>
      </w:pPr>
      <w:r w:rsidRPr="006446F9">
        <w:rPr>
          <w:rFonts w:ascii="Times New Roman" w:eastAsia="Times New Roman" w:hAnsi="Times New Roman" w:cs="Times New Roman"/>
          <w:sz w:val="28"/>
          <w:szCs w:val="28"/>
          <w:lang w:val="ro-RO"/>
        </w:rPr>
        <w:t xml:space="preserve">- Anexă la factură. </w:t>
      </w:r>
    </w:p>
    <w:p w:rsidR="009020DF" w:rsidRPr="006446F9" w:rsidRDefault="009020DF" w:rsidP="006446F9">
      <w:pPr>
        <w:pStyle w:val="a3"/>
        <w:numPr>
          <w:ilvl w:val="0"/>
          <w:numId w:val="5"/>
        </w:numPr>
        <w:tabs>
          <w:tab w:val="left" w:pos="360"/>
          <w:tab w:val="left" w:pos="990"/>
        </w:tabs>
        <w:ind w:left="0" w:firstLine="720"/>
        <w:rPr>
          <w:rFonts w:ascii="Times New Roman" w:eastAsia="Times New Roman" w:hAnsi="Times New Roman" w:cs="Times New Roman"/>
          <w:i/>
          <w:iCs/>
          <w:sz w:val="28"/>
          <w:szCs w:val="28"/>
          <w:lang w:val="ro-RO"/>
        </w:rPr>
      </w:pPr>
      <w:r w:rsidRPr="006446F9">
        <w:rPr>
          <w:rFonts w:ascii="Times New Roman" w:eastAsia="Times New Roman" w:hAnsi="Times New Roman" w:cs="Times New Roman"/>
          <w:sz w:val="28"/>
          <w:szCs w:val="28"/>
          <w:lang w:val="ro-RO"/>
        </w:rPr>
        <w:t xml:space="preserve">- Foaie de parcurs pentru: </w:t>
      </w:r>
    </w:p>
    <w:p w:rsidR="009020DF" w:rsidRPr="006446F9" w:rsidRDefault="009020DF" w:rsidP="006446F9">
      <w:pPr>
        <w:pStyle w:val="a3"/>
        <w:numPr>
          <w:ilvl w:val="0"/>
          <w:numId w:val="5"/>
        </w:numPr>
        <w:tabs>
          <w:tab w:val="left" w:pos="360"/>
          <w:tab w:val="left" w:pos="990"/>
        </w:tabs>
        <w:ind w:left="0" w:firstLine="720"/>
        <w:rPr>
          <w:rFonts w:ascii="Times New Roman" w:eastAsia="Times New Roman" w:hAnsi="Times New Roman" w:cs="Times New Roman"/>
          <w:i/>
          <w:iCs/>
          <w:sz w:val="28"/>
          <w:szCs w:val="28"/>
          <w:lang w:val="ro-RO"/>
        </w:rPr>
      </w:pPr>
      <w:r w:rsidRPr="006446F9">
        <w:rPr>
          <w:rFonts w:ascii="Times New Roman" w:eastAsia="Times New Roman" w:hAnsi="Times New Roman" w:cs="Times New Roman"/>
          <w:sz w:val="28"/>
          <w:szCs w:val="28"/>
          <w:lang w:val="ro-RO"/>
        </w:rPr>
        <w:t xml:space="preserve">autocamioane; </w:t>
      </w:r>
    </w:p>
    <w:p w:rsidR="009020DF" w:rsidRPr="006446F9" w:rsidRDefault="009020DF" w:rsidP="006446F9">
      <w:pPr>
        <w:pStyle w:val="a3"/>
        <w:numPr>
          <w:ilvl w:val="0"/>
          <w:numId w:val="5"/>
        </w:numPr>
        <w:tabs>
          <w:tab w:val="left" w:pos="360"/>
          <w:tab w:val="left" w:pos="990"/>
        </w:tabs>
        <w:ind w:left="0" w:firstLine="720"/>
        <w:rPr>
          <w:rFonts w:ascii="Times New Roman" w:eastAsia="Times New Roman" w:hAnsi="Times New Roman" w:cs="Times New Roman"/>
          <w:i/>
          <w:iCs/>
          <w:sz w:val="28"/>
          <w:szCs w:val="28"/>
          <w:lang w:val="ro-RO"/>
        </w:rPr>
      </w:pPr>
      <w:r w:rsidRPr="006446F9">
        <w:rPr>
          <w:rFonts w:ascii="Times New Roman" w:eastAsia="Times New Roman" w:hAnsi="Times New Roman" w:cs="Times New Roman"/>
          <w:sz w:val="28"/>
          <w:szCs w:val="28"/>
          <w:lang w:val="ro-RO"/>
        </w:rPr>
        <w:t xml:space="preserve">autoturisme; </w:t>
      </w:r>
    </w:p>
    <w:p w:rsidR="009020DF" w:rsidRPr="006446F9" w:rsidRDefault="009020DF" w:rsidP="006446F9">
      <w:pPr>
        <w:pStyle w:val="a3"/>
        <w:numPr>
          <w:ilvl w:val="0"/>
          <w:numId w:val="5"/>
        </w:numPr>
        <w:tabs>
          <w:tab w:val="left" w:pos="360"/>
          <w:tab w:val="left" w:pos="990"/>
        </w:tabs>
        <w:ind w:left="0" w:firstLine="720"/>
        <w:rPr>
          <w:rFonts w:ascii="Times New Roman" w:eastAsia="Times New Roman" w:hAnsi="Times New Roman" w:cs="Times New Roman"/>
          <w:i/>
          <w:iCs/>
          <w:sz w:val="28"/>
          <w:szCs w:val="28"/>
          <w:lang w:val="ro-RO"/>
        </w:rPr>
      </w:pPr>
      <w:r w:rsidRPr="006446F9">
        <w:rPr>
          <w:rFonts w:ascii="Times New Roman" w:eastAsia="Times New Roman" w:hAnsi="Times New Roman" w:cs="Times New Roman"/>
          <w:sz w:val="28"/>
          <w:szCs w:val="28"/>
          <w:lang w:val="ro-RO"/>
        </w:rPr>
        <w:t xml:space="preserve">autobuze. </w:t>
      </w:r>
    </w:p>
    <w:p w:rsidR="00257F0D" w:rsidRPr="00257F0D" w:rsidRDefault="009020DF" w:rsidP="006446F9">
      <w:pPr>
        <w:pStyle w:val="a3"/>
        <w:numPr>
          <w:ilvl w:val="0"/>
          <w:numId w:val="5"/>
        </w:numPr>
        <w:tabs>
          <w:tab w:val="left" w:pos="360"/>
          <w:tab w:val="left" w:pos="990"/>
        </w:tabs>
        <w:ind w:left="0" w:firstLine="720"/>
        <w:rPr>
          <w:rFonts w:ascii="Times New Roman" w:eastAsia="Times New Roman" w:hAnsi="Times New Roman" w:cs="Times New Roman"/>
          <w:i/>
          <w:iCs/>
          <w:sz w:val="28"/>
          <w:szCs w:val="28"/>
          <w:lang w:val="ro-RO"/>
        </w:rPr>
      </w:pPr>
      <w:r w:rsidRPr="006446F9">
        <w:rPr>
          <w:rFonts w:ascii="Times New Roman" w:eastAsia="Times New Roman" w:hAnsi="Times New Roman" w:cs="Times New Roman"/>
          <w:sz w:val="28"/>
          <w:szCs w:val="28"/>
          <w:lang w:val="ro-RO"/>
        </w:rPr>
        <w:t>- Factura fiscală.</w:t>
      </w:r>
    </w:p>
    <w:p w:rsidR="009020DF" w:rsidRPr="006446F9" w:rsidRDefault="00257F0D" w:rsidP="006446F9">
      <w:pPr>
        <w:pStyle w:val="a3"/>
        <w:numPr>
          <w:ilvl w:val="0"/>
          <w:numId w:val="5"/>
        </w:numPr>
        <w:tabs>
          <w:tab w:val="left" w:pos="360"/>
          <w:tab w:val="left" w:pos="990"/>
        </w:tabs>
        <w:ind w:left="0" w:firstLine="720"/>
        <w:rPr>
          <w:rFonts w:ascii="Times New Roman" w:eastAsia="Times New Roman" w:hAnsi="Times New Roman" w:cs="Times New Roman"/>
          <w:i/>
          <w:iCs/>
          <w:sz w:val="28"/>
          <w:szCs w:val="28"/>
          <w:lang w:val="ro-RO"/>
        </w:rPr>
      </w:pPr>
      <w:r>
        <w:rPr>
          <w:rFonts w:ascii="Times New Roman" w:eastAsia="Times New Roman" w:hAnsi="Times New Roman" w:cs="Times New Roman"/>
          <w:sz w:val="28"/>
          <w:szCs w:val="28"/>
          <w:lang w:val="ro-RO"/>
        </w:rPr>
        <w:t>- Anexă la factura fiscală.</w:t>
      </w:r>
      <w:r w:rsidR="009020DF" w:rsidRPr="006446F9">
        <w:rPr>
          <w:rFonts w:ascii="Times New Roman" w:eastAsia="Times New Roman" w:hAnsi="Times New Roman" w:cs="Times New Roman"/>
          <w:sz w:val="28"/>
          <w:szCs w:val="28"/>
          <w:lang w:val="ro-RO"/>
        </w:rPr>
        <w:t xml:space="preserve"> </w:t>
      </w:r>
    </w:p>
    <w:p w:rsidR="009020DF" w:rsidRPr="006446F9" w:rsidRDefault="009020DF" w:rsidP="006446F9">
      <w:pPr>
        <w:pStyle w:val="a3"/>
        <w:numPr>
          <w:ilvl w:val="0"/>
          <w:numId w:val="5"/>
        </w:numPr>
        <w:tabs>
          <w:tab w:val="left" w:pos="360"/>
          <w:tab w:val="left" w:pos="990"/>
        </w:tabs>
        <w:ind w:left="0" w:firstLine="720"/>
        <w:rPr>
          <w:rFonts w:ascii="Times New Roman" w:eastAsia="Times New Roman" w:hAnsi="Times New Roman" w:cs="Times New Roman"/>
          <w:i/>
          <w:iCs/>
          <w:sz w:val="28"/>
          <w:szCs w:val="28"/>
          <w:lang w:val="ro-RO"/>
        </w:rPr>
      </w:pPr>
      <w:r w:rsidRPr="006446F9">
        <w:rPr>
          <w:rFonts w:ascii="Times New Roman" w:eastAsia="Times New Roman" w:hAnsi="Times New Roman" w:cs="Times New Roman"/>
          <w:sz w:val="28"/>
          <w:szCs w:val="28"/>
          <w:lang w:val="ro-RO"/>
        </w:rPr>
        <w:t xml:space="preserve">- Bon de plată. </w:t>
      </w:r>
    </w:p>
    <w:p w:rsidR="009020DF" w:rsidRPr="006446F9" w:rsidRDefault="009020DF" w:rsidP="006446F9">
      <w:pPr>
        <w:pStyle w:val="a3"/>
        <w:numPr>
          <w:ilvl w:val="0"/>
          <w:numId w:val="5"/>
        </w:numPr>
        <w:tabs>
          <w:tab w:val="left" w:pos="360"/>
          <w:tab w:val="left" w:pos="990"/>
        </w:tabs>
        <w:ind w:left="0" w:firstLine="720"/>
        <w:rPr>
          <w:rFonts w:ascii="Times New Roman" w:eastAsia="Times New Roman" w:hAnsi="Times New Roman" w:cs="Times New Roman"/>
          <w:i/>
          <w:iCs/>
          <w:sz w:val="28"/>
          <w:szCs w:val="28"/>
          <w:lang w:val="ro-RO"/>
        </w:rPr>
      </w:pPr>
      <w:r w:rsidRPr="006446F9">
        <w:rPr>
          <w:rFonts w:ascii="Times New Roman" w:eastAsia="Times New Roman" w:hAnsi="Times New Roman" w:cs="Times New Roman"/>
          <w:sz w:val="28"/>
          <w:szCs w:val="28"/>
          <w:lang w:val="ro-RO"/>
        </w:rPr>
        <w:t>- Acte/ borderouri de achiziţie:</w:t>
      </w:r>
    </w:p>
    <w:p w:rsidR="009020DF" w:rsidRPr="006446F9" w:rsidRDefault="009020DF" w:rsidP="006446F9">
      <w:pPr>
        <w:pStyle w:val="a3"/>
        <w:numPr>
          <w:ilvl w:val="0"/>
          <w:numId w:val="5"/>
        </w:numPr>
        <w:tabs>
          <w:tab w:val="left" w:pos="360"/>
          <w:tab w:val="left" w:pos="990"/>
        </w:tabs>
        <w:ind w:left="0" w:firstLine="720"/>
        <w:rPr>
          <w:rFonts w:ascii="Times New Roman" w:eastAsia="Times New Roman" w:hAnsi="Times New Roman" w:cs="Times New Roman"/>
          <w:i/>
          <w:iCs/>
          <w:sz w:val="28"/>
          <w:szCs w:val="28"/>
          <w:lang w:val="ro-RO"/>
        </w:rPr>
      </w:pPr>
      <w:r w:rsidRPr="006446F9">
        <w:rPr>
          <w:rFonts w:ascii="Times New Roman" w:eastAsia="Times New Roman" w:hAnsi="Times New Roman" w:cs="Times New Roman"/>
          <w:sz w:val="28"/>
          <w:szCs w:val="28"/>
          <w:lang w:val="ro-RO"/>
        </w:rPr>
        <w:t>act de achiziţie a mărfurilor;</w:t>
      </w:r>
    </w:p>
    <w:p w:rsidR="009020DF" w:rsidRPr="006446F9" w:rsidRDefault="009020DF" w:rsidP="006446F9">
      <w:pPr>
        <w:pStyle w:val="a3"/>
        <w:numPr>
          <w:ilvl w:val="0"/>
          <w:numId w:val="5"/>
        </w:numPr>
        <w:tabs>
          <w:tab w:val="left" w:pos="360"/>
          <w:tab w:val="left" w:pos="990"/>
        </w:tabs>
        <w:ind w:left="0" w:firstLine="720"/>
        <w:rPr>
          <w:rFonts w:ascii="Times New Roman" w:eastAsia="Times New Roman" w:hAnsi="Times New Roman" w:cs="Times New Roman"/>
          <w:i/>
          <w:iCs/>
          <w:sz w:val="28"/>
          <w:szCs w:val="28"/>
          <w:lang w:val="ro-RO"/>
        </w:rPr>
      </w:pPr>
      <w:r w:rsidRPr="006446F9">
        <w:rPr>
          <w:rFonts w:ascii="Times New Roman" w:eastAsia="Times New Roman" w:hAnsi="Times New Roman" w:cs="Times New Roman"/>
          <w:sz w:val="28"/>
          <w:szCs w:val="28"/>
          <w:lang w:val="ro-RO"/>
        </w:rPr>
        <w:t>act de achiziţie a serviciilor de locaţiune şi a cheltuielilor aferente;</w:t>
      </w:r>
    </w:p>
    <w:p w:rsidR="009020DF" w:rsidRPr="006446F9" w:rsidRDefault="009020DF" w:rsidP="006446F9">
      <w:pPr>
        <w:pStyle w:val="a3"/>
        <w:numPr>
          <w:ilvl w:val="0"/>
          <w:numId w:val="5"/>
        </w:numPr>
        <w:tabs>
          <w:tab w:val="left" w:pos="360"/>
          <w:tab w:val="left" w:pos="990"/>
        </w:tabs>
        <w:ind w:left="0" w:firstLine="720"/>
        <w:rPr>
          <w:rFonts w:ascii="Times New Roman" w:eastAsia="Times New Roman" w:hAnsi="Times New Roman" w:cs="Times New Roman"/>
          <w:i/>
          <w:iCs/>
          <w:sz w:val="28"/>
          <w:szCs w:val="28"/>
          <w:lang w:val="ro-RO"/>
        </w:rPr>
      </w:pPr>
      <w:r w:rsidRPr="006446F9">
        <w:rPr>
          <w:rFonts w:ascii="Times New Roman" w:eastAsia="Times New Roman" w:hAnsi="Times New Roman" w:cs="Times New Roman"/>
          <w:sz w:val="28"/>
          <w:szCs w:val="28"/>
          <w:lang w:val="ro-RO"/>
        </w:rPr>
        <w:t>borderou de achiziţie a laptelui.</w:t>
      </w:r>
    </w:p>
    <w:p w:rsidR="009020DF" w:rsidRPr="006446F9" w:rsidRDefault="009020DF" w:rsidP="006446F9">
      <w:pPr>
        <w:pStyle w:val="a3"/>
        <w:numPr>
          <w:ilvl w:val="0"/>
          <w:numId w:val="5"/>
        </w:numPr>
        <w:tabs>
          <w:tab w:val="left" w:pos="360"/>
          <w:tab w:val="left" w:pos="990"/>
        </w:tabs>
        <w:ind w:firstLine="720"/>
        <w:jc w:val="center"/>
        <w:rPr>
          <w:rFonts w:ascii="Times New Roman" w:eastAsia="Times New Roman" w:hAnsi="Times New Roman" w:cs="Times New Roman"/>
          <w:b/>
          <w:i/>
          <w:iCs/>
          <w:sz w:val="28"/>
          <w:szCs w:val="28"/>
          <w:lang w:val="ro-RO"/>
        </w:rPr>
      </w:pPr>
    </w:p>
    <w:p w:rsidR="0088077E" w:rsidRPr="0088077E" w:rsidRDefault="009E3C7B" w:rsidP="0088077E">
      <w:pPr>
        <w:pStyle w:val="a3"/>
        <w:numPr>
          <w:ilvl w:val="0"/>
          <w:numId w:val="3"/>
        </w:numPr>
        <w:tabs>
          <w:tab w:val="left" w:pos="360"/>
          <w:tab w:val="left" w:pos="900"/>
          <w:tab w:val="left" w:pos="990"/>
        </w:tabs>
        <w:ind w:left="0" w:firstLine="0"/>
        <w:jc w:val="center"/>
        <w:rPr>
          <w:rFonts w:ascii="Times New Roman" w:hAnsi="Times New Roman" w:cs="Times New Roman"/>
          <w:b/>
          <w:sz w:val="28"/>
          <w:szCs w:val="28"/>
          <w:lang w:val="ro-RO"/>
        </w:rPr>
      </w:pPr>
      <w:r w:rsidRPr="006446F9">
        <w:rPr>
          <w:rFonts w:ascii="Times New Roman" w:hAnsi="Times New Roman" w:cs="Times New Roman"/>
          <w:b/>
          <w:sz w:val="28"/>
          <w:szCs w:val="28"/>
          <w:lang w:val="ro-RO"/>
        </w:rPr>
        <w:t>GESTIONAREA FORMULARELOR TIPIZATE DE DOCUMENTE PRIMARE CU REGIM SPECIAL ÎN CAZUL PIERDERII, SUSTRAGERII, DETERIORĂRII SAU DISTRUGERII</w:t>
      </w:r>
    </w:p>
    <w:p w:rsidR="000B6096" w:rsidRPr="006446F9" w:rsidRDefault="009A5220" w:rsidP="006446F9">
      <w:pPr>
        <w:pStyle w:val="a3"/>
        <w:numPr>
          <w:ilvl w:val="0"/>
          <w:numId w:val="1"/>
        </w:numPr>
        <w:tabs>
          <w:tab w:val="left" w:pos="360"/>
          <w:tab w:val="left" w:pos="900"/>
          <w:tab w:val="left" w:pos="990"/>
        </w:tabs>
        <w:ind w:left="0" w:firstLine="720"/>
        <w:jc w:val="both"/>
        <w:rPr>
          <w:rFonts w:ascii="Times New Roman" w:hAnsi="Times New Roman" w:cs="Times New Roman"/>
          <w:sz w:val="28"/>
          <w:szCs w:val="28"/>
          <w:lang w:val="ro-RO"/>
        </w:rPr>
      </w:pPr>
      <w:r w:rsidRPr="006446F9">
        <w:rPr>
          <w:rFonts w:ascii="Times New Roman" w:hAnsi="Times New Roman" w:cs="Times New Roman"/>
          <w:sz w:val="28"/>
          <w:szCs w:val="28"/>
          <w:lang w:val="ro-RO"/>
        </w:rPr>
        <w:lastRenderedPageBreak/>
        <w:t>Pentru stocurile neutilizate de f</w:t>
      </w:r>
      <w:r w:rsidR="009E3C7B" w:rsidRPr="006446F9">
        <w:rPr>
          <w:rFonts w:ascii="Times New Roman" w:hAnsi="Times New Roman" w:cs="Times New Roman"/>
          <w:sz w:val="28"/>
          <w:szCs w:val="28"/>
          <w:lang w:val="ro-RO"/>
        </w:rPr>
        <w:t>ormulare tipizate de documente primare cu regim special</w:t>
      </w:r>
      <w:r w:rsidRPr="006446F9">
        <w:rPr>
          <w:rFonts w:ascii="Times New Roman" w:hAnsi="Times New Roman" w:cs="Times New Roman"/>
          <w:sz w:val="28"/>
          <w:szCs w:val="28"/>
          <w:lang w:val="ro-RO"/>
        </w:rPr>
        <w:t xml:space="preserve"> pierdute, sustrase, deteriorate sau distruse entitatea </w:t>
      </w:r>
      <w:r w:rsidR="000B6096" w:rsidRPr="006446F9">
        <w:rPr>
          <w:rFonts w:ascii="Times New Roman" w:hAnsi="Times New Roman" w:cs="Times New Roman"/>
          <w:sz w:val="28"/>
          <w:szCs w:val="28"/>
          <w:lang w:val="ro-RO"/>
        </w:rPr>
        <w:t>aplică prevederile Regulamentului privind inventarierea, prin întocmirea listei de inventariere a formularelor tipizate de documente primare cu regim special.</w:t>
      </w:r>
    </w:p>
    <w:p w:rsidR="009E3C7B" w:rsidRPr="006446F9" w:rsidRDefault="0088077E" w:rsidP="006446F9">
      <w:pPr>
        <w:pStyle w:val="a3"/>
        <w:numPr>
          <w:ilvl w:val="0"/>
          <w:numId w:val="1"/>
        </w:numPr>
        <w:tabs>
          <w:tab w:val="left" w:pos="360"/>
          <w:tab w:val="left" w:pos="900"/>
          <w:tab w:val="left" w:pos="990"/>
        </w:tabs>
        <w:ind w:left="0" w:firstLine="720"/>
        <w:jc w:val="both"/>
        <w:rPr>
          <w:rFonts w:ascii="Times New Roman" w:hAnsi="Times New Roman" w:cs="Times New Roman"/>
          <w:sz w:val="28"/>
          <w:szCs w:val="28"/>
          <w:lang w:val="ro-RO"/>
        </w:rPr>
      </w:pPr>
      <w:r>
        <w:rPr>
          <w:rFonts w:ascii="Times New Roman" w:hAnsi="Times New Roman" w:cs="Times New Roman"/>
          <w:sz w:val="28"/>
          <w:szCs w:val="28"/>
          <w:lang w:val="ro-RO"/>
        </w:rPr>
        <w:t>Stocurile</w:t>
      </w:r>
      <w:r w:rsidR="000B6096" w:rsidRPr="006446F9">
        <w:rPr>
          <w:rFonts w:ascii="Times New Roman" w:hAnsi="Times New Roman" w:cs="Times New Roman"/>
          <w:sz w:val="28"/>
          <w:szCs w:val="28"/>
          <w:lang w:val="ro-RO"/>
        </w:rPr>
        <w:t xml:space="preserve"> neutilizate de formulare tipizate de documente primare cu regim special pierdute, sustrase, deteriorate sau distruse</w:t>
      </w:r>
      <w:r w:rsidR="001B7E03" w:rsidRPr="006446F9">
        <w:rPr>
          <w:rFonts w:ascii="Times New Roman" w:hAnsi="Times New Roman" w:cs="Times New Roman"/>
          <w:sz w:val="28"/>
          <w:szCs w:val="28"/>
          <w:lang w:val="ro-RO"/>
        </w:rPr>
        <w:t xml:space="preserve"> se casează</w:t>
      </w:r>
      <w:r>
        <w:rPr>
          <w:rFonts w:ascii="Times New Roman" w:hAnsi="Times New Roman" w:cs="Times New Roman"/>
          <w:sz w:val="28"/>
          <w:szCs w:val="28"/>
          <w:lang w:val="ro-RO"/>
        </w:rPr>
        <w:t>. Numere</w:t>
      </w:r>
      <w:r w:rsidR="00552D48">
        <w:rPr>
          <w:rFonts w:ascii="Times New Roman" w:hAnsi="Times New Roman" w:cs="Times New Roman"/>
          <w:sz w:val="28"/>
          <w:szCs w:val="28"/>
          <w:lang w:val="ro-RO"/>
        </w:rPr>
        <w:t>le</w:t>
      </w:r>
      <w:r>
        <w:rPr>
          <w:rFonts w:ascii="Times New Roman" w:hAnsi="Times New Roman" w:cs="Times New Roman"/>
          <w:sz w:val="28"/>
          <w:szCs w:val="28"/>
          <w:lang w:val="ro-RO"/>
        </w:rPr>
        <w:t xml:space="preserve"> și seriile formularelor tipizate de documente primare cu regim special casate</w:t>
      </w:r>
      <w:r w:rsidR="001B7E03" w:rsidRPr="006446F9">
        <w:rPr>
          <w:rFonts w:ascii="Times New Roman" w:hAnsi="Times New Roman" w:cs="Times New Roman"/>
          <w:sz w:val="28"/>
          <w:szCs w:val="28"/>
          <w:lang w:val="ro-RO"/>
        </w:rPr>
        <w:t xml:space="preserve"> </w:t>
      </w:r>
      <w:r w:rsidR="000B6096" w:rsidRPr="006446F9">
        <w:rPr>
          <w:rFonts w:ascii="Times New Roman" w:hAnsi="Times New Roman" w:cs="Times New Roman"/>
          <w:sz w:val="28"/>
          <w:szCs w:val="28"/>
          <w:lang w:val="ro-RO"/>
        </w:rPr>
        <w:t>se publică de către entitate în Monitorul oficial al Republicii Moldova, pentru aducerea la cunoștință privind nevalabilitatea acestora.</w:t>
      </w:r>
    </w:p>
    <w:p w:rsidR="000B6096" w:rsidRPr="006446F9" w:rsidRDefault="000B6096" w:rsidP="006446F9">
      <w:pPr>
        <w:pStyle w:val="a3"/>
        <w:numPr>
          <w:ilvl w:val="0"/>
          <w:numId w:val="1"/>
        </w:numPr>
        <w:tabs>
          <w:tab w:val="left" w:pos="360"/>
          <w:tab w:val="left" w:pos="900"/>
          <w:tab w:val="left" w:pos="990"/>
        </w:tabs>
        <w:ind w:left="0" w:firstLine="720"/>
        <w:jc w:val="both"/>
        <w:rPr>
          <w:rFonts w:ascii="Times New Roman" w:hAnsi="Times New Roman" w:cs="Times New Roman"/>
          <w:sz w:val="28"/>
          <w:szCs w:val="28"/>
          <w:lang w:val="ro-RO"/>
        </w:rPr>
      </w:pPr>
      <w:r w:rsidRPr="006446F9">
        <w:rPr>
          <w:rFonts w:ascii="Times New Roman" w:hAnsi="Times New Roman" w:cs="Times New Roman"/>
          <w:sz w:val="28"/>
          <w:szCs w:val="28"/>
          <w:lang w:val="ro-RO"/>
        </w:rPr>
        <w:t xml:space="preserve">Pentru formularele tipizate de documente primare cu regim special utilizate (întocmite) precum și recepționate de entitate care au fost pierdute, sustrase, deteriorate sau distruse se întocmește o notă </w:t>
      </w:r>
      <w:r w:rsidR="00011409">
        <w:rPr>
          <w:rFonts w:ascii="Times New Roman" w:hAnsi="Times New Roman" w:cs="Times New Roman"/>
          <w:sz w:val="28"/>
          <w:szCs w:val="28"/>
          <w:lang w:val="ro-RO"/>
        </w:rPr>
        <w:t>explicativă</w:t>
      </w:r>
      <w:r w:rsidRPr="006446F9">
        <w:rPr>
          <w:rFonts w:ascii="Times New Roman" w:hAnsi="Times New Roman" w:cs="Times New Roman"/>
          <w:sz w:val="28"/>
          <w:szCs w:val="28"/>
          <w:lang w:val="ro-RO"/>
        </w:rPr>
        <w:t xml:space="preserve"> privind constatarea faptului și măsurile ce urmează a fi întreprinse întru restabilirea documentelor menționate</w:t>
      </w:r>
      <w:r w:rsidR="00A32A8F" w:rsidRPr="006446F9">
        <w:rPr>
          <w:rFonts w:ascii="Times New Roman" w:hAnsi="Times New Roman" w:cs="Times New Roman"/>
          <w:sz w:val="28"/>
          <w:szCs w:val="28"/>
          <w:lang w:val="ro-RO"/>
        </w:rPr>
        <w:t>, cu indicarea numărului și seriei documentelor</w:t>
      </w:r>
      <w:r w:rsidRPr="006446F9">
        <w:rPr>
          <w:rFonts w:ascii="Times New Roman" w:hAnsi="Times New Roman" w:cs="Times New Roman"/>
          <w:sz w:val="28"/>
          <w:szCs w:val="28"/>
          <w:lang w:val="ro-RO"/>
        </w:rPr>
        <w:t>.</w:t>
      </w:r>
    </w:p>
    <w:p w:rsidR="00A32A8F" w:rsidRPr="006446F9" w:rsidRDefault="000B6096" w:rsidP="006446F9">
      <w:pPr>
        <w:pStyle w:val="a3"/>
        <w:numPr>
          <w:ilvl w:val="0"/>
          <w:numId w:val="1"/>
        </w:numPr>
        <w:tabs>
          <w:tab w:val="left" w:pos="360"/>
          <w:tab w:val="left" w:pos="900"/>
          <w:tab w:val="left" w:pos="990"/>
        </w:tabs>
        <w:ind w:left="0" w:firstLine="720"/>
        <w:jc w:val="both"/>
        <w:rPr>
          <w:rFonts w:ascii="Times New Roman" w:hAnsi="Times New Roman" w:cs="Times New Roman"/>
          <w:sz w:val="28"/>
          <w:szCs w:val="28"/>
          <w:lang w:val="ro-RO"/>
        </w:rPr>
      </w:pPr>
      <w:r w:rsidRPr="006446F9">
        <w:rPr>
          <w:rFonts w:ascii="Times New Roman" w:hAnsi="Times New Roman" w:cs="Times New Roman"/>
          <w:sz w:val="28"/>
          <w:szCs w:val="28"/>
          <w:lang w:val="ro-RO"/>
        </w:rPr>
        <w:t>Formularele tipizate de documente primare cu regim special menționate la pct.6 urmează a fi restabilite</w:t>
      </w:r>
      <w:r w:rsidR="00257F0D">
        <w:rPr>
          <w:rFonts w:ascii="Times New Roman" w:hAnsi="Times New Roman" w:cs="Times New Roman"/>
          <w:sz w:val="28"/>
          <w:szCs w:val="28"/>
          <w:lang w:val="ro-RO"/>
        </w:rPr>
        <w:t xml:space="preserve"> în termenul stabilit de Legea contabilității nr.113-XVI din 27.04.2007,</w:t>
      </w:r>
      <w:r w:rsidRPr="006446F9">
        <w:rPr>
          <w:rFonts w:ascii="Times New Roman" w:hAnsi="Times New Roman" w:cs="Times New Roman"/>
          <w:sz w:val="28"/>
          <w:szCs w:val="28"/>
          <w:lang w:val="ro-RO"/>
        </w:rPr>
        <w:t xml:space="preserve"> prin solicitarea copiei de la furnizor/beneficiar</w:t>
      </w:r>
      <w:r w:rsidR="00011409">
        <w:rPr>
          <w:rFonts w:ascii="Times New Roman" w:hAnsi="Times New Roman" w:cs="Times New Roman"/>
          <w:sz w:val="28"/>
          <w:szCs w:val="28"/>
          <w:lang w:val="ro-RO"/>
        </w:rPr>
        <w:t xml:space="preserve"> cu mențiunea</w:t>
      </w:r>
      <w:r w:rsidR="00BB49BC">
        <w:rPr>
          <w:rFonts w:ascii="Times New Roman" w:hAnsi="Times New Roman" w:cs="Times New Roman"/>
          <w:sz w:val="28"/>
          <w:szCs w:val="28"/>
          <w:lang w:val="ro-RO"/>
        </w:rPr>
        <w:t xml:space="preserve"> acestuia</w:t>
      </w:r>
      <w:r w:rsidR="00011409">
        <w:rPr>
          <w:rFonts w:ascii="Times New Roman" w:hAnsi="Times New Roman" w:cs="Times New Roman"/>
          <w:sz w:val="28"/>
          <w:szCs w:val="28"/>
          <w:lang w:val="ro-RO"/>
        </w:rPr>
        <w:t xml:space="preserve"> „în schimbul exemplarului eliberat anterior” </w:t>
      </w:r>
      <w:r w:rsidR="00BB49BC">
        <w:rPr>
          <w:rFonts w:ascii="Times New Roman" w:hAnsi="Times New Roman" w:cs="Times New Roman"/>
          <w:sz w:val="28"/>
          <w:szCs w:val="28"/>
          <w:lang w:val="ro-RO"/>
        </w:rPr>
        <w:t>și</w:t>
      </w:r>
      <w:r w:rsidR="00011409">
        <w:rPr>
          <w:rFonts w:ascii="Times New Roman" w:hAnsi="Times New Roman" w:cs="Times New Roman"/>
          <w:sz w:val="28"/>
          <w:szCs w:val="28"/>
          <w:lang w:val="ro-RO"/>
        </w:rPr>
        <w:t xml:space="preserve"> aplicarea semnăturilor și ștampilelor</w:t>
      </w:r>
      <w:r w:rsidR="00BB49BC">
        <w:rPr>
          <w:rFonts w:ascii="Times New Roman" w:hAnsi="Times New Roman" w:cs="Times New Roman"/>
          <w:sz w:val="28"/>
          <w:szCs w:val="28"/>
          <w:lang w:val="ro-RO"/>
        </w:rPr>
        <w:t>.</w:t>
      </w:r>
      <w:r w:rsidRPr="006446F9">
        <w:rPr>
          <w:rFonts w:ascii="Times New Roman" w:hAnsi="Times New Roman" w:cs="Times New Roman"/>
          <w:sz w:val="28"/>
          <w:szCs w:val="28"/>
          <w:lang w:val="ro-RO"/>
        </w:rPr>
        <w:t xml:space="preserve"> </w:t>
      </w:r>
      <w:r w:rsidR="00BB49BC">
        <w:rPr>
          <w:rFonts w:ascii="Times New Roman" w:hAnsi="Times New Roman" w:cs="Times New Roman"/>
          <w:sz w:val="28"/>
          <w:szCs w:val="28"/>
          <w:lang w:val="ro-RO"/>
        </w:rPr>
        <w:t xml:space="preserve">Copiile obținute urmează a fi </w:t>
      </w:r>
      <w:r w:rsidRPr="006446F9">
        <w:rPr>
          <w:rFonts w:ascii="Times New Roman" w:hAnsi="Times New Roman" w:cs="Times New Roman"/>
          <w:sz w:val="28"/>
          <w:szCs w:val="28"/>
          <w:lang w:val="ro-RO"/>
        </w:rPr>
        <w:t>autentific</w:t>
      </w:r>
      <w:r w:rsidR="00BB49BC">
        <w:rPr>
          <w:rFonts w:ascii="Times New Roman" w:hAnsi="Times New Roman" w:cs="Times New Roman"/>
          <w:sz w:val="28"/>
          <w:szCs w:val="28"/>
          <w:lang w:val="ro-RO"/>
        </w:rPr>
        <w:t>ate</w:t>
      </w:r>
      <w:r w:rsidR="00011409">
        <w:rPr>
          <w:rFonts w:ascii="Times New Roman" w:hAnsi="Times New Roman" w:cs="Times New Roman"/>
          <w:sz w:val="28"/>
          <w:szCs w:val="28"/>
          <w:lang w:val="ro-RO"/>
        </w:rPr>
        <w:t xml:space="preserve"> </w:t>
      </w:r>
      <w:r w:rsidR="0088077E">
        <w:rPr>
          <w:rFonts w:ascii="Times New Roman" w:hAnsi="Times New Roman" w:cs="Times New Roman"/>
          <w:sz w:val="28"/>
          <w:szCs w:val="28"/>
          <w:lang w:val="ro-RO"/>
        </w:rPr>
        <w:t>notarial, pentru confirmarea faptelor economice.</w:t>
      </w:r>
    </w:p>
    <w:p w:rsidR="00552D48" w:rsidRPr="00552D48" w:rsidRDefault="001B7E03" w:rsidP="00552D48">
      <w:pPr>
        <w:pStyle w:val="a3"/>
        <w:numPr>
          <w:ilvl w:val="0"/>
          <w:numId w:val="1"/>
        </w:numPr>
        <w:tabs>
          <w:tab w:val="left" w:pos="360"/>
          <w:tab w:val="left" w:pos="900"/>
          <w:tab w:val="left" w:pos="990"/>
        </w:tabs>
        <w:spacing w:after="0"/>
        <w:ind w:left="0" w:firstLine="720"/>
        <w:jc w:val="both"/>
        <w:rPr>
          <w:rFonts w:ascii="Times New Roman" w:hAnsi="Times New Roman" w:cs="Times New Roman"/>
          <w:sz w:val="28"/>
          <w:szCs w:val="28"/>
          <w:lang w:val="ro-RO"/>
        </w:rPr>
      </w:pPr>
      <w:r w:rsidRPr="00011409">
        <w:rPr>
          <w:rFonts w:ascii="Times New Roman" w:hAnsi="Times New Roman" w:cs="Times New Roman"/>
          <w:sz w:val="28"/>
          <w:szCs w:val="28"/>
          <w:lang w:val="ro-RO"/>
        </w:rPr>
        <w:t>Î</w:t>
      </w:r>
      <w:r w:rsidR="00A32A8F" w:rsidRPr="00011409">
        <w:rPr>
          <w:rFonts w:ascii="Times New Roman" w:hAnsi="Times New Roman" w:cs="Times New Roman"/>
          <w:sz w:val="28"/>
          <w:szCs w:val="28"/>
          <w:lang w:val="ro-RO"/>
        </w:rPr>
        <w:t xml:space="preserve">n situația în </w:t>
      </w:r>
      <w:r w:rsidRPr="00011409">
        <w:rPr>
          <w:rFonts w:ascii="Times New Roman" w:hAnsi="Times New Roman" w:cs="Times New Roman"/>
          <w:sz w:val="28"/>
          <w:szCs w:val="28"/>
          <w:lang w:val="ro-RO"/>
        </w:rPr>
        <w:t xml:space="preserve">care </w:t>
      </w:r>
      <w:r w:rsidR="00A32A8F" w:rsidRPr="00011409">
        <w:rPr>
          <w:rFonts w:ascii="Times New Roman" w:hAnsi="Times New Roman" w:cs="Times New Roman"/>
          <w:sz w:val="28"/>
          <w:szCs w:val="28"/>
          <w:lang w:val="ro-RO"/>
        </w:rPr>
        <w:t>copiile</w:t>
      </w:r>
      <w:r w:rsidRPr="00011409">
        <w:rPr>
          <w:rFonts w:ascii="Times New Roman" w:hAnsi="Times New Roman" w:cs="Times New Roman"/>
          <w:sz w:val="28"/>
          <w:szCs w:val="28"/>
          <w:lang w:val="ro-RO"/>
        </w:rPr>
        <w:t xml:space="preserve"> de pe formularele tipizate de documente primare cu regim special pierdute, sustrase, deteriorate sau distruse</w:t>
      </w:r>
      <w:r w:rsidR="00A32A8F" w:rsidRPr="00011409">
        <w:rPr>
          <w:rFonts w:ascii="Times New Roman" w:hAnsi="Times New Roman" w:cs="Times New Roman"/>
          <w:sz w:val="28"/>
          <w:szCs w:val="28"/>
          <w:lang w:val="ro-RO"/>
        </w:rPr>
        <w:t xml:space="preserve"> nu pot fi obținute,</w:t>
      </w:r>
      <w:r w:rsidR="00011409" w:rsidRPr="00011409">
        <w:rPr>
          <w:rFonts w:ascii="Times New Roman" w:hAnsi="Times New Roman" w:cs="Times New Roman"/>
          <w:sz w:val="28"/>
          <w:szCs w:val="28"/>
          <w:lang w:val="ro-RO"/>
        </w:rPr>
        <w:t xml:space="preserve"> pe motivul pierderii, sustragerii, deteriorării sau distrugerii tuturor exemplarelor, după caz,</w:t>
      </w:r>
      <w:r w:rsidRPr="00011409">
        <w:rPr>
          <w:rFonts w:ascii="Times New Roman" w:hAnsi="Times New Roman" w:cs="Times New Roman"/>
          <w:sz w:val="28"/>
          <w:szCs w:val="28"/>
          <w:lang w:val="ro-RO"/>
        </w:rPr>
        <w:t xml:space="preserve"> prin </w:t>
      </w:r>
      <w:r w:rsidR="00A32A8F" w:rsidRPr="00011409">
        <w:rPr>
          <w:rFonts w:ascii="Times New Roman" w:hAnsi="Times New Roman" w:cs="Times New Roman"/>
          <w:sz w:val="28"/>
          <w:szCs w:val="28"/>
          <w:lang w:val="ro-RO"/>
        </w:rPr>
        <w:t>derogare de la pct.7 entitatea</w:t>
      </w:r>
      <w:r w:rsidRPr="00011409">
        <w:rPr>
          <w:rFonts w:ascii="Times New Roman" w:hAnsi="Times New Roman" w:cs="Times New Roman"/>
          <w:sz w:val="28"/>
          <w:szCs w:val="28"/>
          <w:lang w:val="ro-RO"/>
        </w:rPr>
        <w:t xml:space="preserve"> </w:t>
      </w:r>
      <w:r w:rsidR="00011409" w:rsidRPr="00011409">
        <w:rPr>
          <w:rFonts w:ascii="Times New Roman" w:hAnsi="Times New Roman" w:cs="Times New Roman"/>
          <w:sz w:val="28"/>
          <w:szCs w:val="28"/>
          <w:lang w:val="ro-RO"/>
        </w:rPr>
        <w:t>eliberează alte formulare t</w:t>
      </w:r>
      <w:r w:rsidR="00552D48">
        <w:rPr>
          <w:rFonts w:ascii="Times New Roman" w:hAnsi="Times New Roman" w:cs="Times New Roman"/>
          <w:sz w:val="28"/>
          <w:szCs w:val="28"/>
          <w:lang w:val="ro-RO"/>
        </w:rPr>
        <w:t xml:space="preserve">ipizate de documente primare cu </w:t>
      </w:r>
      <w:r w:rsidR="00011409" w:rsidRPr="00011409">
        <w:rPr>
          <w:rFonts w:ascii="Times New Roman" w:hAnsi="Times New Roman" w:cs="Times New Roman"/>
          <w:sz w:val="28"/>
          <w:szCs w:val="28"/>
          <w:lang w:val="ro-RO"/>
        </w:rPr>
        <w:t>regim special</w:t>
      </w:r>
      <w:r w:rsidR="00011409">
        <w:rPr>
          <w:rFonts w:ascii="Times New Roman" w:hAnsi="Times New Roman" w:cs="Times New Roman"/>
          <w:sz w:val="28"/>
          <w:szCs w:val="28"/>
          <w:lang w:val="ro-RO"/>
        </w:rPr>
        <w:t xml:space="preserve"> </w:t>
      </w:r>
      <w:r w:rsidR="00BB49BC">
        <w:rPr>
          <w:rFonts w:ascii="Times New Roman" w:hAnsi="Times New Roman" w:cs="Times New Roman"/>
          <w:sz w:val="28"/>
          <w:szCs w:val="28"/>
          <w:lang w:val="ro-RO"/>
        </w:rPr>
        <w:t>pe</w:t>
      </w:r>
      <w:r w:rsidR="00011409">
        <w:rPr>
          <w:rFonts w:ascii="Times New Roman" w:hAnsi="Times New Roman" w:cs="Times New Roman"/>
          <w:sz w:val="28"/>
          <w:szCs w:val="28"/>
          <w:lang w:val="ro-RO"/>
        </w:rPr>
        <w:t xml:space="preserve"> care se va face mențiunea </w:t>
      </w:r>
      <w:r w:rsidR="00011409" w:rsidRPr="00BB49BC">
        <w:rPr>
          <w:rFonts w:ascii="Times New Roman" w:hAnsi="Times New Roman" w:cs="Times New Roman"/>
          <w:i/>
          <w:sz w:val="28"/>
          <w:szCs w:val="28"/>
          <w:lang w:val="ro-RO"/>
        </w:rPr>
        <w:t xml:space="preserve">„În locul formularului tipizat de document primar cu regim special </w:t>
      </w:r>
      <w:r w:rsidR="00552D48">
        <w:rPr>
          <w:rFonts w:ascii="Times New Roman" w:hAnsi="Times New Roman" w:cs="Times New Roman"/>
          <w:i/>
          <w:sz w:val="28"/>
          <w:szCs w:val="28"/>
          <w:lang w:val="ro-RO"/>
        </w:rPr>
        <w:t>____________________</w:t>
      </w:r>
    </w:p>
    <w:p w:rsidR="00552D48" w:rsidRDefault="00552D48" w:rsidP="00552D48">
      <w:pPr>
        <w:pStyle w:val="a3"/>
        <w:tabs>
          <w:tab w:val="left" w:pos="360"/>
          <w:tab w:val="left" w:pos="900"/>
          <w:tab w:val="left" w:pos="990"/>
        </w:tabs>
        <w:spacing w:after="0"/>
        <w:jc w:val="both"/>
        <w:rPr>
          <w:rFonts w:ascii="Times New Roman" w:hAnsi="Times New Roman" w:cs="Times New Roman"/>
          <w:i/>
          <w:sz w:val="28"/>
          <w:szCs w:val="28"/>
          <w:lang w:val="ro-RO"/>
        </w:rPr>
      </w:pPr>
      <w:r>
        <w:rPr>
          <w:rFonts w:ascii="Times New Roman" w:hAnsi="Times New Roman" w:cs="Times New Roman"/>
          <w:i/>
          <w:sz w:val="18"/>
          <w:szCs w:val="18"/>
          <w:lang w:val="ro-RO"/>
        </w:rPr>
        <w:t xml:space="preserve">                                                                                                                                              </w:t>
      </w:r>
      <w:r w:rsidRPr="00552D48">
        <w:rPr>
          <w:rFonts w:ascii="Times New Roman" w:hAnsi="Times New Roman" w:cs="Times New Roman"/>
          <w:i/>
          <w:sz w:val="18"/>
          <w:szCs w:val="18"/>
          <w:lang w:val="ro-RO"/>
        </w:rPr>
        <w:t>denumirea documentului</w:t>
      </w:r>
      <w:r w:rsidR="00BB49BC" w:rsidRPr="00552D48">
        <w:rPr>
          <w:rFonts w:ascii="Times New Roman" w:hAnsi="Times New Roman" w:cs="Times New Roman"/>
          <w:i/>
          <w:sz w:val="28"/>
          <w:szCs w:val="28"/>
          <w:lang w:val="ro-RO"/>
        </w:rPr>
        <w:t xml:space="preserve"> </w:t>
      </w:r>
    </w:p>
    <w:p w:rsidR="00011409" w:rsidRDefault="00552D48" w:rsidP="00552D48">
      <w:pPr>
        <w:tabs>
          <w:tab w:val="left" w:pos="360"/>
          <w:tab w:val="left" w:pos="900"/>
          <w:tab w:val="left" w:pos="990"/>
        </w:tabs>
        <w:spacing w:after="0"/>
        <w:jc w:val="both"/>
        <w:rPr>
          <w:rFonts w:ascii="Times New Roman" w:hAnsi="Times New Roman" w:cs="Times New Roman"/>
          <w:i/>
          <w:sz w:val="28"/>
          <w:szCs w:val="28"/>
          <w:lang w:val="ro-RO"/>
        </w:rPr>
      </w:pPr>
      <w:r>
        <w:rPr>
          <w:rFonts w:ascii="Times New Roman" w:hAnsi="Times New Roman" w:cs="Times New Roman"/>
          <w:i/>
          <w:sz w:val="28"/>
          <w:szCs w:val="28"/>
          <w:lang w:val="ro-RO"/>
        </w:rPr>
        <w:t>____________</w:t>
      </w:r>
      <w:r w:rsidR="00BB49BC" w:rsidRPr="00552D48">
        <w:rPr>
          <w:rFonts w:ascii="Times New Roman" w:hAnsi="Times New Roman" w:cs="Times New Roman"/>
          <w:i/>
          <w:sz w:val="28"/>
          <w:szCs w:val="28"/>
          <w:lang w:val="ro-RO"/>
        </w:rPr>
        <w:t xml:space="preserve"> seria____ nr.____________ din_________________”.</w:t>
      </w:r>
    </w:p>
    <w:p w:rsidR="00552D48" w:rsidRPr="00552D48" w:rsidRDefault="00552D48" w:rsidP="00552D48">
      <w:pPr>
        <w:tabs>
          <w:tab w:val="left" w:pos="360"/>
          <w:tab w:val="left" w:pos="900"/>
          <w:tab w:val="left" w:pos="990"/>
        </w:tabs>
        <w:spacing w:after="0"/>
        <w:jc w:val="both"/>
        <w:rPr>
          <w:rFonts w:ascii="Times New Roman" w:hAnsi="Times New Roman" w:cs="Times New Roman"/>
          <w:i/>
          <w:sz w:val="18"/>
          <w:szCs w:val="18"/>
          <w:lang w:val="ro-RO"/>
        </w:rPr>
      </w:pPr>
      <w:r>
        <w:rPr>
          <w:rFonts w:ascii="Times New Roman" w:hAnsi="Times New Roman" w:cs="Times New Roman"/>
          <w:i/>
          <w:sz w:val="18"/>
          <w:szCs w:val="18"/>
          <w:lang w:val="ro-RO"/>
        </w:rPr>
        <w:t xml:space="preserve">            </w:t>
      </w:r>
      <w:r w:rsidRPr="00552D48">
        <w:rPr>
          <w:rFonts w:ascii="Times New Roman" w:hAnsi="Times New Roman" w:cs="Times New Roman"/>
          <w:i/>
          <w:sz w:val="18"/>
          <w:szCs w:val="18"/>
          <w:lang w:val="ro-RO"/>
        </w:rPr>
        <w:t>motivul</w:t>
      </w:r>
    </w:p>
    <w:p w:rsidR="001B7E03" w:rsidRPr="00011409" w:rsidRDefault="001B7E03" w:rsidP="00552D48">
      <w:pPr>
        <w:pStyle w:val="a3"/>
        <w:tabs>
          <w:tab w:val="left" w:pos="360"/>
          <w:tab w:val="left" w:pos="900"/>
          <w:tab w:val="left" w:pos="990"/>
        </w:tabs>
        <w:ind w:left="0"/>
        <w:rPr>
          <w:rFonts w:ascii="Times New Roman" w:hAnsi="Times New Roman" w:cs="Times New Roman"/>
          <w:sz w:val="28"/>
          <w:szCs w:val="28"/>
          <w:lang w:val="ro-RO"/>
        </w:rPr>
      </w:pPr>
    </w:p>
    <w:p w:rsidR="00257F0D" w:rsidRPr="00B76264" w:rsidRDefault="001B7E03" w:rsidP="00B76264">
      <w:pPr>
        <w:pStyle w:val="a3"/>
        <w:numPr>
          <w:ilvl w:val="0"/>
          <w:numId w:val="3"/>
        </w:numPr>
        <w:tabs>
          <w:tab w:val="left" w:pos="360"/>
          <w:tab w:val="left" w:pos="900"/>
          <w:tab w:val="left" w:pos="990"/>
          <w:tab w:val="left" w:pos="1710"/>
          <w:tab w:val="left" w:pos="1980"/>
          <w:tab w:val="left" w:pos="2160"/>
          <w:tab w:val="left" w:pos="2340"/>
        </w:tabs>
        <w:ind w:left="0" w:firstLine="0"/>
        <w:jc w:val="center"/>
        <w:rPr>
          <w:rFonts w:ascii="Times New Roman" w:hAnsi="Times New Roman" w:cs="Times New Roman"/>
          <w:b/>
          <w:sz w:val="28"/>
          <w:szCs w:val="28"/>
          <w:lang w:val="ro-RO"/>
        </w:rPr>
      </w:pPr>
      <w:r w:rsidRPr="006446F9">
        <w:rPr>
          <w:rFonts w:ascii="Times New Roman" w:hAnsi="Times New Roman" w:cs="Times New Roman"/>
          <w:b/>
          <w:sz w:val="28"/>
          <w:szCs w:val="28"/>
          <w:lang w:val="ro-RO"/>
        </w:rPr>
        <w:t>GESTIONAREA FORMULARELOR TIPIZATE DE DOCUMENTE PRIMARE CU REGIM SPECIAL ÎN CAZUL REORGANIZĂRII ENTITĂȚII</w:t>
      </w:r>
    </w:p>
    <w:p w:rsidR="009D4150" w:rsidRPr="006446F9" w:rsidRDefault="00B76264" w:rsidP="006446F9">
      <w:pPr>
        <w:pStyle w:val="a4"/>
        <w:numPr>
          <w:ilvl w:val="0"/>
          <w:numId w:val="1"/>
        </w:numPr>
        <w:tabs>
          <w:tab w:val="left" w:pos="360"/>
          <w:tab w:val="left" w:pos="990"/>
        </w:tabs>
        <w:spacing w:line="276" w:lineRule="auto"/>
        <w:ind w:left="0" w:firstLine="720"/>
        <w:rPr>
          <w:rFonts w:eastAsiaTheme="minorHAnsi"/>
          <w:sz w:val="28"/>
          <w:szCs w:val="28"/>
          <w:lang w:val="ro-RO"/>
        </w:rPr>
      </w:pPr>
      <w:r w:rsidRPr="006446F9">
        <w:rPr>
          <w:rFonts w:eastAsiaTheme="minorHAnsi"/>
          <w:sz w:val="28"/>
          <w:szCs w:val="28"/>
          <w:lang w:val="ro-RO"/>
        </w:rPr>
        <w:t>În procesul reorganizării entităților prin absorbție (în cazul entității absorbite), contopire și divizare, stocurile neutilizate de formulare tipizate de documente primare cu regim special</w:t>
      </w:r>
      <w:r>
        <w:rPr>
          <w:rFonts w:eastAsiaTheme="minorHAnsi"/>
          <w:sz w:val="28"/>
          <w:szCs w:val="28"/>
          <w:lang w:val="ro-RO"/>
        </w:rPr>
        <w:t xml:space="preserve"> precum și seriile și numerele </w:t>
      </w:r>
      <w:proofErr w:type="spellStart"/>
      <w:r>
        <w:rPr>
          <w:rFonts w:eastAsiaTheme="minorHAnsi"/>
          <w:sz w:val="28"/>
          <w:szCs w:val="28"/>
          <w:lang w:val="ro-RO"/>
        </w:rPr>
        <w:t>atrubuite</w:t>
      </w:r>
      <w:proofErr w:type="spellEnd"/>
      <w:r>
        <w:rPr>
          <w:rFonts w:eastAsiaTheme="minorHAnsi"/>
          <w:sz w:val="28"/>
          <w:szCs w:val="28"/>
          <w:lang w:val="ro-RO"/>
        </w:rPr>
        <w:t xml:space="preserve"> de către organul fiscal</w:t>
      </w:r>
      <w:r w:rsidRPr="006446F9">
        <w:rPr>
          <w:rFonts w:eastAsiaTheme="minorHAnsi"/>
          <w:sz w:val="28"/>
          <w:szCs w:val="28"/>
          <w:lang w:val="ro-RO"/>
        </w:rPr>
        <w:t xml:space="preserve"> se </w:t>
      </w:r>
      <w:r w:rsidRPr="00B76264">
        <w:rPr>
          <w:rFonts w:eastAsiaTheme="minorHAnsi"/>
          <w:sz w:val="28"/>
          <w:szCs w:val="28"/>
          <w:lang w:val="ro-RO"/>
        </w:rPr>
        <w:t xml:space="preserve">transmit absorbantului, noii persoane </w:t>
      </w:r>
      <w:proofErr w:type="spellStart"/>
      <w:r w:rsidRPr="00B76264">
        <w:rPr>
          <w:rFonts w:eastAsiaTheme="minorHAnsi"/>
          <w:sz w:val="28"/>
          <w:szCs w:val="28"/>
          <w:lang w:val="ro-RO"/>
        </w:rPr>
        <w:t>judridice</w:t>
      </w:r>
      <w:proofErr w:type="spellEnd"/>
      <w:r w:rsidRPr="00B76264">
        <w:rPr>
          <w:rFonts w:eastAsiaTheme="minorHAnsi"/>
          <w:sz w:val="28"/>
          <w:szCs w:val="28"/>
          <w:lang w:val="ro-RO"/>
        </w:rPr>
        <w:t xml:space="preserve"> create, iar în cazul divizării unei din entitățile nou create la decizia părților în proces de divizare. Entitatea care primește formularele tipizate de documente primare cu regim special în baza actului de transmitere, informează organul fiscal despre necesitatea de modificare a informației în sistemul de evidență a documentelor primare cu regim special, în modul stabilit de Inspectoratul Fiscal Principal de Stat.</w:t>
      </w:r>
    </w:p>
    <w:p w:rsidR="00B76264" w:rsidRDefault="00257F0D" w:rsidP="00B76264">
      <w:pPr>
        <w:pStyle w:val="a4"/>
        <w:numPr>
          <w:ilvl w:val="0"/>
          <w:numId w:val="1"/>
        </w:numPr>
        <w:tabs>
          <w:tab w:val="left" w:pos="360"/>
          <w:tab w:val="left" w:pos="990"/>
        </w:tabs>
        <w:spacing w:line="276" w:lineRule="auto"/>
        <w:ind w:left="0" w:firstLine="720"/>
        <w:rPr>
          <w:rFonts w:eastAsiaTheme="minorHAnsi"/>
          <w:sz w:val="28"/>
          <w:szCs w:val="28"/>
          <w:lang w:val="ro-RO"/>
        </w:rPr>
      </w:pPr>
      <w:r w:rsidRPr="00257F0D">
        <w:rPr>
          <w:rFonts w:eastAsiaTheme="minorHAnsi"/>
          <w:sz w:val="28"/>
          <w:szCs w:val="28"/>
          <w:lang w:val="ro-RO"/>
        </w:rPr>
        <w:t xml:space="preserve">Prin derogare de la pct.9, la modificarea componenței fondatorilor societăților cu răspundere limitată, întreprinderilor individuale entitățile vor aplica prevederile Ordinului Ministrului </w:t>
      </w:r>
      <w:proofErr w:type="spellStart"/>
      <w:r w:rsidRPr="00257F0D">
        <w:rPr>
          <w:rFonts w:eastAsiaTheme="minorHAnsi"/>
          <w:sz w:val="28"/>
          <w:szCs w:val="28"/>
          <w:lang w:val="ro-RO"/>
        </w:rPr>
        <w:t>Finanețlor</w:t>
      </w:r>
      <w:proofErr w:type="spellEnd"/>
      <w:r w:rsidRPr="00257F0D">
        <w:rPr>
          <w:rFonts w:eastAsiaTheme="minorHAnsi"/>
          <w:sz w:val="28"/>
          <w:szCs w:val="28"/>
          <w:lang w:val="ro-RO"/>
        </w:rPr>
        <w:t xml:space="preserve"> nr.525 din 11 decembrie 2008 „Privind modul de restituire a formularelor facturilor fiscale în conformitate cu pct.3 al </w:t>
      </w:r>
      <w:proofErr w:type="spellStart"/>
      <w:r w:rsidRPr="00257F0D">
        <w:rPr>
          <w:rFonts w:eastAsiaTheme="minorHAnsi"/>
          <w:sz w:val="28"/>
          <w:szCs w:val="28"/>
          <w:lang w:val="ro-RO"/>
        </w:rPr>
        <w:t>Hotărîrii</w:t>
      </w:r>
      <w:proofErr w:type="spellEnd"/>
      <w:r w:rsidRPr="00257F0D">
        <w:rPr>
          <w:rFonts w:eastAsiaTheme="minorHAnsi"/>
          <w:sz w:val="28"/>
          <w:szCs w:val="28"/>
          <w:lang w:val="ro-RO"/>
        </w:rPr>
        <w:t xml:space="preserve"> Guvernului nr.294 din 17 martie 1998”.</w:t>
      </w:r>
    </w:p>
    <w:p w:rsidR="00B76264" w:rsidRDefault="00B76264" w:rsidP="00B76264">
      <w:pPr>
        <w:pStyle w:val="a4"/>
        <w:numPr>
          <w:ilvl w:val="0"/>
          <w:numId w:val="1"/>
        </w:numPr>
        <w:tabs>
          <w:tab w:val="left" w:pos="360"/>
          <w:tab w:val="left" w:pos="990"/>
        </w:tabs>
        <w:spacing w:line="276" w:lineRule="auto"/>
        <w:ind w:left="0" w:firstLine="720"/>
        <w:rPr>
          <w:rFonts w:eastAsiaTheme="minorHAnsi"/>
          <w:sz w:val="28"/>
          <w:szCs w:val="28"/>
          <w:lang w:val="ro-RO"/>
        </w:rPr>
      </w:pPr>
      <w:r w:rsidRPr="00B76264">
        <w:rPr>
          <w:rFonts w:eastAsiaTheme="minorHAnsi"/>
          <w:sz w:val="28"/>
          <w:szCs w:val="28"/>
          <w:lang w:val="ro-RO"/>
        </w:rPr>
        <w:t xml:space="preserve">Stocurile formularelor tipizate de documente primare cu regim special ale entităților în proces de lichidare urmează a fi distruse prin ordinului persoanei responsabile după finisarea tuturor procedurilor în conformitate cu legislația, urmare a cărora nu va apărea necesitatea emiterii formularelor tipizate de documente primare cu regim special, în prezența unei comisii de lichidare, formată din reprezentanții entității și organului fiscal, cu întocmirea ulterioară a unui proces-verbal de nimicire prin casarea costului formularelor nimicite, cu anexarea procesului-verbal la actul de </w:t>
      </w:r>
      <w:hyperlink r:id="rId5" w:tgtFrame="_blank" w:history="1">
        <w:r w:rsidRPr="00B76264">
          <w:rPr>
            <w:rFonts w:eastAsiaTheme="minorHAnsi"/>
            <w:sz w:val="28"/>
            <w:szCs w:val="28"/>
            <w:lang w:val="ro-RO"/>
          </w:rPr>
          <w:t>control</w:t>
        </w:r>
      </w:hyperlink>
      <w:r w:rsidRPr="00B76264">
        <w:rPr>
          <w:rFonts w:eastAsiaTheme="minorHAnsi"/>
          <w:sz w:val="28"/>
          <w:szCs w:val="28"/>
          <w:lang w:val="ro-RO"/>
        </w:rPr>
        <w:t xml:space="preserve"> fiscal.</w:t>
      </w:r>
    </w:p>
    <w:p w:rsidR="00B76264" w:rsidRPr="00B76264" w:rsidRDefault="00B76264" w:rsidP="00B76264">
      <w:pPr>
        <w:pStyle w:val="a4"/>
        <w:tabs>
          <w:tab w:val="left" w:pos="360"/>
          <w:tab w:val="left" w:pos="990"/>
        </w:tabs>
        <w:spacing w:line="276" w:lineRule="auto"/>
        <w:ind w:left="720" w:firstLine="0"/>
        <w:rPr>
          <w:rFonts w:eastAsiaTheme="minorHAnsi"/>
          <w:sz w:val="28"/>
          <w:szCs w:val="28"/>
          <w:lang w:val="ro-RO"/>
        </w:rPr>
      </w:pPr>
    </w:p>
    <w:p w:rsidR="00B76264" w:rsidRPr="00B76264" w:rsidRDefault="00B76264" w:rsidP="00B76264">
      <w:pPr>
        <w:pStyle w:val="a4"/>
        <w:tabs>
          <w:tab w:val="left" w:pos="360"/>
          <w:tab w:val="left" w:pos="990"/>
        </w:tabs>
        <w:spacing w:line="276" w:lineRule="auto"/>
        <w:ind w:left="720" w:firstLine="0"/>
        <w:rPr>
          <w:rFonts w:eastAsiaTheme="minorHAnsi"/>
          <w:sz w:val="28"/>
          <w:szCs w:val="28"/>
          <w:lang w:val="ro-RO"/>
        </w:rPr>
      </w:pPr>
    </w:p>
    <w:p w:rsidR="00B76264" w:rsidRPr="00257F0D" w:rsidRDefault="00B76264" w:rsidP="00B76264">
      <w:pPr>
        <w:pStyle w:val="a4"/>
        <w:tabs>
          <w:tab w:val="left" w:pos="360"/>
          <w:tab w:val="left" w:pos="990"/>
        </w:tabs>
        <w:spacing w:line="276" w:lineRule="auto"/>
        <w:ind w:left="720" w:firstLine="0"/>
        <w:rPr>
          <w:rFonts w:eastAsiaTheme="minorHAnsi"/>
          <w:sz w:val="28"/>
          <w:szCs w:val="28"/>
          <w:lang w:val="ro-RO"/>
        </w:rPr>
      </w:pPr>
      <w:r>
        <w:rPr>
          <w:rFonts w:eastAsiaTheme="minorHAnsi"/>
          <w:sz w:val="28"/>
          <w:szCs w:val="28"/>
          <w:lang w:val="ro-RO"/>
        </w:rPr>
        <w:t xml:space="preserve"> </w:t>
      </w:r>
    </w:p>
    <w:sectPr w:rsidR="00B76264" w:rsidRPr="00257F0D" w:rsidSect="0088077E">
      <w:pgSz w:w="12240" w:h="15840"/>
      <w:pgMar w:top="900" w:right="1440" w:bottom="81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B142D"/>
    <w:multiLevelType w:val="hybridMultilevel"/>
    <w:tmpl w:val="E8521BE0"/>
    <w:lvl w:ilvl="0" w:tplc="9F7AA274">
      <w:start w:val="11"/>
      <w:numFmt w:val="bullet"/>
      <w:lvlText w:val="-"/>
      <w:lvlJc w:val="left"/>
      <w:pPr>
        <w:ind w:left="1080" w:hanging="360"/>
      </w:pPr>
      <w:rPr>
        <w:rFonts w:ascii="Times New Roman" w:eastAsia="Times New Roman" w:hAnsi="Times New Roman" w:cs="Times New Roman" w:hint="default"/>
        <w:b/>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BE350C2"/>
    <w:multiLevelType w:val="hybridMultilevel"/>
    <w:tmpl w:val="B61CF53E"/>
    <w:lvl w:ilvl="0" w:tplc="BF8630DC">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3BDF2CD2"/>
    <w:multiLevelType w:val="hybridMultilevel"/>
    <w:tmpl w:val="F022EE26"/>
    <w:lvl w:ilvl="0" w:tplc="EDE2BDA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C5343FE"/>
    <w:multiLevelType w:val="hybridMultilevel"/>
    <w:tmpl w:val="2F52A3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4D82964"/>
    <w:multiLevelType w:val="hybridMultilevel"/>
    <w:tmpl w:val="2F52A3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E4A55AE"/>
    <w:multiLevelType w:val="hybridMultilevel"/>
    <w:tmpl w:val="611E4182"/>
    <w:lvl w:ilvl="0" w:tplc="792E798C">
      <w:start w:val="16"/>
      <w:numFmt w:val="bullet"/>
      <w:lvlText w:val=""/>
      <w:lvlJc w:val="left"/>
      <w:pPr>
        <w:ind w:left="720" w:hanging="360"/>
      </w:pPr>
      <w:rPr>
        <w:rFonts w:ascii="Calibri" w:eastAsiaTheme="minorHAnsi" w:hAnsi="Calibri" w:cs="Calibri" w:hint="default"/>
        <w:i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2"/>
  </w:num>
  <w:num w:numId="4">
    <w:abstractNumId w:val="3"/>
  </w:num>
  <w:num w:numId="5">
    <w:abstractNumId w:val="5"/>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compat/>
  <w:rsids>
    <w:rsidRoot w:val="00B02A68"/>
    <w:rsid w:val="00011409"/>
    <w:rsid w:val="000B6096"/>
    <w:rsid w:val="00156F7B"/>
    <w:rsid w:val="001B7E03"/>
    <w:rsid w:val="001D56C8"/>
    <w:rsid w:val="0020232F"/>
    <w:rsid w:val="00257F0D"/>
    <w:rsid w:val="0028088B"/>
    <w:rsid w:val="004464BB"/>
    <w:rsid w:val="004B5A59"/>
    <w:rsid w:val="00552D48"/>
    <w:rsid w:val="00576C02"/>
    <w:rsid w:val="006446F9"/>
    <w:rsid w:val="007E3AA2"/>
    <w:rsid w:val="00844BA8"/>
    <w:rsid w:val="0088077E"/>
    <w:rsid w:val="00895026"/>
    <w:rsid w:val="008B451A"/>
    <w:rsid w:val="009020DF"/>
    <w:rsid w:val="00930A1D"/>
    <w:rsid w:val="00967605"/>
    <w:rsid w:val="009A5220"/>
    <w:rsid w:val="009B399B"/>
    <w:rsid w:val="009D4150"/>
    <w:rsid w:val="009E3C7B"/>
    <w:rsid w:val="00A32A8F"/>
    <w:rsid w:val="00A56196"/>
    <w:rsid w:val="00B02A68"/>
    <w:rsid w:val="00B43CDE"/>
    <w:rsid w:val="00B76264"/>
    <w:rsid w:val="00B92B2B"/>
    <w:rsid w:val="00BB0830"/>
    <w:rsid w:val="00BB49BC"/>
    <w:rsid w:val="00CE55BE"/>
    <w:rsid w:val="00D213A6"/>
    <w:rsid w:val="00D3105E"/>
    <w:rsid w:val="00E76187"/>
    <w:rsid w:val="00EF4E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5A5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02A68"/>
    <w:pPr>
      <w:ind w:left="720"/>
      <w:contextualSpacing/>
    </w:pPr>
  </w:style>
  <w:style w:type="paragraph" w:customStyle="1" w:styleId="cb">
    <w:name w:val="cb"/>
    <w:basedOn w:val="a"/>
    <w:rsid w:val="009020DF"/>
    <w:pPr>
      <w:spacing w:after="0" w:line="240" w:lineRule="auto"/>
      <w:jc w:val="center"/>
    </w:pPr>
    <w:rPr>
      <w:rFonts w:ascii="Times New Roman" w:eastAsia="Times New Roman" w:hAnsi="Times New Roman" w:cs="Times New Roman"/>
      <w:b/>
      <w:bCs/>
      <w:sz w:val="24"/>
      <w:szCs w:val="24"/>
    </w:rPr>
  </w:style>
  <w:style w:type="paragraph" w:styleId="a4">
    <w:name w:val="Normal (Web)"/>
    <w:basedOn w:val="a"/>
    <w:uiPriority w:val="99"/>
    <w:unhideWhenUsed/>
    <w:rsid w:val="009020DF"/>
    <w:pPr>
      <w:spacing w:after="0" w:line="240" w:lineRule="auto"/>
      <w:ind w:firstLine="567"/>
      <w:jc w:val="both"/>
    </w:pPr>
    <w:rPr>
      <w:rFonts w:ascii="Times New Roman" w:eastAsia="Times New Roman" w:hAnsi="Times New Roman" w:cs="Times New Roman"/>
      <w:sz w:val="24"/>
      <w:szCs w:val="24"/>
    </w:rPr>
  </w:style>
  <w:style w:type="paragraph" w:customStyle="1" w:styleId="md">
    <w:name w:val="md"/>
    <w:basedOn w:val="a"/>
    <w:rsid w:val="009020DF"/>
    <w:pPr>
      <w:spacing w:after="0" w:line="240" w:lineRule="auto"/>
      <w:ind w:firstLine="567"/>
      <w:jc w:val="both"/>
    </w:pPr>
    <w:rPr>
      <w:rFonts w:ascii="Times New Roman" w:eastAsia="Times New Roman" w:hAnsi="Times New Roman" w:cs="Times New Roman"/>
      <w:i/>
      <w:iCs/>
      <w:color w:val="663300"/>
      <w:sz w:val="20"/>
      <w:szCs w:val="20"/>
    </w:rPr>
  </w:style>
  <w:style w:type="paragraph" w:customStyle="1" w:styleId="cn">
    <w:name w:val="cn"/>
    <w:basedOn w:val="a"/>
    <w:rsid w:val="009020DF"/>
    <w:pPr>
      <w:spacing w:after="0" w:line="240" w:lineRule="auto"/>
      <w:jc w:val="center"/>
    </w:pPr>
    <w:rPr>
      <w:rFonts w:ascii="Times New Roman" w:eastAsia="Times New Roman" w:hAnsi="Times New Roman" w:cs="Times New Roman"/>
      <w:sz w:val="24"/>
      <w:szCs w:val="24"/>
    </w:rPr>
  </w:style>
  <w:style w:type="character" w:styleId="a5">
    <w:name w:val="Hyperlink"/>
    <w:basedOn w:val="a0"/>
    <w:uiPriority w:val="99"/>
    <w:semiHidden/>
    <w:unhideWhenUsed/>
    <w:rsid w:val="009020DF"/>
    <w:rPr>
      <w:color w:val="0000FF"/>
      <w:u w:val="single"/>
    </w:rPr>
  </w:style>
</w:styles>
</file>

<file path=word/webSettings.xml><?xml version="1.0" encoding="utf-8"?>
<w:webSettings xmlns:r="http://schemas.openxmlformats.org/officeDocument/2006/relationships" xmlns:w="http://schemas.openxmlformats.org/wordprocessingml/2006/main">
  <w:divs>
    <w:div w:id="377358032">
      <w:bodyDiv w:val="1"/>
      <w:marLeft w:val="0"/>
      <w:marRight w:val="0"/>
      <w:marTop w:val="0"/>
      <w:marBottom w:val="0"/>
      <w:divBdr>
        <w:top w:val="none" w:sz="0" w:space="0" w:color="auto"/>
        <w:left w:val="none" w:sz="0" w:space="0" w:color="auto"/>
        <w:bottom w:val="none" w:sz="0" w:space="0" w:color="auto"/>
        <w:right w:val="none" w:sz="0" w:space="0" w:color="auto"/>
      </w:divBdr>
    </w:div>
    <w:div w:id="992684614">
      <w:bodyDiv w:val="1"/>
      <w:marLeft w:val="0"/>
      <w:marRight w:val="0"/>
      <w:marTop w:val="0"/>
      <w:marBottom w:val="0"/>
      <w:divBdr>
        <w:top w:val="none" w:sz="0" w:space="0" w:color="auto"/>
        <w:left w:val="none" w:sz="0" w:space="0" w:color="auto"/>
        <w:bottom w:val="none" w:sz="0" w:space="0" w:color="auto"/>
        <w:right w:val="none" w:sz="0" w:space="0" w:color="auto"/>
      </w:divBdr>
    </w:div>
    <w:div w:id="1009020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contabilsef.md/term.php?l=ro&amp;term=537&amp;t=Contro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185</TotalTime>
  <Pages>3</Pages>
  <Words>820</Words>
  <Characters>4678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russunicol</dc:creator>
  <cp:lastModifiedBy>smarusic</cp:lastModifiedBy>
  <cp:revision>21</cp:revision>
  <cp:lastPrinted>2015-08-10T05:47:00Z</cp:lastPrinted>
  <dcterms:created xsi:type="dcterms:W3CDTF">2015-07-31T07:29:00Z</dcterms:created>
  <dcterms:modified xsi:type="dcterms:W3CDTF">2015-09-02T08:22:00Z</dcterms:modified>
</cp:coreProperties>
</file>