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29" w:rsidRDefault="005B3229" w:rsidP="00317292">
      <w:pPr>
        <w:jc w:val="center"/>
        <w:rPr>
          <w:b/>
          <w:sz w:val="28"/>
          <w:szCs w:val="28"/>
          <w:lang w:val="ro-RO"/>
        </w:rPr>
      </w:pPr>
    </w:p>
    <w:p w:rsidR="000965B7" w:rsidRDefault="000965B7" w:rsidP="00317292">
      <w:pPr>
        <w:jc w:val="center"/>
        <w:rPr>
          <w:b/>
          <w:sz w:val="28"/>
          <w:szCs w:val="28"/>
          <w:lang w:val="ro-RO"/>
        </w:rPr>
      </w:pPr>
    </w:p>
    <w:p w:rsidR="00F95C3F" w:rsidRPr="00AD40E8" w:rsidRDefault="00F95C3F" w:rsidP="00317292">
      <w:pPr>
        <w:jc w:val="center"/>
        <w:rPr>
          <w:b/>
          <w:sz w:val="27"/>
          <w:szCs w:val="27"/>
          <w:lang w:val="ro-RO"/>
        </w:rPr>
      </w:pPr>
      <w:r w:rsidRPr="00AD40E8">
        <w:rPr>
          <w:b/>
          <w:sz w:val="27"/>
          <w:szCs w:val="27"/>
          <w:lang w:val="ro-RO"/>
        </w:rPr>
        <w:t>Notă informativă</w:t>
      </w:r>
    </w:p>
    <w:p w:rsidR="000B0610" w:rsidRPr="00AD40E8" w:rsidRDefault="00F95C3F" w:rsidP="000B0610">
      <w:pPr>
        <w:pStyle w:val="Heading1"/>
        <w:keepNext w:val="0"/>
        <w:jc w:val="center"/>
        <w:rPr>
          <w:b/>
          <w:sz w:val="27"/>
          <w:szCs w:val="27"/>
        </w:rPr>
      </w:pPr>
      <w:r w:rsidRPr="00AD40E8">
        <w:rPr>
          <w:b/>
          <w:sz w:val="27"/>
          <w:szCs w:val="27"/>
        </w:rPr>
        <w:t>la proiectul hotărîrii Guvernului privi</w:t>
      </w:r>
      <w:r w:rsidR="00774535" w:rsidRPr="00AD40E8">
        <w:rPr>
          <w:b/>
          <w:sz w:val="27"/>
          <w:szCs w:val="27"/>
        </w:rPr>
        <w:t xml:space="preserve">nd serviciul guvernamental </w:t>
      </w:r>
      <w:r w:rsidR="005B3229" w:rsidRPr="00AD40E8">
        <w:rPr>
          <w:b/>
          <w:sz w:val="27"/>
          <w:szCs w:val="27"/>
        </w:rPr>
        <w:t xml:space="preserve">unificat </w:t>
      </w:r>
      <w:r w:rsidR="00774535" w:rsidRPr="00AD40E8">
        <w:rPr>
          <w:b/>
          <w:sz w:val="27"/>
          <w:szCs w:val="27"/>
        </w:rPr>
        <w:t xml:space="preserve">de raportare </w:t>
      </w:r>
      <w:r w:rsidR="005B3229" w:rsidRPr="00AD40E8">
        <w:rPr>
          <w:b/>
          <w:sz w:val="27"/>
          <w:szCs w:val="27"/>
        </w:rPr>
        <w:t xml:space="preserve">electronică </w:t>
      </w:r>
      <w:r w:rsidR="00774535" w:rsidRPr="00AD40E8">
        <w:rPr>
          <w:b/>
          <w:sz w:val="27"/>
          <w:szCs w:val="27"/>
        </w:rPr>
        <w:t>„e-Raportare”</w:t>
      </w:r>
      <w:r w:rsidR="000B0610" w:rsidRPr="00AD40E8">
        <w:rPr>
          <w:b/>
          <w:sz w:val="27"/>
          <w:szCs w:val="27"/>
        </w:rPr>
        <w:t xml:space="preserve"> </w:t>
      </w:r>
    </w:p>
    <w:p w:rsidR="00F95C3F" w:rsidRPr="00AD40E8" w:rsidRDefault="00F95C3F" w:rsidP="000B0610">
      <w:pPr>
        <w:jc w:val="center"/>
        <w:rPr>
          <w:sz w:val="27"/>
          <w:szCs w:val="27"/>
          <w:lang w:val="ro-RO"/>
        </w:rPr>
      </w:pPr>
    </w:p>
    <w:p w:rsidR="002F5EAC" w:rsidRPr="00AD40E8" w:rsidRDefault="00C277A9" w:rsidP="00EF60E4">
      <w:pPr>
        <w:ind w:firstLine="540"/>
        <w:jc w:val="both"/>
        <w:rPr>
          <w:sz w:val="27"/>
          <w:szCs w:val="27"/>
          <w:lang w:val="ro-RO"/>
        </w:rPr>
      </w:pPr>
      <w:r w:rsidRPr="00AD40E8">
        <w:rPr>
          <w:sz w:val="27"/>
          <w:szCs w:val="27"/>
          <w:lang w:val="ro-RO"/>
        </w:rPr>
        <w:t xml:space="preserve">Proiectul hotărîrii Guvernului </w:t>
      </w:r>
      <w:r w:rsidR="0000375E" w:rsidRPr="00AD40E8">
        <w:rPr>
          <w:sz w:val="27"/>
          <w:szCs w:val="27"/>
          <w:lang w:val="ro-RO"/>
        </w:rPr>
        <w:t>p</w:t>
      </w:r>
      <w:r w:rsidRPr="00AD40E8">
        <w:rPr>
          <w:sz w:val="27"/>
          <w:szCs w:val="27"/>
          <w:lang w:val="ro-RO"/>
        </w:rPr>
        <w:t>rivi</w:t>
      </w:r>
      <w:r w:rsidR="0000375E" w:rsidRPr="00AD40E8">
        <w:rPr>
          <w:sz w:val="27"/>
          <w:szCs w:val="27"/>
          <w:lang w:val="ro-RO"/>
        </w:rPr>
        <w:t>nd serviciul guvernamental unificat de raportare electronică „e-Raportare”</w:t>
      </w:r>
      <w:r w:rsidRPr="00AD40E8">
        <w:rPr>
          <w:sz w:val="27"/>
          <w:szCs w:val="27"/>
          <w:lang w:val="ro-RO"/>
        </w:rPr>
        <w:t xml:space="preserve"> </w:t>
      </w:r>
      <w:r w:rsidR="008950A3" w:rsidRPr="00AD40E8">
        <w:rPr>
          <w:sz w:val="27"/>
          <w:szCs w:val="27"/>
          <w:lang w:val="ro-RO"/>
        </w:rPr>
        <w:t xml:space="preserve">a fost elaborat </w:t>
      </w:r>
      <w:r w:rsidR="00733B8D" w:rsidRPr="00AD40E8">
        <w:rPr>
          <w:sz w:val="27"/>
          <w:szCs w:val="27"/>
          <w:lang w:val="ro-RO"/>
        </w:rPr>
        <w:t xml:space="preserve">în </w:t>
      </w:r>
      <w:r w:rsidR="0000375E" w:rsidRPr="00AD40E8">
        <w:rPr>
          <w:sz w:val="27"/>
          <w:szCs w:val="27"/>
          <w:lang w:val="ro-RO"/>
        </w:rPr>
        <w:t>conformitate cu</w:t>
      </w:r>
      <w:r w:rsidR="00733B8D" w:rsidRPr="00AD40E8">
        <w:rPr>
          <w:sz w:val="27"/>
          <w:szCs w:val="27"/>
          <w:lang w:val="ro-RO"/>
        </w:rPr>
        <w:t xml:space="preserve"> art. </w:t>
      </w:r>
      <w:r w:rsidR="0000375E" w:rsidRPr="00AD40E8">
        <w:rPr>
          <w:sz w:val="27"/>
          <w:szCs w:val="27"/>
          <w:lang w:val="ro-RO"/>
        </w:rPr>
        <w:t xml:space="preserve">2 </w:t>
      </w:r>
      <w:r w:rsidR="00733B8D" w:rsidRPr="00AD40E8">
        <w:rPr>
          <w:sz w:val="27"/>
          <w:szCs w:val="27"/>
          <w:lang w:val="ro-RO"/>
        </w:rPr>
        <w:t xml:space="preserve">din </w:t>
      </w:r>
      <w:r w:rsidR="0000375E" w:rsidRPr="00AD40E8">
        <w:rPr>
          <w:sz w:val="27"/>
          <w:szCs w:val="27"/>
          <w:lang w:val="ro-RO"/>
        </w:rPr>
        <w:t>Legea nr. 173 din 28 iulie 2011 „Privind ratificarea Acordului de finanțare dintre Republica Moldova și Asociația Internațională pentru Dezvoltare în vederea realizării Proiectului „e-Transformare a Guvernării” (Monitorul Oficial al Republicii Moldova, 2011, nr. 131-133, art. 425), precum şi în scopul implementării prevederilor Hotărîrii Guvernului nr. 710 din 20 septembrie 2011 „Cu privire la aprobarea Programului strategic de modernizare tehnologică a guvernării (e-Transformare)” (Monitorul Oficial al Republicii Moldova, 2011, nr. 156-159, art. 780).</w:t>
      </w:r>
    </w:p>
    <w:p w:rsidR="00CC40F0" w:rsidRPr="00AD40E8" w:rsidRDefault="00CC40F0" w:rsidP="00CC40F0">
      <w:pPr>
        <w:ind w:firstLine="540"/>
        <w:jc w:val="both"/>
        <w:rPr>
          <w:sz w:val="27"/>
          <w:szCs w:val="27"/>
          <w:lang w:val="ro-RO"/>
        </w:rPr>
      </w:pPr>
      <w:r w:rsidRPr="00AD40E8">
        <w:rPr>
          <w:sz w:val="27"/>
          <w:szCs w:val="27"/>
          <w:lang w:val="ro-RO" w:eastAsia="ro-RO"/>
        </w:rPr>
        <w:t>Scopul promovării acestui proiect este simplificarea procesului de raportare a agenților economici și instituțiile statului prin oferirea posibilității prezentării rapoartelor în format electronic.</w:t>
      </w:r>
    </w:p>
    <w:p w:rsidR="0000375E" w:rsidRPr="00AD40E8" w:rsidRDefault="0000375E" w:rsidP="00EF60E4">
      <w:pPr>
        <w:ind w:firstLine="540"/>
        <w:jc w:val="both"/>
        <w:rPr>
          <w:sz w:val="27"/>
          <w:szCs w:val="27"/>
          <w:lang w:val="ro-RO"/>
        </w:rPr>
      </w:pPr>
      <w:r w:rsidRPr="00AD40E8">
        <w:rPr>
          <w:sz w:val="27"/>
          <w:szCs w:val="27"/>
          <w:lang w:val="ro-RO"/>
        </w:rPr>
        <w:t xml:space="preserve">Astfel, proiectul </w:t>
      </w:r>
      <w:r w:rsidR="00E820CD" w:rsidRPr="00AD40E8">
        <w:rPr>
          <w:sz w:val="27"/>
          <w:szCs w:val="27"/>
          <w:lang w:val="ro-RO"/>
        </w:rPr>
        <w:t xml:space="preserve">hotărîrii Guvernului </w:t>
      </w:r>
      <w:r w:rsidRPr="00AD40E8">
        <w:rPr>
          <w:sz w:val="27"/>
          <w:szCs w:val="27"/>
          <w:lang w:val="ro-RO"/>
        </w:rPr>
        <w:t>cuprinde reglementări care au ca obiectiv instituirea serviciului guvernamental unificat de raportare electronică „e-Raportare”, aprobarea Regulamentului privind serviciul guvernamental unificat de raportare electronică „e-Raportare”</w:t>
      </w:r>
      <w:r w:rsidR="003E14DF" w:rsidRPr="00AD40E8">
        <w:rPr>
          <w:sz w:val="27"/>
          <w:szCs w:val="27"/>
          <w:lang w:val="ro-RO"/>
        </w:rPr>
        <w:t xml:space="preserve"> și desemnarea posesorului și operatorului tehnico-tehnologic al serviciului dat (Centrul de Guvernare Electronică, respectiv, Î.S.„Fiscservinform”), stabilirea în sarcina autorităților și instituțiilor publice guvernamentale a acțiunilor în vederea utilizării și integrării serviciului </w:t>
      </w:r>
      <w:r w:rsidR="003E14DF" w:rsidRPr="00AD40E8">
        <w:rPr>
          <w:bCs/>
          <w:sz w:val="27"/>
          <w:szCs w:val="27"/>
          <w:lang w:val="ro-RO"/>
        </w:rPr>
        <w:t>guvernamental unificat de raportare electronică „e-Raportare”</w:t>
      </w:r>
      <w:r w:rsidR="003E14DF" w:rsidRPr="00AD40E8">
        <w:rPr>
          <w:sz w:val="27"/>
          <w:szCs w:val="27"/>
          <w:lang w:val="ro-RO"/>
        </w:rPr>
        <w:t xml:space="preserve"> cu serviciile publice electronice existente și sistemele informaţionale aferente ale beneficiarilor serviciului „e-Raportare”</w:t>
      </w:r>
      <w:r w:rsidRPr="00AD40E8">
        <w:rPr>
          <w:sz w:val="27"/>
          <w:szCs w:val="27"/>
          <w:lang w:val="ro-RO"/>
        </w:rPr>
        <w:t>.</w:t>
      </w:r>
    </w:p>
    <w:p w:rsidR="007A068C" w:rsidRPr="00AD40E8" w:rsidRDefault="003E14DF" w:rsidP="00772042">
      <w:pPr>
        <w:ind w:firstLine="540"/>
        <w:jc w:val="both"/>
        <w:rPr>
          <w:bCs/>
          <w:sz w:val="27"/>
          <w:szCs w:val="27"/>
          <w:lang w:val="ro-RO"/>
        </w:rPr>
      </w:pPr>
      <w:r w:rsidRPr="00AD40E8">
        <w:rPr>
          <w:sz w:val="27"/>
          <w:szCs w:val="27"/>
          <w:lang w:val="ro-RO"/>
        </w:rPr>
        <w:t xml:space="preserve">Proiectul Regulamentului propus spre aprobare are ca obiect de reglementare modul de funcționare și de administrare a serviciului </w:t>
      </w:r>
      <w:r w:rsidRPr="00AD40E8">
        <w:rPr>
          <w:bCs/>
          <w:sz w:val="27"/>
          <w:szCs w:val="27"/>
          <w:lang w:val="ro-RO"/>
        </w:rPr>
        <w:t>guvernamental unificat de raportare electronică „e-Raportare” și stabilește regulile aplicabile tuturor subiecților implicați în procesul de utilizare a serviciului respectiv, fapt ce va contribui la îmbunătățirea procesului de transmitere și recepționare a datelor de către participanții serviciului „e-Raportare”.</w:t>
      </w:r>
    </w:p>
    <w:p w:rsidR="005B3229" w:rsidRPr="00AD40E8" w:rsidRDefault="005B3229" w:rsidP="005B3229">
      <w:pPr>
        <w:ind w:firstLine="540"/>
        <w:jc w:val="both"/>
        <w:rPr>
          <w:sz w:val="27"/>
          <w:szCs w:val="27"/>
          <w:lang w:val="ro-RO"/>
        </w:rPr>
      </w:pPr>
      <w:r w:rsidRPr="00AD40E8">
        <w:rPr>
          <w:sz w:val="27"/>
          <w:szCs w:val="27"/>
          <w:lang w:val="ro-RO"/>
        </w:rPr>
        <w:t>Finanțarea instituirii, dezvoltării continue și întreținerii serviciului guvernamental de raportare electronică „e-Raportare” se va efectua din contul și în limitele alocațiilor anuale aprobate în legea bugetului de stat Cancelariei de Stat pentru implementarea proiectului „e-Transformare a Guvernării”.</w:t>
      </w:r>
    </w:p>
    <w:p w:rsidR="009357E9" w:rsidRPr="00AD40E8" w:rsidRDefault="009A0F0B" w:rsidP="002417AD">
      <w:pPr>
        <w:ind w:firstLine="567"/>
        <w:jc w:val="both"/>
        <w:rPr>
          <w:sz w:val="27"/>
          <w:szCs w:val="27"/>
          <w:lang w:val="ro-RO"/>
        </w:rPr>
      </w:pPr>
      <w:r w:rsidRPr="00AD40E8">
        <w:rPr>
          <w:sz w:val="27"/>
          <w:szCs w:val="27"/>
          <w:lang w:val="ro-RO"/>
        </w:rPr>
        <w:t>În contextul celor expuse, considerăm că aprobarea proiectului hotărîrii Guvernului propus va contribui la îmbunătățirea climatului investițional și a mediului de afaceri din Republica Moldova prin eficientizarea eforturilor necesare prezentării informațiilor către autoritățile publice, prin optimizarea relației și comunicării între entitățile raportoare și autorități.</w:t>
      </w:r>
    </w:p>
    <w:p w:rsidR="00AD40E8" w:rsidRDefault="00AD40E8" w:rsidP="002417AD">
      <w:pPr>
        <w:ind w:firstLine="567"/>
        <w:jc w:val="both"/>
        <w:rPr>
          <w:b/>
          <w:bCs/>
          <w:sz w:val="28"/>
          <w:szCs w:val="28"/>
          <w:lang w:val="ro-RO"/>
        </w:rPr>
      </w:pPr>
    </w:p>
    <w:p w:rsidR="00AD40E8" w:rsidRPr="00AD40E8" w:rsidRDefault="000965B7" w:rsidP="000965B7">
      <w:pPr>
        <w:tabs>
          <w:tab w:val="left" w:pos="7263"/>
        </w:tabs>
        <w:ind w:firstLine="567"/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MINISTRU                                                            Anatol ARAPU</w:t>
      </w:r>
    </w:p>
    <w:sectPr w:rsidR="00AD40E8" w:rsidRPr="00AD40E8" w:rsidSect="002417AD">
      <w:pgSz w:w="12240" w:h="15840"/>
      <w:pgMar w:top="426" w:right="1134" w:bottom="567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3FCD"/>
    <w:multiLevelType w:val="hybridMultilevel"/>
    <w:tmpl w:val="04DA7DF4"/>
    <w:lvl w:ilvl="0" w:tplc="425898DE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18B0341"/>
    <w:multiLevelType w:val="hybridMultilevel"/>
    <w:tmpl w:val="744AAFC2"/>
    <w:lvl w:ilvl="0" w:tplc="0000000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4" w:hanging="360"/>
      </w:pPr>
      <w:rPr>
        <w:rFonts w:ascii="Wingdings" w:hAnsi="Wingdings" w:cs="Wingdings" w:hint="default"/>
      </w:rPr>
    </w:lvl>
  </w:abstractNum>
  <w:abstractNum w:abstractNumId="2">
    <w:nsid w:val="25821B9A"/>
    <w:multiLevelType w:val="hybridMultilevel"/>
    <w:tmpl w:val="36442A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B2A6BF2"/>
    <w:multiLevelType w:val="hybridMultilevel"/>
    <w:tmpl w:val="B7E8E61C"/>
    <w:lvl w:ilvl="0" w:tplc="DA50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BB2E0E"/>
    <w:multiLevelType w:val="hybridMultilevel"/>
    <w:tmpl w:val="E80A7846"/>
    <w:lvl w:ilvl="0" w:tplc="0000000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4" w:hanging="360"/>
      </w:pPr>
      <w:rPr>
        <w:rFonts w:ascii="Wingdings" w:hAnsi="Wingdings" w:cs="Wingdings" w:hint="default"/>
      </w:rPr>
    </w:lvl>
  </w:abstractNum>
  <w:abstractNum w:abstractNumId="5">
    <w:nsid w:val="77793A9F"/>
    <w:multiLevelType w:val="hybridMultilevel"/>
    <w:tmpl w:val="43266E24"/>
    <w:lvl w:ilvl="0" w:tplc="852A1896">
      <w:start w:val="65535"/>
      <w:numFmt w:val="bullet"/>
      <w:lvlText w:val="-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-1429"/>
        </w:tabs>
        <w:ind w:left="-14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709"/>
        </w:tabs>
        <w:ind w:left="-7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346425"/>
    <w:rsid w:val="0000375E"/>
    <w:rsid w:val="0001152C"/>
    <w:rsid w:val="000122BC"/>
    <w:rsid w:val="0001254F"/>
    <w:rsid w:val="00025593"/>
    <w:rsid w:val="00036EDB"/>
    <w:rsid w:val="0005109D"/>
    <w:rsid w:val="000901FD"/>
    <w:rsid w:val="000965B7"/>
    <w:rsid w:val="000A7E6E"/>
    <w:rsid w:val="000B0610"/>
    <w:rsid w:val="000F0CF1"/>
    <w:rsid w:val="000F299F"/>
    <w:rsid w:val="00111B68"/>
    <w:rsid w:val="00117928"/>
    <w:rsid w:val="0013454C"/>
    <w:rsid w:val="00140C1F"/>
    <w:rsid w:val="00150150"/>
    <w:rsid w:val="0017773A"/>
    <w:rsid w:val="0018387C"/>
    <w:rsid w:val="00183AF3"/>
    <w:rsid w:val="00184089"/>
    <w:rsid w:val="001878D2"/>
    <w:rsid w:val="00195A30"/>
    <w:rsid w:val="001A3863"/>
    <w:rsid w:val="001B55CC"/>
    <w:rsid w:val="001C7D2B"/>
    <w:rsid w:val="001D3901"/>
    <w:rsid w:val="001E48E9"/>
    <w:rsid w:val="001E54C8"/>
    <w:rsid w:val="00204254"/>
    <w:rsid w:val="002100FE"/>
    <w:rsid w:val="00212B1D"/>
    <w:rsid w:val="00225024"/>
    <w:rsid w:val="002417AD"/>
    <w:rsid w:val="00246125"/>
    <w:rsid w:val="00263E25"/>
    <w:rsid w:val="00275D3A"/>
    <w:rsid w:val="002909F9"/>
    <w:rsid w:val="002B6668"/>
    <w:rsid w:val="002E5E3F"/>
    <w:rsid w:val="002F5EAC"/>
    <w:rsid w:val="00317292"/>
    <w:rsid w:val="0034032F"/>
    <w:rsid w:val="00346425"/>
    <w:rsid w:val="00360F0D"/>
    <w:rsid w:val="003E14DF"/>
    <w:rsid w:val="00445228"/>
    <w:rsid w:val="00487C7E"/>
    <w:rsid w:val="004B0AEE"/>
    <w:rsid w:val="004D61DE"/>
    <w:rsid w:val="004F2985"/>
    <w:rsid w:val="00525046"/>
    <w:rsid w:val="00561335"/>
    <w:rsid w:val="00564978"/>
    <w:rsid w:val="005A030E"/>
    <w:rsid w:val="005A45C9"/>
    <w:rsid w:val="005B3229"/>
    <w:rsid w:val="005B49C6"/>
    <w:rsid w:val="005F29E9"/>
    <w:rsid w:val="005F455F"/>
    <w:rsid w:val="006164F3"/>
    <w:rsid w:val="006657A1"/>
    <w:rsid w:val="006835DA"/>
    <w:rsid w:val="006926C3"/>
    <w:rsid w:val="00692E72"/>
    <w:rsid w:val="006C5507"/>
    <w:rsid w:val="006D2192"/>
    <w:rsid w:val="00700A2C"/>
    <w:rsid w:val="00703901"/>
    <w:rsid w:val="00715F01"/>
    <w:rsid w:val="0072014B"/>
    <w:rsid w:val="007307EA"/>
    <w:rsid w:val="00733B8D"/>
    <w:rsid w:val="00734759"/>
    <w:rsid w:val="00750DD8"/>
    <w:rsid w:val="007664BE"/>
    <w:rsid w:val="00772042"/>
    <w:rsid w:val="00774535"/>
    <w:rsid w:val="0078323D"/>
    <w:rsid w:val="007A068C"/>
    <w:rsid w:val="007B2724"/>
    <w:rsid w:val="007D7803"/>
    <w:rsid w:val="007F5856"/>
    <w:rsid w:val="008069E7"/>
    <w:rsid w:val="00825A5E"/>
    <w:rsid w:val="00860C0F"/>
    <w:rsid w:val="008950A3"/>
    <w:rsid w:val="008D40AF"/>
    <w:rsid w:val="008E6629"/>
    <w:rsid w:val="009357E9"/>
    <w:rsid w:val="00935C07"/>
    <w:rsid w:val="00944870"/>
    <w:rsid w:val="00970C63"/>
    <w:rsid w:val="009A0F0B"/>
    <w:rsid w:val="009B0BD3"/>
    <w:rsid w:val="009C62FF"/>
    <w:rsid w:val="009E0C3C"/>
    <w:rsid w:val="009F220B"/>
    <w:rsid w:val="00A2045C"/>
    <w:rsid w:val="00A56886"/>
    <w:rsid w:val="00A61E39"/>
    <w:rsid w:val="00A6703E"/>
    <w:rsid w:val="00A8435C"/>
    <w:rsid w:val="00A9517C"/>
    <w:rsid w:val="00AA0C3C"/>
    <w:rsid w:val="00AD40E8"/>
    <w:rsid w:val="00AD6D1B"/>
    <w:rsid w:val="00AE7418"/>
    <w:rsid w:val="00AF2C15"/>
    <w:rsid w:val="00B01017"/>
    <w:rsid w:val="00B3556F"/>
    <w:rsid w:val="00B4066C"/>
    <w:rsid w:val="00B523DC"/>
    <w:rsid w:val="00BC265D"/>
    <w:rsid w:val="00BE4F1D"/>
    <w:rsid w:val="00C10218"/>
    <w:rsid w:val="00C13C01"/>
    <w:rsid w:val="00C14AC3"/>
    <w:rsid w:val="00C22D4E"/>
    <w:rsid w:val="00C277A9"/>
    <w:rsid w:val="00C301C1"/>
    <w:rsid w:val="00C516E1"/>
    <w:rsid w:val="00C94BA9"/>
    <w:rsid w:val="00CC40F0"/>
    <w:rsid w:val="00CE6583"/>
    <w:rsid w:val="00CF1B91"/>
    <w:rsid w:val="00D02989"/>
    <w:rsid w:val="00D52FA7"/>
    <w:rsid w:val="00D6780C"/>
    <w:rsid w:val="00D75BCD"/>
    <w:rsid w:val="00D95E82"/>
    <w:rsid w:val="00DA5EB1"/>
    <w:rsid w:val="00DC0222"/>
    <w:rsid w:val="00DC714C"/>
    <w:rsid w:val="00E23065"/>
    <w:rsid w:val="00E3107B"/>
    <w:rsid w:val="00E36E37"/>
    <w:rsid w:val="00E40039"/>
    <w:rsid w:val="00E63550"/>
    <w:rsid w:val="00E667CC"/>
    <w:rsid w:val="00E81722"/>
    <w:rsid w:val="00E820CD"/>
    <w:rsid w:val="00EA6903"/>
    <w:rsid w:val="00ED7094"/>
    <w:rsid w:val="00ED7E0B"/>
    <w:rsid w:val="00EF21F2"/>
    <w:rsid w:val="00EF60E4"/>
    <w:rsid w:val="00F5180A"/>
    <w:rsid w:val="00F54E08"/>
    <w:rsid w:val="00F56514"/>
    <w:rsid w:val="00F64DF4"/>
    <w:rsid w:val="00F726C4"/>
    <w:rsid w:val="00F85CFC"/>
    <w:rsid w:val="00F95C3F"/>
    <w:rsid w:val="00FA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0610"/>
    <w:pPr>
      <w:keepNext/>
      <w:outlineLvl w:val="0"/>
    </w:pPr>
    <w:rPr>
      <w:sz w:val="32"/>
      <w:szCs w:val="20"/>
      <w:lang w:val="ro-RO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ceptTitle">
    <w:name w:val="ConceptTitle"/>
    <w:basedOn w:val="Normal"/>
    <w:rsid w:val="00346425"/>
    <w:pPr>
      <w:suppressAutoHyphens/>
      <w:spacing w:line="360" w:lineRule="auto"/>
      <w:ind w:firstLine="709"/>
      <w:jc w:val="center"/>
    </w:pPr>
    <w:rPr>
      <w:rFonts w:ascii="Arial" w:hAnsi="Arial" w:cs="Arial"/>
      <w:b/>
      <w:bCs/>
      <w:color w:val="000080"/>
      <w:sz w:val="32"/>
      <w:szCs w:val="32"/>
      <w:lang w:val="ru-RU" w:eastAsia="ar-SA"/>
    </w:rPr>
  </w:style>
  <w:style w:type="character" w:customStyle="1" w:styleId="docbody">
    <w:name w:val="doc_body"/>
    <w:rsid w:val="00150150"/>
    <w:rPr>
      <w:rFonts w:cs="Times New Roman"/>
    </w:rPr>
  </w:style>
  <w:style w:type="paragraph" w:styleId="NormalWeb">
    <w:name w:val="Normal (Web)"/>
    <w:basedOn w:val="Normal"/>
    <w:uiPriority w:val="99"/>
    <w:rsid w:val="00246125"/>
    <w:pPr>
      <w:ind w:firstLine="567"/>
      <w:jc w:val="both"/>
    </w:pPr>
    <w:rPr>
      <w:lang w:val="ru-RU" w:eastAsia="ru-RU"/>
    </w:rPr>
  </w:style>
  <w:style w:type="character" w:customStyle="1" w:styleId="apple-style-span">
    <w:name w:val="apple-style-span"/>
    <w:basedOn w:val="DefaultParagraphFont"/>
    <w:rsid w:val="005A030E"/>
  </w:style>
  <w:style w:type="paragraph" w:customStyle="1" w:styleId="ListParagraph1">
    <w:name w:val="List Paragraph1"/>
    <w:basedOn w:val="Normal"/>
    <w:qFormat/>
    <w:rsid w:val="001E54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BodyTextIndent3">
    <w:name w:val="Body Text Indent 3"/>
    <w:basedOn w:val="Normal"/>
    <w:rsid w:val="007A068C"/>
    <w:pPr>
      <w:autoSpaceDE w:val="0"/>
      <w:autoSpaceDN w:val="0"/>
      <w:adjustRightInd w:val="0"/>
      <w:ind w:left="150"/>
      <w:jc w:val="center"/>
    </w:pPr>
    <w:rPr>
      <w:sz w:val="28"/>
      <w:lang w:val="ro-RO" w:eastAsia="ru-RU"/>
    </w:rPr>
  </w:style>
  <w:style w:type="character" w:customStyle="1" w:styleId="Heading1Char">
    <w:name w:val="Heading 1 Char"/>
    <w:link w:val="Heading1"/>
    <w:uiPriority w:val="99"/>
    <w:rsid w:val="000B0610"/>
    <w:rPr>
      <w:sz w:val="32"/>
      <w:lang w:val="ro-RO"/>
    </w:rPr>
  </w:style>
  <w:style w:type="character" w:customStyle="1" w:styleId="docheader">
    <w:name w:val="doc_header"/>
    <w:uiPriority w:val="99"/>
    <w:rsid w:val="000B0610"/>
    <w:rPr>
      <w:rFonts w:cs="Times New Roman"/>
    </w:rPr>
  </w:style>
  <w:style w:type="paragraph" w:styleId="Header">
    <w:name w:val="header"/>
    <w:basedOn w:val="Normal"/>
    <w:link w:val="HeaderChar"/>
    <w:rsid w:val="00AA0C3C"/>
    <w:pPr>
      <w:tabs>
        <w:tab w:val="center" w:pos="4819"/>
        <w:tab w:val="right" w:pos="9638"/>
      </w:tabs>
      <w:jc w:val="center"/>
    </w:pPr>
    <w:rPr>
      <w:rFonts w:ascii="Arial" w:hAnsi="Arial"/>
      <w:b/>
      <w:sz w:val="20"/>
      <w:szCs w:val="20"/>
      <w:lang w:val="it-IT" w:eastAsia="it-IT"/>
    </w:rPr>
  </w:style>
  <w:style w:type="character" w:customStyle="1" w:styleId="HeaderChar">
    <w:name w:val="Header Char"/>
    <w:link w:val="Header"/>
    <w:rsid w:val="00AA0C3C"/>
    <w:rPr>
      <w:rFonts w:ascii="Arial" w:hAnsi="Arial"/>
      <w:b/>
      <w:lang w:val="it-IT" w:eastAsia="it-IT"/>
    </w:rPr>
  </w:style>
  <w:style w:type="table" w:styleId="TableGrid">
    <w:name w:val="Table Grid"/>
    <w:basedOn w:val="TableNormal"/>
    <w:uiPriority w:val="59"/>
    <w:rsid w:val="007B2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CommentReference">
    <w:name w:val="annotation reference"/>
    <w:rsid w:val="00E635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550"/>
    <w:rPr>
      <w:sz w:val="20"/>
      <w:szCs w:val="20"/>
    </w:rPr>
  </w:style>
  <w:style w:type="character" w:customStyle="1" w:styleId="CommentTextChar">
    <w:name w:val="Comment Text Char"/>
    <w:link w:val="CommentText"/>
    <w:rsid w:val="00E6355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3550"/>
    <w:rPr>
      <w:b/>
      <w:bCs/>
    </w:rPr>
  </w:style>
  <w:style w:type="character" w:customStyle="1" w:styleId="CommentSubjectChar">
    <w:name w:val="Comment Subject Char"/>
    <w:link w:val="CommentSubject"/>
    <w:rsid w:val="00E6355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63550"/>
    <w:rPr>
      <w:sz w:val="24"/>
      <w:szCs w:val="24"/>
    </w:rPr>
  </w:style>
  <w:style w:type="paragraph" w:styleId="BalloonText">
    <w:name w:val="Balloon Text"/>
    <w:basedOn w:val="Normal"/>
    <w:link w:val="BalloonTextChar"/>
    <w:rsid w:val="00E63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3550"/>
    <w:rPr>
      <w:rFonts w:ascii="Tahoma" w:hAnsi="Tahoma" w:cs="Tahoma"/>
      <w:sz w:val="16"/>
      <w:szCs w:val="16"/>
      <w:lang w:val="en-US" w:eastAsia="en-US"/>
    </w:rPr>
  </w:style>
  <w:style w:type="paragraph" w:customStyle="1" w:styleId="cn">
    <w:name w:val="cn"/>
    <w:basedOn w:val="Normal"/>
    <w:rsid w:val="005B3229"/>
    <w:pPr>
      <w:jc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>Организация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user</dc:creator>
  <cp:lastModifiedBy>grigorievv</cp:lastModifiedBy>
  <cp:revision>2</cp:revision>
  <cp:lastPrinted>2015-07-22T10:19:00Z</cp:lastPrinted>
  <dcterms:created xsi:type="dcterms:W3CDTF">2015-09-08T07:29:00Z</dcterms:created>
  <dcterms:modified xsi:type="dcterms:W3CDTF">2015-09-08T07:29:00Z</dcterms:modified>
</cp:coreProperties>
</file>